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12273" w14:textId="0B59BC8E" w:rsidR="008778A5" w:rsidRDefault="00B00957" w:rsidP="008778A5">
      <w:pPr>
        <w:widowControl/>
        <w:jc w:val="center"/>
        <w:rPr>
          <w:rFonts w:ascii="標楷體" w:hAnsi="標楷體"/>
          <w:b/>
          <w:noProof/>
          <w:sz w:val="72"/>
          <w:szCs w:val="40"/>
        </w:rPr>
      </w:pPr>
      <w:bookmarkStart w:id="0" w:name="_Toc69481470"/>
      <w:r>
        <w:rPr>
          <w:rFonts w:ascii="標楷體" w:hAnsi="標楷體"/>
          <w:b/>
          <w:noProof/>
          <w:sz w:val="72"/>
          <w:szCs w:val="40"/>
        </w:rPr>
        <w:drawing>
          <wp:inline distT="0" distB="0" distL="0" distR="0" wp14:anchorId="51B6BF5D" wp14:editId="6C49B044">
            <wp:extent cx="5231757" cy="8843058"/>
            <wp:effectExtent l="0" t="0" r="762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16" r="1782" b="916"/>
                    <a:stretch/>
                  </pic:blipFill>
                  <pic:spPr bwMode="auto">
                    <a:xfrm>
                      <a:off x="0" y="0"/>
                      <a:ext cx="5231835" cy="884319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2AF37E87" w14:textId="77777777" w:rsidR="008778A5" w:rsidRDefault="008778A5" w:rsidP="008778A5">
      <w:pPr>
        <w:widowControl/>
        <w:jc w:val="center"/>
        <w:rPr>
          <w:rFonts w:ascii="標楷體" w:hAnsi="標楷體"/>
          <w:b/>
          <w:noProof/>
          <w:sz w:val="72"/>
          <w:szCs w:val="40"/>
        </w:rPr>
      </w:pPr>
    </w:p>
    <w:p w14:paraId="1962B024" w14:textId="77777777" w:rsidR="008778A5" w:rsidRPr="008778A5" w:rsidRDefault="008778A5" w:rsidP="008778A5">
      <w:pPr>
        <w:widowControl/>
        <w:jc w:val="center"/>
        <w:rPr>
          <w:rFonts w:ascii="標楷體" w:hAnsi="標楷體"/>
          <w:b/>
          <w:noProof/>
          <w:sz w:val="72"/>
          <w:szCs w:val="40"/>
        </w:rPr>
      </w:pPr>
      <w:r w:rsidRPr="008778A5">
        <w:rPr>
          <w:rFonts w:ascii="標楷體" w:hAnsi="標楷體"/>
          <w:b/>
          <w:noProof/>
          <w:sz w:val="72"/>
          <w:szCs w:val="40"/>
        </w:rPr>
        <w:t>高雄市湖內區</w:t>
      </w:r>
    </w:p>
    <w:p w14:paraId="254C1CC3" w14:textId="77777777" w:rsidR="008778A5" w:rsidRPr="008778A5" w:rsidRDefault="008778A5" w:rsidP="008778A5">
      <w:pPr>
        <w:widowControl/>
        <w:jc w:val="center"/>
        <w:rPr>
          <w:rFonts w:ascii="標楷體" w:hAnsi="標楷體"/>
          <w:b/>
          <w:noProof/>
          <w:sz w:val="72"/>
          <w:szCs w:val="40"/>
        </w:rPr>
      </w:pPr>
      <w:r w:rsidRPr="008778A5">
        <w:rPr>
          <w:rFonts w:ascii="標楷體" w:hAnsi="標楷體" w:hint="eastAsia"/>
          <w:b/>
          <w:noProof/>
          <w:sz w:val="72"/>
          <w:szCs w:val="40"/>
        </w:rPr>
        <w:t>地區災害防救計畫</w:t>
      </w:r>
    </w:p>
    <w:p w14:paraId="49DC2715" w14:textId="77777777" w:rsidR="008778A5" w:rsidRDefault="008778A5" w:rsidP="008778A5">
      <w:pPr>
        <w:widowControl/>
        <w:jc w:val="center"/>
        <w:rPr>
          <w:rFonts w:ascii="標楷體" w:hAnsi="標楷體"/>
          <w:noProof/>
          <w:sz w:val="72"/>
          <w:szCs w:val="40"/>
        </w:rPr>
      </w:pPr>
    </w:p>
    <w:p w14:paraId="1DD420BB" w14:textId="77777777" w:rsidR="008778A5" w:rsidRDefault="008778A5" w:rsidP="008778A5">
      <w:pPr>
        <w:widowControl/>
        <w:jc w:val="center"/>
        <w:rPr>
          <w:rFonts w:ascii="標楷體" w:hAnsi="標楷體"/>
          <w:noProof/>
          <w:sz w:val="72"/>
          <w:szCs w:val="40"/>
        </w:rPr>
      </w:pPr>
    </w:p>
    <w:p w14:paraId="6DF86013" w14:textId="77777777" w:rsidR="008778A5" w:rsidRDefault="008778A5" w:rsidP="008778A5">
      <w:pPr>
        <w:widowControl/>
        <w:jc w:val="center"/>
        <w:rPr>
          <w:rFonts w:ascii="標楷體" w:hAnsi="標楷體"/>
          <w:noProof/>
          <w:sz w:val="72"/>
          <w:szCs w:val="40"/>
        </w:rPr>
      </w:pPr>
    </w:p>
    <w:p w14:paraId="6C8AB74E" w14:textId="77777777" w:rsidR="008778A5" w:rsidRDefault="008778A5" w:rsidP="008778A5">
      <w:pPr>
        <w:widowControl/>
        <w:jc w:val="center"/>
        <w:rPr>
          <w:rFonts w:ascii="標楷體" w:hAnsi="標楷體"/>
          <w:noProof/>
          <w:sz w:val="72"/>
          <w:szCs w:val="40"/>
        </w:rPr>
      </w:pPr>
    </w:p>
    <w:p w14:paraId="44F6C4A5" w14:textId="77777777" w:rsidR="008778A5" w:rsidRDefault="008778A5" w:rsidP="008778A5">
      <w:pPr>
        <w:widowControl/>
        <w:jc w:val="center"/>
        <w:rPr>
          <w:rFonts w:ascii="標楷體" w:hAnsi="標楷體"/>
          <w:noProof/>
          <w:sz w:val="72"/>
          <w:szCs w:val="40"/>
        </w:rPr>
      </w:pPr>
    </w:p>
    <w:p w14:paraId="49E2B606" w14:textId="77777777" w:rsidR="008778A5" w:rsidRDefault="008778A5" w:rsidP="008778A5">
      <w:pPr>
        <w:widowControl/>
        <w:jc w:val="center"/>
        <w:rPr>
          <w:rFonts w:ascii="標楷體" w:hAnsi="標楷體"/>
          <w:noProof/>
          <w:sz w:val="72"/>
          <w:szCs w:val="40"/>
        </w:rPr>
      </w:pPr>
    </w:p>
    <w:p w14:paraId="196DD3FB" w14:textId="77777777" w:rsidR="008778A5" w:rsidRDefault="008778A5" w:rsidP="008778A5">
      <w:pPr>
        <w:widowControl/>
        <w:jc w:val="center"/>
        <w:rPr>
          <w:rFonts w:ascii="標楷體" w:hAnsi="標楷體"/>
          <w:noProof/>
          <w:sz w:val="72"/>
          <w:szCs w:val="40"/>
        </w:rPr>
      </w:pPr>
    </w:p>
    <w:p w14:paraId="13217E6B" w14:textId="77777777" w:rsidR="008778A5" w:rsidRPr="008778A5" w:rsidRDefault="008778A5" w:rsidP="008778A5">
      <w:pPr>
        <w:widowControl/>
        <w:jc w:val="center"/>
        <w:rPr>
          <w:rFonts w:ascii="標楷體" w:hAnsi="標楷體"/>
          <w:noProof/>
          <w:sz w:val="56"/>
          <w:szCs w:val="40"/>
        </w:rPr>
      </w:pPr>
      <w:r w:rsidRPr="008778A5">
        <w:rPr>
          <w:rFonts w:ascii="標楷體" w:hAnsi="標楷體" w:hint="eastAsia"/>
          <w:noProof/>
          <w:sz w:val="56"/>
          <w:szCs w:val="40"/>
        </w:rPr>
        <w:t>湖內區公所</w:t>
      </w:r>
    </w:p>
    <w:p w14:paraId="3827C7C1" w14:textId="5D20AEBB" w:rsidR="00333C01" w:rsidRPr="00333C01" w:rsidRDefault="008778A5" w:rsidP="008778A5">
      <w:pPr>
        <w:widowControl/>
        <w:jc w:val="center"/>
        <w:rPr>
          <w:rFonts w:ascii="標楷體" w:hAnsi="標楷體"/>
          <w:noProof/>
          <w:sz w:val="28"/>
          <w:szCs w:val="28"/>
          <w:u w:val="single" w:color="FFFFFF" w:themeColor="background1"/>
        </w:rPr>
      </w:pPr>
      <w:r w:rsidRPr="008778A5">
        <w:rPr>
          <w:rFonts w:ascii="標楷體" w:hAnsi="標楷體" w:hint="eastAsia"/>
          <w:noProof/>
          <w:sz w:val="56"/>
          <w:szCs w:val="40"/>
        </w:rPr>
        <w:t>中華民國110年11月</w:t>
      </w:r>
      <w:r w:rsidR="00E61AA8">
        <w:rPr>
          <w:rFonts w:ascii="標楷體" w:hAnsi="標楷體"/>
          <w:sz w:val="40"/>
          <w:szCs w:val="40"/>
        </w:rPr>
        <w:br w:type="page"/>
      </w:r>
      <w:r w:rsidR="00406215" w:rsidRPr="0029554C">
        <w:rPr>
          <w:rFonts w:ascii="標楷體" w:hAnsi="標楷體" w:hint="eastAsia"/>
          <w:sz w:val="40"/>
          <w:szCs w:val="40"/>
        </w:rPr>
        <w:lastRenderedPageBreak/>
        <w:t>目錄</w:t>
      </w:r>
      <w:bookmarkEnd w:id="0"/>
      <w:r w:rsidR="00406215" w:rsidRPr="00333C01">
        <w:rPr>
          <w:rFonts w:ascii="標楷體" w:hAnsi="標楷體"/>
          <w:bCs/>
          <w:kern w:val="52"/>
          <w:sz w:val="28"/>
          <w:szCs w:val="28"/>
          <w:u w:color="FFFFFF" w:themeColor="background1"/>
        </w:rPr>
        <w:fldChar w:fldCharType="begin"/>
      </w:r>
      <w:r w:rsidR="00406215" w:rsidRPr="00333C01">
        <w:rPr>
          <w:rFonts w:ascii="標楷體" w:hAnsi="標楷體"/>
          <w:sz w:val="28"/>
          <w:szCs w:val="28"/>
          <w:u w:color="FFFFFF" w:themeColor="background1"/>
        </w:rPr>
        <w:instrText xml:space="preserve"> TOC \o "1-2" \h \z \u </w:instrText>
      </w:r>
      <w:r w:rsidR="00406215" w:rsidRPr="00333C01">
        <w:rPr>
          <w:rFonts w:ascii="標楷體" w:hAnsi="標楷體"/>
          <w:bCs/>
          <w:kern w:val="52"/>
          <w:sz w:val="28"/>
          <w:szCs w:val="28"/>
          <w:u w:color="FFFFFF" w:themeColor="background1"/>
        </w:rPr>
        <w:fldChar w:fldCharType="separate"/>
      </w:r>
      <w:bookmarkStart w:id="2" w:name="_Hlk60836179"/>
    </w:p>
    <w:bookmarkEnd w:id="2"/>
    <w:p w14:paraId="6927003E" w14:textId="77777777" w:rsidR="00333C01" w:rsidRPr="00BF7882" w:rsidRDefault="00333C01" w:rsidP="008778A5">
      <w:pPr>
        <w:pStyle w:val="15"/>
        <w:spacing w:beforeLines="0" w:before="0"/>
        <w:contextualSpacing/>
        <w:mirrorIndents/>
        <w:jc w:val="center"/>
        <w:rPr>
          <w:rFonts w:ascii="標楷體" w:hAnsi="標楷體" w:cstheme="minorBidi"/>
          <w:kern w:val="2"/>
          <w:szCs w:val="28"/>
          <w:u w:val="single" w:color="FFFFFF" w:themeColor="background1"/>
        </w:rPr>
      </w:pPr>
      <w:r w:rsidRPr="00BF7882">
        <w:rPr>
          <w:rStyle w:val="af5"/>
          <w:rFonts w:ascii="標楷體" w:hAnsi="標楷體"/>
          <w:szCs w:val="28"/>
          <w:u w:color="FFFFFF" w:themeColor="background1"/>
        </w:rPr>
        <w:fldChar w:fldCharType="begin"/>
      </w:r>
      <w:r w:rsidRPr="00BF7882">
        <w:rPr>
          <w:rStyle w:val="af5"/>
          <w:rFonts w:ascii="標楷體" w:hAnsi="標楷體"/>
          <w:szCs w:val="28"/>
          <w:u w:color="FFFFFF" w:themeColor="background1"/>
        </w:rPr>
        <w:instrText xml:space="preserve"> </w:instrText>
      </w:r>
      <w:r w:rsidRPr="00BF7882">
        <w:rPr>
          <w:rFonts w:ascii="標楷體" w:hAnsi="標楷體"/>
          <w:szCs w:val="28"/>
          <w:u w:val="single" w:color="FFFFFF" w:themeColor="background1"/>
        </w:rPr>
        <w:instrText>HYPERLINK \l "_Toc69481470"</w:instrText>
      </w:r>
      <w:r w:rsidRPr="00BF7882">
        <w:rPr>
          <w:rStyle w:val="af5"/>
          <w:rFonts w:ascii="標楷體" w:hAnsi="標楷體"/>
          <w:szCs w:val="28"/>
          <w:u w:color="FFFFFF" w:themeColor="background1"/>
        </w:rPr>
        <w:instrText xml:space="preserve"> </w:instrText>
      </w:r>
      <w:r w:rsidRPr="00BF7882">
        <w:rPr>
          <w:rStyle w:val="af5"/>
          <w:rFonts w:ascii="標楷體" w:hAnsi="標楷體"/>
          <w:szCs w:val="28"/>
          <w:u w:color="FFFFFF" w:themeColor="background1"/>
        </w:rPr>
        <w:fldChar w:fldCharType="separate"/>
      </w:r>
      <w:r w:rsidRPr="00BF7882">
        <w:rPr>
          <w:rStyle w:val="af5"/>
          <w:rFonts w:ascii="標楷體" w:hAnsi="標楷體" w:hint="eastAsia"/>
          <w:szCs w:val="28"/>
          <w:u w:color="FFFFFF" w:themeColor="background1"/>
        </w:rPr>
        <w:t>目錄</w:t>
      </w:r>
      <w:r w:rsidRPr="00BF7882">
        <w:rPr>
          <w:rFonts w:ascii="標楷體" w:hAnsi="標楷體"/>
          <w:webHidden/>
          <w:szCs w:val="28"/>
          <w:u w:val="single" w:color="FFFFFF" w:themeColor="background1"/>
        </w:rPr>
        <w:tab/>
      </w:r>
      <w:r w:rsidRPr="00BF7882">
        <w:rPr>
          <w:rFonts w:ascii="標楷體" w:hAnsi="標楷體"/>
          <w:webHidden/>
          <w:szCs w:val="28"/>
          <w:u w:val="single" w:color="FFFFFF" w:themeColor="background1"/>
        </w:rPr>
        <w:fldChar w:fldCharType="begin"/>
      </w:r>
      <w:r w:rsidRPr="00BF7882">
        <w:rPr>
          <w:rFonts w:ascii="標楷體" w:hAnsi="標楷體"/>
          <w:webHidden/>
          <w:szCs w:val="28"/>
          <w:u w:val="single" w:color="FFFFFF" w:themeColor="background1"/>
        </w:rPr>
        <w:instrText xml:space="preserve"> PAGEREF _Toc69481470 \h </w:instrText>
      </w:r>
      <w:r w:rsidRPr="00BF7882">
        <w:rPr>
          <w:rFonts w:ascii="標楷體" w:hAnsi="標楷體"/>
          <w:webHidden/>
          <w:szCs w:val="28"/>
          <w:u w:val="single" w:color="FFFFFF" w:themeColor="background1"/>
        </w:rPr>
      </w:r>
      <w:r w:rsidRPr="00BF7882">
        <w:rPr>
          <w:rFonts w:ascii="標楷體" w:hAnsi="標楷體"/>
          <w:webHidden/>
          <w:szCs w:val="28"/>
          <w:u w:val="single" w:color="FFFFFF" w:themeColor="background1"/>
        </w:rPr>
        <w:fldChar w:fldCharType="separate"/>
      </w:r>
      <w:r w:rsidR="00256864">
        <w:rPr>
          <w:rFonts w:ascii="標楷體" w:hAnsi="標楷體"/>
          <w:webHidden/>
          <w:szCs w:val="28"/>
          <w:u w:val="single" w:color="FFFFFF" w:themeColor="background1"/>
        </w:rPr>
        <w:t>I</w:t>
      </w:r>
      <w:r w:rsidRPr="00BF7882">
        <w:rPr>
          <w:rFonts w:ascii="標楷體" w:hAnsi="標楷體"/>
          <w:webHidden/>
          <w:szCs w:val="28"/>
          <w:u w:val="single" w:color="FFFFFF" w:themeColor="background1"/>
        </w:rPr>
        <w:fldChar w:fldCharType="end"/>
      </w:r>
      <w:r w:rsidRPr="00BF7882">
        <w:rPr>
          <w:rStyle w:val="af5"/>
          <w:rFonts w:ascii="標楷體" w:hAnsi="標楷體"/>
          <w:szCs w:val="28"/>
          <w:u w:color="FFFFFF" w:themeColor="background1"/>
        </w:rPr>
        <w:fldChar w:fldCharType="end"/>
      </w:r>
    </w:p>
    <w:p w14:paraId="18412F28" w14:textId="77777777" w:rsidR="00333C01" w:rsidRPr="00BF7882" w:rsidRDefault="008953E2" w:rsidP="008778A5">
      <w:pPr>
        <w:pStyle w:val="15"/>
        <w:spacing w:beforeLines="0" w:before="0"/>
        <w:contextualSpacing/>
        <w:mirrorIndents/>
        <w:jc w:val="center"/>
        <w:rPr>
          <w:rFonts w:ascii="標楷體" w:hAnsi="標楷體" w:cstheme="minorBidi"/>
          <w:kern w:val="2"/>
          <w:szCs w:val="28"/>
          <w:u w:val="single" w:color="FFFFFF" w:themeColor="background1"/>
        </w:rPr>
      </w:pPr>
      <w:hyperlink w:anchor="_Toc69481471" w:history="1">
        <w:r w:rsidR="00333C01" w:rsidRPr="00BF7882">
          <w:rPr>
            <w:rStyle w:val="af5"/>
            <w:rFonts w:ascii="標楷體" w:hAnsi="標楷體" w:hint="eastAsia"/>
            <w:szCs w:val="28"/>
            <w:u w:color="FFFFFF" w:themeColor="background1"/>
            <w:lang w:val="zh-TW"/>
          </w:rPr>
          <w:t>圖目錄</w:t>
        </w:r>
        <w:r w:rsidR="00333C01" w:rsidRPr="00BF7882">
          <w:rPr>
            <w:rFonts w:ascii="標楷體" w:hAnsi="標楷體"/>
            <w:webHidden/>
            <w:szCs w:val="28"/>
            <w:u w:val="single" w:color="FFFFFF" w:themeColor="background1"/>
          </w:rPr>
          <w:tab/>
        </w:r>
        <w:r w:rsidR="00333C01" w:rsidRPr="00BF7882">
          <w:rPr>
            <w:rFonts w:ascii="標楷體" w:hAnsi="標楷體"/>
            <w:webHidden/>
            <w:szCs w:val="28"/>
            <w:u w:val="single" w:color="FFFFFF" w:themeColor="background1"/>
          </w:rPr>
          <w:fldChar w:fldCharType="begin"/>
        </w:r>
        <w:r w:rsidR="00333C01" w:rsidRPr="00BF7882">
          <w:rPr>
            <w:rFonts w:ascii="標楷體" w:hAnsi="標楷體"/>
            <w:webHidden/>
            <w:szCs w:val="28"/>
            <w:u w:val="single" w:color="FFFFFF" w:themeColor="background1"/>
          </w:rPr>
          <w:instrText xml:space="preserve"> PAGEREF _Toc69481471 \h </w:instrText>
        </w:r>
        <w:r w:rsidR="00333C01" w:rsidRPr="00BF7882">
          <w:rPr>
            <w:rFonts w:ascii="標楷體" w:hAnsi="標楷體"/>
            <w:webHidden/>
            <w:szCs w:val="28"/>
            <w:u w:val="single" w:color="FFFFFF" w:themeColor="background1"/>
          </w:rPr>
        </w:r>
        <w:r w:rsidR="00333C01" w:rsidRPr="00BF7882">
          <w:rPr>
            <w:rFonts w:ascii="標楷體" w:hAnsi="標楷體"/>
            <w:webHidden/>
            <w:szCs w:val="28"/>
            <w:u w:val="single" w:color="FFFFFF" w:themeColor="background1"/>
          </w:rPr>
          <w:fldChar w:fldCharType="separate"/>
        </w:r>
        <w:r w:rsidR="00256864">
          <w:rPr>
            <w:rFonts w:ascii="標楷體" w:hAnsi="標楷體"/>
            <w:webHidden/>
            <w:szCs w:val="28"/>
            <w:u w:val="single" w:color="FFFFFF" w:themeColor="background1"/>
          </w:rPr>
          <w:t>V</w:t>
        </w:r>
        <w:r w:rsidR="00333C01" w:rsidRPr="00BF7882">
          <w:rPr>
            <w:rFonts w:ascii="標楷體" w:hAnsi="標楷體"/>
            <w:webHidden/>
            <w:szCs w:val="28"/>
            <w:u w:val="single" w:color="FFFFFF" w:themeColor="background1"/>
          </w:rPr>
          <w:fldChar w:fldCharType="end"/>
        </w:r>
      </w:hyperlink>
    </w:p>
    <w:p w14:paraId="17BAC2D6" w14:textId="77777777" w:rsidR="00333C01" w:rsidRPr="00BF7882" w:rsidRDefault="008953E2" w:rsidP="008778A5">
      <w:pPr>
        <w:pStyle w:val="15"/>
        <w:spacing w:beforeLines="0" w:before="0"/>
        <w:contextualSpacing/>
        <w:mirrorIndents/>
        <w:jc w:val="center"/>
        <w:rPr>
          <w:rFonts w:ascii="標楷體" w:hAnsi="標楷體" w:cstheme="minorBidi"/>
          <w:b w:val="0"/>
          <w:kern w:val="2"/>
          <w:szCs w:val="28"/>
          <w:u w:val="single" w:color="FFFFFF" w:themeColor="background1"/>
        </w:rPr>
      </w:pPr>
      <w:hyperlink w:anchor="_Toc69481472" w:history="1">
        <w:r w:rsidR="00333C01" w:rsidRPr="00BF7882">
          <w:rPr>
            <w:rStyle w:val="af5"/>
            <w:rFonts w:ascii="標楷體" w:hAnsi="標楷體" w:hint="eastAsia"/>
            <w:szCs w:val="28"/>
            <w:u w:color="FFFFFF" w:themeColor="background1"/>
            <w:lang w:val="zh-TW"/>
          </w:rPr>
          <w:t>表目錄</w:t>
        </w:r>
        <w:r w:rsidR="00333C01" w:rsidRPr="00BF7882">
          <w:rPr>
            <w:rFonts w:ascii="標楷體" w:hAnsi="標楷體"/>
            <w:webHidden/>
            <w:szCs w:val="28"/>
            <w:u w:val="single" w:color="FFFFFF" w:themeColor="background1"/>
          </w:rPr>
          <w:tab/>
        </w:r>
        <w:r w:rsidR="00333C01" w:rsidRPr="00BF7882">
          <w:rPr>
            <w:rFonts w:ascii="標楷體" w:hAnsi="標楷體"/>
            <w:webHidden/>
            <w:szCs w:val="28"/>
            <w:u w:val="single" w:color="FFFFFF" w:themeColor="background1"/>
          </w:rPr>
          <w:fldChar w:fldCharType="begin"/>
        </w:r>
        <w:r w:rsidR="00333C01" w:rsidRPr="00BF7882">
          <w:rPr>
            <w:rFonts w:ascii="標楷體" w:hAnsi="標楷體"/>
            <w:webHidden/>
            <w:szCs w:val="28"/>
            <w:u w:val="single" w:color="FFFFFF" w:themeColor="background1"/>
          </w:rPr>
          <w:instrText xml:space="preserve"> PAGEREF _Toc69481472 \h </w:instrText>
        </w:r>
        <w:r w:rsidR="00333C01" w:rsidRPr="00BF7882">
          <w:rPr>
            <w:rFonts w:ascii="標楷體" w:hAnsi="標楷體"/>
            <w:webHidden/>
            <w:szCs w:val="28"/>
            <w:u w:val="single" w:color="FFFFFF" w:themeColor="background1"/>
          </w:rPr>
        </w:r>
        <w:r w:rsidR="00333C01" w:rsidRPr="00BF7882">
          <w:rPr>
            <w:rFonts w:ascii="標楷體" w:hAnsi="標楷體"/>
            <w:webHidden/>
            <w:szCs w:val="28"/>
            <w:u w:val="single" w:color="FFFFFF" w:themeColor="background1"/>
          </w:rPr>
          <w:fldChar w:fldCharType="separate"/>
        </w:r>
        <w:r w:rsidR="00256864">
          <w:rPr>
            <w:rFonts w:ascii="標楷體" w:hAnsi="標楷體"/>
            <w:webHidden/>
            <w:szCs w:val="28"/>
            <w:u w:val="single" w:color="FFFFFF" w:themeColor="background1"/>
          </w:rPr>
          <w:t>VII</w:t>
        </w:r>
        <w:r w:rsidR="00333C01" w:rsidRPr="00BF7882">
          <w:rPr>
            <w:rFonts w:ascii="標楷體" w:hAnsi="標楷體"/>
            <w:webHidden/>
            <w:szCs w:val="28"/>
            <w:u w:val="single" w:color="FFFFFF" w:themeColor="background1"/>
          </w:rPr>
          <w:fldChar w:fldCharType="end"/>
        </w:r>
      </w:hyperlink>
    </w:p>
    <w:p w14:paraId="72D15325" w14:textId="77777777" w:rsidR="00333C01" w:rsidRPr="00BF7882" w:rsidRDefault="008953E2" w:rsidP="008778A5">
      <w:pPr>
        <w:pStyle w:val="15"/>
        <w:spacing w:beforeLines="0" w:before="0"/>
        <w:contextualSpacing/>
        <w:mirrorIndents/>
        <w:jc w:val="center"/>
        <w:rPr>
          <w:rFonts w:ascii="標楷體" w:hAnsi="標楷體" w:cstheme="minorBidi"/>
          <w:kern w:val="2"/>
          <w:sz w:val="28"/>
          <w:szCs w:val="28"/>
          <w:u w:val="single" w:color="FFFFFF" w:themeColor="background1"/>
        </w:rPr>
      </w:pPr>
      <w:hyperlink w:anchor="_Toc69481473" w:history="1">
        <w:r w:rsidR="00333C01" w:rsidRPr="00BF7882">
          <w:rPr>
            <w:rStyle w:val="af5"/>
            <w:rFonts w:ascii="標楷體" w:hAnsi="標楷體" w:hint="eastAsia"/>
            <w:sz w:val="28"/>
            <w:szCs w:val="28"/>
            <w:u w:color="FFFFFF" w:themeColor="background1"/>
          </w:rPr>
          <w:t>第</w:t>
        </w:r>
        <w:r w:rsidR="00333C01" w:rsidRPr="00BF7882">
          <w:rPr>
            <w:rStyle w:val="af5"/>
            <w:rFonts w:ascii="標楷體" w:hAnsi="標楷體" w:hint="eastAsia"/>
            <w:sz w:val="28"/>
            <w:szCs w:val="28"/>
            <w:u w:color="FFFFFF" w:themeColor="background1"/>
            <w:lang w:eastAsia="zh-HK"/>
          </w:rPr>
          <w:t>一編</w:t>
        </w:r>
        <w:r w:rsidR="00333C01" w:rsidRPr="00BF7882">
          <w:rPr>
            <w:rStyle w:val="af5"/>
            <w:rFonts w:ascii="標楷體" w:hAnsi="標楷體" w:hint="eastAsia"/>
            <w:sz w:val="28"/>
            <w:szCs w:val="28"/>
            <w:u w:color="FFFFFF" w:themeColor="background1"/>
          </w:rPr>
          <w:t xml:space="preserve">　</w:t>
        </w:r>
        <w:r w:rsidR="00333C01" w:rsidRPr="00BF7882">
          <w:rPr>
            <w:rStyle w:val="af5"/>
            <w:rFonts w:ascii="標楷體" w:hAnsi="標楷體" w:hint="eastAsia"/>
            <w:sz w:val="28"/>
            <w:szCs w:val="28"/>
            <w:u w:color="FFFFFF" w:themeColor="background1"/>
            <w:lang w:eastAsia="zh-HK"/>
          </w:rPr>
          <w:t>總則</w:t>
        </w:r>
        <w:r w:rsidR="00333C01" w:rsidRPr="00BF7882">
          <w:rPr>
            <w:rFonts w:ascii="標楷體" w:hAnsi="標楷體"/>
            <w:webHidden/>
            <w:sz w:val="28"/>
            <w:szCs w:val="28"/>
            <w:u w:val="single" w:color="FFFFFF" w:themeColor="background1"/>
          </w:rPr>
          <w:tab/>
        </w:r>
        <w:r w:rsidR="00333C01" w:rsidRPr="00BF7882">
          <w:rPr>
            <w:rFonts w:ascii="標楷體" w:hAnsi="標楷體"/>
            <w:webHidden/>
            <w:sz w:val="28"/>
            <w:szCs w:val="28"/>
            <w:u w:val="single" w:color="FFFFFF" w:themeColor="background1"/>
          </w:rPr>
          <w:fldChar w:fldCharType="begin"/>
        </w:r>
        <w:r w:rsidR="00333C01" w:rsidRPr="00BF7882">
          <w:rPr>
            <w:rFonts w:ascii="標楷體" w:hAnsi="標楷體"/>
            <w:webHidden/>
            <w:sz w:val="28"/>
            <w:szCs w:val="28"/>
            <w:u w:val="single" w:color="FFFFFF" w:themeColor="background1"/>
          </w:rPr>
          <w:instrText xml:space="preserve"> PAGEREF _Toc69481473 \h </w:instrText>
        </w:r>
        <w:r w:rsidR="00333C01" w:rsidRPr="00BF7882">
          <w:rPr>
            <w:rFonts w:ascii="標楷體" w:hAnsi="標楷體"/>
            <w:webHidden/>
            <w:sz w:val="28"/>
            <w:szCs w:val="28"/>
            <w:u w:val="single" w:color="FFFFFF" w:themeColor="background1"/>
          </w:rPr>
        </w:r>
        <w:r w:rsidR="00333C01" w:rsidRPr="00BF7882">
          <w:rPr>
            <w:rFonts w:ascii="標楷體" w:hAnsi="標楷體"/>
            <w:webHidden/>
            <w:sz w:val="28"/>
            <w:szCs w:val="28"/>
            <w:u w:val="single" w:color="FFFFFF" w:themeColor="background1"/>
          </w:rPr>
          <w:fldChar w:fldCharType="separate"/>
        </w:r>
        <w:r w:rsidR="00256864">
          <w:rPr>
            <w:rFonts w:ascii="標楷體" w:hAnsi="標楷體"/>
            <w:webHidden/>
            <w:sz w:val="28"/>
            <w:szCs w:val="28"/>
            <w:u w:val="single" w:color="FFFFFF" w:themeColor="background1"/>
          </w:rPr>
          <w:t>1</w:t>
        </w:r>
        <w:r w:rsidR="00333C01" w:rsidRPr="00BF7882">
          <w:rPr>
            <w:rFonts w:ascii="標楷體" w:hAnsi="標楷體"/>
            <w:webHidden/>
            <w:sz w:val="28"/>
            <w:szCs w:val="28"/>
            <w:u w:val="single" w:color="FFFFFF" w:themeColor="background1"/>
          </w:rPr>
          <w:fldChar w:fldCharType="end"/>
        </w:r>
      </w:hyperlink>
    </w:p>
    <w:p w14:paraId="636FB69D" w14:textId="77777777" w:rsidR="00333C01" w:rsidRPr="00333C01" w:rsidRDefault="008953E2" w:rsidP="008778A5">
      <w:pPr>
        <w:pStyle w:val="23"/>
        <w:ind w:leftChars="119" w:left="1030" w:hangingChars="310" w:hanging="744"/>
        <w:contextualSpacing/>
        <w:mirrorIndents/>
        <w:jc w:val="center"/>
        <w:rPr>
          <w:rFonts w:ascii="標楷體" w:hAnsi="標楷體" w:cstheme="minorBidi"/>
          <w:noProof/>
          <w:kern w:val="2"/>
          <w:sz w:val="28"/>
          <w:szCs w:val="28"/>
          <w:u w:val="single" w:color="FFFFFF" w:themeColor="background1"/>
        </w:rPr>
      </w:pPr>
      <w:hyperlink w:anchor="_Toc69481474" w:history="1">
        <w:r w:rsidR="00333C01" w:rsidRPr="00333C01">
          <w:rPr>
            <w:rStyle w:val="af5"/>
            <w:rFonts w:ascii="標楷體" w:hAnsi="標楷體" w:hint="eastAsia"/>
            <w:noProof/>
            <w:sz w:val="28"/>
            <w:szCs w:val="28"/>
            <w:u w:color="FFFFFF" w:themeColor="background1"/>
          </w:rPr>
          <w:t>第一</w:t>
        </w:r>
        <w:r w:rsidR="00333C01" w:rsidRPr="00333C01">
          <w:rPr>
            <w:rStyle w:val="af5"/>
            <w:rFonts w:ascii="標楷體" w:hAnsi="標楷體" w:hint="eastAsia"/>
            <w:noProof/>
            <w:sz w:val="28"/>
            <w:szCs w:val="28"/>
            <w:u w:color="FFFFFF" w:themeColor="background1"/>
            <w:lang w:eastAsia="zh-HK"/>
          </w:rPr>
          <w:t>章</w:t>
        </w:r>
        <w:r w:rsidR="00333C01" w:rsidRPr="00333C01">
          <w:rPr>
            <w:rStyle w:val="af5"/>
            <w:rFonts w:ascii="標楷體" w:hAnsi="標楷體" w:hint="eastAsia"/>
            <w:noProof/>
            <w:sz w:val="28"/>
            <w:szCs w:val="28"/>
            <w:u w:color="FFFFFF" w:themeColor="background1"/>
          </w:rPr>
          <w:t xml:space="preserve">　計畫</w:t>
        </w:r>
        <w:r w:rsidR="00333C01" w:rsidRPr="00333C01">
          <w:rPr>
            <w:rStyle w:val="af5"/>
            <w:rFonts w:ascii="標楷體" w:hAnsi="標楷體" w:hint="eastAsia"/>
            <w:noProof/>
            <w:sz w:val="28"/>
            <w:szCs w:val="28"/>
            <w:u w:color="FFFFFF" w:themeColor="background1"/>
            <w:lang w:eastAsia="zh-HK"/>
          </w:rPr>
          <w:t>概述</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_Toc69481474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w:t>
        </w:r>
        <w:r w:rsidR="00333C01" w:rsidRPr="00333C01">
          <w:rPr>
            <w:rFonts w:ascii="標楷體" w:hAnsi="標楷體"/>
            <w:noProof/>
            <w:webHidden/>
            <w:sz w:val="28"/>
            <w:szCs w:val="28"/>
            <w:u w:val="single" w:color="FFFFFF" w:themeColor="background1"/>
          </w:rPr>
          <w:fldChar w:fldCharType="end"/>
        </w:r>
      </w:hyperlink>
    </w:p>
    <w:p w14:paraId="4FBD8EC2"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75" w:history="1">
        <w:r w:rsidR="00333C01" w:rsidRPr="00333C01">
          <w:rPr>
            <w:rStyle w:val="af5"/>
            <w:rFonts w:ascii="標楷體" w:hAnsi="標楷體" w:hint="eastAsia"/>
            <w:noProof/>
            <w:sz w:val="28"/>
            <w:szCs w:val="28"/>
            <w:u w:color="FFFFFF" w:themeColor="background1"/>
            <w:lang w:eastAsia="zh-HK"/>
          </w:rPr>
          <w:t>第一節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計畫</w:t>
        </w:r>
        <w:r w:rsidR="00333C01" w:rsidRPr="00333C01">
          <w:rPr>
            <w:rStyle w:val="af5"/>
            <w:rFonts w:ascii="標楷體" w:hAnsi="標楷體" w:hint="eastAsia"/>
            <w:noProof/>
            <w:sz w:val="28"/>
            <w:szCs w:val="28"/>
            <w:u w:color="FFFFFF" w:themeColor="background1"/>
            <w:lang w:eastAsia="zh-HK"/>
          </w:rPr>
          <w:t>依據</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_Toc69481475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w:t>
        </w:r>
        <w:r w:rsidR="00333C01" w:rsidRPr="00333C01">
          <w:rPr>
            <w:rFonts w:ascii="標楷體" w:hAnsi="標楷體"/>
            <w:noProof/>
            <w:webHidden/>
            <w:sz w:val="28"/>
            <w:szCs w:val="28"/>
            <w:u w:val="single" w:color="FFFFFF" w:themeColor="background1"/>
          </w:rPr>
          <w:fldChar w:fldCharType="end"/>
        </w:r>
      </w:hyperlink>
    </w:p>
    <w:p w14:paraId="361A8DA1"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76" w:history="1">
        <w:r w:rsidR="00333C01" w:rsidRPr="00333C01">
          <w:rPr>
            <w:rStyle w:val="af5"/>
            <w:rFonts w:ascii="標楷體" w:hAnsi="標楷體" w:hint="eastAsia"/>
            <w:noProof/>
            <w:sz w:val="28"/>
            <w:szCs w:val="28"/>
            <w:u w:color="FFFFFF" w:themeColor="background1"/>
            <w:lang w:eastAsia="zh-HK"/>
          </w:rPr>
          <w:t>第二節　計畫目的</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_Toc69481476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w:t>
        </w:r>
        <w:r w:rsidR="00333C01" w:rsidRPr="00333C01">
          <w:rPr>
            <w:rFonts w:ascii="標楷體" w:hAnsi="標楷體"/>
            <w:noProof/>
            <w:webHidden/>
            <w:sz w:val="28"/>
            <w:szCs w:val="28"/>
            <w:u w:val="single" w:color="FFFFFF" w:themeColor="background1"/>
          </w:rPr>
          <w:fldChar w:fldCharType="end"/>
        </w:r>
      </w:hyperlink>
    </w:p>
    <w:p w14:paraId="33B83B92"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77" w:history="1">
        <w:r w:rsidR="00333C01" w:rsidRPr="00333C01">
          <w:rPr>
            <w:rStyle w:val="af5"/>
            <w:rFonts w:ascii="標楷體" w:hAnsi="標楷體" w:hint="eastAsia"/>
            <w:noProof/>
            <w:sz w:val="28"/>
            <w:szCs w:val="28"/>
            <w:u w:color="FFFFFF" w:themeColor="background1"/>
            <w:lang w:eastAsia="zh-HK"/>
          </w:rPr>
          <w:t>第三節　計畫期程</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_Toc69481477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3</w:t>
        </w:r>
        <w:r w:rsidR="00333C01" w:rsidRPr="00333C01">
          <w:rPr>
            <w:rFonts w:ascii="標楷體" w:hAnsi="標楷體"/>
            <w:noProof/>
            <w:webHidden/>
            <w:sz w:val="28"/>
            <w:szCs w:val="28"/>
            <w:u w:val="single" w:color="FFFFFF" w:themeColor="background1"/>
          </w:rPr>
          <w:fldChar w:fldCharType="end"/>
        </w:r>
      </w:hyperlink>
    </w:p>
    <w:p w14:paraId="3DD220F6"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78" w:history="1">
        <w:r w:rsidR="00333C01" w:rsidRPr="00333C01">
          <w:rPr>
            <w:rStyle w:val="af5"/>
            <w:rFonts w:ascii="標楷體" w:hAnsi="標楷體" w:hint="eastAsia"/>
            <w:noProof/>
            <w:sz w:val="28"/>
            <w:szCs w:val="28"/>
            <w:u w:color="FFFFFF" w:themeColor="background1"/>
            <w:lang w:eastAsia="zh-HK"/>
          </w:rPr>
          <w:t>第四節　計畫內容架構</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_Toc69481478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3</w:t>
        </w:r>
        <w:r w:rsidR="00333C01" w:rsidRPr="00333C01">
          <w:rPr>
            <w:rFonts w:ascii="標楷體" w:hAnsi="標楷體"/>
            <w:noProof/>
            <w:webHidden/>
            <w:sz w:val="28"/>
            <w:szCs w:val="28"/>
            <w:u w:val="single" w:color="FFFFFF" w:themeColor="background1"/>
          </w:rPr>
          <w:fldChar w:fldCharType="end"/>
        </w:r>
      </w:hyperlink>
    </w:p>
    <w:p w14:paraId="41475DCD" w14:textId="77777777" w:rsidR="00333C01" w:rsidRPr="00333C01" w:rsidRDefault="008953E2" w:rsidP="008778A5">
      <w:pPr>
        <w:pStyle w:val="23"/>
        <w:ind w:leftChars="119" w:left="1030" w:hangingChars="310" w:hanging="744"/>
        <w:contextualSpacing/>
        <w:mirrorIndents/>
        <w:jc w:val="center"/>
        <w:rPr>
          <w:rFonts w:ascii="標楷體" w:hAnsi="標楷體" w:cstheme="minorBidi"/>
          <w:noProof/>
          <w:kern w:val="2"/>
          <w:sz w:val="28"/>
          <w:szCs w:val="28"/>
          <w:u w:val="single" w:color="FFFFFF" w:themeColor="background1"/>
        </w:rPr>
      </w:pPr>
      <w:hyperlink w:anchor="_Toc69481479" w:history="1">
        <w:r w:rsidR="00333C01" w:rsidRPr="00333C01">
          <w:rPr>
            <w:rStyle w:val="af5"/>
            <w:rFonts w:ascii="標楷體" w:hAnsi="標楷體" w:hint="eastAsia"/>
            <w:noProof/>
            <w:sz w:val="28"/>
            <w:szCs w:val="28"/>
            <w:u w:color="FFFFFF" w:themeColor="background1"/>
          </w:rPr>
          <w:t>第二章　地區環境概述</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_Toc69481479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5</w:t>
        </w:r>
        <w:r w:rsidR="00333C01" w:rsidRPr="00333C01">
          <w:rPr>
            <w:rFonts w:ascii="標楷體" w:hAnsi="標楷體"/>
            <w:noProof/>
            <w:webHidden/>
            <w:sz w:val="28"/>
            <w:szCs w:val="28"/>
            <w:u w:val="single" w:color="FFFFFF" w:themeColor="background1"/>
          </w:rPr>
          <w:fldChar w:fldCharType="end"/>
        </w:r>
      </w:hyperlink>
    </w:p>
    <w:p w14:paraId="69E6528B"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80" w:history="1">
        <w:r w:rsidR="00333C01" w:rsidRPr="00333C01">
          <w:rPr>
            <w:rStyle w:val="af5"/>
            <w:rFonts w:ascii="標楷體" w:hAnsi="標楷體" w:hint="eastAsia"/>
            <w:noProof/>
            <w:sz w:val="28"/>
            <w:szCs w:val="28"/>
            <w:u w:color="FFFFFF" w:themeColor="background1"/>
            <w:lang w:eastAsia="zh-HK"/>
          </w:rPr>
          <w:t>第一節　地理概述</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_Toc69481480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5</w:t>
        </w:r>
        <w:r w:rsidR="00333C01" w:rsidRPr="00333C01">
          <w:rPr>
            <w:rFonts w:ascii="標楷體" w:hAnsi="標楷體"/>
            <w:noProof/>
            <w:webHidden/>
            <w:sz w:val="28"/>
            <w:szCs w:val="28"/>
            <w:u w:val="single" w:color="FFFFFF" w:themeColor="background1"/>
          </w:rPr>
          <w:fldChar w:fldCharType="end"/>
        </w:r>
      </w:hyperlink>
    </w:p>
    <w:p w14:paraId="43F98CDE"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81" w:history="1">
        <w:r w:rsidR="00333C01" w:rsidRPr="00333C01">
          <w:rPr>
            <w:rStyle w:val="af5"/>
            <w:rFonts w:ascii="標楷體" w:hAnsi="標楷體" w:hint="eastAsia"/>
            <w:noProof/>
            <w:sz w:val="28"/>
            <w:szCs w:val="28"/>
            <w:u w:color="FFFFFF" w:themeColor="background1"/>
            <w:lang w:eastAsia="zh-HK"/>
          </w:rPr>
          <w:t>第二節　地形</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_Toc69481481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7</w:t>
        </w:r>
        <w:r w:rsidR="00333C01" w:rsidRPr="00333C01">
          <w:rPr>
            <w:rFonts w:ascii="標楷體" w:hAnsi="標楷體"/>
            <w:noProof/>
            <w:webHidden/>
            <w:sz w:val="28"/>
            <w:szCs w:val="28"/>
            <w:u w:val="single" w:color="FFFFFF" w:themeColor="background1"/>
          </w:rPr>
          <w:fldChar w:fldCharType="end"/>
        </w:r>
      </w:hyperlink>
    </w:p>
    <w:p w14:paraId="579DE97A"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82" w:history="1">
        <w:r w:rsidR="00333C01" w:rsidRPr="00333C01">
          <w:rPr>
            <w:rStyle w:val="af5"/>
            <w:rFonts w:ascii="標楷體" w:hAnsi="標楷體" w:hint="eastAsia"/>
            <w:noProof/>
            <w:sz w:val="28"/>
            <w:szCs w:val="28"/>
            <w:u w:color="FFFFFF" w:themeColor="background1"/>
            <w:lang w:eastAsia="zh-HK"/>
          </w:rPr>
          <w:t>第三節　地質</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_Toc69481482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7</w:t>
        </w:r>
        <w:r w:rsidR="00333C01" w:rsidRPr="00333C01">
          <w:rPr>
            <w:rFonts w:ascii="標楷體" w:hAnsi="標楷體"/>
            <w:noProof/>
            <w:webHidden/>
            <w:sz w:val="28"/>
            <w:szCs w:val="28"/>
            <w:u w:val="single" w:color="FFFFFF" w:themeColor="background1"/>
          </w:rPr>
          <w:fldChar w:fldCharType="end"/>
        </w:r>
      </w:hyperlink>
    </w:p>
    <w:p w14:paraId="6012DC70"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83" w:history="1">
        <w:r w:rsidR="00333C01" w:rsidRPr="00333C01">
          <w:rPr>
            <w:rStyle w:val="af5"/>
            <w:rFonts w:ascii="標楷體" w:hAnsi="標楷體" w:hint="eastAsia"/>
            <w:noProof/>
            <w:sz w:val="28"/>
            <w:szCs w:val="28"/>
            <w:u w:color="FFFFFF" w:themeColor="background1"/>
            <w:lang w:eastAsia="zh-HK"/>
          </w:rPr>
          <w:t>第四節　河川水文</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_Toc69481483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7</w:t>
        </w:r>
        <w:r w:rsidR="00333C01" w:rsidRPr="00333C01">
          <w:rPr>
            <w:rFonts w:ascii="標楷體" w:hAnsi="標楷體"/>
            <w:noProof/>
            <w:webHidden/>
            <w:sz w:val="28"/>
            <w:szCs w:val="28"/>
            <w:u w:val="single" w:color="FFFFFF" w:themeColor="background1"/>
          </w:rPr>
          <w:fldChar w:fldCharType="end"/>
        </w:r>
      </w:hyperlink>
    </w:p>
    <w:p w14:paraId="4E9F9CD6"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84" w:history="1">
        <w:r w:rsidR="00333C01" w:rsidRPr="00333C01">
          <w:rPr>
            <w:rStyle w:val="af5"/>
            <w:rFonts w:ascii="標楷體" w:hAnsi="標楷體" w:hint="eastAsia"/>
            <w:noProof/>
            <w:sz w:val="28"/>
            <w:szCs w:val="28"/>
            <w:u w:color="FFFFFF" w:themeColor="background1"/>
            <w:lang w:eastAsia="zh-HK"/>
          </w:rPr>
          <w:t>第五節　氣候</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_Toc69481484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7</w:t>
        </w:r>
        <w:r w:rsidR="00333C01" w:rsidRPr="00333C01">
          <w:rPr>
            <w:rFonts w:ascii="標楷體" w:hAnsi="標楷體"/>
            <w:noProof/>
            <w:webHidden/>
            <w:sz w:val="28"/>
            <w:szCs w:val="28"/>
            <w:u w:val="single" w:color="FFFFFF" w:themeColor="background1"/>
          </w:rPr>
          <w:fldChar w:fldCharType="end"/>
        </w:r>
      </w:hyperlink>
    </w:p>
    <w:p w14:paraId="5C50AA03"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85" w:history="1">
        <w:r w:rsidR="00333C01" w:rsidRPr="00333C01">
          <w:rPr>
            <w:rStyle w:val="af5"/>
            <w:rFonts w:ascii="標楷體" w:hAnsi="標楷體" w:hint="eastAsia"/>
            <w:noProof/>
            <w:sz w:val="28"/>
            <w:szCs w:val="28"/>
            <w:u w:color="FFFFFF" w:themeColor="background1"/>
            <w:lang w:eastAsia="zh-HK"/>
          </w:rPr>
          <w:t>第六節　行政區劃沿革</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_Toc69481485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8</w:t>
        </w:r>
        <w:r w:rsidR="00333C01" w:rsidRPr="00333C01">
          <w:rPr>
            <w:rFonts w:ascii="標楷體" w:hAnsi="標楷體"/>
            <w:noProof/>
            <w:webHidden/>
            <w:sz w:val="28"/>
            <w:szCs w:val="28"/>
            <w:u w:val="single" w:color="FFFFFF" w:themeColor="background1"/>
          </w:rPr>
          <w:fldChar w:fldCharType="end"/>
        </w:r>
      </w:hyperlink>
    </w:p>
    <w:p w14:paraId="1D9720FD"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86" w:history="1">
        <w:r w:rsidR="00333C01" w:rsidRPr="00333C01">
          <w:rPr>
            <w:rStyle w:val="af5"/>
            <w:rFonts w:ascii="標楷體" w:hAnsi="標楷體" w:hint="eastAsia"/>
            <w:noProof/>
            <w:sz w:val="28"/>
            <w:szCs w:val="28"/>
            <w:u w:color="FFFFFF" w:themeColor="background1"/>
            <w:lang w:eastAsia="zh-HK"/>
          </w:rPr>
          <w:t>第七節　面積與人口</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_Toc69481486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9</w:t>
        </w:r>
        <w:r w:rsidR="00333C01" w:rsidRPr="00333C01">
          <w:rPr>
            <w:rFonts w:ascii="標楷體" w:hAnsi="標楷體"/>
            <w:noProof/>
            <w:webHidden/>
            <w:sz w:val="28"/>
            <w:szCs w:val="28"/>
            <w:u w:val="single" w:color="FFFFFF" w:themeColor="background1"/>
          </w:rPr>
          <w:fldChar w:fldCharType="end"/>
        </w:r>
      </w:hyperlink>
    </w:p>
    <w:p w14:paraId="49D952F7"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87" w:history="1">
        <w:r w:rsidR="00333C01" w:rsidRPr="00333C01">
          <w:rPr>
            <w:rStyle w:val="af5"/>
            <w:rFonts w:ascii="標楷體" w:hAnsi="標楷體" w:hint="eastAsia"/>
            <w:noProof/>
            <w:sz w:val="28"/>
            <w:szCs w:val="28"/>
            <w:u w:color="FFFFFF" w:themeColor="background1"/>
            <w:lang w:eastAsia="zh-HK"/>
          </w:rPr>
          <w:t>第八節　產業發展</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_Toc69481487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9</w:t>
        </w:r>
        <w:r w:rsidR="00333C01" w:rsidRPr="00333C01">
          <w:rPr>
            <w:rFonts w:ascii="標楷體" w:hAnsi="標楷體"/>
            <w:noProof/>
            <w:webHidden/>
            <w:sz w:val="28"/>
            <w:szCs w:val="28"/>
            <w:u w:val="single" w:color="FFFFFF" w:themeColor="background1"/>
          </w:rPr>
          <w:fldChar w:fldCharType="end"/>
        </w:r>
      </w:hyperlink>
    </w:p>
    <w:p w14:paraId="3150AB64"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88" w:history="1">
        <w:r w:rsidR="00333C01" w:rsidRPr="00333C01">
          <w:rPr>
            <w:rStyle w:val="af5"/>
            <w:rFonts w:ascii="標楷體" w:hAnsi="標楷體" w:hint="eastAsia"/>
            <w:noProof/>
            <w:sz w:val="28"/>
            <w:szCs w:val="28"/>
            <w:u w:color="FFFFFF" w:themeColor="background1"/>
            <w:lang w:eastAsia="zh-HK"/>
          </w:rPr>
          <w:t>第九節　交通運輸</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_Toc69481488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9</w:t>
        </w:r>
        <w:r w:rsidR="00333C01" w:rsidRPr="00333C01">
          <w:rPr>
            <w:rFonts w:ascii="標楷體" w:hAnsi="標楷體"/>
            <w:noProof/>
            <w:webHidden/>
            <w:sz w:val="28"/>
            <w:szCs w:val="28"/>
            <w:u w:val="single" w:color="FFFFFF" w:themeColor="background1"/>
          </w:rPr>
          <w:fldChar w:fldCharType="end"/>
        </w:r>
      </w:hyperlink>
    </w:p>
    <w:p w14:paraId="7ECBF71D"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89" w:history="1">
        <w:r w:rsidR="00333C01" w:rsidRPr="00333C01">
          <w:rPr>
            <w:rStyle w:val="af5"/>
            <w:rFonts w:ascii="標楷體" w:hAnsi="標楷體" w:hint="eastAsia"/>
            <w:noProof/>
            <w:sz w:val="28"/>
            <w:szCs w:val="28"/>
            <w:u w:color="FFFFFF" w:themeColor="background1"/>
            <w:lang w:eastAsia="zh-HK"/>
          </w:rPr>
          <w:t>第十節　災害防救能量設施</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_Toc69481489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10</w:t>
        </w:r>
        <w:r w:rsidR="00333C01" w:rsidRPr="00333C01">
          <w:rPr>
            <w:rFonts w:ascii="標楷體" w:hAnsi="標楷體"/>
            <w:noProof/>
            <w:webHidden/>
            <w:sz w:val="28"/>
            <w:szCs w:val="28"/>
            <w:u w:val="single" w:color="FFFFFF" w:themeColor="background1"/>
          </w:rPr>
          <w:fldChar w:fldCharType="end"/>
        </w:r>
      </w:hyperlink>
    </w:p>
    <w:p w14:paraId="71D400EE" w14:textId="77777777" w:rsidR="00333C01" w:rsidRPr="00333C01" w:rsidRDefault="008953E2" w:rsidP="008778A5">
      <w:pPr>
        <w:pStyle w:val="23"/>
        <w:ind w:leftChars="119" w:left="1030" w:hangingChars="310" w:hanging="744"/>
        <w:contextualSpacing/>
        <w:mirrorIndents/>
        <w:jc w:val="center"/>
        <w:rPr>
          <w:rFonts w:ascii="標楷體" w:hAnsi="標楷體" w:cstheme="minorBidi"/>
          <w:noProof/>
          <w:kern w:val="2"/>
          <w:sz w:val="28"/>
          <w:szCs w:val="28"/>
          <w:u w:val="single" w:color="FFFFFF" w:themeColor="background1"/>
        </w:rPr>
      </w:pPr>
      <w:hyperlink w:anchor="_Toc69481490" w:history="1">
        <w:r w:rsidR="00333C01" w:rsidRPr="00333C01">
          <w:rPr>
            <w:rStyle w:val="af5"/>
            <w:rFonts w:ascii="標楷體" w:hAnsi="標楷體" w:hint="eastAsia"/>
            <w:noProof/>
            <w:sz w:val="28"/>
            <w:szCs w:val="28"/>
            <w:u w:color="FFFFFF" w:themeColor="background1"/>
          </w:rPr>
          <w:t>第</w:t>
        </w:r>
        <w:r w:rsidR="00333C01" w:rsidRPr="00333C01">
          <w:rPr>
            <w:rStyle w:val="af5"/>
            <w:rFonts w:ascii="標楷體" w:hAnsi="標楷體" w:hint="eastAsia"/>
            <w:noProof/>
            <w:sz w:val="28"/>
            <w:szCs w:val="28"/>
            <w:u w:color="FFFFFF" w:themeColor="background1"/>
            <w:lang w:eastAsia="zh-HK"/>
          </w:rPr>
          <w:t>三</w:t>
        </w:r>
        <w:r w:rsidR="00333C01" w:rsidRPr="00333C01">
          <w:rPr>
            <w:rStyle w:val="af5"/>
            <w:rFonts w:ascii="標楷體" w:hAnsi="標楷體" w:hint="eastAsia"/>
            <w:noProof/>
            <w:sz w:val="28"/>
            <w:szCs w:val="28"/>
            <w:u w:color="FFFFFF" w:themeColor="background1"/>
          </w:rPr>
          <w:t>章　湖內區災害類型、歷史及潛勢分析</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_Toc69481490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14</w:t>
        </w:r>
        <w:r w:rsidR="00333C01" w:rsidRPr="00333C01">
          <w:rPr>
            <w:rFonts w:ascii="標楷體" w:hAnsi="標楷體"/>
            <w:noProof/>
            <w:webHidden/>
            <w:sz w:val="28"/>
            <w:szCs w:val="28"/>
            <w:u w:val="single" w:color="FFFFFF" w:themeColor="background1"/>
          </w:rPr>
          <w:fldChar w:fldCharType="end"/>
        </w:r>
      </w:hyperlink>
    </w:p>
    <w:p w14:paraId="6D348BCA"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91" w:history="1">
        <w:r w:rsidR="00333C01" w:rsidRPr="00333C01">
          <w:rPr>
            <w:rStyle w:val="af5"/>
            <w:rFonts w:ascii="標楷體" w:hAnsi="標楷體" w:hint="eastAsia"/>
            <w:noProof/>
            <w:sz w:val="28"/>
            <w:szCs w:val="28"/>
            <w:u w:color="FFFFFF" w:themeColor="background1"/>
            <w:lang w:eastAsia="zh-HK"/>
          </w:rPr>
          <w:t xml:space="preserve">第一節　</w:t>
        </w:r>
        <w:r w:rsidR="00333C01" w:rsidRPr="00333C01">
          <w:rPr>
            <w:rStyle w:val="af5"/>
            <w:rFonts w:ascii="標楷體" w:hAnsi="標楷體" w:hint="eastAsia"/>
            <w:noProof/>
            <w:sz w:val="28"/>
            <w:szCs w:val="28"/>
            <w:u w:color="FFFFFF" w:themeColor="background1"/>
          </w:rPr>
          <w:t>湖內</w:t>
        </w:r>
        <w:r w:rsidR="00333C01" w:rsidRPr="00333C01">
          <w:rPr>
            <w:rStyle w:val="af5"/>
            <w:rFonts w:ascii="標楷體" w:hAnsi="標楷體" w:hint="eastAsia"/>
            <w:noProof/>
            <w:sz w:val="28"/>
            <w:szCs w:val="28"/>
            <w:u w:color="FFFFFF" w:themeColor="background1"/>
            <w:lang w:eastAsia="zh-HK"/>
          </w:rPr>
          <w:t>區主要災害類型及災害歷史</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_Toc69481491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14</w:t>
        </w:r>
        <w:r w:rsidR="00333C01" w:rsidRPr="00333C01">
          <w:rPr>
            <w:rFonts w:ascii="標楷體" w:hAnsi="標楷體"/>
            <w:noProof/>
            <w:webHidden/>
            <w:sz w:val="28"/>
            <w:szCs w:val="28"/>
            <w:u w:val="single" w:color="FFFFFF" w:themeColor="background1"/>
          </w:rPr>
          <w:fldChar w:fldCharType="end"/>
        </w:r>
      </w:hyperlink>
    </w:p>
    <w:p w14:paraId="13E3C2CA"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92" w:history="1">
        <w:r w:rsidR="00333C01" w:rsidRPr="00333C01">
          <w:rPr>
            <w:rStyle w:val="af5"/>
            <w:rFonts w:ascii="標楷體" w:hAnsi="標楷體" w:hint="eastAsia"/>
            <w:noProof/>
            <w:sz w:val="28"/>
            <w:szCs w:val="28"/>
            <w:u w:color="FFFFFF" w:themeColor="background1"/>
            <w:lang w:eastAsia="zh-HK"/>
          </w:rPr>
          <w:t xml:space="preserve">第二節　</w:t>
        </w:r>
        <w:r w:rsidR="00333C01" w:rsidRPr="00333C01">
          <w:rPr>
            <w:rStyle w:val="af5"/>
            <w:rFonts w:ascii="標楷體" w:hAnsi="標楷體" w:hint="eastAsia"/>
            <w:noProof/>
            <w:sz w:val="28"/>
            <w:szCs w:val="28"/>
            <w:u w:color="FFFFFF" w:themeColor="background1"/>
          </w:rPr>
          <w:t>湖內</w:t>
        </w:r>
        <w:r w:rsidR="00333C01" w:rsidRPr="00333C01">
          <w:rPr>
            <w:rStyle w:val="af5"/>
            <w:rFonts w:ascii="標楷體" w:hAnsi="標楷體" w:hint="eastAsia"/>
            <w:noProof/>
            <w:sz w:val="28"/>
            <w:szCs w:val="28"/>
            <w:u w:color="FFFFFF" w:themeColor="background1"/>
            <w:lang w:eastAsia="zh-HK"/>
          </w:rPr>
          <w:t>區災害潛勢分析</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_Toc69481492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19</w:t>
        </w:r>
        <w:r w:rsidR="00333C01" w:rsidRPr="00333C01">
          <w:rPr>
            <w:rFonts w:ascii="標楷體" w:hAnsi="標楷體"/>
            <w:noProof/>
            <w:webHidden/>
            <w:sz w:val="28"/>
            <w:szCs w:val="28"/>
            <w:u w:val="single" w:color="FFFFFF" w:themeColor="background1"/>
          </w:rPr>
          <w:fldChar w:fldCharType="end"/>
        </w:r>
      </w:hyperlink>
    </w:p>
    <w:p w14:paraId="23B48358"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93" w:history="1">
        <w:r w:rsidR="00333C01" w:rsidRPr="00333C01">
          <w:rPr>
            <w:rStyle w:val="af5"/>
            <w:rFonts w:ascii="標楷體" w:hAnsi="標楷體" w:hint="eastAsia"/>
            <w:noProof/>
            <w:sz w:val="28"/>
            <w:szCs w:val="28"/>
            <w:u w:color="FFFFFF" w:themeColor="background1"/>
            <w:lang w:eastAsia="zh-HK"/>
          </w:rPr>
          <w:t>第三節　湖內區災害潛勢地區之短、中、長程改善措施</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_Toc69481493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75</w:t>
        </w:r>
        <w:r w:rsidR="00333C01" w:rsidRPr="00333C01">
          <w:rPr>
            <w:rFonts w:ascii="標楷體" w:hAnsi="標楷體"/>
            <w:noProof/>
            <w:webHidden/>
            <w:sz w:val="28"/>
            <w:szCs w:val="28"/>
            <w:u w:val="single" w:color="FFFFFF" w:themeColor="background1"/>
          </w:rPr>
          <w:fldChar w:fldCharType="end"/>
        </w:r>
      </w:hyperlink>
    </w:p>
    <w:p w14:paraId="5F1F9724" w14:textId="77777777" w:rsidR="00333C01" w:rsidRPr="00333C01" w:rsidRDefault="008953E2" w:rsidP="008778A5">
      <w:pPr>
        <w:pStyle w:val="23"/>
        <w:ind w:leftChars="119" w:left="1030" w:hangingChars="310" w:hanging="744"/>
        <w:contextualSpacing/>
        <w:mirrorIndents/>
        <w:jc w:val="center"/>
        <w:rPr>
          <w:rFonts w:ascii="標楷體" w:hAnsi="標楷體" w:cstheme="minorBidi"/>
          <w:noProof/>
          <w:kern w:val="2"/>
          <w:sz w:val="28"/>
          <w:szCs w:val="28"/>
          <w:u w:val="single" w:color="FFFFFF" w:themeColor="background1"/>
        </w:rPr>
      </w:pPr>
      <w:hyperlink w:anchor="_Toc69481494" w:history="1">
        <w:r w:rsidR="00333C01" w:rsidRPr="00333C01">
          <w:rPr>
            <w:rStyle w:val="af5"/>
            <w:rFonts w:ascii="標楷體" w:hAnsi="標楷體" w:hint="eastAsia"/>
            <w:noProof/>
            <w:sz w:val="28"/>
            <w:szCs w:val="28"/>
            <w:u w:color="FFFFFF" w:themeColor="background1"/>
          </w:rPr>
          <w:t>第</w:t>
        </w:r>
        <w:r w:rsidR="00333C01" w:rsidRPr="00333C01">
          <w:rPr>
            <w:rStyle w:val="af5"/>
            <w:rFonts w:ascii="標楷體" w:hAnsi="標楷體" w:hint="eastAsia"/>
            <w:noProof/>
            <w:sz w:val="28"/>
            <w:szCs w:val="28"/>
            <w:u w:color="FFFFFF" w:themeColor="background1"/>
            <w:lang w:eastAsia="zh-HK"/>
          </w:rPr>
          <w:t>四</w:t>
        </w:r>
        <w:r w:rsidR="00333C01" w:rsidRPr="00333C01">
          <w:rPr>
            <w:rStyle w:val="af5"/>
            <w:rFonts w:ascii="標楷體" w:hAnsi="標楷體" w:hint="eastAsia"/>
            <w:noProof/>
            <w:sz w:val="28"/>
            <w:szCs w:val="28"/>
            <w:u w:color="FFFFFF" w:themeColor="background1"/>
          </w:rPr>
          <w:t>章　災害防救體系及各機關權責</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_Toc69481494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82</w:t>
        </w:r>
        <w:r w:rsidR="00333C01" w:rsidRPr="00333C01">
          <w:rPr>
            <w:rFonts w:ascii="標楷體" w:hAnsi="標楷體"/>
            <w:noProof/>
            <w:webHidden/>
            <w:sz w:val="28"/>
            <w:szCs w:val="28"/>
            <w:u w:val="single" w:color="FFFFFF" w:themeColor="background1"/>
          </w:rPr>
          <w:fldChar w:fldCharType="end"/>
        </w:r>
      </w:hyperlink>
    </w:p>
    <w:p w14:paraId="59F6278E" w14:textId="77777777" w:rsidR="00333C01" w:rsidRPr="00333C01" w:rsidRDefault="008953E2" w:rsidP="008778A5">
      <w:pPr>
        <w:pStyle w:val="23"/>
        <w:ind w:left="1070" w:hanging="504"/>
        <w:contextualSpacing/>
        <w:mirrorIndents/>
        <w:jc w:val="center"/>
        <w:rPr>
          <w:rFonts w:ascii="標楷體" w:hAnsi="標楷體" w:cstheme="minorBidi"/>
          <w:noProof/>
          <w:kern w:val="2"/>
          <w:sz w:val="28"/>
          <w:szCs w:val="28"/>
          <w:u w:val="single" w:color="FFFFFF" w:themeColor="background1"/>
        </w:rPr>
      </w:pPr>
      <w:hyperlink w:anchor="_Toc69481495" w:history="1">
        <w:r w:rsidR="00333C01" w:rsidRPr="00333C01">
          <w:rPr>
            <w:rStyle w:val="af5"/>
            <w:rFonts w:ascii="標楷體" w:hAnsi="標楷體" w:hint="eastAsia"/>
            <w:noProof/>
            <w:sz w:val="28"/>
            <w:szCs w:val="28"/>
            <w:u w:color="FFFFFF" w:themeColor="background1"/>
            <w:lang w:eastAsia="zh-HK"/>
          </w:rPr>
          <w:t>第一節　區級防救災體系</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_Toc69481495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82</w:t>
        </w:r>
        <w:r w:rsidR="00333C01" w:rsidRPr="00333C01">
          <w:rPr>
            <w:rFonts w:ascii="標楷體" w:hAnsi="標楷體"/>
            <w:noProof/>
            <w:webHidden/>
            <w:sz w:val="28"/>
            <w:szCs w:val="28"/>
            <w:u w:val="single" w:color="FFFFFF" w:themeColor="background1"/>
          </w:rPr>
          <w:fldChar w:fldCharType="end"/>
        </w:r>
      </w:hyperlink>
    </w:p>
    <w:p w14:paraId="53584681" w14:textId="77777777" w:rsidR="00333C01" w:rsidRPr="007E26CB" w:rsidRDefault="008953E2" w:rsidP="008778A5">
      <w:pPr>
        <w:pStyle w:val="23"/>
        <w:ind w:leftChars="0" w:left="0" w:firstLineChars="202" w:firstLine="485"/>
        <w:contextualSpacing/>
        <w:mirrorIndents/>
        <w:jc w:val="center"/>
        <w:rPr>
          <w:rStyle w:val="af5"/>
          <w:noProof/>
          <w:lang w:eastAsia="zh-HK"/>
        </w:rPr>
      </w:pPr>
      <w:hyperlink w:anchor="_Toc69481496" w:history="1">
        <w:r w:rsidR="00333C01" w:rsidRPr="00333C01">
          <w:rPr>
            <w:rStyle w:val="af5"/>
            <w:rFonts w:ascii="標楷體" w:hAnsi="標楷體" w:hint="eastAsia"/>
            <w:noProof/>
            <w:sz w:val="28"/>
            <w:szCs w:val="28"/>
            <w:u w:color="FFFFFF" w:themeColor="background1"/>
            <w:lang w:eastAsia="zh-HK"/>
          </w:rPr>
          <w:t>第二節　區公所災害防救業務大綱及各編組職掌</w:t>
        </w:r>
        <w:r w:rsidR="00333C01" w:rsidRPr="007E26CB">
          <w:rPr>
            <w:rStyle w:val="af5"/>
            <w:noProof/>
            <w:webHidden/>
            <w:lang w:eastAsia="zh-HK"/>
          </w:rPr>
          <w:tab/>
        </w:r>
        <w:r w:rsidR="00333C01" w:rsidRPr="007E26CB">
          <w:rPr>
            <w:rStyle w:val="af5"/>
            <w:noProof/>
            <w:webHidden/>
            <w:lang w:eastAsia="zh-HK"/>
          </w:rPr>
          <w:fldChar w:fldCharType="begin"/>
        </w:r>
        <w:r w:rsidR="00333C01" w:rsidRPr="007E26CB">
          <w:rPr>
            <w:rStyle w:val="af5"/>
            <w:noProof/>
            <w:webHidden/>
            <w:lang w:eastAsia="zh-HK"/>
          </w:rPr>
          <w:instrText xml:space="preserve"> PAGEREF _Toc69481496 \h </w:instrText>
        </w:r>
        <w:r w:rsidR="00333C01" w:rsidRPr="007E26CB">
          <w:rPr>
            <w:rStyle w:val="af5"/>
            <w:noProof/>
            <w:webHidden/>
            <w:lang w:eastAsia="zh-HK"/>
          </w:rPr>
        </w:r>
        <w:r w:rsidR="00333C01" w:rsidRPr="007E26CB">
          <w:rPr>
            <w:rStyle w:val="af5"/>
            <w:noProof/>
            <w:webHidden/>
            <w:lang w:eastAsia="zh-HK"/>
          </w:rPr>
          <w:fldChar w:fldCharType="separate"/>
        </w:r>
        <w:r w:rsidR="00256864">
          <w:rPr>
            <w:rStyle w:val="af5"/>
            <w:noProof/>
            <w:webHidden/>
            <w:lang w:eastAsia="zh-HK"/>
          </w:rPr>
          <w:t>85</w:t>
        </w:r>
        <w:r w:rsidR="00333C01" w:rsidRPr="007E26CB">
          <w:rPr>
            <w:rStyle w:val="af5"/>
            <w:noProof/>
            <w:webHidden/>
            <w:lang w:eastAsia="zh-HK"/>
          </w:rPr>
          <w:fldChar w:fldCharType="end"/>
        </w:r>
      </w:hyperlink>
    </w:p>
    <w:p w14:paraId="7C95AD7C" w14:textId="77777777" w:rsidR="00333C01" w:rsidRPr="007E26CB" w:rsidRDefault="008953E2" w:rsidP="008778A5">
      <w:pPr>
        <w:pStyle w:val="15"/>
        <w:spacing w:beforeLines="0" w:before="0" w:line="480" w:lineRule="exact"/>
        <w:contextualSpacing/>
        <w:mirrorIndents/>
        <w:jc w:val="center"/>
        <w:rPr>
          <w:rFonts w:ascii="標楷體" w:hAnsi="標楷體" w:cstheme="minorBidi"/>
          <w:kern w:val="2"/>
          <w:sz w:val="28"/>
          <w:szCs w:val="28"/>
          <w:u w:val="single" w:color="FFFFFF" w:themeColor="background1"/>
        </w:rPr>
      </w:pPr>
      <w:hyperlink w:anchor="_Toc69481497" w:history="1">
        <w:r w:rsidR="00333C01" w:rsidRPr="007E26CB">
          <w:rPr>
            <w:rStyle w:val="af5"/>
            <w:rFonts w:ascii="標楷體" w:hAnsi="標楷體" w:hint="eastAsia"/>
            <w:sz w:val="28"/>
            <w:szCs w:val="28"/>
            <w:u w:color="FFFFFF" w:themeColor="background1"/>
          </w:rPr>
          <w:t>第</w:t>
        </w:r>
        <w:r w:rsidR="00333C01" w:rsidRPr="007E26CB">
          <w:rPr>
            <w:rStyle w:val="af5"/>
            <w:rFonts w:ascii="標楷體" w:hAnsi="標楷體" w:hint="eastAsia"/>
            <w:sz w:val="28"/>
            <w:szCs w:val="28"/>
            <w:u w:color="FFFFFF" w:themeColor="background1"/>
            <w:lang w:eastAsia="zh-HK"/>
          </w:rPr>
          <w:t>二編</w:t>
        </w:r>
        <w:r w:rsidR="00333C01" w:rsidRPr="007E26CB">
          <w:rPr>
            <w:rStyle w:val="af5"/>
            <w:rFonts w:ascii="標楷體" w:hAnsi="標楷體" w:hint="eastAsia"/>
            <w:sz w:val="28"/>
            <w:szCs w:val="28"/>
            <w:u w:color="FFFFFF" w:themeColor="background1"/>
          </w:rPr>
          <w:t xml:space="preserve">　</w:t>
        </w:r>
        <w:r w:rsidR="00333C01" w:rsidRPr="007E26CB">
          <w:rPr>
            <w:rStyle w:val="af5"/>
            <w:rFonts w:ascii="標楷體" w:hAnsi="標楷體" w:hint="eastAsia"/>
            <w:sz w:val="28"/>
            <w:szCs w:val="28"/>
            <w:u w:color="FFFFFF" w:themeColor="background1"/>
            <w:lang w:eastAsia="zh-HK"/>
          </w:rPr>
          <w:t>災害防救各階段計畫</w:t>
        </w:r>
        <w:r w:rsidR="00333C01" w:rsidRPr="007E26CB">
          <w:rPr>
            <w:rFonts w:ascii="標楷體" w:hAnsi="標楷體"/>
            <w:webHidden/>
            <w:sz w:val="28"/>
            <w:szCs w:val="28"/>
            <w:u w:val="single" w:color="FFFFFF" w:themeColor="background1"/>
          </w:rPr>
          <w:tab/>
        </w:r>
        <w:r w:rsidR="00333C01" w:rsidRPr="007E26CB">
          <w:rPr>
            <w:rFonts w:ascii="標楷體" w:hAnsi="標楷體"/>
            <w:webHidden/>
            <w:sz w:val="28"/>
            <w:szCs w:val="28"/>
            <w:u w:val="single" w:color="FFFFFF" w:themeColor="background1"/>
          </w:rPr>
          <w:fldChar w:fldCharType="begin"/>
        </w:r>
        <w:r w:rsidR="00333C01" w:rsidRPr="007E26CB">
          <w:rPr>
            <w:rFonts w:ascii="標楷體" w:hAnsi="標楷體"/>
            <w:webHidden/>
            <w:sz w:val="28"/>
            <w:szCs w:val="28"/>
            <w:u w:val="single" w:color="FFFFFF" w:themeColor="background1"/>
          </w:rPr>
          <w:instrText xml:space="preserve"> PAGEREF _Toc69481497 \h </w:instrText>
        </w:r>
        <w:r w:rsidR="00333C01" w:rsidRPr="007E26CB">
          <w:rPr>
            <w:rFonts w:ascii="標楷體" w:hAnsi="標楷體"/>
            <w:webHidden/>
            <w:sz w:val="28"/>
            <w:szCs w:val="28"/>
            <w:u w:val="single" w:color="FFFFFF" w:themeColor="background1"/>
          </w:rPr>
        </w:r>
        <w:r w:rsidR="00333C01" w:rsidRPr="007E26CB">
          <w:rPr>
            <w:rFonts w:ascii="標楷體" w:hAnsi="標楷體"/>
            <w:webHidden/>
            <w:sz w:val="28"/>
            <w:szCs w:val="28"/>
            <w:u w:val="single" w:color="FFFFFF" w:themeColor="background1"/>
          </w:rPr>
          <w:fldChar w:fldCharType="separate"/>
        </w:r>
        <w:r w:rsidR="00256864">
          <w:rPr>
            <w:rFonts w:ascii="標楷體" w:hAnsi="標楷體"/>
            <w:webHidden/>
            <w:sz w:val="28"/>
            <w:szCs w:val="28"/>
            <w:u w:val="single" w:color="FFFFFF" w:themeColor="background1"/>
          </w:rPr>
          <w:t>88</w:t>
        </w:r>
        <w:r w:rsidR="00333C01" w:rsidRPr="007E26CB">
          <w:rPr>
            <w:rFonts w:ascii="標楷體" w:hAnsi="標楷體"/>
            <w:webHidden/>
            <w:sz w:val="28"/>
            <w:szCs w:val="28"/>
            <w:u w:val="single" w:color="FFFFFF" w:themeColor="background1"/>
          </w:rPr>
          <w:fldChar w:fldCharType="end"/>
        </w:r>
      </w:hyperlink>
    </w:p>
    <w:p w14:paraId="152D5A19" w14:textId="77777777" w:rsidR="00333C01" w:rsidRPr="00333C01" w:rsidRDefault="008953E2" w:rsidP="008778A5">
      <w:pPr>
        <w:pStyle w:val="23"/>
        <w:ind w:leftChars="0" w:left="0" w:firstLineChars="101" w:firstLine="242"/>
        <w:contextualSpacing/>
        <w:mirrorIndents/>
        <w:jc w:val="center"/>
        <w:rPr>
          <w:rFonts w:ascii="標楷體" w:hAnsi="標楷體" w:cstheme="minorBidi"/>
          <w:noProof/>
          <w:kern w:val="2"/>
          <w:sz w:val="28"/>
          <w:szCs w:val="28"/>
          <w:u w:val="single" w:color="FFFFFF" w:themeColor="background1"/>
        </w:rPr>
      </w:pPr>
      <w:hyperlink w:anchor="_Toc69481498" w:history="1">
        <w:r w:rsidR="00333C01" w:rsidRPr="00333C01">
          <w:rPr>
            <w:rStyle w:val="af5"/>
            <w:rFonts w:ascii="標楷體" w:hAnsi="標楷體" w:hint="eastAsia"/>
            <w:noProof/>
            <w:sz w:val="28"/>
            <w:szCs w:val="28"/>
            <w:u w:color="FFFFFF" w:themeColor="background1"/>
          </w:rPr>
          <w:t>第一</w:t>
        </w:r>
        <w:r w:rsidR="00333C01" w:rsidRPr="00333C01">
          <w:rPr>
            <w:rStyle w:val="af5"/>
            <w:rFonts w:ascii="標楷體" w:hAnsi="標楷體" w:hint="eastAsia"/>
            <w:noProof/>
            <w:sz w:val="28"/>
            <w:szCs w:val="28"/>
            <w:u w:color="FFFFFF" w:themeColor="background1"/>
            <w:lang w:eastAsia="zh-HK"/>
          </w:rPr>
          <w:t>章</w:t>
        </w:r>
        <w:r w:rsidR="00333C01" w:rsidRPr="00333C01">
          <w:rPr>
            <w:rStyle w:val="af5"/>
            <w:rFonts w:ascii="標楷體" w:hAnsi="標楷體" w:hint="eastAsia"/>
            <w:noProof/>
            <w:sz w:val="28"/>
            <w:szCs w:val="28"/>
            <w:u w:color="FFFFFF" w:themeColor="background1"/>
          </w:rPr>
          <w:t xml:space="preserve">　減災計畫</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_Toc69481498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88</w:t>
        </w:r>
        <w:r w:rsidR="00333C01" w:rsidRPr="00333C01">
          <w:rPr>
            <w:rFonts w:ascii="標楷體" w:hAnsi="標楷體"/>
            <w:noProof/>
            <w:webHidden/>
            <w:sz w:val="28"/>
            <w:szCs w:val="28"/>
            <w:u w:val="single" w:color="FFFFFF" w:themeColor="background1"/>
          </w:rPr>
          <w:fldChar w:fldCharType="end"/>
        </w:r>
      </w:hyperlink>
    </w:p>
    <w:p w14:paraId="07E621B7"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499" w:history="1">
        <w:r w:rsidR="00333C01" w:rsidRPr="00333C01">
          <w:rPr>
            <w:rStyle w:val="af5"/>
            <w:rFonts w:ascii="標楷體" w:hAnsi="標楷體" w:hint="eastAsia"/>
            <w:noProof/>
            <w:sz w:val="28"/>
            <w:szCs w:val="28"/>
            <w:u w:color="FFFFFF" w:themeColor="background1"/>
            <w:lang w:eastAsia="zh-HK"/>
          </w:rPr>
          <w:t xml:space="preserve">第一節　</w:t>
        </w:r>
        <w:r w:rsidR="00333C01" w:rsidRPr="00333C01">
          <w:rPr>
            <w:rStyle w:val="af5"/>
            <w:rFonts w:ascii="標楷體" w:hAnsi="標楷體" w:hint="eastAsia"/>
            <w:noProof/>
            <w:sz w:val="28"/>
            <w:szCs w:val="28"/>
            <w:u w:color="FFFFFF" w:themeColor="background1"/>
          </w:rPr>
          <w:t>災害防救資料庫與通用資通訊系統</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_Toc69481499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88</w:t>
        </w:r>
        <w:r w:rsidR="00333C01" w:rsidRPr="00333C01">
          <w:rPr>
            <w:rFonts w:ascii="標楷體" w:hAnsi="標楷體"/>
            <w:noProof/>
            <w:webHidden/>
            <w:sz w:val="28"/>
            <w:szCs w:val="28"/>
            <w:u w:val="single" w:color="FFFFFF" w:themeColor="background1"/>
          </w:rPr>
          <w:fldChar w:fldCharType="end"/>
        </w:r>
      </w:hyperlink>
    </w:p>
    <w:p w14:paraId="22A8188A"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00" w:history="1">
        <w:r w:rsidR="00333C01" w:rsidRPr="00333C01">
          <w:rPr>
            <w:rStyle w:val="af5"/>
            <w:rFonts w:ascii="標楷體" w:hAnsi="標楷體" w:hint="eastAsia"/>
            <w:noProof/>
            <w:sz w:val="28"/>
            <w:szCs w:val="28"/>
            <w:u w:color="FFFFFF" w:themeColor="background1"/>
            <w:lang w:eastAsia="zh-HK"/>
          </w:rPr>
          <w:t>第二節　監測、預報及預警系統之建立</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_Toc69481500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92</w:t>
        </w:r>
        <w:r w:rsidR="00333C01" w:rsidRPr="00333C01">
          <w:rPr>
            <w:rFonts w:ascii="標楷體" w:hAnsi="標楷體"/>
            <w:noProof/>
            <w:webHidden/>
            <w:sz w:val="28"/>
            <w:szCs w:val="28"/>
            <w:u w:val="single" w:color="FFFFFF" w:themeColor="background1"/>
          </w:rPr>
          <w:fldChar w:fldCharType="end"/>
        </w:r>
      </w:hyperlink>
    </w:p>
    <w:p w14:paraId="25C21C4F"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01" w:history="1">
        <w:r w:rsidR="00333C01" w:rsidRPr="00333C01">
          <w:rPr>
            <w:rStyle w:val="af5"/>
            <w:rFonts w:ascii="標楷體" w:hAnsi="標楷體" w:hint="eastAsia"/>
            <w:noProof/>
            <w:sz w:val="28"/>
            <w:szCs w:val="28"/>
            <w:u w:color="FFFFFF" w:themeColor="background1"/>
            <w:lang w:eastAsia="zh-HK"/>
          </w:rPr>
          <w:t>第三節　土地減災利用與管理</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_Toc69481501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95</w:t>
        </w:r>
        <w:r w:rsidR="00333C01" w:rsidRPr="00333C01">
          <w:rPr>
            <w:rFonts w:ascii="標楷體" w:hAnsi="標楷體"/>
            <w:noProof/>
            <w:webHidden/>
            <w:sz w:val="28"/>
            <w:szCs w:val="28"/>
            <w:u w:val="single" w:color="FFFFFF" w:themeColor="background1"/>
          </w:rPr>
          <w:fldChar w:fldCharType="end"/>
        </w:r>
      </w:hyperlink>
    </w:p>
    <w:p w14:paraId="22C4C2B1"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02" w:history="1">
        <w:r w:rsidR="00333C01" w:rsidRPr="00333C01">
          <w:rPr>
            <w:rStyle w:val="af5"/>
            <w:rFonts w:ascii="標楷體" w:hAnsi="標楷體" w:hint="eastAsia"/>
            <w:noProof/>
            <w:sz w:val="28"/>
            <w:szCs w:val="28"/>
            <w:u w:color="FFFFFF" w:themeColor="background1"/>
            <w:lang w:eastAsia="zh-HK"/>
          </w:rPr>
          <w:t>第四節　都市防災規劃</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_Toc69481502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97</w:t>
        </w:r>
        <w:r w:rsidR="00333C01" w:rsidRPr="00333C01">
          <w:rPr>
            <w:rFonts w:ascii="標楷體" w:hAnsi="標楷體"/>
            <w:noProof/>
            <w:webHidden/>
            <w:sz w:val="28"/>
            <w:szCs w:val="28"/>
            <w:u w:val="single" w:color="FFFFFF" w:themeColor="background1"/>
          </w:rPr>
          <w:fldChar w:fldCharType="end"/>
        </w:r>
      </w:hyperlink>
    </w:p>
    <w:p w14:paraId="716DB86B"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03" w:history="1">
        <w:r w:rsidR="00333C01" w:rsidRPr="00333C01">
          <w:rPr>
            <w:rStyle w:val="af5"/>
            <w:rFonts w:ascii="標楷體" w:hAnsi="標楷體" w:hint="eastAsia"/>
            <w:noProof/>
            <w:sz w:val="28"/>
            <w:szCs w:val="28"/>
            <w:u w:color="FFFFFF" w:themeColor="background1"/>
            <w:lang w:eastAsia="zh-HK"/>
          </w:rPr>
          <w:t>第五節　設施及建築物之減災及補強對策</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_Toc69481503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100</w:t>
        </w:r>
        <w:r w:rsidR="00333C01" w:rsidRPr="00333C01">
          <w:rPr>
            <w:rFonts w:ascii="標楷體" w:hAnsi="標楷體"/>
            <w:noProof/>
            <w:webHidden/>
            <w:sz w:val="28"/>
            <w:szCs w:val="28"/>
            <w:u w:val="single" w:color="FFFFFF" w:themeColor="background1"/>
          </w:rPr>
          <w:fldChar w:fldCharType="end"/>
        </w:r>
      </w:hyperlink>
    </w:p>
    <w:p w14:paraId="1948E2F3"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04" w:history="1">
        <w:r w:rsidR="00333C01" w:rsidRPr="00333C01">
          <w:rPr>
            <w:rStyle w:val="af5"/>
            <w:rFonts w:ascii="標楷體" w:hAnsi="標楷體" w:hint="eastAsia"/>
            <w:noProof/>
            <w:sz w:val="28"/>
            <w:szCs w:val="28"/>
            <w:u w:color="FFFFFF" w:themeColor="background1"/>
            <w:lang w:eastAsia="zh-HK"/>
          </w:rPr>
          <w:t>第六節　防災普及教育</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_Toc69481504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100</w:t>
        </w:r>
        <w:r w:rsidR="00333C01" w:rsidRPr="00333C01">
          <w:rPr>
            <w:rFonts w:ascii="標楷體" w:hAnsi="標楷體"/>
            <w:noProof/>
            <w:webHidden/>
            <w:sz w:val="28"/>
            <w:szCs w:val="28"/>
            <w:u w:val="single" w:color="FFFFFF" w:themeColor="background1"/>
          </w:rPr>
          <w:fldChar w:fldCharType="end"/>
        </w:r>
      </w:hyperlink>
    </w:p>
    <w:p w14:paraId="1C374458"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05" w:history="1">
        <w:r w:rsidR="00333C01" w:rsidRPr="00333C01">
          <w:rPr>
            <w:rStyle w:val="af5"/>
            <w:rFonts w:ascii="標楷體" w:hAnsi="標楷體" w:hint="eastAsia"/>
            <w:noProof/>
            <w:sz w:val="28"/>
            <w:szCs w:val="28"/>
            <w:u w:color="FFFFFF" w:themeColor="background1"/>
            <w:lang w:eastAsia="zh-HK"/>
          </w:rPr>
          <w:t>第七節　相關法令研修訂定</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_Toc69481505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106</w:t>
        </w:r>
        <w:r w:rsidR="00333C01" w:rsidRPr="00333C01">
          <w:rPr>
            <w:rFonts w:ascii="標楷體" w:hAnsi="標楷體"/>
            <w:noProof/>
            <w:webHidden/>
            <w:sz w:val="28"/>
            <w:szCs w:val="28"/>
            <w:u w:val="single" w:color="FFFFFF" w:themeColor="background1"/>
          </w:rPr>
          <w:fldChar w:fldCharType="end"/>
        </w:r>
      </w:hyperlink>
    </w:p>
    <w:p w14:paraId="0F45A310"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06" w:history="1">
        <w:r w:rsidR="00333C01" w:rsidRPr="00333C01">
          <w:rPr>
            <w:rStyle w:val="af5"/>
            <w:rFonts w:ascii="標楷體" w:hAnsi="標楷體" w:hint="eastAsia"/>
            <w:noProof/>
            <w:sz w:val="28"/>
            <w:szCs w:val="28"/>
            <w:u w:color="FFFFFF" w:themeColor="background1"/>
            <w:lang w:eastAsia="zh-HK"/>
          </w:rPr>
          <w:t>第八節　特別災害之減災對策</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_Toc69481506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108</w:t>
        </w:r>
        <w:r w:rsidR="00333C01" w:rsidRPr="00333C01">
          <w:rPr>
            <w:rFonts w:ascii="標楷體" w:hAnsi="標楷體"/>
            <w:noProof/>
            <w:webHidden/>
            <w:sz w:val="28"/>
            <w:szCs w:val="28"/>
            <w:u w:val="single" w:color="FFFFFF" w:themeColor="background1"/>
          </w:rPr>
          <w:fldChar w:fldCharType="end"/>
        </w:r>
      </w:hyperlink>
    </w:p>
    <w:p w14:paraId="7D8D4E09" w14:textId="77777777" w:rsidR="00333C01" w:rsidRPr="00BF7882" w:rsidRDefault="008953E2" w:rsidP="008778A5">
      <w:pPr>
        <w:pStyle w:val="23"/>
        <w:ind w:leftChars="0" w:left="0" w:firstLineChars="101" w:firstLine="242"/>
        <w:contextualSpacing/>
        <w:mirrorIndents/>
        <w:jc w:val="center"/>
        <w:rPr>
          <w:rStyle w:val="af5"/>
          <w:noProof/>
        </w:rPr>
      </w:pPr>
      <w:hyperlink w:anchor="_Toc69481507" w:history="1">
        <w:r w:rsidR="00333C01" w:rsidRPr="00333C01">
          <w:rPr>
            <w:rStyle w:val="af5"/>
            <w:rFonts w:ascii="標楷體" w:hAnsi="標楷體" w:hint="eastAsia"/>
            <w:noProof/>
            <w:sz w:val="28"/>
            <w:szCs w:val="28"/>
            <w:u w:color="FFFFFF" w:themeColor="background1"/>
          </w:rPr>
          <w:t>第二章　整備計畫</w:t>
        </w:r>
        <w:r w:rsidR="00333C01" w:rsidRPr="00BF7882">
          <w:rPr>
            <w:rStyle w:val="af5"/>
            <w:noProof/>
            <w:webHidden/>
          </w:rPr>
          <w:tab/>
        </w:r>
        <w:r w:rsidR="00333C01" w:rsidRPr="00BF7882">
          <w:rPr>
            <w:rStyle w:val="af5"/>
            <w:noProof/>
            <w:webHidden/>
          </w:rPr>
          <w:fldChar w:fldCharType="begin"/>
        </w:r>
        <w:r w:rsidR="00333C01" w:rsidRPr="00BF7882">
          <w:rPr>
            <w:rStyle w:val="af5"/>
            <w:noProof/>
            <w:webHidden/>
          </w:rPr>
          <w:instrText xml:space="preserve"> PAGEREF _Toc69481507 \h </w:instrText>
        </w:r>
        <w:r w:rsidR="00333C01" w:rsidRPr="00BF7882">
          <w:rPr>
            <w:rStyle w:val="af5"/>
            <w:noProof/>
            <w:webHidden/>
          </w:rPr>
        </w:r>
        <w:r w:rsidR="00333C01" w:rsidRPr="00BF7882">
          <w:rPr>
            <w:rStyle w:val="af5"/>
            <w:noProof/>
            <w:webHidden/>
          </w:rPr>
          <w:fldChar w:fldCharType="separate"/>
        </w:r>
        <w:r w:rsidR="00256864">
          <w:rPr>
            <w:rStyle w:val="af5"/>
            <w:noProof/>
            <w:webHidden/>
          </w:rPr>
          <w:t>111</w:t>
        </w:r>
        <w:r w:rsidR="00333C01" w:rsidRPr="00BF7882">
          <w:rPr>
            <w:rStyle w:val="af5"/>
            <w:noProof/>
            <w:webHidden/>
          </w:rPr>
          <w:fldChar w:fldCharType="end"/>
        </w:r>
      </w:hyperlink>
    </w:p>
    <w:p w14:paraId="30F7BC70"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08" w:history="1">
        <w:r w:rsidR="00333C01" w:rsidRPr="00333C01">
          <w:rPr>
            <w:rStyle w:val="af5"/>
            <w:rFonts w:ascii="標楷體" w:hAnsi="標楷體" w:hint="eastAsia"/>
            <w:noProof/>
            <w:sz w:val="28"/>
            <w:szCs w:val="28"/>
            <w:u w:color="FFFFFF" w:themeColor="background1"/>
            <w:lang w:eastAsia="zh-HK"/>
          </w:rPr>
          <w:t>第一節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災害應變計畫及標準作業程序之研訂</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_Toc69481508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111</w:t>
        </w:r>
        <w:r w:rsidR="00333C01" w:rsidRPr="00333C01">
          <w:rPr>
            <w:rFonts w:ascii="標楷體" w:hAnsi="標楷體"/>
            <w:noProof/>
            <w:webHidden/>
            <w:sz w:val="28"/>
            <w:szCs w:val="28"/>
            <w:u w:val="single" w:color="FFFFFF" w:themeColor="background1"/>
          </w:rPr>
          <w:fldChar w:fldCharType="end"/>
        </w:r>
      </w:hyperlink>
    </w:p>
    <w:p w14:paraId="2B04D042"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09" w:history="1">
        <w:r w:rsidR="00333C01" w:rsidRPr="00333C01">
          <w:rPr>
            <w:rStyle w:val="af5"/>
            <w:rFonts w:ascii="標楷體" w:hAnsi="標楷體" w:hint="eastAsia"/>
            <w:noProof/>
            <w:sz w:val="28"/>
            <w:szCs w:val="28"/>
            <w:u w:color="FFFFFF" w:themeColor="background1"/>
            <w:lang w:eastAsia="zh-HK"/>
          </w:rPr>
          <w:t>第二節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災害應變資源整備</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_Toc69481509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112</w:t>
        </w:r>
        <w:r w:rsidR="00333C01" w:rsidRPr="00333C01">
          <w:rPr>
            <w:rFonts w:ascii="標楷體" w:hAnsi="標楷體"/>
            <w:noProof/>
            <w:webHidden/>
            <w:sz w:val="28"/>
            <w:szCs w:val="28"/>
            <w:u w:val="single" w:color="FFFFFF" w:themeColor="background1"/>
          </w:rPr>
          <w:fldChar w:fldCharType="end"/>
        </w:r>
      </w:hyperlink>
    </w:p>
    <w:p w14:paraId="72B636F6"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10" w:history="1">
        <w:r w:rsidR="00333C01" w:rsidRPr="00333C01">
          <w:rPr>
            <w:rStyle w:val="af5"/>
            <w:rFonts w:ascii="標楷體" w:hAnsi="標楷體" w:hint="eastAsia"/>
            <w:noProof/>
            <w:sz w:val="28"/>
            <w:szCs w:val="28"/>
            <w:u w:color="FFFFFF" w:themeColor="background1"/>
            <w:lang w:eastAsia="zh-HK"/>
          </w:rPr>
          <w:t>第三節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災害防救人員之整備編組</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_Toc69481510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114</w:t>
        </w:r>
        <w:r w:rsidR="00333C01" w:rsidRPr="00333C01">
          <w:rPr>
            <w:rFonts w:ascii="標楷體" w:hAnsi="標楷體"/>
            <w:noProof/>
            <w:webHidden/>
            <w:sz w:val="28"/>
            <w:szCs w:val="28"/>
            <w:u w:val="single" w:color="FFFFFF" w:themeColor="background1"/>
          </w:rPr>
          <w:fldChar w:fldCharType="end"/>
        </w:r>
      </w:hyperlink>
    </w:p>
    <w:p w14:paraId="5367640B"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11" w:history="1">
        <w:r w:rsidR="00333C01" w:rsidRPr="00333C01">
          <w:rPr>
            <w:rStyle w:val="af5"/>
            <w:rFonts w:ascii="標楷體" w:hAnsi="標楷體" w:hint="eastAsia"/>
            <w:noProof/>
            <w:sz w:val="28"/>
            <w:szCs w:val="28"/>
            <w:u w:color="FFFFFF" w:themeColor="background1"/>
            <w:lang w:eastAsia="zh-HK"/>
          </w:rPr>
          <w:t>第四節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社區</w:t>
        </w:r>
        <w:r w:rsidR="00333C01" w:rsidRPr="00333C01">
          <w:rPr>
            <w:rStyle w:val="af5"/>
            <w:rFonts w:ascii="標楷體" w:hAnsi="標楷體" w:hint="eastAsia"/>
            <w:noProof/>
            <w:sz w:val="28"/>
            <w:szCs w:val="28"/>
            <w:u w:color="FFFFFF" w:themeColor="background1"/>
            <w:lang w:eastAsia="zh-HK"/>
          </w:rPr>
          <w:t>及</w:t>
        </w:r>
        <w:r w:rsidR="00333C01" w:rsidRPr="00333C01">
          <w:rPr>
            <w:rStyle w:val="af5"/>
            <w:rFonts w:ascii="標楷體" w:hAnsi="標楷體" w:hint="eastAsia"/>
            <w:noProof/>
            <w:sz w:val="28"/>
            <w:szCs w:val="28"/>
            <w:u w:color="FFFFFF" w:themeColor="background1"/>
          </w:rPr>
          <w:t>企業災害防救能力之整合與強化</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_Toc69481511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116</w:t>
        </w:r>
        <w:r w:rsidR="00333C01" w:rsidRPr="00333C01">
          <w:rPr>
            <w:rFonts w:ascii="標楷體" w:hAnsi="標楷體"/>
            <w:noProof/>
            <w:webHidden/>
            <w:sz w:val="28"/>
            <w:szCs w:val="28"/>
            <w:u w:val="single" w:color="FFFFFF" w:themeColor="background1"/>
          </w:rPr>
          <w:fldChar w:fldCharType="end"/>
        </w:r>
      </w:hyperlink>
    </w:p>
    <w:p w14:paraId="4075CA65"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12" w:history="1">
        <w:r w:rsidR="00333C01" w:rsidRPr="00333C01">
          <w:rPr>
            <w:rStyle w:val="af5"/>
            <w:rFonts w:ascii="標楷體" w:hAnsi="標楷體" w:hint="eastAsia"/>
            <w:noProof/>
            <w:sz w:val="28"/>
            <w:szCs w:val="28"/>
            <w:u w:color="FFFFFF" w:themeColor="background1"/>
            <w:lang w:eastAsia="zh-HK"/>
          </w:rPr>
          <w:t>第五節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演習訓練與宣導</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_Toc69481512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120</w:t>
        </w:r>
        <w:r w:rsidR="00333C01" w:rsidRPr="00333C01">
          <w:rPr>
            <w:rFonts w:ascii="標楷體" w:hAnsi="標楷體"/>
            <w:noProof/>
            <w:webHidden/>
            <w:sz w:val="28"/>
            <w:szCs w:val="28"/>
            <w:u w:val="single" w:color="FFFFFF" w:themeColor="background1"/>
          </w:rPr>
          <w:fldChar w:fldCharType="end"/>
        </w:r>
      </w:hyperlink>
    </w:p>
    <w:p w14:paraId="01E25AB7"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13" w:history="1">
        <w:r w:rsidR="00333C01" w:rsidRPr="00333C01">
          <w:rPr>
            <w:rStyle w:val="af5"/>
            <w:rFonts w:ascii="標楷體" w:hAnsi="標楷體" w:hint="eastAsia"/>
            <w:noProof/>
            <w:sz w:val="28"/>
            <w:szCs w:val="28"/>
            <w:u w:color="FFFFFF" w:themeColor="background1"/>
            <w:lang w:eastAsia="zh-HK"/>
          </w:rPr>
          <w:t>第六節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避難收容處所</w:t>
        </w:r>
        <w:r w:rsidR="00333C01" w:rsidRPr="00333C01">
          <w:rPr>
            <w:rStyle w:val="af5"/>
            <w:rFonts w:ascii="標楷體" w:hAnsi="標楷體" w:hint="eastAsia"/>
            <w:noProof/>
            <w:sz w:val="28"/>
            <w:szCs w:val="28"/>
            <w:u w:color="FFFFFF" w:themeColor="background1"/>
            <w:lang w:eastAsia="zh-HK"/>
          </w:rPr>
          <w:t>及</w:t>
        </w:r>
        <w:r w:rsidR="00333C01" w:rsidRPr="00333C01">
          <w:rPr>
            <w:rStyle w:val="af5"/>
            <w:rFonts w:ascii="標楷體" w:hAnsi="標楷體" w:hint="eastAsia"/>
            <w:noProof/>
            <w:sz w:val="28"/>
            <w:szCs w:val="28"/>
            <w:u w:color="FFFFFF" w:themeColor="background1"/>
          </w:rPr>
          <w:t>設施之設置管理</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_Toc69481513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124</w:t>
        </w:r>
        <w:r w:rsidR="00333C01" w:rsidRPr="00333C01">
          <w:rPr>
            <w:rFonts w:ascii="標楷體" w:hAnsi="標楷體"/>
            <w:noProof/>
            <w:webHidden/>
            <w:sz w:val="28"/>
            <w:szCs w:val="28"/>
            <w:u w:val="single" w:color="FFFFFF" w:themeColor="background1"/>
          </w:rPr>
          <w:fldChar w:fldCharType="end"/>
        </w:r>
      </w:hyperlink>
    </w:p>
    <w:p w14:paraId="63BEBFAC"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14" w:history="1">
        <w:r w:rsidR="00333C01" w:rsidRPr="00333C01">
          <w:rPr>
            <w:rStyle w:val="af5"/>
            <w:rFonts w:ascii="標楷體" w:hAnsi="標楷體" w:hint="eastAsia"/>
            <w:noProof/>
            <w:sz w:val="28"/>
            <w:szCs w:val="28"/>
            <w:u w:color="FFFFFF" w:themeColor="background1"/>
            <w:lang w:eastAsia="zh-HK"/>
          </w:rPr>
          <w:t>第七節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避難救災路徑規劃及設定</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_Toc69481514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127</w:t>
        </w:r>
        <w:r w:rsidR="00333C01" w:rsidRPr="00333C01">
          <w:rPr>
            <w:rFonts w:ascii="標楷體" w:hAnsi="標楷體"/>
            <w:noProof/>
            <w:webHidden/>
            <w:sz w:val="28"/>
            <w:szCs w:val="28"/>
            <w:u w:val="single" w:color="FFFFFF" w:themeColor="background1"/>
          </w:rPr>
          <w:fldChar w:fldCharType="end"/>
        </w:r>
      </w:hyperlink>
    </w:p>
    <w:p w14:paraId="27CC153C"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15" w:history="1">
        <w:r w:rsidR="00333C01" w:rsidRPr="00333C01">
          <w:rPr>
            <w:rStyle w:val="af5"/>
            <w:rFonts w:ascii="標楷體" w:hAnsi="標楷體" w:hint="eastAsia"/>
            <w:noProof/>
            <w:sz w:val="28"/>
            <w:szCs w:val="28"/>
            <w:u w:color="FFFFFF" w:themeColor="background1"/>
            <w:lang w:eastAsia="zh-HK"/>
          </w:rPr>
          <w:t>第八節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災害應變中心設置規劃</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_Toc69481515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129</w:t>
        </w:r>
        <w:r w:rsidR="00333C01" w:rsidRPr="00333C01">
          <w:rPr>
            <w:rFonts w:ascii="標楷體" w:hAnsi="標楷體"/>
            <w:noProof/>
            <w:webHidden/>
            <w:sz w:val="28"/>
            <w:szCs w:val="28"/>
            <w:u w:val="single" w:color="FFFFFF" w:themeColor="background1"/>
          </w:rPr>
          <w:fldChar w:fldCharType="end"/>
        </w:r>
      </w:hyperlink>
    </w:p>
    <w:p w14:paraId="5B5770EB"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16" w:history="1">
        <w:r w:rsidR="00333C01" w:rsidRPr="00333C01">
          <w:rPr>
            <w:rStyle w:val="af5"/>
            <w:rFonts w:ascii="標楷體" w:hAnsi="標楷體" w:hint="eastAsia"/>
            <w:noProof/>
            <w:sz w:val="28"/>
            <w:szCs w:val="28"/>
            <w:u w:color="FFFFFF" w:themeColor="background1"/>
            <w:lang w:eastAsia="zh-HK"/>
          </w:rPr>
          <w:t>第九節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相互支援協議之訂定</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_Toc69481516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133</w:t>
        </w:r>
        <w:r w:rsidR="00333C01" w:rsidRPr="00333C01">
          <w:rPr>
            <w:rFonts w:ascii="標楷體" w:hAnsi="標楷體"/>
            <w:noProof/>
            <w:webHidden/>
            <w:sz w:val="28"/>
            <w:szCs w:val="28"/>
            <w:u w:val="single" w:color="FFFFFF" w:themeColor="background1"/>
          </w:rPr>
          <w:fldChar w:fldCharType="end"/>
        </w:r>
      </w:hyperlink>
    </w:p>
    <w:p w14:paraId="4493C435"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17" w:history="1">
        <w:r w:rsidR="00333C01" w:rsidRPr="00333C01">
          <w:rPr>
            <w:rStyle w:val="af5"/>
            <w:rFonts w:ascii="標楷體" w:hAnsi="標楷體" w:hint="eastAsia"/>
            <w:noProof/>
            <w:sz w:val="28"/>
            <w:szCs w:val="28"/>
            <w:u w:color="FFFFFF" w:themeColor="background1"/>
            <w:lang w:eastAsia="zh-HK"/>
          </w:rPr>
          <w:t>第十節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請求支援協助</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_Toc69481517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136</w:t>
        </w:r>
        <w:r w:rsidR="00333C01" w:rsidRPr="00333C01">
          <w:rPr>
            <w:rFonts w:ascii="標楷體" w:hAnsi="標楷體"/>
            <w:noProof/>
            <w:webHidden/>
            <w:sz w:val="28"/>
            <w:szCs w:val="28"/>
            <w:u w:val="single" w:color="FFFFFF" w:themeColor="background1"/>
          </w:rPr>
          <w:fldChar w:fldCharType="end"/>
        </w:r>
      </w:hyperlink>
    </w:p>
    <w:p w14:paraId="73DB011D" w14:textId="77777777" w:rsidR="00333C01" w:rsidRPr="00333C01" w:rsidRDefault="008953E2" w:rsidP="008778A5">
      <w:pPr>
        <w:pStyle w:val="23"/>
        <w:ind w:leftChars="0" w:left="0" w:firstLineChars="101" w:firstLine="242"/>
        <w:contextualSpacing/>
        <w:mirrorIndents/>
        <w:jc w:val="center"/>
        <w:rPr>
          <w:rFonts w:ascii="標楷體" w:hAnsi="標楷體" w:cstheme="minorBidi"/>
          <w:noProof/>
          <w:kern w:val="2"/>
          <w:sz w:val="28"/>
          <w:szCs w:val="28"/>
          <w:u w:val="single" w:color="FFFFFF" w:themeColor="background1"/>
        </w:rPr>
      </w:pPr>
      <w:hyperlink w:anchor="_Toc69481518" w:history="1">
        <w:r w:rsidR="00333C01" w:rsidRPr="00333C01">
          <w:rPr>
            <w:rStyle w:val="af5"/>
            <w:rFonts w:ascii="標楷體" w:hAnsi="標楷體" w:hint="eastAsia"/>
            <w:noProof/>
            <w:sz w:val="28"/>
            <w:szCs w:val="28"/>
            <w:u w:color="FFFFFF" w:themeColor="background1"/>
          </w:rPr>
          <w:t>第</w:t>
        </w:r>
        <w:r w:rsidR="00333C01" w:rsidRPr="00333C01">
          <w:rPr>
            <w:rStyle w:val="af5"/>
            <w:rFonts w:ascii="標楷體" w:hAnsi="標楷體" w:hint="eastAsia"/>
            <w:noProof/>
            <w:sz w:val="28"/>
            <w:szCs w:val="28"/>
            <w:u w:color="FFFFFF" w:themeColor="background1"/>
            <w:lang w:eastAsia="zh-HK"/>
          </w:rPr>
          <w:t>三章</w:t>
        </w:r>
        <w:r w:rsidR="00333C01" w:rsidRPr="00333C01">
          <w:rPr>
            <w:rStyle w:val="af5"/>
            <w:rFonts w:ascii="標楷體" w:hAnsi="標楷體" w:hint="eastAsia"/>
            <w:noProof/>
            <w:sz w:val="28"/>
            <w:szCs w:val="28"/>
            <w:u w:color="FFFFFF" w:themeColor="background1"/>
          </w:rPr>
          <w:t xml:space="preserve">　應變計畫</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_Toc69481518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137</w:t>
        </w:r>
        <w:r w:rsidR="00333C01" w:rsidRPr="00333C01">
          <w:rPr>
            <w:rFonts w:ascii="標楷體" w:hAnsi="標楷體"/>
            <w:noProof/>
            <w:webHidden/>
            <w:sz w:val="28"/>
            <w:szCs w:val="28"/>
            <w:u w:val="single" w:color="FFFFFF" w:themeColor="background1"/>
          </w:rPr>
          <w:fldChar w:fldCharType="end"/>
        </w:r>
      </w:hyperlink>
    </w:p>
    <w:p w14:paraId="33C6A9E6"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19" w:history="1">
        <w:r w:rsidR="00333C01" w:rsidRPr="00333C01">
          <w:rPr>
            <w:rStyle w:val="af5"/>
            <w:rFonts w:ascii="標楷體" w:hAnsi="標楷體" w:hint="eastAsia"/>
            <w:noProof/>
            <w:sz w:val="28"/>
            <w:szCs w:val="28"/>
            <w:u w:color="FFFFFF" w:themeColor="background1"/>
            <w:lang w:eastAsia="zh-HK"/>
          </w:rPr>
          <w:t>第一節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災害應變中心之設立與運作</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_Toc69481519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137</w:t>
        </w:r>
        <w:r w:rsidR="00333C01" w:rsidRPr="00333C01">
          <w:rPr>
            <w:rFonts w:ascii="標楷體" w:hAnsi="標楷體"/>
            <w:noProof/>
            <w:webHidden/>
            <w:sz w:val="28"/>
            <w:szCs w:val="28"/>
            <w:u w:val="single" w:color="FFFFFF" w:themeColor="background1"/>
          </w:rPr>
          <w:fldChar w:fldCharType="end"/>
        </w:r>
      </w:hyperlink>
    </w:p>
    <w:p w14:paraId="6770B9D7"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20" w:history="1">
        <w:r w:rsidR="00333C01" w:rsidRPr="00333C01">
          <w:rPr>
            <w:rStyle w:val="af5"/>
            <w:rFonts w:ascii="標楷體" w:hAnsi="標楷體" w:hint="eastAsia"/>
            <w:noProof/>
            <w:sz w:val="28"/>
            <w:szCs w:val="28"/>
            <w:u w:color="FFFFFF" w:themeColor="background1"/>
            <w:lang w:eastAsia="zh-HK"/>
          </w:rPr>
          <w:t>第二節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資訊蒐集</w:t>
        </w:r>
        <w:r w:rsidR="00333C01" w:rsidRPr="00333C01">
          <w:rPr>
            <w:rStyle w:val="af5"/>
            <w:rFonts w:ascii="標楷體" w:hAnsi="標楷體" w:hint="eastAsia"/>
            <w:noProof/>
            <w:sz w:val="28"/>
            <w:szCs w:val="28"/>
            <w:u w:color="FFFFFF" w:themeColor="background1"/>
            <w:lang w:eastAsia="zh-HK"/>
          </w:rPr>
          <w:t>及</w:t>
        </w:r>
        <w:r w:rsidR="00333C01" w:rsidRPr="00333C01">
          <w:rPr>
            <w:rStyle w:val="af5"/>
            <w:rFonts w:ascii="標楷體" w:hAnsi="標楷體" w:hint="eastAsia"/>
            <w:noProof/>
            <w:sz w:val="28"/>
            <w:szCs w:val="28"/>
            <w:u w:color="FFFFFF" w:themeColor="background1"/>
          </w:rPr>
          <w:t>分析研判</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_Toc69481520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144</w:t>
        </w:r>
        <w:r w:rsidR="00333C01" w:rsidRPr="00333C01">
          <w:rPr>
            <w:rFonts w:ascii="標楷體" w:hAnsi="標楷體"/>
            <w:noProof/>
            <w:webHidden/>
            <w:sz w:val="28"/>
            <w:szCs w:val="28"/>
            <w:u w:val="single" w:color="FFFFFF" w:themeColor="background1"/>
          </w:rPr>
          <w:fldChar w:fldCharType="end"/>
        </w:r>
      </w:hyperlink>
    </w:p>
    <w:p w14:paraId="6A964C69"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21" w:history="1">
        <w:r w:rsidR="00333C01" w:rsidRPr="00333C01">
          <w:rPr>
            <w:rStyle w:val="af5"/>
            <w:rFonts w:ascii="標楷體" w:hAnsi="標楷體" w:hint="eastAsia"/>
            <w:noProof/>
            <w:sz w:val="28"/>
            <w:szCs w:val="28"/>
            <w:u w:color="FFFFFF" w:themeColor="background1"/>
            <w:lang w:eastAsia="zh-HK"/>
          </w:rPr>
          <w:t>第三節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災情查通報與緊急處理</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_Toc69481521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146</w:t>
        </w:r>
        <w:r w:rsidR="00333C01" w:rsidRPr="00333C01">
          <w:rPr>
            <w:rFonts w:ascii="標楷體" w:hAnsi="標楷體"/>
            <w:noProof/>
            <w:webHidden/>
            <w:sz w:val="28"/>
            <w:szCs w:val="28"/>
            <w:u w:val="single" w:color="FFFFFF" w:themeColor="background1"/>
          </w:rPr>
          <w:fldChar w:fldCharType="end"/>
        </w:r>
      </w:hyperlink>
    </w:p>
    <w:p w14:paraId="22FE5A26"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22" w:history="1">
        <w:r w:rsidR="00333C01" w:rsidRPr="00333C01">
          <w:rPr>
            <w:rStyle w:val="af5"/>
            <w:rFonts w:ascii="標楷體" w:hAnsi="標楷體" w:hint="eastAsia"/>
            <w:noProof/>
            <w:sz w:val="28"/>
            <w:szCs w:val="28"/>
            <w:u w:color="FFFFFF" w:themeColor="background1"/>
            <w:lang w:eastAsia="zh-HK"/>
          </w:rPr>
          <w:t>第四節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受災區域管理與管制</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_Toc69481522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150</w:t>
        </w:r>
        <w:r w:rsidR="00333C01" w:rsidRPr="00333C01">
          <w:rPr>
            <w:rFonts w:ascii="標楷體" w:hAnsi="標楷體"/>
            <w:noProof/>
            <w:webHidden/>
            <w:sz w:val="28"/>
            <w:szCs w:val="28"/>
            <w:u w:val="single" w:color="FFFFFF" w:themeColor="background1"/>
          </w:rPr>
          <w:fldChar w:fldCharType="end"/>
        </w:r>
      </w:hyperlink>
    </w:p>
    <w:p w14:paraId="12D51CE7"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23" w:history="1">
        <w:r w:rsidR="00333C01" w:rsidRPr="00333C01">
          <w:rPr>
            <w:rStyle w:val="af5"/>
            <w:rFonts w:ascii="標楷體" w:hAnsi="標楷體" w:hint="eastAsia"/>
            <w:noProof/>
            <w:sz w:val="28"/>
            <w:szCs w:val="28"/>
            <w:u w:color="FFFFFF" w:themeColor="background1"/>
            <w:lang w:eastAsia="zh-HK"/>
          </w:rPr>
          <w:t>第五節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緊急動員與人命搜救</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_Toc69481523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154</w:t>
        </w:r>
        <w:r w:rsidR="00333C01" w:rsidRPr="00333C01">
          <w:rPr>
            <w:rFonts w:ascii="標楷體" w:hAnsi="標楷體"/>
            <w:noProof/>
            <w:webHidden/>
            <w:sz w:val="28"/>
            <w:szCs w:val="28"/>
            <w:u w:val="single" w:color="FFFFFF" w:themeColor="background1"/>
          </w:rPr>
          <w:fldChar w:fldCharType="end"/>
        </w:r>
      </w:hyperlink>
    </w:p>
    <w:p w14:paraId="14C28D22"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24" w:history="1">
        <w:r w:rsidR="00333C01" w:rsidRPr="00333C01">
          <w:rPr>
            <w:rStyle w:val="af5"/>
            <w:rFonts w:ascii="標楷體" w:hAnsi="標楷體" w:hint="eastAsia"/>
            <w:noProof/>
            <w:sz w:val="28"/>
            <w:szCs w:val="28"/>
            <w:u w:color="FFFFFF" w:themeColor="background1"/>
            <w:lang w:eastAsia="zh-HK"/>
          </w:rPr>
          <w:t>第六節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避難疏散及緊急收容安置</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_Toc69481524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158</w:t>
        </w:r>
        <w:r w:rsidR="00333C01" w:rsidRPr="00333C01">
          <w:rPr>
            <w:rFonts w:ascii="標楷體" w:hAnsi="標楷體"/>
            <w:noProof/>
            <w:webHidden/>
            <w:sz w:val="28"/>
            <w:szCs w:val="28"/>
            <w:u w:val="single" w:color="FFFFFF" w:themeColor="background1"/>
          </w:rPr>
          <w:fldChar w:fldCharType="end"/>
        </w:r>
      </w:hyperlink>
    </w:p>
    <w:p w14:paraId="06AD0235"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25" w:history="1">
        <w:r w:rsidR="00333C01" w:rsidRPr="00333C01">
          <w:rPr>
            <w:rStyle w:val="af5"/>
            <w:rFonts w:ascii="標楷體" w:hAnsi="標楷體" w:hint="eastAsia"/>
            <w:noProof/>
            <w:sz w:val="28"/>
            <w:szCs w:val="28"/>
            <w:u w:color="FFFFFF" w:themeColor="background1"/>
            <w:lang w:eastAsia="zh-HK"/>
          </w:rPr>
          <w:t>第七節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急難救助及緊急醫療</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_Toc69481525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164</w:t>
        </w:r>
        <w:r w:rsidR="00333C01" w:rsidRPr="00333C01">
          <w:rPr>
            <w:rFonts w:ascii="標楷體" w:hAnsi="標楷體"/>
            <w:noProof/>
            <w:webHidden/>
            <w:sz w:val="28"/>
            <w:szCs w:val="28"/>
            <w:u w:val="single" w:color="FFFFFF" w:themeColor="background1"/>
          </w:rPr>
          <w:fldChar w:fldCharType="end"/>
        </w:r>
      </w:hyperlink>
    </w:p>
    <w:p w14:paraId="363A6F37"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26" w:history="1">
        <w:r w:rsidR="00333C01" w:rsidRPr="00333C01">
          <w:rPr>
            <w:rStyle w:val="af5"/>
            <w:rFonts w:ascii="標楷體" w:hAnsi="標楷體" w:hint="eastAsia"/>
            <w:noProof/>
            <w:sz w:val="28"/>
            <w:szCs w:val="28"/>
            <w:u w:color="FFFFFF" w:themeColor="background1"/>
            <w:lang w:eastAsia="zh-HK"/>
          </w:rPr>
          <w:t>第八節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維生應急與生活必需品之調度供應</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_Toc69481526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167</w:t>
        </w:r>
        <w:r w:rsidR="00333C01" w:rsidRPr="00333C01">
          <w:rPr>
            <w:rFonts w:ascii="標楷體" w:hAnsi="標楷體"/>
            <w:noProof/>
            <w:webHidden/>
            <w:sz w:val="28"/>
            <w:szCs w:val="28"/>
            <w:u w:val="single" w:color="FFFFFF" w:themeColor="background1"/>
          </w:rPr>
          <w:fldChar w:fldCharType="end"/>
        </w:r>
      </w:hyperlink>
    </w:p>
    <w:p w14:paraId="7AC96127"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27" w:history="1">
        <w:r w:rsidR="00333C01" w:rsidRPr="00333C01">
          <w:rPr>
            <w:rStyle w:val="af5"/>
            <w:rFonts w:ascii="標楷體" w:hAnsi="標楷體" w:hint="eastAsia"/>
            <w:noProof/>
            <w:sz w:val="28"/>
            <w:szCs w:val="28"/>
            <w:u w:color="FFFFFF" w:themeColor="background1"/>
            <w:lang w:eastAsia="zh-HK"/>
          </w:rPr>
          <w:t>第九節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災情發布與媒體聯繫</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_Toc69481527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168</w:t>
        </w:r>
        <w:r w:rsidR="00333C01" w:rsidRPr="00333C01">
          <w:rPr>
            <w:rFonts w:ascii="標楷體" w:hAnsi="標楷體"/>
            <w:noProof/>
            <w:webHidden/>
            <w:sz w:val="28"/>
            <w:szCs w:val="28"/>
            <w:u w:val="single" w:color="FFFFFF" w:themeColor="background1"/>
          </w:rPr>
          <w:fldChar w:fldCharType="end"/>
        </w:r>
      </w:hyperlink>
    </w:p>
    <w:p w14:paraId="1AA0FCA6"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28" w:history="1">
        <w:r w:rsidR="00333C01" w:rsidRPr="00333C01">
          <w:rPr>
            <w:rStyle w:val="af5"/>
            <w:rFonts w:ascii="標楷體" w:hAnsi="標楷體" w:hint="eastAsia"/>
            <w:noProof/>
            <w:sz w:val="28"/>
            <w:szCs w:val="28"/>
            <w:u w:color="FFFFFF" w:themeColor="background1"/>
            <w:lang w:eastAsia="zh-HK"/>
          </w:rPr>
          <w:t>第十節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罹難者遺體處置</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_Toc69481528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169</w:t>
        </w:r>
        <w:r w:rsidR="00333C01" w:rsidRPr="00333C01">
          <w:rPr>
            <w:rFonts w:ascii="標楷體" w:hAnsi="標楷體"/>
            <w:noProof/>
            <w:webHidden/>
            <w:sz w:val="28"/>
            <w:szCs w:val="28"/>
            <w:u w:val="single" w:color="FFFFFF" w:themeColor="background1"/>
          </w:rPr>
          <w:fldChar w:fldCharType="end"/>
        </w:r>
      </w:hyperlink>
    </w:p>
    <w:p w14:paraId="2D0919F0"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29" w:history="1">
        <w:r w:rsidR="00333C01" w:rsidRPr="00333C01">
          <w:rPr>
            <w:rStyle w:val="af5"/>
            <w:rFonts w:ascii="標楷體" w:hAnsi="標楷體" w:hint="eastAsia"/>
            <w:noProof/>
            <w:sz w:val="28"/>
            <w:szCs w:val="28"/>
            <w:u w:color="FFFFFF" w:themeColor="background1"/>
            <w:lang w:eastAsia="zh-HK"/>
          </w:rPr>
          <w:t>第十一節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二次災害之防止</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_Toc69481529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173</w:t>
        </w:r>
        <w:r w:rsidR="00333C01" w:rsidRPr="00333C01">
          <w:rPr>
            <w:rFonts w:ascii="標楷體" w:hAnsi="標楷體"/>
            <w:noProof/>
            <w:webHidden/>
            <w:sz w:val="28"/>
            <w:szCs w:val="28"/>
            <w:u w:val="single" w:color="FFFFFF" w:themeColor="background1"/>
          </w:rPr>
          <w:fldChar w:fldCharType="end"/>
        </w:r>
      </w:hyperlink>
    </w:p>
    <w:p w14:paraId="5134D76A" w14:textId="77777777" w:rsidR="00333C01" w:rsidRPr="00333C01" w:rsidRDefault="008953E2" w:rsidP="008778A5">
      <w:pPr>
        <w:pStyle w:val="23"/>
        <w:ind w:leftChars="0" w:left="0" w:firstLineChars="101" w:firstLine="242"/>
        <w:contextualSpacing/>
        <w:mirrorIndents/>
        <w:jc w:val="center"/>
        <w:rPr>
          <w:rFonts w:ascii="標楷體" w:hAnsi="標楷體" w:cstheme="minorBidi"/>
          <w:noProof/>
          <w:kern w:val="2"/>
          <w:sz w:val="28"/>
          <w:szCs w:val="28"/>
          <w:u w:val="single" w:color="FFFFFF" w:themeColor="background1"/>
        </w:rPr>
      </w:pPr>
      <w:hyperlink w:anchor="_Toc69481530" w:history="1">
        <w:r w:rsidR="00333C01" w:rsidRPr="00333C01">
          <w:rPr>
            <w:rStyle w:val="af5"/>
            <w:rFonts w:ascii="標楷體" w:hAnsi="標楷體" w:hint="eastAsia"/>
            <w:noProof/>
            <w:sz w:val="28"/>
            <w:szCs w:val="28"/>
            <w:u w:color="FFFFFF" w:themeColor="background1"/>
          </w:rPr>
          <w:t>第</w:t>
        </w:r>
        <w:r w:rsidR="00333C01" w:rsidRPr="00333C01">
          <w:rPr>
            <w:rStyle w:val="af5"/>
            <w:rFonts w:ascii="標楷體" w:hAnsi="標楷體" w:hint="eastAsia"/>
            <w:noProof/>
            <w:sz w:val="28"/>
            <w:szCs w:val="28"/>
            <w:u w:color="FFFFFF" w:themeColor="background1"/>
            <w:lang w:eastAsia="zh-HK"/>
          </w:rPr>
          <w:t>四章</w:t>
        </w:r>
        <w:r w:rsidR="00333C01" w:rsidRPr="00333C01">
          <w:rPr>
            <w:rStyle w:val="af5"/>
            <w:rFonts w:ascii="標楷體" w:hAnsi="標楷體" w:hint="eastAsia"/>
            <w:noProof/>
            <w:sz w:val="28"/>
            <w:szCs w:val="28"/>
            <w:u w:color="FFFFFF" w:themeColor="background1"/>
          </w:rPr>
          <w:t xml:space="preserve">　復原重建計畫</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_Toc69481530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177</w:t>
        </w:r>
        <w:r w:rsidR="00333C01" w:rsidRPr="00333C01">
          <w:rPr>
            <w:rFonts w:ascii="標楷體" w:hAnsi="標楷體"/>
            <w:noProof/>
            <w:webHidden/>
            <w:sz w:val="28"/>
            <w:szCs w:val="28"/>
            <w:u w:val="single" w:color="FFFFFF" w:themeColor="background1"/>
          </w:rPr>
          <w:fldChar w:fldCharType="end"/>
        </w:r>
      </w:hyperlink>
    </w:p>
    <w:p w14:paraId="7338E56E"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31" w:history="1">
        <w:r w:rsidR="00333C01" w:rsidRPr="00333C01">
          <w:rPr>
            <w:rStyle w:val="af5"/>
            <w:rFonts w:ascii="標楷體" w:hAnsi="標楷體" w:hint="eastAsia"/>
            <w:noProof/>
            <w:sz w:val="28"/>
            <w:szCs w:val="28"/>
            <w:u w:color="FFFFFF" w:themeColor="background1"/>
            <w:lang w:eastAsia="zh-HK"/>
          </w:rPr>
          <w:t>第一節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擬定災後復原重建基本方向</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_Toc69481531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177</w:t>
        </w:r>
        <w:r w:rsidR="00333C01" w:rsidRPr="00333C01">
          <w:rPr>
            <w:rFonts w:ascii="標楷體" w:hAnsi="標楷體"/>
            <w:noProof/>
            <w:webHidden/>
            <w:sz w:val="28"/>
            <w:szCs w:val="28"/>
            <w:u w:val="single" w:color="FFFFFF" w:themeColor="background1"/>
          </w:rPr>
          <w:fldChar w:fldCharType="end"/>
        </w:r>
      </w:hyperlink>
    </w:p>
    <w:p w14:paraId="68C6AAB0"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32" w:history="1">
        <w:r w:rsidR="00333C01" w:rsidRPr="00333C01">
          <w:rPr>
            <w:rStyle w:val="af5"/>
            <w:rFonts w:ascii="標楷體" w:hAnsi="標楷體" w:hint="eastAsia"/>
            <w:noProof/>
            <w:sz w:val="28"/>
            <w:szCs w:val="28"/>
            <w:u w:color="FFFFFF" w:themeColor="background1"/>
            <w:lang w:eastAsia="zh-HK"/>
          </w:rPr>
          <w:t>第二節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緊急復原</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_Toc69481532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180</w:t>
        </w:r>
        <w:r w:rsidR="00333C01" w:rsidRPr="00333C01">
          <w:rPr>
            <w:rFonts w:ascii="標楷體" w:hAnsi="標楷體"/>
            <w:noProof/>
            <w:webHidden/>
            <w:sz w:val="28"/>
            <w:szCs w:val="28"/>
            <w:u w:val="single" w:color="FFFFFF" w:themeColor="background1"/>
          </w:rPr>
          <w:fldChar w:fldCharType="end"/>
        </w:r>
      </w:hyperlink>
    </w:p>
    <w:p w14:paraId="288F1A33"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33" w:history="1">
        <w:r w:rsidR="00333C01" w:rsidRPr="00333C01">
          <w:rPr>
            <w:rStyle w:val="af5"/>
            <w:rFonts w:ascii="標楷體" w:hAnsi="標楷體" w:hint="eastAsia"/>
            <w:noProof/>
            <w:sz w:val="28"/>
            <w:szCs w:val="28"/>
            <w:u w:color="FFFFFF" w:themeColor="background1"/>
            <w:lang w:eastAsia="zh-HK"/>
          </w:rPr>
          <w:t>第三節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災後復建必要財政之因應措施</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_Toc69481533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184</w:t>
        </w:r>
        <w:r w:rsidR="00333C01" w:rsidRPr="00333C01">
          <w:rPr>
            <w:rFonts w:ascii="標楷體" w:hAnsi="標楷體"/>
            <w:noProof/>
            <w:webHidden/>
            <w:sz w:val="28"/>
            <w:szCs w:val="28"/>
            <w:u w:val="single" w:color="FFFFFF" w:themeColor="background1"/>
          </w:rPr>
          <w:fldChar w:fldCharType="end"/>
        </w:r>
      </w:hyperlink>
    </w:p>
    <w:p w14:paraId="14ECDE76"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34" w:history="1">
        <w:r w:rsidR="00333C01" w:rsidRPr="00333C01">
          <w:rPr>
            <w:rStyle w:val="af5"/>
            <w:rFonts w:ascii="標楷體" w:hAnsi="標楷體" w:hint="eastAsia"/>
            <w:noProof/>
            <w:sz w:val="28"/>
            <w:szCs w:val="28"/>
            <w:u w:color="FFFFFF" w:themeColor="background1"/>
            <w:lang w:eastAsia="zh-HK"/>
          </w:rPr>
          <w:t>第四節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災民慰助及補助措施</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_Toc69481534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184</w:t>
        </w:r>
        <w:r w:rsidR="00333C01" w:rsidRPr="00333C01">
          <w:rPr>
            <w:rFonts w:ascii="標楷體" w:hAnsi="標楷體"/>
            <w:noProof/>
            <w:webHidden/>
            <w:sz w:val="28"/>
            <w:szCs w:val="28"/>
            <w:u w:val="single" w:color="FFFFFF" w:themeColor="background1"/>
          </w:rPr>
          <w:fldChar w:fldCharType="end"/>
        </w:r>
      </w:hyperlink>
    </w:p>
    <w:p w14:paraId="5E1F16BA"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35" w:history="1">
        <w:r w:rsidR="00333C01" w:rsidRPr="00333C01">
          <w:rPr>
            <w:rStyle w:val="af5"/>
            <w:rFonts w:ascii="標楷體" w:hAnsi="標楷體" w:hint="eastAsia"/>
            <w:noProof/>
            <w:sz w:val="28"/>
            <w:szCs w:val="28"/>
            <w:u w:color="FFFFFF" w:themeColor="background1"/>
            <w:lang w:eastAsia="zh-HK"/>
          </w:rPr>
          <w:t>第五節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災民生活安置</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_Toc69481535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187</w:t>
        </w:r>
        <w:r w:rsidR="00333C01" w:rsidRPr="00333C01">
          <w:rPr>
            <w:rFonts w:ascii="標楷體" w:hAnsi="標楷體"/>
            <w:noProof/>
            <w:webHidden/>
            <w:sz w:val="28"/>
            <w:szCs w:val="28"/>
            <w:u w:val="single" w:color="FFFFFF" w:themeColor="background1"/>
          </w:rPr>
          <w:fldChar w:fldCharType="end"/>
        </w:r>
      </w:hyperlink>
    </w:p>
    <w:p w14:paraId="69B7D0CF"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36" w:history="1">
        <w:r w:rsidR="00333C01" w:rsidRPr="00333C01">
          <w:rPr>
            <w:rStyle w:val="af5"/>
            <w:rFonts w:ascii="標楷體" w:hAnsi="標楷體" w:hint="eastAsia"/>
            <w:noProof/>
            <w:sz w:val="28"/>
            <w:szCs w:val="28"/>
            <w:u w:color="FFFFFF" w:themeColor="background1"/>
            <w:lang w:eastAsia="zh-HK"/>
          </w:rPr>
          <w:t>第六節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災後環境復原</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_Toc69481536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188</w:t>
        </w:r>
        <w:r w:rsidR="00333C01" w:rsidRPr="00333C01">
          <w:rPr>
            <w:rFonts w:ascii="標楷體" w:hAnsi="標楷體"/>
            <w:noProof/>
            <w:webHidden/>
            <w:sz w:val="28"/>
            <w:szCs w:val="28"/>
            <w:u w:val="single" w:color="FFFFFF" w:themeColor="background1"/>
          </w:rPr>
          <w:fldChar w:fldCharType="end"/>
        </w:r>
      </w:hyperlink>
    </w:p>
    <w:p w14:paraId="4BD27CF9"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37" w:history="1">
        <w:r w:rsidR="00333C01" w:rsidRPr="00333C01">
          <w:rPr>
            <w:rStyle w:val="af5"/>
            <w:rFonts w:ascii="標楷體" w:hAnsi="標楷體" w:hint="eastAsia"/>
            <w:noProof/>
            <w:sz w:val="28"/>
            <w:szCs w:val="28"/>
            <w:u w:color="FFFFFF" w:themeColor="background1"/>
            <w:lang w:eastAsia="zh-HK"/>
          </w:rPr>
          <w:t>第七節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基礎與公共設施復原重建</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_Toc69481537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191</w:t>
        </w:r>
        <w:r w:rsidR="00333C01" w:rsidRPr="00333C01">
          <w:rPr>
            <w:rFonts w:ascii="標楷體" w:hAnsi="標楷體"/>
            <w:noProof/>
            <w:webHidden/>
            <w:sz w:val="28"/>
            <w:szCs w:val="28"/>
            <w:u w:val="single" w:color="FFFFFF" w:themeColor="background1"/>
          </w:rPr>
          <w:fldChar w:fldCharType="end"/>
        </w:r>
      </w:hyperlink>
    </w:p>
    <w:p w14:paraId="65114C40" w14:textId="77777777" w:rsidR="00333C01" w:rsidRPr="00333C01" w:rsidRDefault="008953E2" w:rsidP="008778A5">
      <w:pPr>
        <w:pStyle w:val="23"/>
        <w:ind w:leftChars="0" w:left="0" w:firstLineChars="202" w:firstLine="485"/>
        <w:jc w:val="center"/>
        <w:rPr>
          <w:rFonts w:ascii="標楷體" w:hAnsi="標楷體" w:cstheme="minorBidi"/>
          <w:noProof/>
          <w:kern w:val="2"/>
          <w:sz w:val="28"/>
          <w:szCs w:val="28"/>
          <w:u w:val="single" w:color="FFFFFF" w:themeColor="background1"/>
        </w:rPr>
      </w:pPr>
      <w:hyperlink w:anchor="_Toc69481538" w:history="1">
        <w:r w:rsidR="00333C01" w:rsidRPr="00333C01">
          <w:rPr>
            <w:rStyle w:val="af5"/>
            <w:rFonts w:ascii="標楷體" w:hAnsi="標楷體" w:hint="eastAsia"/>
            <w:noProof/>
            <w:sz w:val="28"/>
            <w:szCs w:val="28"/>
            <w:u w:color="FFFFFF" w:themeColor="background1"/>
            <w:lang w:eastAsia="zh-HK"/>
          </w:rPr>
          <w:t>第八節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區域產業復原與振興</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_Toc69481538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193</w:t>
        </w:r>
        <w:r w:rsidR="00333C01" w:rsidRPr="00333C01">
          <w:rPr>
            <w:rFonts w:ascii="標楷體" w:hAnsi="標楷體"/>
            <w:noProof/>
            <w:webHidden/>
            <w:sz w:val="28"/>
            <w:szCs w:val="28"/>
            <w:u w:val="single" w:color="FFFFFF" w:themeColor="background1"/>
          </w:rPr>
          <w:fldChar w:fldCharType="end"/>
        </w:r>
      </w:hyperlink>
    </w:p>
    <w:p w14:paraId="63A70D63"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39" w:history="1">
        <w:r w:rsidR="00333C01" w:rsidRPr="00333C01">
          <w:rPr>
            <w:rStyle w:val="af5"/>
            <w:rFonts w:ascii="標楷體" w:hAnsi="標楷體" w:hint="eastAsia"/>
            <w:noProof/>
            <w:sz w:val="28"/>
            <w:szCs w:val="28"/>
            <w:u w:color="FFFFFF" w:themeColor="background1"/>
            <w:lang w:eastAsia="zh-HK"/>
          </w:rPr>
          <w:t>第九節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受災民眾心理醫療及生活復建</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_Toc69481539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195</w:t>
        </w:r>
        <w:r w:rsidR="00333C01" w:rsidRPr="00333C01">
          <w:rPr>
            <w:rFonts w:ascii="標楷體" w:hAnsi="標楷體"/>
            <w:noProof/>
            <w:webHidden/>
            <w:sz w:val="28"/>
            <w:szCs w:val="28"/>
            <w:u w:val="single" w:color="FFFFFF" w:themeColor="background1"/>
          </w:rPr>
          <w:fldChar w:fldCharType="end"/>
        </w:r>
      </w:hyperlink>
    </w:p>
    <w:p w14:paraId="1AB97C83" w14:textId="77777777" w:rsidR="00333C01" w:rsidRPr="007E26CB" w:rsidRDefault="008953E2" w:rsidP="008778A5">
      <w:pPr>
        <w:pStyle w:val="15"/>
        <w:spacing w:beforeLines="0" w:before="0" w:line="480" w:lineRule="exact"/>
        <w:contextualSpacing/>
        <w:mirrorIndents/>
        <w:jc w:val="center"/>
        <w:rPr>
          <w:rFonts w:ascii="標楷體" w:hAnsi="標楷體" w:cstheme="minorBidi"/>
          <w:kern w:val="2"/>
          <w:sz w:val="28"/>
          <w:szCs w:val="28"/>
          <w:u w:val="single" w:color="FFFFFF" w:themeColor="background1"/>
        </w:rPr>
      </w:pPr>
      <w:hyperlink w:anchor="_Toc69481540" w:history="1">
        <w:r w:rsidR="00333C01" w:rsidRPr="007E26CB">
          <w:rPr>
            <w:rStyle w:val="af5"/>
            <w:rFonts w:ascii="標楷體" w:hAnsi="標楷體" w:hint="eastAsia"/>
            <w:sz w:val="28"/>
            <w:szCs w:val="28"/>
            <w:u w:color="FFFFFF" w:themeColor="background1"/>
          </w:rPr>
          <w:t>第三</w:t>
        </w:r>
        <w:r w:rsidR="00333C01" w:rsidRPr="007E26CB">
          <w:rPr>
            <w:rStyle w:val="af5"/>
            <w:rFonts w:ascii="標楷體" w:hAnsi="標楷體" w:hint="eastAsia"/>
            <w:sz w:val="28"/>
            <w:szCs w:val="28"/>
            <w:u w:color="FFFFFF" w:themeColor="background1"/>
            <w:lang w:eastAsia="zh-HK"/>
          </w:rPr>
          <w:t>編</w:t>
        </w:r>
        <w:r w:rsidR="00333C01" w:rsidRPr="007E26CB">
          <w:rPr>
            <w:rStyle w:val="af5"/>
            <w:rFonts w:ascii="標楷體" w:hAnsi="標楷體" w:hint="eastAsia"/>
            <w:sz w:val="28"/>
            <w:szCs w:val="28"/>
            <w:u w:color="FFFFFF" w:themeColor="background1"/>
          </w:rPr>
          <w:t xml:space="preserve">　計畫推動與檢核方式</w:t>
        </w:r>
        <w:r w:rsidR="00333C01" w:rsidRPr="007E26CB">
          <w:rPr>
            <w:rFonts w:ascii="標楷體" w:hAnsi="標楷體"/>
            <w:webHidden/>
            <w:sz w:val="28"/>
            <w:szCs w:val="28"/>
            <w:u w:val="single" w:color="FFFFFF" w:themeColor="background1"/>
          </w:rPr>
          <w:tab/>
        </w:r>
        <w:r w:rsidR="00333C01" w:rsidRPr="007E26CB">
          <w:rPr>
            <w:rFonts w:ascii="標楷體" w:hAnsi="標楷體"/>
            <w:webHidden/>
            <w:sz w:val="28"/>
            <w:szCs w:val="28"/>
            <w:u w:val="single" w:color="FFFFFF" w:themeColor="background1"/>
          </w:rPr>
          <w:fldChar w:fldCharType="begin"/>
        </w:r>
        <w:r w:rsidR="00333C01" w:rsidRPr="007E26CB">
          <w:rPr>
            <w:rFonts w:ascii="標楷體" w:hAnsi="標楷體"/>
            <w:webHidden/>
            <w:sz w:val="28"/>
            <w:szCs w:val="28"/>
            <w:u w:val="single" w:color="FFFFFF" w:themeColor="background1"/>
          </w:rPr>
          <w:instrText xml:space="preserve"> PAGEREF _Toc69481540 \h </w:instrText>
        </w:r>
        <w:r w:rsidR="00333C01" w:rsidRPr="007E26CB">
          <w:rPr>
            <w:rFonts w:ascii="標楷體" w:hAnsi="標楷體"/>
            <w:webHidden/>
            <w:sz w:val="28"/>
            <w:szCs w:val="28"/>
            <w:u w:val="single" w:color="FFFFFF" w:themeColor="background1"/>
          </w:rPr>
        </w:r>
        <w:r w:rsidR="00333C01" w:rsidRPr="007E26CB">
          <w:rPr>
            <w:rFonts w:ascii="標楷體" w:hAnsi="標楷體"/>
            <w:webHidden/>
            <w:sz w:val="28"/>
            <w:szCs w:val="28"/>
            <w:u w:val="single" w:color="FFFFFF" w:themeColor="background1"/>
          </w:rPr>
          <w:fldChar w:fldCharType="separate"/>
        </w:r>
        <w:r w:rsidR="00256864">
          <w:rPr>
            <w:rFonts w:ascii="標楷體" w:hAnsi="標楷體"/>
            <w:webHidden/>
            <w:sz w:val="28"/>
            <w:szCs w:val="28"/>
            <w:u w:val="single" w:color="FFFFFF" w:themeColor="background1"/>
          </w:rPr>
          <w:t>199</w:t>
        </w:r>
        <w:r w:rsidR="00333C01" w:rsidRPr="007E26CB">
          <w:rPr>
            <w:rFonts w:ascii="標楷體" w:hAnsi="標楷體"/>
            <w:webHidden/>
            <w:sz w:val="28"/>
            <w:szCs w:val="28"/>
            <w:u w:val="single" w:color="FFFFFF" w:themeColor="background1"/>
          </w:rPr>
          <w:fldChar w:fldCharType="end"/>
        </w:r>
      </w:hyperlink>
    </w:p>
    <w:p w14:paraId="58EA767E" w14:textId="77777777" w:rsidR="00333C01" w:rsidRPr="00333C01" w:rsidRDefault="008953E2" w:rsidP="008778A5">
      <w:pPr>
        <w:pStyle w:val="23"/>
        <w:ind w:leftChars="0" w:left="0" w:firstLineChars="101" w:firstLine="242"/>
        <w:contextualSpacing/>
        <w:mirrorIndents/>
        <w:jc w:val="center"/>
        <w:rPr>
          <w:rFonts w:ascii="標楷體" w:hAnsi="標楷體" w:cstheme="minorBidi"/>
          <w:noProof/>
          <w:kern w:val="2"/>
          <w:sz w:val="28"/>
          <w:szCs w:val="28"/>
          <w:u w:val="single" w:color="FFFFFF" w:themeColor="background1"/>
        </w:rPr>
      </w:pPr>
      <w:hyperlink w:anchor="_Toc69481541" w:history="1">
        <w:r w:rsidR="00333C01" w:rsidRPr="00333C01">
          <w:rPr>
            <w:rStyle w:val="af5"/>
            <w:rFonts w:ascii="標楷體" w:hAnsi="標楷體" w:hint="eastAsia"/>
            <w:noProof/>
            <w:sz w:val="28"/>
            <w:szCs w:val="28"/>
            <w:u w:color="FFFFFF" w:themeColor="background1"/>
          </w:rPr>
          <w:t>第一</w:t>
        </w:r>
        <w:r w:rsidR="00333C01" w:rsidRPr="00333C01">
          <w:rPr>
            <w:rStyle w:val="af5"/>
            <w:rFonts w:ascii="標楷體" w:hAnsi="標楷體" w:hint="eastAsia"/>
            <w:noProof/>
            <w:sz w:val="28"/>
            <w:szCs w:val="28"/>
            <w:u w:color="FFFFFF" w:themeColor="background1"/>
            <w:lang w:eastAsia="zh-HK"/>
          </w:rPr>
          <w:t>章</w:t>
        </w:r>
        <w:r w:rsidR="00333C01" w:rsidRPr="00333C01">
          <w:rPr>
            <w:rStyle w:val="af5"/>
            <w:rFonts w:ascii="標楷體" w:hAnsi="標楷體" w:hint="eastAsia"/>
            <w:noProof/>
            <w:sz w:val="28"/>
            <w:szCs w:val="28"/>
            <w:u w:color="FFFFFF" w:themeColor="background1"/>
          </w:rPr>
          <w:t xml:space="preserve">　災害防救工作年度評核</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_Toc69481541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199</w:t>
        </w:r>
        <w:r w:rsidR="00333C01" w:rsidRPr="00333C01">
          <w:rPr>
            <w:rFonts w:ascii="標楷體" w:hAnsi="標楷體"/>
            <w:noProof/>
            <w:webHidden/>
            <w:sz w:val="28"/>
            <w:szCs w:val="28"/>
            <w:u w:val="single" w:color="FFFFFF" w:themeColor="background1"/>
          </w:rPr>
          <w:fldChar w:fldCharType="end"/>
        </w:r>
      </w:hyperlink>
    </w:p>
    <w:p w14:paraId="35D0B5DD"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42" w:history="1">
        <w:r w:rsidR="00333C01" w:rsidRPr="00333C01">
          <w:rPr>
            <w:rStyle w:val="af5"/>
            <w:rFonts w:ascii="標楷體" w:hAnsi="標楷體" w:hint="eastAsia"/>
            <w:noProof/>
            <w:sz w:val="28"/>
            <w:szCs w:val="28"/>
            <w:u w:color="FFFFFF" w:themeColor="background1"/>
            <w:lang w:eastAsia="zh-HK"/>
          </w:rPr>
          <w:t>第一節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評</w:t>
        </w:r>
        <w:r w:rsidR="00333C01" w:rsidRPr="00333C01">
          <w:rPr>
            <w:rStyle w:val="af5"/>
            <w:rFonts w:ascii="標楷體" w:hAnsi="標楷體" w:hint="eastAsia"/>
            <w:noProof/>
            <w:sz w:val="28"/>
            <w:szCs w:val="28"/>
            <w:u w:color="FFFFFF" w:themeColor="background1"/>
            <w:lang w:eastAsia="zh-HK"/>
          </w:rPr>
          <w:t>核</w:t>
        </w:r>
        <w:r w:rsidR="00333C01" w:rsidRPr="00333C01">
          <w:rPr>
            <w:rStyle w:val="af5"/>
            <w:rFonts w:ascii="標楷體" w:hAnsi="標楷體" w:hint="eastAsia"/>
            <w:noProof/>
            <w:sz w:val="28"/>
            <w:szCs w:val="28"/>
            <w:u w:color="FFFFFF" w:themeColor="background1"/>
          </w:rPr>
          <w:t>依據</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_Toc69481542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199</w:t>
        </w:r>
        <w:r w:rsidR="00333C01" w:rsidRPr="00333C01">
          <w:rPr>
            <w:rFonts w:ascii="標楷體" w:hAnsi="標楷體"/>
            <w:noProof/>
            <w:webHidden/>
            <w:sz w:val="28"/>
            <w:szCs w:val="28"/>
            <w:u w:val="single" w:color="FFFFFF" w:themeColor="background1"/>
          </w:rPr>
          <w:fldChar w:fldCharType="end"/>
        </w:r>
      </w:hyperlink>
    </w:p>
    <w:p w14:paraId="22DD9CF4"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43" w:history="1">
        <w:r w:rsidR="00333C01" w:rsidRPr="00333C01">
          <w:rPr>
            <w:rStyle w:val="af5"/>
            <w:rFonts w:ascii="標楷體" w:hAnsi="標楷體" w:hint="eastAsia"/>
            <w:noProof/>
            <w:sz w:val="28"/>
            <w:szCs w:val="28"/>
            <w:u w:color="FFFFFF" w:themeColor="background1"/>
          </w:rPr>
          <w:t>第二節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評</w:t>
        </w:r>
        <w:r w:rsidR="00333C01" w:rsidRPr="00333C01">
          <w:rPr>
            <w:rStyle w:val="af5"/>
            <w:rFonts w:ascii="標楷體" w:hAnsi="標楷體" w:hint="eastAsia"/>
            <w:noProof/>
            <w:sz w:val="28"/>
            <w:szCs w:val="28"/>
            <w:u w:color="FFFFFF" w:themeColor="background1"/>
            <w:lang w:eastAsia="zh-HK"/>
          </w:rPr>
          <w:t>核</w:t>
        </w:r>
        <w:r w:rsidR="00333C01" w:rsidRPr="00333C01">
          <w:rPr>
            <w:rStyle w:val="af5"/>
            <w:rFonts w:ascii="標楷體" w:hAnsi="標楷體" w:hint="eastAsia"/>
            <w:noProof/>
            <w:sz w:val="28"/>
            <w:szCs w:val="28"/>
            <w:u w:color="FFFFFF" w:themeColor="background1"/>
          </w:rPr>
          <w:t>目的</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_Toc69481543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199</w:t>
        </w:r>
        <w:r w:rsidR="00333C01" w:rsidRPr="00333C01">
          <w:rPr>
            <w:rFonts w:ascii="標楷體" w:hAnsi="標楷體"/>
            <w:noProof/>
            <w:webHidden/>
            <w:sz w:val="28"/>
            <w:szCs w:val="28"/>
            <w:u w:val="single" w:color="FFFFFF" w:themeColor="background1"/>
          </w:rPr>
          <w:fldChar w:fldCharType="end"/>
        </w:r>
      </w:hyperlink>
    </w:p>
    <w:p w14:paraId="2ADB02ED"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44" w:history="1">
        <w:r w:rsidR="00333C01" w:rsidRPr="00333C01">
          <w:rPr>
            <w:rStyle w:val="af5"/>
            <w:rFonts w:ascii="標楷體" w:hAnsi="標楷體" w:hint="eastAsia"/>
            <w:noProof/>
            <w:sz w:val="28"/>
            <w:szCs w:val="28"/>
            <w:u w:color="FFFFFF" w:themeColor="background1"/>
          </w:rPr>
          <w:t>第二</w:t>
        </w:r>
        <w:r w:rsidR="00333C01" w:rsidRPr="00333C01">
          <w:rPr>
            <w:rStyle w:val="af5"/>
            <w:rFonts w:ascii="標楷體" w:hAnsi="標楷體" w:hint="eastAsia"/>
            <w:noProof/>
            <w:sz w:val="28"/>
            <w:szCs w:val="28"/>
            <w:u w:color="FFFFFF" w:themeColor="background1"/>
            <w:lang w:eastAsia="zh-HK"/>
          </w:rPr>
          <w:t>章</w:t>
        </w:r>
        <w:r w:rsidR="00333C01" w:rsidRPr="00333C01">
          <w:rPr>
            <w:rStyle w:val="af5"/>
            <w:rFonts w:ascii="標楷體" w:hAnsi="標楷體" w:hint="eastAsia"/>
            <w:noProof/>
            <w:sz w:val="28"/>
            <w:szCs w:val="28"/>
            <w:u w:color="FFFFFF" w:themeColor="background1"/>
          </w:rPr>
          <w:t xml:space="preserve">　檢核機制與方式</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_Toc69481544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200</w:t>
        </w:r>
        <w:r w:rsidR="00333C01" w:rsidRPr="00333C01">
          <w:rPr>
            <w:rFonts w:ascii="標楷體" w:hAnsi="標楷體"/>
            <w:noProof/>
            <w:webHidden/>
            <w:sz w:val="28"/>
            <w:szCs w:val="28"/>
            <w:u w:val="single" w:color="FFFFFF" w:themeColor="background1"/>
          </w:rPr>
          <w:fldChar w:fldCharType="end"/>
        </w:r>
      </w:hyperlink>
    </w:p>
    <w:p w14:paraId="2F0C001C"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45" w:history="1">
        <w:r w:rsidR="00333C01" w:rsidRPr="00333C01">
          <w:rPr>
            <w:rStyle w:val="af5"/>
            <w:rFonts w:ascii="標楷體" w:hAnsi="標楷體" w:hint="eastAsia"/>
            <w:noProof/>
            <w:sz w:val="28"/>
            <w:szCs w:val="28"/>
            <w:u w:color="FFFFFF" w:themeColor="background1"/>
            <w:lang w:eastAsia="zh-HK"/>
          </w:rPr>
          <w:t>第一節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檢核機制</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_Toc69481545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200</w:t>
        </w:r>
        <w:r w:rsidR="00333C01" w:rsidRPr="00333C01">
          <w:rPr>
            <w:rFonts w:ascii="標楷體" w:hAnsi="標楷體"/>
            <w:noProof/>
            <w:webHidden/>
            <w:sz w:val="28"/>
            <w:szCs w:val="28"/>
            <w:u w:val="single" w:color="FFFFFF" w:themeColor="background1"/>
          </w:rPr>
          <w:fldChar w:fldCharType="end"/>
        </w:r>
      </w:hyperlink>
    </w:p>
    <w:p w14:paraId="7A6D0CFB"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46" w:history="1">
        <w:r w:rsidR="00333C01" w:rsidRPr="00333C01">
          <w:rPr>
            <w:rStyle w:val="af5"/>
            <w:rFonts w:ascii="標楷體" w:hAnsi="標楷體" w:hint="eastAsia"/>
            <w:noProof/>
            <w:sz w:val="28"/>
            <w:szCs w:val="28"/>
            <w:u w:color="FFFFFF" w:themeColor="background1"/>
            <w:lang w:eastAsia="zh-HK"/>
          </w:rPr>
          <w:t>第二節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檢核時機</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_Toc69481546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200</w:t>
        </w:r>
        <w:r w:rsidR="00333C01" w:rsidRPr="00333C01">
          <w:rPr>
            <w:rFonts w:ascii="標楷體" w:hAnsi="標楷體"/>
            <w:noProof/>
            <w:webHidden/>
            <w:sz w:val="28"/>
            <w:szCs w:val="28"/>
            <w:u w:val="single" w:color="FFFFFF" w:themeColor="background1"/>
          </w:rPr>
          <w:fldChar w:fldCharType="end"/>
        </w:r>
      </w:hyperlink>
    </w:p>
    <w:p w14:paraId="4497FF15"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47" w:history="1">
        <w:r w:rsidR="00333C01" w:rsidRPr="00333C01">
          <w:rPr>
            <w:rStyle w:val="af5"/>
            <w:rFonts w:ascii="標楷體" w:hAnsi="標楷體" w:hint="eastAsia"/>
            <w:noProof/>
            <w:sz w:val="28"/>
            <w:szCs w:val="28"/>
            <w:u w:color="FFFFFF" w:themeColor="background1"/>
            <w:lang w:eastAsia="zh-HK"/>
          </w:rPr>
          <w:t>第</w:t>
        </w:r>
        <w:r w:rsidR="00333C01" w:rsidRPr="00333C01">
          <w:rPr>
            <w:rStyle w:val="af5"/>
            <w:rFonts w:ascii="標楷體" w:hAnsi="標楷體" w:hint="eastAsia"/>
            <w:noProof/>
            <w:sz w:val="28"/>
            <w:szCs w:val="28"/>
            <w:u w:color="FFFFFF" w:themeColor="background1"/>
          </w:rPr>
          <w:t>三</w:t>
        </w:r>
        <w:r w:rsidR="00333C01" w:rsidRPr="00333C01">
          <w:rPr>
            <w:rStyle w:val="af5"/>
            <w:rFonts w:ascii="標楷體" w:hAnsi="標楷體" w:hint="eastAsia"/>
            <w:noProof/>
            <w:sz w:val="28"/>
            <w:szCs w:val="28"/>
            <w:u w:color="FFFFFF" w:themeColor="background1"/>
            <w:lang w:eastAsia="zh-HK"/>
          </w:rPr>
          <w:t>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檢核範圍</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_Toc69481547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200</w:t>
        </w:r>
        <w:r w:rsidR="00333C01" w:rsidRPr="00333C01">
          <w:rPr>
            <w:rFonts w:ascii="標楷體" w:hAnsi="標楷體"/>
            <w:noProof/>
            <w:webHidden/>
            <w:sz w:val="28"/>
            <w:szCs w:val="28"/>
            <w:u w:val="single" w:color="FFFFFF" w:themeColor="background1"/>
          </w:rPr>
          <w:fldChar w:fldCharType="end"/>
        </w:r>
      </w:hyperlink>
    </w:p>
    <w:p w14:paraId="162192E3"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48" w:history="1">
        <w:r w:rsidR="00333C01" w:rsidRPr="00333C01">
          <w:rPr>
            <w:rStyle w:val="af5"/>
            <w:rFonts w:ascii="標楷體" w:hAnsi="標楷體" w:hint="eastAsia"/>
            <w:noProof/>
            <w:sz w:val="28"/>
            <w:szCs w:val="28"/>
            <w:u w:color="FFFFFF" w:themeColor="background1"/>
            <w:lang w:eastAsia="zh-HK"/>
          </w:rPr>
          <w:t>第四節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檢核方式</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_Toc69481548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200</w:t>
        </w:r>
        <w:r w:rsidR="00333C01" w:rsidRPr="00333C01">
          <w:rPr>
            <w:rFonts w:ascii="標楷體" w:hAnsi="標楷體"/>
            <w:noProof/>
            <w:webHidden/>
            <w:sz w:val="28"/>
            <w:szCs w:val="28"/>
            <w:u w:val="single" w:color="FFFFFF" w:themeColor="background1"/>
          </w:rPr>
          <w:fldChar w:fldCharType="end"/>
        </w:r>
      </w:hyperlink>
    </w:p>
    <w:p w14:paraId="210CC22B" w14:textId="77777777" w:rsidR="00333C01" w:rsidRPr="007E26CB" w:rsidRDefault="008953E2" w:rsidP="008778A5">
      <w:pPr>
        <w:pStyle w:val="15"/>
        <w:spacing w:beforeLines="0" w:before="0" w:line="480" w:lineRule="exact"/>
        <w:contextualSpacing/>
        <w:mirrorIndents/>
        <w:jc w:val="center"/>
        <w:rPr>
          <w:rFonts w:ascii="標楷體" w:hAnsi="標楷體" w:cstheme="minorBidi"/>
          <w:kern w:val="2"/>
          <w:sz w:val="28"/>
          <w:szCs w:val="28"/>
          <w:u w:val="single" w:color="FFFFFF" w:themeColor="background1"/>
        </w:rPr>
      </w:pPr>
      <w:hyperlink w:anchor="_Toc69481549" w:history="1">
        <w:r w:rsidR="00333C01" w:rsidRPr="007E26CB">
          <w:rPr>
            <w:rStyle w:val="af5"/>
            <w:rFonts w:ascii="標楷體" w:hAnsi="標楷體" w:hint="eastAsia"/>
            <w:sz w:val="28"/>
            <w:szCs w:val="28"/>
            <w:u w:color="FFFFFF" w:themeColor="background1"/>
          </w:rPr>
          <w:t>第四</w:t>
        </w:r>
        <w:r w:rsidR="00333C01" w:rsidRPr="007E26CB">
          <w:rPr>
            <w:rStyle w:val="af5"/>
            <w:rFonts w:ascii="標楷體" w:hAnsi="標楷體" w:hint="eastAsia"/>
            <w:sz w:val="28"/>
            <w:szCs w:val="28"/>
            <w:u w:color="FFFFFF" w:themeColor="background1"/>
            <w:lang w:eastAsia="zh-HK"/>
          </w:rPr>
          <w:t>編</w:t>
        </w:r>
        <w:r w:rsidR="00333C01" w:rsidRPr="007E26CB">
          <w:rPr>
            <w:rStyle w:val="af5"/>
            <w:rFonts w:ascii="標楷體" w:hAnsi="標楷體" w:hint="eastAsia"/>
            <w:sz w:val="28"/>
            <w:szCs w:val="28"/>
            <w:u w:color="FFFFFF" w:themeColor="background1"/>
          </w:rPr>
          <w:t xml:space="preserve">　</w:t>
        </w:r>
        <w:r w:rsidR="00333C01" w:rsidRPr="007E26CB">
          <w:rPr>
            <w:rStyle w:val="af5"/>
            <w:rFonts w:ascii="標楷體" w:hAnsi="標楷體" w:hint="eastAsia"/>
            <w:sz w:val="28"/>
            <w:szCs w:val="28"/>
            <w:u w:color="FFFFFF" w:themeColor="background1"/>
            <w:lang w:eastAsia="zh-HK"/>
          </w:rPr>
          <w:t>計畫經費與執行評估</w:t>
        </w:r>
        <w:r w:rsidR="00333C01" w:rsidRPr="007E26CB">
          <w:rPr>
            <w:rFonts w:ascii="標楷體" w:hAnsi="標楷體"/>
            <w:webHidden/>
            <w:sz w:val="28"/>
            <w:szCs w:val="28"/>
            <w:u w:val="single" w:color="FFFFFF" w:themeColor="background1"/>
          </w:rPr>
          <w:tab/>
        </w:r>
        <w:r w:rsidR="00333C01" w:rsidRPr="007E26CB">
          <w:rPr>
            <w:rFonts w:ascii="標楷體" w:hAnsi="標楷體"/>
            <w:webHidden/>
            <w:sz w:val="28"/>
            <w:szCs w:val="28"/>
            <w:u w:val="single" w:color="FFFFFF" w:themeColor="background1"/>
          </w:rPr>
          <w:fldChar w:fldCharType="begin"/>
        </w:r>
        <w:r w:rsidR="00333C01" w:rsidRPr="007E26CB">
          <w:rPr>
            <w:rFonts w:ascii="標楷體" w:hAnsi="標楷體"/>
            <w:webHidden/>
            <w:sz w:val="28"/>
            <w:szCs w:val="28"/>
            <w:u w:val="single" w:color="FFFFFF" w:themeColor="background1"/>
          </w:rPr>
          <w:instrText xml:space="preserve"> PAGEREF _Toc69481549 \h </w:instrText>
        </w:r>
        <w:r w:rsidR="00333C01" w:rsidRPr="007E26CB">
          <w:rPr>
            <w:rFonts w:ascii="標楷體" w:hAnsi="標楷體"/>
            <w:webHidden/>
            <w:sz w:val="28"/>
            <w:szCs w:val="28"/>
            <w:u w:val="single" w:color="FFFFFF" w:themeColor="background1"/>
          </w:rPr>
        </w:r>
        <w:r w:rsidR="00333C01" w:rsidRPr="007E26CB">
          <w:rPr>
            <w:rFonts w:ascii="標楷體" w:hAnsi="標楷體"/>
            <w:webHidden/>
            <w:sz w:val="28"/>
            <w:szCs w:val="28"/>
            <w:u w:val="single" w:color="FFFFFF" w:themeColor="background1"/>
          </w:rPr>
          <w:fldChar w:fldCharType="separate"/>
        </w:r>
        <w:r w:rsidR="00256864">
          <w:rPr>
            <w:rFonts w:ascii="標楷體" w:hAnsi="標楷體"/>
            <w:webHidden/>
            <w:sz w:val="28"/>
            <w:szCs w:val="28"/>
            <w:u w:val="single" w:color="FFFFFF" w:themeColor="background1"/>
          </w:rPr>
          <w:t>212</w:t>
        </w:r>
        <w:r w:rsidR="00333C01" w:rsidRPr="007E26CB">
          <w:rPr>
            <w:rFonts w:ascii="標楷體" w:hAnsi="標楷體"/>
            <w:webHidden/>
            <w:sz w:val="28"/>
            <w:szCs w:val="28"/>
            <w:u w:val="single" w:color="FFFFFF" w:themeColor="background1"/>
          </w:rPr>
          <w:fldChar w:fldCharType="end"/>
        </w:r>
      </w:hyperlink>
    </w:p>
    <w:p w14:paraId="0181ABD7" w14:textId="77777777" w:rsidR="00333C01" w:rsidRPr="00333C01" w:rsidRDefault="008953E2" w:rsidP="008778A5">
      <w:pPr>
        <w:pStyle w:val="23"/>
        <w:ind w:leftChars="0" w:left="0" w:firstLineChars="101" w:firstLine="242"/>
        <w:contextualSpacing/>
        <w:mirrorIndents/>
        <w:jc w:val="center"/>
        <w:rPr>
          <w:rFonts w:ascii="標楷體" w:hAnsi="標楷體" w:cstheme="minorBidi"/>
          <w:noProof/>
          <w:kern w:val="2"/>
          <w:sz w:val="28"/>
          <w:szCs w:val="28"/>
          <w:u w:val="single" w:color="FFFFFF" w:themeColor="background1"/>
        </w:rPr>
      </w:pPr>
      <w:hyperlink w:anchor="_Toc69481550" w:history="1">
        <w:r w:rsidR="00333C01" w:rsidRPr="00333C01">
          <w:rPr>
            <w:rStyle w:val="af5"/>
            <w:rFonts w:ascii="標楷體" w:hAnsi="標楷體" w:hint="eastAsia"/>
            <w:noProof/>
            <w:sz w:val="28"/>
            <w:szCs w:val="28"/>
            <w:u w:color="FFFFFF" w:themeColor="background1"/>
          </w:rPr>
          <w:t>第一</w:t>
        </w:r>
        <w:r w:rsidR="00333C01" w:rsidRPr="00333C01">
          <w:rPr>
            <w:rStyle w:val="af5"/>
            <w:rFonts w:ascii="標楷體" w:hAnsi="標楷體" w:hint="eastAsia"/>
            <w:noProof/>
            <w:sz w:val="28"/>
            <w:szCs w:val="28"/>
            <w:u w:color="FFFFFF" w:themeColor="background1"/>
            <w:lang w:eastAsia="zh-HK"/>
          </w:rPr>
          <w:t>章</w:t>
        </w:r>
        <w:r w:rsidR="00333C01" w:rsidRPr="00333C01">
          <w:rPr>
            <w:rStyle w:val="af5"/>
            <w:rFonts w:ascii="標楷體" w:hAnsi="標楷體" w:hint="eastAsia"/>
            <w:noProof/>
            <w:sz w:val="28"/>
            <w:szCs w:val="28"/>
            <w:u w:color="FFFFFF" w:themeColor="background1"/>
          </w:rPr>
          <w:t xml:space="preserve">　計畫</w:t>
        </w:r>
        <w:r w:rsidR="00333C01" w:rsidRPr="00333C01">
          <w:rPr>
            <w:rStyle w:val="af5"/>
            <w:rFonts w:ascii="標楷體" w:hAnsi="標楷體" w:hint="eastAsia"/>
            <w:noProof/>
            <w:sz w:val="28"/>
            <w:szCs w:val="28"/>
            <w:u w:color="FFFFFF" w:themeColor="background1"/>
            <w:lang w:eastAsia="zh-HK"/>
          </w:rPr>
          <w:t>經費</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_Toc69481550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212</w:t>
        </w:r>
        <w:r w:rsidR="00333C01" w:rsidRPr="00333C01">
          <w:rPr>
            <w:rFonts w:ascii="標楷體" w:hAnsi="標楷體"/>
            <w:noProof/>
            <w:webHidden/>
            <w:sz w:val="28"/>
            <w:szCs w:val="28"/>
            <w:u w:val="single" w:color="FFFFFF" w:themeColor="background1"/>
          </w:rPr>
          <w:fldChar w:fldCharType="end"/>
        </w:r>
      </w:hyperlink>
    </w:p>
    <w:p w14:paraId="66A9FDC4"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51" w:history="1">
        <w:r w:rsidR="00333C01" w:rsidRPr="00333C01">
          <w:rPr>
            <w:rStyle w:val="af5"/>
            <w:rFonts w:ascii="標楷體" w:hAnsi="標楷體" w:hint="eastAsia"/>
            <w:noProof/>
            <w:sz w:val="28"/>
            <w:szCs w:val="28"/>
            <w:u w:color="FFFFFF" w:themeColor="background1"/>
            <w:lang w:eastAsia="zh-HK"/>
          </w:rPr>
          <w:t>第一節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地區災害防救計畫所列之相關執行經費</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_Toc69481551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212</w:t>
        </w:r>
        <w:r w:rsidR="00333C01" w:rsidRPr="00333C01">
          <w:rPr>
            <w:rFonts w:ascii="標楷體" w:hAnsi="標楷體"/>
            <w:noProof/>
            <w:webHidden/>
            <w:sz w:val="28"/>
            <w:szCs w:val="28"/>
            <w:u w:val="single" w:color="FFFFFF" w:themeColor="background1"/>
          </w:rPr>
          <w:fldChar w:fldCharType="end"/>
        </w:r>
      </w:hyperlink>
    </w:p>
    <w:p w14:paraId="22793DEB"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52" w:history="1">
        <w:r w:rsidR="00333C01" w:rsidRPr="00333C01">
          <w:rPr>
            <w:rStyle w:val="af5"/>
            <w:rFonts w:ascii="標楷體" w:hAnsi="標楷體" w:hint="eastAsia"/>
            <w:noProof/>
            <w:sz w:val="28"/>
            <w:szCs w:val="28"/>
            <w:u w:color="FFFFFF" w:themeColor="background1"/>
          </w:rPr>
          <w:t>第</w:t>
        </w:r>
        <w:r w:rsidR="00333C01" w:rsidRPr="00333C01">
          <w:rPr>
            <w:rStyle w:val="af5"/>
            <w:rFonts w:ascii="標楷體" w:hAnsi="標楷體" w:hint="eastAsia"/>
            <w:noProof/>
            <w:sz w:val="28"/>
            <w:szCs w:val="28"/>
            <w:u w:color="FFFFFF" w:themeColor="background1"/>
            <w:lang w:eastAsia="zh-HK"/>
          </w:rPr>
          <w:t>二</w:t>
        </w:r>
        <w:r w:rsidR="00333C01" w:rsidRPr="00333C01">
          <w:rPr>
            <w:rStyle w:val="af5"/>
            <w:rFonts w:ascii="標楷體" w:hAnsi="標楷體" w:hint="eastAsia"/>
            <w:noProof/>
            <w:sz w:val="28"/>
            <w:szCs w:val="28"/>
            <w:u w:color="FFFFFF" w:themeColor="background1"/>
          </w:rPr>
          <w:t>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災害防救相關預算之編列</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_Toc69481552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212</w:t>
        </w:r>
        <w:r w:rsidR="00333C01" w:rsidRPr="00333C01">
          <w:rPr>
            <w:rFonts w:ascii="標楷體" w:hAnsi="標楷體"/>
            <w:noProof/>
            <w:webHidden/>
            <w:sz w:val="28"/>
            <w:szCs w:val="28"/>
            <w:u w:val="single" w:color="FFFFFF" w:themeColor="background1"/>
          </w:rPr>
          <w:fldChar w:fldCharType="end"/>
        </w:r>
      </w:hyperlink>
    </w:p>
    <w:p w14:paraId="20492D06" w14:textId="77777777" w:rsidR="00333C01" w:rsidRPr="00333C01" w:rsidRDefault="008953E2" w:rsidP="008778A5">
      <w:pPr>
        <w:pStyle w:val="23"/>
        <w:ind w:leftChars="0" w:left="0" w:firstLineChars="202" w:firstLine="485"/>
        <w:contextualSpacing/>
        <w:mirrorIndents/>
        <w:jc w:val="center"/>
        <w:rPr>
          <w:rFonts w:ascii="標楷體" w:hAnsi="標楷體" w:cstheme="minorBidi"/>
          <w:noProof/>
          <w:kern w:val="2"/>
          <w:sz w:val="28"/>
          <w:szCs w:val="28"/>
          <w:u w:val="single" w:color="FFFFFF" w:themeColor="background1"/>
        </w:rPr>
      </w:pPr>
      <w:hyperlink w:anchor="_Toc69481553" w:history="1">
        <w:r w:rsidR="00333C01" w:rsidRPr="00333C01">
          <w:rPr>
            <w:rStyle w:val="af5"/>
            <w:rFonts w:ascii="標楷體" w:hAnsi="標楷體" w:hint="eastAsia"/>
            <w:noProof/>
            <w:sz w:val="28"/>
            <w:szCs w:val="28"/>
            <w:u w:color="FFFFFF" w:themeColor="background1"/>
          </w:rPr>
          <w:t>第</w:t>
        </w:r>
        <w:r w:rsidR="00333C01" w:rsidRPr="00333C01">
          <w:rPr>
            <w:rStyle w:val="af5"/>
            <w:rFonts w:ascii="標楷體" w:hAnsi="標楷體" w:hint="eastAsia"/>
            <w:noProof/>
            <w:sz w:val="28"/>
            <w:szCs w:val="28"/>
            <w:u w:color="FFFFFF" w:themeColor="background1"/>
            <w:lang w:eastAsia="zh-HK"/>
          </w:rPr>
          <w:t>三</w:t>
        </w:r>
        <w:r w:rsidR="00333C01" w:rsidRPr="00333C01">
          <w:rPr>
            <w:rStyle w:val="af5"/>
            <w:rFonts w:ascii="標楷體" w:hAnsi="標楷體" w:hint="eastAsia"/>
            <w:noProof/>
            <w:sz w:val="28"/>
            <w:szCs w:val="28"/>
            <w:u w:color="FFFFFF" w:themeColor="background1"/>
          </w:rPr>
          <w:t>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災害防救相關預算之審查及執行</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_Toc69481553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213</w:t>
        </w:r>
        <w:r w:rsidR="00333C01" w:rsidRPr="00333C01">
          <w:rPr>
            <w:rFonts w:ascii="標楷體" w:hAnsi="標楷體"/>
            <w:noProof/>
            <w:webHidden/>
            <w:sz w:val="28"/>
            <w:szCs w:val="28"/>
            <w:u w:val="single" w:color="FFFFFF" w:themeColor="background1"/>
          </w:rPr>
          <w:fldChar w:fldCharType="end"/>
        </w:r>
      </w:hyperlink>
    </w:p>
    <w:p w14:paraId="3251120D" w14:textId="77777777" w:rsidR="00333C01" w:rsidRPr="00333C01" w:rsidRDefault="008953E2" w:rsidP="008778A5">
      <w:pPr>
        <w:pStyle w:val="23"/>
        <w:ind w:leftChars="471" w:left="1130" w:firstLineChars="50" w:firstLine="120"/>
        <w:contextualSpacing/>
        <w:mirrorIndents/>
        <w:jc w:val="center"/>
        <w:rPr>
          <w:rFonts w:ascii="標楷體" w:hAnsi="標楷體" w:cstheme="minorBidi"/>
          <w:noProof/>
          <w:kern w:val="2"/>
          <w:sz w:val="28"/>
          <w:szCs w:val="28"/>
          <w:u w:val="single" w:color="FFFFFF" w:themeColor="background1"/>
        </w:rPr>
      </w:pPr>
      <w:hyperlink w:anchor="_Toc69481554" w:history="1">
        <w:r w:rsidR="00333C01" w:rsidRPr="00333C01">
          <w:rPr>
            <w:rStyle w:val="af5"/>
            <w:rFonts w:ascii="標楷體" w:hAnsi="標楷體" w:hint="eastAsia"/>
            <w:noProof/>
            <w:sz w:val="28"/>
            <w:szCs w:val="28"/>
            <w:u w:color="FFFFFF" w:themeColor="background1"/>
          </w:rPr>
          <w:t>第二</w:t>
        </w:r>
        <w:r w:rsidR="00333C01" w:rsidRPr="00333C01">
          <w:rPr>
            <w:rStyle w:val="af5"/>
            <w:rFonts w:ascii="標楷體" w:hAnsi="標楷體" w:hint="eastAsia"/>
            <w:noProof/>
            <w:sz w:val="28"/>
            <w:szCs w:val="28"/>
            <w:u w:color="FFFFFF" w:themeColor="background1"/>
            <w:lang w:eastAsia="zh-HK"/>
          </w:rPr>
          <w:t>章</w:t>
        </w:r>
        <w:r w:rsidR="00333C01" w:rsidRPr="00333C01">
          <w:rPr>
            <w:rStyle w:val="af5"/>
            <w:rFonts w:ascii="標楷體" w:hAnsi="標楷體" w:hint="eastAsia"/>
            <w:noProof/>
            <w:sz w:val="28"/>
            <w:szCs w:val="28"/>
            <w:u w:color="FFFFFF" w:themeColor="background1"/>
          </w:rPr>
          <w:t xml:space="preserve">　防災工作執行評估</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_Toc69481554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214</w:t>
        </w:r>
        <w:r w:rsidR="00333C01" w:rsidRPr="00333C01">
          <w:rPr>
            <w:rFonts w:ascii="標楷體" w:hAnsi="標楷體"/>
            <w:noProof/>
            <w:webHidden/>
            <w:sz w:val="28"/>
            <w:szCs w:val="28"/>
            <w:u w:val="single" w:color="FFFFFF" w:themeColor="background1"/>
          </w:rPr>
          <w:fldChar w:fldCharType="end"/>
        </w:r>
      </w:hyperlink>
    </w:p>
    <w:p w14:paraId="6B2E5283" w14:textId="77777777" w:rsidR="00333C01" w:rsidRPr="00333C01" w:rsidRDefault="008953E2" w:rsidP="008778A5">
      <w:pPr>
        <w:pStyle w:val="23"/>
        <w:ind w:leftChars="354" w:left="850" w:firstLineChars="195" w:firstLine="468"/>
        <w:contextualSpacing/>
        <w:mirrorIndents/>
        <w:jc w:val="center"/>
        <w:rPr>
          <w:rFonts w:ascii="標楷體" w:hAnsi="標楷體" w:cstheme="minorBidi"/>
          <w:noProof/>
          <w:kern w:val="2"/>
          <w:sz w:val="28"/>
          <w:szCs w:val="28"/>
          <w:u w:val="single" w:color="FFFFFF" w:themeColor="background1"/>
        </w:rPr>
      </w:pPr>
      <w:hyperlink w:anchor="_Toc69481555" w:history="1">
        <w:r w:rsidR="00333C01" w:rsidRPr="00333C01">
          <w:rPr>
            <w:rStyle w:val="af5"/>
            <w:rFonts w:ascii="標楷體" w:hAnsi="標楷體" w:hint="eastAsia"/>
            <w:noProof/>
            <w:sz w:val="28"/>
            <w:szCs w:val="28"/>
            <w:u w:color="FFFFFF" w:themeColor="background1"/>
            <w:lang w:eastAsia="zh-HK"/>
          </w:rPr>
          <w:t>第一節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預計辦理之防災工作</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_Toc69481555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214</w:t>
        </w:r>
        <w:r w:rsidR="00333C01" w:rsidRPr="00333C01">
          <w:rPr>
            <w:rFonts w:ascii="標楷體" w:hAnsi="標楷體"/>
            <w:noProof/>
            <w:webHidden/>
            <w:sz w:val="28"/>
            <w:szCs w:val="28"/>
            <w:u w:val="single" w:color="FFFFFF" w:themeColor="background1"/>
          </w:rPr>
          <w:fldChar w:fldCharType="end"/>
        </w:r>
      </w:hyperlink>
    </w:p>
    <w:p w14:paraId="6B206AF7" w14:textId="77777777" w:rsidR="00333C01" w:rsidRPr="00333C01" w:rsidRDefault="008953E2" w:rsidP="008778A5">
      <w:pPr>
        <w:pStyle w:val="23"/>
        <w:ind w:leftChars="354" w:left="850" w:firstLineChars="195" w:firstLine="468"/>
        <w:contextualSpacing/>
        <w:mirrorIndents/>
        <w:jc w:val="center"/>
        <w:rPr>
          <w:rFonts w:asciiTheme="minorHAnsi" w:eastAsiaTheme="minorEastAsia" w:hAnsiTheme="minorHAnsi" w:cstheme="minorBidi"/>
          <w:b/>
          <w:noProof/>
          <w:kern w:val="2"/>
          <w:u w:color="FFFFFF" w:themeColor="background1"/>
        </w:rPr>
      </w:pPr>
      <w:hyperlink w:anchor="_Toc69481556" w:history="1">
        <w:r w:rsidR="00333C01" w:rsidRPr="00333C01">
          <w:rPr>
            <w:rStyle w:val="af5"/>
            <w:rFonts w:ascii="標楷體" w:hAnsi="標楷體" w:hint="eastAsia"/>
            <w:noProof/>
            <w:sz w:val="28"/>
            <w:szCs w:val="28"/>
            <w:u w:color="FFFFFF" w:themeColor="background1"/>
          </w:rPr>
          <w:t>第二節</w:t>
        </w:r>
        <w:r w:rsidR="00333C01" w:rsidRPr="00333C01">
          <w:rPr>
            <w:rStyle w:val="af5"/>
            <w:rFonts w:ascii="標楷體" w:hAnsi="標楷體"/>
            <w:noProof/>
            <w:sz w:val="28"/>
            <w:szCs w:val="28"/>
            <w:u w:color="FFFFFF" w:themeColor="background1"/>
          </w:rPr>
          <w:t xml:space="preserve">  </w:t>
        </w:r>
        <w:r w:rsidR="00333C01" w:rsidRPr="00333C01">
          <w:rPr>
            <w:rStyle w:val="af5"/>
            <w:rFonts w:ascii="標楷體" w:hAnsi="標楷體" w:hint="eastAsia"/>
            <w:noProof/>
            <w:sz w:val="28"/>
            <w:szCs w:val="28"/>
            <w:u w:color="FFFFFF" w:themeColor="background1"/>
          </w:rPr>
          <w:t>災害防救預算編列</w:t>
        </w:r>
        <w:r w:rsidR="00333C01" w:rsidRPr="00333C01">
          <w:rPr>
            <w:rFonts w:ascii="標楷體" w:hAnsi="標楷體"/>
            <w:noProof/>
            <w:webHidden/>
            <w:sz w:val="28"/>
            <w:szCs w:val="28"/>
            <w:u w:val="single" w:color="FFFFFF" w:themeColor="background1"/>
          </w:rPr>
          <w:tab/>
        </w:r>
        <w:r w:rsidR="00333C01" w:rsidRPr="00333C01">
          <w:rPr>
            <w:rFonts w:ascii="標楷體" w:hAnsi="標楷體"/>
            <w:noProof/>
            <w:webHidden/>
            <w:sz w:val="28"/>
            <w:szCs w:val="28"/>
            <w:u w:val="single" w:color="FFFFFF" w:themeColor="background1"/>
          </w:rPr>
          <w:fldChar w:fldCharType="begin"/>
        </w:r>
        <w:r w:rsidR="00333C01" w:rsidRPr="00333C01">
          <w:rPr>
            <w:rFonts w:ascii="標楷體" w:hAnsi="標楷體"/>
            <w:noProof/>
            <w:webHidden/>
            <w:sz w:val="28"/>
            <w:szCs w:val="28"/>
            <w:u w:val="single" w:color="FFFFFF" w:themeColor="background1"/>
          </w:rPr>
          <w:instrText xml:space="preserve"> PAGEREF _Toc69481556 \h </w:instrText>
        </w:r>
        <w:r w:rsidR="00333C01" w:rsidRPr="00333C01">
          <w:rPr>
            <w:rFonts w:ascii="標楷體" w:hAnsi="標楷體"/>
            <w:noProof/>
            <w:webHidden/>
            <w:sz w:val="28"/>
            <w:szCs w:val="28"/>
            <w:u w:val="single" w:color="FFFFFF" w:themeColor="background1"/>
          </w:rPr>
        </w:r>
        <w:r w:rsidR="00333C01" w:rsidRPr="00333C01">
          <w:rPr>
            <w:rFonts w:ascii="標楷體" w:hAnsi="標楷體"/>
            <w:noProof/>
            <w:webHidden/>
            <w:sz w:val="28"/>
            <w:szCs w:val="28"/>
            <w:u w:val="single" w:color="FFFFFF" w:themeColor="background1"/>
          </w:rPr>
          <w:fldChar w:fldCharType="separate"/>
        </w:r>
        <w:r w:rsidR="00256864">
          <w:rPr>
            <w:rFonts w:ascii="標楷體" w:hAnsi="標楷體"/>
            <w:noProof/>
            <w:webHidden/>
            <w:sz w:val="28"/>
            <w:szCs w:val="28"/>
            <w:u w:val="single" w:color="FFFFFF" w:themeColor="background1"/>
          </w:rPr>
          <w:t>215</w:t>
        </w:r>
        <w:r w:rsidR="00333C01" w:rsidRPr="00333C01">
          <w:rPr>
            <w:rFonts w:ascii="標楷體" w:hAnsi="標楷體"/>
            <w:noProof/>
            <w:webHidden/>
            <w:sz w:val="28"/>
            <w:szCs w:val="28"/>
            <w:u w:val="single" w:color="FFFFFF" w:themeColor="background1"/>
          </w:rPr>
          <w:fldChar w:fldCharType="end"/>
        </w:r>
      </w:hyperlink>
    </w:p>
    <w:p w14:paraId="3E424FE6" w14:textId="77777777" w:rsidR="002E69CA" w:rsidRPr="0029554C" w:rsidRDefault="00406215" w:rsidP="007E26CB">
      <w:pPr>
        <w:pStyle w:val="23"/>
        <w:spacing w:line="480" w:lineRule="atLeast"/>
        <w:ind w:left="1155" w:hanging="589"/>
        <w:rPr>
          <w:rFonts w:ascii="標楷體" w:hAnsi="標楷體"/>
          <w:sz w:val="28"/>
          <w:szCs w:val="28"/>
        </w:rPr>
      </w:pPr>
      <w:r w:rsidRPr="00333C01">
        <w:rPr>
          <w:rFonts w:ascii="標楷體" w:hAnsi="標楷體"/>
          <w:b/>
          <w:sz w:val="28"/>
          <w:szCs w:val="28"/>
          <w:u w:color="FFFFFF" w:themeColor="background1"/>
        </w:rPr>
        <w:fldChar w:fldCharType="end"/>
      </w:r>
      <w:r w:rsidRPr="0029554C">
        <w:rPr>
          <w:rFonts w:ascii="標楷體" w:hAnsi="標楷體"/>
          <w:sz w:val="28"/>
          <w:szCs w:val="28"/>
        </w:rPr>
        <w:br w:type="page"/>
      </w:r>
    </w:p>
    <w:p w14:paraId="10FFFBC8" w14:textId="77777777" w:rsidR="002D7CE3" w:rsidRPr="0029554C" w:rsidRDefault="002D7CE3" w:rsidP="00B9677B">
      <w:pPr>
        <w:widowControl/>
        <w:spacing w:line="520" w:lineRule="exact"/>
        <w:jc w:val="center"/>
        <w:outlineLvl w:val="0"/>
        <w:rPr>
          <w:rFonts w:ascii="標楷體" w:hAnsi="標楷體"/>
          <w:b/>
          <w:sz w:val="40"/>
          <w:szCs w:val="40"/>
          <w:lang w:val="zh-TW"/>
        </w:rPr>
      </w:pPr>
      <w:bookmarkStart w:id="3" w:name="_Toc69481471"/>
      <w:r w:rsidRPr="0029554C">
        <w:rPr>
          <w:rFonts w:ascii="標楷體" w:hAnsi="標楷體" w:hint="eastAsia"/>
          <w:b/>
          <w:sz w:val="40"/>
          <w:szCs w:val="40"/>
          <w:lang w:val="zh-TW"/>
        </w:rPr>
        <w:lastRenderedPageBreak/>
        <w:t>圖目錄</w:t>
      </w:r>
      <w:bookmarkEnd w:id="3"/>
    </w:p>
    <w:p w14:paraId="7BB620D9" w14:textId="77777777" w:rsidR="00AE0A75" w:rsidRPr="0029554C" w:rsidRDefault="002D7CE3" w:rsidP="00AE0A75">
      <w:pPr>
        <w:pStyle w:val="afa"/>
        <w:tabs>
          <w:tab w:val="right" w:leader="dot" w:pos="8296"/>
        </w:tabs>
        <w:spacing w:line="480" w:lineRule="exact"/>
        <w:ind w:left="1601" w:hanging="641"/>
        <w:rPr>
          <w:rFonts w:ascii="標楷體" w:hAnsi="標楷體" w:cstheme="minorBidi"/>
          <w:noProof/>
          <w:sz w:val="28"/>
        </w:rPr>
      </w:pPr>
      <w:r w:rsidRPr="0029554C">
        <w:rPr>
          <w:rFonts w:ascii="標楷體" w:hAnsi="標楷體"/>
          <w:b/>
          <w:sz w:val="32"/>
          <w:szCs w:val="28"/>
        </w:rPr>
        <w:fldChar w:fldCharType="begin"/>
      </w:r>
      <w:r w:rsidRPr="0029554C">
        <w:rPr>
          <w:rFonts w:ascii="標楷體" w:hAnsi="標楷體"/>
          <w:b/>
          <w:sz w:val="32"/>
          <w:szCs w:val="28"/>
        </w:rPr>
        <w:instrText xml:space="preserve"> TOC \h \z \c "圖表" </w:instrText>
      </w:r>
      <w:r w:rsidRPr="0029554C">
        <w:rPr>
          <w:rFonts w:ascii="標楷體" w:hAnsi="標楷體"/>
          <w:b/>
          <w:sz w:val="32"/>
          <w:szCs w:val="28"/>
        </w:rPr>
        <w:fldChar w:fldCharType="separate"/>
      </w:r>
      <w:hyperlink w:anchor="_Toc66778423"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w:t>
        </w:r>
        <w:r w:rsidR="00AE0A75" w:rsidRPr="0029554C">
          <w:rPr>
            <w:rStyle w:val="af5"/>
            <w:rFonts w:ascii="標楷體" w:hAnsi="標楷體" w:hint="eastAsia"/>
            <w:noProof/>
            <w:color w:val="auto"/>
            <w:sz w:val="28"/>
          </w:rPr>
          <w:t xml:space="preserve">　湖內區地區災害防救計畫架構</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_Toc66778423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4</w:t>
        </w:r>
        <w:r w:rsidR="00AE0A75" w:rsidRPr="0029554C">
          <w:rPr>
            <w:rFonts w:ascii="標楷體" w:hAnsi="標楷體"/>
            <w:noProof/>
            <w:webHidden/>
            <w:sz w:val="28"/>
          </w:rPr>
          <w:fldChar w:fldCharType="end"/>
        </w:r>
      </w:hyperlink>
    </w:p>
    <w:p w14:paraId="1517294F"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24"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w:t>
        </w:r>
        <w:r w:rsidR="00AE0A75" w:rsidRPr="0029554C">
          <w:rPr>
            <w:rStyle w:val="af5"/>
            <w:rFonts w:ascii="標楷體" w:hAnsi="標楷體" w:hint="eastAsia"/>
            <w:noProof/>
            <w:color w:val="auto"/>
            <w:sz w:val="28"/>
          </w:rPr>
          <w:t xml:space="preserve">　湖內區地理位置圖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_Toc66778424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5</w:t>
        </w:r>
        <w:r w:rsidR="00AE0A75" w:rsidRPr="0029554C">
          <w:rPr>
            <w:rFonts w:ascii="標楷體" w:hAnsi="標楷體"/>
            <w:noProof/>
            <w:webHidden/>
            <w:sz w:val="28"/>
          </w:rPr>
          <w:fldChar w:fldCharType="end"/>
        </w:r>
      </w:hyperlink>
    </w:p>
    <w:p w14:paraId="34987492"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25"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3</w:t>
        </w:r>
        <w:r w:rsidR="00AE0A75" w:rsidRPr="0029554C">
          <w:rPr>
            <w:rStyle w:val="af5"/>
            <w:rFonts w:ascii="標楷體" w:hAnsi="標楷體" w:hint="eastAsia"/>
            <w:noProof/>
            <w:color w:val="auto"/>
            <w:sz w:val="28"/>
          </w:rPr>
          <w:t xml:space="preserve">　湖內區行政區域圖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_Toc66778425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6</w:t>
        </w:r>
        <w:r w:rsidR="00AE0A75" w:rsidRPr="0029554C">
          <w:rPr>
            <w:rFonts w:ascii="標楷體" w:hAnsi="標楷體"/>
            <w:noProof/>
            <w:webHidden/>
            <w:sz w:val="28"/>
          </w:rPr>
          <w:fldChar w:fldCharType="end"/>
        </w:r>
      </w:hyperlink>
    </w:p>
    <w:p w14:paraId="57BCD9B5"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26"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4</w:t>
        </w:r>
        <w:r w:rsidR="00AE0A75" w:rsidRPr="0029554C">
          <w:rPr>
            <w:rStyle w:val="af5"/>
            <w:rFonts w:ascii="標楷體" w:hAnsi="標楷體" w:hint="eastAsia"/>
            <w:noProof/>
            <w:color w:val="auto"/>
            <w:sz w:val="28"/>
          </w:rPr>
          <w:t xml:space="preserve">　湖內區各里位置圖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_Toc66778426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6</w:t>
        </w:r>
        <w:r w:rsidR="00AE0A75" w:rsidRPr="0029554C">
          <w:rPr>
            <w:rFonts w:ascii="標楷體" w:hAnsi="標楷體"/>
            <w:noProof/>
            <w:webHidden/>
            <w:sz w:val="28"/>
          </w:rPr>
          <w:fldChar w:fldCharType="end"/>
        </w:r>
      </w:hyperlink>
    </w:p>
    <w:p w14:paraId="02F8D856"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27"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5</w:t>
        </w:r>
        <w:r w:rsidR="00AE0A75" w:rsidRPr="0029554C">
          <w:rPr>
            <w:rStyle w:val="af5"/>
            <w:rFonts w:ascii="標楷體" w:hAnsi="標楷體" w:hint="eastAsia"/>
            <w:noProof/>
            <w:color w:val="auto"/>
            <w:sz w:val="28"/>
          </w:rPr>
          <w:t xml:space="preserve">　湖內區淹水災害潛勢圖（模擬</w:t>
        </w:r>
        <w:r w:rsidR="00AE0A75" w:rsidRPr="0029554C">
          <w:rPr>
            <w:rStyle w:val="af5"/>
            <w:rFonts w:ascii="標楷體" w:hAnsi="標楷體"/>
            <w:noProof/>
            <w:color w:val="auto"/>
            <w:sz w:val="28"/>
          </w:rPr>
          <w:t>24</w:t>
        </w:r>
        <w:r w:rsidR="00AE0A75" w:rsidRPr="0029554C">
          <w:rPr>
            <w:rStyle w:val="af5"/>
            <w:rFonts w:ascii="標楷體" w:hAnsi="標楷體" w:hint="eastAsia"/>
            <w:noProof/>
            <w:color w:val="auto"/>
            <w:sz w:val="28"/>
          </w:rPr>
          <w:t>小時累積降雨量</w:t>
        </w:r>
        <w:r w:rsidR="00AE0A75" w:rsidRPr="0029554C">
          <w:rPr>
            <w:rStyle w:val="af5"/>
            <w:rFonts w:ascii="標楷體" w:hAnsi="標楷體"/>
            <w:noProof/>
            <w:color w:val="auto"/>
            <w:sz w:val="28"/>
          </w:rPr>
          <w:t>650mm</w:t>
        </w:r>
        <w:r w:rsidR="00AE0A75" w:rsidRPr="0029554C">
          <w:rPr>
            <w:rStyle w:val="af5"/>
            <w:rFonts w:ascii="標楷體" w:hAnsi="標楷體" w:hint="eastAsia"/>
            <w:noProof/>
            <w:color w:val="auto"/>
            <w:sz w:val="28"/>
          </w:rPr>
          <w:t>）</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_Toc66778427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20</w:t>
        </w:r>
        <w:r w:rsidR="00AE0A75" w:rsidRPr="0029554C">
          <w:rPr>
            <w:rFonts w:ascii="標楷體" w:hAnsi="標楷體"/>
            <w:noProof/>
            <w:webHidden/>
            <w:sz w:val="28"/>
          </w:rPr>
          <w:fldChar w:fldCharType="end"/>
        </w:r>
      </w:hyperlink>
    </w:p>
    <w:p w14:paraId="1F901E15"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28"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6</w:t>
        </w:r>
        <w:r w:rsidR="00AE0A75" w:rsidRPr="0029554C">
          <w:rPr>
            <w:rStyle w:val="af5"/>
            <w:rFonts w:ascii="標楷體" w:hAnsi="標楷體" w:hint="eastAsia"/>
            <w:noProof/>
            <w:color w:val="auto"/>
            <w:sz w:val="28"/>
          </w:rPr>
          <w:t xml:space="preserve">　湖內區淹水災害潛勢圖（模擬</w:t>
        </w:r>
        <w:r w:rsidR="00AE0A75" w:rsidRPr="0029554C">
          <w:rPr>
            <w:rStyle w:val="af5"/>
            <w:rFonts w:ascii="標楷體" w:hAnsi="標楷體"/>
            <w:noProof/>
            <w:color w:val="auto"/>
            <w:sz w:val="28"/>
          </w:rPr>
          <w:t>24</w:t>
        </w:r>
        <w:r w:rsidR="00AE0A75" w:rsidRPr="0029554C">
          <w:rPr>
            <w:rStyle w:val="af5"/>
            <w:rFonts w:ascii="標楷體" w:hAnsi="標楷體" w:hint="eastAsia"/>
            <w:noProof/>
            <w:color w:val="auto"/>
            <w:sz w:val="28"/>
          </w:rPr>
          <w:t>小時累積降雨量</w:t>
        </w:r>
        <w:r w:rsidR="00AE0A75" w:rsidRPr="0029554C">
          <w:rPr>
            <w:rStyle w:val="af5"/>
            <w:rFonts w:ascii="標楷體" w:hAnsi="標楷體"/>
            <w:noProof/>
            <w:color w:val="auto"/>
            <w:sz w:val="28"/>
          </w:rPr>
          <w:t>500mm</w:t>
        </w:r>
        <w:r w:rsidR="00AE0A75" w:rsidRPr="0029554C">
          <w:rPr>
            <w:rStyle w:val="af5"/>
            <w:rFonts w:ascii="標楷體" w:hAnsi="標楷體" w:hint="eastAsia"/>
            <w:noProof/>
            <w:color w:val="auto"/>
            <w:sz w:val="28"/>
          </w:rPr>
          <w:t>）</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_Toc66778428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20</w:t>
        </w:r>
        <w:r w:rsidR="00AE0A75" w:rsidRPr="0029554C">
          <w:rPr>
            <w:rFonts w:ascii="標楷體" w:hAnsi="標楷體"/>
            <w:noProof/>
            <w:webHidden/>
            <w:sz w:val="28"/>
          </w:rPr>
          <w:fldChar w:fldCharType="end"/>
        </w:r>
      </w:hyperlink>
    </w:p>
    <w:p w14:paraId="76DEC001"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29"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7</w:t>
        </w:r>
        <w:r w:rsidR="00AE0A75" w:rsidRPr="0029554C">
          <w:rPr>
            <w:rStyle w:val="af5"/>
            <w:rFonts w:ascii="標楷體" w:hAnsi="標楷體" w:hint="eastAsia"/>
            <w:noProof/>
            <w:color w:val="auto"/>
            <w:sz w:val="28"/>
          </w:rPr>
          <w:t xml:space="preserve">　湖內區淹水災害潛勢圖（模擬</w:t>
        </w:r>
        <w:r w:rsidR="00AE0A75" w:rsidRPr="0029554C">
          <w:rPr>
            <w:rStyle w:val="af5"/>
            <w:rFonts w:ascii="標楷體" w:hAnsi="標楷體"/>
            <w:noProof/>
            <w:color w:val="auto"/>
            <w:sz w:val="28"/>
          </w:rPr>
          <w:t>24</w:t>
        </w:r>
        <w:r w:rsidR="00AE0A75" w:rsidRPr="0029554C">
          <w:rPr>
            <w:rStyle w:val="af5"/>
            <w:rFonts w:ascii="標楷體" w:hAnsi="標楷體" w:hint="eastAsia"/>
            <w:noProof/>
            <w:color w:val="auto"/>
            <w:sz w:val="28"/>
          </w:rPr>
          <w:t>小時累積降雨量</w:t>
        </w:r>
        <w:r w:rsidR="00AE0A75" w:rsidRPr="0029554C">
          <w:rPr>
            <w:rStyle w:val="af5"/>
            <w:rFonts w:ascii="標楷體" w:hAnsi="標楷體"/>
            <w:noProof/>
            <w:color w:val="auto"/>
            <w:sz w:val="28"/>
          </w:rPr>
          <w:t>350mm</w:t>
        </w:r>
        <w:r w:rsidR="00AE0A75" w:rsidRPr="0029554C">
          <w:rPr>
            <w:rStyle w:val="af5"/>
            <w:rFonts w:ascii="標楷體" w:hAnsi="標楷體" w:hint="eastAsia"/>
            <w:noProof/>
            <w:color w:val="auto"/>
            <w:sz w:val="28"/>
          </w:rPr>
          <w:t>）</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_Toc66778429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21</w:t>
        </w:r>
        <w:r w:rsidR="00AE0A75" w:rsidRPr="0029554C">
          <w:rPr>
            <w:rFonts w:ascii="標楷體" w:hAnsi="標楷體"/>
            <w:noProof/>
            <w:webHidden/>
            <w:sz w:val="28"/>
          </w:rPr>
          <w:fldChar w:fldCharType="end"/>
        </w:r>
      </w:hyperlink>
    </w:p>
    <w:p w14:paraId="5A78D5EE"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30"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8</w:t>
        </w:r>
        <w:r w:rsidR="00AE0A75" w:rsidRPr="0029554C">
          <w:rPr>
            <w:rStyle w:val="af5"/>
            <w:rFonts w:ascii="標楷體" w:hAnsi="標楷體" w:hint="eastAsia"/>
            <w:noProof/>
            <w:color w:val="auto"/>
            <w:sz w:val="28"/>
          </w:rPr>
          <w:t xml:space="preserve">　湖內區淹水易致災區域分布圖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_Toc66778430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22</w:t>
        </w:r>
        <w:r w:rsidR="00AE0A75" w:rsidRPr="0029554C">
          <w:rPr>
            <w:rFonts w:ascii="標楷體" w:hAnsi="標楷體"/>
            <w:noProof/>
            <w:webHidden/>
            <w:sz w:val="28"/>
          </w:rPr>
          <w:fldChar w:fldCharType="end"/>
        </w:r>
      </w:hyperlink>
    </w:p>
    <w:p w14:paraId="68B3F721"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31"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9</w:t>
        </w:r>
        <w:r w:rsidR="00AE0A75" w:rsidRPr="0029554C">
          <w:rPr>
            <w:rStyle w:val="af5"/>
            <w:rFonts w:ascii="標楷體" w:hAnsi="標楷體" w:hint="eastAsia"/>
            <w:noProof/>
            <w:color w:val="auto"/>
            <w:sz w:val="28"/>
          </w:rPr>
          <w:t xml:space="preserve">　高雄市境內與鄰近地區斷層分布圖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_Toc66778431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27</w:t>
        </w:r>
        <w:r w:rsidR="00AE0A75" w:rsidRPr="0029554C">
          <w:rPr>
            <w:rFonts w:ascii="標楷體" w:hAnsi="標楷體"/>
            <w:noProof/>
            <w:webHidden/>
            <w:sz w:val="28"/>
          </w:rPr>
          <w:fldChar w:fldCharType="end"/>
        </w:r>
      </w:hyperlink>
    </w:p>
    <w:p w14:paraId="5B1CADDD"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32"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10</w:t>
        </w:r>
        <w:r w:rsidR="00AE0A75" w:rsidRPr="0029554C">
          <w:rPr>
            <w:rStyle w:val="af5"/>
            <w:rFonts w:ascii="標楷體" w:hAnsi="標楷體" w:hint="eastAsia"/>
            <w:noProof/>
            <w:color w:val="auto"/>
            <w:sz w:val="28"/>
          </w:rPr>
          <w:t xml:space="preserve">　湖內區與高雄市斷層分布相對位置圖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_Toc66778432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28</w:t>
        </w:r>
        <w:r w:rsidR="00AE0A75" w:rsidRPr="0029554C">
          <w:rPr>
            <w:rFonts w:ascii="標楷體" w:hAnsi="標楷體"/>
            <w:noProof/>
            <w:webHidden/>
            <w:sz w:val="28"/>
          </w:rPr>
          <w:fldChar w:fldCharType="end"/>
        </w:r>
      </w:hyperlink>
    </w:p>
    <w:p w14:paraId="7646E14E"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33"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11</w:t>
        </w:r>
        <w:r w:rsidR="00AE0A75" w:rsidRPr="0029554C">
          <w:rPr>
            <w:rStyle w:val="af5"/>
            <w:rFonts w:ascii="標楷體" w:hAnsi="標楷體" w:hint="eastAsia"/>
            <w:noProof/>
            <w:color w:val="auto"/>
            <w:sz w:val="28"/>
          </w:rPr>
          <w:t xml:space="preserve">　小崗山斷層錯動事件最大地表加速度（</w:t>
        </w:r>
        <w:r w:rsidR="00AE0A75" w:rsidRPr="0029554C">
          <w:rPr>
            <w:rStyle w:val="af5"/>
            <w:rFonts w:ascii="標楷體" w:hAnsi="標楷體"/>
            <w:noProof/>
            <w:color w:val="auto"/>
            <w:sz w:val="28"/>
          </w:rPr>
          <w:t>PGA</w:t>
        </w:r>
        <w:r w:rsidR="00AE0A75" w:rsidRPr="0029554C">
          <w:rPr>
            <w:rStyle w:val="af5"/>
            <w:rFonts w:ascii="標楷體" w:hAnsi="標楷體" w:hint="eastAsia"/>
            <w:noProof/>
            <w:color w:val="auto"/>
            <w:sz w:val="28"/>
          </w:rPr>
          <w:t>）分</w:t>
        </w:r>
        <w:r w:rsidR="00AE0A75" w:rsidRPr="0029554C">
          <w:rPr>
            <w:rStyle w:val="af5"/>
            <w:rFonts w:ascii="標楷體" w:hAnsi="標楷體" w:hint="eastAsia"/>
            <w:noProof/>
            <w:color w:val="auto"/>
            <w:sz w:val="28"/>
            <w:lang w:eastAsia="zh-HK"/>
          </w:rPr>
          <w:t>布</w:t>
        </w:r>
        <w:r w:rsidR="00AE0A75" w:rsidRPr="0029554C">
          <w:rPr>
            <w:rStyle w:val="af5"/>
            <w:rFonts w:ascii="標楷體" w:hAnsi="標楷體" w:hint="eastAsia"/>
            <w:noProof/>
            <w:color w:val="auto"/>
            <w:sz w:val="28"/>
          </w:rPr>
          <w:t>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_Toc66778433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31</w:t>
        </w:r>
        <w:r w:rsidR="00AE0A75" w:rsidRPr="0029554C">
          <w:rPr>
            <w:rFonts w:ascii="標楷體" w:hAnsi="標楷體"/>
            <w:noProof/>
            <w:webHidden/>
            <w:sz w:val="28"/>
          </w:rPr>
          <w:fldChar w:fldCharType="end"/>
        </w:r>
      </w:hyperlink>
    </w:p>
    <w:p w14:paraId="183E6E5D"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34"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12</w:t>
        </w:r>
        <w:r w:rsidR="00AE0A75" w:rsidRPr="0029554C">
          <w:rPr>
            <w:rStyle w:val="af5"/>
            <w:rFonts w:ascii="標楷體" w:hAnsi="標楷體" w:hint="eastAsia"/>
            <w:noProof/>
            <w:color w:val="auto"/>
            <w:sz w:val="28"/>
          </w:rPr>
          <w:t xml:space="preserve">　小崗山斷層錯動事件短周期譜加速度（</w:t>
        </w:r>
        <w:r w:rsidR="00AE0A75" w:rsidRPr="0029554C">
          <w:rPr>
            <w:rStyle w:val="af5"/>
            <w:rFonts w:ascii="標楷體" w:hAnsi="標楷體"/>
            <w:noProof/>
            <w:color w:val="auto"/>
            <w:sz w:val="28"/>
          </w:rPr>
          <w:t>SA0.3</w:t>
        </w:r>
        <w:r w:rsidR="00AE0A75" w:rsidRPr="0029554C">
          <w:rPr>
            <w:rStyle w:val="af5"/>
            <w:rFonts w:ascii="標楷體" w:hAnsi="標楷體" w:hint="eastAsia"/>
            <w:noProof/>
            <w:color w:val="auto"/>
            <w:sz w:val="28"/>
          </w:rPr>
          <w:t>）分布圖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_Toc66778434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31</w:t>
        </w:r>
        <w:r w:rsidR="00AE0A75" w:rsidRPr="0029554C">
          <w:rPr>
            <w:rFonts w:ascii="標楷體" w:hAnsi="標楷體"/>
            <w:noProof/>
            <w:webHidden/>
            <w:sz w:val="28"/>
          </w:rPr>
          <w:fldChar w:fldCharType="end"/>
        </w:r>
      </w:hyperlink>
    </w:p>
    <w:p w14:paraId="2E1CB762"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35"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13</w:t>
        </w:r>
        <w:r w:rsidR="00AE0A75" w:rsidRPr="0029554C">
          <w:rPr>
            <w:rStyle w:val="af5"/>
            <w:rFonts w:ascii="標楷體" w:hAnsi="標楷體" w:hint="eastAsia"/>
            <w:noProof/>
            <w:color w:val="auto"/>
            <w:sz w:val="28"/>
          </w:rPr>
          <w:t xml:space="preserve">　小崗山斷層錯動事件長</w:t>
        </w:r>
        <w:r w:rsidR="00AE0A75" w:rsidRPr="0029554C">
          <w:rPr>
            <w:rStyle w:val="af5"/>
            <w:rFonts w:ascii="標楷體" w:hAnsi="標楷體" w:hint="eastAsia"/>
            <w:noProof/>
            <w:color w:val="auto"/>
            <w:sz w:val="28"/>
            <w:lang w:eastAsia="zh-HK"/>
          </w:rPr>
          <w:t>周</w:t>
        </w:r>
        <w:r w:rsidR="00AE0A75" w:rsidRPr="0029554C">
          <w:rPr>
            <w:rStyle w:val="af5"/>
            <w:rFonts w:ascii="標楷體" w:hAnsi="標楷體" w:hint="eastAsia"/>
            <w:noProof/>
            <w:color w:val="auto"/>
            <w:sz w:val="28"/>
          </w:rPr>
          <w:t>期譜加速度（</w:t>
        </w:r>
        <w:r w:rsidR="00AE0A75" w:rsidRPr="0029554C">
          <w:rPr>
            <w:rStyle w:val="af5"/>
            <w:rFonts w:ascii="標楷體" w:hAnsi="標楷體"/>
            <w:noProof/>
            <w:color w:val="auto"/>
            <w:sz w:val="28"/>
          </w:rPr>
          <w:t>SA1.0</w:t>
        </w:r>
        <w:r w:rsidR="00AE0A75" w:rsidRPr="0029554C">
          <w:rPr>
            <w:rStyle w:val="af5"/>
            <w:rFonts w:ascii="標楷體" w:hAnsi="標楷體" w:hint="eastAsia"/>
            <w:noProof/>
            <w:color w:val="auto"/>
            <w:sz w:val="28"/>
          </w:rPr>
          <w:t>）分</w:t>
        </w:r>
        <w:r w:rsidR="00AE0A75" w:rsidRPr="0029554C">
          <w:rPr>
            <w:rStyle w:val="af5"/>
            <w:rFonts w:ascii="標楷體" w:hAnsi="標楷體" w:hint="eastAsia"/>
            <w:noProof/>
            <w:color w:val="auto"/>
            <w:sz w:val="28"/>
            <w:lang w:eastAsia="zh-HK"/>
          </w:rPr>
          <w:t>布</w:t>
        </w:r>
        <w:r w:rsidR="00AE0A75" w:rsidRPr="0029554C">
          <w:rPr>
            <w:rStyle w:val="af5"/>
            <w:rFonts w:ascii="標楷體" w:hAnsi="標楷體" w:hint="eastAsia"/>
            <w:noProof/>
            <w:color w:val="auto"/>
            <w:sz w:val="28"/>
          </w:rPr>
          <w:t>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_Toc66778435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32</w:t>
        </w:r>
        <w:r w:rsidR="00AE0A75" w:rsidRPr="0029554C">
          <w:rPr>
            <w:rFonts w:ascii="標楷體" w:hAnsi="標楷體"/>
            <w:noProof/>
            <w:webHidden/>
            <w:sz w:val="28"/>
          </w:rPr>
          <w:fldChar w:fldCharType="end"/>
        </w:r>
      </w:hyperlink>
    </w:p>
    <w:p w14:paraId="1EB3FD06"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36"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14</w:t>
        </w:r>
        <w:r w:rsidR="00AE0A75" w:rsidRPr="0029554C">
          <w:rPr>
            <w:rStyle w:val="af5"/>
            <w:rFonts w:ascii="標楷體" w:hAnsi="標楷體" w:hint="eastAsia"/>
            <w:noProof/>
            <w:color w:val="auto"/>
            <w:sz w:val="28"/>
          </w:rPr>
          <w:t xml:space="preserve">　小崗山斷層錯動事件建物總經濟損失分</w:t>
        </w:r>
        <w:r w:rsidR="00AE0A75" w:rsidRPr="0029554C">
          <w:rPr>
            <w:rStyle w:val="af5"/>
            <w:rFonts w:ascii="標楷體" w:hAnsi="標楷體" w:hint="eastAsia"/>
            <w:noProof/>
            <w:color w:val="auto"/>
            <w:sz w:val="28"/>
            <w:lang w:eastAsia="zh-HK"/>
          </w:rPr>
          <w:t>布</w:t>
        </w:r>
        <w:r w:rsidR="00AE0A75" w:rsidRPr="0029554C">
          <w:rPr>
            <w:rStyle w:val="af5"/>
            <w:rFonts w:ascii="標楷體" w:hAnsi="標楷體" w:hint="eastAsia"/>
            <w:noProof/>
            <w:color w:val="auto"/>
            <w:sz w:val="28"/>
          </w:rPr>
          <w:t>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_Toc66778436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33</w:t>
        </w:r>
        <w:r w:rsidR="00AE0A75" w:rsidRPr="0029554C">
          <w:rPr>
            <w:rFonts w:ascii="標楷體" w:hAnsi="標楷體"/>
            <w:noProof/>
            <w:webHidden/>
            <w:sz w:val="28"/>
          </w:rPr>
          <w:fldChar w:fldCharType="end"/>
        </w:r>
      </w:hyperlink>
    </w:p>
    <w:p w14:paraId="79FEA186"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37"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15</w:t>
        </w:r>
        <w:r w:rsidR="00AE0A75" w:rsidRPr="0029554C">
          <w:rPr>
            <w:rStyle w:val="af5"/>
            <w:rFonts w:ascii="標楷體" w:hAnsi="標楷體" w:hint="eastAsia"/>
            <w:noProof/>
            <w:color w:val="auto"/>
            <w:sz w:val="28"/>
          </w:rPr>
          <w:t xml:space="preserve">　小崗山斷層錯動事件低樓層全倒棟數推估圖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_Toc66778437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34</w:t>
        </w:r>
        <w:r w:rsidR="00AE0A75" w:rsidRPr="0029554C">
          <w:rPr>
            <w:rFonts w:ascii="標楷體" w:hAnsi="標楷體"/>
            <w:noProof/>
            <w:webHidden/>
            <w:sz w:val="28"/>
          </w:rPr>
          <w:fldChar w:fldCharType="end"/>
        </w:r>
      </w:hyperlink>
    </w:p>
    <w:p w14:paraId="3887836C"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38"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16</w:t>
        </w:r>
        <w:r w:rsidR="00AE0A75" w:rsidRPr="0029554C">
          <w:rPr>
            <w:rStyle w:val="af5"/>
            <w:rFonts w:ascii="標楷體" w:hAnsi="標楷體" w:hint="eastAsia"/>
            <w:noProof/>
            <w:color w:val="auto"/>
            <w:sz w:val="28"/>
          </w:rPr>
          <w:t xml:space="preserve">　小崗山斷層錯動事件中樓層全倒棟數推估圖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_Toc66778438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34</w:t>
        </w:r>
        <w:r w:rsidR="00AE0A75" w:rsidRPr="0029554C">
          <w:rPr>
            <w:rFonts w:ascii="標楷體" w:hAnsi="標楷體"/>
            <w:noProof/>
            <w:webHidden/>
            <w:sz w:val="28"/>
          </w:rPr>
          <w:fldChar w:fldCharType="end"/>
        </w:r>
      </w:hyperlink>
    </w:p>
    <w:p w14:paraId="41C995BC"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39"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17</w:t>
        </w:r>
        <w:r w:rsidR="00AE0A75" w:rsidRPr="0029554C">
          <w:rPr>
            <w:rStyle w:val="af5"/>
            <w:rFonts w:ascii="標楷體" w:hAnsi="標楷體" w:hint="eastAsia"/>
            <w:noProof/>
            <w:color w:val="auto"/>
            <w:sz w:val="28"/>
          </w:rPr>
          <w:t xml:space="preserve">　小崗山斷層錯動事件高樓層全倒棟數推估圖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_Toc66778439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35</w:t>
        </w:r>
        <w:r w:rsidR="00AE0A75" w:rsidRPr="0029554C">
          <w:rPr>
            <w:rFonts w:ascii="標楷體" w:hAnsi="標楷體"/>
            <w:noProof/>
            <w:webHidden/>
            <w:sz w:val="28"/>
          </w:rPr>
          <w:fldChar w:fldCharType="end"/>
        </w:r>
      </w:hyperlink>
    </w:p>
    <w:p w14:paraId="6D821C6B"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40"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18</w:t>
        </w:r>
        <w:r w:rsidR="00AE0A75" w:rsidRPr="0029554C">
          <w:rPr>
            <w:rStyle w:val="af5"/>
            <w:rFonts w:ascii="標楷體" w:hAnsi="標楷體" w:hint="eastAsia"/>
            <w:noProof/>
            <w:color w:val="auto"/>
            <w:sz w:val="28"/>
          </w:rPr>
          <w:t xml:space="preserve">　小崗山斷層錯動事件低樓層半倒棟數推估圖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_Toc66778440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35</w:t>
        </w:r>
        <w:r w:rsidR="00AE0A75" w:rsidRPr="0029554C">
          <w:rPr>
            <w:rFonts w:ascii="標楷體" w:hAnsi="標楷體"/>
            <w:noProof/>
            <w:webHidden/>
            <w:sz w:val="28"/>
          </w:rPr>
          <w:fldChar w:fldCharType="end"/>
        </w:r>
      </w:hyperlink>
    </w:p>
    <w:p w14:paraId="33892DE2"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41"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19</w:t>
        </w:r>
        <w:r w:rsidR="00AE0A75" w:rsidRPr="0029554C">
          <w:rPr>
            <w:rStyle w:val="af5"/>
            <w:rFonts w:ascii="標楷體" w:hAnsi="標楷體" w:hint="eastAsia"/>
            <w:noProof/>
            <w:color w:val="auto"/>
            <w:sz w:val="28"/>
          </w:rPr>
          <w:t xml:space="preserve">　小崗山斷層錯動事件中樓層半倒棟數推估圖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_Toc66778441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36</w:t>
        </w:r>
        <w:r w:rsidR="00AE0A75" w:rsidRPr="0029554C">
          <w:rPr>
            <w:rFonts w:ascii="標楷體" w:hAnsi="標楷體"/>
            <w:noProof/>
            <w:webHidden/>
            <w:sz w:val="28"/>
          </w:rPr>
          <w:fldChar w:fldCharType="end"/>
        </w:r>
      </w:hyperlink>
    </w:p>
    <w:p w14:paraId="30B1F811"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42"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20</w:t>
        </w:r>
        <w:r w:rsidR="00AE0A75" w:rsidRPr="0029554C">
          <w:rPr>
            <w:rStyle w:val="af5"/>
            <w:rFonts w:ascii="標楷體" w:hAnsi="標楷體" w:hint="eastAsia"/>
            <w:noProof/>
            <w:color w:val="auto"/>
            <w:sz w:val="28"/>
          </w:rPr>
          <w:t xml:space="preserve">　小崗山斷層錯動事件高樓層半倒棟數推估圖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_Toc66778442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36</w:t>
        </w:r>
        <w:r w:rsidR="00AE0A75" w:rsidRPr="0029554C">
          <w:rPr>
            <w:rFonts w:ascii="標楷體" w:hAnsi="標楷體"/>
            <w:noProof/>
            <w:webHidden/>
            <w:sz w:val="28"/>
          </w:rPr>
          <w:fldChar w:fldCharType="end"/>
        </w:r>
      </w:hyperlink>
    </w:p>
    <w:p w14:paraId="36866A29"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43"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21</w:t>
        </w:r>
        <w:r w:rsidR="00AE0A75" w:rsidRPr="0029554C">
          <w:rPr>
            <w:rStyle w:val="af5"/>
            <w:rFonts w:ascii="標楷體" w:hAnsi="標楷體" w:hint="eastAsia"/>
            <w:noProof/>
            <w:color w:val="auto"/>
            <w:sz w:val="28"/>
          </w:rPr>
          <w:t xml:space="preserve">　小崗山斷層錯動事件日間傷亡人數推估圖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_Toc66778443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37</w:t>
        </w:r>
        <w:r w:rsidR="00AE0A75" w:rsidRPr="0029554C">
          <w:rPr>
            <w:rFonts w:ascii="標楷體" w:hAnsi="標楷體"/>
            <w:noProof/>
            <w:webHidden/>
            <w:sz w:val="28"/>
          </w:rPr>
          <w:fldChar w:fldCharType="end"/>
        </w:r>
      </w:hyperlink>
    </w:p>
    <w:p w14:paraId="5DA37365"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44"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22</w:t>
        </w:r>
        <w:r w:rsidR="00AE0A75" w:rsidRPr="0029554C">
          <w:rPr>
            <w:rStyle w:val="af5"/>
            <w:rFonts w:ascii="標楷體" w:hAnsi="標楷體" w:hint="eastAsia"/>
            <w:noProof/>
            <w:color w:val="auto"/>
            <w:sz w:val="28"/>
          </w:rPr>
          <w:t xml:space="preserve">　小崗山斷層錯動事件夜間傷亡人數推估圖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_Toc66778444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37</w:t>
        </w:r>
        <w:r w:rsidR="00AE0A75" w:rsidRPr="0029554C">
          <w:rPr>
            <w:rFonts w:ascii="標楷體" w:hAnsi="標楷體"/>
            <w:noProof/>
            <w:webHidden/>
            <w:sz w:val="28"/>
          </w:rPr>
          <w:fldChar w:fldCharType="end"/>
        </w:r>
      </w:hyperlink>
    </w:p>
    <w:p w14:paraId="628ED4FD"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45"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23</w:t>
        </w:r>
        <w:r w:rsidR="00AE0A75" w:rsidRPr="0029554C">
          <w:rPr>
            <w:rStyle w:val="af5"/>
            <w:rFonts w:ascii="標楷體" w:hAnsi="標楷體" w:hint="eastAsia"/>
            <w:noProof/>
            <w:color w:val="auto"/>
            <w:sz w:val="28"/>
          </w:rPr>
          <w:t xml:space="preserve">　第</w:t>
        </w:r>
        <w:r w:rsidR="00AE0A75" w:rsidRPr="0029554C">
          <w:rPr>
            <w:rStyle w:val="af5"/>
            <w:rFonts w:ascii="標楷體" w:hAnsi="標楷體"/>
            <w:noProof/>
            <w:color w:val="auto"/>
            <w:sz w:val="28"/>
          </w:rPr>
          <w:t>105006</w:t>
        </w:r>
        <w:r w:rsidR="00AE0A75" w:rsidRPr="0029554C">
          <w:rPr>
            <w:rStyle w:val="af5"/>
            <w:rFonts w:ascii="標楷體" w:hAnsi="標楷體" w:hint="eastAsia"/>
            <w:noProof/>
            <w:color w:val="auto"/>
            <w:sz w:val="28"/>
          </w:rPr>
          <w:t>號高雄市美濃地震參數及各地震度分布</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_Toc66778445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39</w:t>
        </w:r>
        <w:r w:rsidR="00AE0A75" w:rsidRPr="0029554C">
          <w:rPr>
            <w:rFonts w:ascii="標楷體" w:hAnsi="標楷體"/>
            <w:noProof/>
            <w:webHidden/>
            <w:sz w:val="28"/>
          </w:rPr>
          <w:fldChar w:fldCharType="end"/>
        </w:r>
      </w:hyperlink>
    </w:p>
    <w:p w14:paraId="1C8DCBF3"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46"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24</w:t>
        </w:r>
        <w:r w:rsidR="00AE0A75" w:rsidRPr="0029554C">
          <w:rPr>
            <w:rStyle w:val="af5"/>
            <w:rFonts w:ascii="標楷體" w:hAnsi="標楷體" w:hint="eastAsia"/>
            <w:noProof/>
            <w:color w:val="auto"/>
            <w:sz w:val="28"/>
          </w:rPr>
          <w:t xml:space="preserve">　湖內區土壤液化潛勢圖（資料來源：經濟部中央地質調查所）</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_Toc66778446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41</w:t>
        </w:r>
        <w:r w:rsidR="00AE0A75" w:rsidRPr="0029554C">
          <w:rPr>
            <w:rFonts w:ascii="標楷體" w:hAnsi="標楷體"/>
            <w:noProof/>
            <w:webHidden/>
            <w:sz w:val="28"/>
          </w:rPr>
          <w:fldChar w:fldCharType="end"/>
        </w:r>
      </w:hyperlink>
    </w:p>
    <w:p w14:paraId="06D5DB2F"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47"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25</w:t>
        </w:r>
        <w:r w:rsidR="00AE0A75" w:rsidRPr="0029554C">
          <w:rPr>
            <w:rStyle w:val="af5"/>
            <w:rFonts w:ascii="標楷體" w:hAnsi="標楷體" w:hint="eastAsia"/>
            <w:noProof/>
            <w:color w:val="auto"/>
            <w:sz w:val="28"/>
          </w:rPr>
          <w:t xml:space="preserve">　湖內區土壤液化潛勢圖（資料來源：</w:t>
        </w:r>
        <w:r w:rsidR="00AE0A75" w:rsidRPr="0029554C">
          <w:rPr>
            <w:rStyle w:val="af5"/>
            <w:rFonts w:ascii="標楷體" w:hAnsi="標楷體" w:hint="eastAsia"/>
            <w:noProof/>
            <w:color w:val="auto"/>
            <w:sz w:val="28"/>
            <w:lang w:eastAsia="zh-HK"/>
          </w:rPr>
          <w:t>高雄市政府工務局</w:t>
        </w:r>
        <w:r w:rsidR="00AE0A75" w:rsidRPr="0029554C">
          <w:rPr>
            <w:rStyle w:val="af5"/>
            <w:rFonts w:ascii="標楷體" w:hAnsi="標楷體" w:hint="eastAsia"/>
            <w:noProof/>
            <w:color w:val="auto"/>
            <w:sz w:val="28"/>
          </w:rPr>
          <w:t>）</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_Toc66778447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41</w:t>
        </w:r>
        <w:r w:rsidR="00AE0A75" w:rsidRPr="0029554C">
          <w:rPr>
            <w:rFonts w:ascii="標楷體" w:hAnsi="標楷體"/>
            <w:noProof/>
            <w:webHidden/>
            <w:sz w:val="28"/>
          </w:rPr>
          <w:fldChar w:fldCharType="end"/>
        </w:r>
      </w:hyperlink>
    </w:p>
    <w:p w14:paraId="55464C80"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48"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26</w:t>
        </w:r>
        <w:r w:rsidR="00AE0A75" w:rsidRPr="0029554C">
          <w:rPr>
            <w:rStyle w:val="af5"/>
            <w:rFonts w:ascii="標楷體" w:hAnsi="標楷體" w:hint="eastAsia"/>
            <w:noProof/>
            <w:color w:val="auto"/>
            <w:sz w:val="28"/>
          </w:rPr>
          <w:t xml:space="preserve">　湖內區毒性化學物質災害危害潛勢範圍圖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_Toc66778448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43</w:t>
        </w:r>
        <w:r w:rsidR="00AE0A75" w:rsidRPr="0029554C">
          <w:rPr>
            <w:rFonts w:ascii="標楷體" w:hAnsi="標楷體"/>
            <w:noProof/>
            <w:webHidden/>
            <w:sz w:val="28"/>
          </w:rPr>
          <w:fldChar w:fldCharType="end"/>
        </w:r>
      </w:hyperlink>
    </w:p>
    <w:p w14:paraId="04F1ADB6"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49"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27</w:t>
        </w:r>
        <w:r w:rsidR="00AE0A75" w:rsidRPr="0029554C">
          <w:rPr>
            <w:rStyle w:val="af5"/>
            <w:rFonts w:ascii="標楷體" w:hAnsi="標楷體" w:hint="eastAsia"/>
            <w:noProof/>
            <w:color w:val="auto"/>
            <w:sz w:val="28"/>
          </w:rPr>
          <w:t xml:space="preserve">　湖內區毒性化學物質災害危害風險潛勢圖（低機率）</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_Toc66778449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44</w:t>
        </w:r>
        <w:r w:rsidR="00AE0A75" w:rsidRPr="0029554C">
          <w:rPr>
            <w:rFonts w:ascii="標楷體" w:hAnsi="標楷體"/>
            <w:noProof/>
            <w:webHidden/>
            <w:sz w:val="28"/>
          </w:rPr>
          <w:fldChar w:fldCharType="end"/>
        </w:r>
      </w:hyperlink>
    </w:p>
    <w:p w14:paraId="46A1BF1D"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50"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28</w:t>
        </w:r>
        <w:r w:rsidR="00AE0A75" w:rsidRPr="0029554C">
          <w:rPr>
            <w:rStyle w:val="af5"/>
            <w:rFonts w:ascii="標楷體" w:hAnsi="標楷體" w:hint="eastAsia"/>
            <w:noProof/>
            <w:color w:val="auto"/>
            <w:sz w:val="28"/>
          </w:rPr>
          <w:t xml:space="preserve">　湖內區毒性化學物質災害危害風險潛勢圖（高機率）</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_Toc66778450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44</w:t>
        </w:r>
        <w:r w:rsidR="00AE0A75" w:rsidRPr="0029554C">
          <w:rPr>
            <w:rFonts w:ascii="標楷體" w:hAnsi="標楷體"/>
            <w:noProof/>
            <w:webHidden/>
            <w:sz w:val="28"/>
          </w:rPr>
          <w:fldChar w:fldCharType="end"/>
        </w:r>
      </w:hyperlink>
    </w:p>
    <w:p w14:paraId="462D8484"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51"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29</w:t>
        </w:r>
        <w:r w:rsidR="00AE0A75" w:rsidRPr="0029554C">
          <w:rPr>
            <w:rStyle w:val="af5"/>
            <w:rFonts w:ascii="標楷體" w:hAnsi="標楷體" w:hint="eastAsia"/>
            <w:noProof/>
            <w:color w:val="auto"/>
            <w:sz w:val="28"/>
          </w:rPr>
          <w:t xml:space="preserve">　毒性化學物質災害疏散避難計畫作業流程圖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_Toc66778451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46</w:t>
        </w:r>
        <w:r w:rsidR="00AE0A75" w:rsidRPr="0029554C">
          <w:rPr>
            <w:rFonts w:ascii="標楷體" w:hAnsi="標楷體"/>
            <w:noProof/>
            <w:webHidden/>
            <w:sz w:val="28"/>
          </w:rPr>
          <w:fldChar w:fldCharType="end"/>
        </w:r>
      </w:hyperlink>
    </w:p>
    <w:p w14:paraId="5B4192A5"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52"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30</w:t>
        </w:r>
        <w:r w:rsidR="00AE0A75" w:rsidRPr="0029554C">
          <w:rPr>
            <w:rStyle w:val="af5"/>
            <w:rFonts w:ascii="標楷體" w:hAnsi="標楷體" w:hint="eastAsia"/>
            <w:noProof/>
            <w:color w:val="auto"/>
            <w:sz w:val="28"/>
          </w:rPr>
          <w:t xml:space="preserve">　高雄市地形圖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_Toc66778452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47</w:t>
        </w:r>
        <w:r w:rsidR="00AE0A75" w:rsidRPr="0029554C">
          <w:rPr>
            <w:rFonts w:ascii="標楷體" w:hAnsi="標楷體"/>
            <w:noProof/>
            <w:webHidden/>
            <w:sz w:val="28"/>
          </w:rPr>
          <w:fldChar w:fldCharType="end"/>
        </w:r>
      </w:hyperlink>
    </w:p>
    <w:p w14:paraId="7DA3A3D9"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53"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31</w:t>
        </w:r>
        <w:r w:rsidR="00AE0A75" w:rsidRPr="0029554C">
          <w:rPr>
            <w:rStyle w:val="af5"/>
            <w:rFonts w:ascii="標楷體" w:hAnsi="標楷體" w:hint="eastAsia"/>
            <w:noProof/>
            <w:color w:val="auto"/>
            <w:sz w:val="28"/>
          </w:rPr>
          <w:t xml:space="preserve">　高雄海嘯災害潛勢圖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_Toc66778453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51</w:t>
        </w:r>
        <w:r w:rsidR="00AE0A75" w:rsidRPr="0029554C">
          <w:rPr>
            <w:rFonts w:ascii="標楷體" w:hAnsi="標楷體"/>
            <w:noProof/>
            <w:webHidden/>
            <w:sz w:val="28"/>
          </w:rPr>
          <w:fldChar w:fldCharType="end"/>
        </w:r>
      </w:hyperlink>
    </w:p>
    <w:p w14:paraId="09D1A8DB"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54"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32</w:t>
        </w:r>
        <w:r w:rsidR="00AE0A75" w:rsidRPr="0029554C">
          <w:rPr>
            <w:rStyle w:val="af5"/>
            <w:rFonts w:ascii="標楷體" w:hAnsi="標楷體" w:hint="eastAsia"/>
            <w:noProof/>
            <w:color w:val="auto"/>
            <w:sz w:val="28"/>
          </w:rPr>
          <w:t xml:space="preserve">　登革熱病例分布圖</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_Toc66778454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58</w:t>
        </w:r>
        <w:r w:rsidR="00AE0A75" w:rsidRPr="0029554C">
          <w:rPr>
            <w:rFonts w:ascii="標楷體" w:hAnsi="標楷體"/>
            <w:noProof/>
            <w:webHidden/>
            <w:sz w:val="28"/>
          </w:rPr>
          <w:fldChar w:fldCharType="end"/>
        </w:r>
      </w:hyperlink>
    </w:p>
    <w:p w14:paraId="4B479820"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55"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33</w:t>
        </w:r>
        <w:r w:rsidR="00AE0A75" w:rsidRPr="0029554C">
          <w:rPr>
            <w:rStyle w:val="af5"/>
            <w:rFonts w:ascii="標楷體" w:hAnsi="標楷體" w:hint="eastAsia"/>
            <w:noProof/>
            <w:color w:val="auto"/>
            <w:sz w:val="28"/>
          </w:rPr>
          <w:t xml:space="preserve">　</w:t>
        </w:r>
        <w:r w:rsidR="00AE0A75" w:rsidRPr="0029554C">
          <w:rPr>
            <w:rStyle w:val="af5"/>
            <w:rFonts w:ascii="標楷體" w:hAnsi="標楷體" w:hint="eastAsia"/>
            <w:noProof/>
            <w:color w:val="auto"/>
            <w:sz w:val="28"/>
            <w:lang w:eastAsia="zh-HK"/>
          </w:rPr>
          <w:t>水情燈號及各階段限水措施說明</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_Toc66778455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61</w:t>
        </w:r>
        <w:r w:rsidR="00AE0A75" w:rsidRPr="0029554C">
          <w:rPr>
            <w:rFonts w:ascii="標楷體" w:hAnsi="標楷體"/>
            <w:noProof/>
            <w:webHidden/>
            <w:sz w:val="28"/>
          </w:rPr>
          <w:fldChar w:fldCharType="end"/>
        </w:r>
      </w:hyperlink>
    </w:p>
    <w:p w14:paraId="14A3D0CE" w14:textId="77777777" w:rsidR="00AE0A75" w:rsidRPr="0029554C" w:rsidRDefault="008953E2" w:rsidP="000F731B">
      <w:pPr>
        <w:pStyle w:val="afa"/>
        <w:tabs>
          <w:tab w:val="right" w:leader="dot" w:pos="8296"/>
        </w:tabs>
        <w:spacing w:line="480" w:lineRule="exact"/>
        <w:ind w:left="1440" w:hanging="480"/>
        <w:rPr>
          <w:rFonts w:ascii="標楷體" w:hAnsi="標楷體" w:cstheme="minorBidi"/>
          <w:noProof/>
          <w:sz w:val="28"/>
        </w:rPr>
      </w:pPr>
      <w:hyperlink w:anchor="_Toc66778456"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34</w:t>
        </w:r>
        <w:r w:rsidR="00AE0A75" w:rsidRPr="0029554C">
          <w:rPr>
            <w:rStyle w:val="af5"/>
            <w:rFonts w:ascii="標楷體" w:hAnsi="標楷體" w:hint="eastAsia"/>
            <w:noProof/>
            <w:color w:val="auto"/>
            <w:sz w:val="28"/>
          </w:rPr>
          <w:t xml:space="preserve">　</w:t>
        </w:r>
        <w:r w:rsidR="00AE0A75" w:rsidRPr="0029554C">
          <w:rPr>
            <w:rStyle w:val="af5"/>
            <w:rFonts w:ascii="標楷體" w:hAnsi="標楷體" w:hint="eastAsia"/>
            <w:noProof/>
            <w:color w:val="auto"/>
            <w:sz w:val="28"/>
            <w:lang w:eastAsia="zh-HK"/>
          </w:rPr>
          <w:t>不同乾旱類型之相互關係及衝擊</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_Toc66778456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62</w:t>
        </w:r>
        <w:r w:rsidR="00AE0A75" w:rsidRPr="0029554C">
          <w:rPr>
            <w:rFonts w:ascii="標楷體" w:hAnsi="標楷體"/>
            <w:noProof/>
            <w:webHidden/>
            <w:sz w:val="28"/>
          </w:rPr>
          <w:fldChar w:fldCharType="end"/>
        </w:r>
      </w:hyperlink>
    </w:p>
    <w:p w14:paraId="6B8E25C2" w14:textId="77777777" w:rsidR="00AE0A75" w:rsidRPr="0029554C" w:rsidRDefault="008953E2" w:rsidP="000F731B">
      <w:pPr>
        <w:pStyle w:val="afa"/>
        <w:tabs>
          <w:tab w:val="right" w:leader="dot" w:pos="8296"/>
        </w:tabs>
        <w:spacing w:line="480" w:lineRule="exact"/>
        <w:ind w:left="1440" w:hanging="480"/>
        <w:rPr>
          <w:rFonts w:asciiTheme="minorHAnsi" w:eastAsiaTheme="minorEastAsia" w:hAnsiTheme="minorHAnsi" w:cstheme="minorBidi"/>
          <w:noProof/>
        </w:rPr>
      </w:pPr>
      <w:hyperlink w:anchor="_Toc66778457" w:history="1">
        <w:r w:rsidR="00AE0A75" w:rsidRPr="0029554C">
          <w:rPr>
            <w:rStyle w:val="af5"/>
            <w:rFonts w:ascii="標楷體" w:hAnsi="標楷體" w:hint="eastAsia"/>
            <w:noProof/>
            <w:color w:val="auto"/>
            <w:sz w:val="28"/>
          </w:rPr>
          <w:t>圖</w:t>
        </w:r>
        <w:r w:rsidR="00AE0A75" w:rsidRPr="0029554C">
          <w:rPr>
            <w:rStyle w:val="af5"/>
            <w:rFonts w:ascii="標楷體" w:hAnsi="標楷體"/>
            <w:noProof/>
            <w:color w:val="auto"/>
            <w:sz w:val="28"/>
          </w:rPr>
          <w:t>35</w:t>
        </w:r>
        <w:r w:rsidR="00AE0A75" w:rsidRPr="0029554C">
          <w:rPr>
            <w:rStyle w:val="af5"/>
            <w:rFonts w:ascii="標楷體" w:hAnsi="標楷體" w:hint="eastAsia"/>
            <w:noProof/>
            <w:color w:val="auto"/>
            <w:sz w:val="28"/>
          </w:rPr>
          <w:t xml:space="preserve">　湖內</w:t>
        </w:r>
        <w:r w:rsidR="00AE0A75" w:rsidRPr="0029554C">
          <w:rPr>
            <w:rStyle w:val="af5"/>
            <w:rFonts w:ascii="標楷體" w:hAnsi="標楷體" w:hint="eastAsia"/>
            <w:noProof/>
            <w:color w:val="auto"/>
            <w:sz w:val="28"/>
            <w:lang w:eastAsia="zh-HK"/>
          </w:rPr>
          <w:t>區災害應變中心任務編組架構</w:t>
        </w:r>
        <w:r w:rsidR="00AE0A75" w:rsidRPr="0029554C">
          <w:rPr>
            <w:rFonts w:ascii="標楷體" w:hAnsi="標楷體"/>
            <w:noProof/>
            <w:webHidden/>
            <w:sz w:val="28"/>
          </w:rPr>
          <w:tab/>
        </w:r>
        <w:r w:rsidR="00AE0A75" w:rsidRPr="0029554C">
          <w:rPr>
            <w:rFonts w:ascii="標楷體" w:hAnsi="標楷體"/>
            <w:noProof/>
            <w:webHidden/>
            <w:sz w:val="28"/>
          </w:rPr>
          <w:fldChar w:fldCharType="begin"/>
        </w:r>
        <w:r w:rsidR="00AE0A75" w:rsidRPr="0029554C">
          <w:rPr>
            <w:rFonts w:ascii="標楷體" w:hAnsi="標楷體"/>
            <w:noProof/>
            <w:webHidden/>
            <w:sz w:val="28"/>
          </w:rPr>
          <w:instrText xml:space="preserve"> PAGEREF _Toc66778457 \h </w:instrText>
        </w:r>
        <w:r w:rsidR="00AE0A75" w:rsidRPr="0029554C">
          <w:rPr>
            <w:rFonts w:ascii="標楷體" w:hAnsi="標楷體"/>
            <w:noProof/>
            <w:webHidden/>
            <w:sz w:val="28"/>
          </w:rPr>
        </w:r>
        <w:r w:rsidR="00AE0A75" w:rsidRPr="0029554C">
          <w:rPr>
            <w:rFonts w:ascii="標楷體" w:hAnsi="標楷體"/>
            <w:noProof/>
            <w:webHidden/>
            <w:sz w:val="28"/>
          </w:rPr>
          <w:fldChar w:fldCharType="separate"/>
        </w:r>
        <w:r w:rsidR="00256864">
          <w:rPr>
            <w:rFonts w:ascii="標楷體" w:hAnsi="標楷體"/>
            <w:noProof/>
            <w:webHidden/>
            <w:sz w:val="28"/>
          </w:rPr>
          <w:t>86</w:t>
        </w:r>
        <w:r w:rsidR="00AE0A75" w:rsidRPr="0029554C">
          <w:rPr>
            <w:rFonts w:ascii="標楷體" w:hAnsi="標楷體"/>
            <w:noProof/>
            <w:webHidden/>
            <w:sz w:val="28"/>
          </w:rPr>
          <w:fldChar w:fldCharType="end"/>
        </w:r>
      </w:hyperlink>
    </w:p>
    <w:p w14:paraId="3FBBD85C" w14:textId="31017BF2" w:rsidR="002E69CA" w:rsidRPr="0029554C" w:rsidRDefault="002D7CE3" w:rsidP="005E4CB7">
      <w:pPr>
        <w:widowControl/>
        <w:spacing w:line="500" w:lineRule="exact"/>
        <w:ind w:leftChars="-50" w:left="-120"/>
        <w:jc w:val="center"/>
        <w:outlineLvl w:val="0"/>
        <w:rPr>
          <w:rFonts w:ascii="標楷體" w:hAnsi="標楷體"/>
          <w:b/>
          <w:sz w:val="28"/>
          <w:szCs w:val="28"/>
          <w:lang w:val="zh-TW"/>
        </w:rPr>
      </w:pPr>
      <w:r w:rsidRPr="0029554C">
        <w:rPr>
          <w:rFonts w:ascii="標楷體" w:hAnsi="標楷體"/>
          <w:b/>
          <w:sz w:val="32"/>
          <w:szCs w:val="28"/>
        </w:rPr>
        <w:fldChar w:fldCharType="end"/>
      </w:r>
      <w:r w:rsidR="00406215" w:rsidRPr="0029554C">
        <w:rPr>
          <w:rFonts w:ascii="標楷體" w:hAnsi="標楷體"/>
          <w:b/>
          <w:sz w:val="32"/>
          <w:szCs w:val="28"/>
        </w:rPr>
        <w:br w:type="page"/>
      </w:r>
      <w:bookmarkStart w:id="4" w:name="_Toc69481472"/>
      <w:r w:rsidR="00406215" w:rsidRPr="0029554C">
        <w:rPr>
          <w:rFonts w:ascii="標楷體" w:hAnsi="標楷體"/>
          <w:b/>
          <w:sz w:val="40"/>
          <w:szCs w:val="40"/>
          <w:lang w:val="zh-TW"/>
        </w:rPr>
        <w:lastRenderedPageBreak/>
        <w:t>表目錄</w:t>
      </w:r>
      <w:bookmarkEnd w:id="4"/>
    </w:p>
    <w:p w14:paraId="0569970B" w14:textId="3FC55CA4" w:rsidR="00011912" w:rsidRPr="0029554C" w:rsidRDefault="00406215" w:rsidP="00011912">
      <w:pPr>
        <w:pStyle w:val="afa"/>
        <w:tabs>
          <w:tab w:val="right" w:leader="dot" w:pos="8296"/>
        </w:tabs>
        <w:spacing w:line="480" w:lineRule="exact"/>
        <w:ind w:left="1601" w:hanging="641"/>
        <w:rPr>
          <w:rFonts w:asciiTheme="minorHAnsi" w:eastAsiaTheme="minorEastAsia" w:hAnsiTheme="minorHAnsi" w:cstheme="minorBidi"/>
          <w:noProof/>
          <w:sz w:val="28"/>
          <w:szCs w:val="28"/>
        </w:rPr>
      </w:pPr>
      <w:r w:rsidRPr="0029554C">
        <w:rPr>
          <w:rFonts w:ascii="標楷體" w:hAnsi="標楷體"/>
          <w:b/>
          <w:sz w:val="32"/>
          <w:szCs w:val="28"/>
        </w:rPr>
        <w:fldChar w:fldCharType="begin"/>
      </w:r>
      <w:r w:rsidRPr="0029554C">
        <w:rPr>
          <w:rFonts w:ascii="標楷體" w:hAnsi="標楷體"/>
          <w:b/>
          <w:sz w:val="32"/>
          <w:szCs w:val="28"/>
        </w:rPr>
        <w:instrText xml:space="preserve"> TOC \h \z \c "表" </w:instrText>
      </w:r>
      <w:r w:rsidRPr="0029554C">
        <w:rPr>
          <w:rFonts w:ascii="標楷體" w:hAnsi="標楷體"/>
          <w:b/>
          <w:sz w:val="32"/>
          <w:szCs w:val="28"/>
        </w:rPr>
        <w:fldChar w:fldCharType="separate"/>
      </w:r>
      <w:hyperlink w:anchor="_Toc66788112" w:history="1">
        <w:r w:rsidR="00011912" w:rsidRPr="0029554C">
          <w:rPr>
            <w:rStyle w:val="af5"/>
            <w:rFonts w:ascii="標楷體" w:hAnsi="標楷體" w:hint="eastAsia"/>
            <w:noProof/>
            <w:color w:val="auto"/>
            <w:sz w:val="28"/>
            <w:szCs w:val="28"/>
            <w:lang w:eastAsia="zh-HK"/>
          </w:rPr>
          <w:t>表</w:t>
        </w:r>
        <w:r w:rsidR="00011912" w:rsidRPr="0029554C">
          <w:rPr>
            <w:rStyle w:val="af5"/>
            <w:rFonts w:ascii="標楷體" w:hAnsi="標楷體"/>
            <w:noProof/>
            <w:color w:val="auto"/>
            <w:sz w:val="28"/>
            <w:szCs w:val="28"/>
            <w:lang w:eastAsia="zh-HK"/>
          </w:rPr>
          <w:t>1</w:t>
        </w:r>
        <w:r w:rsidR="00011912" w:rsidRPr="0029554C">
          <w:rPr>
            <w:rStyle w:val="af5"/>
            <w:rFonts w:ascii="標楷體" w:hAnsi="標楷體" w:hint="eastAsia"/>
            <w:noProof/>
            <w:color w:val="auto"/>
            <w:sz w:val="28"/>
            <w:szCs w:val="28"/>
            <w:lang w:eastAsia="zh-HK"/>
          </w:rPr>
          <w:t xml:space="preserve">　</w:t>
        </w:r>
        <w:r w:rsidR="00C5614E">
          <w:rPr>
            <w:rStyle w:val="af5"/>
            <w:rFonts w:ascii="標楷體" w:hAnsi="標楷體" w:hint="eastAsia"/>
            <w:noProof/>
            <w:color w:val="auto"/>
            <w:sz w:val="28"/>
            <w:szCs w:val="28"/>
          </w:rPr>
          <w:t>湖內</w:t>
        </w:r>
        <w:r w:rsidR="00011912" w:rsidRPr="0029554C">
          <w:rPr>
            <w:rStyle w:val="af5"/>
            <w:rFonts w:ascii="標楷體" w:hAnsi="標楷體" w:hint="eastAsia"/>
            <w:noProof/>
            <w:color w:val="auto"/>
            <w:sz w:val="28"/>
            <w:szCs w:val="28"/>
            <w:lang w:eastAsia="zh-HK"/>
          </w:rPr>
          <w:t>氣象站</w:t>
        </w:r>
        <w:r w:rsidR="00011912" w:rsidRPr="0029554C">
          <w:rPr>
            <w:rStyle w:val="af5"/>
            <w:rFonts w:ascii="標楷體" w:hAnsi="標楷體"/>
            <w:noProof/>
            <w:color w:val="auto"/>
            <w:sz w:val="28"/>
            <w:szCs w:val="28"/>
            <w:lang w:eastAsia="zh-HK"/>
          </w:rPr>
          <w:t>109</w:t>
        </w:r>
        <w:r w:rsidR="00011912" w:rsidRPr="0029554C">
          <w:rPr>
            <w:rStyle w:val="af5"/>
            <w:rFonts w:ascii="標楷體" w:hAnsi="標楷體" w:hint="eastAsia"/>
            <w:noProof/>
            <w:color w:val="auto"/>
            <w:sz w:val="28"/>
            <w:szCs w:val="28"/>
            <w:lang w:eastAsia="zh-HK"/>
          </w:rPr>
          <w:t>年各月份氣象概況統計表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_Toc66788112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8</w:t>
        </w:r>
        <w:r w:rsidR="00011912" w:rsidRPr="0029554C">
          <w:rPr>
            <w:noProof/>
            <w:webHidden/>
            <w:sz w:val="28"/>
            <w:szCs w:val="28"/>
          </w:rPr>
          <w:fldChar w:fldCharType="end"/>
        </w:r>
      </w:hyperlink>
    </w:p>
    <w:p w14:paraId="3ED423D7"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13" w:history="1">
        <w:r w:rsidR="00011912" w:rsidRPr="0029554C">
          <w:rPr>
            <w:rStyle w:val="af5"/>
            <w:rFonts w:hint="eastAsia"/>
            <w:noProof/>
            <w:color w:val="auto"/>
            <w:sz w:val="28"/>
            <w:szCs w:val="28"/>
          </w:rPr>
          <w:t>表</w:t>
        </w:r>
        <w:r w:rsidR="00011912" w:rsidRPr="0029554C">
          <w:rPr>
            <w:rStyle w:val="af5"/>
            <w:noProof/>
            <w:color w:val="auto"/>
            <w:sz w:val="28"/>
            <w:szCs w:val="28"/>
          </w:rPr>
          <w:t>2</w:t>
        </w:r>
        <w:r w:rsidR="00011912" w:rsidRPr="0029554C">
          <w:rPr>
            <w:rStyle w:val="af5"/>
            <w:rFonts w:hint="eastAsia"/>
            <w:noProof/>
            <w:color w:val="auto"/>
            <w:sz w:val="28"/>
            <w:szCs w:val="28"/>
          </w:rPr>
          <w:t xml:space="preserve">　湖內區各里</w:t>
        </w:r>
        <w:r w:rsidR="00011912" w:rsidRPr="0029554C">
          <w:rPr>
            <w:rStyle w:val="af5"/>
            <w:noProof/>
            <w:color w:val="auto"/>
            <w:sz w:val="28"/>
            <w:szCs w:val="28"/>
          </w:rPr>
          <w:t>110</w:t>
        </w:r>
        <w:r w:rsidR="00011912" w:rsidRPr="0029554C">
          <w:rPr>
            <w:rStyle w:val="af5"/>
            <w:rFonts w:hint="eastAsia"/>
            <w:noProof/>
            <w:color w:val="auto"/>
            <w:sz w:val="28"/>
            <w:szCs w:val="28"/>
          </w:rPr>
          <w:t>年</w:t>
        </w:r>
        <w:r w:rsidR="00011912" w:rsidRPr="0029554C">
          <w:rPr>
            <w:rStyle w:val="af5"/>
            <w:noProof/>
            <w:color w:val="auto"/>
            <w:sz w:val="28"/>
            <w:szCs w:val="28"/>
          </w:rPr>
          <w:t>2</w:t>
        </w:r>
        <w:r w:rsidR="00011912" w:rsidRPr="0029554C">
          <w:rPr>
            <w:rStyle w:val="af5"/>
            <w:rFonts w:hint="eastAsia"/>
            <w:noProof/>
            <w:color w:val="auto"/>
            <w:sz w:val="28"/>
            <w:szCs w:val="28"/>
          </w:rPr>
          <w:t>月戶口數月統計</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_Toc66788113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9</w:t>
        </w:r>
        <w:r w:rsidR="00011912" w:rsidRPr="0029554C">
          <w:rPr>
            <w:noProof/>
            <w:webHidden/>
            <w:sz w:val="28"/>
            <w:szCs w:val="28"/>
          </w:rPr>
          <w:fldChar w:fldCharType="end"/>
        </w:r>
      </w:hyperlink>
    </w:p>
    <w:p w14:paraId="6B6FB456"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14"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3</w:t>
        </w:r>
        <w:r w:rsidR="00011912" w:rsidRPr="0029554C">
          <w:rPr>
            <w:rStyle w:val="af5"/>
            <w:rFonts w:ascii="標楷體" w:hAnsi="標楷體" w:hint="eastAsia"/>
            <w:noProof/>
            <w:color w:val="auto"/>
            <w:sz w:val="28"/>
            <w:szCs w:val="28"/>
          </w:rPr>
          <w:t xml:space="preserve">　湖內區災防設施資訊</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_Toc66788114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10</w:t>
        </w:r>
        <w:r w:rsidR="00011912" w:rsidRPr="0029554C">
          <w:rPr>
            <w:noProof/>
            <w:webHidden/>
            <w:sz w:val="28"/>
            <w:szCs w:val="28"/>
          </w:rPr>
          <w:fldChar w:fldCharType="end"/>
        </w:r>
      </w:hyperlink>
    </w:p>
    <w:p w14:paraId="37664127"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15"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4</w:t>
        </w:r>
        <w:r w:rsidR="00011912" w:rsidRPr="0029554C">
          <w:rPr>
            <w:rStyle w:val="af5"/>
            <w:rFonts w:ascii="標楷體" w:hAnsi="標楷體" w:hint="eastAsia"/>
            <w:noProof/>
            <w:color w:val="auto"/>
            <w:sz w:val="28"/>
            <w:szCs w:val="28"/>
          </w:rPr>
          <w:t xml:space="preserve">　湖內區協勤民力資訊</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_Toc66788115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10</w:t>
        </w:r>
        <w:r w:rsidR="00011912" w:rsidRPr="0029554C">
          <w:rPr>
            <w:noProof/>
            <w:webHidden/>
            <w:sz w:val="28"/>
            <w:szCs w:val="28"/>
          </w:rPr>
          <w:fldChar w:fldCharType="end"/>
        </w:r>
      </w:hyperlink>
    </w:p>
    <w:p w14:paraId="68DE3D06"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16"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5</w:t>
        </w:r>
        <w:r w:rsidR="00011912" w:rsidRPr="0029554C">
          <w:rPr>
            <w:rStyle w:val="af5"/>
            <w:rFonts w:ascii="標楷體" w:hAnsi="標楷體" w:hint="eastAsia"/>
            <w:noProof/>
            <w:color w:val="auto"/>
            <w:sz w:val="28"/>
            <w:szCs w:val="28"/>
          </w:rPr>
          <w:t xml:space="preserve">　湖內區轄管避難收容處所</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_Toc66788116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11</w:t>
        </w:r>
        <w:r w:rsidR="00011912" w:rsidRPr="0029554C">
          <w:rPr>
            <w:noProof/>
            <w:webHidden/>
            <w:sz w:val="28"/>
            <w:szCs w:val="28"/>
          </w:rPr>
          <w:fldChar w:fldCharType="end"/>
        </w:r>
      </w:hyperlink>
    </w:p>
    <w:p w14:paraId="30D7F070" w14:textId="33A184FF"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17"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6</w:t>
        </w:r>
        <w:r w:rsidR="00011912" w:rsidRPr="0029554C">
          <w:rPr>
            <w:rStyle w:val="af5"/>
            <w:rFonts w:ascii="標楷體" w:hAnsi="標楷體" w:hint="eastAsia"/>
            <w:noProof/>
            <w:color w:val="auto"/>
            <w:sz w:val="28"/>
            <w:szCs w:val="28"/>
          </w:rPr>
          <w:t xml:space="preserve">　湖內區</w:t>
        </w:r>
        <w:r w:rsidR="00E31A39" w:rsidRPr="00E31A39">
          <w:rPr>
            <w:rStyle w:val="af5"/>
            <w:rFonts w:ascii="標楷體" w:hAnsi="標楷體" w:hint="eastAsia"/>
            <w:noProof/>
            <w:color w:val="auto"/>
            <w:sz w:val="28"/>
            <w:szCs w:val="28"/>
          </w:rPr>
          <w:t>物資儲放處所</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_Toc66788117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12</w:t>
        </w:r>
        <w:r w:rsidR="00011912" w:rsidRPr="0029554C">
          <w:rPr>
            <w:noProof/>
            <w:webHidden/>
            <w:sz w:val="28"/>
            <w:szCs w:val="28"/>
          </w:rPr>
          <w:fldChar w:fldCharType="end"/>
        </w:r>
      </w:hyperlink>
    </w:p>
    <w:p w14:paraId="672FC9AF" w14:textId="6AC50F9F"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18"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7</w:t>
        </w:r>
        <w:r w:rsidR="00011912" w:rsidRPr="0029554C">
          <w:rPr>
            <w:rStyle w:val="af5"/>
            <w:rFonts w:ascii="標楷體" w:hAnsi="標楷體" w:hint="eastAsia"/>
            <w:noProof/>
            <w:color w:val="auto"/>
            <w:sz w:val="28"/>
            <w:szCs w:val="28"/>
          </w:rPr>
          <w:t xml:space="preserve">　</w:t>
        </w:r>
        <w:r w:rsidR="00B674EE">
          <w:rPr>
            <w:rFonts w:ascii="標楷體" w:hAnsi="標楷體" w:hint="eastAsia"/>
            <w:noProof/>
            <w:sz w:val="28"/>
            <w:szCs w:val="28"/>
          </w:rPr>
          <w:t>湖內</w:t>
        </w:r>
        <w:r w:rsidR="00B674EE" w:rsidRPr="0087669E">
          <w:rPr>
            <w:rFonts w:ascii="標楷體" w:hAnsi="標楷體" w:hint="eastAsia"/>
            <w:noProof/>
            <w:sz w:val="28"/>
            <w:szCs w:val="28"/>
          </w:rPr>
          <w:t>區公所開口物資協定表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_Toc66788118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13</w:t>
        </w:r>
        <w:r w:rsidR="00011912" w:rsidRPr="0029554C">
          <w:rPr>
            <w:noProof/>
            <w:webHidden/>
            <w:sz w:val="28"/>
            <w:szCs w:val="28"/>
          </w:rPr>
          <w:fldChar w:fldCharType="end"/>
        </w:r>
      </w:hyperlink>
    </w:p>
    <w:p w14:paraId="2F5925FA"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19"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8</w:t>
        </w:r>
        <w:r w:rsidR="00011912" w:rsidRPr="0029554C">
          <w:rPr>
            <w:rStyle w:val="af5"/>
            <w:rFonts w:ascii="標楷體" w:hAnsi="標楷體" w:hint="eastAsia"/>
            <w:noProof/>
            <w:color w:val="auto"/>
            <w:sz w:val="28"/>
            <w:szCs w:val="28"/>
          </w:rPr>
          <w:t xml:space="preserve">　高雄市湖內區災害潛勢圖資類別表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_Toc66788119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14</w:t>
        </w:r>
        <w:r w:rsidR="00011912" w:rsidRPr="0029554C">
          <w:rPr>
            <w:noProof/>
            <w:webHidden/>
            <w:sz w:val="28"/>
            <w:szCs w:val="28"/>
          </w:rPr>
          <w:fldChar w:fldCharType="end"/>
        </w:r>
      </w:hyperlink>
    </w:p>
    <w:p w14:paraId="0A12B4C6"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20"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9</w:t>
        </w:r>
        <w:r w:rsidR="00011912" w:rsidRPr="0029554C">
          <w:rPr>
            <w:rStyle w:val="af5"/>
            <w:rFonts w:ascii="標楷體" w:hAnsi="標楷體" w:hint="eastAsia"/>
            <w:noProof/>
            <w:color w:val="auto"/>
            <w:sz w:val="28"/>
            <w:szCs w:val="28"/>
          </w:rPr>
          <w:t xml:space="preserve">　湖內區風水災害風險列表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_Toc66788120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15</w:t>
        </w:r>
        <w:r w:rsidR="00011912" w:rsidRPr="0029554C">
          <w:rPr>
            <w:noProof/>
            <w:webHidden/>
            <w:sz w:val="28"/>
            <w:szCs w:val="28"/>
          </w:rPr>
          <w:fldChar w:fldCharType="end"/>
        </w:r>
      </w:hyperlink>
    </w:p>
    <w:p w14:paraId="0AADD850"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21"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10</w:t>
        </w:r>
        <w:r w:rsidR="00011912" w:rsidRPr="0029554C">
          <w:rPr>
            <w:rStyle w:val="af5"/>
            <w:rFonts w:ascii="標楷體" w:hAnsi="標楷體" w:hint="eastAsia"/>
            <w:noProof/>
            <w:color w:val="auto"/>
            <w:sz w:val="28"/>
            <w:szCs w:val="28"/>
          </w:rPr>
          <w:t xml:space="preserve">　湖內區地震（含土壤液化）災害風險列表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_Toc66788121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16</w:t>
        </w:r>
        <w:r w:rsidR="00011912" w:rsidRPr="0029554C">
          <w:rPr>
            <w:noProof/>
            <w:webHidden/>
            <w:sz w:val="28"/>
            <w:szCs w:val="28"/>
          </w:rPr>
          <w:fldChar w:fldCharType="end"/>
        </w:r>
      </w:hyperlink>
    </w:p>
    <w:p w14:paraId="4A503A5F"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22"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11</w:t>
        </w:r>
        <w:r w:rsidR="00011912" w:rsidRPr="0029554C">
          <w:rPr>
            <w:rStyle w:val="af5"/>
            <w:rFonts w:ascii="標楷體" w:hAnsi="標楷體" w:hint="eastAsia"/>
            <w:noProof/>
            <w:color w:val="auto"/>
            <w:sz w:val="28"/>
            <w:szCs w:val="28"/>
          </w:rPr>
          <w:t xml:space="preserve">　湖內區毒性化學物質災害風險列表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_Toc66788122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17</w:t>
        </w:r>
        <w:r w:rsidR="00011912" w:rsidRPr="0029554C">
          <w:rPr>
            <w:noProof/>
            <w:webHidden/>
            <w:sz w:val="28"/>
            <w:szCs w:val="28"/>
          </w:rPr>
          <w:fldChar w:fldCharType="end"/>
        </w:r>
      </w:hyperlink>
    </w:p>
    <w:p w14:paraId="02DC2907"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23"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12</w:t>
        </w:r>
        <w:r w:rsidR="00011912" w:rsidRPr="0029554C">
          <w:rPr>
            <w:rStyle w:val="af5"/>
            <w:rFonts w:ascii="標楷體" w:hAnsi="標楷體" w:hint="eastAsia"/>
            <w:noProof/>
            <w:color w:val="auto"/>
            <w:sz w:val="28"/>
            <w:szCs w:val="28"/>
          </w:rPr>
          <w:t xml:space="preserve">　湖內區海嘯災害風險列表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_Toc66788123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17</w:t>
        </w:r>
        <w:r w:rsidR="00011912" w:rsidRPr="0029554C">
          <w:rPr>
            <w:noProof/>
            <w:webHidden/>
            <w:sz w:val="28"/>
            <w:szCs w:val="28"/>
          </w:rPr>
          <w:fldChar w:fldCharType="end"/>
        </w:r>
      </w:hyperlink>
    </w:p>
    <w:p w14:paraId="531EB534"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24"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13</w:t>
        </w:r>
        <w:r w:rsidR="00011912" w:rsidRPr="0029554C">
          <w:rPr>
            <w:rStyle w:val="af5"/>
            <w:rFonts w:ascii="標楷體" w:hAnsi="標楷體" w:hint="eastAsia"/>
            <w:noProof/>
            <w:color w:val="auto"/>
            <w:sz w:val="28"/>
            <w:szCs w:val="28"/>
          </w:rPr>
          <w:t xml:space="preserve">　湖內區生物病原災害（登革熱）風險列表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_Toc66788124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18</w:t>
        </w:r>
        <w:r w:rsidR="00011912" w:rsidRPr="0029554C">
          <w:rPr>
            <w:noProof/>
            <w:webHidden/>
            <w:sz w:val="28"/>
            <w:szCs w:val="28"/>
          </w:rPr>
          <w:fldChar w:fldCharType="end"/>
        </w:r>
      </w:hyperlink>
    </w:p>
    <w:p w14:paraId="5C1A668E"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25"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14</w:t>
        </w:r>
        <w:r w:rsidR="00011912" w:rsidRPr="0029554C">
          <w:rPr>
            <w:rStyle w:val="af5"/>
            <w:rFonts w:ascii="標楷體" w:hAnsi="標楷體" w:hint="eastAsia"/>
            <w:noProof/>
            <w:color w:val="auto"/>
            <w:sz w:val="28"/>
            <w:szCs w:val="28"/>
          </w:rPr>
          <w:t xml:space="preserve">　近</w:t>
        </w:r>
        <w:r w:rsidR="00011912" w:rsidRPr="0029554C">
          <w:rPr>
            <w:rStyle w:val="af5"/>
            <w:rFonts w:ascii="標楷體" w:hAnsi="標楷體"/>
            <w:noProof/>
            <w:color w:val="auto"/>
            <w:sz w:val="28"/>
            <w:szCs w:val="28"/>
          </w:rPr>
          <w:t>3</w:t>
        </w:r>
        <w:r w:rsidR="00011912" w:rsidRPr="0029554C">
          <w:rPr>
            <w:rStyle w:val="af5"/>
            <w:rFonts w:ascii="標楷體" w:hAnsi="標楷體" w:hint="eastAsia"/>
            <w:noProof/>
            <w:color w:val="auto"/>
            <w:sz w:val="28"/>
            <w:szCs w:val="28"/>
          </w:rPr>
          <w:t>年本區大淹水地區調查表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_Toc66788125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23</w:t>
        </w:r>
        <w:r w:rsidR="00011912" w:rsidRPr="0029554C">
          <w:rPr>
            <w:noProof/>
            <w:webHidden/>
            <w:sz w:val="28"/>
            <w:szCs w:val="28"/>
          </w:rPr>
          <w:fldChar w:fldCharType="end"/>
        </w:r>
      </w:hyperlink>
    </w:p>
    <w:p w14:paraId="7BDD3E2F"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26" w:history="1">
        <w:r w:rsidR="00011912" w:rsidRPr="0029554C">
          <w:rPr>
            <w:rStyle w:val="af5"/>
            <w:rFonts w:ascii="標楷體" w:hAnsi="標楷體" w:hint="eastAsia"/>
            <w:noProof/>
            <w:color w:val="auto"/>
            <w:sz w:val="28"/>
            <w:szCs w:val="28"/>
            <w:lang w:eastAsia="zh-HK"/>
          </w:rPr>
          <w:t>表</w:t>
        </w:r>
        <w:r w:rsidR="00011912" w:rsidRPr="0029554C">
          <w:rPr>
            <w:rStyle w:val="af5"/>
            <w:rFonts w:ascii="標楷體" w:hAnsi="標楷體"/>
            <w:noProof/>
            <w:color w:val="auto"/>
            <w:sz w:val="28"/>
            <w:szCs w:val="28"/>
          </w:rPr>
          <w:t>15</w:t>
        </w:r>
        <w:r w:rsidR="00011912" w:rsidRPr="0029554C">
          <w:rPr>
            <w:rStyle w:val="af5"/>
            <w:rFonts w:ascii="標楷體" w:hAnsi="標楷體" w:hint="eastAsia"/>
            <w:noProof/>
            <w:color w:val="auto"/>
            <w:sz w:val="28"/>
            <w:szCs w:val="28"/>
            <w:lang w:eastAsia="zh-HK"/>
          </w:rPr>
          <w:t xml:space="preserve">　新雨量分級定義與警戒事項說明資料表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_Toc66788126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24</w:t>
        </w:r>
        <w:r w:rsidR="00011912" w:rsidRPr="0029554C">
          <w:rPr>
            <w:noProof/>
            <w:webHidden/>
            <w:sz w:val="28"/>
            <w:szCs w:val="28"/>
          </w:rPr>
          <w:fldChar w:fldCharType="end"/>
        </w:r>
      </w:hyperlink>
    </w:p>
    <w:p w14:paraId="71A780CA"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27"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16</w:t>
        </w:r>
        <w:r w:rsidR="00011912" w:rsidRPr="0029554C">
          <w:rPr>
            <w:rStyle w:val="af5"/>
            <w:rFonts w:ascii="標楷體" w:hAnsi="標楷體" w:hint="eastAsia"/>
            <w:noProof/>
            <w:color w:val="auto"/>
            <w:sz w:val="28"/>
            <w:szCs w:val="28"/>
          </w:rPr>
          <w:t xml:space="preserve">　交通部中央氣象局地震震度分級表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_Toc66788127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30</w:t>
        </w:r>
        <w:r w:rsidR="00011912" w:rsidRPr="0029554C">
          <w:rPr>
            <w:noProof/>
            <w:webHidden/>
            <w:sz w:val="28"/>
            <w:szCs w:val="28"/>
          </w:rPr>
          <w:fldChar w:fldCharType="end"/>
        </w:r>
      </w:hyperlink>
    </w:p>
    <w:p w14:paraId="4204BEFE"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28"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17</w:t>
        </w:r>
        <w:r w:rsidR="00011912" w:rsidRPr="0029554C">
          <w:rPr>
            <w:rStyle w:val="af5"/>
            <w:rFonts w:ascii="標楷體" w:hAnsi="標楷體" w:hint="eastAsia"/>
            <w:noProof/>
            <w:color w:val="auto"/>
            <w:sz w:val="28"/>
            <w:szCs w:val="28"/>
          </w:rPr>
          <w:t xml:space="preserve">　小崗山斷層錯動事件影響程度排序</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_Toc66788128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38</w:t>
        </w:r>
        <w:r w:rsidR="00011912" w:rsidRPr="0029554C">
          <w:rPr>
            <w:noProof/>
            <w:webHidden/>
            <w:sz w:val="28"/>
            <w:szCs w:val="28"/>
          </w:rPr>
          <w:fldChar w:fldCharType="end"/>
        </w:r>
      </w:hyperlink>
    </w:p>
    <w:p w14:paraId="4B1FE89F"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29"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18</w:t>
        </w:r>
        <w:r w:rsidR="00011912" w:rsidRPr="0029554C">
          <w:rPr>
            <w:rStyle w:val="af5"/>
            <w:rFonts w:ascii="標楷體" w:hAnsi="標楷體" w:hint="eastAsia"/>
            <w:noProof/>
            <w:color w:val="auto"/>
            <w:sz w:val="28"/>
            <w:szCs w:val="28"/>
          </w:rPr>
          <w:t xml:space="preserve">　海嘯規模分級表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_Toc66788129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48</w:t>
        </w:r>
        <w:r w:rsidR="00011912" w:rsidRPr="0029554C">
          <w:rPr>
            <w:noProof/>
            <w:webHidden/>
            <w:sz w:val="28"/>
            <w:szCs w:val="28"/>
          </w:rPr>
          <w:fldChar w:fldCharType="end"/>
        </w:r>
      </w:hyperlink>
    </w:p>
    <w:p w14:paraId="222BE724"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30"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19</w:t>
        </w:r>
        <w:r w:rsidR="00011912" w:rsidRPr="0029554C">
          <w:rPr>
            <w:rStyle w:val="af5"/>
            <w:rFonts w:ascii="標楷體" w:hAnsi="標楷體" w:hint="eastAsia"/>
            <w:noProof/>
            <w:color w:val="auto"/>
            <w:sz w:val="28"/>
            <w:szCs w:val="28"/>
          </w:rPr>
          <w:t xml:space="preserve">　</w:t>
        </w:r>
        <w:r w:rsidR="00011912" w:rsidRPr="0029554C">
          <w:rPr>
            <w:rStyle w:val="af5"/>
            <w:rFonts w:ascii="標楷體" w:hAnsi="標楷體" w:hint="eastAsia"/>
            <w:noProof/>
            <w:color w:val="auto"/>
            <w:sz w:val="28"/>
            <w:szCs w:val="28"/>
            <w:lang w:eastAsia="zh-HK"/>
          </w:rPr>
          <w:t>海嘯</w:t>
        </w:r>
        <w:r w:rsidR="00011912" w:rsidRPr="0029554C">
          <w:rPr>
            <w:rStyle w:val="af5"/>
            <w:rFonts w:ascii="標楷體" w:hAnsi="標楷體" w:hint="eastAsia"/>
            <w:noProof/>
            <w:color w:val="auto"/>
            <w:sz w:val="28"/>
            <w:szCs w:val="28"/>
          </w:rPr>
          <w:t>模擬條件更新對照</w:t>
        </w:r>
        <w:r w:rsidR="00011912" w:rsidRPr="0029554C">
          <w:rPr>
            <w:rStyle w:val="af5"/>
            <w:rFonts w:ascii="標楷體" w:hAnsi="標楷體" w:hint="eastAsia"/>
            <w:noProof/>
            <w:color w:val="auto"/>
            <w:sz w:val="28"/>
            <w:szCs w:val="28"/>
            <w:lang w:eastAsia="zh-HK"/>
          </w:rPr>
          <w:t>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_Toc66788130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48</w:t>
        </w:r>
        <w:r w:rsidR="00011912" w:rsidRPr="0029554C">
          <w:rPr>
            <w:noProof/>
            <w:webHidden/>
            <w:sz w:val="28"/>
            <w:szCs w:val="28"/>
          </w:rPr>
          <w:fldChar w:fldCharType="end"/>
        </w:r>
      </w:hyperlink>
    </w:p>
    <w:p w14:paraId="094F1F95"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31"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20</w:t>
        </w:r>
        <w:r w:rsidR="00011912" w:rsidRPr="0029554C">
          <w:rPr>
            <w:rStyle w:val="af5"/>
            <w:rFonts w:ascii="標楷體" w:hAnsi="標楷體" w:hint="eastAsia"/>
            <w:noProof/>
            <w:color w:val="auto"/>
            <w:sz w:val="28"/>
            <w:szCs w:val="28"/>
          </w:rPr>
          <w:t xml:space="preserve">　</w:t>
        </w:r>
        <w:r w:rsidR="00011912" w:rsidRPr="0029554C">
          <w:rPr>
            <w:rStyle w:val="af5"/>
            <w:rFonts w:ascii="標楷體" w:hAnsi="標楷體" w:hint="eastAsia"/>
            <w:noProof/>
            <w:color w:val="auto"/>
            <w:sz w:val="28"/>
            <w:szCs w:val="28"/>
            <w:lang w:eastAsia="zh-HK"/>
          </w:rPr>
          <w:t>中央氣象局「臺澎金馬沿海地區海嘯預估波高分級表」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_Toc66788131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49</w:t>
        </w:r>
        <w:r w:rsidR="00011912" w:rsidRPr="0029554C">
          <w:rPr>
            <w:noProof/>
            <w:webHidden/>
            <w:sz w:val="28"/>
            <w:szCs w:val="28"/>
          </w:rPr>
          <w:fldChar w:fldCharType="end"/>
        </w:r>
      </w:hyperlink>
    </w:p>
    <w:p w14:paraId="3B7B3FE4"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32"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21</w:t>
        </w:r>
        <w:r w:rsidR="00011912" w:rsidRPr="0029554C">
          <w:rPr>
            <w:rStyle w:val="af5"/>
            <w:rFonts w:ascii="標楷體" w:hAnsi="標楷體" w:hint="eastAsia"/>
            <w:noProof/>
            <w:color w:val="auto"/>
            <w:sz w:val="28"/>
            <w:szCs w:val="28"/>
          </w:rPr>
          <w:t xml:space="preserve">　</w:t>
        </w:r>
        <w:r w:rsidR="00011912" w:rsidRPr="0029554C">
          <w:rPr>
            <w:rStyle w:val="af5"/>
            <w:rFonts w:ascii="標楷體" w:hAnsi="標楷體" w:hint="eastAsia"/>
            <w:noProof/>
            <w:color w:val="auto"/>
            <w:sz w:val="28"/>
            <w:szCs w:val="28"/>
            <w:lang w:eastAsia="zh-HK"/>
          </w:rPr>
          <w:t>埃及斑蚊及白線斑蚊生態習性比較表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_Toc66788132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57</w:t>
        </w:r>
        <w:r w:rsidR="00011912" w:rsidRPr="0029554C">
          <w:rPr>
            <w:noProof/>
            <w:webHidden/>
            <w:sz w:val="28"/>
            <w:szCs w:val="28"/>
          </w:rPr>
          <w:fldChar w:fldCharType="end"/>
        </w:r>
      </w:hyperlink>
    </w:p>
    <w:p w14:paraId="024EE07A"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33"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22</w:t>
        </w:r>
        <w:r w:rsidR="00011912" w:rsidRPr="0029554C">
          <w:rPr>
            <w:rStyle w:val="af5"/>
            <w:rFonts w:ascii="標楷體" w:hAnsi="標楷體" w:hint="eastAsia"/>
            <w:noProof/>
            <w:color w:val="auto"/>
            <w:sz w:val="28"/>
            <w:szCs w:val="28"/>
          </w:rPr>
          <w:t xml:space="preserve">　</w:t>
        </w:r>
        <w:r w:rsidR="00011912" w:rsidRPr="0029554C">
          <w:rPr>
            <w:rStyle w:val="af5"/>
            <w:rFonts w:ascii="標楷體" w:hAnsi="標楷體" w:cs="新細明體" w:hint="eastAsia"/>
            <w:bCs/>
            <w:noProof/>
            <w:color w:val="auto"/>
            <w:sz w:val="28"/>
            <w:szCs w:val="28"/>
          </w:rPr>
          <w:t>旱災應變等級、水情燈號與缺水率關係表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_Toc66788133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60</w:t>
        </w:r>
        <w:r w:rsidR="00011912" w:rsidRPr="0029554C">
          <w:rPr>
            <w:noProof/>
            <w:webHidden/>
            <w:sz w:val="28"/>
            <w:szCs w:val="28"/>
          </w:rPr>
          <w:fldChar w:fldCharType="end"/>
        </w:r>
      </w:hyperlink>
    </w:p>
    <w:p w14:paraId="27066936"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34"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23</w:t>
        </w:r>
        <w:r w:rsidR="00011912" w:rsidRPr="0029554C">
          <w:rPr>
            <w:rStyle w:val="af5"/>
            <w:rFonts w:ascii="標楷體" w:hAnsi="標楷體" w:hint="eastAsia"/>
            <w:noProof/>
            <w:color w:val="auto"/>
            <w:sz w:val="28"/>
            <w:szCs w:val="28"/>
          </w:rPr>
          <w:t xml:space="preserve">　</w:t>
        </w:r>
        <w:r w:rsidR="00011912" w:rsidRPr="0029554C">
          <w:rPr>
            <w:rStyle w:val="af5"/>
            <w:rFonts w:ascii="標楷體" w:hAnsi="標楷體"/>
            <w:noProof/>
            <w:color w:val="auto"/>
            <w:sz w:val="28"/>
            <w:szCs w:val="28"/>
          </w:rPr>
          <w:t>60</w:t>
        </w:r>
        <w:r w:rsidR="00011912" w:rsidRPr="0029554C">
          <w:rPr>
            <w:rStyle w:val="af5"/>
            <w:rFonts w:ascii="標楷體" w:hAnsi="標楷體" w:hint="eastAsia"/>
            <w:noProof/>
            <w:color w:val="auto"/>
            <w:sz w:val="28"/>
            <w:szCs w:val="28"/>
            <w:lang w:eastAsia="zh-HK"/>
          </w:rPr>
          <w:t>年至</w:t>
        </w:r>
        <w:r w:rsidR="00011912" w:rsidRPr="0029554C">
          <w:rPr>
            <w:rStyle w:val="af5"/>
            <w:rFonts w:ascii="標楷體" w:hAnsi="標楷體"/>
            <w:noProof/>
            <w:color w:val="auto"/>
            <w:sz w:val="28"/>
            <w:szCs w:val="28"/>
          </w:rPr>
          <w:t>109</w:t>
        </w:r>
        <w:r w:rsidR="00011912" w:rsidRPr="0029554C">
          <w:rPr>
            <w:rStyle w:val="af5"/>
            <w:rFonts w:ascii="標楷體" w:hAnsi="標楷體" w:hint="eastAsia"/>
            <w:noProof/>
            <w:color w:val="auto"/>
            <w:sz w:val="28"/>
            <w:szCs w:val="28"/>
            <w:lang w:eastAsia="zh-HK"/>
          </w:rPr>
          <w:t>年歷史乾旱事件</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_Toc66788134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62</w:t>
        </w:r>
        <w:r w:rsidR="00011912" w:rsidRPr="0029554C">
          <w:rPr>
            <w:noProof/>
            <w:webHidden/>
            <w:sz w:val="28"/>
            <w:szCs w:val="28"/>
          </w:rPr>
          <w:fldChar w:fldCharType="end"/>
        </w:r>
      </w:hyperlink>
    </w:p>
    <w:p w14:paraId="3BFEFBA3"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35"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24</w:t>
        </w:r>
        <w:r w:rsidR="00011912" w:rsidRPr="0029554C">
          <w:rPr>
            <w:rStyle w:val="af5"/>
            <w:rFonts w:ascii="標楷體" w:hAnsi="標楷體" w:hint="eastAsia"/>
            <w:noProof/>
            <w:color w:val="auto"/>
            <w:sz w:val="28"/>
            <w:szCs w:val="28"/>
          </w:rPr>
          <w:t xml:space="preserve">　</w:t>
        </w:r>
        <w:r w:rsidR="00011912" w:rsidRPr="0029554C">
          <w:rPr>
            <w:rStyle w:val="af5"/>
            <w:rFonts w:ascii="標楷體" w:hAnsi="標楷體" w:hint="eastAsia"/>
            <w:noProof/>
            <w:color w:val="auto"/>
            <w:sz w:val="28"/>
            <w:szCs w:val="28"/>
            <w:lang w:eastAsia="zh-HK"/>
          </w:rPr>
          <w:t>火災依燃燒物質分類表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_Toc66788135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63</w:t>
        </w:r>
        <w:r w:rsidR="00011912" w:rsidRPr="0029554C">
          <w:rPr>
            <w:noProof/>
            <w:webHidden/>
            <w:sz w:val="28"/>
            <w:szCs w:val="28"/>
          </w:rPr>
          <w:fldChar w:fldCharType="end"/>
        </w:r>
      </w:hyperlink>
    </w:p>
    <w:p w14:paraId="40085D7A"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36" w:history="1">
        <w:r w:rsidR="00011912" w:rsidRPr="0029554C">
          <w:rPr>
            <w:rStyle w:val="af5"/>
            <w:rFonts w:ascii="標楷體" w:hAnsi="標楷體" w:hint="eastAsia"/>
            <w:noProof/>
            <w:color w:val="auto"/>
            <w:sz w:val="28"/>
            <w:szCs w:val="28"/>
            <w:lang w:eastAsia="zh-HK"/>
          </w:rPr>
          <w:t>表</w:t>
        </w:r>
        <w:r w:rsidR="00011912" w:rsidRPr="0029554C">
          <w:rPr>
            <w:rStyle w:val="af5"/>
            <w:rFonts w:ascii="標楷體" w:hAnsi="標楷體"/>
            <w:noProof/>
            <w:color w:val="auto"/>
            <w:sz w:val="28"/>
            <w:szCs w:val="28"/>
          </w:rPr>
          <w:t>25</w:t>
        </w:r>
        <w:r w:rsidR="00011912" w:rsidRPr="0029554C">
          <w:rPr>
            <w:rStyle w:val="af5"/>
            <w:rFonts w:ascii="標楷體" w:hAnsi="標楷體" w:hint="eastAsia"/>
            <w:noProof/>
            <w:color w:val="auto"/>
            <w:sz w:val="28"/>
            <w:szCs w:val="28"/>
            <w:lang w:eastAsia="zh-HK"/>
          </w:rPr>
          <w:t xml:space="preserve">　預警及嚴重惡化之懸浮微粒物質空氣污染物濃度條件表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_Toc66788136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74</w:t>
        </w:r>
        <w:r w:rsidR="00011912" w:rsidRPr="0029554C">
          <w:rPr>
            <w:noProof/>
            <w:webHidden/>
            <w:sz w:val="28"/>
            <w:szCs w:val="28"/>
          </w:rPr>
          <w:fldChar w:fldCharType="end"/>
        </w:r>
      </w:hyperlink>
    </w:p>
    <w:p w14:paraId="1BF6F32E"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37" w:history="1">
        <w:r w:rsidR="00011912" w:rsidRPr="0029554C">
          <w:rPr>
            <w:rStyle w:val="af5"/>
            <w:rFonts w:hint="eastAsia"/>
            <w:noProof/>
            <w:color w:val="auto"/>
            <w:sz w:val="28"/>
            <w:szCs w:val="28"/>
          </w:rPr>
          <w:t>表</w:t>
        </w:r>
        <w:r w:rsidR="00011912" w:rsidRPr="0029554C">
          <w:rPr>
            <w:rStyle w:val="af5"/>
            <w:noProof/>
            <w:color w:val="auto"/>
            <w:sz w:val="28"/>
            <w:szCs w:val="28"/>
          </w:rPr>
          <w:t>26</w:t>
        </w:r>
        <w:r w:rsidR="00011912" w:rsidRPr="0029554C">
          <w:rPr>
            <w:rStyle w:val="af5"/>
            <w:rFonts w:hint="eastAsia"/>
            <w:noProof/>
            <w:color w:val="auto"/>
            <w:sz w:val="28"/>
            <w:szCs w:val="28"/>
          </w:rPr>
          <w:t xml:space="preserve">　高雄市各類災害主管機關表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_Toc66788137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84</w:t>
        </w:r>
        <w:r w:rsidR="00011912" w:rsidRPr="0029554C">
          <w:rPr>
            <w:noProof/>
            <w:webHidden/>
            <w:sz w:val="28"/>
            <w:szCs w:val="28"/>
          </w:rPr>
          <w:fldChar w:fldCharType="end"/>
        </w:r>
      </w:hyperlink>
    </w:p>
    <w:p w14:paraId="6BDBE7BA"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38"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27</w:t>
        </w:r>
        <w:r w:rsidR="00011912" w:rsidRPr="0029554C">
          <w:rPr>
            <w:rStyle w:val="af5"/>
            <w:rFonts w:ascii="標楷體" w:hAnsi="標楷體" w:hint="eastAsia"/>
            <w:noProof/>
            <w:color w:val="auto"/>
            <w:sz w:val="28"/>
            <w:szCs w:val="28"/>
          </w:rPr>
          <w:t xml:space="preserve">　湖內區災害應變中心</w:t>
        </w:r>
        <w:r w:rsidR="00011912" w:rsidRPr="0029554C">
          <w:rPr>
            <w:rStyle w:val="af5"/>
            <w:rFonts w:ascii="標楷體" w:hAnsi="標楷體" w:hint="eastAsia"/>
            <w:noProof/>
            <w:color w:val="auto"/>
            <w:sz w:val="28"/>
            <w:szCs w:val="28"/>
            <w:lang w:eastAsia="zh-HK"/>
          </w:rPr>
          <w:t>任務編</w:t>
        </w:r>
        <w:r w:rsidR="00011912" w:rsidRPr="0029554C">
          <w:rPr>
            <w:rStyle w:val="af5"/>
            <w:rFonts w:ascii="標楷體" w:hAnsi="標楷體" w:hint="eastAsia"/>
            <w:noProof/>
            <w:color w:val="auto"/>
            <w:sz w:val="28"/>
            <w:szCs w:val="28"/>
          </w:rPr>
          <w:t>組</w:t>
        </w:r>
        <w:r w:rsidR="00011912" w:rsidRPr="0029554C">
          <w:rPr>
            <w:rStyle w:val="af5"/>
            <w:rFonts w:ascii="標楷體" w:hAnsi="標楷體" w:hint="eastAsia"/>
            <w:noProof/>
            <w:color w:val="auto"/>
            <w:sz w:val="28"/>
            <w:szCs w:val="28"/>
            <w:lang w:eastAsia="zh-HK"/>
          </w:rPr>
          <w:t>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_Toc66788138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87</w:t>
        </w:r>
        <w:r w:rsidR="00011912" w:rsidRPr="0029554C">
          <w:rPr>
            <w:noProof/>
            <w:webHidden/>
            <w:sz w:val="28"/>
            <w:szCs w:val="28"/>
          </w:rPr>
          <w:fldChar w:fldCharType="end"/>
        </w:r>
      </w:hyperlink>
    </w:p>
    <w:p w14:paraId="6E55B75D"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39"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28</w:t>
        </w:r>
        <w:r w:rsidR="00011912" w:rsidRPr="0029554C">
          <w:rPr>
            <w:rStyle w:val="af5"/>
            <w:rFonts w:ascii="標楷體" w:hAnsi="標楷體" w:hint="eastAsia"/>
            <w:noProof/>
            <w:color w:val="auto"/>
            <w:sz w:val="28"/>
            <w:szCs w:val="28"/>
          </w:rPr>
          <w:t xml:space="preserve">　災害防救資料庫</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_Toc66788139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90</w:t>
        </w:r>
        <w:r w:rsidR="00011912" w:rsidRPr="0029554C">
          <w:rPr>
            <w:noProof/>
            <w:webHidden/>
            <w:sz w:val="28"/>
            <w:szCs w:val="28"/>
          </w:rPr>
          <w:fldChar w:fldCharType="end"/>
        </w:r>
      </w:hyperlink>
    </w:p>
    <w:p w14:paraId="69686118"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40"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29</w:t>
        </w:r>
        <w:r w:rsidR="00011912" w:rsidRPr="0029554C">
          <w:rPr>
            <w:rStyle w:val="af5"/>
            <w:rFonts w:ascii="標楷體" w:hAnsi="標楷體" w:hint="eastAsia"/>
            <w:noProof/>
            <w:color w:val="auto"/>
            <w:sz w:val="28"/>
            <w:szCs w:val="28"/>
          </w:rPr>
          <w:t xml:space="preserve">　湖內區災害防救</w:t>
        </w:r>
        <w:r w:rsidR="00011912" w:rsidRPr="0029554C">
          <w:rPr>
            <w:rStyle w:val="af5"/>
            <w:rFonts w:ascii="標楷體" w:hAnsi="標楷體" w:hint="eastAsia"/>
            <w:noProof/>
            <w:color w:val="auto"/>
            <w:sz w:val="28"/>
            <w:szCs w:val="28"/>
            <w:lang w:eastAsia="zh-HK"/>
          </w:rPr>
          <w:t>業務</w:t>
        </w:r>
        <w:r w:rsidR="00011912" w:rsidRPr="0029554C">
          <w:rPr>
            <w:rStyle w:val="af5"/>
            <w:rFonts w:ascii="標楷體" w:hAnsi="標楷體" w:hint="eastAsia"/>
            <w:noProof/>
            <w:color w:val="auto"/>
            <w:sz w:val="28"/>
            <w:szCs w:val="28"/>
          </w:rPr>
          <w:t>自</w:t>
        </w:r>
        <w:r w:rsidR="00011912" w:rsidRPr="0029554C">
          <w:rPr>
            <w:rStyle w:val="af5"/>
            <w:rFonts w:ascii="標楷體" w:hAnsi="標楷體" w:hint="eastAsia"/>
            <w:noProof/>
            <w:color w:val="auto"/>
            <w:sz w:val="28"/>
            <w:szCs w:val="28"/>
            <w:lang w:eastAsia="zh-HK"/>
          </w:rPr>
          <w:t>主管理</w:t>
        </w:r>
        <w:r w:rsidR="00011912" w:rsidRPr="0029554C">
          <w:rPr>
            <w:rStyle w:val="af5"/>
            <w:rFonts w:ascii="標楷體" w:hAnsi="標楷體" w:hint="eastAsia"/>
            <w:noProof/>
            <w:color w:val="auto"/>
            <w:sz w:val="28"/>
            <w:szCs w:val="28"/>
          </w:rPr>
          <w:t>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_Toc66788140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202</w:t>
        </w:r>
        <w:r w:rsidR="00011912" w:rsidRPr="0029554C">
          <w:rPr>
            <w:noProof/>
            <w:webHidden/>
            <w:sz w:val="28"/>
            <w:szCs w:val="28"/>
          </w:rPr>
          <w:fldChar w:fldCharType="end"/>
        </w:r>
      </w:hyperlink>
    </w:p>
    <w:p w14:paraId="6461CEBA"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sz w:val="28"/>
          <w:szCs w:val="28"/>
        </w:rPr>
      </w:pPr>
      <w:hyperlink w:anchor="_Toc66788141"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30</w:t>
        </w:r>
        <w:r w:rsidR="00011912" w:rsidRPr="0029554C">
          <w:rPr>
            <w:rStyle w:val="af5"/>
            <w:rFonts w:ascii="標楷體" w:hAnsi="標楷體" w:hint="eastAsia"/>
            <w:noProof/>
            <w:color w:val="auto"/>
            <w:sz w:val="28"/>
            <w:szCs w:val="28"/>
          </w:rPr>
          <w:t xml:space="preserve">　湖內區公所本預算或申請補助預算編列相關預算支應表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_Toc66788141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215</w:t>
        </w:r>
        <w:r w:rsidR="00011912" w:rsidRPr="0029554C">
          <w:rPr>
            <w:noProof/>
            <w:webHidden/>
            <w:sz w:val="28"/>
            <w:szCs w:val="28"/>
          </w:rPr>
          <w:fldChar w:fldCharType="end"/>
        </w:r>
      </w:hyperlink>
    </w:p>
    <w:p w14:paraId="17449CD3" w14:textId="77777777" w:rsidR="00011912" w:rsidRPr="0029554C" w:rsidRDefault="008953E2" w:rsidP="00E2434A">
      <w:pPr>
        <w:pStyle w:val="afa"/>
        <w:tabs>
          <w:tab w:val="right" w:leader="dot" w:pos="8296"/>
        </w:tabs>
        <w:spacing w:line="480" w:lineRule="exact"/>
        <w:ind w:left="1440" w:hanging="480"/>
        <w:rPr>
          <w:rFonts w:asciiTheme="minorHAnsi" w:eastAsiaTheme="minorEastAsia" w:hAnsiTheme="minorHAnsi" w:cstheme="minorBidi"/>
          <w:noProof/>
        </w:rPr>
      </w:pPr>
      <w:hyperlink w:anchor="_Toc66788142" w:history="1">
        <w:r w:rsidR="00011912" w:rsidRPr="0029554C">
          <w:rPr>
            <w:rStyle w:val="af5"/>
            <w:rFonts w:ascii="標楷體" w:hAnsi="標楷體" w:hint="eastAsia"/>
            <w:noProof/>
            <w:color w:val="auto"/>
            <w:sz w:val="28"/>
            <w:szCs w:val="28"/>
          </w:rPr>
          <w:t>表</w:t>
        </w:r>
        <w:r w:rsidR="00011912" w:rsidRPr="0029554C">
          <w:rPr>
            <w:rStyle w:val="af5"/>
            <w:rFonts w:ascii="標楷體" w:hAnsi="標楷體"/>
            <w:noProof/>
            <w:color w:val="auto"/>
            <w:sz w:val="28"/>
            <w:szCs w:val="28"/>
          </w:rPr>
          <w:t>31</w:t>
        </w:r>
        <w:r w:rsidR="00011912" w:rsidRPr="0029554C">
          <w:rPr>
            <w:rStyle w:val="af5"/>
            <w:rFonts w:ascii="標楷體" w:hAnsi="標楷體" w:hint="eastAsia"/>
            <w:noProof/>
            <w:color w:val="auto"/>
            <w:sz w:val="28"/>
            <w:szCs w:val="28"/>
          </w:rPr>
          <w:t xml:space="preserve">　湖內區辦理工程類防災工作前</w:t>
        </w:r>
        <w:r w:rsidR="00011912" w:rsidRPr="0029554C">
          <w:rPr>
            <w:rStyle w:val="af5"/>
            <w:rFonts w:ascii="標楷體" w:hAnsi="標楷體"/>
            <w:noProof/>
            <w:color w:val="auto"/>
            <w:sz w:val="28"/>
            <w:szCs w:val="28"/>
          </w:rPr>
          <w:t>3</w:t>
        </w:r>
        <w:r w:rsidR="00011912" w:rsidRPr="0029554C">
          <w:rPr>
            <w:rStyle w:val="af5"/>
            <w:rFonts w:ascii="標楷體" w:hAnsi="標楷體" w:hint="eastAsia"/>
            <w:noProof/>
            <w:color w:val="auto"/>
            <w:sz w:val="28"/>
            <w:szCs w:val="28"/>
          </w:rPr>
          <w:t>項工作項目期程表</w:t>
        </w:r>
        <w:r w:rsidR="00011912" w:rsidRPr="0029554C">
          <w:rPr>
            <w:noProof/>
            <w:webHidden/>
            <w:sz w:val="28"/>
            <w:szCs w:val="28"/>
          </w:rPr>
          <w:tab/>
        </w:r>
        <w:r w:rsidR="00011912" w:rsidRPr="0029554C">
          <w:rPr>
            <w:noProof/>
            <w:webHidden/>
            <w:sz w:val="28"/>
            <w:szCs w:val="28"/>
          </w:rPr>
          <w:fldChar w:fldCharType="begin"/>
        </w:r>
        <w:r w:rsidR="00011912" w:rsidRPr="0029554C">
          <w:rPr>
            <w:noProof/>
            <w:webHidden/>
            <w:sz w:val="28"/>
            <w:szCs w:val="28"/>
          </w:rPr>
          <w:instrText xml:space="preserve"> PAGEREF _Toc66788142 \h </w:instrText>
        </w:r>
        <w:r w:rsidR="00011912" w:rsidRPr="0029554C">
          <w:rPr>
            <w:noProof/>
            <w:webHidden/>
            <w:sz w:val="28"/>
            <w:szCs w:val="28"/>
          </w:rPr>
        </w:r>
        <w:r w:rsidR="00011912" w:rsidRPr="0029554C">
          <w:rPr>
            <w:noProof/>
            <w:webHidden/>
            <w:sz w:val="28"/>
            <w:szCs w:val="28"/>
          </w:rPr>
          <w:fldChar w:fldCharType="separate"/>
        </w:r>
        <w:r w:rsidR="00256864">
          <w:rPr>
            <w:noProof/>
            <w:webHidden/>
            <w:sz w:val="28"/>
            <w:szCs w:val="28"/>
          </w:rPr>
          <w:t>216</w:t>
        </w:r>
        <w:r w:rsidR="00011912" w:rsidRPr="0029554C">
          <w:rPr>
            <w:noProof/>
            <w:webHidden/>
            <w:sz w:val="28"/>
            <w:szCs w:val="28"/>
          </w:rPr>
          <w:fldChar w:fldCharType="end"/>
        </w:r>
      </w:hyperlink>
    </w:p>
    <w:p w14:paraId="7516B919" w14:textId="7021B772" w:rsidR="007B34BB" w:rsidRPr="0029554C" w:rsidRDefault="00406215" w:rsidP="00C60327">
      <w:pPr>
        <w:widowControl/>
        <w:spacing w:line="480" w:lineRule="exact"/>
        <w:jc w:val="both"/>
        <w:rPr>
          <w:rFonts w:ascii="標楷體" w:hAnsi="標楷體"/>
          <w:b/>
          <w:sz w:val="32"/>
          <w:szCs w:val="28"/>
        </w:rPr>
      </w:pPr>
      <w:r w:rsidRPr="0029554C">
        <w:rPr>
          <w:rFonts w:ascii="標楷體" w:hAnsi="標楷體"/>
          <w:b/>
          <w:sz w:val="32"/>
          <w:szCs w:val="28"/>
        </w:rPr>
        <w:fldChar w:fldCharType="end"/>
      </w:r>
    </w:p>
    <w:p w14:paraId="698C0B81" w14:textId="3CA23C64" w:rsidR="008651E0" w:rsidRDefault="008651E0" w:rsidP="007B34BB">
      <w:pPr>
        <w:widowControl/>
        <w:rPr>
          <w:rFonts w:ascii="標楷體" w:hAnsi="標楷體"/>
          <w:b/>
          <w:sz w:val="28"/>
          <w:szCs w:val="28"/>
        </w:rPr>
        <w:sectPr w:rsidR="008651E0" w:rsidSect="008651E0">
          <w:headerReference w:type="even" r:id="rId10"/>
          <w:headerReference w:type="default" r:id="rId11"/>
          <w:footerReference w:type="even" r:id="rId12"/>
          <w:footerReference w:type="default" r:id="rId13"/>
          <w:pgSz w:w="11906" w:h="16838" w:code="9"/>
          <w:pgMar w:top="1440" w:right="1800" w:bottom="1440" w:left="1800" w:header="680" w:footer="680" w:gutter="0"/>
          <w:pgNumType w:fmt="upperRoman" w:start="1" w:chapStyle="1" w:chapSep="emDash"/>
          <w:cols w:space="425"/>
          <w:docGrid w:type="lines" w:linePitch="360"/>
        </w:sectPr>
      </w:pPr>
    </w:p>
    <w:p w14:paraId="2586ADCA" w14:textId="3921C1EB" w:rsidR="00254950" w:rsidRPr="0029554C" w:rsidRDefault="00254950" w:rsidP="00CE0F8E">
      <w:pPr>
        <w:pStyle w:val="12"/>
        <w:spacing w:before="0" w:afterLines="50" w:line="240" w:lineRule="auto"/>
        <w:jc w:val="center"/>
        <w:rPr>
          <w:rFonts w:ascii="標楷體" w:eastAsia="標楷體" w:hAnsi="標楷體"/>
          <w:sz w:val="40"/>
          <w:szCs w:val="40"/>
        </w:rPr>
      </w:pPr>
      <w:bookmarkStart w:id="5" w:name="_Toc485396690"/>
      <w:bookmarkStart w:id="6" w:name="_Toc23948414"/>
      <w:bookmarkStart w:id="7" w:name="_Toc69481473"/>
      <w:r w:rsidRPr="0029554C">
        <w:rPr>
          <w:rFonts w:ascii="標楷體" w:eastAsia="標楷體" w:hAnsi="標楷體" w:hint="eastAsia"/>
          <w:sz w:val="40"/>
          <w:szCs w:val="40"/>
        </w:rPr>
        <w:lastRenderedPageBreak/>
        <w:t>第</w:t>
      </w:r>
      <w:r w:rsidRPr="0029554C">
        <w:rPr>
          <w:rFonts w:ascii="標楷體" w:eastAsia="標楷體" w:hAnsi="標楷體" w:hint="eastAsia"/>
          <w:sz w:val="40"/>
          <w:szCs w:val="40"/>
          <w:lang w:eastAsia="zh-HK"/>
        </w:rPr>
        <w:t>一編</w:t>
      </w:r>
      <w:r w:rsidRPr="0029554C">
        <w:rPr>
          <w:rFonts w:ascii="標楷體" w:eastAsia="標楷體" w:hAnsi="標楷體" w:hint="eastAsia"/>
          <w:sz w:val="40"/>
          <w:szCs w:val="40"/>
        </w:rPr>
        <w:t xml:space="preserve">　</w:t>
      </w:r>
      <w:bookmarkEnd w:id="5"/>
      <w:r w:rsidRPr="0029554C">
        <w:rPr>
          <w:rFonts w:ascii="標楷體" w:eastAsia="標楷體" w:hAnsi="標楷體" w:hint="eastAsia"/>
          <w:sz w:val="40"/>
          <w:szCs w:val="40"/>
          <w:lang w:eastAsia="zh-HK"/>
        </w:rPr>
        <w:t>總則</w:t>
      </w:r>
      <w:bookmarkEnd w:id="6"/>
      <w:bookmarkEnd w:id="7"/>
    </w:p>
    <w:p w14:paraId="3AC5D648" w14:textId="77777777" w:rsidR="00254950" w:rsidRPr="0029554C" w:rsidRDefault="00254950" w:rsidP="00CE0F8E">
      <w:pPr>
        <w:pStyle w:val="21"/>
        <w:spacing w:afterLines="50" w:after="180" w:line="240" w:lineRule="auto"/>
        <w:jc w:val="center"/>
        <w:rPr>
          <w:rFonts w:ascii="標楷體" w:eastAsia="標楷體" w:hAnsi="標楷體"/>
          <w:i/>
          <w:sz w:val="36"/>
          <w:szCs w:val="36"/>
        </w:rPr>
      </w:pPr>
      <w:bookmarkStart w:id="8" w:name="_Toc485396691"/>
      <w:bookmarkStart w:id="9" w:name="_Toc499564438"/>
      <w:bookmarkStart w:id="10" w:name="_Toc23948415"/>
      <w:bookmarkStart w:id="11" w:name="_Toc69481474"/>
      <w:r w:rsidRPr="0029554C">
        <w:rPr>
          <w:rFonts w:ascii="標楷體" w:eastAsia="標楷體" w:hAnsi="標楷體" w:hint="eastAsia"/>
          <w:sz w:val="36"/>
          <w:szCs w:val="36"/>
        </w:rPr>
        <w:t>第一</w:t>
      </w:r>
      <w:r w:rsidRPr="0029554C">
        <w:rPr>
          <w:rFonts w:ascii="標楷體" w:eastAsia="標楷體" w:hAnsi="標楷體" w:hint="eastAsia"/>
          <w:sz w:val="36"/>
          <w:szCs w:val="36"/>
          <w:lang w:eastAsia="zh-HK"/>
        </w:rPr>
        <w:t>章</w:t>
      </w:r>
      <w:r w:rsidRPr="0029554C">
        <w:rPr>
          <w:rFonts w:ascii="標楷體" w:eastAsia="標楷體" w:hAnsi="標楷體" w:hint="eastAsia"/>
          <w:sz w:val="36"/>
          <w:szCs w:val="36"/>
        </w:rPr>
        <w:t xml:space="preserve">　計畫</w:t>
      </w:r>
      <w:bookmarkEnd w:id="8"/>
      <w:bookmarkEnd w:id="9"/>
      <w:r w:rsidRPr="0029554C">
        <w:rPr>
          <w:rFonts w:ascii="標楷體" w:eastAsia="標楷體" w:hAnsi="標楷體" w:hint="eastAsia"/>
          <w:sz w:val="36"/>
          <w:szCs w:val="36"/>
          <w:lang w:eastAsia="zh-HK"/>
        </w:rPr>
        <w:t>概述</w:t>
      </w:r>
      <w:bookmarkEnd w:id="10"/>
      <w:bookmarkEnd w:id="11"/>
    </w:p>
    <w:p w14:paraId="52BA4EF6" w14:textId="77777777" w:rsidR="00254950" w:rsidRPr="0029554C" w:rsidRDefault="00254950" w:rsidP="00CE0F8E">
      <w:pPr>
        <w:pStyle w:val="21"/>
        <w:spacing w:afterLines="50" w:after="180" w:line="240" w:lineRule="auto"/>
        <w:jc w:val="center"/>
        <w:rPr>
          <w:rFonts w:ascii="標楷體" w:eastAsia="標楷體" w:hAnsi="標楷體"/>
          <w:i/>
          <w:sz w:val="32"/>
          <w:szCs w:val="32"/>
        </w:rPr>
      </w:pPr>
      <w:bookmarkStart w:id="12" w:name="_Toc23948416"/>
      <w:bookmarkStart w:id="13" w:name="_Toc69481475"/>
      <w:r w:rsidRPr="0029554C">
        <w:rPr>
          <w:rFonts w:ascii="標楷體" w:eastAsia="標楷體" w:hAnsi="標楷體" w:hint="eastAsia"/>
          <w:sz w:val="32"/>
          <w:szCs w:val="32"/>
          <w:lang w:eastAsia="zh-HK"/>
        </w:rPr>
        <w:t>第一節</w:t>
      </w:r>
      <w:r w:rsidRPr="0029554C">
        <w:rPr>
          <w:rFonts w:ascii="標楷體" w:eastAsia="標楷體" w:hAnsi="標楷體" w:hint="eastAsia"/>
          <w:sz w:val="32"/>
          <w:szCs w:val="32"/>
        </w:rPr>
        <w:t xml:space="preserve">  計畫</w:t>
      </w:r>
      <w:r w:rsidRPr="0029554C">
        <w:rPr>
          <w:rFonts w:ascii="標楷體" w:eastAsia="標楷體" w:hAnsi="標楷體" w:hint="eastAsia"/>
          <w:sz w:val="32"/>
          <w:szCs w:val="32"/>
          <w:lang w:eastAsia="zh-HK"/>
        </w:rPr>
        <w:t>依據</w:t>
      </w:r>
      <w:bookmarkEnd w:id="12"/>
      <w:bookmarkEnd w:id="13"/>
    </w:p>
    <w:p w14:paraId="4C3F6643" w14:textId="37ABCFF1" w:rsidR="00B263B2" w:rsidRPr="0029554C" w:rsidRDefault="00254950" w:rsidP="00254950">
      <w:pPr>
        <w:overflowPunct w:val="0"/>
        <w:spacing w:before="180" w:line="500" w:lineRule="exact"/>
        <w:ind w:firstLineChars="200" w:firstLine="560"/>
        <w:jc w:val="both"/>
        <w:rPr>
          <w:rFonts w:ascii="標楷體" w:hAnsi="標楷體"/>
          <w:sz w:val="28"/>
          <w:szCs w:val="28"/>
        </w:rPr>
      </w:pPr>
      <w:r w:rsidRPr="0029554C">
        <w:rPr>
          <w:rFonts w:ascii="標楷體" w:hAnsi="標楷體" w:hint="eastAsia"/>
          <w:sz w:val="28"/>
          <w:szCs w:val="28"/>
        </w:rPr>
        <w:t>民國</w:t>
      </w:r>
      <w:r w:rsidRPr="0029554C">
        <w:rPr>
          <w:rFonts w:ascii="標楷體" w:hAnsi="標楷體"/>
          <w:sz w:val="28"/>
          <w:szCs w:val="28"/>
        </w:rPr>
        <w:t>10</w:t>
      </w:r>
      <w:r w:rsidRPr="0029554C">
        <w:rPr>
          <w:rFonts w:ascii="標楷體" w:hAnsi="標楷體" w:hint="eastAsia"/>
          <w:sz w:val="28"/>
          <w:szCs w:val="28"/>
        </w:rPr>
        <w:t>8年5月22日災害防救法修正公布，依據災害防救法第</w:t>
      </w:r>
      <w:r w:rsidR="00692933" w:rsidRPr="0029554C">
        <w:rPr>
          <w:rFonts w:ascii="標楷體" w:hAnsi="標楷體" w:hint="eastAsia"/>
          <w:sz w:val="28"/>
          <w:szCs w:val="28"/>
        </w:rPr>
        <w:t>20條第3項規定：「鄉 (鎮、市) 公所應依上級災害防救計畫及地區災害潛勢特性，擬訂地區災害防救計畫，經各該災害防救會報核定後實施，並報所屬上級災害防救會報備查。」另前項鄉 (鎮、市) 地區災害防救計畫，不得牴觸上級災害防救計畫。</w:t>
      </w:r>
    </w:p>
    <w:p w14:paraId="50742628" w14:textId="342D6318" w:rsidR="00254950" w:rsidRPr="0029554C" w:rsidRDefault="00B5511A" w:rsidP="00254950">
      <w:pPr>
        <w:overflowPunct w:val="0"/>
        <w:spacing w:before="180" w:line="500" w:lineRule="exact"/>
        <w:ind w:firstLineChars="200" w:firstLine="560"/>
        <w:jc w:val="both"/>
        <w:rPr>
          <w:rFonts w:ascii="標楷體" w:hAnsi="標楷體"/>
          <w:sz w:val="28"/>
          <w:szCs w:val="28"/>
        </w:rPr>
      </w:pPr>
      <w:r w:rsidRPr="0029554C">
        <w:rPr>
          <w:rFonts w:ascii="標楷體" w:hAnsi="標楷體" w:hint="eastAsia"/>
          <w:sz w:val="28"/>
          <w:szCs w:val="28"/>
        </w:rPr>
        <w:t>而行政院於民國10</w:t>
      </w:r>
      <w:r w:rsidR="00624C63" w:rsidRPr="0029554C">
        <w:rPr>
          <w:rFonts w:ascii="標楷體" w:hAnsi="標楷體"/>
          <w:sz w:val="28"/>
          <w:szCs w:val="28"/>
        </w:rPr>
        <w:t>7</w:t>
      </w:r>
      <w:r w:rsidRPr="0029554C">
        <w:rPr>
          <w:rFonts w:ascii="標楷體" w:hAnsi="標楷體" w:hint="eastAsia"/>
          <w:sz w:val="28"/>
          <w:szCs w:val="28"/>
        </w:rPr>
        <w:t>年</w:t>
      </w:r>
      <w:r w:rsidR="00624C63" w:rsidRPr="0029554C">
        <w:rPr>
          <w:rFonts w:ascii="標楷體" w:hAnsi="標楷體"/>
          <w:sz w:val="28"/>
          <w:szCs w:val="28"/>
        </w:rPr>
        <w:t>11</w:t>
      </w:r>
      <w:r w:rsidRPr="0029554C">
        <w:rPr>
          <w:rFonts w:ascii="標楷體" w:hAnsi="標楷體" w:hint="eastAsia"/>
          <w:sz w:val="28"/>
          <w:szCs w:val="28"/>
        </w:rPr>
        <w:t>月</w:t>
      </w:r>
      <w:r w:rsidR="00624C63" w:rsidRPr="0029554C">
        <w:rPr>
          <w:rFonts w:ascii="標楷體" w:hAnsi="標楷體"/>
          <w:sz w:val="28"/>
          <w:szCs w:val="28"/>
        </w:rPr>
        <w:t>28</w:t>
      </w:r>
      <w:r w:rsidRPr="0029554C">
        <w:rPr>
          <w:rFonts w:ascii="標楷體" w:hAnsi="標楷體" w:hint="eastAsia"/>
          <w:sz w:val="28"/>
          <w:szCs w:val="28"/>
        </w:rPr>
        <w:t>日所核定之「災害防救基本計畫」，第一編第一章所闡述之應用原則，亦明確指出：「地方政府在研訂其地區災害防救計畫時，除依循或參考本計畫及相關災害防救業務計畫內容外，尚須掌握轄區的自然</w:t>
      </w:r>
      <w:r w:rsidR="00362F95" w:rsidRPr="0029554C">
        <w:rPr>
          <w:rFonts w:ascii="標楷體" w:hAnsi="標楷體" w:hint="eastAsia"/>
          <w:sz w:val="28"/>
          <w:szCs w:val="28"/>
        </w:rPr>
        <w:t>及</w:t>
      </w:r>
      <w:r w:rsidRPr="0029554C">
        <w:rPr>
          <w:rFonts w:ascii="標楷體" w:hAnsi="標楷體" w:hint="eastAsia"/>
          <w:sz w:val="28"/>
          <w:szCs w:val="28"/>
        </w:rPr>
        <w:t>社會實況及特性，作為計畫</w:t>
      </w:r>
      <w:r w:rsidR="00362F95" w:rsidRPr="0029554C">
        <w:rPr>
          <w:rFonts w:ascii="標楷體" w:hAnsi="標楷體" w:hint="eastAsia"/>
          <w:sz w:val="28"/>
          <w:szCs w:val="28"/>
        </w:rPr>
        <w:t>修</w:t>
      </w:r>
      <w:r w:rsidRPr="0029554C">
        <w:rPr>
          <w:rFonts w:ascii="標楷體" w:hAnsi="標楷體" w:hint="eastAsia"/>
          <w:sz w:val="28"/>
          <w:szCs w:val="28"/>
        </w:rPr>
        <w:t>訂的基礎資料，並結合各單位業務執行工作；如有需因地制宜事項，仍應依地方特</w:t>
      </w:r>
      <w:r w:rsidR="00362F95" w:rsidRPr="0029554C">
        <w:rPr>
          <w:rFonts w:ascii="標楷體" w:hAnsi="標楷體" w:hint="eastAsia"/>
          <w:sz w:val="28"/>
          <w:szCs w:val="28"/>
        </w:rPr>
        <w:t>性</w:t>
      </w:r>
      <w:r w:rsidRPr="0029554C">
        <w:rPr>
          <w:rFonts w:ascii="標楷體" w:hAnsi="標楷體" w:hint="eastAsia"/>
          <w:sz w:val="28"/>
          <w:szCs w:val="28"/>
        </w:rPr>
        <w:t>提出</w:t>
      </w:r>
      <w:r w:rsidR="00362F95" w:rsidRPr="0029554C">
        <w:rPr>
          <w:rFonts w:ascii="標楷體" w:hAnsi="標楷體" w:hint="eastAsia"/>
          <w:sz w:val="28"/>
          <w:szCs w:val="28"/>
        </w:rPr>
        <w:t>適宜</w:t>
      </w:r>
      <w:r w:rsidRPr="0029554C">
        <w:rPr>
          <w:rFonts w:ascii="標楷體" w:hAnsi="標楷體" w:hint="eastAsia"/>
          <w:sz w:val="28"/>
          <w:szCs w:val="28"/>
        </w:rPr>
        <w:t>之地區災害防救計畫。」</w:t>
      </w:r>
    </w:p>
    <w:p w14:paraId="12E8B0DD" w14:textId="58993698" w:rsidR="00254950" w:rsidRPr="0029554C" w:rsidRDefault="004F1283" w:rsidP="00254950">
      <w:pPr>
        <w:spacing w:before="180" w:line="500" w:lineRule="exact"/>
        <w:ind w:firstLineChars="200" w:firstLine="560"/>
        <w:jc w:val="both"/>
        <w:rPr>
          <w:rFonts w:ascii="標楷體" w:hAnsi="標楷體"/>
          <w:sz w:val="28"/>
          <w:szCs w:val="28"/>
        </w:rPr>
      </w:pPr>
      <w:r w:rsidRPr="0029554C">
        <w:rPr>
          <w:rFonts w:ascii="標楷體" w:hAnsi="標楷體" w:hint="eastAsia"/>
          <w:sz w:val="28"/>
          <w:szCs w:val="28"/>
        </w:rPr>
        <w:t>本</w:t>
      </w:r>
      <w:r w:rsidR="00B56E27" w:rsidRPr="0029554C">
        <w:rPr>
          <w:rFonts w:ascii="標楷體" w:hAnsi="標楷體" w:hint="eastAsia"/>
          <w:sz w:val="28"/>
          <w:szCs w:val="28"/>
        </w:rPr>
        <w:t>區</w:t>
      </w:r>
      <w:r w:rsidR="00254950" w:rsidRPr="0029554C">
        <w:rPr>
          <w:rFonts w:ascii="標楷體" w:hAnsi="標楷體" w:hint="eastAsia"/>
          <w:sz w:val="28"/>
          <w:szCs w:val="28"/>
        </w:rPr>
        <w:t>地區災害防救計畫係依</w:t>
      </w:r>
      <w:r w:rsidR="00605A3F" w:rsidRPr="0029554C">
        <w:rPr>
          <w:rFonts w:ascii="標楷體" w:hAnsi="標楷體" w:hint="eastAsia"/>
          <w:sz w:val="28"/>
          <w:szCs w:val="28"/>
        </w:rPr>
        <w:t>據</w:t>
      </w:r>
      <w:r w:rsidR="00254950" w:rsidRPr="0029554C">
        <w:rPr>
          <w:rFonts w:ascii="標楷體" w:hAnsi="標楷體" w:hint="eastAsia"/>
          <w:sz w:val="28"/>
          <w:szCs w:val="28"/>
        </w:rPr>
        <w:t>下列法令與計畫範疇修訂之：</w:t>
      </w:r>
    </w:p>
    <w:p w14:paraId="03D5CA15" w14:textId="77777777" w:rsidR="00254950" w:rsidRPr="0029554C" w:rsidRDefault="00254950" w:rsidP="00254950">
      <w:pPr>
        <w:pStyle w:val="afffb"/>
        <w:tabs>
          <w:tab w:val="clear" w:pos="397"/>
        </w:tabs>
        <w:spacing w:before="180"/>
        <w:ind w:left="0"/>
        <w:rPr>
          <w:rFonts w:ascii="標楷體" w:eastAsia="標楷體" w:hAnsi="標楷體"/>
          <w:szCs w:val="28"/>
        </w:rPr>
      </w:pPr>
      <w:r w:rsidRPr="0029554C">
        <w:rPr>
          <w:rFonts w:ascii="標楷體" w:eastAsia="標楷體" w:hAnsi="標楷體" w:hint="eastAsia"/>
          <w:szCs w:val="28"/>
          <w:lang w:eastAsia="zh-HK"/>
        </w:rPr>
        <w:t>一</w:t>
      </w:r>
      <w:r w:rsidRPr="0029554C">
        <w:rPr>
          <w:rFonts w:ascii="標楷體" w:eastAsia="標楷體" w:hAnsi="標楷體" w:hint="eastAsia"/>
          <w:szCs w:val="28"/>
        </w:rPr>
        <w:t>、</w:t>
      </w:r>
      <w:r w:rsidRPr="0029554C">
        <w:rPr>
          <w:rFonts w:ascii="標楷體" w:eastAsia="標楷體" w:hAnsi="標楷體"/>
          <w:szCs w:val="28"/>
        </w:rPr>
        <w:t>民國10</w:t>
      </w:r>
      <w:r w:rsidRPr="0029554C">
        <w:rPr>
          <w:rFonts w:ascii="標楷體" w:eastAsia="標楷體" w:hAnsi="標楷體" w:hint="eastAsia"/>
          <w:szCs w:val="28"/>
        </w:rPr>
        <w:t>8</w:t>
      </w:r>
      <w:r w:rsidRPr="0029554C">
        <w:rPr>
          <w:rFonts w:ascii="標楷體" w:eastAsia="標楷體" w:hAnsi="標楷體"/>
          <w:szCs w:val="28"/>
        </w:rPr>
        <w:t>年</w:t>
      </w:r>
      <w:r w:rsidRPr="0029554C">
        <w:rPr>
          <w:rFonts w:ascii="標楷體" w:eastAsia="標楷體" w:hAnsi="標楷體" w:hint="eastAsia"/>
          <w:szCs w:val="28"/>
        </w:rPr>
        <w:t>5</w:t>
      </w:r>
      <w:r w:rsidRPr="0029554C">
        <w:rPr>
          <w:rFonts w:ascii="標楷體" w:eastAsia="標楷體" w:hAnsi="標楷體"/>
          <w:szCs w:val="28"/>
        </w:rPr>
        <w:t>月</w:t>
      </w:r>
      <w:r w:rsidRPr="0029554C">
        <w:rPr>
          <w:rFonts w:ascii="標楷體" w:eastAsia="標楷體" w:hAnsi="標楷體" w:hint="eastAsia"/>
          <w:szCs w:val="28"/>
        </w:rPr>
        <w:t>22</w:t>
      </w:r>
      <w:r w:rsidRPr="0029554C">
        <w:rPr>
          <w:rFonts w:ascii="標楷體" w:eastAsia="標楷體" w:hAnsi="標楷體"/>
          <w:szCs w:val="28"/>
        </w:rPr>
        <w:t>日修正</w:t>
      </w:r>
      <w:r w:rsidRPr="0029554C">
        <w:rPr>
          <w:rFonts w:ascii="標楷體" w:eastAsia="標楷體" w:hAnsi="標楷體" w:hint="eastAsia"/>
          <w:szCs w:val="28"/>
        </w:rPr>
        <w:t>公布之</w:t>
      </w:r>
      <w:r w:rsidRPr="0029554C">
        <w:rPr>
          <w:rFonts w:ascii="標楷體" w:eastAsia="標楷體" w:hAnsi="標楷體"/>
          <w:szCs w:val="28"/>
        </w:rPr>
        <w:t>「災害防救法」。</w:t>
      </w:r>
    </w:p>
    <w:p w14:paraId="3BB63928" w14:textId="77777777" w:rsidR="00254950" w:rsidRPr="0029554C" w:rsidRDefault="00254950" w:rsidP="00254950">
      <w:pPr>
        <w:pStyle w:val="afffb"/>
        <w:tabs>
          <w:tab w:val="clear" w:pos="397"/>
        </w:tabs>
        <w:spacing w:before="180"/>
        <w:ind w:left="0"/>
        <w:rPr>
          <w:rFonts w:ascii="標楷體" w:eastAsia="標楷體" w:hAnsi="標楷體"/>
          <w:szCs w:val="28"/>
        </w:rPr>
      </w:pPr>
      <w:r w:rsidRPr="0029554C">
        <w:rPr>
          <w:rFonts w:ascii="標楷體" w:eastAsia="標楷體" w:hAnsi="標楷體" w:hint="eastAsia"/>
          <w:szCs w:val="28"/>
          <w:lang w:eastAsia="zh-HK"/>
        </w:rPr>
        <w:t>二</w:t>
      </w:r>
      <w:r w:rsidRPr="0029554C">
        <w:rPr>
          <w:rFonts w:ascii="標楷體" w:eastAsia="標楷體" w:hAnsi="標楷體" w:hint="eastAsia"/>
          <w:szCs w:val="28"/>
        </w:rPr>
        <w:t>、</w:t>
      </w:r>
      <w:r w:rsidRPr="0029554C">
        <w:rPr>
          <w:rFonts w:ascii="標楷體" w:eastAsia="標楷體" w:hAnsi="標楷體"/>
          <w:szCs w:val="28"/>
        </w:rPr>
        <w:t>民國10</w:t>
      </w:r>
      <w:r w:rsidRPr="0029554C">
        <w:rPr>
          <w:rFonts w:ascii="標楷體" w:eastAsia="標楷體" w:hAnsi="標楷體" w:hint="eastAsia"/>
          <w:szCs w:val="28"/>
        </w:rPr>
        <w:t>7</w:t>
      </w:r>
      <w:r w:rsidRPr="0029554C">
        <w:rPr>
          <w:rFonts w:ascii="標楷體" w:eastAsia="標楷體" w:hAnsi="標楷體"/>
          <w:szCs w:val="28"/>
        </w:rPr>
        <w:t>年</w:t>
      </w:r>
      <w:r w:rsidRPr="0029554C">
        <w:rPr>
          <w:rFonts w:ascii="標楷體" w:eastAsia="標楷體" w:hAnsi="標楷體" w:hint="eastAsia"/>
          <w:szCs w:val="28"/>
        </w:rPr>
        <w:t>4</w:t>
      </w:r>
      <w:r w:rsidRPr="0029554C">
        <w:rPr>
          <w:rFonts w:ascii="標楷體" w:eastAsia="標楷體" w:hAnsi="標楷體"/>
          <w:szCs w:val="28"/>
        </w:rPr>
        <w:t>月</w:t>
      </w:r>
      <w:r w:rsidRPr="0029554C">
        <w:rPr>
          <w:rFonts w:ascii="標楷體" w:eastAsia="標楷體" w:hAnsi="標楷體" w:hint="eastAsia"/>
          <w:szCs w:val="28"/>
        </w:rPr>
        <w:t>19</w:t>
      </w:r>
      <w:r w:rsidRPr="0029554C">
        <w:rPr>
          <w:rFonts w:ascii="標楷體" w:eastAsia="標楷體" w:hAnsi="標楷體"/>
          <w:szCs w:val="28"/>
        </w:rPr>
        <w:t>日修正</w:t>
      </w:r>
      <w:r w:rsidRPr="0029554C">
        <w:rPr>
          <w:rFonts w:ascii="標楷體" w:eastAsia="標楷體" w:hAnsi="標楷體" w:hint="eastAsia"/>
          <w:szCs w:val="28"/>
          <w:lang w:eastAsia="zh-HK"/>
        </w:rPr>
        <w:t>發布</w:t>
      </w:r>
      <w:r w:rsidRPr="0029554C">
        <w:rPr>
          <w:rFonts w:ascii="標楷體" w:eastAsia="標楷體" w:hAnsi="標楷體"/>
          <w:szCs w:val="28"/>
        </w:rPr>
        <w:t>之「災害防救法施行細則」</w:t>
      </w:r>
      <w:r w:rsidRPr="0029554C">
        <w:rPr>
          <w:rFonts w:ascii="標楷體" w:eastAsia="標楷體" w:hAnsi="標楷體" w:hint="eastAsia"/>
          <w:szCs w:val="28"/>
        </w:rPr>
        <w:t>。</w:t>
      </w:r>
    </w:p>
    <w:p w14:paraId="58BB8FD7" w14:textId="77777777" w:rsidR="00254950" w:rsidRPr="0029554C" w:rsidRDefault="00254950" w:rsidP="00BA0870">
      <w:pPr>
        <w:pStyle w:val="afffb"/>
        <w:tabs>
          <w:tab w:val="clear" w:pos="397"/>
        </w:tabs>
        <w:spacing w:before="180"/>
        <w:ind w:left="560" w:hangingChars="200" w:hanging="560"/>
        <w:rPr>
          <w:rFonts w:ascii="標楷體" w:eastAsia="標楷體" w:hAnsi="標楷體"/>
          <w:dstrike/>
          <w:szCs w:val="28"/>
        </w:rPr>
      </w:pPr>
      <w:r w:rsidRPr="0029554C">
        <w:rPr>
          <w:rFonts w:ascii="標楷體" w:eastAsia="標楷體" w:hAnsi="標楷體" w:hint="eastAsia"/>
          <w:szCs w:val="28"/>
          <w:lang w:eastAsia="zh-HK"/>
        </w:rPr>
        <w:t>三</w:t>
      </w:r>
      <w:r w:rsidRPr="0029554C">
        <w:rPr>
          <w:rFonts w:ascii="標楷體" w:eastAsia="標楷體" w:hAnsi="標楷體" w:hint="eastAsia"/>
          <w:szCs w:val="28"/>
        </w:rPr>
        <w:t>、民國107年11月28日，</w:t>
      </w:r>
      <w:r w:rsidRPr="0029554C">
        <w:rPr>
          <w:rFonts w:ascii="標楷體" w:eastAsia="標楷體" w:hAnsi="標楷體"/>
          <w:szCs w:val="28"/>
        </w:rPr>
        <w:t>中央災害防救委員會</w:t>
      </w:r>
      <w:r w:rsidRPr="0029554C">
        <w:rPr>
          <w:rFonts w:ascii="標楷體" w:eastAsia="標楷體" w:hAnsi="標楷體" w:hint="eastAsia"/>
          <w:szCs w:val="28"/>
        </w:rPr>
        <w:t>核定</w:t>
      </w:r>
      <w:r w:rsidRPr="0029554C">
        <w:rPr>
          <w:rFonts w:ascii="標楷體" w:eastAsia="標楷體" w:hAnsi="標楷體"/>
          <w:szCs w:val="28"/>
        </w:rPr>
        <w:t>之「災害防救基本計畫」。</w:t>
      </w:r>
    </w:p>
    <w:p w14:paraId="2E8A22EB" w14:textId="656E8472" w:rsidR="00254950" w:rsidRPr="0029554C" w:rsidRDefault="00D961FE" w:rsidP="00254950">
      <w:pPr>
        <w:pStyle w:val="afffb"/>
        <w:tabs>
          <w:tab w:val="clear" w:pos="397"/>
        </w:tabs>
        <w:spacing w:before="180"/>
        <w:ind w:left="560" w:hangingChars="200" w:hanging="560"/>
        <w:rPr>
          <w:rFonts w:ascii="標楷體" w:eastAsia="標楷體" w:hAnsi="標楷體"/>
          <w:b/>
          <w:bCs/>
          <w:szCs w:val="28"/>
        </w:rPr>
      </w:pPr>
      <w:r w:rsidRPr="0029554C">
        <w:rPr>
          <w:rFonts w:ascii="標楷體" w:eastAsia="標楷體" w:hAnsi="標楷體" w:hint="eastAsia"/>
          <w:szCs w:val="28"/>
          <w:lang w:eastAsia="zh-HK"/>
        </w:rPr>
        <w:t>四</w:t>
      </w:r>
      <w:r w:rsidR="00254950" w:rsidRPr="0029554C">
        <w:rPr>
          <w:rFonts w:ascii="標楷體" w:eastAsia="標楷體" w:hAnsi="標楷體" w:hint="eastAsia"/>
          <w:szCs w:val="28"/>
        </w:rPr>
        <w:t>、民國10</w:t>
      </w:r>
      <w:r w:rsidR="00605A3F" w:rsidRPr="0029554C">
        <w:rPr>
          <w:rFonts w:ascii="標楷體" w:eastAsia="標楷體" w:hAnsi="標楷體"/>
          <w:szCs w:val="28"/>
        </w:rPr>
        <w:t>9</w:t>
      </w:r>
      <w:r w:rsidR="00254950" w:rsidRPr="0029554C">
        <w:rPr>
          <w:rFonts w:ascii="標楷體" w:eastAsia="標楷體" w:hAnsi="標楷體" w:hint="eastAsia"/>
          <w:szCs w:val="28"/>
        </w:rPr>
        <w:t>年1</w:t>
      </w:r>
      <w:r w:rsidR="00605A3F" w:rsidRPr="0029554C">
        <w:rPr>
          <w:rFonts w:ascii="標楷體" w:eastAsia="標楷體" w:hAnsi="標楷體"/>
          <w:szCs w:val="28"/>
        </w:rPr>
        <w:t>2</w:t>
      </w:r>
      <w:r w:rsidR="00254950" w:rsidRPr="0029554C">
        <w:rPr>
          <w:rFonts w:ascii="標楷體" w:eastAsia="標楷體" w:hAnsi="標楷體" w:hint="eastAsia"/>
          <w:szCs w:val="28"/>
        </w:rPr>
        <w:t>月</w:t>
      </w:r>
      <w:r w:rsidR="00605A3F" w:rsidRPr="0029554C">
        <w:rPr>
          <w:rFonts w:ascii="標楷體" w:eastAsia="標楷體" w:hAnsi="標楷體"/>
          <w:szCs w:val="28"/>
        </w:rPr>
        <w:t>7</w:t>
      </w:r>
      <w:r w:rsidR="00254950" w:rsidRPr="0029554C">
        <w:rPr>
          <w:rFonts w:ascii="標楷體" w:eastAsia="標楷體" w:hAnsi="標楷體" w:hint="eastAsia"/>
          <w:szCs w:val="28"/>
        </w:rPr>
        <w:t>日中央災害防救會報第</w:t>
      </w:r>
      <w:r w:rsidR="004C6E34" w:rsidRPr="0029554C">
        <w:rPr>
          <w:rFonts w:ascii="標楷體" w:eastAsia="標楷體" w:hAnsi="標楷體"/>
          <w:szCs w:val="28"/>
        </w:rPr>
        <w:t>43</w:t>
      </w:r>
      <w:r w:rsidR="00254950" w:rsidRPr="0029554C">
        <w:rPr>
          <w:rFonts w:ascii="標楷體" w:eastAsia="標楷體" w:hAnsi="標楷體" w:hint="eastAsia"/>
          <w:szCs w:val="28"/>
        </w:rPr>
        <w:t>次會議同意備查之</w:t>
      </w:r>
      <w:r w:rsidR="00254950" w:rsidRPr="0029554C">
        <w:rPr>
          <w:rFonts w:ascii="標楷體" w:eastAsia="標楷體" w:hAnsi="標楷體"/>
          <w:szCs w:val="28"/>
        </w:rPr>
        <w:t>「高雄市地區災害防救計畫」。</w:t>
      </w:r>
      <w:bookmarkStart w:id="14" w:name="_Toc391047955"/>
      <w:bookmarkStart w:id="15" w:name="_Toc399502996"/>
    </w:p>
    <w:p w14:paraId="046A55DC" w14:textId="15302ED2" w:rsidR="00254950" w:rsidRPr="0029554C" w:rsidRDefault="00D961FE" w:rsidP="00254950">
      <w:pPr>
        <w:pStyle w:val="afffb"/>
        <w:tabs>
          <w:tab w:val="clear" w:pos="397"/>
        </w:tabs>
        <w:spacing w:before="180"/>
        <w:ind w:left="560" w:hangingChars="200" w:hanging="560"/>
        <w:rPr>
          <w:rFonts w:ascii="標楷體" w:eastAsia="標楷體" w:hAnsi="標楷體"/>
          <w:b/>
          <w:bCs/>
          <w:szCs w:val="28"/>
        </w:rPr>
      </w:pPr>
      <w:r w:rsidRPr="0029554C">
        <w:rPr>
          <w:rFonts w:ascii="標楷體" w:eastAsia="標楷體" w:hAnsi="標楷體" w:hint="eastAsia"/>
          <w:szCs w:val="28"/>
          <w:lang w:eastAsia="zh-HK"/>
        </w:rPr>
        <w:lastRenderedPageBreak/>
        <w:t>五</w:t>
      </w:r>
      <w:r w:rsidR="00254950" w:rsidRPr="0029554C">
        <w:rPr>
          <w:rFonts w:ascii="標楷體" w:eastAsia="標楷體" w:hAnsi="標楷體" w:hint="eastAsia"/>
          <w:szCs w:val="28"/>
        </w:rPr>
        <w:t>、民國</w:t>
      </w:r>
      <w:r w:rsidR="007B00AE" w:rsidRPr="0029554C">
        <w:rPr>
          <w:rFonts w:ascii="標楷體" w:eastAsia="標楷體" w:hAnsi="標楷體"/>
          <w:szCs w:val="28"/>
        </w:rPr>
        <w:t>110</w:t>
      </w:r>
      <w:r w:rsidR="00254950" w:rsidRPr="0029554C">
        <w:rPr>
          <w:rFonts w:ascii="標楷體" w:eastAsia="標楷體" w:hAnsi="標楷體" w:hint="eastAsia"/>
          <w:szCs w:val="28"/>
        </w:rPr>
        <w:t>年</w:t>
      </w:r>
      <w:r w:rsidR="007B00AE" w:rsidRPr="0029554C">
        <w:rPr>
          <w:rFonts w:ascii="標楷體" w:eastAsia="標楷體" w:hAnsi="標楷體"/>
          <w:szCs w:val="28"/>
        </w:rPr>
        <w:t>2</w:t>
      </w:r>
      <w:r w:rsidR="00254950" w:rsidRPr="0029554C">
        <w:rPr>
          <w:rFonts w:ascii="標楷體" w:eastAsia="標楷體" w:hAnsi="標楷體" w:hint="eastAsia"/>
          <w:szCs w:val="28"/>
        </w:rPr>
        <w:t>月</w:t>
      </w:r>
      <w:r w:rsidR="007B00AE" w:rsidRPr="0029554C">
        <w:rPr>
          <w:rFonts w:ascii="標楷體" w:eastAsia="標楷體" w:hAnsi="標楷體"/>
          <w:szCs w:val="28"/>
        </w:rPr>
        <w:t>1</w:t>
      </w:r>
      <w:r w:rsidR="00254950" w:rsidRPr="0029554C">
        <w:rPr>
          <w:rFonts w:ascii="標楷體" w:eastAsia="標楷體" w:hAnsi="標楷體" w:hint="eastAsia"/>
          <w:szCs w:val="28"/>
        </w:rPr>
        <w:t>日修正</w:t>
      </w:r>
      <w:r w:rsidR="00254950" w:rsidRPr="0029554C">
        <w:rPr>
          <w:rFonts w:ascii="標楷體" w:eastAsia="標楷體" w:hAnsi="標楷體"/>
          <w:szCs w:val="28"/>
        </w:rPr>
        <w:t>施行</w:t>
      </w:r>
      <w:r w:rsidR="00254950" w:rsidRPr="0029554C">
        <w:rPr>
          <w:rFonts w:ascii="標楷體" w:eastAsia="標楷體" w:hAnsi="標楷體" w:hint="eastAsia"/>
          <w:szCs w:val="28"/>
        </w:rPr>
        <w:t>之</w:t>
      </w:r>
      <w:r w:rsidR="00254950" w:rsidRPr="0029554C">
        <w:rPr>
          <w:rFonts w:ascii="標楷體" w:eastAsia="標楷體" w:hAnsi="標楷體"/>
          <w:szCs w:val="28"/>
        </w:rPr>
        <w:t>「高雄市災害</w:t>
      </w:r>
      <w:r w:rsidR="00254950" w:rsidRPr="0029554C">
        <w:rPr>
          <w:rFonts w:ascii="標楷體" w:eastAsia="標楷體" w:hAnsi="標楷體" w:hint="eastAsia"/>
          <w:szCs w:val="28"/>
        </w:rPr>
        <w:t>應變中心作業要點</w:t>
      </w:r>
      <w:r w:rsidR="00254950" w:rsidRPr="0029554C">
        <w:rPr>
          <w:rFonts w:ascii="標楷體" w:eastAsia="標楷體" w:hAnsi="標楷體"/>
          <w:szCs w:val="28"/>
        </w:rPr>
        <w:t>」。</w:t>
      </w:r>
    </w:p>
    <w:p w14:paraId="7E6C8D25" w14:textId="77777777" w:rsidR="00254950" w:rsidRPr="0029554C" w:rsidRDefault="00254950" w:rsidP="003645FE">
      <w:pPr>
        <w:pStyle w:val="21"/>
        <w:spacing w:beforeLines="50" w:before="180" w:afterLines="50" w:after="180" w:line="240" w:lineRule="auto"/>
        <w:jc w:val="center"/>
        <w:rPr>
          <w:rFonts w:ascii="標楷體" w:eastAsia="標楷體" w:hAnsi="標楷體"/>
          <w:i/>
          <w:sz w:val="32"/>
          <w:szCs w:val="32"/>
          <w:lang w:eastAsia="zh-HK"/>
        </w:rPr>
      </w:pPr>
      <w:bookmarkStart w:id="16" w:name="_Toc440459102"/>
      <w:bookmarkStart w:id="17" w:name="_Toc23948417"/>
      <w:bookmarkStart w:id="18" w:name="_Toc69481476"/>
      <w:r w:rsidRPr="0029554C">
        <w:rPr>
          <w:rFonts w:ascii="標楷體" w:eastAsia="標楷體" w:hAnsi="標楷體" w:hint="eastAsia"/>
          <w:sz w:val="32"/>
          <w:szCs w:val="32"/>
          <w:lang w:eastAsia="zh-HK"/>
        </w:rPr>
        <w:t>第二節　計畫目的</w:t>
      </w:r>
      <w:bookmarkEnd w:id="14"/>
      <w:bookmarkEnd w:id="15"/>
      <w:bookmarkEnd w:id="16"/>
      <w:bookmarkEnd w:id="17"/>
      <w:bookmarkEnd w:id="18"/>
    </w:p>
    <w:p w14:paraId="256FB56F" w14:textId="62C4DF22" w:rsidR="00254950" w:rsidRPr="0029554C" w:rsidRDefault="00254950" w:rsidP="00FD42AB">
      <w:pPr>
        <w:overflowPunct w:val="0"/>
        <w:spacing w:before="180" w:line="500" w:lineRule="exact"/>
        <w:ind w:firstLineChars="200" w:firstLine="560"/>
        <w:jc w:val="both"/>
        <w:rPr>
          <w:rFonts w:ascii="標楷體" w:hAnsi="標楷體"/>
          <w:sz w:val="28"/>
          <w:szCs w:val="28"/>
        </w:rPr>
      </w:pPr>
      <w:r w:rsidRPr="0029554C">
        <w:rPr>
          <w:rFonts w:ascii="標楷體" w:hAnsi="標楷體" w:hint="eastAsia"/>
          <w:sz w:val="28"/>
          <w:szCs w:val="28"/>
        </w:rPr>
        <w:t>根據本</w:t>
      </w:r>
      <w:r w:rsidR="001A7BB7">
        <w:rPr>
          <w:rFonts w:ascii="標楷體" w:hAnsi="標楷體" w:hint="eastAsia"/>
          <w:sz w:val="28"/>
          <w:szCs w:val="28"/>
        </w:rPr>
        <w:t>區</w:t>
      </w:r>
      <w:r w:rsidRPr="0029554C">
        <w:rPr>
          <w:rFonts w:ascii="標楷體" w:hAnsi="標楷體" w:hint="eastAsia"/>
          <w:sz w:val="28"/>
          <w:szCs w:val="28"/>
        </w:rPr>
        <w:t>中程施政計畫理念所述，</w:t>
      </w:r>
      <w:r w:rsidR="00FD42AB" w:rsidRPr="0029554C">
        <w:rPr>
          <w:rFonts w:ascii="標楷體" w:hAnsi="標楷體" w:hint="eastAsia"/>
          <w:sz w:val="28"/>
          <w:szCs w:val="28"/>
        </w:rPr>
        <w:t>高雄目前正處於轉型關鍵時期，將秉持「緊衝精神」，全力推動市政建設，積極貫徹「產業轉型優先」、「增加就業優先」、「交通建設優先」及「改善空污優先」</w:t>
      </w:r>
      <w:r w:rsidR="00B25B3B" w:rsidRPr="0029554C">
        <w:rPr>
          <w:rFonts w:ascii="標楷體" w:hAnsi="標楷體" w:hint="eastAsia"/>
          <w:sz w:val="28"/>
          <w:szCs w:val="28"/>
        </w:rPr>
        <w:t>4</w:t>
      </w:r>
      <w:r w:rsidR="00FD42AB" w:rsidRPr="0029554C">
        <w:rPr>
          <w:rFonts w:ascii="標楷體" w:hAnsi="標楷體" w:hint="eastAsia"/>
          <w:sz w:val="28"/>
          <w:szCs w:val="28"/>
        </w:rPr>
        <w:t>大施政目標，針對地方產業環境發展及中央政策規劃，作出及時反應，重啟經濟復甦轉變契機，積極打造高雄成為宜居城市。</w:t>
      </w:r>
    </w:p>
    <w:p w14:paraId="2EB682A6" w14:textId="77777777" w:rsidR="00EA7DEC" w:rsidRPr="0029554C" w:rsidRDefault="00254950" w:rsidP="00254950">
      <w:pPr>
        <w:overflowPunct w:val="0"/>
        <w:spacing w:before="180" w:line="500" w:lineRule="exact"/>
        <w:ind w:firstLineChars="200" w:firstLine="560"/>
        <w:jc w:val="both"/>
        <w:rPr>
          <w:rFonts w:ascii="標楷體" w:hAnsi="標楷體"/>
          <w:sz w:val="28"/>
          <w:szCs w:val="28"/>
        </w:rPr>
      </w:pPr>
      <w:r w:rsidRPr="0029554C">
        <w:rPr>
          <w:rFonts w:ascii="標楷體" w:hAnsi="標楷體" w:hint="eastAsia"/>
          <w:sz w:val="28"/>
          <w:szCs w:val="28"/>
        </w:rPr>
        <w:t>不論</w:t>
      </w:r>
      <w:r w:rsidRPr="0029554C">
        <w:rPr>
          <w:rFonts w:ascii="標楷體" w:hAnsi="標楷體" w:hint="eastAsia"/>
          <w:sz w:val="28"/>
          <w:szCs w:val="28"/>
          <w:lang w:eastAsia="zh-HK"/>
        </w:rPr>
        <w:t>目</w:t>
      </w:r>
      <w:r w:rsidRPr="0029554C">
        <w:rPr>
          <w:rFonts w:ascii="標楷體" w:hAnsi="標楷體" w:hint="eastAsia"/>
          <w:sz w:val="28"/>
          <w:szCs w:val="28"/>
        </w:rPr>
        <w:t>前任一施政</w:t>
      </w:r>
      <w:r w:rsidRPr="0029554C">
        <w:rPr>
          <w:rFonts w:ascii="標楷體" w:hAnsi="標楷體" w:hint="eastAsia"/>
          <w:sz w:val="28"/>
          <w:szCs w:val="28"/>
          <w:lang w:eastAsia="zh-HK"/>
        </w:rPr>
        <w:t>重點</w:t>
      </w:r>
      <w:r w:rsidRPr="0029554C">
        <w:rPr>
          <w:rFonts w:ascii="標楷體" w:hAnsi="標楷體" w:hint="eastAsia"/>
          <w:sz w:val="28"/>
          <w:szCs w:val="28"/>
        </w:rPr>
        <w:t>，皆應要有安全為基礎</w:t>
      </w:r>
      <w:r w:rsidR="00AA46A2" w:rsidRPr="0029554C">
        <w:rPr>
          <w:rFonts w:ascii="標楷體" w:hAnsi="標楷體" w:hint="eastAsia"/>
          <w:sz w:val="28"/>
          <w:szCs w:val="28"/>
        </w:rPr>
        <w:t>，</w:t>
      </w:r>
      <w:r w:rsidR="00D14C74" w:rsidRPr="0029554C">
        <w:rPr>
          <w:rFonts w:ascii="標楷體" w:hAnsi="標楷體"/>
          <w:sz w:val="28"/>
          <w:szCs w:val="28"/>
        </w:rPr>
        <w:t>同時參照國際防減災趨勢，以2015年</w:t>
      </w:r>
      <w:r w:rsidR="00825EAE" w:rsidRPr="0029554C">
        <w:rPr>
          <w:rFonts w:ascii="標楷體" w:hAnsi="標楷體" w:hint="eastAsia"/>
          <w:sz w:val="28"/>
          <w:szCs w:val="28"/>
        </w:rPr>
        <w:t>在日本宮城縣仙台市</w:t>
      </w:r>
      <w:r w:rsidR="009F56F6" w:rsidRPr="0029554C">
        <w:rPr>
          <w:rFonts w:ascii="標楷體" w:hAnsi="標楷體" w:hint="eastAsia"/>
          <w:sz w:val="28"/>
          <w:szCs w:val="28"/>
        </w:rPr>
        <w:t>舉辦</w:t>
      </w:r>
      <w:r w:rsidR="00E97AF9" w:rsidRPr="0029554C">
        <w:rPr>
          <w:rFonts w:ascii="標楷體" w:hAnsi="標楷體" w:hint="eastAsia"/>
          <w:sz w:val="28"/>
          <w:szCs w:val="28"/>
        </w:rPr>
        <w:t>的</w:t>
      </w:r>
      <w:r w:rsidR="00D14C74" w:rsidRPr="0029554C">
        <w:rPr>
          <w:rFonts w:ascii="標楷體" w:hAnsi="標楷體"/>
          <w:sz w:val="28"/>
          <w:szCs w:val="28"/>
        </w:rPr>
        <w:t>第三屆世界減災會議</w:t>
      </w:r>
      <w:r w:rsidR="00825EAE" w:rsidRPr="0029554C">
        <w:rPr>
          <w:rFonts w:ascii="標楷體" w:hAnsi="標楷體" w:hint="eastAsia"/>
          <w:sz w:val="28"/>
          <w:szCs w:val="28"/>
        </w:rPr>
        <w:t>通過</w:t>
      </w:r>
      <w:r w:rsidR="00D14C74" w:rsidRPr="0029554C">
        <w:rPr>
          <w:rFonts w:ascii="標楷體" w:hAnsi="標楷體"/>
          <w:sz w:val="28"/>
          <w:szCs w:val="28"/>
        </w:rPr>
        <w:t>2015-2030</w:t>
      </w:r>
      <w:r w:rsidR="00825EAE" w:rsidRPr="0029554C">
        <w:rPr>
          <w:rFonts w:ascii="標楷體" w:hAnsi="標楷體" w:hint="eastAsia"/>
          <w:sz w:val="28"/>
          <w:szCs w:val="28"/>
        </w:rPr>
        <w:t>年</w:t>
      </w:r>
      <w:r w:rsidR="00D14C74" w:rsidRPr="0029554C">
        <w:rPr>
          <w:rFonts w:ascii="標楷體" w:hAnsi="標楷體"/>
          <w:sz w:val="28"/>
          <w:szCs w:val="28"/>
        </w:rPr>
        <w:t>減災綱領</w:t>
      </w:r>
      <w:r w:rsidR="00084DD1" w:rsidRPr="0029554C">
        <w:rPr>
          <w:rFonts w:ascii="標楷體" w:hAnsi="標楷體" w:hint="eastAsia"/>
          <w:sz w:val="28"/>
          <w:szCs w:val="28"/>
        </w:rPr>
        <w:t>：建構國家與社區的災害回復力</w:t>
      </w:r>
      <w:r w:rsidR="00A92757" w:rsidRPr="0029554C">
        <w:rPr>
          <w:rFonts w:ascii="標楷體" w:hAnsi="標楷體" w:hint="eastAsia"/>
          <w:sz w:val="28"/>
          <w:szCs w:val="28"/>
        </w:rPr>
        <w:t>。仙台綱領將應用在各種不同災害風險上（小規模及大規模災害</w:t>
      </w:r>
      <w:r w:rsidR="008634CE" w:rsidRPr="0029554C">
        <w:rPr>
          <w:rFonts w:ascii="標楷體" w:hAnsi="標楷體" w:hint="eastAsia"/>
          <w:sz w:val="28"/>
          <w:szCs w:val="28"/>
        </w:rPr>
        <w:t>、經常發生及罕見災害、突發型及緩慢發生型災害</w:t>
      </w:r>
      <w:r w:rsidR="00A92757" w:rsidRPr="0029554C">
        <w:rPr>
          <w:rFonts w:ascii="標楷體" w:hAnsi="標楷體" w:hint="eastAsia"/>
          <w:sz w:val="28"/>
          <w:szCs w:val="28"/>
        </w:rPr>
        <w:t>）</w:t>
      </w:r>
      <w:r w:rsidR="00D14C74" w:rsidRPr="0029554C">
        <w:rPr>
          <w:rFonts w:ascii="標楷體" w:hAnsi="標楷體"/>
          <w:sz w:val="28"/>
          <w:szCs w:val="28"/>
        </w:rPr>
        <w:t>，</w:t>
      </w:r>
      <w:r w:rsidR="008634CE" w:rsidRPr="0029554C">
        <w:rPr>
          <w:rFonts w:ascii="標楷體" w:hAnsi="標楷體" w:hint="eastAsia"/>
          <w:sz w:val="28"/>
          <w:szCs w:val="28"/>
        </w:rPr>
        <w:t>這些災害風險可能肇因於自然或人為危害、環境、科技及生物相關之危害</w:t>
      </w:r>
      <w:r w:rsidR="008634CE" w:rsidRPr="0029554C">
        <w:rPr>
          <w:rFonts w:ascii="標楷體" w:hAnsi="標楷體"/>
          <w:sz w:val="28"/>
          <w:szCs w:val="28"/>
        </w:rPr>
        <w:t>，</w:t>
      </w:r>
      <w:r w:rsidR="00971B3C" w:rsidRPr="0029554C">
        <w:rPr>
          <w:rFonts w:ascii="標楷體" w:hAnsi="標楷體" w:hint="eastAsia"/>
          <w:sz w:val="28"/>
          <w:szCs w:val="28"/>
        </w:rPr>
        <w:t>其目的在於指導各級、發展部門內及跨部門之全災害風險管理。</w:t>
      </w:r>
      <w:r w:rsidR="00EB7A5A" w:rsidRPr="0029554C">
        <w:rPr>
          <w:rFonts w:ascii="標楷體" w:hAnsi="標楷體" w:hint="eastAsia"/>
          <w:sz w:val="28"/>
          <w:szCs w:val="28"/>
        </w:rPr>
        <w:t>透過從經濟、</w:t>
      </w:r>
      <w:r w:rsidR="009D72BB" w:rsidRPr="0029554C">
        <w:rPr>
          <w:rFonts w:ascii="標楷體" w:hAnsi="標楷體" w:hint="eastAsia"/>
          <w:sz w:val="28"/>
          <w:szCs w:val="28"/>
        </w:rPr>
        <w:t>結構</w:t>
      </w:r>
      <w:r w:rsidR="00EB7A5A" w:rsidRPr="0029554C">
        <w:rPr>
          <w:rFonts w:ascii="標楷體" w:hAnsi="標楷體" w:hint="eastAsia"/>
          <w:sz w:val="28"/>
          <w:szCs w:val="28"/>
        </w:rPr>
        <w:t>、</w:t>
      </w:r>
      <w:r w:rsidR="00B058C5" w:rsidRPr="0029554C">
        <w:rPr>
          <w:rFonts w:ascii="標楷體" w:hAnsi="標楷體" w:hint="eastAsia"/>
          <w:sz w:val="28"/>
          <w:szCs w:val="28"/>
        </w:rPr>
        <w:t>法律</w:t>
      </w:r>
      <w:r w:rsidR="00EB7A5A" w:rsidRPr="0029554C">
        <w:rPr>
          <w:rFonts w:ascii="標楷體" w:hAnsi="標楷體" w:hint="eastAsia"/>
          <w:sz w:val="28"/>
          <w:szCs w:val="28"/>
        </w:rPr>
        <w:t>、</w:t>
      </w:r>
      <w:r w:rsidR="00360914" w:rsidRPr="0029554C">
        <w:rPr>
          <w:rFonts w:ascii="標楷體" w:hAnsi="標楷體" w:hint="eastAsia"/>
          <w:sz w:val="28"/>
          <w:szCs w:val="28"/>
        </w:rPr>
        <w:t>社會</w:t>
      </w:r>
      <w:r w:rsidR="00EB7A5A" w:rsidRPr="0029554C">
        <w:rPr>
          <w:rFonts w:ascii="標楷體" w:hAnsi="標楷體" w:hint="eastAsia"/>
          <w:sz w:val="28"/>
          <w:szCs w:val="28"/>
        </w:rPr>
        <w:t>、</w:t>
      </w:r>
      <w:r w:rsidR="00360914" w:rsidRPr="0029554C">
        <w:rPr>
          <w:rFonts w:ascii="標楷體" w:hAnsi="標楷體" w:hint="eastAsia"/>
          <w:sz w:val="28"/>
          <w:szCs w:val="28"/>
        </w:rPr>
        <w:t>健康</w:t>
      </w:r>
      <w:r w:rsidR="00EB7A5A" w:rsidRPr="0029554C">
        <w:rPr>
          <w:rFonts w:ascii="標楷體" w:hAnsi="標楷體" w:hint="eastAsia"/>
          <w:sz w:val="28"/>
          <w:szCs w:val="28"/>
        </w:rPr>
        <w:t>、</w:t>
      </w:r>
      <w:r w:rsidR="00360914" w:rsidRPr="0029554C">
        <w:rPr>
          <w:rFonts w:ascii="標楷體" w:hAnsi="標楷體" w:hint="eastAsia"/>
          <w:sz w:val="28"/>
          <w:szCs w:val="28"/>
        </w:rPr>
        <w:t>文化</w:t>
      </w:r>
      <w:r w:rsidR="00EB7A5A" w:rsidRPr="0029554C">
        <w:rPr>
          <w:rFonts w:ascii="標楷體" w:hAnsi="標楷體" w:hint="eastAsia"/>
          <w:sz w:val="28"/>
          <w:szCs w:val="28"/>
        </w:rPr>
        <w:t>、</w:t>
      </w:r>
      <w:r w:rsidR="00360914" w:rsidRPr="0029554C">
        <w:rPr>
          <w:rFonts w:ascii="標楷體" w:hAnsi="標楷體" w:hint="eastAsia"/>
          <w:sz w:val="28"/>
          <w:szCs w:val="28"/>
        </w:rPr>
        <w:t>教育</w:t>
      </w:r>
      <w:r w:rsidR="00EB7A5A" w:rsidRPr="0029554C">
        <w:rPr>
          <w:rFonts w:ascii="標楷體" w:hAnsi="標楷體" w:hint="eastAsia"/>
          <w:sz w:val="28"/>
          <w:szCs w:val="28"/>
        </w:rPr>
        <w:t>、</w:t>
      </w:r>
      <w:r w:rsidR="00360914" w:rsidRPr="0029554C">
        <w:rPr>
          <w:rFonts w:ascii="標楷體" w:hAnsi="標楷體" w:hint="eastAsia"/>
          <w:sz w:val="28"/>
          <w:szCs w:val="28"/>
        </w:rPr>
        <w:t>環境</w:t>
      </w:r>
      <w:r w:rsidR="00EB7A5A" w:rsidRPr="0029554C">
        <w:rPr>
          <w:rFonts w:ascii="標楷體" w:hAnsi="標楷體" w:hint="eastAsia"/>
          <w:sz w:val="28"/>
          <w:szCs w:val="28"/>
        </w:rPr>
        <w:t>、</w:t>
      </w:r>
      <w:r w:rsidR="004E53FF" w:rsidRPr="0029554C">
        <w:rPr>
          <w:rFonts w:ascii="標楷體" w:hAnsi="標楷體" w:hint="eastAsia"/>
          <w:sz w:val="28"/>
          <w:szCs w:val="28"/>
        </w:rPr>
        <w:t>科技</w:t>
      </w:r>
      <w:r w:rsidR="00EB7A5A" w:rsidRPr="0029554C">
        <w:rPr>
          <w:rFonts w:ascii="標楷體" w:hAnsi="標楷體" w:hint="eastAsia"/>
          <w:sz w:val="28"/>
          <w:szCs w:val="28"/>
        </w:rPr>
        <w:t>、</w:t>
      </w:r>
      <w:r w:rsidR="00E41DCB" w:rsidRPr="0029554C">
        <w:rPr>
          <w:rFonts w:ascii="標楷體" w:hAnsi="標楷體" w:hint="eastAsia"/>
          <w:sz w:val="28"/>
          <w:szCs w:val="28"/>
        </w:rPr>
        <w:t>政治及體制上之整合措施</w:t>
      </w:r>
      <w:r w:rsidR="00D14C74" w:rsidRPr="0029554C">
        <w:rPr>
          <w:rFonts w:ascii="標楷體" w:hAnsi="標楷體"/>
          <w:sz w:val="28"/>
          <w:szCs w:val="28"/>
        </w:rPr>
        <w:t>，</w:t>
      </w:r>
      <w:r w:rsidR="00E41DCB" w:rsidRPr="0029554C">
        <w:rPr>
          <w:rFonts w:ascii="標楷體" w:hAnsi="標楷體" w:hint="eastAsia"/>
          <w:sz w:val="28"/>
          <w:szCs w:val="28"/>
        </w:rPr>
        <w:t>以預防及減少災害之危害與脆弱度</w:t>
      </w:r>
      <w:r w:rsidR="00361095" w:rsidRPr="0029554C">
        <w:rPr>
          <w:rFonts w:ascii="標楷體" w:hAnsi="標楷體"/>
          <w:sz w:val="28"/>
          <w:szCs w:val="28"/>
        </w:rPr>
        <w:t>，</w:t>
      </w:r>
      <w:r w:rsidR="00361095" w:rsidRPr="0029554C">
        <w:rPr>
          <w:rFonts w:ascii="標楷體" w:hAnsi="標楷體" w:hint="eastAsia"/>
          <w:sz w:val="28"/>
          <w:szCs w:val="28"/>
        </w:rPr>
        <w:t>並加強應變及復原重建之整備</w:t>
      </w:r>
      <w:r w:rsidR="00361095" w:rsidRPr="0029554C">
        <w:rPr>
          <w:rFonts w:ascii="標楷體" w:hAnsi="標楷體"/>
          <w:sz w:val="28"/>
          <w:szCs w:val="28"/>
        </w:rPr>
        <w:t>，</w:t>
      </w:r>
      <w:r w:rsidR="00361095" w:rsidRPr="0029554C">
        <w:rPr>
          <w:rFonts w:ascii="標楷體" w:hAnsi="標楷體" w:hint="eastAsia"/>
          <w:sz w:val="28"/>
          <w:szCs w:val="28"/>
        </w:rPr>
        <w:t>進而提高耐災能力</w:t>
      </w:r>
      <w:r w:rsidR="00361095" w:rsidRPr="0029554C">
        <w:rPr>
          <w:rFonts w:ascii="標楷體" w:hAnsi="標楷體"/>
          <w:sz w:val="28"/>
          <w:szCs w:val="28"/>
        </w:rPr>
        <w:t>，</w:t>
      </w:r>
      <w:r w:rsidR="00361095" w:rsidRPr="0029554C">
        <w:rPr>
          <w:rFonts w:ascii="標楷體" w:hAnsi="標楷體" w:hint="eastAsia"/>
          <w:sz w:val="28"/>
          <w:szCs w:val="28"/>
        </w:rPr>
        <w:t>預防新興</w:t>
      </w:r>
      <w:r w:rsidR="0073094A" w:rsidRPr="0029554C">
        <w:rPr>
          <w:rFonts w:ascii="標楷體" w:hAnsi="標楷體" w:hint="eastAsia"/>
          <w:sz w:val="28"/>
          <w:szCs w:val="28"/>
        </w:rPr>
        <w:t>及減少既有之災害風險</w:t>
      </w:r>
      <w:r w:rsidR="00D14C74" w:rsidRPr="0029554C">
        <w:rPr>
          <w:rFonts w:ascii="標楷體" w:hAnsi="標楷體"/>
          <w:sz w:val="28"/>
          <w:szCs w:val="28"/>
        </w:rPr>
        <w:t>，期以全面性推展防災意識與整體能力</w:t>
      </w:r>
      <w:r w:rsidR="00EA7DEC" w:rsidRPr="0029554C">
        <w:rPr>
          <w:rFonts w:ascii="標楷體" w:hAnsi="標楷體" w:hint="eastAsia"/>
          <w:sz w:val="28"/>
          <w:szCs w:val="28"/>
        </w:rPr>
        <w:t>。</w:t>
      </w:r>
    </w:p>
    <w:p w14:paraId="499039DE" w14:textId="4FC1A362" w:rsidR="00254950" w:rsidRPr="0029554C" w:rsidRDefault="00254950" w:rsidP="00254950">
      <w:pPr>
        <w:overflowPunct w:val="0"/>
        <w:spacing w:before="180" w:line="500" w:lineRule="exact"/>
        <w:ind w:firstLineChars="200" w:firstLine="560"/>
        <w:jc w:val="both"/>
        <w:rPr>
          <w:rFonts w:ascii="標楷體" w:hAnsi="標楷體"/>
          <w:sz w:val="28"/>
          <w:szCs w:val="28"/>
        </w:rPr>
      </w:pPr>
      <w:r w:rsidRPr="0029554C">
        <w:rPr>
          <w:rFonts w:ascii="標楷體" w:hAnsi="標楷體" w:hint="eastAsia"/>
          <w:sz w:val="28"/>
          <w:szCs w:val="28"/>
          <w:lang w:eastAsia="zh-HK"/>
        </w:rPr>
        <w:t>藉由舉辦</w:t>
      </w:r>
      <w:r w:rsidRPr="0029554C">
        <w:rPr>
          <w:rFonts w:ascii="標楷體" w:hAnsi="標楷體" w:hint="eastAsia"/>
          <w:sz w:val="28"/>
          <w:szCs w:val="28"/>
        </w:rPr>
        <w:t>各種</w:t>
      </w:r>
      <w:r w:rsidRPr="0029554C">
        <w:rPr>
          <w:rFonts w:ascii="標楷體" w:hAnsi="標楷體" w:hint="eastAsia"/>
          <w:sz w:val="28"/>
          <w:szCs w:val="28"/>
          <w:lang w:eastAsia="zh-HK"/>
        </w:rPr>
        <w:t>防救災</w:t>
      </w:r>
      <w:r w:rsidRPr="0029554C">
        <w:rPr>
          <w:rFonts w:ascii="標楷體" w:hAnsi="標楷體" w:hint="eastAsia"/>
          <w:sz w:val="28"/>
          <w:szCs w:val="28"/>
        </w:rPr>
        <w:t>講習</w:t>
      </w:r>
      <w:r w:rsidRPr="0029554C">
        <w:rPr>
          <w:rFonts w:ascii="標楷體" w:hAnsi="標楷體" w:hint="eastAsia"/>
          <w:sz w:val="28"/>
          <w:szCs w:val="28"/>
          <w:lang w:eastAsia="zh-HK"/>
        </w:rPr>
        <w:t>及</w:t>
      </w:r>
      <w:r w:rsidRPr="0029554C">
        <w:rPr>
          <w:rFonts w:ascii="標楷體" w:hAnsi="標楷體" w:hint="eastAsia"/>
          <w:sz w:val="28"/>
          <w:szCs w:val="28"/>
        </w:rPr>
        <w:t>演練，</w:t>
      </w:r>
      <w:r w:rsidRPr="0029554C">
        <w:rPr>
          <w:rFonts w:ascii="標楷體" w:hAnsi="標楷體" w:hint="eastAsia"/>
          <w:sz w:val="28"/>
          <w:szCs w:val="28"/>
          <w:lang w:eastAsia="zh-HK"/>
        </w:rPr>
        <w:t>協</w:t>
      </w:r>
      <w:r w:rsidRPr="0029554C">
        <w:rPr>
          <w:rFonts w:ascii="標楷體" w:hAnsi="標楷體" w:hint="eastAsia"/>
          <w:sz w:val="28"/>
          <w:szCs w:val="28"/>
        </w:rPr>
        <w:t>助評估</w:t>
      </w:r>
      <w:r w:rsidRPr="0029554C">
        <w:rPr>
          <w:rFonts w:ascii="標楷體" w:hAnsi="標楷體" w:hint="eastAsia"/>
          <w:sz w:val="28"/>
          <w:szCs w:val="28"/>
          <w:lang w:eastAsia="zh-HK"/>
        </w:rPr>
        <w:t>及</w:t>
      </w:r>
      <w:r w:rsidRPr="0029554C">
        <w:rPr>
          <w:rFonts w:ascii="標楷體" w:hAnsi="標楷體" w:hint="eastAsia"/>
          <w:sz w:val="28"/>
          <w:szCs w:val="28"/>
        </w:rPr>
        <w:t>建立正確風險認知，建構本</w:t>
      </w:r>
      <w:r w:rsidR="001D6415" w:rsidRPr="0029554C">
        <w:rPr>
          <w:rFonts w:ascii="標楷體" w:hAnsi="標楷體" w:hint="eastAsia"/>
          <w:sz w:val="28"/>
          <w:szCs w:val="28"/>
        </w:rPr>
        <w:t>區</w:t>
      </w:r>
      <w:r w:rsidRPr="0029554C">
        <w:rPr>
          <w:rFonts w:ascii="標楷體" w:hAnsi="標楷體" w:hint="eastAsia"/>
          <w:sz w:val="28"/>
          <w:szCs w:val="28"/>
        </w:rPr>
        <w:t>完善</w:t>
      </w:r>
      <w:r w:rsidRPr="0029554C">
        <w:rPr>
          <w:rFonts w:ascii="標楷體" w:hAnsi="標楷體" w:hint="eastAsia"/>
          <w:sz w:val="28"/>
          <w:szCs w:val="28"/>
          <w:lang w:eastAsia="zh-HK"/>
        </w:rPr>
        <w:t>及</w:t>
      </w:r>
      <w:r w:rsidRPr="0029554C">
        <w:rPr>
          <w:rFonts w:ascii="標楷體" w:hAnsi="標楷體" w:hint="eastAsia"/>
          <w:sz w:val="28"/>
          <w:szCs w:val="28"/>
        </w:rPr>
        <w:t>專業之防救災體系，期冀提</w:t>
      </w:r>
      <w:r w:rsidR="00AD5822" w:rsidRPr="0029554C">
        <w:rPr>
          <w:rFonts w:ascii="標楷體" w:hAnsi="標楷體" w:hint="eastAsia"/>
          <w:sz w:val="28"/>
          <w:szCs w:val="28"/>
        </w:rPr>
        <w:t>升</w:t>
      </w:r>
      <w:r w:rsidRPr="0029554C">
        <w:rPr>
          <w:rFonts w:ascii="標楷體" w:hAnsi="標楷體" w:hint="eastAsia"/>
          <w:sz w:val="28"/>
          <w:szCs w:val="28"/>
          <w:lang w:eastAsia="zh-HK"/>
        </w:rPr>
        <w:t>本</w:t>
      </w:r>
      <w:r w:rsidR="001D6415" w:rsidRPr="0029554C">
        <w:rPr>
          <w:rFonts w:ascii="標楷體" w:hAnsi="標楷體" w:hint="eastAsia"/>
          <w:sz w:val="28"/>
          <w:szCs w:val="28"/>
          <w:lang w:eastAsia="zh-HK"/>
        </w:rPr>
        <w:t>區</w:t>
      </w:r>
      <w:r w:rsidRPr="0029554C">
        <w:rPr>
          <w:rFonts w:ascii="標楷體" w:hAnsi="標楷體" w:hint="eastAsia"/>
          <w:sz w:val="28"/>
          <w:szCs w:val="28"/>
          <w:lang w:eastAsia="zh-HK"/>
        </w:rPr>
        <w:t>之</w:t>
      </w:r>
      <w:r w:rsidRPr="0029554C">
        <w:rPr>
          <w:rFonts w:ascii="標楷體" w:hAnsi="標楷體" w:hint="eastAsia"/>
          <w:sz w:val="28"/>
          <w:szCs w:val="28"/>
        </w:rPr>
        <w:t>減災、整備、應變</w:t>
      </w:r>
      <w:r w:rsidRPr="0029554C">
        <w:rPr>
          <w:rFonts w:ascii="標楷體" w:hAnsi="標楷體" w:hint="eastAsia"/>
          <w:sz w:val="28"/>
          <w:szCs w:val="28"/>
          <w:lang w:eastAsia="zh-HK"/>
        </w:rPr>
        <w:t>及</w:t>
      </w:r>
      <w:r w:rsidRPr="0029554C">
        <w:rPr>
          <w:rFonts w:ascii="標楷體" w:hAnsi="標楷體" w:hint="eastAsia"/>
          <w:sz w:val="28"/>
          <w:szCs w:val="28"/>
        </w:rPr>
        <w:t>復原重建等災害防救各階段工作執行能力，俾能減少災害發生及民眾生命財產</w:t>
      </w:r>
      <w:r w:rsidR="00EA7DEC" w:rsidRPr="0029554C">
        <w:rPr>
          <w:rFonts w:ascii="標楷體" w:hAnsi="標楷體" w:hint="eastAsia"/>
          <w:sz w:val="28"/>
          <w:szCs w:val="28"/>
        </w:rPr>
        <w:t>之</w:t>
      </w:r>
      <w:r w:rsidRPr="0029554C">
        <w:rPr>
          <w:rFonts w:ascii="標楷體" w:hAnsi="標楷體" w:hint="eastAsia"/>
          <w:sz w:val="28"/>
          <w:szCs w:val="28"/>
        </w:rPr>
        <w:t>損失，進而建立</w:t>
      </w:r>
      <w:r w:rsidRPr="0029554C">
        <w:rPr>
          <w:rFonts w:ascii="標楷體" w:hAnsi="標楷體" w:hint="eastAsia"/>
          <w:sz w:val="28"/>
          <w:szCs w:val="28"/>
          <w:lang w:eastAsia="zh-HK"/>
        </w:rPr>
        <w:t>都市防災及打造</w:t>
      </w:r>
      <w:r w:rsidRPr="0029554C">
        <w:rPr>
          <w:rFonts w:ascii="標楷體" w:hAnsi="標楷體" w:hint="eastAsia"/>
          <w:sz w:val="28"/>
          <w:szCs w:val="28"/>
        </w:rPr>
        <w:t>韌性</w:t>
      </w:r>
      <w:r w:rsidRPr="0029554C">
        <w:rPr>
          <w:rFonts w:ascii="標楷體" w:hAnsi="標楷體" w:hint="eastAsia"/>
          <w:sz w:val="28"/>
          <w:szCs w:val="28"/>
          <w:lang w:eastAsia="zh-HK"/>
        </w:rPr>
        <w:t>宜居</w:t>
      </w:r>
      <w:r w:rsidRPr="0029554C">
        <w:rPr>
          <w:rFonts w:ascii="標楷體" w:hAnsi="標楷體" w:hint="eastAsia"/>
          <w:sz w:val="28"/>
          <w:szCs w:val="28"/>
        </w:rPr>
        <w:t>永續發展城</w:t>
      </w:r>
      <w:r w:rsidRPr="0029554C">
        <w:rPr>
          <w:rFonts w:ascii="標楷體" w:hAnsi="標楷體" w:hint="eastAsia"/>
          <w:sz w:val="28"/>
          <w:szCs w:val="28"/>
          <w:lang w:eastAsia="zh-HK"/>
        </w:rPr>
        <w:t>市</w:t>
      </w:r>
      <w:r w:rsidRPr="0029554C">
        <w:rPr>
          <w:rFonts w:ascii="標楷體" w:hAnsi="標楷體" w:hint="eastAsia"/>
          <w:sz w:val="28"/>
          <w:szCs w:val="28"/>
        </w:rPr>
        <w:t>。</w:t>
      </w:r>
    </w:p>
    <w:p w14:paraId="23DC1A8E" w14:textId="4C879C22" w:rsidR="00254950" w:rsidRPr="0029554C" w:rsidRDefault="00254950" w:rsidP="00254950">
      <w:pPr>
        <w:overflowPunct w:val="0"/>
        <w:spacing w:before="180" w:line="500" w:lineRule="exact"/>
        <w:ind w:firstLineChars="200" w:firstLine="560"/>
        <w:jc w:val="both"/>
      </w:pPr>
      <w:r w:rsidRPr="0029554C">
        <w:rPr>
          <w:rFonts w:ascii="標楷體" w:hAnsi="標楷體" w:hint="eastAsia"/>
          <w:sz w:val="28"/>
          <w:szCs w:val="28"/>
        </w:rPr>
        <w:t>綜上所述，</w:t>
      </w:r>
      <w:r w:rsidR="00183030" w:rsidRPr="0029554C">
        <w:rPr>
          <w:rFonts w:ascii="標楷體" w:hAnsi="標楷體" w:hint="eastAsia"/>
          <w:sz w:val="28"/>
          <w:szCs w:val="28"/>
        </w:rPr>
        <w:t>本區</w:t>
      </w:r>
      <w:r w:rsidRPr="0029554C">
        <w:rPr>
          <w:rFonts w:ascii="標楷體" w:hAnsi="標楷體" w:hint="eastAsia"/>
          <w:sz w:val="28"/>
          <w:szCs w:val="28"/>
        </w:rPr>
        <w:t>地區災害防救計畫之修訂，不僅在健全本</w:t>
      </w:r>
      <w:r w:rsidR="00183030" w:rsidRPr="0029554C">
        <w:rPr>
          <w:rFonts w:ascii="標楷體" w:hAnsi="標楷體" w:hint="eastAsia"/>
          <w:sz w:val="28"/>
          <w:szCs w:val="28"/>
        </w:rPr>
        <w:t>區</w:t>
      </w:r>
      <w:r w:rsidRPr="0029554C">
        <w:rPr>
          <w:rFonts w:ascii="標楷體" w:hAnsi="標楷體" w:hint="eastAsia"/>
          <w:sz w:val="28"/>
          <w:szCs w:val="28"/>
        </w:rPr>
        <w:t>災害</w:t>
      </w:r>
      <w:r w:rsidRPr="0029554C">
        <w:rPr>
          <w:rFonts w:ascii="標楷體" w:hAnsi="標楷體" w:hint="eastAsia"/>
          <w:sz w:val="28"/>
          <w:szCs w:val="28"/>
        </w:rPr>
        <w:lastRenderedPageBreak/>
        <w:t>防救體系，亦能強化本</w:t>
      </w:r>
      <w:r w:rsidR="00183030" w:rsidRPr="0029554C">
        <w:rPr>
          <w:rFonts w:ascii="標楷體" w:hAnsi="標楷體" w:hint="eastAsia"/>
          <w:sz w:val="28"/>
          <w:szCs w:val="28"/>
        </w:rPr>
        <w:t>區</w:t>
      </w:r>
      <w:r w:rsidRPr="0029554C">
        <w:rPr>
          <w:rFonts w:ascii="標楷體" w:hAnsi="標楷體" w:hint="eastAsia"/>
          <w:sz w:val="28"/>
          <w:szCs w:val="28"/>
        </w:rPr>
        <w:t>於災害預防、災前整備、災害應變與復原重建等能力。故計畫之目的，在平時先行提升</w:t>
      </w:r>
      <w:r w:rsidR="00B37A56" w:rsidRPr="0029554C">
        <w:rPr>
          <w:rFonts w:ascii="標楷體" w:hAnsi="標楷體" w:hint="eastAsia"/>
          <w:sz w:val="28"/>
          <w:szCs w:val="28"/>
          <w:lang w:eastAsia="zh-HK"/>
        </w:rPr>
        <w:t>民眾</w:t>
      </w:r>
      <w:r w:rsidRPr="0029554C">
        <w:rPr>
          <w:rFonts w:ascii="標楷體" w:hAnsi="標楷體" w:hint="eastAsia"/>
          <w:sz w:val="28"/>
          <w:szCs w:val="28"/>
        </w:rPr>
        <w:t>生活品質及本</w:t>
      </w:r>
      <w:r w:rsidR="00183030" w:rsidRPr="0029554C">
        <w:rPr>
          <w:rFonts w:ascii="標楷體" w:hAnsi="標楷體" w:hint="eastAsia"/>
          <w:sz w:val="28"/>
          <w:szCs w:val="28"/>
        </w:rPr>
        <w:t>區</w:t>
      </w:r>
      <w:r w:rsidRPr="0029554C">
        <w:rPr>
          <w:rFonts w:ascii="標楷體" w:hAnsi="標楷體" w:hint="eastAsia"/>
          <w:sz w:val="28"/>
          <w:szCs w:val="28"/>
        </w:rPr>
        <w:t>環境安全，災時精進</w:t>
      </w:r>
      <w:r w:rsidR="00183030" w:rsidRPr="0029554C">
        <w:rPr>
          <w:rFonts w:ascii="標楷體" w:hAnsi="標楷體" w:hint="eastAsia"/>
          <w:sz w:val="28"/>
          <w:szCs w:val="28"/>
        </w:rPr>
        <w:t>本區與</w:t>
      </w:r>
      <w:r w:rsidR="00B33759" w:rsidRPr="0029554C">
        <w:rPr>
          <w:rFonts w:ascii="標楷體" w:hAnsi="標楷體" w:hint="eastAsia"/>
          <w:sz w:val="28"/>
          <w:szCs w:val="28"/>
        </w:rPr>
        <w:t>高雄市政府</w:t>
      </w:r>
      <w:r w:rsidRPr="0029554C">
        <w:rPr>
          <w:rFonts w:ascii="標楷體" w:hAnsi="標楷體" w:hint="eastAsia"/>
          <w:sz w:val="28"/>
          <w:szCs w:val="28"/>
        </w:rPr>
        <w:t>各局處整體救災流程，</w:t>
      </w:r>
      <w:r w:rsidR="00183030" w:rsidRPr="0029554C">
        <w:rPr>
          <w:rFonts w:ascii="標楷體" w:hAnsi="標楷體" w:hint="eastAsia"/>
          <w:sz w:val="28"/>
          <w:szCs w:val="28"/>
        </w:rPr>
        <w:t>以</w:t>
      </w:r>
      <w:r w:rsidRPr="0029554C">
        <w:rPr>
          <w:rFonts w:ascii="標楷體" w:hAnsi="標楷體" w:hint="eastAsia"/>
          <w:sz w:val="28"/>
          <w:szCs w:val="28"/>
          <w:lang w:eastAsia="zh-HK"/>
        </w:rPr>
        <w:t>及</w:t>
      </w:r>
      <w:r w:rsidRPr="0029554C">
        <w:rPr>
          <w:rFonts w:ascii="標楷體" w:hAnsi="標楷體" w:hint="eastAsia"/>
          <w:sz w:val="28"/>
          <w:szCs w:val="28"/>
        </w:rPr>
        <w:t>面臨重大災害時，得以有效</w:t>
      </w:r>
      <w:r w:rsidR="00183030" w:rsidRPr="0029554C">
        <w:rPr>
          <w:rFonts w:ascii="標楷體" w:hAnsi="標楷體" w:hint="eastAsia"/>
          <w:sz w:val="28"/>
          <w:szCs w:val="28"/>
        </w:rPr>
        <w:t>及</w:t>
      </w:r>
      <w:r w:rsidRPr="0029554C">
        <w:rPr>
          <w:rFonts w:ascii="標楷體" w:hAnsi="標楷體" w:hint="eastAsia"/>
          <w:sz w:val="28"/>
          <w:szCs w:val="28"/>
        </w:rPr>
        <w:t>迅速執行各項災害防救措施，減少</w:t>
      </w:r>
      <w:r w:rsidRPr="0029554C">
        <w:rPr>
          <w:rFonts w:ascii="標楷體" w:hAnsi="標楷體" w:hint="eastAsia"/>
          <w:sz w:val="28"/>
          <w:szCs w:val="28"/>
          <w:lang w:eastAsia="zh-HK"/>
        </w:rPr>
        <w:t>民</w:t>
      </w:r>
      <w:r w:rsidR="00B37A56" w:rsidRPr="0029554C">
        <w:rPr>
          <w:rFonts w:ascii="標楷體" w:hAnsi="標楷體" w:hint="eastAsia"/>
          <w:sz w:val="28"/>
          <w:szCs w:val="28"/>
          <w:lang w:eastAsia="zh-HK"/>
        </w:rPr>
        <w:t>眾</w:t>
      </w:r>
      <w:r w:rsidRPr="0029554C">
        <w:rPr>
          <w:rFonts w:ascii="標楷體" w:hAnsi="標楷體" w:hint="eastAsia"/>
          <w:sz w:val="28"/>
          <w:szCs w:val="28"/>
        </w:rPr>
        <w:t>生命財產損失。</w:t>
      </w:r>
    </w:p>
    <w:p w14:paraId="4DF36F3C" w14:textId="77777777" w:rsidR="00254950" w:rsidRPr="0029554C" w:rsidRDefault="00254950" w:rsidP="003645FE">
      <w:pPr>
        <w:pStyle w:val="21"/>
        <w:spacing w:beforeLines="50" w:before="180" w:afterLines="50" w:after="180" w:line="240" w:lineRule="auto"/>
        <w:jc w:val="center"/>
        <w:rPr>
          <w:rFonts w:ascii="標楷體" w:eastAsia="標楷體" w:hAnsi="標楷體"/>
          <w:i/>
          <w:sz w:val="32"/>
          <w:lang w:eastAsia="zh-HK"/>
        </w:rPr>
      </w:pPr>
      <w:bookmarkStart w:id="19" w:name="_Toc391047956"/>
      <w:bookmarkStart w:id="20" w:name="_Toc399502997"/>
      <w:bookmarkStart w:id="21" w:name="_Toc440459103"/>
      <w:bookmarkStart w:id="22" w:name="_Toc23948418"/>
      <w:bookmarkStart w:id="23" w:name="_Toc69481477"/>
      <w:r w:rsidRPr="0029554C">
        <w:rPr>
          <w:rFonts w:ascii="標楷體" w:eastAsia="標楷體" w:hAnsi="標楷體" w:hint="eastAsia"/>
          <w:sz w:val="32"/>
          <w:lang w:eastAsia="zh-HK"/>
        </w:rPr>
        <w:t>第三節　計畫期程</w:t>
      </w:r>
      <w:bookmarkEnd w:id="19"/>
      <w:bookmarkEnd w:id="20"/>
      <w:bookmarkEnd w:id="21"/>
      <w:bookmarkEnd w:id="22"/>
      <w:bookmarkEnd w:id="23"/>
    </w:p>
    <w:p w14:paraId="6363117D" w14:textId="7282C747" w:rsidR="002263C9" w:rsidRPr="0029554C" w:rsidRDefault="003645FE" w:rsidP="00254950">
      <w:pPr>
        <w:overflowPunct w:val="0"/>
        <w:spacing w:before="180" w:line="500" w:lineRule="exact"/>
        <w:ind w:firstLineChars="200" w:firstLine="560"/>
        <w:jc w:val="both"/>
        <w:rPr>
          <w:rFonts w:ascii="標楷體" w:hAnsi="標楷體"/>
          <w:sz w:val="28"/>
          <w:szCs w:val="28"/>
        </w:rPr>
      </w:pPr>
      <w:r w:rsidRPr="0029554C">
        <w:rPr>
          <w:rFonts w:ascii="標楷體" w:hAnsi="標楷體" w:hint="eastAsia"/>
          <w:sz w:val="28"/>
          <w:szCs w:val="28"/>
        </w:rPr>
        <w:t>本計畫屬於區級之計畫層級，為「高雄市地區災害防救計畫」之下位計畫，</w:t>
      </w:r>
      <w:r w:rsidR="002263C9" w:rsidRPr="0029554C">
        <w:rPr>
          <w:rFonts w:ascii="標楷體" w:hAnsi="標楷體" w:hint="eastAsia"/>
          <w:sz w:val="28"/>
          <w:szCs w:val="28"/>
        </w:rPr>
        <w:t>針對個別行政區域災害進行</w:t>
      </w:r>
      <w:r w:rsidR="008F078F" w:rsidRPr="0029554C">
        <w:rPr>
          <w:rFonts w:ascii="標楷體" w:hAnsi="標楷體" w:hint="eastAsia"/>
          <w:sz w:val="28"/>
          <w:szCs w:val="28"/>
        </w:rPr>
        <w:t>全災害觀點</w:t>
      </w:r>
      <w:r w:rsidR="002263C9" w:rsidRPr="0029554C">
        <w:rPr>
          <w:rFonts w:ascii="標楷體" w:hAnsi="標楷體" w:hint="eastAsia"/>
          <w:sz w:val="28"/>
          <w:szCs w:val="28"/>
        </w:rPr>
        <w:t>分析，補充高雄市地區災害防救計畫之完備性。本計畫著重於本</w:t>
      </w:r>
      <w:r w:rsidR="00827266" w:rsidRPr="0029554C">
        <w:rPr>
          <w:rFonts w:ascii="標楷體" w:hAnsi="標楷體" w:hint="eastAsia"/>
          <w:sz w:val="28"/>
          <w:szCs w:val="28"/>
          <w:lang w:eastAsia="zh-HK"/>
        </w:rPr>
        <w:t>區轄內</w:t>
      </w:r>
      <w:r w:rsidR="002263C9" w:rsidRPr="0029554C">
        <w:rPr>
          <w:rFonts w:ascii="標楷體" w:hAnsi="標楷體" w:hint="eastAsia"/>
          <w:sz w:val="28"/>
          <w:szCs w:val="28"/>
        </w:rPr>
        <w:t>各類災害防救業務之短、中期程計畫之執行，並參考本區災害潛勢分析、境況模擬與危險度評估等內容，結合本區自然環境、社會經濟、歷年災害、相關計畫等資訊，最終訂定之區級防災計畫。</w:t>
      </w:r>
    </w:p>
    <w:p w14:paraId="0EFF2CBD" w14:textId="0525283E" w:rsidR="00B263B2" w:rsidRPr="0029554C" w:rsidRDefault="00254950" w:rsidP="00254950">
      <w:pPr>
        <w:overflowPunct w:val="0"/>
        <w:spacing w:before="180" w:line="500" w:lineRule="exact"/>
        <w:ind w:firstLineChars="200" w:firstLine="560"/>
        <w:jc w:val="both"/>
        <w:rPr>
          <w:rFonts w:ascii="標楷體" w:hAnsi="標楷體"/>
          <w:sz w:val="28"/>
          <w:szCs w:val="28"/>
        </w:rPr>
      </w:pPr>
      <w:r w:rsidRPr="0029554C">
        <w:rPr>
          <w:rFonts w:ascii="標楷體" w:hAnsi="標楷體" w:hint="eastAsia"/>
          <w:sz w:val="28"/>
          <w:szCs w:val="28"/>
        </w:rPr>
        <w:t>依據災害防救法施行細則</w:t>
      </w:r>
      <w:r w:rsidR="00425121" w:rsidRPr="0029554C">
        <w:rPr>
          <w:rFonts w:ascii="標楷體" w:hAnsi="標楷體" w:hint="eastAsia"/>
          <w:sz w:val="28"/>
          <w:szCs w:val="28"/>
        </w:rPr>
        <w:t>第9條</w:t>
      </w:r>
      <w:r w:rsidRPr="0029554C">
        <w:rPr>
          <w:rFonts w:ascii="標楷體" w:hAnsi="標楷體" w:hint="eastAsia"/>
          <w:sz w:val="28"/>
          <w:szCs w:val="28"/>
        </w:rPr>
        <w:t>之規定</w:t>
      </w:r>
      <w:r w:rsidR="00425121" w:rsidRPr="0029554C">
        <w:rPr>
          <w:rFonts w:ascii="標楷體" w:hAnsi="標楷體" w:hint="eastAsia"/>
          <w:sz w:val="28"/>
          <w:szCs w:val="28"/>
        </w:rPr>
        <w:t>，本計畫</w:t>
      </w:r>
      <w:r w:rsidRPr="0029554C">
        <w:rPr>
          <w:rFonts w:ascii="標楷體" w:hAnsi="標楷體" w:hint="eastAsia"/>
          <w:sz w:val="28"/>
          <w:szCs w:val="28"/>
        </w:rPr>
        <w:t>每2年應依災害防救法第22條第2項、第23條第2項、第27條第2項、第36條第2項規定、災害防救計畫、地區災害發生狀況、災害潛勢特性等，進行勘查</w:t>
      </w:r>
      <w:r w:rsidR="006261D2" w:rsidRPr="0029554C">
        <w:rPr>
          <w:rFonts w:ascii="標楷體" w:hAnsi="標楷體" w:hint="eastAsia"/>
          <w:sz w:val="28"/>
          <w:szCs w:val="28"/>
        </w:rPr>
        <w:t>與</w:t>
      </w:r>
      <w:r w:rsidRPr="0029554C">
        <w:rPr>
          <w:rFonts w:ascii="標楷體" w:hAnsi="標楷體" w:hint="eastAsia"/>
          <w:sz w:val="28"/>
          <w:szCs w:val="28"/>
        </w:rPr>
        <w:t>評估，檢討地區災害防救計畫。使</w:t>
      </w:r>
      <w:r w:rsidRPr="0029554C">
        <w:rPr>
          <w:rFonts w:ascii="標楷體" w:hAnsi="標楷體" w:hint="eastAsia"/>
          <w:sz w:val="28"/>
          <w:szCs w:val="28"/>
          <w:lang w:eastAsia="zh-HK"/>
        </w:rPr>
        <w:t>得</w:t>
      </w:r>
      <w:r w:rsidRPr="0029554C">
        <w:rPr>
          <w:rFonts w:ascii="標楷體" w:hAnsi="標楷體" w:hint="eastAsia"/>
          <w:sz w:val="28"/>
          <w:szCs w:val="28"/>
        </w:rPr>
        <w:t>本</w:t>
      </w:r>
      <w:r w:rsidR="0045170C" w:rsidRPr="0029554C">
        <w:rPr>
          <w:rFonts w:ascii="標楷體" w:hAnsi="標楷體" w:hint="eastAsia"/>
          <w:sz w:val="28"/>
          <w:szCs w:val="28"/>
        </w:rPr>
        <w:t>區</w:t>
      </w:r>
      <w:r w:rsidRPr="0029554C">
        <w:rPr>
          <w:rFonts w:ascii="標楷體" w:hAnsi="標楷體" w:hint="eastAsia"/>
          <w:sz w:val="28"/>
          <w:szCs w:val="28"/>
        </w:rPr>
        <w:t>災害防救計畫</w:t>
      </w:r>
      <w:r w:rsidR="006261D2" w:rsidRPr="0029554C">
        <w:rPr>
          <w:rFonts w:ascii="標楷體" w:hAnsi="標楷體" w:hint="eastAsia"/>
          <w:sz w:val="28"/>
          <w:szCs w:val="28"/>
        </w:rPr>
        <w:t>趨於周詳</w:t>
      </w:r>
      <w:r w:rsidRPr="0029554C">
        <w:rPr>
          <w:rFonts w:ascii="標楷體" w:hAnsi="標楷體" w:hint="eastAsia"/>
          <w:sz w:val="28"/>
          <w:szCs w:val="28"/>
        </w:rPr>
        <w:t>，符合災害防救現況；必要時，得隨時辦理之。</w:t>
      </w:r>
    </w:p>
    <w:p w14:paraId="6E63FD43" w14:textId="6602C2D2" w:rsidR="00254950" w:rsidRPr="00723FEC" w:rsidRDefault="00254950" w:rsidP="00723FEC">
      <w:pPr>
        <w:pStyle w:val="21"/>
        <w:spacing w:beforeLines="50" w:before="180" w:afterLines="50" w:after="180" w:line="240" w:lineRule="auto"/>
        <w:jc w:val="center"/>
        <w:rPr>
          <w:rFonts w:ascii="標楷體" w:eastAsia="標楷體" w:hAnsi="標楷體"/>
          <w:sz w:val="32"/>
          <w:lang w:eastAsia="zh-HK"/>
        </w:rPr>
      </w:pPr>
      <w:bookmarkStart w:id="24" w:name="_Toc391047957"/>
      <w:bookmarkStart w:id="25" w:name="_Toc399502998"/>
      <w:bookmarkStart w:id="26" w:name="_Toc440459104"/>
      <w:bookmarkStart w:id="27" w:name="_Toc23948419"/>
      <w:bookmarkStart w:id="28" w:name="_Toc69481478"/>
      <w:r w:rsidRPr="00723FEC">
        <w:rPr>
          <w:rFonts w:ascii="標楷體" w:eastAsia="標楷體" w:hAnsi="標楷體" w:hint="eastAsia"/>
          <w:sz w:val="32"/>
          <w:lang w:eastAsia="zh-HK"/>
        </w:rPr>
        <w:t>第四節　計畫內容架構</w:t>
      </w:r>
      <w:bookmarkEnd w:id="24"/>
      <w:bookmarkEnd w:id="25"/>
      <w:bookmarkEnd w:id="26"/>
      <w:bookmarkEnd w:id="27"/>
      <w:bookmarkEnd w:id="28"/>
    </w:p>
    <w:p w14:paraId="5E2CBD5D" w14:textId="11E2057B" w:rsidR="00692933" w:rsidRPr="0029554C" w:rsidRDefault="00912CFC" w:rsidP="00692933">
      <w:pPr>
        <w:overflowPunct w:val="0"/>
        <w:spacing w:before="180" w:line="500" w:lineRule="exact"/>
        <w:ind w:firstLineChars="200" w:firstLine="560"/>
        <w:jc w:val="both"/>
        <w:rPr>
          <w:rFonts w:ascii="標楷體" w:hAnsi="標楷體"/>
          <w:sz w:val="28"/>
          <w:szCs w:val="28"/>
        </w:rPr>
      </w:pPr>
      <w:r w:rsidRPr="0029554C">
        <w:rPr>
          <w:rFonts w:ascii="標楷體" w:hAnsi="標楷體" w:hint="eastAsia"/>
          <w:sz w:val="28"/>
          <w:szCs w:val="28"/>
          <w:lang w:eastAsia="zh-HK"/>
        </w:rPr>
        <w:t>本</w:t>
      </w:r>
      <w:r w:rsidR="002C72A5" w:rsidRPr="0029554C">
        <w:rPr>
          <w:rFonts w:ascii="標楷體" w:hAnsi="標楷體" w:hint="eastAsia"/>
          <w:sz w:val="28"/>
          <w:szCs w:val="28"/>
          <w:lang w:eastAsia="zh-HK"/>
        </w:rPr>
        <w:t>區</w:t>
      </w:r>
      <w:r w:rsidR="00254950" w:rsidRPr="0029554C">
        <w:rPr>
          <w:rFonts w:ascii="標楷體" w:hAnsi="標楷體" w:hint="eastAsia"/>
          <w:sz w:val="28"/>
          <w:szCs w:val="28"/>
        </w:rPr>
        <w:t>地區災害防救計畫共分</w:t>
      </w:r>
      <w:r w:rsidR="00343F34" w:rsidRPr="0029554C">
        <w:rPr>
          <w:rFonts w:ascii="標楷體" w:hAnsi="標楷體" w:hint="eastAsia"/>
          <w:sz w:val="28"/>
          <w:szCs w:val="28"/>
        </w:rPr>
        <w:t>四</w:t>
      </w:r>
      <w:r w:rsidR="00254950" w:rsidRPr="0029554C">
        <w:rPr>
          <w:rFonts w:ascii="標楷體" w:hAnsi="標楷體" w:hint="eastAsia"/>
          <w:sz w:val="28"/>
          <w:szCs w:val="28"/>
        </w:rPr>
        <w:t>編</w:t>
      </w:r>
      <w:r w:rsidR="00162878" w:rsidRPr="0029554C">
        <w:rPr>
          <w:rFonts w:ascii="標楷體" w:hAnsi="標楷體" w:hint="eastAsia"/>
          <w:sz w:val="28"/>
          <w:szCs w:val="28"/>
        </w:rPr>
        <w:t>如</w:t>
      </w:r>
      <w:r w:rsidR="00162878" w:rsidRPr="0029554C">
        <w:rPr>
          <w:rFonts w:ascii="標楷體" w:hAnsi="標楷體"/>
          <w:sz w:val="28"/>
          <w:szCs w:val="28"/>
        </w:rPr>
        <w:fldChar w:fldCharType="begin"/>
      </w:r>
      <w:r w:rsidR="00162878" w:rsidRPr="0029554C">
        <w:rPr>
          <w:rFonts w:ascii="標楷體" w:hAnsi="標楷體"/>
          <w:sz w:val="28"/>
          <w:szCs w:val="28"/>
        </w:rPr>
        <w:instrText xml:space="preserve"> </w:instrText>
      </w:r>
      <w:r w:rsidR="00162878" w:rsidRPr="0029554C">
        <w:rPr>
          <w:rFonts w:ascii="標楷體" w:hAnsi="標楷體" w:hint="eastAsia"/>
          <w:sz w:val="28"/>
          <w:szCs w:val="28"/>
        </w:rPr>
        <w:instrText>REF _Ref57883723 \h</w:instrText>
      </w:r>
      <w:r w:rsidR="00162878" w:rsidRPr="0029554C">
        <w:rPr>
          <w:rFonts w:ascii="標楷體" w:hAnsi="標楷體"/>
          <w:sz w:val="28"/>
          <w:szCs w:val="28"/>
        </w:rPr>
        <w:instrText xml:space="preserve"> </w:instrText>
      </w:r>
      <w:r w:rsidR="009F20BF" w:rsidRPr="0029554C">
        <w:rPr>
          <w:rFonts w:ascii="標楷體" w:hAnsi="標楷體"/>
          <w:sz w:val="28"/>
          <w:szCs w:val="28"/>
        </w:rPr>
        <w:instrText xml:space="preserve"> \* MERGEFORMAT </w:instrText>
      </w:r>
      <w:r w:rsidR="00162878" w:rsidRPr="0029554C">
        <w:rPr>
          <w:rFonts w:ascii="標楷體" w:hAnsi="標楷體"/>
          <w:sz w:val="28"/>
          <w:szCs w:val="28"/>
        </w:rPr>
      </w:r>
      <w:r w:rsidR="00162878" w:rsidRPr="0029554C">
        <w:rPr>
          <w:rFonts w:ascii="標楷體" w:hAnsi="標楷體"/>
          <w:sz w:val="28"/>
          <w:szCs w:val="28"/>
        </w:rPr>
        <w:fldChar w:fldCharType="separate"/>
      </w:r>
      <w:r w:rsidR="000A66AF" w:rsidRPr="0029554C">
        <w:rPr>
          <w:rFonts w:ascii="標楷體" w:hAnsi="標楷體"/>
          <w:sz w:val="28"/>
          <w:szCs w:val="28"/>
        </w:rPr>
        <w:t>圖</w:t>
      </w:r>
      <w:r w:rsidR="000A66AF" w:rsidRPr="0029554C">
        <w:rPr>
          <w:rFonts w:ascii="標楷體" w:hAnsi="標楷體"/>
          <w:noProof/>
          <w:sz w:val="28"/>
          <w:szCs w:val="28"/>
        </w:rPr>
        <w:t>1</w:t>
      </w:r>
      <w:r w:rsidR="00162878" w:rsidRPr="0029554C">
        <w:rPr>
          <w:rFonts w:ascii="標楷體" w:hAnsi="標楷體"/>
          <w:sz w:val="28"/>
          <w:szCs w:val="28"/>
        </w:rPr>
        <w:fldChar w:fldCharType="end"/>
      </w:r>
      <w:r w:rsidR="00254950" w:rsidRPr="0029554C">
        <w:rPr>
          <w:rFonts w:ascii="標楷體" w:hAnsi="標楷體" w:hint="eastAsia"/>
          <w:sz w:val="28"/>
          <w:szCs w:val="28"/>
        </w:rPr>
        <w:t>，第</w:t>
      </w:r>
      <w:r w:rsidR="002B1D8F" w:rsidRPr="0029554C">
        <w:rPr>
          <w:rFonts w:ascii="標楷體" w:hAnsi="標楷體" w:hint="eastAsia"/>
          <w:sz w:val="28"/>
          <w:szCs w:val="28"/>
          <w:lang w:eastAsia="zh-HK"/>
        </w:rPr>
        <w:t>一</w:t>
      </w:r>
      <w:r w:rsidR="00254950" w:rsidRPr="0029554C">
        <w:rPr>
          <w:rFonts w:ascii="標楷體" w:hAnsi="標楷體" w:hint="eastAsia"/>
          <w:sz w:val="28"/>
          <w:szCs w:val="28"/>
        </w:rPr>
        <w:t>編總則（</w:t>
      </w:r>
      <w:r w:rsidR="00254950" w:rsidRPr="0029554C">
        <w:rPr>
          <w:rFonts w:ascii="標楷體" w:hAnsi="標楷體" w:hint="eastAsia"/>
          <w:sz w:val="28"/>
          <w:szCs w:val="28"/>
          <w:lang w:eastAsia="zh-HK"/>
        </w:rPr>
        <w:t>共</w:t>
      </w:r>
      <w:r w:rsidR="002B1D8F" w:rsidRPr="0029554C">
        <w:rPr>
          <w:rFonts w:ascii="標楷體" w:hAnsi="標楷體" w:hint="eastAsia"/>
          <w:sz w:val="28"/>
          <w:szCs w:val="28"/>
          <w:lang w:eastAsia="zh-HK"/>
        </w:rPr>
        <w:t>四</w:t>
      </w:r>
      <w:r w:rsidR="00254950" w:rsidRPr="0029554C">
        <w:rPr>
          <w:rFonts w:ascii="標楷體" w:hAnsi="標楷體" w:hint="eastAsia"/>
          <w:sz w:val="28"/>
          <w:szCs w:val="28"/>
          <w:lang w:eastAsia="zh-HK"/>
        </w:rPr>
        <w:t>章</w:t>
      </w:r>
      <w:r w:rsidR="00254950" w:rsidRPr="0029554C">
        <w:rPr>
          <w:rFonts w:ascii="標楷體" w:hAnsi="標楷體" w:hint="eastAsia"/>
          <w:sz w:val="28"/>
          <w:szCs w:val="28"/>
        </w:rPr>
        <w:t>）、第</w:t>
      </w:r>
      <w:r w:rsidR="002B1D8F" w:rsidRPr="0029554C">
        <w:rPr>
          <w:rFonts w:ascii="標楷體" w:hAnsi="標楷體" w:hint="eastAsia"/>
          <w:sz w:val="28"/>
          <w:szCs w:val="28"/>
          <w:lang w:eastAsia="zh-HK"/>
        </w:rPr>
        <w:t>二</w:t>
      </w:r>
      <w:r w:rsidR="00254950" w:rsidRPr="0029554C">
        <w:rPr>
          <w:rFonts w:ascii="標楷體" w:hAnsi="標楷體" w:hint="eastAsia"/>
          <w:sz w:val="28"/>
          <w:szCs w:val="28"/>
        </w:rPr>
        <w:t>編</w:t>
      </w:r>
      <w:r w:rsidR="00254950" w:rsidRPr="0029554C">
        <w:rPr>
          <w:rFonts w:ascii="標楷體" w:hAnsi="標楷體" w:hint="eastAsia"/>
          <w:sz w:val="28"/>
          <w:szCs w:val="28"/>
          <w:lang w:eastAsia="zh-HK"/>
        </w:rPr>
        <w:t>災害防救</w:t>
      </w:r>
      <w:r w:rsidR="00343F34" w:rsidRPr="0029554C">
        <w:rPr>
          <w:rFonts w:ascii="標楷體" w:hAnsi="標楷體" w:hint="eastAsia"/>
          <w:sz w:val="28"/>
          <w:szCs w:val="28"/>
          <w:lang w:eastAsia="zh-HK"/>
        </w:rPr>
        <w:t>各階段</w:t>
      </w:r>
      <w:r w:rsidR="00E5177D" w:rsidRPr="0029554C">
        <w:rPr>
          <w:rFonts w:ascii="標楷體" w:hAnsi="標楷體" w:hint="eastAsia"/>
          <w:sz w:val="28"/>
          <w:szCs w:val="28"/>
          <w:lang w:eastAsia="zh-HK"/>
        </w:rPr>
        <w:t>計畫</w:t>
      </w:r>
      <w:r w:rsidR="00254950" w:rsidRPr="0029554C">
        <w:rPr>
          <w:rFonts w:ascii="標楷體" w:hAnsi="標楷體" w:hint="eastAsia"/>
          <w:sz w:val="28"/>
          <w:szCs w:val="28"/>
        </w:rPr>
        <w:t>（</w:t>
      </w:r>
      <w:r w:rsidR="00254950" w:rsidRPr="0029554C">
        <w:rPr>
          <w:rFonts w:ascii="標楷體" w:hAnsi="標楷體" w:hint="eastAsia"/>
          <w:sz w:val="28"/>
          <w:szCs w:val="28"/>
          <w:lang w:eastAsia="zh-HK"/>
        </w:rPr>
        <w:t>共</w:t>
      </w:r>
      <w:r w:rsidR="002B1D8F" w:rsidRPr="0029554C">
        <w:rPr>
          <w:rFonts w:ascii="標楷體" w:hAnsi="標楷體" w:hint="eastAsia"/>
          <w:sz w:val="28"/>
          <w:szCs w:val="28"/>
          <w:lang w:eastAsia="zh-HK"/>
        </w:rPr>
        <w:t>四</w:t>
      </w:r>
      <w:r w:rsidR="00254950" w:rsidRPr="0029554C">
        <w:rPr>
          <w:rFonts w:ascii="標楷體" w:hAnsi="標楷體" w:hint="eastAsia"/>
          <w:sz w:val="28"/>
          <w:szCs w:val="28"/>
          <w:lang w:eastAsia="zh-HK"/>
        </w:rPr>
        <w:t>章</w:t>
      </w:r>
      <w:r w:rsidR="00254950" w:rsidRPr="0029554C">
        <w:rPr>
          <w:rFonts w:ascii="標楷體" w:hAnsi="標楷體" w:hint="eastAsia"/>
          <w:sz w:val="28"/>
          <w:szCs w:val="28"/>
        </w:rPr>
        <w:t>）</w:t>
      </w:r>
      <w:r w:rsidR="0086420F" w:rsidRPr="0029554C">
        <w:rPr>
          <w:rFonts w:ascii="標楷體" w:hAnsi="標楷體" w:hint="eastAsia"/>
          <w:sz w:val="28"/>
          <w:szCs w:val="28"/>
        </w:rPr>
        <w:t>、</w:t>
      </w:r>
      <w:r w:rsidR="00254950" w:rsidRPr="0029554C">
        <w:rPr>
          <w:rFonts w:ascii="標楷體" w:hAnsi="標楷體" w:hint="eastAsia"/>
          <w:sz w:val="28"/>
          <w:szCs w:val="28"/>
        </w:rPr>
        <w:t>第三編</w:t>
      </w:r>
      <w:r w:rsidR="002412C1" w:rsidRPr="0029554C">
        <w:rPr>
          <w:rFonts w:ascii="標楷體" w:hAnsi="標楷體" w:hint="eastAsia"/>
          <w:sz w:val="28"/>
          <w:szCs w:val="28"/>
        </w:rPr>
        <w:t>計畫推動與檢核方式</w:t>
      </w:r>
      <w:r w:rsidR="00254950" w:rsidRPr="0029554C">
        <w:rPr>
          <w:rFonts w:ascii="標楷體" w:hAnsi="標楷體" w:hint="eastAsia"/>
          <w:sz w:val="28"/>
          <w:szCs w:val="28"/>
        </w:rPr>
        <w:t>（</w:t>
      </w:r>
      <w:r w:rsidR="00254950" w:rsidRPr="0029554C">
        <w:rPr>
          <w:rFonts w:ascii="標楷體" w:hAnsi="標楷體" w:hint="eastAsia"/>
          <w:sz w:val="28"/>
          <w:szCs w:val="28"/>
          <w:lang w:eastAsia="zh-HK"/>
        </w:rPr>
        <w:t>共</w:t>
      </w:r>
      <w:r w:rsidR="008227EC" w:rsidRPr="0029554C">
        <w:rPr>
          <w:rFonts w:ascii="標楷體" w:hAnsi="標楷體" w:hint="eastAsia"/>
          <w:sz w:val="28"/>
          <w:szCs w:val="28"/>
          <w:lang w:eastAsia="zh-HK"/>
        </w:rPr>
        <w:t>二</w:t>
      </w:r>
      <w:r w:rsidR="00254950" w:rsidRPr="0029554C">
        <w:rPr>
          <w:rFonts w:ascii="標楷體" w:hAnsi="標楷體" w:hint="eastAsia"/>
          <w:sz w:val="28"/>
          <w:szCs w:val="28"/>
          <w:lang w:eastAsia="zh-HK"/>
        </w:rPr>
        <w:t>章</w:t>
      </w:r>
      <w:r w:rsidR="00254950" w:rsidRPr="0029554C">
        <w:rPr>
          <w:rFonts w:ascii="標楷體" w:hAnsi="標楷體" w:hint="eastAsia"/>
          <w:sz w:val="28"/>
          <w:szCs w:val="28"/>
        </w:rPr>
        <w:t>）</w:t>
      </w:r>
      <w:r w:rsidR="0086420F" w:rsidRPr="0029554C">
        <w:rPr>
          <w:rFonts w:ascii="標楷體" w:hAnsi="標楷體" w:hint="eastAsia"/>
          <w:sz w:val="28"/>
          <w:szCs w:val="28"/>
        </w:rPr>
        <w:t>、第</w:t>
      </w:r>
      <w:r w:rsidR="0086420F" w:rsidRPr="0029554C">
        <w:rPr>
          <w:rFonts w:ascii="標楷體" w:hAnsi="標楷體" w:hint="eastAsia"/>
          <w:sz w:val="28"/>
          <w:szCs w:val="28"/>
          <w:lang w:eastAsia="zh-HK"/>
        </w:rPr>
        <w:t>四</w:t>
      </w:r>
      <w:r w:rsidR="0086420F" w:rsidRPr="0029554C">
        <w:rPr>
          <w:rFonts w:ascii="標楷體" w:hAnsi="標楷體" w:hint="eastAsia"/>
          <w:sz w:val="28"/>
          <w:szCs w:val="28"/>
        </w:rPr>
        <w:t>編計畫</w:t>
      </w:r>
      <w:r w:rsidR="002C2D23" w:rsidRPr="0029554C">
        <w:rPr>
          <w:rFonts w:ascii="標楷體" w:hAnsi="標楷體" w:hint="eastAsia"/>
          <w:sz w:val="28"/>
          <w:szCs w:val="28"/>
        </w:rPr>
        <w:t>經費及</w:t>
      </w:r>
      <w:r w:rsidR="0086420F" w:rsidRPr="0029554C">
        <w:rPr>
          <w:rFonts w:ascii="標楷體" w:hAnsi="標楷體" w:hint="eastAsia"/>
          <w:sz w:val="28"/>
          <w:szCs w:val="28"/>
        </w:rPr>
        <w:t>執行評估</w:t>
      </w:r>
      <w:r w:rsidR="002B1D8F" w:rsidRPr="0029554C">
        <w:rPr>
          <w:rFonts w:ascii="標楷體" w:hAnsi="標楷體" w:hint="eastAsia"/>
          <w:sz w:val="28"/>
          <w:szCs w:val="28"/>
        </w:rPr>
        <w:t>（</w:t>
      </w:r>
      <w:r w:rsidR="002B1D8F" w:rsidRPr="0029554C">
        <w:rPr>
          <w:rFonts w:ascii="標楷體" w:hAnsi="標楷體" w:hint="eastAsia"/>
          <w:sz w:val="28"/>
          <w:szCs w:val="28"/>
          <w:lang w:eastAsia="zh-HK"/>
        </w:rPr>
        <w:t>共</w:t>
      </w:r>
      <w:r w:rsidR="00061FDA" w:rsidRPr="0029554C">
        <w:rPr>
          <w:rFonts w:ascii="標楷體" w:hAnsi="標楷體" w:hint="eastAsia"/>
          <w:sz w:val="28"/>
          <w:szCs w:val="28"/>
          <w:lang w:eastAsia="zh-HK"/>
        </w:rPr>
        <w:t>二</w:t>
      </w:r>
      <w:r w:rsidR="002B1D8F" w:rsidRPr="0029554C">
        <w:rPr>
          <w:rFonts w:ascii="標楷體" w:hAnsi="標楷體" w:hint="eastAsia"/>
          <w:sz w:val="28"/>
          <w:szCs w:val="28"/>
          <w:lang w:eastAsia="zh-HK"/>
        </w:rPr>
        <w:t>章</w:t>
      </w:r>
      <w:r w:rsidR="002B1D8F" w:rsidRPr="0029554C">
        <w:rPr>
          <w:rFonts w:ascii="標楷體" w:hAnsi="標楷體" w:hint="eastAsia"/>
          <w:sz w:val="28"/>
          <w:szCs w:val="28"/>
        </w:rPr>
        <w:t>）</w:t>
      </w:r>
      <w:r w:rsidR="00254950" w:rsidRPr="0029554C">
        <w:rPr>
          <w:rFonts w:ascii="標楷體" w:hAnsi="標楷體" w:hint="eastAsia"/>
          <w:sz w:val="28"/>
          <w:szCs w:val="28"/>
        </w:rPr>
        <w:t>。</w:t>
      </w:r>
      <w:r w:rsidR="00692933" w:rsidRPr="0029554C">
        <w:rPr>
          <w:rFonts w:ascii="標楷體" w:hAnsi="標楷體" w:hint="eastAsia"/>
          <w:sz w:val="28"/>
          <w:szCs w:val="28"/>
          <w:lang w:eastAsia="zh-HK"/>
        </w:rPr>
        <w:t>因此</w:t>
      </w:r>
      <w:r w:rsidR="00692933" w:rsidRPr="0029554C">
        <w:rPr>
          <w:rFonts w:ascii="標楷體" w:hAnsi="標楷體" w:hint="eastAsia"/>
          <w:sz w:val="28"/>
          <w:szCs w:val="28"/>
        </w:rPr>
        <w:t>，</w:t>
      </w:r>
      <w:r w:rsidR="00692933" w:rsidRPr="0029554C">
        <w:rPr>
          <w:rFonts w:ascii="標楷體" w:hAnsi="標楷體" w:hint="eastAsia"/>
          <w:sz w:val="28"/>
          <w:szCs w:val="28"/>
          <w:lang w:eastAsia="zh-HK"/>
        </w:rPr>
        <w:t>本區</w:t>
      </w:r>
      <w:r w:rsidR="00692933" w:rsidRPr="0029554C">
        <w:rPr>
          <w:rFonts w:ascii="標楷體" w:hAnsi="標楷體" w:hint="eastAsia"/>
          <w:sz w:val="28"/>
          <w:szCs w:val="28"/>
        </w:rPr>
        <w:t>地區災害防救計畫內容如下：</w:t>
      </w:r>
    </w:p>
    <w:p w14:paraId="40A27A89" w14:textId="77777777" w:rsidR="00692933" w:rsidRPr="0029554C" w:rsidRDefault="00692933" w:rsidP="00FF1BEC">
      <w:pPr>
        <w:pStyle w:val="afffb"/>
        <w:numPr>
          <w:ilvl w:val="0"/>
          <w:numId w:val="31"/>
        </w:numPr>
        <w:tabs>
          <w:tab w:val="clear" w:pos="397"/>
        </w:tabs>
        <w:spacing w:beforeLines="0" w:before="180"/>
        <w:rPr>
          <w:rFonts w:ascii="標楷體" w:eastAsia="標楷體" w:hAnsi="標楷體"/>
          <w:szCs w:val="28"/>
        </w:rPr>
      </w:pPr>
      <w:r w:rsidRPr="0029554C">
        <w:rPr>
          <w:rFonts w:ascii="標楷體" w:eastAsia="標楷體" w:hAnsi="標楷體" w:hint="eastAsia"/>
          <w:szCs w:val="28"/>
        </w:rPr>
        <w:t>災害預防及災前整備相關事項。</w:t>
      </w:r>
    </w:p>
    <w:p w14:paraId="43D2D416" w14:textId="77777777" w:rsidR="00692933" w:rsidRPr="0029554C" w:rsidRDefault="00692933" w:rsidP="00FF1BEC">
      <w:pPr>
        <w:pStyle w:val="afffb"/>
        <w:numPr>
          <w:ilvl w:val="0"/>
          <w:numId w:val="31"/>
        </w:numPr>
        <w:tabs>
          <w:tab w:val="clear" w:pos="397"/>
        </w:tabs>
        <w:spacing w:beforeLines="0" w:before="180"/>
        <w:rPr>
          <w:rFonts w:ascii="標楷體" w:eastAsia="標楷體" w:hAnsi="標楷體"/>
          <w:szCs w:val="28"/>
        </w:rPr>
      </w:pPr>
      <w:r w:rsidRPr="0029554C">
        <w:rPr>
          <w:rFonts w:ascii="標楷體" w:eastAsia="標楷體" w:hAnsi="標楷體" w:hint="eastAsia"/>
          <w:szCs w:val="28"/>
        </w:rPr>
        <w:t>災害緊急應變對策相關事項。</w:t>
      </w:r>
    </w:p>
    <w:p w14:paraId="7D0BAF90" w14:textId="77777777" w:rsidR="00692933" w:rsidRPr="0029554C" w:rsidRDefault="00692933" w:rsidP="00FF1BEC">
      <w:pPr>
        <w:pStyle w:val="afffb"/>
        <w:numPr>
          <w:ilvl w:val="0"/>
          <w:numId w:val="31"/>
        </w:numPr>
        <w:tabs>
          <w:tab w:val="clear" w:pos="397"/>
        </w:tabs>
        <w:spacing w:beforeLines="0" w:before="180"/>
        <w:rPr>
          <w:rFonts w:ascii="標楷體" w:eastAsia="標楷體" w:hAnsi="標楷體"/>
          <w:szCs w:val="28"/>
        </w:rPr>
      </w:pPr>
      <w:r w:rsidRPr="0029554C">
        <w:rPr>
          <w:rFonts w:ascii="標楷體" w:eastAsia="標楷體" w:hAnsi="標楷體" w:hint="eastAsia"/>
          <w:szCs w:val="28"/>
        </w:rPr>
        <w:lastRenderedPageBreak/>
        <w:t>災後復原重建相關事項。</w:t>
      </w:r>
    </w:p>
    <w:p w14:paraId="5049B19F" w14:textId="445B21E5" w:rsidR="00F95CD5" w:rsidRPr="0029554C" w:rsidRDefault="00692933" w:rsidP="00FF1BEC">
      <w:pPr>
        <w:pStyle w:val="afffb"/>
        <w:numPr>
          <w:ilvl w:val="0"/>
          <w:numId w:val="31"/>
        </w:numPr>
        <w:tabs>
          <w:tab w:val="clear" w:pos="397"/>
        </w:tabs>
        <w:spacing w:beforeLines="0" w:before="180"/>
        <w:rPr>
          <w:rFonts w:ascii="標楷體" w:eastAsia="標楷體" w:hAnsi="標楷體"/>
          <w:szCs w:val="28"/>
        </w:rPr>
      </w:pPr>
      <w:r w:rsidRPr="0029554C">
        <w:rPr>
          <w:rFonts w:ascii="標楷體" w:eastAsia="標楷體" w:hAnsi="標楷體" w:hint="eastAsia"/>
          <w:szCs w:val="28"/>
        </w:rPr>
        <w:t>其他行政機關、公共事業、直轄市、縣(市)、鄉(鎮、市)災害防救會報認為必要之事項。</w:t>
      </w:r>
    </w:p>
    <w:p w14:paraId="374D4F7F" w14:textId="77777777" w:rsidR="00513043" w:rsidRPr="0029554C" w:rsidRDefault="00513043" w:rsidP="00254950">
      <w:pPr>
        <w:overflowPunct w:val="0"/>
        <w:spacing w:before="180" w:line="500" w:lineRule="exact"/>
        <w:ind w:firstLineChars="200" w:firstLine="560"/>
        <w:jc w:val="both"/>
        <w:rPr>
          <w:rFonts w:ascii="標楷體" w:hAnsi="標楷體"/>
          <w:sz w:val="28"/>
          <w:szCs w:val="28"/>
        </w:rPr>
      </w:pPr>
    </w:p>
    <w:p w14:paraId="0EFEA25B" w14:textId="6814F1A8" w:rsidR="00C40E7C" w:rsidRPr="0029554C" w:rsidRDefault="00FB001D" w:rsidP="00C40E7C">
      <w:pPr>
        <w:jc w:val="center"/>
        <w:rPr>
          <w:rFonts w:ascii="標楷體" w:hAnsi="標楷體"/>
          <w:sz w:val="28"/>
          <w:szCs w:val="28"/>
        </w:rPr>
      </w:pPr>
      <w:r w:rsidRPr="0029554C">
        <w:rPr>
          <w:noProof/>
        </w:rPr>
        <w:drawing>
          <wp:inline distT="0" distB="0" distL="0" distR="0" wp14:anchorId="0687A376" wp14:editId="1C9688C9">
            <wp:extent cx="4992329" cy="632705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8750"/>
                    <a:stretch/>
                  </pic:blipFill>
                  <pic:spPr bwMode="auto">
                    <a:xfrm>
                      <a:off x="0" y="0"/>
                      <a:ext cx="4992329" cy="6327058"/>
                    </a:xfrm>
                    <a:prstGeom prst="rect">
                      <a:avLst/>
                    </a:prstGeom>
                    <a:noFill/>
                    <a:ln>
                      <a:noFill/>
                    </a:ln>
                    <a:extLst>
                      <a:ext uri="{53640926-AAD7-44D8-BBD7-CCE9431645EC}">
                        <a14:shadowObscured xmlns:a14="http://schemas.microsoft.com/office/drawing/2010/main"/>
                      </a:ext>
                    </a:extLst>
                  </pic:spPr>
                </pic:pic>
              </a:graphicData>
            </a:graphic>
          </wp:inline>
        </w:drawing>
      </w:r>
    </w:p>
    <w:p w14:paraId="74169DEA" w14:textId="37FBAC3B" w:rsidR="00C40E7C" w:rsidRPr="0029554C" w:rsidRDefault="00220569" w:rsidP="00B263B2">
      <w:pPr>
        <w:jc w:val="center"/>
        <w:rPr>
          <w:rFonts w:ascii="標楷體" w:hAnsi="標楷體"/>
          <w:sz w:val="28"/>
          <w:szCs w:val="28"/>
        </w:rPr>
      </w:pPr>
      <w:bookmarkStart w:id="29" w:name="_Ref57883723"/>
      <w:bookmarkStart w:id="30" w:name="_Toc66778423"/>
      <w:r w:rsidRPr="0029554C">
        <w:rPr>
          <w:rFonts w:ascii="標楷體" w:hAnsi="標楷體"/>
          <w:sz w:val="28"/>
          <w:szCs w:val="28"/>
        </w:rPr>
        <w:t>圖</w:t>
      </w:r>
      <w:r w:rsidRPr="0029554C">
        <w:rPr>
          <w:rFonts w:ascii="標楷體" w:hAnsi="標楷體"/>
          <w:noProof/>
          <w:sz w:val="28"/>
          <w:szCs w:val="28"/>
        </w:rPr>
        <w:fldChar w:fldCharType="begin"/>
      </w:r>
      <w:r w:rsidRPr="0029554C">
        <w:rPr>
          <w:rFonts w:ascii="標楷體" w:hAnsi="標楷體"/>
          <w:noProof/>
          <w:sz w:val="28"/>
          <w:szCs w:val="28"/>
        </w:rPr>
        <w:instrText xml:space="preserve"> SEQ 圖表 \* ARABIC </w:instrText>
      </w:r>
      <w:r w:rsidRPr="0029554C">
        <w:rPr>
          <w:rFonts w:ascii="標楷體" w:hAnsi="標楷體"/>
          <w:noProof/>
          <w:sz w:val="28"/>
          <w:szCs w:val="28"/>
        </w:rPr>
        <w:fldChar w:fldCharType="separate"/>
      </w:r>
      <w:r w:rsidR="000A66AF" w:rsidRPr="0029554C">
        <w:rPr>
          <w:rFonts w:ascii="標楷體" w:hAnsi="標楷體"/>
          <w:noProof/>
          <w:sz w:val="28"/>
          <w:szCs w:val="28"/>
        </w:rPr>
        <w:t>1</w:t>
      </w:r>
      <w:r w:rsidRPr="0029554C">
        <w:rPr>
          <w:rFonts w:ascii="標楷體" w:hAnsi="標楷體"/>
          <w:noProof/>
          <w:sz w:val="28"/>
          <w:szCs w:val="28"/>
        </w:rPr>
        <w:fldChar w:fldCharType="end"/>
      </w:r>
      <w:bookmarkEnd w:id="29"/>
      <w:r w:rsidRPr="0029554C">
        <w:rPr>
          <w:rFonts w:ascii="標楷體" w:hAnsi="標楷體"/>
          <w:sz w:val="28"/>
          <w:szCs w:val="28"/>
        </w:rPr>
        <w:t xml:space="preserve">　</w:t>
      </w:r>
      <w:r w:rsidR="00FB001D" w:rsidRPr="0029554C">
        <w:rPr>
          <w:rFonts w:ascii="標楷體" w:hAnsi="標楷體" w:hint="eastAsia"/>
          <w:sz w:val="28"/>
          <w:szCs w:val="28"/>
        </w:rPr>
        <w:t>湖內</w:t>
      </w:r>
      <w:r w:rsidRPr="0029554C">
        <w:rPr>
          <w:rFonts w:ascii="標楷體" w:hAnsi="標楷體" w:hint="eastAsia"/>
          <w:sz w:val="28"/>
          <w:szCs w:val="28"/>
        </w:rPr>
        <w:t>區</w:t>
      </w:r>
      <w:r w:rsidR="00162878" w:rsidRPr="0029554C">
        <w:rPr>
          <w:rFonts w:ascii="標楷體" w:hAnsi="標楷體" w:hint="eastAsia"/>
          <w:sz w:val="28"/>
          <w:szCs w:val="28"/>
        </w:rPr>
        <w:t>地區災害防救計畫架構</w:t>
      </w:r>
      <w:bookmarkEnd w:id="30"/>
    </w:p>
    <w:p w14:paraId="1968C752" w14:textId="4D72CE9D" w:rsidR="00254950" w:rsidRPr="0029554C" w:rsidRDefault="00254950" w:rsidP="006B0099">
      <w:pPr>
        <w:pStyle w:val="07"/>
        <w:widowControl/>
        <w:numPr>
          <w:ilvl w:val="0"/>
          <w:numId w:val="0"/>
        </w:numPr>
        <w:ind w:leftChars="100" w:left="1080" w:hangingChars="300" w:hanging="840"/>
        <w:rPr>
          <w:rFonts w:ascii="標楷體" w:hAnsi="標楷體"/>
        </w:rPr>
        <w:sectPr w:rsidR="00254950" w:rsidRPr="0029554C" w:rsidSect="009B4B6E">
          <w:pgSz w:w="11906" w:h="16838" w:code="9"/>
          <w:pgMar w:top="1440" w:right="1800" w:bottom="1440" w:left="1800" w:header="680" w:footer="680" w:gutter="0"/>
          <w:pgNumType w:start="1" w:chapStyle="1" w:chapSep="emDash"/>
          <w:cols w:space="425"/>
          <w:docGrid w:type="lines" w:linePitch="360"/>
        </w:sectPr>
      </w:pPr>
      <w:bookmarkStart w:id="31" w:name="_Toc391047959"/>
      <w:bookmarkStart w:id="32" w:name="_Toc399503000"/>
    </w:p>
    <w:p w14:paraId="63B35BF8" w14:textId="42860B28" w:rsidR="00254950" w:rsidRPr="0029554C" w:rsidRDefault="00254950" w:rsidP="00254950">
      <w:pPr>
        <w:pStyle w:val="21"/>
        <w:spacing w:line="240" w:lineRule="auto"/>
        <w:jc w:val="center"/>
        <w:rPr>
          <w:rFonts w:ascii="標楷體" w:eastAsia="標楷體" w:hAnsi="標楷體"/>
          <w:i/>
          <w:sz w:val="36"/>
          <w:szCs w:val="36"/>
        </w:rPr>
      </w:pPr>
      <w:bookmarkStart w:id="33" w:name="_Toc440459106"/>
      <w:bookmarkStart w:id="34" w:name="_Toc23948421"/>
      <w:bookmarkStart w:id="35" w:name="_Toc69481479"/>
      <w:r w:rsidRPr="0029554C">
        <w:rPr>
          <w:rFonts w:ascii="標楷體" w:eastAsia="標楷體" w:hAnsi="標楷體" w:hint="eastAsia"/>
          <w:sz w:val="36"/>
          <w:szCs w:val="36"/>
        </w:rPr>
        <w:lastRenderedPageBreak/>
        <w:t>第二章　地區環境概述</w:t>
      </w:r>
      <w:bookmarkEnd w:id="31"/>
      <w:bookmarkEnd w:id="32"/>
      <w:bookmarkEnd w:id="33"/>
      <w:bookmarkEnd w:id="34"/>
      <w:bookmarkEnd w:id="35"/>
    </w:p>
    <w:p w14:paraId="72DC285C" w14:textId="77777777" w:rsidR="00254950" w:rsidRPr="0029554C" w:rsidRDefault="00254950" w:rsidP="0008371E">
      <w:pPr>
        <w:pStyle w:val="21"/>
        <w:spacing w:beforeLines="50" w:before="180" w:line="240" w:lineRule="auto"/>
        <w:jc w:val="center"/>
        <w:rPr>
          <w:rFonts w:ascii="標楷體" w:eastAsia="標楷體" w:hAnsi="標楷體"/>
          <w:i/>
          <w:sz w:val="32"/>
          <w:lang w:eastAsia="zh-HK"/>
        </w:rPr>
      </w:pPr>
      <w:bookmarkStart w:id="36" w:name="_Toc391047960"/>
      <w:bookmarkStart w:id="37" w:name="_Toc399503001"/>
      <w:bookmarkStart w:id="38" w:name="_Toc440459107"/>
      <w:bookmarkStart w:id="39" w:name="_Toc69481480"/>
      <w:r w:rsidRPr="0029554C">
        <w:rPr>
          <w:rFonts w:ascii="標楷體" w:eastAsia="標楷體" w:hAnsi="標楷體" w:hint="eastAsia"/>
          <w:sz w:val="32"/>
          <w:lang w:eastAsia="zh-HK"/>
        </w:rPr>
        <w:t>第一節</w:t>
      </w:r>
      <w:bookmarkEnd w:id="36"/>
      <w:bookmarkEnd w:id="37"/>
      <w:r w:rsidRPr="0029554C">
        <w:rPr>
          <w:rFonts w:ascii="標楷體" w:eastAsia="標楷體" w:hAnsi="標楷體" w:hint="eastAsia"/>
          <w:sz w:val="32"/>
          <w:lang w:eastAsia="zh-HK"/>
        </w:rPr>
        <w:t xml:space="preserve">　地理概述</w:t>
      </w:r>
      <w:bookmarkEnd w:id="38"/>
      <w:bookmarkEnd w:id="39"/>
    </w:p>
    <w:p w14:paraId="03054783" w14:textId="663A5E8C" w:rsidR="00254950" w:rsidRPr="0029554C" w:rsidRDefault="00D53507" w:rsidP="008C6291">
      <w:pPr>
        <w:overflowPunct w:val="0"/>
        <w:spacing w:before="180" w:afterLines="50" w:after="180" w:line="500" w:lineRule="exact"/>
        <w:ind w:firstLineChars="200" w:firstLine="560"/>
        <w:jc w:val="both"/>
        <w:rPr>
          <w:rFonts w:ascii="標楷體" w:hAnsi="標楷體" w:cs="Arial"/>
          <w:sz w:val="28"/>
          <w:szCs w:val="28"/>
          <w:shd w:val="clear" w:color="auto" w:fill="FFFFFF"/>
        </w:rPr>
      </w:pPr>
      <w:r w:rsidRPr="0029554C">
        <w:rPr>
          <w:rFonts w:ascii="標楷體" w:hAnsi="標楷體" w:cs="Arial" w:hint="eastAsia"/>
          <w:sz w:val="28"/>
          <w:szCs w:val="28"/>
          <w:shd w:val="clear" w:color="auto" w:fill="FFFFFF"/>
        </w:rPr>
        <w:t>湖內</w:t>
      </w:r>
      <w:r w:rsidR="001A7BB7">
        <w:rPr>
          <w:sz w:val="28"/>
          <w:szCs w:val="28"/>
        </w:rPr>
        <w:t>位於高雄市之北端，與</w:t>
      </w:r>
      <w:r w:rsidR="009E0EFD">
        <w:rPr>
          <w:rFonts w:hint="eastAsia"/>
          <w:sz w:val="28"/>
          <w:szCs w:val="28"/>
        </w:rPr>
        <w:t>高雄市</w:t>
      </w:r>
      <w:r w:rsidRPr="0029554C">
        <w:rPr>
          <w:sz w:val="28"/>
          <w:szCs w:val="28"/>
        </w:rPr>
        <w:t>路竹、阿蓮、茄萣三區相鄰；北面並以二仁溪為界，與臺南市相望，也因為地理位置靠近臺南，所以本區居民的生活圈多以臺南市為主</w:t>
      </w:r>
      <w:r w:rsidRPr="0029554C">
        <w:rPr>
          <w:rFonts w:hint="eastAsia"/>
          <w:sz w:val="28"/>
          <w:szCs w:val="28"/>
        </w:rPr>
        <w:t>，如</w:t>
      </w:r>
      <w:r w:rsidR="00F82288" w:rsidRPr="0029554C">
        <w:rPr>
          <w:rFonts w:ascii="標楷體" w:hAnsi="標楷體" w:cs="Arial"/>
          <w:sz w:val="28"/>
          <w:szCs w:val="28"/>
          <w:shd w:val="clear" w:color="auto" w:fill="FFFFFF"/>
        </w:rPr>
        <w:fldChar w:fldCharType="begin"/>
      </w:r>
      <w:r w:rsidR="00F82288" w:rsidRPr="0029554C">
        <w:rPr>
          <w:rFonts w:ascii="標楷體" w:hAnsi="標楷體" w:cs="Arial"/>
          <w:sz w:val="28"/>
          <w:szCs w:val="28"/>
          <w:shd w:val="clear" w:color="auto" w:fill="FFFFFF"/>
        </w:rPr>
        <w:instrText xml:space="preserve"> </w:instrText>
      </w:r>
      <w:r w:rsidR="00F82288" w:rsidRPr="0029554C">
        <w:rPr>
          <w:rFonts w:ascii="標楷體" w:hAnsi="標楷體" w:cs="Arial" w:hint="eastAsia"/>
          <w:sz w:val="28"/>
          <w:szCs w:val="28"/>
          <w:shd w:val="clear" w:color="auto" w:fill="FFFFFF"/>
        </w:rPr>
        <w:instrText>REF _Ref62317279 \h</w:instrText>
      </w:r>
      <w:r w:rsidR="00F82288" w:rsidRPr="0029554C">
        <w:rPr>
          <w:rFonts w:ascii="標楷體" w:hAnsi="標楷體" w:cs="Arial"/>
          <w:sz w:val="28"/>
          <w:szCs w:val="28"/>
          <w:shd w:val="clear" w:color="auto" w:fill="FFFFFF"/>
        </w:rPr>
        <w:instrText xml:space="preserve"> </w:instrText>
      </w:r>
      <w:r w:rsidR="009F20BF" w:rsidRPr="0029554C">
        <w:rPr>
          <w:rFonts w:ascii="標楷體" w:hAnsi="標楷體" w:cs="Arial"/>
          <w:sz w:val="28"/>
          <w:szCs w:val="28"/>
          <w:shd w:val="clear" w:color="auto" w:fill="FFFFFF"/>
        </w:rPr>
        <w:instrText xml:space="preserve"> \* MERGEFORMAT </w:instrText>
      </w:r>
      <w:r w:rsidR="00F82288" w:rsidRPr="0029554C">
        <w:rPr>
          <w:rFonts w:ascii="標楷體" w:hAnsi="標楷體" w:cs="Arial"/>
          <w:sz w:val="28"/>
          <w:szCs w:val="28"/>
          <w:shd w:val="clear" w:color="auto" w:fill="FFFFFF"/>
        </w:rPr>
      </w:r>
      <w:r w:rsidR="00F82288" w:rsidRPr="0029554C">
        <w:rPr>
          <w:rFonts w:ascii="標楷體" w:hAnsi="標楷體" w:cs="Arial"/>
          <w:sz w:val="28"/>
          <w:szCs w:val="28"/>
          <w:shd w:val="clear" w:color="auto" w:fill="FFFFFF"/>
        </w:rPr>
        <w:fldChar w:fldCharType="separate"/>
      </w:r>
      <w:r w:rsidR="000A66AF" w:rsidRPr="0029554C">
        <w:rPr>
          <w:rFonts w:ascii="標楷體" w:hAnsi="標楷體"/>
          <w:sz w:val="28"/>
          <w:szCs w:val="28"/>
        </w:rPr>
        <w:t>圖</w:t>
      </w:r>
      <w:r w:rsidR="000A66AF" w:rsidRPr="0029554C">
        <w:rPr>
          <w:rFonts w:ascii="標楷體" w:hAnsi="標楷體"/>
          <w:noProof/>
          <w:sz w:val="28"/>
          <w:szCs w:val="28"/>
        </w:rPr>
        <w:t>2</w:t>
      </w:r>
      <w:r w:rsidR="00F82288" w:rsidRPr="0029554C">
        <w:rPr>
          <w:rFonts w:ascii="標楷體" w:hAnsi="標楷體" w:cs="Arial"/>
          <w:sz w:val="28"/>
          <w:szCs w:val="28"/>
          <w:shd w:val="clear" w:color="auto" w:fill="FFFFFF"/>
        </w:rPr>
        <w:fldChar w:fldCharType="end"/>
      </w:r>
      <w:r w:rsidR="00C15123" w:rsidRPr="0029554C">
        <w:rPr>
          <w:rFonts w:ascii="標楷體" w:hAnsi="標楷體" w:cs="Arial"/>
          <w:sz w:val="28"/>
          <w:szCs w:val="28"/>
          <w:shd w:val="clear" w:color="auto" w:fill="FFFFFF"/>
        </w:rPr>
        <w:t>，</w:t>
      </w:r>
      <w:r w:rsidRPr="0029554C">
        <w:rPr>
          <w:rFonts w:ascii="標楷體" w:hAnsi="標楷體" w:cs="Arial" w:hint="eastAsia"/>
          <w:sz w:val="28"/>
          <w:szCs w:val="28"/>
          <w:shd w:val="clear" w:color="auto" w:fill="FFFFFF"/>
        </w:rPr>
        <w:t>湖內</w:t>
      </w:r>
      <w:r w:rsidR="0039113D" w:rsidRPr="0029554C">
        <w:rPr>
          <w:rFonts w:ascii="標楷體" w:hAnsi="標楷體" w:cs="Arial" w:hint="eastAsia"/>
          <w:sz w:val="28"/>
          <w:szCs w:val="28"/>
          <w:shd w:val="clear" w:color="auto" w:fill="FFFFFF"/>
        </w:rPr>
        <w:t>區行政區域如</w:t>
      </w:r>
      <w:r w:rsidR="00B263B2" w:rsidRPr="0029554C">
        <w:rPr>
          <w:rFonts w:ascii="標楷體" w:hAnsi="標楷體" w:cs="Arial"/>
          <w:sz w:val="28"/>
          <w:szCs w:val="28"/>
          <w:shd w:val="clear" w:color="auto" w:fill="FFFFFF"/>
        </w:rPr>
        <w:fldChar w:fldCharType="begin"/>
      </w:r>
      <w:r w:rsidR="00B263B2" w:rsidRPr="0029554C">
        <w:rPr>
          <w:rFonts w:ascii="標楷體" w:hAnsi="標楷體" w:cs="Arial"/>
          <w:sz w:val="28"/>
          <w:szCs w:val="28"/>
          <w:shd w:val="clear" w:color="auto" w:fill="FFFFFF"/>
        </w:rPr>
        <w:instrText xml:space="preserve"> </w:instrText>
      </w:r>
      <w:r w:rsidR="00B263B2" w:rsidRPr="0029554C">
        <w:rPr>
          <w:rFonts w:ascii="標楷體" w:hAnsi="標楷體" w:cs="Arial" w:hint="eastAsia"/>
          <w:sz w:val="28"/>
          <w:szCs w:val="28"/>
          <w:shd w:val="clear" w:color="auto" w:fill="FFFFFF"/>
        </w:rPr>
        <w:instrText>REF _Ref62317295 \h</w:instrText>
      </w:r>
      <w:r w:rsidR="00B263B2" w:rsidRPr="0029554C">
        <w:rPr>
          <w:rFonts w:ascii="標楷體" w:hAnsi="標楷體" w:cs="Arial"/>
          <w:sz w:val="28"/>
          <w:szCs w:val="28"/>
          <w:shd w:val="clear" w:color="auto" w:fill="FFFFFF"/>
        </w:rPr>
        <w:instrText xml:space="preserve"> </w:instrText>
      </w:r>
      <w:r w:rsidR="008C6291" w:rsidRPr="0029554C">
        <w:rPr>
          <w:rFonts w:ascii="標楷體" w:hAnsi="標楷體" w:cs="Arial"/>
          <w:sz w:val="28"/>
          <w:szCs w:val="28"/>
          <w:shd w:val="clear" w:color="auto" w:fill="FFFFFF"/>
        </w:rPr>
        <w:instrText xml:space="preserve"> \* MERGEFORMAT </w:instrText>
      </w:r>
      <w:r w:rsidR="00B263B2" w:rsidRPr="0029554C">
        <w:rPr>
          <w:rFonts w:ascii="標楷體" w:hAnsi="標楷體" w:cs="Arial"/>
          <w:sz w:val="28"/>
          <w:szCs w:val="28"/>
          <w:shd w:val="clear" w:color="auto" w:fill="FFFFFF"/>
        </w:rPr>
      </w:r>
      <w:r w:rsidR="00B263B2" w:rsidRPr="0029554C">
        <w:rPr>
          <w:rFonts w:ascii="標楷體" w:hAnsi="標楷體" w:cs="Arial"/>
          <w:sz w:val="28"/>
          <w:szCs w:val="28"/>
          <w:shd w:val="clear" w:color="auto" w:fill="FFFFFF"/>
        </w:rPr>
        <w:fldChar w:fldCharType="separate"/>
      </w:r>
      <w:r w:rsidR="000A66AF" w:rsidRPr="0029554C">
        <w:rPr>
          <w:rFonts w:ascii="標楷體" w:hAnsi="標楷體" w:cs="Arial"/>
          <w:sz w:val="28"/>
          <w:szCs w:val="28"/>
          <w:shd w:val="clear" w:color="auto" w:fill="FFFFFF"/>
        </w:rPr>
        <w:t>圖3</w:t>
      </w:r>
      <w:r w:rsidR="00B263B2" w:rsidRPr="0029554C">
        <w:rPr>
          <w:rFonts w:ascii="標楷體" w:hAnsi="標楷體" w:cs="Arial"/>
          <w:sz w:val="28"/>
          <w:szCs w:val="28"/>
          <w:shd w:val="clear" w:color="auto" w:fill="FFFFFF"/>
        </w:rPr>
        <w:fldChar w:fldCharType="end"/>
      </w:r>
      <w:r w:rsidR="00434275" w:rsidRPr="0029554C">
        <w:rPr>
          <w:rFonts w:ascii="標楷體" w:hAnsi="標楷體" w:cs="Arial" w:hint="eastAsia"/>
          <w:sz w:val="28"/>
          <w:szCs w:val="28"/>
          <w:shd w:val="clear" w:color="auto" w:fill="FFFFFF"/>
        </w:rPr>
        <w:t>及</w:t>
      </w:r>
      <w:r w:rsidRPr="0029554C">
        <w:rPr>
          <w:rFonts w:ascii="標楷體" w:hAnsi="標楷體" w:cs="Arial" w:hint="eastAsia"/>
          <w:sz w:val="28"/>
          <w:szCs w:val="28"/>
          <w:shd w:val="clear" w:color="auto" w:fill="FFFFFF"/>
        </w:rPr>
        <w:t>湖內</w:t>
      </w:r>
      <w:r w:rsidR="00C75E2E" w:rsidRPr="0029554C">
        <w:rPr>
          <w:rFonts w:ascii="標楷體" w:hAnsi="標楷體" w:cs="Arial" w:hint="eastAsia"/>
          <w:sz w:val="28"/>
          <w:szCs w:val="28"/>
          <w:shd w:val="clear" w:color="auto" w:fill="FFFFFF"/>
        </w:rPr>
        <w:t>區各里</w:t>
      </w:r>
      <w:r w:rsidR="004775BD" w:rsidRPr="0029554C">
        <w:rPr>
          <w:rFonts w:ascii="標楷體" w:hAnsi="標楷體" w:cs="Arial" w:hint="eastAsia"/>
          <w:sz w:val="28"/>
          <w:szCs w:val="28"/>
          <w:shd w:val="clear" w:color="auto" w:fill="FFFFFF"/>
        </w:rPr>
        <w:t>位置如</w:t>
      </w:r>
      <w:r w:rsidR="004775BD" w:rsidRPr="0029554C">
        <w:rPr>
          <w:rFonts w:ascii="標楷體" w:hAnsi="標楷體" w:cs="Arial"/>
          <w:sz w:val="28"/>
          <w:szCs w:val="28"/>
          <w:shd w:val="clear" w:color="auto" w:fill="FFFFFF"/>
        </w:rPr>
        <w:fldChar w:fldCharType="begin"/>
      </w:r>
      <w:r w:rsidR="004775BD" w:rsidRPr="0029554C">
        <w:rPr>
          <w:rFonts w:ascii="標楷體" w:hAnsi="標楷體" w:cs="Arial"/>
          <w:sz w:val="28"/>
          <w:szCs w:val="28"/>
          <w:shd w:val="clear" w:color="auto" w:fill="FFFFFF"/>
        </w:rPr>
        <w:instrText xml:space="preserve"> </w:instrText>
      </w:r>
      <w:r w:rsidR="004775BD" w:rsidRPr="0029554C">
        <w:rPr>
          <w:rFonts w:ascii="標楷體" w:hAnsi="標楷體" w:cs="Arial" w:hint="eastAsia"/>
          <w:sz w:val="28"/>
          <w:szCs w:val="28"/>
          <w:shd w:val="clear" w:color="auto" w:fill="FFFFFF"/>
        </w:rPr>
        <w:instrText>REF _Ref59010638 \h</w:instrText>
      </w:r>
      <w:r w:rsidR="004775BD" w:rsidRPr="0029554C">
        <w:rPr>
          <w:rFonts w:ascii="標楷體" w:hAnsi="標楷體" w:cs="Arial"/>
          <w:sz w:val="28"/>
          <w:szCs w:val="28"/>
          <w:shd w:val="clear" w:color="auto" w:fill="FFFFFF"/>
        </w:rPr>
        <w:instrText xml:space="preserve"> </w:instrText>
      </w:r>
      <w:r w:rsidR="006269C3" w:rsidRPr="0029554C">
        <w:rPr>
          <w:rFonts w:ascii="標楷體" w:hAnsi="標楷體" w:cs="Arial"/>
          <w:sz w:val="28"/>
          <w:szCs w:val="28"/>
          <w:shd w:val="clear" w:color="auto" w:fill="FFFFFF"/>
        </w:rPr>
        <w:instrText xml:space="preserve"> \* MERGEFORMAT </w:instrText>
      </w:r>
      <w:r w:rsidR="004775BD" w:rsidRPr="0029554C">
        <w:rPr>
          <w:rFonts w:ascii="標楷體" w:hAnsi="標楷體" w:cs="Arial"/>
          <w:sz w:val="28"/>
          <w:szCs w:val="28"/>
          <w:shd w:val="clear" w:color="auto" w:fill="FFFFFF"/>
        </w:rPr>
      </w:r>
      <w:r w:rsidR="004775BD" w:rsidRPr="0029554C">
        <w:rPr>
          <w:rFonts w:ascii="標楷體" w:hAnsi="標楷體" w:cs="Arial"/>
          <w:sz w:val="28"/>
          <w:szCs w:val="28"/>
          <w:shd w:val="clear" w:color="auto" w:fill="FFFFFF"/>
        </w:rPr>
        <w:fldChar w:fldCharType="separate"/>
      </w:r>
      <w:r w:rsidR="000A66AF" w:rsidRPr="0029554C">
        <w:rPr>
          <w:rFonts w:ascii="標楷體" w:hAnsi="標楷體" w:cs="Arial"/>
          <w:sz w:val="28"/>
          <w:szCs w:val="28"/>
          <w:shd w:val="clear" w:color="auto" w:fill="FFFFFF"/>
        </w:rPr>
        <w:t>圖4</w:t>
      </w:r>
      <w:r w:rsidR="004775BD" w:rsidRPr="0029554C">
        <w:rPr>
          <w:rFonts w:ascii="標楷體" w:hAnsi="標楷體" w:cs="Arial"/>
          <w:sz w:val="28"/>
          <w:szCs w:val="28"/>
          <w:shd w:val="clear" w:color="auto" w:fill="FFFFFF"/>
        </w:rPr>
        <w:fldChar w:fldCharType="end"/>
      </w:r>
      <w:r w:rsidR="0039113D" w:rsidRPr="0029554C">
        <w:rPr>
          <w:rFonts w:ascii="標楷體" w:hAnsi="標楷體" w:cs="Arial"/>
          <w:sz w:val="28"/>
          <w:szCs w:val="28"/>
          <w:shd w:val="clear" w:color="auto" w:fill="FFFFFF"/>
        </w:rPr>
        <w:t>。</w:t>
      </w:r>
    </w:p>
    <w:p w14:paraId="50230B72" w14:textId="3917129E" w:rsidR="001B368D" w:rsidRPr="0029554C" w:rsidRDefault="00D53507" w:rsidP="00FC6B95">
      <w:pPr>
        <w:jc w:val="center"/>
        <w:rPr>
          <w:rFonts w:ascii="標楷體" w:hAnsi="標楷體" w:cs="Arial"/>
          <w:sz w:val="28"/>
          <w:szCs w:val="28"/>
          <w:shd w:val="clear" w:color="auto" w:fill="FFFFFF"/>
        </w:rPr>
      </w:pPr>
      <w:r w:rsidRPr="0029554C">
        <w:rPr>
          <w:rFonts w:ascii="標楷體" w:hAnsi="標楷體" w:cs="Arial"/>
          <w:noProof/>
          <w:sz w:val="28"/>
          <w:szCs w:val="28"/>
          <w:shd w:val="clear" w:color="auto" w:fill="FFFFFF"/>
        </w:rPr>
        <w:drawing>
          <wp:inline distT="0" distB="0" distL="0" distR="0" wp14:anchorId="45321595" wp14:editId="5DFBA01C">
            <wp:extent cx="5266085" cy="48672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社區環境位置圖.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74" cy="4871424"/>
                    </a:xfrm>
                    <a:prstGeom prst="rect">
                      <a:avLst/>
                    </a:prstGeom>
                  </pic:spPr>
                </pic:pic>
              </a:graphicData>
            </a:graphic>
          </wp:inline>
        </w:drawing>
      </w:r>
    </w:p>
    <w:p w14:paraId="51B7F6E2" w14:textId="77777777" w:rsidR="007D6A61" w:rsidRPr="0029554C" w:rsidRDefault="007D6A61" w:rsidP="007D6A61">
      <w:pPr>
        <w:spacing w:line="320" w:lineRule="exact"/>
        <w:jc w:val="right"/>
      </w:pPr>
      <w:bookmarkStart w:id="40" w:name="_Ref57895780"/>
      <w:r w:rsidRPr="0029554C">
        <w:rPr>
          <w:rFonts w:hint="eastAsia"/>
        </w:rPr>
        <w:t>（資料來源：國立高雄大學災害防救科技研究中心繪製）</w:t>
      </w:r>
    </w:p>
    <w:p w14:paraId="73DE2EBB" w14:textId="7CBE4E8A" w:rsidR="00FC6B95" w:rsidRPr="0029554C" w:rsidRDefault="00475D0E" w:rsidP="007D6A61">
      <w:pPr>
        <w:spacing w:line="500" w:lineRule="exact"/>
        <w:jc w:val="center"/>
        <w:rPr>
          <w:rFonts w:ascii="標楷體" w:hAnsi="標楷體"/>
          <w:sz w:val="28"/>
          <w:szCs w:val="28"/>
        </w:rPr>
      </w:pPr>
      <w:bookmarkStart w:id="41" w:name="_Ref62317279"/>
      <w:bookmarkStart w:id="42" w:name="_Toc66778424"/>
      <w:r w:rsidRPr="0029554C">
        <w:rPr>
          <w:rFonts w:ascii="標楷體" w:hAnsi="標楷體"/>
          <w:sz w:val="28"/>
          <w:szCs w:val="28"/>
        </w:rPr>
        <w:t>圖</w:t>
      </w:r>
      <w:r w:rsidRPr="0029554C">
        <w:rPr>
          <w:rFonts w:ascii="標楷體" w:hAnsi="標楷體"/>
          <w:noProof/>
          <w:sz w:val="28"/>
          <w:szCs w:val="28"/>
        </w:rPr>
        <w:fldChar w:fldCharType="begin"/>
      </w:r>
      <w:r w:rsidRPr="0029554C">
        <w:rPr>
          <w:rFonts w:ascii="標楷體" w:hAnsi="標楷體"/>
          <w:noProof/>
          <w:sz w:val="28"/>
          <w:szCs w:val="28"/>
        </w:rPr>
        <w:instrText xml:space="preserve"> SEQ 圖表 \* ARABIC </w:instrText>
      </w:r>
      <w:r w:rsidRPr="0029554C">
        <w:rPr>
          <w:rFonts w:ascii="標楷體" w:hAnsi="標楷體"/>
          <w:noProof/>
          <w:sz w:val="28"/>
          <w:szCs w:val="28"/>
        </w:rPr>
        <w:fldChar w:fldCharType="separate"/>
      </w:r>
      <w:r w:rsidR="000A66AF" w:rsidRPr="0029554C">
        <w:rPr>
          <w:rFonts w:ascii="標楷體" w:hAnsi="標楷體"/>
          <w:noProof/>
          <w:sz w:val="28"/>
          <w:szCs w:val="28"/>
        </w:rPr>
        <w:t>2</w:t>
      </w:r>
      <w:r w:rsidRPr="0029554C">
        <w:rPr>
          <w:rFonts w:ascii="標楷體" w:hAnsi="標楷體"/>
          <w:noProof/>
          <w:sz w:val="28"/>
          <w:szCs w:val="28"/>
        </w:rPr>
        <w:fldChar w:fldCharType="end"/>
      </w:r>
      <w:bookmarkEnd w:id="40"/>
      <w:bookmarkEnd w:id="41"/>
      <w:r w:rsidRPr="0029554C">
        <w:rPr>
          <w:rFonts w:ascii="標楷體" w:hAnsi="標楷體"/>
          <w:sz w:val="28"/>
          <w:szCs w:val="28"/>
        </w:rPr>
        <w:t xml:space="preserve">　</w:t>
      </w:r>
      <w:r w:rsidR="00D53507" w:rsidRPr="0029554C">
        <w:rPr>
          <w:rFonts w:ascii="標楷體" w:hAnsi="標楷體" w:hint="eastAsia"/>
          <w:sz w:val="28"/>
          <w:szCs w:val="28"/>
        </w:rPr>
        <w:t>湖內</w:t>
      </w:r>
      <w:r w:rsidRPr="0029554C">
        <w:rPr>
          <w:rFonts w:ascii="標楷體" w:hAnsi="標楷體" w:hint="eastAsia"/>
          <w:sz w:val="28"/>
          <w:szCs w:val="28"/>
        </w:rPr>
        <w:t>區地理位置圖</w:t>
      </w:r>
      <w:bookmarkEnd w:id="42"/>
    </w:p>
    <w:p w14:paraId="182138AE" w14:textId="5682713D" w:rsidR="00CE2949" w:rsidRPr="0029554C" w:rsidRDefault="00CE2949" w:rsidP="00CE2949">
      <w:pPr>
        <w:spacing w:line="360" w:lineRule="exact"/>
        <w:jc w:val="right"/>
        <w:rPr>
          <w:rFonts w:ascii="標楷體" w:hAnsi="標楷體" w:cs="Arial"/>
          <w:sz w:val="28"/>
          <w:szCs w:val="28"/>
          <w:shd w:val="clear" w:color="auto" w:fill="FFFFFF"/>
        </w:rPr>
      </w:pPr>
    </w:p>
    <w:p w14:paraId="660785CD" w14:textId="0E9EE47F" w:rsidR="001B368D" w:rsidRPr="0029554C" w:rsidRDefault="00D53507" w:rsidP="001B368D">
      <w:pPr>
        <w:jc w:val="center"/>
        <w:rPr>
          <w:rFonts w:ascii="標楷體" w:hAnsi="標楷體" w:cs="Arial"/>
          <w:sz w:val="28"/>
          <w:szCs w:val="28"/>
          <w:shd w:val="clear" w:color="auto" w:fill="FFFFFF"/>
        </w:rPr>
      </w:pPr>
      <w:r w:rsidRPr="0029554C">
        <w:rPr>
          <w:noProof/>
          <w:szCs w:val="20"/>
        </w:rPr>
        <w:lastRenderedPageBreak/>
        <w:drawing>
          <wp:inline distT="0" distB="0" distL="0" distR="0" wp14:anchorId="00B09191" wp14:editId="10CD0859">
            <wp:extent cx="5271360" cy="3576484"/>
            <wp:effectExtent l="0" t="0" r="5715" b="5080"/>
            <wp:docPr id="9" name="圖片 9" descr="D:\個人資料\Desktop\WORK\OFFICE同步\01.深耕計畫\計畫04\01.使用資料\各區總圖資\第一類27區\湖內區總圖檔\湖內區行政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個人資料\Desktop\WORK\OFFICE同步\01.深耕計畫\計畫04\01.使用資料\各區總圖資\第一類27區\湖內區總圖檔\湖內區行政圖.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578485"/>
                    </a:xfrm>
                    <a:prstGeom prst="rect">
                      <a:avLst/>
                    </a:prstGeom>
                    <a:noFill/>
                    <a:ln>
                      <a:noFill/>
                    </a:ln>
                  </pic:spPr>
                </pic:pic>
              </a:graphicData>
            </a:graphic>
          </wp:inline>
        </w:drawing>
      </w:r>
    </w:p>
    <w:p w14:paraId="55B9B044" w14:textId="283F6EA0" w:rsidR="007D6A61" w:rsidRPr="0029554C" w:rsidRDefault="00D53507" w:rsidP="007D6A61">
      <w:pPr>
        <w:spacing w:line="0" w:lineRule="atLeast"/>
        <w:jc w:val="right"/>
      </w:pPr>
      <w:bookmarkStart w:id="43" w:name="_Ref57822501"/>
      <w:r w:rsidRPr="0029554C">
        <w:rPr>
          <w:rFonts w:hint="eastAsia"/>
        </w:rPr>
        <w:t>（資料來源：湖內</w:t>
      </w:r>
      <w:r w:rsidR="007D6A61" w:rsidRPr="0029554C">
        <w:rPr>
          <w:rFonts w:hint="eastAsia"/>
        </w:rPr>
        <w:t>區公所提供）</w:t>
      </w:r>
    </w:p>
    <w:p w14:paraId="6F40F95D" w14:textId="5824ABCA" w:rsidR="00CE2949" w:rsidRPr="0029554C" w:rsidRDefault="001B368D" w:rsidP="007D6A61">
      <w:pPr>
        <w:spacing w:line="500" w:lineRule="exact"/>
        <w:jc w:val="center"/>
        <w:rPr>
          <w:rFonts w:ascii="標楷體" w:hAnsi="標楷體"/>
          <w:sz w:val="28"/>
          <w:szCs w:val="28"/>
        </w:rPr>
      </w:pPr>
      <w:bookmarkStart w:id="44" w:name="_Ref62317295"/>
      <w:bookmarkStart w:id="45" w:name="_Toc66778425"/>
      <w:r w:rsidRPr="0029554C">
        <w:rPr>
          <w:rFonts w:ascii="標楷體" w:hAnsi="標楷體"/>
          <w:sz w:val="28"/>
          <w:szCs w:val="28"/>
        </w:rPr>
        <w:t>圖</w:t>
      </w:r>
      <w:r w:rsidRPr="0029554C">
        <w:rPr>
          <w:rFonts w:ascii="標楷體" w:hAnsi="標楷體"/>
          <w:noProof/>
          <w:sz w:val="28"/>
          <w:szCs w:val="28"/>
        </w:rPr>
        <w:fldChar w:fldCharType="begin"/>
      </w:r>
      <w:r w:rsidRPr="0029554C">
        <w:rPr>
          <w:rFonts w:ascii="標楷體" w:hAnsi="標楷體"/>
          <w:noProof/>
          <w:sz w:val="28"/>
          <w:szCs w:val="28"/>
        </w:rPr>
        <w:instrText xml:space="preserve"> SEQ 圖表 \* ARABIC </w:instrText>
      </w:r>
      <w:r w:rsidRPr="0029554C">
        <w:rPr>
          <w:rFonts w:ascii="標楷體" w:hAnsi="標楷體"/>
          <w:noProof/>
          <w:sz w:val="28"/>
          <w:szCs w:val="28"/>
        </w:rPr>
        <w:fldChar w:fldCharType="separate"/>
      </w:r>
      <w:r w:rsidR="000A66AF" w:rsidRPr="0029554C">
        <w:rPr>
          <w:rFonts w:ascii="標楷體" w:hAnsi="標楷體"/>
          <w:noProof/>
          <w:sz w:val="28"/>
          <w:szCs w:val="28"/>
        </w:rPr>
        <w:t>3</w:t>
      </w:r>
      <w:r w:rsidRPr="0029554C">
        <w:rPr>
          <w:rFonts w:ascii="標楷體" w:hAnsi="標楷體"/>
          <w:noProof/>
          <w:sz w:val="28"/>
          <w:szCs w:val="28"/>
        </w:rPr>
        <w:fldChar w:fldCharType="end"/>
      </w:r>
      <w:bookmarkEnd w:id="43"/>
      <w:bookmarkEnd w:id="44"/>
      <w:r w:rsidRPr="0029554C">
        <w:rPr>
          <w:rFonts w:ascii="標楷體" w:hAnsi="標楷體"/>
          <w:sz w:val="28"/>
          <w:szCs w:val="28"/>
        </w:rPr>
        <w:t xml:space="preserve">　</w:t>
      </w:r>
      <w:r w:rsidR="00D53507" w:rsidRPr="0029554C">
        <w:rPr>
          <w:rFonts w:ascii="標楷體" w:hAnsi="標楷體" w:hint="eastAsia"/>
          <w:sz w:val="28"/>
          <w:szCs w:val="28"/>
        </w:rPr>
        <w:t>湖內</w:t>
      </w:r>
      <w:r w:rsidR="0039113D" w:rsidRPr="0029554C">
        <w:rPr>
          <w:rFonts w:ascii="標楷體" w:hAnsi="標楷體" w:hint="eastAsia"/>
          <w:sz w:val="28"/>
          <w:szCs w:val="28"/>
        </w:rPr>
        <w:t>區行政區域圖</w:t>
      </w:r>
      <w:bookmarkEnd w:id="45"/>
    </w:p>
    <w:p w14:paraId="4762A0C0" w14:textId="3CB44E8D" w:rsidR="00C75E2E" w:rsidRPr="0029554C" w:rsidRDefault="00D53507" w:rsidP="00C75E2E">
      <w:pPr>
        <w:jc w:val="center"/>
      </w:pPr>
      <w:r w:rsidRPr="0029554C">
        <w:rPr>
          <w:noProof/>
        </w:rPr>
        <w:drawing>
          <wp:inline distT="0" distB="0" distL="0" distR="0" wp14:anchorId="6C36563B" wp14:editId="0D2F8375">
            <wp:extent cx="5274310" cy="3728655"/>
            <wp:effectExtent l="0" t="0" r="254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三民區村里界圖.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4310" cy="3728655"/>
                    </a:xfrm>
                    <a:prstGeom prst="rect">
                      <a:avLst/>
                    </a:prstGeom>
                    <a:ln>
                      <a:noFill/>
                    </a:ln>
                    <a:extLst>
                      <a:ext uri="{53640926-AAD7-44D8-BBD7-CCE9431645EC}">
                        <a14:shadowObscured xmlns:a14="http://schemas.microsoft.com/office/drawing/2010/main"/>
                      </a:ext>
                    </a:extLst>
                  </pic:spPr>
                </pic:pic>
              </a:graphicData>
            </a:graphic>
          </wp:inline>
        </w:drawing>
      </w:r>
    </w:p>
    <w:p w14:paraId="01444EC5" w14:textId="75782935" w:rsidR="00701F9C" w:rsidRPr="0029554C" w:rsidRDefault="00701F9C" w:rsidP="00701F9C">
      <w:pPr>
        <w:spacing w:afterLines="100" w:after="360" w:line="320" w:lineRule="exact"/>
        <w:jc w:val="right"/>
      </w:pPr>
      <w:r w:rsidRPr="0029554C">
        <w:rPr>
          <w:rFonts w:hint="eastAsia"/>
        </w:rPr>
        <w:t>（資料來源：</w:t>
      </w:r>
      <w:r w:rsidR="00CE2949" w:rsidRPr="0029554C">
        <w:rPr>
          <w:rFonts w:hint="eastAsia"/>
        </w:rPr>
        <w:t>國立高雄大學災害防救科技研究中心</w:t>
      </w:r>
      <w:r w:rsidR="00B7408F" w:rsidRPr="0029554C">
        <w:rPr>
          <w:rFonts w:hint="eastAsia"/>
        </w:rPr>
        <w:t>繪製</w:t>
      </w:r>
      <w:r w:rsidRPr="0029554C">
        <w:rPr>
          <w:rFonts w:hint="eastAsia"/>
        </w:rPr>
        <w:t>）</w:t>
      </w:r>
    </w:p>
    <w:p w14:paraId="1DD1CF44" w14:textId="451EA4EF" w:rsidR="007D6A61" w:rsidRPr="0029554C" w:rsidRDefault="007D6A61" w:rsidP="00097447">
      <w:pPr>
        <w:spacing w:line="500" w:lineRule="exact"/>
        <w:jc w:val="center"/>
      </w:pPr>
      <w:bookmarkStart w:id="46" w:name="_Ref59010638"/>
      <w:bookmarkStart w:id="47" w:name="_Toc66778426"/>
      <w:r w:rsidRPr="0029554C">
        <w:rPr>
          <w:rFonts w:ascii="標楷體" w:hAnsi="標楷體"/>
          <w:sz w:val="28"/>
          <w:szCs w:val="28"/>
        </w:rPr>
        <w:t>圖</w:t>
      </w:r>
      <w:r w:rsidRPr="0029554C">
        <w:rPr>
          <w:rFonts w:ascii="標楷體" w:hAnsi="標楷體"/>
          <w:noProof/>
          <w:sz w:val="28"/>
          <w:szCs w:val="28"/>
        </w:rPr>
        <w:fldChar w:fldCharType="begin"/>
      </w:r>
      <w:r w:rsidRPr="0029554C">
        <w:rPr>
          <w:rFonts w:ascii="標楷體" w:hAnsi="標楷體"/>
          <w:noProof/>
          <w:sz w:val="28"/>
          <w:szCs w:val="28"/>
        </w:rPr>
        <w:instrText xml:space="preserve"> SEQ 圖表 \* ARABIC </w:instrText>
      </w:r>
      <w:r w:rsidRPr="0029554C">
        <w:rPr>
          <w:rFonts w:ascii="標楷體" w:hAnsi="標楷體"/>
          <w:noProof/>
          <w:sz w:val="28"/>
          <w:szCs w:val="28"/>
        </w:rPr>
        <w:fldChar w:fldCharType="separate"/>
      </w:r>
      <w:r w:rsidR="000A66AF" w:rsidRPr="0029554C">
        <w:rPr>
          <w:rFonts w:ascii="標楷體" w:hAnsi="標楷體"/>
          <w:noProof/>
          <w:sz w:val="28"/>
          <w:szCs w:val="28"/>
        </w:rPr>
        <w:t>4</w:t>
      </w:r>
      <w:r w:rsidRPr="0029554C">
        <w:rPr>
          <w:rFonts w:ascii="標楷體" w:hAnsi="標楷體"/>
          <w:noProof/>
          <w:sz w:val="28"/>
          <w:szCs w:val="28"/>
        </w:rPr>
        <w:fldChar w:fldCharType="end"/>
      </w:r>
      <w:bookmarkEnd w:id="46"/>
      <w:r w:rsidRPr="0029554C">
        <w:rPr>
          <w:rFonts w:ascii="標楷體" w:hAnsi="標楷體"/>
          <w:sz w:val="28"/>
          <w:szCs w:val="28"/>
        </w:rPr>
        <w:t xml:space="preserve">　</w:t>
      </w:r>
      <w:r w:rsidR="00D53507" w:rsidRPr="0029554C">
        <w:rPr>
          <w:rFonts w:ascii="標楷體" w:hAnsi="標楷體" w:hint="eastAsia"/>
          <w:sz w:val="28"/>
          <w:szCs w:val="28"/>
        </w:rPr>
        <w:t>湖內</w:t>
      </w:r>
      <w:r w:rsidRPr="0029554C">
        <w:rPr>
          <w:rFonts w:ascii="標楷體" w:hAnsi="標楷體" w:hint="eastAsia"/>
          <w:sz w:val="28"/>
          <w:szCs w:val="28"/>
        </w:rPr>
        <w:t>區各里位置圖</w:t>
      </w:r>
      <w:bookmarkEnd w:id="47"/>
    </w:p>
    <w:p w14:paraId="3CD12155" w14:textId="77777777" w:rsidR="00254950" w:rsidRPr="0029554C" w:rsidRDefault="00254950" w:rsidP="005C033F">
      <w:pPr>
        <w:pStyle w:val="21"/>
        <w:spacing w:beforeLines="100" w:before="360" w:line="240" w:lineRule="auto"/>
        <w:jc w:val="center"/>
        <w:rPr>
          <w:rFonts w:ascii="標楷體" w:eastAsia="標楷體" w:hAnsi="標楷體"/>
          <w:i/>
          <w:sz w:val="32"/>
          <w:lang w:eastAsia="zh-HK"/>
        </w:rPr>
      </w:pPr>
      <w:bookmarkStart w:id="48" w:name="_Toc391047961"/>
      <w:bookmarkStart w:id="49" w:name="_Toc399503002"/>
      <w:bookmarkStart w:id="50" w:name="_Toc440459108"/>
      <w:bookmarkStart w:id="51" w:name="_Toc69481481"/>
      <w:r w:rsidRPr="0029554C">
        <w:rPr>
          <w:rFonts w:ascii="標楷體" w:eastAsia="標楷體" w:hAnsi="標楷體" w:hint="eastAsia"/>
          <w:sz w:val="32"/>
          <w:lang w:eastAsia="zh-HK"/>
        </w:rPr>
        <w:lastRenderedPageBreak/>
        <w:t>第二節　地形</w:t>
      </w:r>
      <w:bookmarkEnd w:id="48"/>
      <w:bookmarkEnd w:id="49"/>
      <w:bookmarkEnd w:id="50"/>
      <w:bookmarkEnd w:id="51"/>
    </w:p>
    <w:p w14:paraId="5ADB2FEB" w14:textId="1E93DA16" w:rsidR="00C51016" w:rsidRPr="0029554C" w:rsidRDefault="00D53507" w:rsidP="00D0472D">
      <w:pPr>
        <w:overflowPunct w:val="0"/>
        <w:spacing w:before="180" w:afterLines="50" w:after="180" w:line="500" w:lineRule="exact"/>
        <w:ind w:firstLineChars="200" w:firstLine="560"/>
        <w:jc w:val="both"/>
        <w:rPr>
          <w:rFonts w:ascii="標楷體" w:hAnsi="標楷體"/>
          <w:sz w:val="28"/>
          <w:szCs w:val="28"/>
        </w:rPr>
      </w:pPr>
      <w:r w:rsidRPr="0029554C">
        <w:rPr>
          <w:rFonts w:ascii="標楷體" w:hAnsi="標楷體" w:hint="eastAsia"/>
          <w:sz w:val="28"/>
          <w:szCs w:val="28"/>
        </w:rPr>
        <w:t>本區在日據時代以「大湖」及「圍仔內」兩區域之名而得，地形多是隆起的海砂質切割台地為主，區內地勢低漥，故土地利用上除部份墾耕種植外，大部份均為水產養殖產業。</w:t>
      </w:r>
    </w:p>
    <w:p w14:paraId="1D681EB2" w14:textId="7098DBE5" w:rsidR="00254950" w:rsidRPr="0029554C" w:rsidRDefault="00254950" w:rsidP="00633DE3">
      <w:pPr>
        <w:pStyle w:val="21"/>
        <w:spacing w:beforeLines="100" w:before="360" w:line="240" w:lineRule="auto"/>
        <w:jc w:val="center"/>
        <w:rPr>
          <w:rFonts w:ascii="標楷體" w:eastAsia="標楷體" w:hAnsi="標楷體"/>
          <w:sz w:val="32"/>
          <w:lang w:eastAsia="zh-HK"/>
        </w:rPr>
      </w:pPr>
      <w:bookmarkStart w:id="52" w:name="_Toc391047962"/>
      <w:bookmarkStart w:id="53" w:name="_Toc399503003"/>
      <w:bookmarkStart w:id="54" w:name="_Toc440459109"/>
      <w:bookmarkStart w:id="55" w:name="_Toc69481482"/>
      <w:r w:rsidRPr="0029554C">
        <w:rPr>
          <w:rFonts w:ascii="標楷體" w:eastAsia="標楷體" w:hAnsi="標楷體" w:hint="eastAsia"/>
          <w:sz w:val="32"/>
          <w:lang w:eastAsia="zh-HK"/>
        </w:rPr>
        <w:t xml:space="preserve">第三節　</w:t>
      </w:r>
      <w:bookmarkStart w:id="56" w:name="_Toc391047963"/>
      <w:bookmarkStart w:id="57" w:name="_Toc399503004"/>
      <w:bookmarkStart w:id="58" w:name="_Toc440459110"/>
      <w:bookmarkEnd w:id="52"/>
      <w:bookmarkEnd w:id="53"/>
      <w:bookmarkEnd w:id="54"/>
      <w:r w:rsidRPr="0029554C">
        <w:rPr>
          <w:rFonts w:ascii="標楷體" w:eastAsia="標楷體" w:hAnsi="標楷體" w:hint="eastAsia"/>
          <w:sz w:val="32"/>
          <w:lang w:eastAsia="zh-HK"/>
        </w:rPr>
        <w:t>地質</w:t>
      </w:r>
      <w:bookmarkStart w:id="59" w:name="_Toc27304130"/>
      <w:bookmarkStart w:id="60" w:name="_Toc27304154"/>
      <w:bookmarkEnd w:id="55"/>
      <w:bookmarkEnd w:id="56"/>
      <w:bookmarkEnd w:id="57"/>
      <w:bookmarkEnd w:id="58"/>
    </w:p>
    <w:p w14:paraId="7FE9F6F5" w14:textId="3588F6A8" w:rsidR="001D6953" w:rsidRPr="0029554C" w:rsidRDefault="00D53507" w:rsidP="00461830">
      <w:pPr>
        <w:pStyle w:val="afffb"/>
        <w:tabs>
          <w:tab w:val="clear" w:pos="397"/>
        </w:tabs>
        <w:spacing w:before="180"/>
        <w:ind w:left="0" w:firstLineChars="200" w:firstLine="560"/>
        <w:rPr>
          <w:rFonts w:ascii="標楷體" w:hAnsi="標楷體" w:cs="Arial"/>
          <w:szCs w:val="28"/>
          <w:shd w:val="clear" w:color="auto" w:fill="FFFFFF"/>
        </w:rPr>
      </w:pPr>
      <w:bookmarkStart w:id="61" w:name="_Toc391047964"/>
      <w:bookmarkStart w:id="62" w:name="_Toc399503005"/>
      <w:bookmarkStart w:id="63" w:name="_Toc440459111"/>
      <w:bookmarkEnd w:id="59"/>
      <w:bookmarkEnd w:id="60"/>
      <w:r w:rsidRPr="0029554C">
        <w:rPr>
          <w:rFonts w:ascii="標楷體" w:eastAsia="標楷體" w:hAnsi="標楷體" w:hint="eastAsia"/>
          <w:kern w:val="2"/>
          <w:szCs w:val="28"/>
        </w:rPr>
        <w:t>本區早期為濱海沙洲之地帶，屬於低地平原及沙地，其地勢低平，地質為砂質土壤，土質性質較鬆而滲透力強，亦含鹽質成分，屬沖積層之盤層土。</w:t>
      </w:r>
    </w:p>
    <w:p w14:paraId="679B63D9" w14:textId="7F73289C" w:rsidR="00254950" w:rsidRPr="0029554C" w:rsidRDefault="00254950" w:rsidP="00633DE3">
      <w:pPr>
        <w:pStyle w:val="21"/>
        <w:spacing w:beforeLines="100" w:before="360" w:line="240" w:lineRule="auto"/>
        <w:jc w:val="center"/>
        <w:rPr>
          <w:rFonts w:ascii="標楷體" w:eastAsia="標楷體" w:hAnsi="標楷體"/>
          <w:sz w:val="32"/>
          <w:lang w:eastAsia="zh-HK"/>
        </w:rPr>
      </w:pPr>
      <w:bookmarkStart w:id="64" w:name="_Toc69481483"/>
      <w:r w:rsidRPr="0029554C">
        <w:rPr>
          <w:rFonts w:ascii="標楷體" w:eastAsia="標楷體" w:hAnsi="標楷體" w:hint="eastAsia"/>
          <w:sz w:val="32"/>
          <w:lang w:eastAsia="zh-HK"/>
        </w:rPr>
        <w:t>第</w:t>
      </w:r>
      <w:r w:rsidR="000E1F5F" w:rsidRPr="0029554C">
        <w:rPr>
          <w:rFonts w:ascii="標楷體" w:eastAsia="標楷體" w:hAnsi="標楷體" w:hint="eastAsia"/>
          <w:sz w:val="32"/>
          <w:lang w:eastAsia="zh-HK"/>
        </w:rPr>
        <w:t>四</w:t>
      </w:r>
      <w:r w:rsidRPr="0029554C">
        <w:rPr>
          <w:rFonts w:ascii="標楷體" w:eastAsia="標楷體" w:hAnsi="標楷體" w:hint="eastAsia"/>
          <w:sz w:val="32"/>
          <w:lang w:eastAsia="zh-HK"/>
        </w:rPr>
        <w:t>節　河川水文</w:t>
      </w:r>
      <w:bookmarkEnd w:id="61"/>
      <w:bookmarkEnd w:id="62"/>
      <w:bookmarkEnd w:id="63"/>
      <w:bookmarkEnd w:id="64"/>
    </w:p>
    <w:p w14:paraId="032E813C" w14:textId="06717747" w:rsidR="000B6EE9" w:rsidRPr="0029554C" w:rsidRDefault="00D53507" w:rsidP="0041213A">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kern w:val="2"/>
          <w:szCs w:val="28"/>
        </w:rPr>
        <w:t>本區主要水系為二仁溪，二仁溪原名二贊(層)行溪，為本區以及茄萣的主要灌溉水源。二仁溪發源於本市內門區木柵里，流經</w:t>
      </w:r>
      <w:r w:rsidR="009E0EFD">
        <w:rPr>
          <w:rFonts w:ascii="標楷體" w:eastAsia="標楷體" w:hAnsi="標楷體" w:hint="eastAsia"/>
          <w:kern w:val="2"/>
          <w:szCs w:val="28"/>
        </w:rPr>
        <w:t>高雄</w:t>
      </w:r>
      <w:r w:rsidRPr="0029554C">
        <w:rPr>
          <w:rFonts w:ascii="標楷體" w:eastAsia="標楷體" w:hAnsi="標楷體" w:hint="eastAsia"/>
          <w:kern w:val="2"/>
          <w:szCs w:val="28"/>
        </w:rPr>
        <w:t>市內門、田寮、阿蓮、湖內以及臺南市歸仁、仁德等區並於茄萣區白砂崙入海，全長61.2公里，流域面積339.2平方公里。二仁溪流域土壤肥沃且適宜種植農作物，但因氣候成因而易缺乏水源。農田水利會早期於每年11月在二仁溪葉厝甲築臨時攔水壩抽水灌溉本區約1200公頃的第一期農作外，水利局亦於民國五十六年在旗山溪設月眉進水口工程及旗山導水路工程，越區引用旗山溪剩餘水量經圓潭子隧道進入二仁溪。</w:t>
      </w:r>
    </w:p>
    <w:p w14:paraId="2D3AF34B" w14:textId="31BF5DC3" w:rsidR="00254950" w:rsidRPr="0029554C" w:rsidRDefault="00254950" w:rsidP="00633DE3">
      <w:pPr>
        <w:pStyle w:val="21"/>
        <w:spacing w:beforeLines="100" w:before="360" w:line="240" w:lineRule="auto"/>
        <w:jc w:val="center"/>
        <w:rPr>
          <w:rFonts w:ascii="標楷體" w:eastAsia="標楷體" w:hAnsi="標楷體"/>
          <w:i/>
          <w:sz w:val="32"/>
          <w:lang w:eastAsia="zh-HK"/>
        </w:rPr>
      </w:pPr>
      <w:bookmarkStart w:id="65" w:name="_Toc391047965"/>
      <w:bookmarkStart w:id="66" w:name="_Toc399503006"/>
      <w:bookmarkStart w:id="67" w:name="_Toc440459112"/>
      <w:bookmarkStart w:id="68" w:name="_Toc69481484"/>
      <w:r w:rsidRPr="0029554C">
        <w:rPr>
          <w:rFonts w:ascii="標楷體" w:eastAsia="標楷體" w:hAnsi="標楷體" w:hint="eastAsia"/>
          <w:sz w:val="32"/>
          <w:lang w:eastAsia="zh-HK"/>
        </w:rPr>
        <w:t>第</w:t>
      </w:r>
      <w:r w:rsidR="000E1F5F" w:rsidRPr="0029554C">
        <w:rPr>
          <w:rFonts w:ascii="標楷體" w:eastAsia="標楷體" w:hAnsi="標楷體" w:hint="eastAsia"/>
          <w:sz w:val="32"/>
          <w:lang w:eastAsia="zh-HK"/>
        </w:rPr>
        <w:t>五</w:t>
      </w:r>
      <w:r w:rsidRPr="0029554C">
        <w:rPr>
          <w:rFonts w:ascii="標楷體" w:eastAsia="標楷體" w:hAnsi="標楷體" w:hint="eastAsia"/>
          <w:sz w:val="32"/>
          <w:lang w:eastAsia="zh-HK"/>
        </w:rPr>
        <w:t>節　氣候</w:t>
      </w:r>
      <w:bookmarkEnd w:id="65"/>
      <w:bookmarkEnd w:id="66"/>
      <w:bookmarkEnd w:id="67"/>
      <w:bookmarkEnd w:id="68"/>
    </w:p>
    <w:p w14:paraId="39803398" w14:textId="2E4449CC" w:rsidR="00522774" w:rsidRPr="0029554C" w:rsidRDefault="00B151FF" w:rsidP="00522774">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lang w:eastAsia="zh-HK"/>
        </w:rPr>
        <w:t>本區</w:t>
      </w:r>
      <w:r w:rsidR="00751FB6" w:rsidRPr="0029554C">
        <w:rPr>
          <w:rFonts w:ascii="標楷體" w:eastAsia="標楷體" w:hAnsi="標楷體"/>
        </w:rPr>
        <w:t>氣候為高溫，夏雨冬乾，屬熱帶季風氣候。</w:t>
      </w:r>
      <w:r w:rsidR="00A655C3" w:rsidRPr="0029554C">
        <w:rPr>
          <w:rFonts w:ascii="標楷體" w:eastAsia="標楷體" w:hAnsi="標楷體" w:hint="eastAsia"/>
          <w:lang w:eastAsia="zh-HK"/>
        </w:rPr>
        <w:t>除</w:t>
      </w:r>
      <w:r w:rsidR="00A655C3" w:rsidRPr="0029554C">
        <w:rPr>
          <w:rFonts w:ascii="標楷體" w:eastAsia="標楷體" w:hAnsi="標楷體" w:hint="eastAsia"/>
        </w:rPr>
        <w:t>1</w:t>
      </w:r>
      <w:r w:rsidR="00946877" w:rsidRPr="0029554C">
        <w:rPr>
          <w:rFonts w:ascii="標楷體" w:eastAsia="標楷體" w:hAnsi="標楷體" w:hint="eastAsia"/>
        </w:rPr>
        <w:t>至</w:t>
      </w:r>
      <w:r w:rsidR="00A655C3" w:rsidRPr="0029554C">
        <w:rPr>
          <w:rFonts w:ascii="標楷體" w:eastAsia="標楷體" w:hAnsi="標楷體" w:hint="eastAsia"/>
        </w:rPr>
        <w:t>2</w:t>
      </w:r>
      <w:r w:rsidR="00A655C3" w:rsidRPr="0029554C">
        <w:rPr>
          <w:rFonts w:ascii="標楷體" w:eastAsia="標楷體" w:hAnsi="標楷體" w:hint="eastAsia"/>
          <w:lang w:eastAsia="zh-HK"/>
        </w:rPr>
        <w:t>月平均溫度</w:t>
      </w:r>
      <w:r w:rsidR="00543289" w:rsidRPr="0029554C">
        <w:rPr>
          <w:rFonts w:ascii="標楷體" w:eastAsia="標楷體" w:hAnsi="標楷體" w:hint="eastAsia"/>
          <w:lang w:eastAsia="zh-HK"/>
        </w:rPr>
        <w:t>低</w:t>
      </w:r>
      <w:r w:rsidR="00A655C3" w:rsidRPr="0029554C">
        <w:rPr>
          <w:rFonts w:ascii="標楷體" w:eastAsia="標楷體" w:hAnsi="標楷體" w:hint="eastAsia"/>
          <w:lang w:eastAsia="zh-HK"/>
        </w:rPr>
        <w:t>於</w:t>
      </w:r>
      <w:r w:rsidR="00A655C3" w:rsidRPr="0029554C">
        <w:rPr>
          <w:rFonts w:ascii="標楷體" w:eastAsia="標楷體" w:hAnsi="標楷體" w:hint="eastAsia"/>
        </w:rPr>
        <w:t>2</w:t>
      </w:r>
      <w:r w:rsidR="00A655C3" w:rsidRPr="0029554C">
        <w:rPr>
          <w:rFonts w:ascii="標楷體" w:eastAsia="標楷體" w:hAnsi="標楷體"/>
        </w:rPr>
        <w:t>0</w:t>
      </w:r>
      <w:r w:rsidR="00202E5C" w:rsidRPr="0029554C">
        <w:rPr>
          <w:rFonts w:ascii="標楷體" w:eastAsia="標楷體" w:hAnsi="標楷體" w:hint="eastAsia"/>
          <w:lang w:eastAsia="zh-HK"/>
        </w:rPr>
        <w:t>℃</w:t>
      </w:r>
      <w:r w:rsidR="00A655C3" w:rsidRPr="0029554C">
        <w:rPr>
          <w:rFonts w:ascii="標楷體" w:eastAsia="標楷體" w:hAnsi="標楷體" w:hint="eastAsia"/>
          <w:lang w:eastAsia="zh-HK"/>
        </w:rPr>
        <w:t>外，</w:t>
      </w:r>
      <w:r w:rsidR="00543289" w:rsidRPr="0029554C">
        <w:rPr>
          <w:rFonts w:ascii="標楷體" w:eastAsia="標楷體" w:hAnsi="標楷體" w:hint="eastAsia"/>
          <w:lang w:eastAsia="zh-HK"/>
        </w:rPr>
        <w:t>餘</w:t>
      </w:r>
      <w:r w:rsidR="00543289" w:rsidRPr="0029554C">
        <w:rPr>
          <w:rFonts w:ascii="標楷體" w:eastAsia="標楷體" w:hAnsi="標楷體" w:hint="eastAsia"/>
        </w:rPr>
        <w:t>1</w:t>
      </w:r>
      <w:r w:rsidR="00543289" w:rsidRPr="0029554C">
        <w:rPr>
          <w:rFonts w:ascii="標楷體" w:eastAsia="標楷體" w:hAnsi="標楷體"/>
        </w:rPr>
        <w:t>0</w:t>
      </w:r>
      <w:r w:rsidR="00543289" w:rsidRPr="0029554C">
        <w:rPr>
          <w:rFonts w:ascii="標楷體" w:eastAsia="標楷體" w:hAnsi="標楷體" w:hint="eastAsia"/>
          <w:lang w:eastAsia="zh-HK"/>
        </w:rPr>
        <w:t>個月</w:t>
      </w:r>
      <w:r w:rsidR="00A655C3" w:rsidRPr="0029554C">
        <w:rPr>
          <w:rFonts w:ascii="標楷體" w:eastAsia="標楷體" w:hAnsi="標楷體" w:hint="eastAsia"/>
          <w:lang w:eastAsia="zh-HK"/>
        </w:rPr>
        <w:t>平均溫度</w:t>
      </w:r>
      <w:r w:rsidR="00543289" w:rsidRPr="0029554C">
        <w:rPr>
          <w:rFonts w:ascii="標楷體" w:eastAsia="標楷體" w:hAnsi="標楷體" w:hint="eastAsia"/>
          <w:lang w:eastAsia="zh-HK"/>
        </w:rPr>
        <w:t>皆高於</w:t>
      </w:r>
      <w:r w:rsidR="00A655C3" w:rsidRPr="0029554C">
        <w:rPr>
          <w:rFonts w:ascii="標楷體" w:eastAsia="標楷體" w:hAnsi="標楷體" w:hint="eastAsia"/>
        </w:rPr>
        <w:t>2</w:t>
      </w:r>
      <w:r w:rsidR="00A655C3" w:rsidRPr="0029554C">
        <w:rPr>
          <w:rFonts w:ascii="標楷體" w:eastAsia="標楷體" w:hAnsi="標楷體"/>
        </w:rPr>
        <w:t>0</w:t>
      </w:r>
      <w:r w:rsidR="00202E5C" w:rsidRPr="0029554C">
        <w:rPr>
          <w:rFonts w:ascii="標楷體" w:eastAsia="標楷體" w:hAnsi="標楷體" w:hint="eastAsia"/>
          <w:lang w:eastAsia="zh-HK"/>
        </w:rPr>
        <w:t>℃</w:t>
      </w:r>
      <w:r w:rsidR="00A655C3" w:rsidRPr="0029554C">
        <w:rPr>
          <w:rFonts w:ascii="標楷體" w:eastAsia="標楷體" w:hAnsi="標楷體" w:hint="eastAsia"/>
          <w:lang w:eastAsia="zh-HK"/>
        </w:rPr>
        <w:t>，</w:t>
      </w:r>
      <w:r w:rsidR="00543289" w:rsidRPr="0029554C">
        <w:rPr>
          <w:rFonts w:ascii="標楷體" w:eastAsia="標楷體" w:hAnsi="標楷體" w:hint="eastAsia"/>
          <w:lang w:eastAsia="zh-HK"/>
        </w:rPr>
        <w:t>實無寒冬可言</w:t>
      </w:r>
      <w:r w:rsidR="00A655C3" w:rsidRPr="0029554C">
        <w:rPr>
          <w:rFonts w:ascii="標楷體" w:eastAsia="標楷體" w:hAnsi="標楷體" w:hint="eastAsia"/>
          <w:lang w:eastAsia="zh-HK"/>
        </w:rPr>
        <w:t>，僅在大陸強烈</w:t>
      </w:r>
      <w:r w:rsidR="00543289" w:rsidRPr="0029554C">
        <w:rPr>
          <w:rFonts w:ascii="標楷體" w:eastAsia="標楷體" w:hAnsi="標楷體" w:hint="eastAsia"/>
          <w:lang w:eastAsia="zh-HK"/>
        </w:rPr>
        <w:t>冷氣團</w:t>
      </w:r>
      <w:r w:rsidR="00A655C3" w:rsidRPr="0029554C">
        <w:rPr>
          <w:rFonts w:ascii="標楷體" w:eastAsia="標楷體" w:hAnsi="標楷體" w:hint="eastAsia"/>
          <w:lang w:eastAsia="zh-HK"/>
        </w:rPr>
        <w:t>來襲</w:t>
      </w:r>
      <w:r w:rsidR="00543289" w:rsidRPr="0029554C">
        <w:rPr>
          <w:rFonts w:ascii="標楷體" w:eastAsia="標楷體" w:hAnsi="標楷體" w:hint="eastAsia"/>
          <w:lang w:eastAsia="zh-HK"/>
        </w:rPr>
        <w:t>時</w:t>
      </w:r>
      <w:r w:rsidR="00A655C3" w:rsidRPr="0029554C">
        <w:rPr>
          <w:rFonts w:ascii="標楷體" w:eastAsia="標楷體" w:hAnsi="標楷體" w:hint="eastAsia"/>
          <w:lang w:eastAsia="zh-HK"/>
        </w:rPr>
        <w:t>，天氣始</w:t>
      </w:r>
      <w:r w:rsidR="00543289" w:rsidRPr="0029554C">
        <w:rPr>
          <w:rFonts w:ascii="標楷體" w:eastAsia="標楷體" w:hAnsi="標楷體" w:hint="eastAsia"/>
          <w:lang w:eastAsia="zh-HK"/>
        </w:rPr>
        <w:t>趨</w:t>
      </w:r>
      <w:r w:rsidR="00A655C3" w:rsidRPr="0029554C">
        <w:rPr>
          <w:rFonts w:ascii="標楷體" w:eastAsia="標楷體" w:hAnsi="標楷體" w:hint="eastAsia"/>
          <w:lang w:eastAsia="zh-HK"/>
        </w:rPr>
        <w:t>寒冷。</w:t>
      </w:r>
      <w:r w:rsidR="00751FB6" w:rsidRPr="0029554C">
        <w:rPr>
          <w:rFonts w:ascii="標楷體" w:eastAsia="標楷體" w:hAnsi="標楷體"/>
        </w:rPr>
        <w:t>夏季西南風</w:t>
      </w:r>
      <w:r w:rsidR="00A93460" w:rsidRPr="0029554C">
        <w:rPr>
          <w:rFonts w:ascii="標楷體" w:eastAsia="標楷體" w:hAnsi="標楷體" w:hint="eastAsia"/>
        </w:rPr>
        <w:t>及</w:t>
      </w:r>
      <w:r w:rsidR="00751FB6" w:rsidRPr="0029554C">
        <w:rPr>
          <w:rFonts w:ascii="標楷體" w:eastAsia="標楷體" w:hAnsi="標楷體"/>
        </w:rPr>
        <w:t>夏、秋兩</w:t>
      </w:r>
      <w:r w:rsidR="00751FB6" w:rsidRPr="0029554C">
        <w:rPr>
          <w:rFonts w:ascii="標楷體" w:eastAsia="標楷體" w:hAnsi="標楷體"/>
        </w:rPr>
        <w:lastRenderedPageBreak/>
        <w:t>季</w:t>
      </w:r>
      <w:r w:rsidR="00A93460" w:rsidRPr="0029554C">
        <w:rPr>
          <w:rFonts w:ascii="標楷體" w:eastAsia="標楷體" w:hAnsi="標楷體" w:hint="eastAsia"/>
        </w:rPr>
        <w:t>之</w:t>
      </w:r>
      <w:r w:rsidR="00751FB6" w:rsidRPr="0029554C">
        <w:rPr>
          <w:rFonts w:ascii="標楷體" w:eastAsia="標楷體" w:hAnsi="標楷體"/>
        </w:rPr>
        <w:t>颱風是</w:t>
      </w:r>
      <w:r w:rsidR="00543289" w:rsidRPr="0029554C">
        <w:rPr>
          <w:rFonts w:ascii="標楷體" w:eastAsia="標楷體" w:hAnsi="標楷體" w:hint="eastAsia"/>
        </w:rPr>
        <w:t>本區</w:t>
      </w:r>
      <w:r w:rsidR="00751FB6" w:rsidRPr="0029554C">
        <w:rPr>
          <w:rFonts w:ascii="標楷體" w:eastAsia="標楷體" w:hAnsi="標楷體"/>
        </w:rPr>
        <w:t>主要降雨來源</w:t>
      </w:r>
      <w:r w:rsidR="00202E5C" w:rsidRPr="0029554C">
        <w:rPr>
          <w:rFonts w:ascii="標楷體" w:eastAsia="標楷體" w:hAnsi="標楷體"/>
        </w:rPr>
        <w:t>，</w:t>
      </w:r>
      <w:r w:rsidR="00C5614E">
        <w:rPr>
          <w:rFonts w:ascii="標楷體" w:eastAsia="標楷體" w:hAnsi="標楷體" w:hint="eastAsia"/>
        </w:rPr>
        <w:t>湖內</w:t>
      </w:r>
      <w:r w:rsidR="00B84A2C" w:rsidRPr="0029554C">
        <w:rPr>
          <w:rFonts w:ascii="標楷體" w:eastAsia="標楷體" w:hAnsi="標楷體"/>
          <w:lang w:eastAsia="zh-HK"/>
        </w:rPr>
        <w:t>氣象站</w:t>
      </w:r>
      <w:r w:rsidRPr="0029554C">
        <w:rPr>
          <w:rFonts w:ascii="標楷體" w:eastAsia="標楷體" w:hAnsi="標楷體" w:hint="eastAsia"/>
        </w:rPr>
        <w:t>1</w:t>
      </w:r>
      <w:r w:rsidRPr="0029554C">
        <w:rPr>
          <w:rFonts w:ascii="標楷體" w:eastAsia="標楷體" w:hAnsi="標楷體"/>
        </w:rPr>
        <w:t>0</w:t>
      </w:r>
      <w:r w:rsidR="00D10350" w:rsidRPr="0029554C">
        <w:rPr>
          <w:rFonts w:ascii="標楷體" w:eastAsia="標楷體" w:hAnsi="標楷體"/>
        </w:rPr>
        <w:t>9</w:t>
      </w:r>
      <w:r w:rsidRPr="0029554C">
        <w:rPr>
          <w:rFonts w:ascii="標楷體" w:eastAsia="標楷體" w:hAnsi="標楷體" w:hint="eastAsia"/>
        </w:rPr>
        <w:t>年</w:t>
      </w:r>
      <w:r w:rsidR="002624D9" w:rsidRPr="0029554C">
        <w:rPr>
          <w:rFonts w:ascii="標楷體" w:eastAsia="標楷體" w:hAnsi="標楷體" w:hint="eastAsia"/>
        </w:rPr>
        <w:t>氣温降雨</w:t>
      </w:r>
      <w:r w:rsidR="002624D9" w:rsidRPr="0029554C">
        <w:rPr>
          <w:rFonts w:ascii="標楷體" w:eastAsia="標楷體" w:hAnsi="標楷體" w:hint="eastAsia"/>
          <w:lang w:eastAsia="zh-HK"/>
        </w:rPr>
        <w:t>等</w:t>
      </w:r>
      <w:r w:rsidR="002624D9" w:rsidRPr="0029554C">
        <w:rPr>
          <w:rFonts w:ascii="標楷體" w:eastAsia="標楷體" w:hAnsi="標楷體" w:hint="eastAsia"/>
        </w:rPr>
        <w:t>資料(降雨量、降雨日數、相對濕度</w:t>
      </w:r>
      <w:r w:rsidR="002624D9" w:rsidRPr="0029554C">
        <w:rPr>
          <w:rFonts w:ascii="標楷體" w:eastAsia="標楷體" w:hAnsi="標楷體" w:hint="eastAsia"/>
          <w:lang w:eastAsia="zh-HK"/>
        </w:rPr>
        <w:t>及</w:t>
      </w:r>
      <w:r w:rsidR="002624D9" w:rsidRPr="0029554C">
        <w:rPr>
          <w:rFonts w:ascii="標楷體" w:eastAsia="標楷體" w:hAnsi="標楷體" w:hint="eastAsia"/>
        </w:rPr>
        <w:t>平均氣溫)月平均統計</w:t>
      </w:r>
      <w:r w:rsidR="002624D9" w:rsidRPr="0029554C">
        <w:rPr>
          <w:rFonts w:ascii="標楷體" w:eastAsia="標楷體" w:hAnsi="標楷體" w:hint="eastAsia"/>
          <w:lang w:eastAsia="zh-HK"/>
        </w:rPr>
        <w:t>如</w:t>
      </w:r>
      <w:r w:rsidRPr="0029554C">
        <w:rPr>
          <w:rFonts w:ascii="標楷體" w:eastAsia="標楷體" w:hAnsi="標楷體"/>
          <w:lang w:eastAsia="zh-HK"/>
        </w:rPr>
        <w:fldChar w:fldCharType="begin"/>
      </w:r>
      <w:r w:rsidRPr="0029554C">
        <w:rPr>
          <w:rFonts w:ascii="標楷體" w:eastAsia="標楷體" w:hAnsi="標楷體"/>
          <w:lang w:eastAsia="zh-HK"/>
        </w:rPr>
        <w:instrText xml:space="preserve"> </w:instrText>
      </w:r>
      <w:r w:rsidRPr="0029554C">
        <w:rPr>
          <w:rFonts w:ascii="標楷體" w:eastAsia="標楷體" w:hAnsi="標楷體" w:hint="eastAsia"/>
          <w:lang w:eastAsia="zh-HK"/>
        </w:rPr>
        <w:instrText>REF _Ref58316203 \h</w:instrText>
      </w:r>
      <w:r w:rsidRPr="0029554C">
        <w:rPr>
          <w:rFonts w:ascii="標楷體" w:eastAsia="標楷體" w:hAnsi="標楷體"/>
          <w:lang w:eastAsia="zh-HK"/>
        </w:rPr>
        <w:instrText xml:space="preserve"> </w:instrText>
      </w:r>
      <w:r w:rsidR="009F20BF" w:rsidRPr="0029554C">
        <w:rPr>
          <w:rFonts w:ascii="標楷體" w:eastAsia="標楷體" w:hAnsi="標楷體"/>
          <w:lang w:eastAsia="zh-HK"/>
        </w:rPr>
        <w:instrText xml:space="preserve"> \* MERGEFORMAT </w:instrText>
      </w:r>
      <w:r w:rsidRPr="0029554C">
        <w:rPr>
          <w:rFonts w:ascii="標楷體" w:eastAsia="標楷體" w:hAnsi="標楷體"/>
          <w:lang w:eastAsia="zh-HK"/>
        </w:rPr>
      </w:r>
      <w:r w:rsidRPr="0029554C">
        <w:rPr>
          <w:rFonts w:ascii="標楷體" w:eastAsia="標楷體" w:hAnsi="標楷體"/>
          <w:lang w:eastAsia="zh-HK"/>
        </w:rPr>
        <w:fldChar w:fldCharType="separate"/>
      </w:r>
      <w:r w:rsidR="000A66AF" w:rsidRPr="0029554C">
        <w:rPr>
          <w:rFonts w:ascii="標楷體" w:eastAsia="標楷體" w:hAnsi="標楷體" w:hint="eastAsia"/>
          <w:lang w:eastAsia="zh-HK"/>
        </w:rPr>
        <w:t>表</w:t>
      </w:r>
      <w:r w:rsidR="000A66AF" w:rsidRPr="0029554C">
        <w:rPr>
          <w:rFonts w:ascii="標楷體" w:eastAsia="標楷體" w:hAnsi="標楷體"/>
          <w:noProof/>
          <w:lang w:eastAsia="zh-HK"/>
        </w:rPr>
        <w:t>1</w:t>
      </w:r>
      <w:r w:rsidRPr="0029554C">
        <w:rPr>
          <w:rFonts w:ascii="標楷體" w:eastAsia="標楷體" w:hAnsi="標楷體"/>
          <w:lang w:eastAsia="zh-HK"/>
        </w:rPr>
        <w:fldChar w:fldCharType="end"/>
      </w:r>
      <w:r w:rsidR="00751FB6" w:rsidRPr="0029554C">
        <w:rPr>
          <w:rFonts w:ascii="標楷體" w:eastAsia="標楷體" w:hAnsi="標楷體"/>
        </w:rPr>
        <w:t>。</w:t>
      </w:r>
    </w:p>
    <w:p w14:paraId="3517102B" w14:textId="11F5F62D" w:rsidR="00557E6D" w:rsidRPr="0029554C" w:rsidRDefault="00202E5C" w:rsidP="000151FA">
      <w:pPr>
        <w:pStyle w:val="afffb"/>
        <w:tabs>
          <w:tab w:val="clear" w:pos="397"/>
        </w:tabs>
        <w:spacing w:before="180"/>
        <w:ind w:left="0"/>
        <w:jc w:val="center"/>
        <w:rPr>
          <w:rFonts w:ascii="標楷體" w:eastAsia="標楷體" w:hAnsi="標楷體"/>
          <w:lang w:eastAsia="zh-HK"/>
        </w:rPr>
      </w:pPr>
      <w:bookmarkStart w:id="69" w:name="_Ref58316203"/>
      <w:bookmarkStart w:id="70" w:name="_Toc66788112"/>
      <w:r w:rsidRPr="0029554C">
        <w:rPr>
          <w:rFonts w:ascii="標楷體" w:eastAsia="標楷體" w:hAnsi="標楷體" w:hint="eastAsia"/>
          <w:lang w:eastAsia="zh-HK"/>
        </w:rPr>
        <w:t>表</w:t>
      </w:r>
      <w:r w:rsidRPr="0029554C">
        <w:rPr>
          <w:rFonts w:ascii="標楷體" w:eastAsia="標楷體" w:hAnsi="標楷體"/>
          <w:lang w:eastAsia="zh-HK"/>
        </w:rPr>
        <w:fldChar w:fldCharType="begin"/>
      </w:r>
      <w:r w:rsidRPr="0029554C">
        <w:rPr>
          <w:rFonts w:ascii="標楷體" w:eastAsia="標楷體" w:hAnsi="標楷體"/>
          <w:lang w:eastAsia="zh-HK"/>
        </w:rPr>
        <w:instrText xml:space="preserve"> SEQ 表 \* ARABIC </w:instrText>
      </w:r>
      <w:r w:rsidRPr="0029554C">
        <w:rPr>
          <w:rFonts w:ascii="標楷體" w:eastAsia="標楷體" w:hAnsi="標楷體"/>
          <w:lang w:eastAsia="zh-HK"/>
        </w:rPr>
        <w:fldChar w:fldCharType="separate"/>
      </w:r>
      <w:r w:rsidR="000A66AF" w:rsidRPr="0029554C">
        <w:rPr>
          <w:rFonts w:ascii="標楷體" w:eastAsia="標楷體" w:hAnsi="標楷體"/>
          <w:noProof/>
          <w:lang w:eastAsia="zh-HK"/>
        </w:rPr>
        <w:t>1</w:t>
      </w:r>
      <w:r w:rsidRPr="0029554C">
        <w:rPr>
          <w:rFonts w:ascii="標楷體" w:eastAsia="標楷體" w:hAnsi="標楷體"/>
          <w:lang w:eastAsia="zh-HK"/>
        </w:rPr>
        <w:fldChar w:fldCharType="end"/>
      </w:r>
      <w:bookmarkEnd w:id="69"/>
      <w:r w:rsidR="000151FA" w:rsidRPr="0029554C">
        <w:rPr>
          <w:rFonts w:ascii="標楷體" w:eastAsia="標楷體" w:hAnsi="標楷體" w:hint="eastAsia"/>
          <w:lang w:eastAsia="zh-HK"/>
        </w:rPr>
        <w:t xml:space="preserve">　</w:t>
      </w:r>
      <w:r w:rsidR="00C5614E">
        <w:rPr>
          <w:rFonts w:ascii="標楷體" w:eastAsia="標楷體" w:hAnsi="標楷體" w:hint="eastAsia"/>
        </w:rPr>
        <w:t>湖內</w:t>
      </w:r>
      <w:r w:rsidR="008314EE" w:rsidRPr="0029554C">
        <w:rPr>
          <w:rFonts w:ascii="標楷體" w:eastAsia="標楷體" w:hAnsi="標楷體"/>
          <w:lang w:eastAsia="zh-HK"/>
        </w:rPr>
        <w:t>氣象站</w:t>
      </w:r>
      <w:r w:rsidR="000151FA" w:rsidRPr="0029554C">
        <w:rPr>
          <w:rFonts w:ascii="標楷體" w:eastAsia="標楷體" w:hAnsi="標楷體" w:hint="eastAsia"/>
          <w:lang w:eastAsia="zh-HK"/>
        </w:rPr>
        <w:t>10</w:t>
      </w:r>
      <w:r w:rsidR="00D10350" w:rsidRPr="0029554C">
        <w:rPr>
          <w:rFonts w:ascii="標楷體" w:eastAsia="標楷體" w:hAnsi="標楷體"/>
          <w:lang w:eastAsia="zh-HK"/>
        </w:rPr>
        <w:t>9</w:t>
      </w:r>
      <w:r w:rsidR="000151FA" w:rsidRPr="0029554C">
        <w:rPr>
          <w:rFonts w:ascii="標楷體" w:eastAsia="標楷體" w:hAnsi="標楷體" w:hint="eastAsia"/>
          <w:lang w:eastAsia="zh-HK"/>
        </w:rPr>
        <w:t>年各月份氣象概況統計表</w:t>
      </w:r>
      <w:bookmarkEnd w:id="70"/>
    </w:p>
    <w:tbl>
      <w:tblPr>
        <w:tblStyle w:val="ac"/>
        <w:tblW w:w="9073" w:type="dxa"/>
        <w:tblInd w:w="-431" w:type="dxa"/>
        <w:tblLook w:val="04A0" w:firstRow="1" w:lastRow="0" w:firstColumn="1" w:lastColumn="0" w:noHBand="0" w:noVBand="1"/>
      </w:tblPr>
      <w:tblGrid>
        <w:gridCol w:w="852"/>
        <w:gridCol w:w="2055"/>
        <w:gridCol w:w="2055"/>
        <w:gridCol w:w="2055"/>
        <w:gridCol w:w="2056"/>
      </w:tblGrid>
      <w:tr w:rsidR="00C5614E" w:rsidRPr="00C5614E" w14:paraId="461B583F" w14:textId="77777777" w:rsidTr="009B2112">
        <w:tc>
          <w:tcPr>
            <w:tcW w:w="852" w:type="dxa"/>
          </w:tcPr>
          <w:p w14:paraId="1DFEEA0A" w14:textId="3DEACB65" w:rsidR="00C5614E" w:rsidRPr="00C5614E" w:rsidRDefault="00C5614E" w:rsidP="00961CD6">
            <w:pPr>
              <w:pStyle w:val="afffb"/>
              <w:tabs>
                <w:tab w:val="clear" w:pos="397"/>
              </w:tabs>
              <w:spacing w:beforeLines="0" w:before="0" w:line="440" w:lineRule="exact"/>
              <w:ind w:left="0"/>
              <w:jc w:val="center"/>
              <w:rPr>
                <w:rFonts w:ascii="標楷體" w:eastAsia="標楷體" w:hAnsi="標楷體"/>
                <w:szCs w:val="28"/>
                <w:lang w:eastAsia="zh-HK"/>
              </w:rPr>
            </w:pPr>
            <w:r w:rsidRPr="00C5614E">
              <w:rPr>
                <w:rFonts w:ascii="標楷體" w:eastAsia="標楷體" w:hAnsi="標楷體" w:hint="eastAsia"/>
                <w:szCs w:val="28"/>
              </w:rPr>
              <w:t>月份</w:t>
            </w:r>
          </w:p>
        </w:tc>
        <w:tc>
          <w:tcPr>
            <w:tcW w:w="2055" w:type="dxa"/>
          </w:tcPr>
          <w:p w14:paraId="576535DB" w14:textId="039BFCB9" w:rsidR="00C5614E" w:rsidRPr="00C5614E" w:rsidRDefault="00C5614E" w:rsidP="00961CD6">
            <w:pPr>
              <w:pStyle w:val="afffb"/>
              <w:tabs>
                <w:tab w:val="clear" w:pos="397"/>
              </w:tabs>
              <w:spacing w:beforeLines="0" w:before="0" w:line="440" w:lineRule="exact"/>
              <w:ind w:left="0"/>
              <w:jc w:val="center"/>
              <w:rPr>
                <w:rFonts w:ascii="標楷體" w:eastAsia="標楷體" w:hAnsi="標楷體"/>
                <w:szCs w:val="28"/>
                <w:lang w:eastAsia="zh-HK"/>
              </w:rPr>
            </w:pPr>
            <w:r w:rsidRPr="00C5614E">
              <w:rPr>
                <w:rFonts w:ascii="標楷體" w:eastAsia="標楷體" w:hAnsi="標楷體" w:hint="eastAsia"/>
                <w:szCs w:val="28"/>
              </w:rPr>
              <w:t>氣温（℃）</w:t>
            </w:r>
          </w:p>
        </w:tc>
        <w:tc>
          <w:tcPr>
            <w:tcW w:w="2055" w:type="dxa"/>
          </w:tcPr>
          <w:p w14:paraId="60D0038C" w14:textId="7C0F9B7C" w:rsidR="00C5614E" w:rsidRPr="00C5614E" w:rsidRDefault="00C5614E" w:rsidP="00961CD6">
            <w:pPr>
              <w:pStyle w:val="afffb"/>
              <w:tabs>
                <w:tab w:val="clear" w:pos="397"/>
              </w:tabs>
              <w:spacing w:beforeLines="0" w:before="0" w:line="440" w:lineRule="exact"/>
              <w:ind w:left="0"/>
              <w:jc w:val="center"/>
              <w:rPr>
                <w:rFonts w:ascii="標楷體" w:eastAsia="標楷體" w:hAnsi="標楷體"/>
                <w:szCs w:val="28"/>
                <w:lang w:eastAsia="zh-HK"/>
              </w:rPr>
            </w:pPr>
            <w:r w:rsidRPr="00C5614E">
              <w:rPr>
                <w:rFonts w:ascii="標楷體" w:eastAsia="標楷體" w:hAnsi="標楷體" w:hint="eastAsia"/>
                <w:szCs w:val="28"/>
              </w:rPr>
              <w:t>降雨量（</w:t>
            </w:r>
            <w:r w:rsidRPr="00C5614E">
              <w:rPr>
                <w:rFonts w:ascii="標楷體" w:eastAsia="標楷體" w:hAnsi="標楷體"/>
                <w:szCs w:val="28"/>
              </w:rPr>
              <w:t>mm</w:t>
            </w:r>
            <w:r w:rsidRPr="00C5614E">
              <w:rPr>
                <w:rFonts w:ascii="標楷體" w:eastAsia="標楷體" w:hAnsi="標楷體" w:hint="eastAsia"/>
                <w:szCs w:val="28"/>
              </w:rPr>
              <w:t>）</w:t>
            </w:r>
          </w:p>
        </w:tc>
        <w:tc>
          <w:tcPr>
            <w:tcW w:w="2055" w:type="dxa"/>
          </w:tcPr>
          <w:p w14:paraId="27250EC4" w14:textId="35BC9B43" w:rsidR="00C5614E" w:rsidRPr="00C5614E" w:rsidRDefault="00C5614E" w:rsidP="00961CD6">
            <w:pPr>
              <w:pStyle w:val="afffb"/>
              <w:tabs>
                <w:tab w:val="clear" w:pos="397"/>
              </w:tabs>
              <w:spacing w:beforeLines="0" w:before="0" w:line="440" w:lineRule="exact"/>
              <w:ind w:left="0"/>
              <w:rPr>
                <w:rFonts w:ascii="標楷體" w:eastAsia="標楷體" w:hAnsi="標楷體"/>
                <w:szCs w:val="28"/>
                <w:lang w:eastAsia="zh-HK"/>
              </w:rPr>
            </w:pPr>
            <w:r w:rsidRPr="00C5614E">
              <w:rPr>
                <w:rFonts w:ascii="標楷體" w:eastAsia="標楷體" w:hAnsi="標楷體" w:hint="eastAsia"/>
                <w:szCs w:val="28"/>
              </w:rPr>
              <w:t>降雨日數（日）</w:t>
            </w:r>
          </w:p>
        </w:tc>
        <w:tc>
          <w:tcPr>
            <w:tcW w:w="2056" w:type="dxa"/>
          </w:tcPr>
          <w:p w14:paraId="53B4472C" w14:textId="68C7AB29" w:rsidR="00C5614E" w:rsidRPr="00C5614E" w:rsidRDefault="00C5614E" w:rsidP="00961CD6">
            <w:pPr>
              <w:pStyle w:val="afffb"/>
              <w:tabs>
                <w:tab w:val="clear" w:pos="397"/>
              </w:tabs>
              <w:spacing w:beforeLines="0" w:before="0" w:line="440" w:lineRule="exact"/>
              <w:ind w:left="0"/>
              <w:jc w:val="center"/>
              <w:rPr>
                <w:rFonts w:ascii="標楷體" w:eastAsia="標楷體" w:hAnsi="標楷體"/>
                <w:szCs w:val="28"/>
                <w:lang w:eastAsia="zh-HK"/>
              </w:rPr>
            </w:pPr>
            <w:r w:rsidRPr="00C5614E">
              <w:rPr>
                <w:rFonts w:ascii="標楷體" w:eastAsia="標楷體" w:hAnsi="標楷體" w:hint="eastAsia"/>
                <w:szCs w:val="28"/>
              </w:rPr>
              <w:t>相對濕度（</w:t>
            </w:r>
            <w:r w:rsidRPr="00C5614E">
              <w:rPr>
                <w:rFonts w:ascii="標楷體" w:eastAsia="標楷體" w:hAnsi="標楷體"/>
                <w:szCs w:val="28"/>
              </w:rPr>
              <w:t>%</w:t>
            </w:r>
            <w:r w:rsidRPr="00C5614E">
              <w:rPr>
                <w:rFonts w:ascii="標楷體" w:eastAsia="標楷體" w:hAnsi="標楷體" w:hint="eastAsia"/>
                <w:szCs w:val="28"/>
              </w:rPr>
              <w:t>）</w:t>
            </w:r>
          </w:p>
        </w:tc>
      </w:tr>
      <w:tr w:rsidR="00C5614E" w:rsidRPr="00C5614E" w14:paraId="5B312162" w14:textId="77777777" w:rsidTr="00333C01">
        <w:tc>
          <w:tcPr>
            <w:tcW w:w="852" w:type="dxa"/>
          </w:tcPr>
          <w:p w14:paraId="22154CFE" w14:textId="0B9E43B9"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1月</w:t>
            </w:r>
          </w:p>
        </w:tc>
        <w:tc>
          <w:tcPr>
            <w:tcW w:w="2055" w:type="dxa"/>
          </w:tcPr>
          <w:p w14:paraId="26377987" w14:textId="6D5599B5"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19.1</w:t>
            </w:r>
          </w:p>
        </w:tc>
        <w:tc>
          <w:tcPr>
            <w:tcW w:w="2055" w:type="dxa"/>
          </w:tcPr>
          <w:p w14:paraId="393DEDEF" w14:textId="1DF3737A"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23.5</w:t>
            </w:r>
          </w:p>
        </w:tc>
        <w:tc>
          <w:tcPr>
            <w:tcW w:w="2055" w:type="dxa"/>
          </w:tcPr>
          <w:p w14:paraId="17DDC504" w14:textId="20134BBC"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4.0</w:t>
            </w:r>
          </w:p>
        </w:tc>
        <w:tc>
          <w:tcPr>
            <w:tcW w:w="2056" w:type="dxa"/>
          </w:tcPr>
          <w:p w14:paraId="31DBE01A" w14:textId="6F06A80D"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80.0</w:t>
            </w:r>
          </w:p>
        </w:tc>
      </w:tr>
      <w:tr w:rsidR="00C5614E" w:rsidRPr="00C5614E" w14:paraId="603C6AD9" w14:textId="77777777" w:rsidTr="00333C01">
        <w:tc>
          <w:tcPr>
            <w:tcW w:w="852" w:type="dxa"/>
          </w:tcPr>
          <w:p w14:paraId="06DA8193" w14:textId="166A40A9"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2月</w:t>
            </w:r>
          </w:p>
        </w:tc>
        <w:tc>
          <w:tcPr>
            <w:tcW w:w="2055" w:type="dxa"/>
          </w:tcPr>
          <w:p w14:paraId="07A99722" w14:textId="68076540"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20.2</w:t>
            </w:r>
          </w:p>
        </w:tc>
        <w:tc>
          <w:tcPr>
            <w:tcW w:w="2055" w:type="dxa"/>
          </w:tcPr>
          <w:p w14:paraId="1017A5B5" w14:textId="4819FE79"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1.5</w:t>
            </w:r>
          </w:p>
        </w:tc>
        <w:tc>
          <w:tcPr>
            <w:tcW w:w="2055" w:type="dxa"/>
          </w:tcPr>
          <w:p w14:paraId="763CC6A0" w14:textId="5C554F86"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1.0</w:t>
            </w:r>
          </w:p>
        </w:tc>
        <w:tc>
          <w:tcPr>
            <w:tcW w:w="2056" w:type="dxa"/>
          </w:tcPr>
          <w:p w14:paraId="149CD8F8" w14:textId="46122D78"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78.0</w:t>
            </w:r>
          </w:p>
        </w:tc>
      </w:tr>
      <w:tr w:rsidR="00C5614E" w:rsidRPr="00C5614E" w14:paraId="6F1D2F84" w14:textId="77777777" w:rsidTr="00333C01">
        <w:tc>
          <w:tcPr>
            <w:tcW w:w="852" w:type="dxa"/>
          </w:tcPr>
          <w:p w14:paraId="08DBEEFC" w14:textId="0BFCE389"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3月</w:t>
            </w:r>
          </w:p>
        </w:tc>
        <w:tc>
          <w:tcPr>
            <w:tcW w:w="2055" w:type="dxa"/>
          </w:tcPr>
          <w:p w14:paraId="786BFF74" w14:textId="5CDC85E8"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23.3</w:t>
            </w:r>
          </w:p>
        </w:tc>
        <w:tc>
          <w:tcPr>
            <w:tcW w:w="2055" w:type="dxa"/>
          </w:tcPr>
          <w:p w14:paraId="6233F109" w14:textId="7F668716"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49.0</w:t>
            </w:r>
          </w:p>
        </w:tc>
        <w:tc>
          <w:tcPr>
            <w:tcW w:w="2055" w:type="dxa"/>
          </w:tcPr>
          <w:p w14:paraId="7DB2D5AF" w14:textId="4B4B03BE"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5.0</w:t>
            </w:r>
          </w:p>
        </w:tc>
        <w:tc>
          <w:tcPr>
            <w:tcW w:w="2056" w:type="dxa"/>
          </w:tcPr>
          <w:p w14:paraId="50BC9E99" w14:textId="564B4289"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78.0</w:t>
            </w:r>
          </w:p>
        </w:tc>
      </w:tr>
      <w:tr w:rsidR="00C5614E" w:rsidRPr="00C5614E" w14:paraId="6736EADA" w14:textId="77777777" w:rsidTr="00333C01">
        <w:tc>
          <w:tcPr>
            <w:tcW w:w="852" w:type="dxa"/>
          </w:tcPr>
          <w:p w14:paraId="4DB4D649" w14:textId="7B050F9F"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4月</w:t>
            </w:r>
          </w:p>
        </w:tc>
        <w:tc>
          <w:tcPr>
            <w:tcW w:w="2055" w:type="dxa"/>
          </w:tcPr>
          <w:p w14:paraId="2D8D87C3" w14:textId="747FD16C"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23.4</w:t>
            </w:r>
          </w:p>
        </w:tc>
        <w:tc>
          <w:tcPr>
            <w:tcW w:w="2055" w:type="dxa"/>
          </w:tcPr>
          <w:p w14:paraId="299E0421" w14:textId="0EAD229D"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20.5</w:t>
            </w:r>
          </w:p>
        </w:tc>
        <w:tc>
          <w:tcPr>
            <w:tcW w:w="2055" w:type="dxa"/>
          </w:tcPr>
          <w:p w14:paraId="2E1139FC" w14:textId="0D345FAC"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3.0</w:t>
            </w:r>
          </w:p>
        </w:tc>
        <w:tc>
          <w:tcPr>
            <w:tcW w:w="2056" w:type="dxa"/>
          </w:tcPr>
          <w:p w14:paraId="65EA43C6" w14:textId="17381CFB"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76.0</w:t>
            </w:r>
          </w:p>
        </w:tc>
      </w:tr>
      <w:tr w:rsidR="00C5614E" w:rsidRPr="00C5614E" w14:paraId="6524C485" w14:textId="77777777" w:rsidTr="00333C01">
        <w:tc>
          <w:tcPr>
            <w:tcW w:w="852" w:type="dxa"/>
          </w:tcPr>
          <w:p w14:paraId="40DCAAED" w14:textId="0379A95E"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5月</w:t>
            </w:r>
          </w:p>
        </w:tc>
        <w:tc>
          <w:tcPr>
            <w:tcW w:w="2055" w:type="dxa"/>
          </w:tcPr>
          <w:p w14:paraId="6C9617FE" w14:textId="110EE127"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28.1</w:t>
            </w:r>
          </w:p>
        </w:tc>
        <w:tc>
          <w:tcPr>
            <w:tcW w:w="2055" w:type="dxa"/>
          </w:tcPr>
          <w:p w14:paraId="55235991" w14:textId="73EA959B"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688.5</w:t>
            </w:r>
          </w:p>
        </w:tc>
        <w:tc>
          <w:tcPr>
            <w:tcW w:w="2055" w:type="dxa"/>
          </w:tcPr>
          <w:p w14:paraId="482FF7E7" w14:textId="367754DE"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11.0</w:t>
            </w:r>
          </w:p>
        </w:tc>
        <w:tc>
          <w:tcPr>
            <w:tcW w:w="2056" w:type="dxa"/>
          </w:tcPr>
          <w:p w14:paraId="734625CB" w14:textId="5C9C007C"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83.0</w:t>
            </w:r>
          </w:p>
        </w:tc>
      </w:tr>
      <w:tr w:rsidR="00C5614E" w:rsidRPr="00C5614E" w14:paraId="7A2A9C9A" w14:textId="77777777" w:rsidTr="00333C01">
        <w:tc>
          <w:tcPr>
            <w:tcW w:w="852" w:type="dxa"/>
          </w:tcPr>
          <w:p w14:paraId="4E94122F" w14:textId="05580A63"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6月</w:t>
            </w:r>
          </w:p>
        </w:tc>
        <w:tc>
          <w:tcPr>
            <w:tcW w:w="2055" w:type="dxa"/>
          </w:tcPr>
          <w:p w14:paraId="218A762F" w14:textId="31AE82F5"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30.0</w:t>
            </w:r>
          </w:p>
        </w:tc>
        <w:tc>
          <w:tcPr>
            <w:tcW w:w="2055" w:type="dxa"/>
          </w:tcPr>
          <w:p w14:paraId="57E4AC22" w14:textId="2BAC87BD"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31.0</w:t>
            </w:r>
          </w:p>
        </w:tc>
        <w:tc>
          <w:tcPr>
            <w:tcW w:w="2055" w:type="dxa"/>
          </w:tcPr>
          <w:p w14:paraId="7AAC83FE" w14:textId="78539FF4"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6.0</w:t>
            </w:r>
          </w:p>
        </w:tc>
        <w:tc>
          <w:tcPr>
            <w:tcW w:w="2056" w:type="dxa"/>
          </w:tcPr>
          <w:p w14:paraId="475099D7" w14:textId="2E62B999"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75.0</w:t>
            </w:r>
          </w:p>
        </w:tc>
      </w:tr>
      <w:tr w:rsidR="00C5614E" w:rsidRPr="00C5614E" w14:paraId="7C2C608F" w14:textId="77777777" w:rsidTr="00333C01">
        <w:tc>
          <w:tcPr>
            <w:tcW w:w="852" w:type="dxa"/>
          </w:tcPr>
          <w:p w14:paraId="4FC6B56F" w14:textId="1BE9AAF8"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7月</w:t>
            </w:r>
          </w:p>
        </w:tc>
        <w:tc>
          <w:tcPr>
            <w:tcW w:w="2055" w:type="dxa"/>
          </w:tcPr>
          <w:p w14:paraId="152B35F9" w14:textId="28313CC1"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29.9</w:t>
            </w:r>
          </w:p>
        </w:tc>
        <w:tc>
          <w:tcPr>
            <w:tcW w:w="2055" w:type="dxa"/>
          </w:tcPr>
          <w:p w14:paraId="35C25259" w14:textId="544BC075"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178.5</w:t>
            </w:r>
          </w:p>
        </w:tc>
        <w:tc>
          <w:tcPr>
            <w:tcW w:w="2055" w:type="dxa"/>
          </w:tcPr>
          <w:p w14:paraId="7ADDDF58" w14:textId="52CFA850"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15.0</w:t>
            </w:r>
          </w:p>
        </w:tc>
        <w:tc>
          <w:tcPr>
            <w:tcW w:w="2056" w:type="dxa"/>
          </w:tcPr>
          <w:p w14:paraId="2CCE29F5" w14:textId="5202F372"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77.0</w:t>
            </w:r>
          </w:p>
        </w:tc>
      </w:tr>
      <w:tr w:rsidR="00C5614E" w:rsidRPr="00C5614E" w14:paraId="079581C6" w14:textId="77777777" w:rsidTr="00333C01">
        <w:tc>
          <w:tcPr>
            <w:tcW w:w="852" w:type="dxa"/>
          </w:tcPr>
          <w:p w14:paraId="2B26F643" w14:textId="48C5C3A4"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8月</w:t>
            </w:r>
          </w:p>
        </w:tc>
        <w:tc>
          <w:tcPr>
            <w:tcW w:w="2055" w:type="dxa"/>
          </w:tcPr>
          <w:p w14:paraId="10C22C27" w14:textId="296AF42A"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28.6</w:t>
            </w:r>
          </w:p>
        </w:tc>
        <w:tc>
          <w:tcPr>
            <w:tcW w:w="2055" w:type="dxa"/>
          </w:tcPr>
          <w:p w14:paraId="04249669" w14:textId="4A4E130E"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765.0</w:t>
            </w:r>
          </w:p>
        </w:tc>
        <w:tc>
          <w:tcPr>
            <w:tcW w:w="2055" w:type="dxa"/>
          </w:tcPr>
          <w:p w14:paraId="0AAADD24" w14:textId="4F5430FA"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21.0</w:t>
            </w:r>
          </w:p>
        </w:tc>
        <w:tc>
          <w:tcPr>
            <w:tcW w:w="2056" w:type="dxa"/>
          </w:tcPr>
          <w:p w14:paraId="57F25AE2" w14:textId="35AB9B7F"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83.0</w:t>
            </w:r>
          </w:p>
        </w:tc>
      </w:tr>
      <w:tr w:rsidR="00C5614E" w:rsidRPr="00C5614E" w14:paraId="269E3BE1" w14:textId="77777777" w:rsidTr="00333C01">
        <w:tc>
          <w:tcPr>
            <w:tcW w:w="852" w:type="dxa"/>
          </w:tcPr>
          <w:p w14:paraId="497CC1D8" w14:textId="2B9235E8"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9月</w:t>
            </w:r>
          </w:p>
        </w:tc>
        <w:tc>
          <w:tcPr>
            <w:tcW w:w="2055" w:type="dxa"/>
          </w:tcPr>
          <w:p w14:paraId="5225547C" w14:textId="3DD2C48A"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28.9</w:t>
            </w:r>
          </w:p>
        </w:tc>
        <w:tc>
          <w:tcPr>
            <w:tcW w:w="2055" w:type="dxa"/>
          </w:tcPr>
          <w:p w14:paraId="7D26EACA" w14:textId="506F1E94"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56.5</w:t>
            </w:r>
          </w:p>
        </w:tc>
        <w:tc>
          <w:tcPr>
            <w:tcW w:w="2055" w:type="dxa"/>
          </w:tcPr>
          <w:p w14:paraId="590A4E1A" w14:textId="3D37DA60"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6.0</w:t>
            </w:r>
          </w:p>
        </w:tc>
        <w:tc>
          <w:tcPr>
            <w:tcW w:w="2056" w:type="dxa"/>
          </w:tcPr>
          <w:p w14:paraId="7B632C0F" w14:textId="72C9A840"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77.0</w:t>
            </w:r>
          </w:p>
        </w:tc>
      </w:tr>
      <w:tr w:rsidR="00C5614E" w:rsidRPr="00C5614E" w14:paraId="5829CD73" w14:textId="77777777" w:rsidTr="00333C01">
        <w:tc>
          <w:tcPr>
            <w:tcW w:w="852" w:type="dxa"/>
          </w:tcPr>
          <w:p w14:paraId="158C51D5" w14:textId="26B52FE8"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10月</w:t>
            </w:r>
          </w:p>
        </w:tc>
        <w:tc>
          <w:tcPr>
            <w:tcW w:w="2055" w:type="dxa"/>
          </w:tcPr>
          <w:p w14:paraId="432C222F" w14:textId="42264DB5"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27.0</w:t>
            </w:r>
          </w:p>
        </w:tc>
        <w:tc>
          <w:tcPr>
            <w:tcW w:w="2055" w:type="dxa"/>
          </w:tcPr>
          <w:p w14:paraId="0F283BB2" w14:textId="0FBBB7B7"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4.0</w:t>
            </w:r>
          </w:p>
        </w:tc>
        <w:tc>
          <w:tcPr>
            <w:tcW w:w="2055" w:type="dxa"/>
          </w:tcPr>
          <w:p w14:paraId="1586CE3E" w14:textId="687D47EC"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2.0</w:t>
            </w:r>
          </w:p>
        </w:tc>
        <w:tc>
          <w:tcPr>
            <w:tcW w:w="2056" w:type="dxa"/>
          </w:tcPr>
          <w:p w14:paraId="6FA2EB4D" w14:textId="26F717CA"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75.0</w:t>
            </w:r>
          </w:p>
        </w:tc>
      </w:tr>
      <w:tr w:rsidR="00C5614E" w:rsidRPr="00C5614E" w14:paraId="04960C66" w14:textId="77777777" w:rsidTr="00333C01">
        <w:tc>
          <w:tcPr>
            <w:tcW w:w="852" w:type="dxa"/>
          </w:tcPr>
          <w:p w14:paraId="286F514A" w14:textId="09703B42"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11月</w:t>
            </w:r>
          </w:p>
        </w:tc>
        <w:tc>
          <w:tcPr>
            <w:tcW w:w="2055" w:type="dxa"/>
          </w:tcPr>
          <w:p w14:paraId="518E53E8" w14:textId="17F1503A"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lang w:eastAsia="zh-HK"/>
              </w:rPr>
            </w:pPr>
            <w:r w:rsidRPr="00C5614E">
              <w:rPr>
                <w:rFonts w:ascii="標楷體" w:eastAsia="標楷體" w:hAnsi="標楷體" w:hint="eastAsia"/>
                <w:szCs w:val="28"/>
              </w:rPr>
              <w:t>24.3</w:t>
            </w:r>
          </w:p>
        </w:tc>
        <w:tc>
          <w:tcPr>
            <w:tcW w:w="2055" w:type="dxa"/>
          </w:tcPr>
          <w:p w14:paraId="5C35C4D2" w14:textId="45749771"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43.0</w:t>
            </w:r>
          </w:p>
        </w:tc>
        <w:tc>
          <w:tcPr>
            <w:tcW w:w="2055" w:type="dxa"/>
          </w:tcPr>
          <w:p w14:paraId="15CC8874" w14:textId="2690A9AC"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4.0</w:t>
            </w:r>
          </w:p>
        </w:tc>
        <w:tc>
          <w:tcPr>
            <w:tcW w:w="2056" w:type="dxa"/>
          </w:tcPr>
          <w:p w14:paraId="629B8DA6" w14:textId="5E385E76"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79.0</w:t>
            </w:r>
          </w:p>
        </w:tc>
      </w:tr>
      <w:tr w:rsidR="00C5614E" w:rsidRPr="00C5614E" w14:paraId="43765F9E" w14:textId="77777777" w:rsidTr="00333C01">
        <w:tc>
          <w:tcPr>
            <w:tcW w:w="852" w:type="dxa"/>
            <w:shd w:val="clear" w:color="auto" w:fill="FFFFFF" w:themeFill="background1"/>
          </w:tcPr>
          <w:p w14:paraId="36D634CD" w14:textId="3ADCFBF9" w:rsidR="00C5614E" w:rsidRPr="00C5614E" w:rsidRDefault="00C5614E" w:rsidP="00961CD6">
            <w:pPr>
              <w:pStyle w:val="afffb"/>
              <w:tabs>
                <w:tab w:val="clear" w:pos="397"/>
              </w:tabs>
              <w:spacing w:beforeLines="0" w:before="0" w:line="400" w:lineRule="exact"/>
              <w:ind w:left="0"/>
              <w:jc w:val="center"/>
              <w:rPr>
                <w:rFonts w:ascii="標楷體" w:eastAsia="標楷體" w:hAnsi="標楷體"/>
                <w:szCs w:val="28"/>
              </w:rPr>
            </w:pPr>
            <w:r w:rsidRPr="00C5614E">
              <w:rPr>
                <w:rFonts w:ascii="標楷體" w:eastAsia="標楷體" w:hAnsi="標楷體" w:hint="eastAsia"/>
                <w:szCs w:val="28"/>
              </w:rPr>
              <w:t>12月</w:t>
            </w:r>
          </w:p>
        </w:tc>
        <w:tc>
          <w:tcPr>
            <w:tcW w:w="2055" w:type="dxa"/>
            <w:shd w:val="clear" w:color="auto" w:fill="FFFFFF" w:themeFill="background1"/>
          </w:tcPr>
          <w:p w14:paraId="52B47DBB" w14:textId="0FC25145"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20.1</w:t>
            </w:r>
          </w:p>
        </w:tc>
        <w:tc>
          <w:tcPr>
            <w:tcW w:w="2055" w:type="dxa"/>
            <w:shd w:val="clear" w:color="auto" w:fill="FFFFFF" w:themeFill="background1"/>
          </w:tcPr>
          <w:p w14:paraId="71483FEE" w14:textId="21246F23"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5.0</w:t>
            </w:r>
          </w:p>
        </w:tc>
        <w:tc>
          <w:tcPr>
            <w:tcW w:w="2055" w:type="dxa"/>
            <w:shd w:val="clear" w:color="auto" w:fill="FFFFFF" w:themeFill="background1"/>
          </w:tcPr>
          <w:p w14:paraId="7BC974DC" w14:textId="5A77536A"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4.0</w:t>
            </w:r>
          </w:p>
        </w:tc>
        <w:tc>
          <w:tcPr>
            <w:tcW w:w="2056" w:type="dxa"/>
            <w:shd w:val="clear" w:color="auto" w:fill="FFFFFF" w:themeFill="background1"/>
          </w:tcPr>
          <w:p w14:paraId="7A950F3C" w14:textId="488E7ACB" w:rsidR="00C5614E" w:rsidRPr="00C5614E" w:rsidRDefault="00C5614E" w:rsidP="002C0408">
            <w:pPr>
              <w:pStyle w:val="afffb"/>
              <w:tabs>
                <w:tab w:val="clear" w:pos="397"/>
              </w:tabs>
              <w:spacing w:beforeLines="0" w:before="0" w:line="400" w:lineRule="exact"/>
              <w:ind w:left="0"/>
              <w:jc w:val="right"/>
              <w:rPr>
                <w:rFonts w:ascii="標楷體" w:eastAsia="標楷體" w:hAnsi="標楷體"/>
                <w:szCs w:val="28"/>
              </w:rPr>
            </w:pPr>
            <w:r w:rsidRPr="00C5614E">
              <w:rPr>
                <w:rFonts w:ascii="標楷體" w:eastAsia="標楷體" w:hAnsi="標楷體" w:hint="eastAsia"/>
                <w:szCs w:val="28"/>
              </w:rPr>
              <w:t>78.0</w:t>
            </w:r>
          </w:p>
        </w:tc>
      </w:tr>
    </w:tbl>
    <w:p w14:paraId="624D17AF" w14:textId="266ECA15" w:rsidR="000151FA" w:rsidRPr="0029554C" w:rsidRDefault="007F5F68" w:rsidP="005A0E4F">
      <w:pPr>
        <w:pStyle w:val="04"/>
        <w:rPr>
          <w:color w:val="auto"/>
        </w:rPr>
      </w:pPr>
      <w:r w:rsidRPr="0029554C">
        <w:rPr>
          <w:rFonts w:hint="eastAsia"/>
          <w:color w:val="auto"/>
        </w:rPr>
        <w:t>（資料來源：中央氣象局）</w:t>
      </w:r>
    </w:p>
    <w:p w14:paraId="27640953" w14:textId="74E5284D" w:rsidR="00254950" w:rsidRPr="0029554C" w:rsidRDefault="00254950" w:rsidP="0008371E">
      <w:pPr>
        <w:pStyle w:val="21"/>
        <w:spacing w:beforeLines="50" w:before="180" w:line="240" w:lineRule="auto"/>
        <w:jc w:val="center"/>
        <w:rPr>
          <w:rFonts w:ascii="標楷體" w:eastAsia="標楷體" w:hAnsi="標楷體"/>
          <w:i/>
          <w:sz w:val="32"/>
          <w:lang w:eastAsia="zh-HK"/>
        </w:rPr>
      </w:pPr>
      <w:bookmarkStart w:id="71" w:name="_Toc391047966"/>
      <w:bookmarkStart w:id="72" w:name="_Toc399503007"/>
      <w:bookmarkStart w:id="73" w:name="_Toc440459113"/>
      <w:bookmarkStart w:id="74" w:name="_Toc69481485"/>
      <w:r w:rsidRPr="0029554C">
        <w:rPr>
          <w:rFonts w:ascii="標楷體" w:eastAsia="標楷體" w:hAnsi="標楷體" w:hint="eastAsia"/>
          <w:sz w:val="32"/>
          <w:lang w:eastAsia="zh-HK"/>
        </w:rPr>
        <w:t>第</w:t>
      </w:r>
      <w:r w:rsidR="000E1F5F" w:rsidRPr="0029554C">
        <w:rPr>
          <w:rFonts w:ascii="標楷體" w:eastAsia="標楷體" w:hAnsi="標楷體" w:hint="eastAsia"/>
          <w:sz w:val="32"/>
          <w:lang w:eastAsia="zh-HK"/>
        </w:rPr>
        <w:t>六</w:t>
      </w:r>
      <w:r w:rsidRPr="0029554C">
        <w:rPr>
          <w:rFonts w:ascii="標楷體" w:eastAsia="標楷體" w:hAnsi="標楷體" w:hint="eastAsia"/>
          <w:sz w:val="32"/>
          <w:lang w:eastAsia="zh-HK"/>
        </w:rPr>
        <w:t>節　行政區劃沿革</w:t>
      </w:r>
      <w:bookmarkEnd w:id="71"/>
      <w:bookmarkEnd w:id="72"/>
      <w:bookmarkEnd w:id="73"/>
      <w:bookmarkEnd w:id="74"/>
    </w:p>
    <w:p w14:paraId="53DBCD1B" w14:textId="77777777" w:rsidR="00D53507" w:rsidRPr="0029554C" w:rsidRDefault="00D53507" w:rsidP="00D53507">
      <w:pPr>
        <w:pStyle w:val="Web"/>
        <w:shd w:val="clear" w:color="auto" w:fill="FFFFFF"/>
        <w:spacing w:before="120" w:beforeAutospacing="0" w:after="120" w:afterAutospacing="0" w:line="500" w:lineRule="exact"/>
        <w:rPr>
          <w:rFonts w:ascii="標楷體" w:eastAsia="標楷體" w:hAnsi="標楷體" w:cs="Times New Roman"/>
          <w:sz w:val="28"/>
          <w:lang w:eastAsia="zh-HK"/>
        </w:rPr>
      </w:pPr>
      <w:r w:rsidRPr="0029554C">
        <w:rPr>
          <w:rFonts w:ascii="標楷體" w:eastAsia="標楷體" w:hAnsi="標楷體" w:cs="Times New Roman"/>
          <w:sz w:val="28"/>
        </w:rPr>
        <w:t>1920年前分屬</w:t>
      </w:r>
      <w:hyperlink r:id="rId18" w:tooltip="臺南廳" w:history="1">
        <w:r w:rsidRPr="0029554C">
          <w:rPr>
            <w:rFonts w:ascii="標楷體" w:eastAsia="標楷體" w:hAnsi="標楷體" w:cs="Times New Roman"/>
            <w:sz w:val="28"/>
          </w:rPr>
          <w:t>台南廳</w:t>
        </w:r>
      </w:hyperlink>
      <w:r w:rsidRPr="0029554C">
        <w:rPr>
          <w:rFonts w:ascii="標楷體" w:eastAsia="標楷體" w:hAnsi="標楷體" w:cs="Times New Roman"/>
          <w:sz w:val="28"/>
        </w:rPr>
        <w:t>阿公店支廳大湖區（長治二圖里大湖庄、湖內庄、竹滬庄、後鄉庄）與圍仔內區（文賢里之海埔庄、圍仔內庄、頂茄萣庄、崎漏庄） ，1920年地方改制後鄉庄改隸路竹庄，其餘合併為一庄時，大湖與圍仔內兩地相持不下，故各取一字稱</w:t>
      </w:r>
      <w:hyperlink r:id="rId19" w:tooltip="湖內莊" w:history="1">
        <w:r w:rsidRPr="0029554C">
          <w:rPr>
            <w:rFonts w:ascii="標楷體" w:eastAsia="標楷體" w:hAnsi="標楷體" w:cs="Times New Roman"/>
            <w:sz w:val="28"/>
          </w:rPr>
          <w:t>湖內庄</w:t>
        </w:r>
      </w:hyperlink>
      <w:r w:rsidRPr="0029554C">
        <w:rPr>
          <w:rFonts w:ascii="標楷體" w:eastAsia="標楷體" w:hAnsi="標楷體" w:cs="Times New Roman"/>
          <w:sz w:val="28"/>
        </w:rPr>
        <w:t>，隸屬</w:t>
      </w:r>
      <w:hyperlink r:id="rId20" w:tooltip="高雄州" w:history="1">
        <w:r w:rsidRPr="0029554C">
          <w:rPr>
            <w:rFonts w:ascii="標楷體" w:eastAsia="標楷體" w:hAnsi="標楷體" w:cs="Times New Roman"/>
            <w:sz w:val="28"/>
          </w:rPr>
          <w:t>高雄州</w:t>
        </w:r>
      </w:hyperlink>
      <w:hyperlink r:id="rId21" w:tooltip="岡山郡" w:history="1">
        <w:r w:rsidRPr="0029554C">
          <w:rPr>
            <w:rFonts w:ascii="標楷體" w:eastAsia="標楷體" w:hAnsi="標楷體" w:cs="Times New Roman"/>
            <w:sz w:val="28"/>
          </w:rPr>
          <w:t>岡山郡</w:t>
        </w:r>
      </w:hyperlink>
      <w:r w:rsidRPr="0029554C">
        <w:rPr>
          <w:rFonts w:ascii="標楷體" w:eastAsia="標楷體" w:hAnsi="標楷體" w:cs="Times New Roman"/>
          <w:sz w:val="28"/>
          <w:lang w:eastAsia="zh-HK"/>
        </w:rPr>
        <w:t>。</w:t>
      </w:r>
    </w:p>
    <w:p w14:paraId="72234CBF" w14:textId="32587953" w:rsidR="001F4FA5" w:rsidRPr="0029554C" w:rsidRDefault="00D53507" w:rsidP="00D53507">
      <w:pPr>
        <w:pStyle w:val="afffb"/>
        <w:tabs>
          <w:tab w:val="clear" w:pos="397"/>
        </w:tabs>
        <w:spacing w:before="180"/>
        <w:ind w:left="0" w:firstLineChars="200" w:firstLine="560"/>
        <w:rPr>
          <w:rFonts w:ascii="標楷體" w:eastAsia="標楷體" w:hAnsi="標楷體"/>
        </w:rPr>
      </w:pPr>
      <w:r w:rsidRPr="0029554C">
        <w:rPr>
          <w:rFonts w:ascii="標楷體" w:hAnsi="標楷體" w:hint="eastAsia"/>
        </w:rPr>
        <w:t xml:space="preserve">   </w:t>
      </w:r>
      <w:r w:rsidRPr="0029554C">
        <w:rPr>
          <w:rFonts w:ascii="標楷體" w:eastAsia="標楷體" w:hAnsi="標楷體" w:hint="eastAsia"/>
        </w:rPr>
        <w:t xml:space="preserve"> </w:t>
      </w:r>
      <w:r w:rsidRPr="0029554C">
        <w:rPr>
          <w:rFonts w:ascii="標楷體" w:eastAsia="標楷體" w:hAnsi="標楷體"/>
          <w:lang w:eastAsia="zh-HK"/>
        </w:rPr>
        <w:t>1945年戰後改制為高雄縣岡山區湖內鄉，1950年分出</w:t>
      </w:r>
      <w:hyperlink r:id="rId22" w:tooltip="茄萣區" w:history="1">
        <w:r w:rsidRPr="0029554C">
          <w:rPr>
            <w:rFonts w:ascii="標楷體" w:eastAsia="標楷體" w:hAnsi="標楷體"/>
            <w:lang w:eastAsia="zh-HK"/>
          </w:rPr>
          <w:t>茄萣鄉</w:t>
        </w:r>
      </w:hyperlink>
      <w:r w:rsidRPr="0029554C">
        <w:rPr>
          <w:rFonts w:ascii="標楷體" w:eastAsia="標楷體" w:hAnsi="標楷體"/>
          <w:lang w:eastAsia="zh-HK"/>
        </w:rPr>
        <w:t>以及將頂寮村、竹滬村交給</w:t>
      </w:r>
      <w:hyperlink r:id="rId23" w:tooltip="路竹區" w:history="1">
        <w:r w:rsidRPr="0029554C">
          <w:rPr>
            <w:rFonts w:ascii="標楷體" w:eastAsia="標楷體" w:hAnsi="標楷體"/>
            <w:lang w:eastAsia="zh-HK"/>
          </w:rPr>
          <w:t>路竹鄉</w:t>
        </w:r>
      </w:hyperlink>
      <w:r w:rsidRPr="0029554C">
        <w:rPr>
          <w:rFonts w:ascii="標楷體" w:eastAsia="標楷體" w:hAnsi="標楷體"/>
          <w:lang w:eastAsia="zh-HK"/>
        </w:rPr>
        <w:t>管轄。</w:t>
      </w:r>
    </w:p>
    <w:p w14:paraId="23787FE6" w14:textId="036A2F9A" w:rsidR="00254950" w:rsidRPr="0029554C" w:rsidRDefault="00254950" w:rsidP="0008371E">
      <w:pPr>
        <w:pStyle w:val="21"/>
        <w:spacing w:beforeLines="50" w:before="180" w:line="240" w:lineRule="auto"/>
        <w:jc w:val="center"/>
        <w:rPr>
          <w:rFonts w:ascii="標楷體" w:eastAsia="標楷體" w:hAnsi="標楷體"/>
          <w:i/>
          <w:sz w:val="32"/>
          <w:lang w:eastAsia="zh-HK"/>
        </w:rPr>
      </w:pPr>
      <w:bookmarkStart w:id="75" w:name="_Toc391047967"/>
      <w:bookmarkStart w:id="76" w:name="_Toc399503008"/>
      <w:bookmarkStart w:id="77" w:name="_Toc440459114"/>
      <w:bookmarkStart w:id="78" w:name="_Toc69481486"/>
      <w:r w:rsidRPr="0029554C">
        <w:rPr>
          <w:rFonts w:ascii="標楷體" w:eastAsia="標楷體" w:hAnsi="標楷體" w:hint="eastAsia"/>
          <w:sz w:val="32"/>
          <w:lang w:eastAsia="zh-HK"/>
        </w:rPr>
        <w:lastRenderedPageBreak/>
        <w:t>第</w:t>
      </w:r>
      <w:r w:rsidR="000E1F5F" w:rsidRPr="0029554C">
        <w:rPr>
          <w:rFonts w:ascii="標楷體" w:eastAsia="標楷體" w:hAnsi="標楷體" w:hint="eastAsia"/>
          <w:sz w:val="32"/>
          <w:lang w:eastAsia="zh-HK"/>
        </w:rPr>
        <w:t>七</w:t>
      </w:r>
      <w:r w:rsidRPr="0029554C">
        <w:rPr>
          <w:rFonts w:ascii="標楷體" w:eastAsia="標楷體" w:hAnsi="標楷體" w:hint="eastAsia"/>
          <w:sz w:val="32"/>
          <w:lang w:eastAsia="zh-HK"/>
        </w:rPr>
        <w:t>節　面積與人口</w:t>
      </w:r>
      <w:bookmarkEnd w:id="75"/>
      <w:bookmarkEnd w:id="76"/>
      <w:bookmarkEnd w:id="77"/>
      <w:bookmarkEnd w:id="78"/>
    </w:p>
    <w:p w14:paraId="60CF6256" w14:textId="0757565A" w:rsidR="00254950" w:rsidRPr="0029554C" w:rsidRDefault="00D53507" w:rsidP="006E001D">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lang w:eastAsia="zh-HK"/>
        </w:rPr>
        <w:t>本區總</w:t>
      </w:r>
      <w:r w:rsidRPr="0029554C">
        <w:rPr>
          <w:rFonts w:ascii="標楷體" w:eastAsia="標楷體" w:hAnsi="標楷體"/>
          <w:lang w:eastAsia="zh-HK"/>
        </w:rPr>
        <w:t>面積為</w:t>
      </w:r>
      <w:r w:rsidRPr="0029554C">
        <w:rPr>
          <w:rFonts w:ascii="標楷體" w:eastAsia="標楷體" w:hAnsi="標楷體" w:hint="eastAsia"/>
        </w:rPr>
        <w:t>20.16</w:t>
      </w:r>
      <w:r w:rsidRPr="0029554C">
        <w:rPr>
          <w:rFonts w:ascii="標楷體" w:eastAsia="標楷體" w:hAnsi="標楷體"/>
          <w:lang w:eastAsia="zh-HK"/>
        </w:rPr>
        <w:t>平方公里，</w:t>
      </w:r>
      <w:r w:rsidRPr="0029554C">
        <w:rPr>
          <w:rFonts w:ascii="標楷體" w:eastAsia="標楷體" w:hAnsi="標楷體" w:hint="eastAsia"/>
          <w:lang w:eastAsia="zh-HK"/>
        </w:rPr>
        <w:t>共有</w:t>
      </w:r>
      <w:r w:rsidRPr="0029554C">
        <w:rPr>
          <w:rFonts w:ascii="標楷體" w:eastAsia="標楷體" w:hAnsi="標楷體" w:hint="eastAsia"/>
        </w:rPr>
        <w:t>14</w:t>
      </w:r>
      <w:r w:rsidRPr="0029554C">
        <w:rPr>
          <w:rFonts w:ascii="標楷體" w:eastAsia="標楷體" w:hAnsi="標楷體" w:hint="eastAsia"/>
          <w:lang w:eastAsia="zh-HK"/>
        </w:rPr>
        <w:t>里</w:t>
      </w:r>
      <w:r w:rsidRPr="0029554C">
        <w:rPr>
          <w:rFonts w:ascii="標楷體" w:eastAsia="標楷體" w:hAnsi="標楷體" w:hint="eastAsia"/>
        </w:rPr>
        <w:t>255</w:t>
      </w:r>
      <w:r w:rsidRPr="0029554C">
        <w:rPr>
          <w:rFonts w:ascii="標楷體" w:eastAsia="標楷體" w:hAnsi="標楷體" w:hint="eastAsia"/>
          <w:lang w:eastAsia="zh-HK"/>
        </w:rPr>
        <w:t>鄰</w:t>
      </w:r>
      <w:r w:rsidRPr="0029554C">
        <w:rPr>
          <w:rFonts w:ascii="標楷體" w:eastAsia="標楷體" w:hAnsi="標楷體" w:hint="eastAsia"/>
        </w:rPr>
        <w:t>11</w:t>
      </w:r>
      <w:r w:rsidRPr="0029554C">
        <w:rPr>
          <w:rFonts w:ascii="標楷體" w:eastAsia="標楷體" w:hAnsi="標楷體" w:hint="eastAsia"/>
          <w:lang w:eastAsia="zh-HK"/>
        </w:rPr>
        <w:t>,1</w:t>
      </w:r>
      <w:r w:rsidR="00FA6417">
        <w:rPr>
          <w:rFonts w:ascii="標楷體" w:eastAsia="標楷體" w:hAnsi="標楷體" w:hint="eastAsia"/>
        </w:rPr>
        <w:t>70</w:t>
      </w:r>
      <w:r w:rsidRPr="0029554C">
        <w:rPr>
          <w:rFonts w:ascii="標楷體" w:eastAsia="標楷體" w:hAnsi="標楷體" w:hint="eastAsia"/>
        </w:rPr>
        <w:t>戶</w:t>
      </w:r>
      <w:r w:rsidRPr="0029554C">
        <w:rPr>
          <w:rFonts w:ascii="標楷體" w:eastAsia="標楷體" w:hAnsi="標楷體" w:hint="eastAsia"/>
          <w:lang w:eastAsia="zh-HK"/>
        </w:rPr>
        <w:t>，人口數約</w:t>
      </w:r>
      <w:r w:rsidRPr="0029554C">
        <w:rPr>
          <w:rFonts w:ascii="標楷體" w:eastAsia="標楷體" w:hAnsi="標楷體" w:hint="eastAsia"/>
        </w:rPr>
        <w:t>29</w:t>
      </w:r>
      <w:r w:rsidR="00570472" w:rsidRPr="0029554C">
        <w:rPr>
          <w:rFonts w:ascii="標楷體" w:eastAsia="標楷體" w:hAnsi="標楷體" w:hint="eastAsia"/>
        </w:rPr>
        <w:t>,8</w:t>
      </w:r>
      <w:r w:rsidR="00FA6417">
        <w:rPr>
          <w:rFonts w:ascii="標楷體" w:eastAsia="標楷體" w:hAnsi="標楷體" w:hint="eastAsia"/>
        </w:rPr>
        <w:t>12</w:t>
      </w:r>
      <w:r w:rsidRPr="0029554C">
        <w:rPr>
          <w:rFonts w:ascii="標楷體" w:eastAsia="標楷體" w:hAnsi="標楷體" w:hint="eastAsia"/>
          <w:lang w:eastAsia="zh-HK"/>
        </w:rPr>
        <w:t>人</w:t>
      </w:r>
      <w:r w:rsidRPr="0029554C">
        <w:rPr>
          <w:rFonts w:ascii="標楷體" w:eastAsia="標楷體" w:hAnsi="標楷體"/>
          <w:lang w:eastAsia="zh-HK"/>
        </w:rPr>
        <w:t>，</w:t>
      </w:r>
      <w:r w:rsidRPr="0029554C">
        <w:rPr>
          <w:rFonts w:ascii="標楷體" w:eastAsia="標楷體" w:hAnsi="標楷體" w:hint="eastAsia"/>
        </w:rPr>
        <w:t>本區各里110年</w:t>
      </w:r>
      <w:r w:rsidR="00FA6417">
        <w:rPr>
          <w:rFonts w:ascii="標楷體" w:eastAsia="標楷體" w:hAnsi="標楷體" w:hint="eastAsia"/>
        </w:rPr>
        <w:t>4</w:t>
      </w:r>
      <w:r w:rsidRPr="0029554C">
        <w:rPr>
          <w:rFonts w:ascii="標楷體" w:eastAsia="標楷體" w:hAnsi="標楷體" w:hint="eastAsia"/>
        </w:rPr>
        <w:t>月戶口數月統計</w:t>
      </w:r>
      <w:bookmarkStart w:id="79" w:name="_Hlk45717966"/>
      <w:r w:rsidRPr="0029554C">
        <w:rPr>
          <w:rFonts w:ascii="標楷體" w:eastAsia="標楷體" w:hAnsi="標楷體" w:hint="eastAsia"/>
        </w:rPr>
        <w:t>如</w:t>
      </w:r>
      <w:bookmarkEnd w:id="79"/>
      <w:r w:rsidR="000B6EBC" w:rsidRPr="0029554C">
        <w:rPr>
          <w:rFonts w:ascii="標楷體" w:eastAsia="標楷體" w:hAnsi="標楷體"/>
        </w:rPr>
        <w:fldChar w:fldCharType="begin"/>
      </w:r>
      <w:r w:rsidR="000B6EBC" w:rsidRPr="0029554C">
        <w:rPr>
          <w:rFonts w:ascii="標楷體" w:eastAsia="標楷體" w:hAnsi="標楷體"/>
        </w:rPr>
        <w:instrText xml:space="preserve"> </w:instrText>
      </w:r>
      <w:r w:rsidR="000B6EBC" w:rsidRPr="0029554C">
        <w:rPr>
          <w:rFonts w:ascii="標楷體" w:eastAsia="標楷體" w:hAnsi="標楷體" w:hint="eastAsia"/>
        </w:rPr>
        <w:instrText>REF _Ref57988183 \h</w:instrText>
      </w:r>
      <w:r w:rsidR="000B6EBC" w:rsidRPr="0029554C">
        <w:rPr>
          <w:rFonts w:ascii="標楷體" w:eastAsia="標楷體" w:hAnsi="標楷體"/>
        </w:rPr>
        <w:instrText xml:space="preserve"> </w:instrText>
      </w:r>
      <w:r w:rsidR="003365B8" w:rsidRPr="0029554C">
        <w:rPr>
          <w:rFonts w:ascii="標楷體" w:eastAsia="標楷體" w:hAnsi="標楷體"/>
        </w:rPr>
        <w:instrText xml:space="preserve"> \* MERGEFORMAT </w:instrText>
      </w:r>
      <w:r w:rsidR="000B6EBC" w:rsidRPr="0029554C">
        <w:rPr>
          <w:rFonts w:ascii="標楷體" w:eastAsia="標楷體" w:hAnsi="標楷體"/>
        </w:rPr>
      </w:r>
      <w:r w:rsidR="000B6EBC" w:rsidRPr="0029554C">
        <w:rPr>
          <w:rFonts w:ascii="標楷體" w:eastAsia="標楷體" w:hAnsi="標楷體"/>
        </w:rPr>
        <w:fldChar w:fldCharType="separate"/>
      </w:r>
      <w:r w:rsidR="000A66AF" w:rsidRPr="0029554C">
        <w:rPr>
          <w:rFonts w:ascii="標楷體" w:eastAsia="標楷體" w:hAnsi="標楷體" w:hint="eastAsia"/>
        </w:rPr>
        <w:t>表</w:t>
      </w:r>
      <w:r w:rsidR="000A66AF" w:rsidRPr="0029554C">
        <w:rPr>
          <w:rFonts w:ascii="標楷體" w:eastAsia="標楷體" w:hAnsi="標楷體"/>
        </w:rPr>
        <w:t>2</w:t>
      </w:r>
      <w:r w:rsidR="000B6EBC" w:rsidRPr="0029554C">
        <w:rPr>
          <w:rFonts w:ascii="標楷體" w:eastAsia="標楷體" w:hAnsi="標楷體"/>
        </w:rPr>
        <w:fldChar w:fldCharType="end"/>
      </w:r>
      <w:r w:rsidR="00254950" w:rsidRPr="0029554C">
        <w:rPr>
          <w:rFonts w:ascii="標楷體" w:eastAsia="標楷體" w:hAnsi="標楷體" w:hint="eastAsia"/>
        </w:rPr>
        <w:t>。</w:t>
      </w:r>
    </w:p>
    <w:p w14:paraId="0EFC5789" w14:textId="354D199C" w:rsidR="00254950" w:rsidRPr="0029554C" w:rsidRDefault="005A365D" w:rsidP="00B94F91">
      <w:pPr>
        <w:pStyle w:val="080"/>
        <w:rPr>
          <w:color w:val="auto"/>
        </w:rPr>
      </w:pPr>
      <w:bookmarkStart w:id="80" w:name="_Ref57988183"/>
      <w:bookmarkStart w:id="81" w:name="_Hlk45717983"/>
      <w:bookmarkStart w:id="82" w:name="_Toc391048409"/>
      <w:bookmarkStart w:id="83" w:name="_Toc399503019"/>
      <w:bookmarkStart w:id="84" w:name="_Toc434421069"/>
      <w:bookmarkStart w:id="85" w:name="_Toc512953844"/>
      <w:bookmarkStart w:id="86" w:name="_Toc66788113"/>
      <w:bookmarkStart w:id="87" w:name="_Hlk50735293"/>
      <w:r w:rsidRPr="0029554C">
        <w:rPr>
          <w:rFonts w:hint="eastAsia"/>
          <w:color w:val="auto"/>
        </w:rPr>
        <w:t>表</w:t>
      </w:r>
      <w:r w:rsidR="000361CA" w:rsidRPr="0029554C">
        <w:rPr>
          <w:noProof/>
          <w:color w:val="auto"/>
        </w:rPr>
        <w:fldChar w:fldCharType="begin"/>
      </w:r>
      <w:r w:rsidR="000361CA" w:rsidRPr="0029554C">
        <w:rPr>
          <w:noProof/>
          <w:color w:val="auto"/>
        </w:rPr>
        <w:instrText xml:space="preserve"> SEQ 表 \* ARABIC </w:instrText>
      </w:r>
      <w:r w:rsidR="000361CA" w:rsidRPr="0029554C">
        <w:rPr>
          <w:noProof/>
          <w:color w:val="auto"/>
        </w:rPr>
        <w:fldChar w:fldCharType="separate"/>
      </w:r>
      <w:r w:rsidR="000A66AF" w:rsidRPr="0029554C">
        <w:rPr>
          <w:noProof/>
          <w:color w:val="auto"/>
        </w:rPr>
        <w:t>2</w:t>
      </w:r>
      <w:r w:rsidR="000361CA" w:rsidRPr="0029554C">
        <w:rPr>
          <w:noProof/>
          <w:color w:val="auto"/>
        </w:rPr>
        <w:fldChar w:fldCharType="end"/>
      </w:r>
      <w:bookmarkEnd w:id="80"/>
      <w:r w:rsidR="00254950" w:rsidRPr="0029554C">
        <w:rPr>
          <w:rFonts w:hint="eastAsia"/>
          <w:color w:val="auto"/>
        </w:rPr>
        <w:t xml:space="preserve">　</w:t>
      </w:r>
      <w:r w:rsidR="00D53507" w:rsidRPr="0029554C">
        <w:rPr>
          <w:rFonts w:hint="eastAsia"/>
          <w:color w:val="auto"/>
        </w:rPr>
        <w:t>湖內</w:t>
      </w:r>
      <w:r w:rsidR="00CF360A" w:rsidRPr="0029554C">
        <w:rPr>
          <w:rFonts w:hint="eastAsia"/>
          <w:color w:val="auto"/>
        </w:rPr>
        <w:t>區各里</w:t>
      </w:r>
      <w:r w:rsidR="00D53507" w:rsidRPr="0029554C">
        <w:rPr>
          <w:rFonts w:hint="eastAsia"/>
          <w:color w:val="auto"/>
        </w:rPr>
        <w:t>110</w:t>
      </w:r>
      <w:r w:rsidR="00254950" w:rsidRPr="0029554C">
        <w:rPr>
          <w:rFonts w:hint="eastAsia"/>
          <w:color w:val="auto"/>
        </w:rPr>
        <w:t>年</w:t>
      </w:r>
      <w:r w:rsidR="00FA6417">
        <w:rPr>
          <w:rFonts w:hint="eastAsia"/>
          <w:color w:val="auto"/>
        </w:rPr>
        <w:t>4</w:t>
      </w:r>
      <w:r w:rsidR="00254950" w:rsidRPr="0029554C">
        <w:rPr>
          <w:rFonts w:hint="eastAsia"/>
          <w:color w:val="auto"/>
        </w:rPr>
        <w:t>月</w:t>
      </w:r>
      <w:bookmarkEnd w:id="81"/>
      <w:r w:rsidR="00CF360A" w:rsidRPr="0029554C">
        <w:rPr>
          <w:rFonts w:hint="eastAsia"/>
          <w:color w:val="auto"/>
        </w:rPr>
        <w:t>戶</w:t>
      </w:r>
      <w:r w:rsidR="00254950" w:rsidRPr="0029554C">
        <w:rPr>
          <w:rFonts w:hint="eastAsia"/>
          <w:color w:val="auto"/>
        </w:rPr>
        <w:t>口</w:t>
      </w:r>
      <w:r w:rsidR="00CF360A" w:rsidRPr="0029554C">
        <w:rPr>
          <w:rFonts w:hint="eastAsia"/>
          <w:color w:val="auto"/>
        </w:rPr>
        <w:t>數月</w:t>
      </w:r>
      <w:r w:rsidR="00254950" w:rsidRPr="0029554C">
        <w:rPr>
          <w:rFonts w:hint="eastAsia"/>
          <w:color w:val="auto"/>
        </w:rPr>
        <w:t>統計</w:t>
      </w:r>
      <w:bookmarkEnd w:id="82"/>
      <w:bookmarkEnd w:id="83"/>
      <w:bookmarkEnd w:id="84"/>
      <w:bookmarkEnd w:id="85"/>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93"/>
        <w:gridCol w:w="1395"/>
        <w:gridCol w:w="1395"/>
        <w:gridCol w:w="1393"/>
        <w:gridCol w:w="1395"/>
        <w:gridCol w:w="1391"/>
      </w:tblGrid>
      <w:tr w:rsidR="0073678E" w:rsidRPr="0029554C" w14:paraId="115F7696" w14:textId="77777777" w:rsidTr="009B4B6E">
        <w:trPr>
          <w:trHeight w:val="330"/>
          <w:tblHeader/>
          <w:jc w:val="center"/>
        </w:trPr>
        <w:tc>
          <w:tcPr>
            <w:tcW w:w="833" w:type="pct"/>
            <w:shd w:val="clear" w:color="auto" w:fill="auto"/>
            <w:vAlign w:val="center"/>
          </w:tcPr>
          <w:p w14:paraId="72E29E54" w14:textId="77777777" w:rsidR="00D53507" w:rsidRPr="0029554C" w:rsidRDefault="00D53507" w:rsidP="00D53507">
            <w:pPr>
              <w:spacing w:line="0" w:lineRule="atLeast"/>
              <w:jc w:val="center"/>
              <w:rPr>
                <w:rFonts w:ascii="標楷體" w:hAnsi="標楷體"/>
                <w:b/>
                <w:szCs w:val="24"/>
              </w:rPr>
            </w:pPr>
            <w:bookmarkStart w:id="88" w:name="_Toc391047968"/>
            <w:bookmarkStart w:id="89" w:name="_Toc399503009"/>
            <w:r w:rsidRPr="0029554C">
              <w:rPr>
                <w:rFonts w:ascii="標楷體" w:hAnsi="標楷體"/>
                <w:b/>
                <w:szCs w:val="24"/>
              </w:rPr>
              <w:t>里　名</w:t>
            </w:r>
          </w:p>
        </w:tc>
        <w:tc>
          <w:tcPr>
            <w:tcW w:w="834" w:type="pct"/>
            <w:shd w:val="clear" w:color="auto" w:fill="auto"/>
            <w:vAlign w:val="center"/>
          </w:tcPr>
          <w:p w14:paraId="7AE0E4AA" w14:textId="77777777" w:rsidR="00D53507" w:rsidRPr="0029554C" w:rsidRDefault="00D53507" w:rsidP="00D53507">
            <w:pPr>
              <w:spacing w:line="0" w:lineRule="atLeast"/>
              <w:jc w:val="center"/>
              <w:rPr>
                <w:rFonts w:ascii="標楷體" w:hAnsi="標楷體"/>
                <w:b/>
                <w:szCs w:val="24"/>
              </w:rPr>
            </w:pPr>
            <w:r w:rsidRPr="0029554C">
              <w:rPr>
                <w:rFonts w:ascii="標楷體" w:hAnsi="標楷體"/>
                <w:b/>
                <w:szCs w:val="24"/>
              </w:rPr>
              <w:t>鄰　數</w:t>
            </w:r>
          </w:p>
        </w:tc>
        <w:tc>
          <w:tcPr>
            <w:tcW w:w="834" w:type="pct"/>
            <w:shd w:val="clear" w:color="auto" w:fill="auto"/>
            <w:vAlign w:val="center"/>
          </w:tcPr>
          <w:p w14:paraId="20B13A08" w14:textId="77777777" w:rsidR="00D53507" w:rsidRPr="0029554C" w:rsidRDefault="00D53507" w:rsidP="00D53507">
            <w:pPr>
              <w:spacing w:line="0" w:lineRule="atLeast"/>
              <w:jc w:val="center"/>
              <w:rPr>
                <w:rFonts w:ascii="標楷體" w:hAnsi="標楷體"/>
                <w:b/>
                <w:szCs w:val="24"/>
              </w:rPr>
            </w:pPr>
            <w:r w:rsidRPr="0029554C">
              <w:rPr>
                <w:rFonts w:ascii="標楷體" w:hAnsi="標楷體"/>
                <w:b/>
                <w:szCs w:val="24"/>
              </w:rPr>
              <w:t>戶　數</w:t>
            </w:r>
          </w:p>
        </w:tc>
        <w:tc>
          <w:tcPr>
            <w:tcW w:w="833" w:type="pct"/>
            <w:shd w:val="clear" w:color="auto" w:fill="auto"/>
            <w:vAlign w:val="center"/>
          </w:tcPr>
          <w:p w14:paraId="4A0C0A84" w14:textId="77777777" w:rsidR="00D53507" w:rsidRPr="0029554C" w:rsidRDefault="00D53507" w:rsidP="00D53507">
            <w:pPr>
              <w:spacing w:line="0" w:lineRule="atLeast"/>
              <w:jc w:val="center"/>
              <w:rPr>
                <w:rFonts w:ascii="標楷體" w:hAnsi="標楷體"/>
                <w:b/>
                <w:szCs w:val="24"/>
              </w:rPr>
            </w:pPr>
            <w:r w:rsidRPr="0029554C">
              <w:rPr>
                <w:rFonts w:ascii="標楷體" w:hAnsi="標楷體"/>
                <w:b/>
                <w:szCs w:val="24"/>
              </w:rPr>
              <w:t>人口總數</w:t>
            </w:r>
          </w:p>
        </w:tc>
        <w:tc>
          <w:tcPr>
            <w:tcW w:w="834" w:type="pct"/>
            <w:shd w:val="clear" w:color="auto" w:fill="auto"/>
            <w:vAlign w:val="center"/>
          </w:tcPr>
          <w:p w14:paraId="4AFC39FA" w14:textId="77777777" w:rsidR="00D53507" w:rsidRPr="0029554C" w:rsidRDefault="00D53507" w:rsidP="00D53507">
            <w:pPr>
              <w:spacing w:line="0" w:lineRule="atLeast"/>
              <w:jc w:val="center"/>
              <w:rPr>
                <w:rFonts w:ascii="標楷體" w:hAnsi="標楷體"/>
                <w:b/>
                <w:szCs w:val="24"/>
              </w:rPr>
            </w:pPr>
            <w:r w:rsidRPr="0029554C">
              <w:rPr>
                <w:rFonts w:ascii="標楷體" w:hAnsi="標楷體"/>
                <w:b/>
                <w:szCs w:val="24"/>
              </w:rPr>
              <w:t>男</w:t>
            </w:r>
          </w:p>
        </w:tc>
        <w:tc>
          <w:tcPr>
            <w:tcW w:w="832" w:type="pct"/>
            <w:shd w:val="clear" w:color="auto" w:fill="auto"/>
            <w:vAlign w:val="center"/>
          </w:tcPr>
          <w:p w14:paraId="4949055C" w14:textId="77777777" w:rsidR="00D53507" w:rsidRPr="0029554C" w:rsidRDefault="00D53507" w:rsidP="00D53507">
            <w:pPr>
              <w:spacing w:line="0" w:lineRule="atLeast"/>
              <w:jc w:val="center"/>
              <w:rPr>
                <w:rFonts w:ascii="標楷體" w:hAnsi="標楷體"/>
                <w:b/>
                <w:szCs w:val="24"/>
              </w:rPr>
            </w:pPr>
            <w:r w:rsidRPr="0029554C">
              <w:rPr>
                <w:rFonts w:ascii="標楷體" w:hAnsi="標楷體"/>
                <w:b/>
                <w:szCs w:val="24"/>
              </w:rPr>
              <w:t>女</w:t>
            </w:r>
          </w:p>
        </w:tc>
      </w:tr>
      <w:tr w:rsidR="00FA6417" w:rsidRPr="0029554C" w14:paraId="603EAD96" w14:textId="77777777" w:rsidTr="00DA4A82">
        <w:trPr>
          <w:trHeight w:val="330"/>
          <w:tblHeader/>
          <w:jc w:val="center"/>
        </w:trPr>
        <w:tc>
          <w:tcPr>
            <w:tcW w:w="833" w:type="pct"/>
            <w:shd w:val="clear" w:color="auto" w:fill="auto"/>
            <w:vAlign w:val="center"/>
          </w:tcPr>
          <w:p w14:paraId="7018E9E1"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合計</w:t>
            </w:r>
          </w:p>
        </w:tc>
        <w:tc>
          <w:tcPr>
            <w:tcW w:w="834" w:type="pct"/>
            <w:shd w:val="clear" w:color="auto" w:fill="auto"/>
          </w:tcPr>
          <w:p w14:paraId="06D15C92" w14:textId="4EB890E5" w:rsidR="00FA6417" w:rsidRPr="0029554C" w:rsidRDefault="00FA6417" w:rsidP="009B4B6E">
            <w:pPr>
              <w:spacing w:line="0" w:lineRule="atLeast"/>
              <w:jc w:val="center"/>
              <w:rPr>
                <w:rFonts w:ascii="標楷體" w:hAnsi="標楷體"/>
                <w:b/>
                <w:szCs w:val="24"/>
              </w:rPr>
            </w:pPr>
            <w:r w:rsidRPr="0079797B">
              <w:t>255</w:t>
            </w:r>
          </w:p>
        </w:tc>
        <w:tc>
          <w:tcPr>
            <w:tcW w:w="834" w:type="pct"/>
            <w:shd w:val="clear" w:color="auto" w:fill="auto"/>
          </w:tcPr>
          <w:p w14:paraId="28D8FBDF" w14:textId="7CFF713F" w:rsidR="00FA6417" w:rsidRPr="0029554C" w:rsidRDefault="00FA6417" w:rsidP="009B4B6E">
            <w:pPr>
              <w:spacing w:line="0" w:lineRule="atLeast"/>
              <w:jc w:val="center"/>
              <w:rPr>
                <w:rFonts w:ascii="標楷體" w:hAnsi="標楷體"/>
                <w:b/>
                <w:szCs w:val="24"/>
              </w:rPr>
            </w:pPr>
            <w:r w:rsidRPr="0079797B">
              <w:t>11,170</w:t>
            </w:r>
          </w:p>
        </w:tc>
        <w:tc>
          <w:tcPr>
            <w:tcW w:w="833" w:type="pct"/>
            <w:shd w:val="clear" w:color="auto" w:fill="auto"/>
          </w:tcPr>
          <w:p w14:paraId="274361A5" w14:textId="514A867B" w:rsidR="00FA6417" w:rsidRPr="0029554C" w:rsidRDefault="00FA6417" w:rsidP="009B4B6E">
            <w:pPr>
              <w:spacing w:line="0" w:lineRule="atLeast"/>
              <w:jc w:val="center"/>
              <w:rPr>
                <w:rFonts w:ascii="標楷體" w:hAnsi="標楷體"/>
                <w:b/>
                <w:szCs w:val="24"/>
              </w:rPr>
            </w:pPr>
            <w:r w:rsidRPr="0079797B">
              <w:t>29,812</w:t>
            </w:r>
          </w:p>
        </w:tc>
        <w:tc>
          <w:tcPr>
            <w:tcW w:w="834" w:type="pct"/>
            <w:shd w:val="clear" w:color="auto" w:fill="auto"/>
          </w:tcPr>
          <w:p w14:paraId="5F05C34B" w14:textId="6D90B97C" w:rsidR="00FA6417" w:rsidRPr="0029554C" w:rsidRDefault="00FA6417" w:rsidP="009B4B6E">
            <w:pPr>
              <w:spacing w:line="0" w:lineRule="atLeast"/>
              <w:jc w:val="center"/>
              <w:rPr>
                <w:rFonts w:ascii="標楷體" w:hAnsi="標楷體"/>
                <w:b/>
                <w:szCs w:val="24"/>
              </w:rPr>
            </w:pPr>
            <w:r w:rsidRPr="0079797B">
              <w:t>15,151</w:t>
            </w:r>
          </w:p>
        </w:tc>
        <w:tc>
          <w:tcPr>
            <w:tcW w:w="832" w:type="pct"/>
            <w:shd w:val="clear" w:color="auto" w:fill="auto"/>
          </w:tcPr>
          <w:p w14:paraId="7B21F19A" w14:textId="0BB00D54" w:rsidR="00FA6417" w:rsidRPr="0029554C" w:rsidRDefault="00FA6417" w:rsidP="009B4B6E">
            <w:pPr>
              <w:spacing w:line="0" w:lineRule="atLeast"/>
              <w:jc w:val="center"/>
              <w:rPr>
                <w:rFonts w:ascii="標楷體" w:hAnsi="標楷體"/>
                <w:b/>
                <w:szCs w:val="24"/>
              </w:rPr>
            </w:pPr>
            <w:r w:rsidRPr="0079797B">
              <w:t>14,661</w:t>
            </w:r>
          </w:p>
        </w:tc>
      </w:tr>
      <w:tr w:rsidR="00FA6417" w:rsidRPr="0029554C" w14:paraId="630FE0C8" w14:textId="77777777" w:rsidTr="00DA4A82">
        <w:trPr>
          <w:trHeight w:val="330"/>
          <w:tblHeader/>
          <w:jc w:val="center"/>
        </w:trPr>
        <w:tc>
          <w:tcPr>
            <w:tcW w:w="833" w:type="pct"/>
            <w:shd w:val="clear" w:color="auto" w:fill="auto"/>
            <w:vAlign w:val="center"/>
          </w:tcPr>
          <w:p w14:paraId="5F962B15"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大湖里</w:t>
            </w:r>
          </w:p>
        </w:tc>
        <w:tc>
          <w:tcPr>
            <w:tcW w:w="834" w:type="pct"/>
            <w:shd w:val="clear" w:color="auto" w:fill="auto"/>
          </w:tcPr>
          <w:p w14:paraId="1EFFAB6F" w14:textId="0EA3F518" w:rsidR="00FA6417" w:rsidRPr="0029554C" w:rsidRDefault="00FA6417" w:rsidP="009B4B6E">
            <w:pPr>
              <w:spacing w:line="0" w:lineRule="atLeast"/>
              <w:jc w:val="center"/>
              <w:rPr>
                <w:rFonts w:ascii="標楷體" w:hAnsi="標楷體"/>
                <w:b/>
                <w:szCs w:val="24"/>
              </w:rPr>
            </w:pPr>
            <w:r w:rsidRPr="0079797B">
              <w:t>28</w:t>
            </w:r>
          </w:p>
        </w:tc>
        <w:tc>
          <w:tcPr>
            <w:tcW w:w="834" w:type="pct"/>
            <w:shd w:val="clear" w:color="auto" w:fill="auto"/>
          </w:tcPr>
          <w:p w14:paraId="51607CE4" w14:textId="3299352E" w:rsidR="00FA6417" w:rsidRPr="0029554C" w:rsidRDefault="00FA6417" w:rsidP="009B4B6E">
            <w:pPr>
              <w:spacing w:line="0" w:lineRule="atLeast"/>
              <w:jc w:val="center"/>
              <w:rPr>
                <w:rFonts w:ascii="標楷體" w:hAnsi="標楷體"/>
                <w:b/>
                <w:szCs w:val="24"/>
              </w:rPr>
            </w:pPr>
            <w:r w:rsidRPr="0079797B">
              <w:t>1,611</w:t>
            </w:r>
          </w:p>
        </w:tc>
        <w:tc>
          <w:tcPr>
            <w:tcW w:w="833" w:type="pct"/>
            <w:shd w:val="clear" w:color="auto" w:fill="auto"/>
          </w:tcPr>
          <w:p w14:paraId="7DA4202D" w14:textId="3EF96C66" w:rsidR="00FA6417" w:rsidRPr="0029554C" w:rsidRDefault="00FA6417" w:rsidP="009B4B6E">
            <w:pPr>
              <w:spacing w:line="0" w:lineRule="atLeast"/>
              <w:jc w:val="center"/>
              <w:rPr>
                <w:rFonts w:ascii="標楷體" w:hAnsi="標楷體"/>
                <w:b/>
                <w:szCs w:val="24"/>
              </w:rPr>
            </w:pPr>
            <w:r w:rsidRPr="0079797B">
              <w:t>4,273</w:t>
            </w:r>
          </w:p>
        </w:tc>
        <w:tc>
          <w:tcPr>
            <w:tcW w:w="834" w:type="pct"/>
            <w:shd w:val="clear" w:color="auto" w:fill="auto"/>
          </w:tcPr>
          <w:p w14:paraId="1C734706" w14:textId="4A2DDE13" w:rsidR="00FA6417" w:rsidRPr="0029554C" w:rsidRDefault="00FA6417" w:rsidP="009B4B6E">
            <w:pPr>
              <w:spacing w:line="0" w:lineRule="atLeast"/>
              <w:jc w:val="center"/>
              <w:rPr>
                <w:rFonts w:ascii="標楷體" w:hAnsi="標楷體"/>
                <w:b/>
                <w:szCs w:val="24"/>
              </w:rPr>
            </w:pPr>
            <w:r w:rsidRPr="0079797B">
              <w:t>2,139</w:t>
            </w:r>
          </w:p>
        </w:tc>
        <w:tc>
          <w:tcPr>
            <w:tcW w:w="832" w:type="pct"/>
            <w:shd w:val="clear" w:color="auto" w:fill="auto"/>
          </w:tcPr>
          <w:p w14:paraId="0D788195" w14:textId="7EEDB3D2" w:rsidR="00FA6417" w:rsidRPr="0029554C" w:rsidRDefault="00FA6417" w:rsidP="009B4B6E">
            <w:pPr>
              <w:spacing w:line="0" w:lineRule="atLeast"/>
              <w:jc w:val="center"/>
              <w:rPr>
                <w:rFonts w:ascii="標楷體" w:hAnsi="標楷體"/>
                <w:b/>
                <w:szCs w:val="24"/>
              </w:rPr>
            </w:pPr>
            <w:r w:rsidRPr="0079797B">
              <w:t>2,134</w:t>
            </w:r>
          </w:p>
        </w:tc>
      </w:tr>
      <w:tr w:rsidR="00FA6417" w:rsidRPr="0029554C" w14:paraId="1176A040" w14:textId="77777777" w:rsidTr="00DA4A82">
        <w:trPr>
          <w:trHeight w:val="330"/>
          <w:tblHeader/>
          <w:jc w:val="center"/>
        </w:trPr>
        <w:tc>
          <w:tcPr>
            <w:tcW w:w="833" w:type="pct"/>
            <w:shd w:val="clear" w:color="auto" w:fill="auto"/>
            <w:vAlign w:val="center"/>
          </w:tcPr>
          <w:p w14:paraId="732F4693"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中賢里</w:t>
            </w:r>
          </w:p>
        </w:tc>
        <w:tc>
          <w:tcPr>
            <w:tcW w:w="834" w:type="pct"/>
            <w:shd w:val="clear" w:color="auto" w:fill="auto"/>
          </w:tcPr>
          <w:p w14:paraId="77B36125" w14:textId="43B81AC9" w:rsidR="00FA6417" w:rsidRPr="0029554C" w:rsidRDefault="00FA6417" w:rsidP="009B4B6E">
            <w:pPr>
              <w:spacing w:line="0" w:lineRule="atLeast"/>
              <w:jc w:val="center"/>
              <w:rPr>
                <w:rFonts w:ascii="標楷體" w:hAnsi="標楷體"/>
                <w:b/>
                <w:szCs w:val="24"/>
              </w:rPr>
            </w:pPr>
            <w:r w:rsidRPr="0079797B">
              <w:t>16</w:t>
            </w:r>
          </w:p>
        </w:tc>
        <w:tc>
          <w:tcPr>
            <w:tcW w:w="834" w:type="pct"/>
            <w:shd w:val="clear" w:color="auto" w:fill="auto"/>
          </w:tcPr>
          <w:p w14:paraId="37A2D04A" w14:textId="58582DB8" w:rsidR="00FA6417" w:rsidRPr="0029554C" w:rsidRDefault="00FA6417" w:rsidP="009B4B6E">
            <w:pPr>
              <w:spacing w:line="0" w:lineRule="atLeast"/>
              <w:jc w:val="center"/>
              <w:rPr>
                <w:rFonts w:ascii="標楷體" w:hAnsi="標楷體"/>
                <w:b/>
                <w:szCs w:val="24"/>
              </w:rPr>
            </w:pPr>
            <w:r w:rsidRPr="0079797B">
              <w:t>966</w:t>
            </w:r>
          </w:p>
        </w:tc>
        <w:tc>
          <w:tcPr>
            <w:tcW w:w="833" w:type="pct"/>
            <w:shd w:val="clear" w:color="auto" w:fill="auto"/>
          </w:tcPr>
          <w:p w14:paraId="7C1D667E" w14:textId="051E5C0C" w:rsidR="00FA6417" w:rsidRPr="0029554C" w:rsidRDefault="00FA6417" w:rsidP="009B4B6E">
            <w:pPr>
              <w:spacing w:line="0" w:lineRule="atLeast"/>
              <w:jc w:val="center"/>
              <w:rPr>
                <w:rFonts w:ascii="標楷體" w:hAnsi="標楷體"/>
                <w:b/>
                <w:szCs w:val="24"/>
              </w:rPr>
            </w:pPr>
            <w:r w:rsidRPr="0079797B">
              <w:t>2,481</w:t>
            </w:r>
          </w:p>
        </w:tc>
        <w:tc>
          <w:tcPr>
            <w:tcW w:w="834" w:type="pct"/>
            <w:shd w:val="clear" w:color="auto" w:fill="auto"/>
          </w:tcPr>
          <w:p w14:paraId="0EF1F825" w14:textId="2A6ED282" w:rsidR="00FA6417" w:rsidRPr="0029554C" w:rsidRDefault="00FA6417" w:rsidP="009B4B6E">
            <w:pPr>
              <w:spacing w:line="0" w:lineRule="atLeast"/>
              <w:jc w:val="center"/>
              <w:rPr>
                <w:rFonts w:ascii="標楷體" w:hAnsi="標楷體"/>
                <w:b/>
                <w:szCs w:val="24"/>
              </w:rPr>
            </w:pPr>
            <w:r w:rsidRPr="0079797B">
              <w:t>1,273</w:t>
            </w:r>
          </w:p>
        </w:tc>
        <w:tc>
          <w:tcPr>
            <w:tcW w:w="832" w:type="pct"/>
            <w:shd w:val="clear" w:color="auto" w:fill="auto"/>
          </w:tcPr>
          <w:p w14:paraId="73C96D65" w14:textId="11316F98" w:rsidR="00FA6417" w:rsidRPr="0029554C" w:rsidRDefault="00FA6417" w:rsidP="009B4B6E">
            <w:pPr>
              <w:spacing w:line="0" w:lineRule="atLeast"/>
              <w:jc w:val="center"/>
              <w:rPr>
                <w:rFonts w:ascii="標楷體" w:hAnsi="標楷體"/>
                <w:b/>
                <w:szCs w:val="24"/>
              </w:rPr>
            </w:pPr>
            <w:r w:rsidRPr="0079797B">
              <w:t>1,208</w:t>
            </w:r>
          </w:p>
        </w:tc>
      </w:tr>
      <w:tr w:rsidR="00FA6417" w:rsidRPr="0029554C" w14:paraId="5A910D07" w14:textId="77777777" w:rsidTr="00DA4A82">
        <w:trPr>
          <w:trHeight w:val="330"/>
          <w:tblHeader/>
          <w:jc w:val="center"/>
        </w:trPr>
        <w:tc>
          <w:tcPr>
            <w:tcW w:w="833" w:type="pct"/>
            <w:shd w:val="clear" w:color="auto" w:fill="auto"/>
            <w:vAlign w:val="center"/>
          </w:tcPr>
          <w:p w14:paraId="0EEE6196"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公舘里</w:t>
            </w:r>
          </w:p>
        </w:tc>
        <w:tc>
          <w:tcPr>
            <w:tcW w:w="834" w:type="pct"/>
            <w:shd w:val="clear" w:color="auto" w:fill="auto"/>
          </w:tcPr>
          <w:p w14:paraId="6A228305" w14:textId="0C42E7D2" w:rsidR="00FA6417" w:rsidRPr="0029554C" w:rsidRDefault="00FA6417" w:rsidP="009B4B6E">
            <w:pPr>
              <w:spacing w:line="0" w:lineRule="atLeast"/>
              <w:jc w:val="center"/>
              <w:rPr>
                <w:rFonts w:ascii="標楷體" w:hAnsi="標楷體"/>
                <w:b/>
                <w:szCs w:val="24"/>
              </w:rPr>
            </w:pPr>
            <w:r w:rsidRPr="0079797B">
              <w:t>16</w:t>
            </w:r>
          </w:p>
        </w:tc>
        <w:tc>
          <w:tcPr>
            <w:tcW w:w="834" w:type="pct"/>
            <w:shd w:val="clear" w:color="auto" w:fill="auto"/>
          </w:tcPr>
          <w:p w14:paraId="49093440" w14:textId="6739E868" w:rsidR="00FA6417" w:rsidRPr="0029554C" w:rsidRDefault="00FA6417" w:rsidP="009B4B6E">
            <w:pPr>
              <w:spacing w:line="0" w:lineRule="atLeast"/>
              <w:jc w:val="center"/>
              <w:rPr>
                <w:rFonts w:ascii="標楷體" w:hAnsi="標楷體"/>
                <w:b/>
                <w:szCs w:val="24"/>
              </w:rPr>
            </w:pPr>
            <w:r w:rsidRPr="0079797B">
              <w:t>937</w:t>
            </w:r>
          </w:p>
        </w:tc>
        <w:tc>
          <w:tcPr>
            <w:tcW w:w="833" w:type="pct"/>
            <w:shd w:val="clear" w:color="auto" w:fill="auto"/>
          </w:tcPr>
          <w:p w14:paraId="01266880" w14:textId="153E7792" w:rsidR="00FA6417" w:rsidRPr="0029554C" w:rsidRDefault="00FA6417" w:rsidP="009B4B6E">
            <w:pPr>
              <w:spacing w:line="0" w:lineRule="atLeast"/>
              <w:jc w:val="center"/>
              <w:rPr>
                <w:rFonts w:ascii="標楷體" w:hAnsi="標楷體"/>
                <w:b/>
                <w:szCs w:val="24"/>
              </w:rPr>
            </w:pPr>
            <w:r w:rsidRPr="0079797B">
              <w:t>2,646</w:t>
            </w:r>
          </w:p>
        </w:tc>
        <w:tc>
          <w:tcPr>
            <w:tcW w:w="834" w:type="pct"/>
            <w:shd w:val="clear" w:color="auto" w:fill="auto"/>
          </w:tcPr>
          <w:p w14:paraId="3983A388" w14:textId="2DCE09C8" w:rsidR="00FA6417" w:rsidRPr="0029554C" w:rsidRDefault="00FA6417" w:rsidP="009B4B6E">
            <w:pPr>
              <w:spacing w:line="0" w:lineRule="atLeast"/>
              <w:jc w:val="center"/>
              <w:rPr>
                <w:rFonts w:ascii="標楷體" w:hAnsi="標楷體"/>
                <w:b/>
                <w:szCs w:val="24"/>
              </w:rPr>
            </w:pPr>
            <w:r w:rsidRPr="0079797B">
              <w:t>1,347</w:t>
            </w:r>
          </w:p>
        </w:tc>
        <w:tc>
          <w:tcPr>
            <w:tcW w:w="832" w:type="pct"/>
            <w:shd w:val="clear" w:color="auto" w:fill="auto"/>
          </w:tcPr>
          <w:p w14:paraId="0A25789E" w14:textId="1D1C4DA4" w:rsidR="00FA6417" w:rsidRPr="0029554C" w:rsidRDefault="00FA6417" w:rsidP="009B4B6E">
            <w:pPr>
              <w:spacing w:line="0" w:lineRule="atLeast"/>
              <w:jc w:val="center"/>
              <w:rPr>
                <w:rFonts w:ascii="標楷體" w:hAnsi="標楷體"/>
                <w:b/>
                <w:szCs w:val="24"/>
              </w:rPr>
            </w:pPr>
            <w:r w:rsidRPr="0079797B">
              <w:t>1,299</w:t>
            </w:r>
          </w:p>
        </w:tc>
      </w:tr>
      <w:tr w:rsidR="00FA6417" w:rsidRPr="0029554C" w14:paraId="341A6C19" w14:textId="77777777" w:rsidTr="00DA4A82">
        <w:trPr>
          <w:trHeight w:val="330"/>
          <w:tblHeader/>
          <w:jc w:val="center"/>
        </w:trPr>
        <w:tc>
          <w:tcPr>
            <w:tcW w:w="833" w:type="pct"/>
            <w:shd w:val="clear" w:color="auto" w:fill="auto"/>
            <w:vAlign w:val="center"/>
          </w:tcPr>
          <w:p w14:paraId="09ADB843"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太爺里</w:t>
            </w:r>
          </w:p>
        </w:tc>
        <w:tc>
          <w:tcPr>
            <w:tcW w:w="834" w:type="pct"/>
            <w:shd w:val="clear" w:color="auto" w:fill="auto"/>
          </w:tcPr>
          <w:p w14:paraId="68829956" w14:textId="36BBC226" w:rsidR="00FA6417" w:rsidRPr="0029554C" w:rsidRDefault="00FA6417" w:rsidP="009B4B6E">
            <w:pPr>
              <w:spacing w:line="0" w:lineRule="atLeast"/>
              <w:jc w:val="center"/>
              <w:rPr>
                <w:rFonts w:ascii="標楷體" w:hAnsi="標楷體"/>
                <w:b/>
                <w:szCs w:val="24"/>
              </w:rPr>
            </w:pPr>
            <w:r w:rsidRPr="0079797B">
              <w:t>13</w:t>
            </w:r>
          </w:p>
        </w:tc>
        <w:tc>
          <w:tcPr>
            <w:tcW w:w="834" w:type="pct"/>
            <w:shd w:val="clear" w:color="auto" w:fill="auto"/>
          </w:tcPr>
          <w:p w14:paraId="75415E84" w14:textId="08A4CB8C" w:rsidR="00FA6417" w:rsidRPr="0029554C" w:rsidRDefault="00FA6417" w:rsidP="009B4B6E">
            <w:pPr>
              <w:spacing w:line="0" w:lineRule="atLeast"/>
              <w:jc w:val="center"/>
              <w:rPr>
                <w:rFonts w:ascii="標楷體" w:hAnsi="標楷體"/>
                <w:b/>
                <w:szCs w:val="24"/>
              </w:rPr>
            </w:pPr>
            <w:r w:rsidRPr="0079797B">
              <w:t>352</w:t>
            </w:r>
          </w:p>
        </w:tc>
        <w:tc>
          <w:tcPr>
            <w:tcW w:w="833" w:type="pct"/>
            <w:shd w:val="clear" w:color="auto" w:fill="auto"/>
          </w:tcPr>
          <w:p w14:paraId="67D3EBD5" w14:textId="5D529A96" w:rsidR="00FA6417" w:rsidRPr="0029554C" w:rsidRDefault="00FA6417" w:rsidP="009B4B6E">
            <w:pPr>
              <w:spacing w:line="0" w:lineRule="atLeast"/>
              <w:jc w:val="center"/>
              <w:rPr>
                <w:rFonts w:ascii="標楷體" w:hAnsi="標楷體"/>
                <w:b/>
                <w:szCs w:val="24"/>
              </w:rPr>
            </w:pPr>
            <w:r w:rsidRPr="0079797B">
              <w:t>878</w:t>
            </w:r>
          </w:p>
        </w:tc>
        <w:tc>
          <w:tcPr>
            <w:tcW w:w="834" w:type="pct"/>
            <w:shd w:val="clear" w:color="auto" w:fill="auto"/>
          </w:tcPr>
          <w:p w14:paraId="480B2A36" w14:textId="5FEADA68" w:rsidR="00FA6417" w:rsidRPr="0029554C" w:rsidRDefault="00FA6417" w:rsidP="009B4B6E">
            <w:pPr>
              <w:spacing w:line="0" w:lineRule="atLeast"/>
              <w:jc w:val="center"/>
              <w:rPr>
                <w:rFonts w:ascii="標楷體" w:hAnsi="標楷體"/>
                <w:b/>
                <w:szCs w:val="24"/>
              </w:rPr>
            </w:pPr>
            <w:r w:rsidRPr="0079797B">
              <w:t>466</w:t>
            </w:r>
          </w:p>
        </w:tc>
        <w:tc>
          <w:tcPr>
            <w:tcW w:w="832" w:type="pct"/>
            <w:shd w:val="clear" w:color="auto" w:fill="auto"/>
          </w:tcPr>
          <w:p w14:paraId="6F5F3FAB" w14:textId="08E7B8CB" w:rsidR="00FA6417" w:rsidRPr="0029554C" w:rsidRDefault="00FA6417" w:rsidP="009B4B6E">
            <w:pPr>
              <w:spacing w:line="0" w:lineRule="atLeast"/>
              <w:jc w:val="center"/>
              <w:rPr>
                <w:rFonts w:ascii="標楷體" w:hAnsi="標楷體"/>
                <w:b/>
                <w:szCs w:val="24"/>
              </w:rPr>
            </w:pPr>
            <w:r w:rsidRPr="0079797B">
              <w:t>412</w:t>
            </w:r>
          </w:p>
        </w:tc>
      </w:tr>
      <w:tr w:rsidR="00FA6417" w:rsidRPr="0029554C" w14:paraId="593CEA35" w14:textId="77777777" w:rsidTr="00DA4A82">
        <w:trPr>
          <w:trHeight w:val="330"/>
          <w:tblHeader/>
          <w:jc w:val="center"/>
        </w:trPr>
        <w:tc>
          <w:tcPr>
            <w:tcW w:w="833" w:type="pct"/>
            <w:shd w:val="clear" w:color="auto" w:fill="auto"/>
            <w:vAlign w:val="center"/>
          </w:tcPr>
          <w:p w14:paraId="74B1C0FD"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文賢里</w:t>
            </w:r>
          </w:p>
        </w:tc>
        <w:tc>
          <w:tcPr>
            <w:tcW w:w="834" w:type="pct"/>
            <w:shd w:val="clear" w:color="auto" w:fill="auto"/>
          </w:tcPr>
          <w:p w14:paraId="624595CE" w14:textId="3B6B7CFF" w:rsidR="00FA6417" w:rsidRPr="0029554C" w:rsidRDefault="00FA6417" w:rsidP="009B4B6E">
            <w:pPr>
              <w:spacing w:line="0" w:lineRule="atLeast"/>
              <w:jc w:val="center"/>
              <w:rPr>
                <w:rFonts w:ascii="標楷體" w:hAnsi="標楷體"/>
                <w:b/>
                <w:szCs w:val="24"/>
              </w:rPr>
            </w:pPr>
            <w:r w:rsidRPr="0079797B">
              <w:t>15</w:t>
            </w:r>
          </w:p>
        </w:tc>
        <w:tc>
          <w:tcPr>
            <w:tcW w:w="834" w:type="pct"/>
            <w:shd w:val="clear" w:color="auto" w:fill="auto"/>
          </w:tcPr>
          <w:p w14:paraId="2290EF42" w14:textId="17698115" w:rsidR="00FA6417" w:rsidRPr="0029554C" w:rsidRDefault="00FA6417" w:rsidP="009B4B6E">
            <w:pPr>
              <w:spacing w:line="0" w:lineRule="atLeast"/>
              <w:jc w:val="center"/>
              <w:rPr>
                <w:rFonts w:ascii="標楷體" w:hAnsi="標楷體"/>
                <w:b/>
                <w:szCs w:val="24"/>
              </w:rPr>
            </w:pPr>
            <w:r w:rsidRPr="0079797B">
              <w:t>507</w:t>
            </w:r>
          </w:p>
        </w:tc>
        <w:tc>
          <w:tcPr>
            <w:tcW w:w="833" w:type="pct"/>
            <w:shd w:val="clear" w:color="auto" w:fill="auto"/>
          </w:tcPr>
          <w:p w14:paraId="2D376E46" w14:textId="4E9201B0" w:rsidR="00FA6417" w:rsidRPr="0029554C" w:rsidRDefault="00FA6417" w:rsidP="009B4B6E">
            <w:pPr>
              <w:spacing w:line="0" w:lineRule="atLeast"/>
              <w:jc w:val="center"/>
              <w:rPr>
                <w:rFonts w:ascii="標楷體" w:hAnsi="標楷體"/>
                <w:b/>
                <w:szCs w:val="24"/>
              </w:rPr>
            </w:pPr>
            <w:r w:rsidRPr="0079797B">
              <w:t>1,352</w:t>
            </w:r>
          </w:p>
        </w:tc>
        <w:tc>
          <w:tcPr>
            <w:tcW w:w="834" w:type="pct"/>
            <w:shd w:val="clear" w:color="auto" w:fill="auto"/>
          </w:tcPr>
          <w:p w14:paraId="428E4F38" w14:textId="0614D866" w:rsidR="00FA6417" w:rsidRPr="0029554C" w:rsidRDefault="00FA6417" w:rsidP="009B4B6E">
            <w:pPr>
              <w:spacing w:line="0" w:lineRule="atLeast"/>
              <w:jc w:val="center"/>
              <w:rPr>
                <w:rFonts w:ascii="標楷體" w:hAnsi="標楷體"/>
                <w:b/>
                <w:szCs w:val="24"/>
              </w:rPr>
            </w:pPr>
            <w:r w:rsidRPr="0079797B">
              <w:t>695</w:t>
            </w:r>
          </w:p>
        </w:tc>
        <w:tc>
          <w:tcPr>
            <w:tcW w:w="832" w:type="pct"/>
            <w:shd w:val="clear" w:color="auto" w:fill="auto"/>
          </w:tcPr>
          <w:p w14:paraId="6881DE60" w14:textId="6DC2D47D" w:rsidR="00FA6417" w:rsidRPr="0029554C" w:rsidRDefault="00FA6417" w:rsidP="009B4B6E">
            <w:pPr>
              <w:spacing w:line="0" w:lineRule="atLeast"/>
              <w:jc w:val="center"/>
              <w:rPr>
                <w:rFonts w:ascii="標楷體" w:hAnsi="標楷體"/>
                <w:b/>
                <w:szCs w:val="24"/>
              </w:rPr>
            </w:pPr>
            <w:r w:rsidRPr="0079797B">
              <w:t>657</w:t>
            </w:r>
          </w:p>
        </w:tc>
      </w:tr>
      <w:tr w:rsidR="00FA6417" w:rsidRPr="0029554C" w14:paraId="7284CBBA" w14:textId="77777777" w:rsidTr="00DA4A82">
        <w:trPr>
          <w:trHeight w:val="330"/>
          <w:tblHeader/>
          <w:jc w:val="center"/>
        </w:trPr>
        <w:tc>
          <w:tcPr>
            <w:tcW w:w="833" w:type="pct"/>
            <w:shd w:val="clear" w:color="auto" w:fill="auto"/>
            <w:vAlign w:val="center"/>
          </w:tcPr>
          <w:p w14:paraId="10F1CB39"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田尾里</w:t>
            </w:r>
          </w:p>
        </w:tc>
        <w:tc>
          <w:tcPr>
            <w:tcW w:w="834" w:type="pct"/>
            <w:shd w:val="clear" w:color="auto" w:fill="auto"/>
          </w:tcPr>
          <w:p w14:paraId="270E06A0" w14:textId="5AFE0663" w:rsidR="00FA6417" w:rsidRPr="0029554C" w:rsidRDefault="00FA6417" w:rsidP="009B4B6E">
            <w:pPr>
              <w:spacing w:line="0" w:lineRule="atLeast"/>
              <w:jc w:val="center"/>
              <w:rPr>
                <w:rFonts w:ascii="標楷體" w:hAnsi="標楷體"/>
                <w:b/>
                <w:szCs w:val="24"/>
              </w:rPr>
            </w:pPr>
            <w:r w:rsidRPr="0079797B">
              <w:t>14</w:t>
            </w:r>
          </w:p>
        </w:tc>
        <w:tc>
          <w:tcPr>
            <w:tcW w:w="834" w:type="pct"/>
            <w:shd w:val="clear" w:color="auto" w:fill="auto"/>
          </w:tcPr>
          <w:p w14:paraId="6020F573" w14:textId="05F55AEF" w:rsidR="00FA6417" w:rsidRPr="0029554C" w:rsidRDefault="00FA6417" w:rsidP="009B4B6E">
            <w:pPr>
              <w:spacing w:line="0" w:lineRule="atLeast"/>
              <w:jc w:val="center"/>
              <w:rPr>
                <w:rFonts w:ascii="標楷體" w:hAnsi="標楷體"/>
                <w:b/>
                <w:szCs w:val="24"/>
              </w:rPr>
            </w:pPr>
            <w:r w:rsidRPr="0079797B">
              <w:t>435</w:t>
            </w:r>
          </w:p>
        </w:tc>
        <w:tc>
          <w:tcPr>
            <w:tcW w:w="833" w:type="pct"/>
            <w:shd w:val="clear" w:color="auto" w:fill="auto"/>
          </w:tcPr>
          <w:p w14:paraId="6B7527FF" w14:textId="27600E65" w:rsidR="00FA6417" w:rsidRPr="0029554C" w:rsidRDefault="00FA6417" w:rsidP="009B4B6E">
            <w:pPr>
              <w:spacing w:line="0" w:lineRule="atLeast"/>
              <w:jc w:val="center"/>
              <w:rPr>
                <w:rFonts w:ascii="標楷體" w:hAnsi="標楷體"/>
                <w:b/>
                <w:szCs w:val="24"/>
              </w:rPr>
            </w:pPr>
            <w:r w:rsidRPr="0079797B">
              <w:t>1,140</w:t>
            </w:r>
          </w:p>
        </w:tc>
        <w:tc>
          <w:tcPr>
            <w:tcW w:w="834" w:type="pct"/>
            <w:shd w:val="clear" w:color="auto" w:fill="auto"/>
          </w:tcPr>
          <w:p w14:paraId="088C5F12" w14:textId="6066B4BE" w:rsidR="00FA6417" w:rsidRPr="0029554C" w:rsidRDefault="00FA6417" w:rsidP="009B4B6E">
            <w:pPr>
              <w:spacing w:line="0" w:lineRule="atLeast"/>
              <w:jc w:val="center"/>
              <w:rPr>
                <w:rFonts w:ascii="標楷體" w:hAnsi="標楷體"/>
                <w:b/>
                <w:szCs w:val="24"/>
              </w:rPr>
            </w:pPr>
            <w:r w:rsidRPr="0079797B">
              <w:t>583</w:t>
            </w:r>
          </w:p>
        </w:tc>
        <w:tc>
          <w:tcPr>
            <w:tcW w:w="832" w:type="pct"/>
            <w:shd w:val="clear" w:color="auto" w:fill="auto"/>
          </w:tcPr>
          <w:p w14:paraId="0C27EB91" w14:textId="6E9B8326" w:rsidR="00FA6417" w:rsidRPr="0029554C" w:rsidRDefault="00FA6417" w:rsidP="009B4B6E">
            <w:pPr>
              <w:spacing w:line="0" w:lineRule="atLeast"/>
              <w:jc w:val="center"/>
              <w:rPr>
                <w:rFonts w:ascii="標楷體" w:hAnsi="標楷體"/>
                <w:b/>
                <w:szCs w:val="24"/>
              </w:rPr>
            </w:pPr>
            <w:r w:rsidRPr="0079797B">
              <w:t>557</w:t>
            </w:r>
          </w:p>
        </w:tc>
      </w:tr>
      <w:tr w:rsidR="00FA6417" w:rsidRPr="0029554C" w14:paraId="3B140970" w14:textId="77777777" w:rsidTr="00DA4A82">
        <w:trPr>
          <w:trHeight w:val="330"/>
          <w:tblHeader/>
          <w:jc w:val="center"/>
        </w:trPr>
        <w:tc>
          <w:tcPr>
            <w:tcW w:w="833" w:type="pct"/>
            <w:shd w:val="clear" w:color="auto" w:fill="auto"/>
            <w:vAlign w:val="center"/>
          </w:tcPr>
          <w:p w14:paraId="6B88854B"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忠興里</w:t>
            </w:r>
          </w:p>
        </w:tc>
        <w:tc>
          <w:tcPr>
            <w:tcW w:w="834" w:type="pct"/>
            <w:shd w:val="clear" w:color="auto" w:fill="auto"/>
          </w:tcPr>
          <w:p w14:paraId="6F6E8FA5" w14:textId="18D02909" w:rsidR="00FA6417" w:rsidRPr="0029554C" w:rsidRDefault="00FA6417" w:rsidP="009B4B6E">
            <w:pPr>
              <w:spacing w:line="0" w:lineRule="atLeast"/>
              <w:jc w:val="center"/>
              <w:rPr>
                <w:rFonts w:ascii="標楷體" w:hAnsi="標楷體"/>
                <w:b/>
                <w:szCs w:val="24"/>
              </w:rPr>
            </w:pPr>
            <w:r w:rsidRPr="0079797B">
              <w:t>12</w:t>
            </w:r>
          </w:p>
        </w:tc>
        <w:tc>
          <w:tcPr>
            <w:tcW w:w="834" w:type="pct"/>
            <w:shd w:val="clear" w:color="auto" w:fill="auto"/>
          </w:tcPr>
          <w:p w14:paraId="7F89A174" w14:textId="472E0DA2" w:rsidR="00FA6417" w:rsidRPr="0029554C" w:rsidRDefault="00FA6417" w:rsidP="009B4B6E">
            <w:pPr>
              <w:spacing w:line="0" w:lineRule="atLeast"/>
              <w:jc w:val="center"/>
              <w:rPr>
                <w:rFonts w:ascii="標楷體" w:hAnsi="標楷體"/>
                <w:b/>
                <w:szCs w:val="24"/>
              </w:rPr>
            </w:pPr>
            <w:r w:rsidRPr="0079797B">
              <w:t>298</w:t>
            </w:r>
          </w:p>
        </w:tc>
        <w:tc>
          <w:tcPr>
            <w:tcW w:w="833" w:type="pct"/>
            <w:shd w:val="clear" w:color="auto" w:fill="auto"/>
          </w:tcPr>
          <w:p w14:paraId="5E03CA5D" w14:textId="1221F616" w:rsidR="00FA6417" w:rsidRPr="0029554C" w:rsidRDefault="00FA6417" w:rsidP="009B4B6E">
            <w:pPr>
              <w:spacing w:line="0" w:lineRule="atLeast"/>
              <w:jc w:val="center"/>
              <w:rPr>
                <w:rFonts w:ascii="標楷體" w:hAnsi="標楷體"/>
                <w:b/>
                <w:szCs w:val="24"/>
              </w:rPr>
            </w:pPr>
            <w:r w:rsidRPr="0079797B">
              <w:t>782</w:t>
            </w:r>
          </w:p>
        </w:tc>
        <w:tc>
          <w:tcPr>
            <w:tcW w:w="834" w:type="pct"/>
            <w:shd w:val="clear" w:color="auto" w:fill="auto"/>
          </w:tcPr>
          <w:p w14:paraId="527728ED" w14:textId="28EB37F3" w:rsidR="00FA6417" w:rsidRPr="0029554C" w:rsidRDefault="00FA6417" w:rsidP="009B4B6E">
            <w:pPr>
              <w:spacing w:line="0" w:lineRule="atLeast"/>
              <w:jc w:val="center"/>
              <w:rPr>
                <w:rFonts w:ascii="標楷體" w:hAnsi="標楷體"/>
                <w:b/>
                <w:szCs w:val="24"/>
              </w:rPr>
            </w:pPr>
            <w:r w:rsidRPr="0079797B">
              <w:t>409</w:t>
            </w:r>
          </w:p>
        </w:tc>
        <w:tc>
          <w:tcPr>
            <w:tcW w:w="832" w:type="pct"/>
            <w:shd w:val="clear" w:color="auto" w:fill="auto"/>
          </w:tcPr>
          <w:p w14:paraId="4069EF74" w14:textId="19CEBC50" w:rsidR="00FA6417" w:rsidRPr="0029554C" w:rsidRDefault="00FA6417" w:rsidP="009B4B6E">
            <w:pPr>
              <w:spacing w:line="0" w:lineRule="atLeast"/>
              <w:jc w:val="center"/>
              <w:rPr>
                <w:rFonts w:ascii="標楷體" w:hAnsi="標楷體"/>
                <w:b/>
                <w:szCs w:val="24"/>
              </w:rPr>
            </w:pPr>
            <w:r w:rsidRPr="0079797B">
              <w:t>373</w:t>
            </w:r>
          </w:p>
        </w:tc>
      </w:tr>
      <w:tr w:rsidR="00FA6417" w:rsidRPr="0029554C" w14:paraId="612CE0AF" w14:textId="77777777" w:rsidTr="00DA4A82">
        <w:trPr>
          <w:trHeight w:val="330"/>
          <w:tblHeader/>
          <w:jc w:val="center"/>
        </w:trPr>
        <w:tc>
          <w:tcPr>
            <w:tcW w:w="833" w:type="pct"/>
            <w:shd w:val="clear" w:color="auto" w:fill="auto"/>
            <w:vAlign w:val="center"/>
          </w:tcPr>
          <w:p w14:paraId="0ABACE6E"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海山里</w:t>
            </w:r>
          </w:p>
        </w:tc>
        <w:tc>
          <w:tcPr>
            <w:tcW w:w="834" w:type="pct"/>
            <w:shd w:val="clear" w:color="auto" w:fill="auto"/>
          </w:tcPr>
          <w:p w14:paraId="3B8E030A" w14:textId="44573751" w:rsidR="00FA6417" w:rsidRPr="0029554C" w:rsidRDefault="00FA6417" w:rsidP="009B4B6E">
            <w:pPr>
              <w:spacing w:line="0" w:lineRule="atLeast"/>
              <w:jc w:val="center"/>
              <w:rPr>
                <w:rFonts w:ascii="標楷體" w:hAnsi="標楷體"/>
                <w:b/>
                <w:szCs w:val="24"/>
              </w:rPr>
            </w:pPr>
            <w:r w:rsidRPr="0079797B">
              <w:t>18</w:t>
            </w:r>
          </w:p>
        </w:tc>
        <w:tc>
          <w:tcPr>
            <w:tcW w:w="834" w:type="pct"/>
            <w:shd w:val="clear" w:color="auto" w:fill="auto"/>
          </w:tcPr>
          <w:p w14:paraId="52176F7F" w14:textId="3B361840" w:rsidR="00FA6417" w:rsidRPr="0029554C" w:rsidRDefault="00FA6417" w:rsidP="009B4B6E">
            <w:pPr>
              <w:spacing w:line="0" w:lineRule="atLeast"/>
              <w:jc w:val="center"/>
              <w:rPr>
                <w:rFonts w:ascii="標楷體" w:hAnsi="標楷體"/>
                <w:b/>
                <w:szCs w:val="24"/>
              </w:rPr>
            </w:pPr>
            <w:r w:rsidRPr="0079797B">
              <w:t>446</w:t>
            </w:r>
          </w:p>
        </w:tc>
        <w:tc>
          <w:tcPr>
            <w:tcW w:w="833" w:type="pct"/>
            <w:shd w:val="clear" w:color="auto" w:fill="auto"/>
          </w:tcPr>
          <w:p w14:paraId="681D454F" w14:textId="1B0BD618" w:rsidR="00FA6417" w:rsidRPr="0029554C" w:rsidRDefault="00FA6417" w:rsidP="009B4B6E">
            <w:pPr>
              <w:spacing w:line="0" w:lineRule="atLeast"/>
              <w:jc w:val="center"/>
              <w:rPr>
                <w:rFonts w:ascii="標楷體" w:hAnsi="標楷體"/>
                <w:b/>
                <w:szCs w:val="24"/>
              </w:rPr>
            </w:pPr>
            <w:r w:rsidRPr="0079797B">
              <w:t>1,215</w:t>
            </w:r>
          </w:p>
        </w:tc>
        <w:tc>
          <w:tcPr>
            <w:tcW w:w="834" w:type="pct"/>
            <w:shd w:val="clear" w:color="auto" w:fill="auto"/>
          </w:tcPr>
          <w:p w14:paraId="45F8D04D" w14:textId="7DA25C91" w:rsidR="00FA6417" w:rsidRPr="0029554C" w:rsidRDefault="00FA6417" w:rsidP="009B4B6E">
            <w:pPr>
              <w:spacing w:line="0" w:lineRule="atLeast"/>
              <w:jc w:val="center"/>
              <w:rPr>
                <w:rFonts w:ascii="標楷體" w:hAnsi="標楷體"/>
                <w:b/>
                <w:szCs w:val="24"/>
              </w:rPr>
            </w:pPr>
            <w:r w:rsidRPr="0079797B">
              <w:t>634</w:t>
            </w:r>
          </w:p>
        </w:tc>
        <w:tc>
          <w:tcPr>
            <w:tcW w:w="832" w:type="pct"/>
            <w:shd w:val="clear" w:color="auto" w:fill="auto"/>
          </w:tcPr>
          <w:p w14:paraId="755BE353" w14:textId="44417DBF" w:rsidR="00FA6417" w:rsidRPr="0029554C" w:rsidRDefault="00FA6417" w:rsidP="009B4B6E">
            <w:pPr>
              <w:spacing w:line="0" w:lineRule="atLeast"/>
              <w:jc w:val="center"/>
              <w:rPr>
                <w:rFonts w:ascii="標楷體" w:hAnsi="標楷體"/>
                <w:b/>
                <w:szCs w:val="24"/>
              </w:rPr>
            </w:pPr>
            <w:r w:rsidRPr="0079797B">
              <w:t>581</w:t>
            </w:r>
          </w:p>
        </w:tc>
      </w:tr>
      <w:tr w:rsidR="00FA6417" w:rsidRPr="0029554C" w14:paraId="56111EB7" w14:textId="77777777" w:rsidTr="00DA4A82">
        <w:trPr>
          <w:trHeight w:val="330"/>
          <w:tblHeader/>
          <w:jc w:val="center"/>
        </w:trPr>
        <w:tc>
          <w:tcPr>
            <w:tcW w:w="833" w:type="pct"/>
            <w:shd w:val="clear" w:color="auto" w:fill="auto"/>
            <w:vAlign w:val="center"/>
          </w:tcPr>
          <w:p w14:paraId="11B48B3E"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海埔里</w:t>
            </w:r>
          </w:p>
        </w:tc>
        <w:tc>
          <w:tcPr>
            <w:tcW w:w="834" w:type="pct"/>
            <w:shd w:val="clear" w:color="auto" w:fill="auto"/>
          </w:tcPr>
          <w:p w14:paraId="564E920E" w14:textId="56436C0F" w:rsidR="00FA6417" w:rsidRPr="0029554C" w:rsidRDefault="00FA6417" w:rsidP="009B4B6E">
            <w:pPr>
              <w:spacing w:line="0" w:lineRule="atLeast"/>
              <w:jc w:val="center"/>
              <w:rPr>
                <w:rFonts w:ascii="標楷體" w:hAnsi="標楷體"/>
                <w:b/>
                <w:szCs w:val="24"/>
              </w:rPr>
            </w:pPr>
            <w:r w:rsidRPr="0079797B">
              <w:t>17</w:t>
            </w:r>
          </w:p>
        </w:tc>
        <w:tc>
          <w:tcPr>
            <w:tcW w:w="834" w:type="pct"/>
            <w:shd w:val="clear" w:color="auto" w:fill="auto"/>
          </w:tcPr>
          <w:p w14:paraId="1F45F655" w14:textId="43B660E4" w:rsidR="00FA6417" w:rsidRPr="0029554C" w:rsidRDefault="00FA6417" w:rsidP="009B4B6E">
            <w:pPr>
              <w:spacing w:line="0" w:lineRule="atLeast"/>
              <w:jc w:val="center"/>
              <w:rPr>
                <w:rFonts w:ascii="標楷體" w:hAnsi="標楷體"/>
                <w:b/>
                <w:szCs w:val="24"/>
              </w:rPr>
            </w:pPr>
            <w:r w:rsidRPr="0079797B">
              <w:t>694</w:t>
            </w:r>
          </w:p>
        </w:tc>
        <w:tc>
          <w:tcPr>
            <w:tcW w:w="833" w:type="pct"/>
            <w:shd w:val="clear" w:color="auto" w:fill="auto"/>
          </w:tcPr>
          <w:p w14:paraId="5A07ED26" w14:textId="63B39380" w:rsidR="00FA6417" w:rsidRPr="0029554C" w:rsidRDefault="00FA6417" w:rsidP="009B4B6E">
            <w:pPr>
              <w:spacing w:line="0" w:lineRule="atLeast"/>
              <w:jc w:val="center"/>
              <w:rPr>
                <w:rFonts w:ascii="標楷體" w:hAnsi="標楷體"/>
                <w:b/>
                <w:szCs w:val="24"/>
              </w:rPr>
            </w:pPr>
            <w:r w:rsidRPr="0079797B">
              <w:t>1,984</w:t>
            </w:r>
          </w:p>
        </w:tc>
        <w:tc>
          <w:tcPr>
            <w:tcW w:w="834" w:type="pct"/>
            <w:shd w:val="clear" w:color="auto" w:fill="auto"/>
          </w:tcPr>
          <w:p w14:paraId="7D21B593" w14:textId="419A1572" w:rsidR="00FA6417" w:rsidRPr="0029554C" w:rsidRDefault="00FA6417" w:rsidP="009B4B6E">
            <w:pPr>
              <w:spacing w:line="0" w:lineRule="atLeast"/>
              <w:jc w:val="center"/>
              <w:rPr>
                <w:rFonts w:ascii="標楷體" w:hAnsi="標楷體"/>
                <w:b/>
                <w:szCs w:val="24"/>
              </w:rPr>
            </w:pPr>
            <w:r w:rsidRPr="0079797B">
              <w:t>1,008</w:t>
            </w:r>
          </w:p>
        </w:tc>
        <w:tc>
          <w:tcPr>
            <w:tcW w:w="832" w:type="pct"/>
            <w:shd w:val="clear" w:color="auto" w:fill="auto"/>
          </w:tcPr>
          <w:p w14:paraId="113FC264" w14:textId="5702873B" w:rsidR="00FA6417" w:rsidRPr="0029554C" w:rsidRDefault="00FA6417" w:rsidP="009B4B6E">
            <w:pPr>
              <w:spacing w:line="0" w:lineRule="atLeast"/>
              <w:jc w:val="center"/>
              <w:rPr>
                <w:rFonts w:ascii="標楷體" w:hAnsi="標楷體"/>
                <w:b/>
                <w:szCs w:val="24"/>
              </w:rPr>
            </w:pPr>
            <w:r w:rsidRPr="0079797B">
              <w:t>976</w:t>
            </w:r>
          </w:p>
        </w:tc>
      </w:tr>
      <w:tr w:rsidR="00FA6417" w:rsidRPr="0029554C" w14:paraId="352F34B0" w14:textId="77777777" w:rsidTr="00DA4A82">
        <w:trPr>
          <w:trHeight w:val="330"/>
          <w:tblHeader/>
          <w:jc w:val="center"/>
        </w:trPr>
        <w:tc>
          <w:tcPr>
            <w:tcW w:w="833" w:type="pct"/>
            <w:shd w:val="clear" w:color="auto" w:fill="auto"/>
            <w:vAlign w:val="center"/>
          </w:tcPr>
          <w:p w14:paraId="69D428A5"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湖內里</w:t>
            </w:r>
          </w:p>
        </w:tc>
        <w:tc>
          <w:tcPr>
            <w:tcW w:w="834" w:type="pct"/>
            <w:shd w:val="clear" w:color="auto" w:fill="auto"/>
          </w:tcPr>
          <w:p w14:paraId="0B283DCD" w14:textId="11F11A96" w:rsidR="00FA6417" w:rsidRPr="0029554C" w:rsidRDefault="00FA6417" w:rsidP="009B4B6E">
            <w:pPr>
              <w:spacing w:line="0" w:lineRule="atLeast"/>
              <w:jc w:val="center"/>
              <w:rPr>
                <w:rFonts w:ascii="標楷體" w:hAnsi="標楷體"/>
                <w:b/>
                <w:szCs w:val="24"/>
              </w:rPr>
            </w:pPr>
            <w:r w:rsidRPr="0079797B">
              <w:t>33</w:t>
            </w:r>
          </w:p>
        </w:tc>
        <w:tc>
          <w:tcPr>
            <w:tcW w:w="834" w:type="pct"/>
            <w:shd w:val="clear" w:color="auto" w:fill="auto"/>
          </w:tcPr>
          <w:p w14:paraId="21D79E9E" w14:textId="2F5CD9C8" w:rsidR="00FA6417" w:rsidRPr="0029554C" w:rsidRDefault="00FA6417" w:rsidP="009B4B6E">
            <w:pPr>
              <w:spacing w:line="0" w:lineRule="atLeast"/>
              <w:jc w:val="center"/>
              <w:rPr>
                <w:rFonts w:ascii="標楷體" w:hAnsi="標楷體"/>
                <w:b/>
                <w:szCs w:val="24"/>
              </w:rPr>
            </w:pPr>
            <w:r w:rsidRPr="0079797B">
              <w:t>1,585</w:t>
            </w:r>
          </w:p>
        </w:tc>
        <w:tc>
          <w:tcPr>
            <w:tcW w:w="833" w:type="pct"/>
            <w:shd w:val="clear" w:color="auto" w:fill="auto"/>
          </w:tcPr>
          <w:p w14:paraId="67ECCF44" w14:textId="73BCB56F" w:rsidR="00FA6417" w:rsidRPr="0029554C" w:rsidRDefault="00FA6417" w:rsidP="009B4B6E">
            <w:pPr>
              <w:spacing w:line="0" w:lineRule="atLeast"/>
              <w:jc w:val="center"/>
              <w:rPr>
                <w:rFonts w:ascii="標楷體" w:hAnsi="標楷體"/>
                <w:b/>
                <w:szCs w:val="24"/>
              </w:rPr>
            </w:pPr>
            <w:r w:rsidRPr="0079797B">
              <w:t>4,382</w:t>
            </w:r>
          </w:p>
        </w:tc>
        <w:tc>
          <w:tcPr>
            <w:tcW w:w="834" w:type="pct"/>
            <w:shd w:val="clear" w:color="auto" w:fill="auto"/>
          </w:tcPr>
          <w:p w14:paraId="02D84291" w14:textId="1329ECEB" w:rsidR="00FA6417" w:rsidRPr="0029554C" w:rsidRDefault="00FA6417" w:rsidP="009B4B6E">
            <w:pPr>
              <w:spacing w:line="0" w:lineRule="atLeast"/>
              <w:jc w:val="center"/>
              <w:rPr>
                <w:rFonts w:ascii="標楷體" w:hAnsi="標楷體"/>
                <w:b/>
                <w:szCs w:val="24"/>
              </w:rPr>
            </w:pPr>
            <w:r w:rsidRPr="0079797B">
              <w:t>2,228</w:t>
            </w:r>
          </w:p>
        </w:tc>
        <w:tc>
          <w:tcPr>
            <w:tcW w:w="832" w:type="pct"/>
            <w:shd w:val="clear" w:color="auto" w:fill="auto"/>
          </w:tcPr>
          <w:p w14:paraId="3D7E6681" w14:textId="2D5D6EA6" w:rsidR="00FA6417" w:rsidRPr="0029554C" w:rsidRDefault="00FA6417" w:rsidP="009B4B6E">
            <w:pPr>
              <w:spacing w:line="0" w:lineRule="atLeast"/>
              <w:jc w:val="center"/>
              <w:rPr>
                <w:rFonts w:ascii="標楷體" w:hAnsi="標楷體"/>
                <w:b/>
                <w:szCs w:val="24"/>
              </w:rPr>
            </w:pPr>
            <w:r w:rsidRPr="0079797B">
              <w:t>2,154</w:t>
            </w:r>
          </w:p>
        </w:tc>
      </w:tr>
      <w:tr w:rsidR="00FA6417" w:rsidRPr="0029554C" w14:paraId="3981B430" w14:textId="77777777" w:rsidTr="00DA4A82">
        <w:trPr>
          <w:trHeight w:val="330"/>
          <w:tblHeader/>
          <w:jc w:val="center"/>
        </w:trPr>
        <w:tc>
          <w:tcPr>
            <w:tcW w:w="833" w:type="pct"/>
            <w:shd w:val="clear" w:color="auto" w:fill="auto"/>
            <w:vAlign w:val="center"/>
          </w:tcPr>
          <w:p w14:paraId="6F051BE7"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湖東里</w:t>
            </w:r>
          </w:p>
        </w:tc>
        <w:tc>
          <w:tcPr>
            <w:tcW w:w="834" w:type="pct"/>
            <w:shd w:val="clear" w:color="auto" w:fill="auto"/>
          </w:tcPr>
          <w:p w14:paraId="320C5033" w14:textId="3AFFF81B" w:rsidR="00FA6417" w:rsidRPr="0029554C" w:rsidRDefault="00FA6417" w:rsidP="009B4B6E">
            <w:pPr>
              <w:spacing w:line="0" w:lineRule="atLeast"/>
              <w:jc w:val="center"/>
              <w:rPr>
                <w:rFonts w:ascii="標楷體" w:hAnsi="標楷體"/>
                <w:b/>
                <w:szCs w:val="24"/>
              </w:rPr>
            </w:pPr>
            <w:r w:rsidRPr="0079797B">
              <w:t>22</w:t>
            </w:r>
          </w:p>
        </w:tc>
        <w:tc>
          <w:tcPr>
            <w:tcW w:w="834" w:type="pct"/>
            <w:shd w:val="clear" w:color="auto" w:fill="auto"/>
          </w:tcPr>
          <w:p w14:paraId="1D6D81EE" w14:textId="480AD2F5" w:rsidR="00FA6417" w:rsidRPr="0029554C" w:rsidRDefault="00FA6417" w:rsidP="009B4B6E">
            <w:pPr>
              <w:spacing w:line="0" w:lineRule="atLeast"/>
              <w:jc w:val="center"/>
              <w:rPr>
                <w:rFonts w:ascii="標楷體" w:hAnsi="標楷體"/>
                <w:b/>
                <w:szCs w:val="24"/>
              </w:rPr>
            </w:pPr>
            <w:r w:rsidRPr="0079797B">
              <w:t>1,324</w:t>
            </w:r>
          </w:p>
        </w:tc>
        <w:tc>
          <w:tcPr>
            <w:tcW w:w="833" w:type="pct"/>
            <w:shd w:val="clear" w:color="auto" w:fill="auto"/>
          </w:tcPr>
          <w:p w14:paraId="0D1E534B" w14:textId="14FA4C6B" w:rsidR="00FA6417" w:rsidRPr="0029554C" w:rsidRDefault="00FA6417" w:rsidP="009B4B6E">
            <w:pPr>
              <w:spacing w:line="0" w:lineRule="atLeast"/>
              <w:jc w:val="center"/>
              <w:rPr>
                <w:rFonts w:ascii="標楷體" w:hAnsi="標楷體"/>
                <w:b/>
                <w:szCs w:val="24"/>
              </w:rPr>
            </w:pPr>
            <w:r w:rsidRPr="0079797B">
              <w:t>3,131</w:t>
            </w:r>
          </w:p>
        </w:tc>
        <w:tc>
          <w:tcPr>
            <w:tcW w:w="834" w:type="pct"/>
            <w:shd w:val="clear" w:color="auto" w:fill="auto"/>
          </w:tcPr>
          <w:p w14:paraId="5F6E10D4" w14:textId="2EBDE3E3" w:rsidR="00FA6417" w:rsidRPr="0029554C" w:rsidRDefault="00FA6417" w:rsidP="009B4B6E">
            <w:pPr>
              <w:spacing w:line="0" w:lineRule="atLeast"/>
              <w:jc w:val="center"/>
              <w:rPr>
                <w:rFonts w:ascii="標楷體" w:hAnsi="標楷體"/>
                <w:b/>
                <w:szCs w:val="24"/>
              </w:rPr>
            </w:pPr>
            <w:r w:rsidRPr="0079797B">
              <w:t>1,512</w:t>
            </w:r>
          </w:p>
        </w:tc>
        <w:tc>
          <w:tcPr>
            <w:tcW w:w="832" w:type="pct"/>
            <w:shd w:val="clear" w:color="auto" w:fill="auto"/>
          </w:tcPr>
          <w:p w14:paraId="1C8871C8" w14:textId="2C381742" w:rsidR="00FA6417" w:rsidRPr="0029554C" w:rsidRDefault="00FA6417" w:rsidP="009B4B6E">
            <w:pPr>
              <w:spacing w:line="0" w:lineRule="atLeast"/>
              <w:jc w:val="center"/>
              <w:rPr>
                <w:rFonts w:ascii="標楷體" w:hAnsi="標楷體"/>
                <w:b/>
                <w:szCs w:val="24"/>
              </w:rPr>
            </w:pPr>
            <w:r w:rsidRPr="0079797B">
              <w:t>1,619</w:t>
            </w:r>
          </w:p>
        </w:tc>
      </w:tr>
      <w:tr w:rsidR="00FA6417" w:rsidRPr="0029554C" w14:paraId="42AB4645" w14:textId="77777777" w:rsidTr="00DA4A82">
        <w:trPr>
          <w:trHeight w:val="330"/>
          <w:tblHeader/>
          <w:jc w:val="center"/>
        </w:trPr>
        <w:tc>
          <w:tcPr>
            <w:tcW w:w="833" w:type="pct"/>
            <w:shd w:val="clear" w:color="auto" w:fill="auto"/>
            <w:vAlign w:val="center"/>
          </w:tcPr>
          <w:p w14:paraId="3FEA678F"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逸賢里</w:t>
            </w:r>
          </w:p>
        </w:tc>
        <w:tc>
          <w:tcPr>
            <w:tcW w:w="834" w:type="pct"/>
            <w:shd w:val="clear" w:color="auto" w:fill="auto"/>
          </w:tcPr>
          <w:p w14:paraId="1E93B5CA" w14:textId="18FB4435" w:rsidR="00FA6417" w:rsidRPr="0029554C" w:rsidRDefault="00FA6417" w:rsidP="009B4B6E">
            <w:pPr>
              <w:spacing w:line="0" w:lineRule="atLeast"/>
              <w:jc w:val="center"/>
              <w:rPr>
                <w:rFonts w:ascii="標楷體" w:hAnsi="標楷體"/>
                <w:b/>
                <w:szCs w:val="24"/>
              </w:rPr>
            </w:pPr>
            <w:r w:rsidRPr="0079797B">
              <w:t>16</w:t>
            </w:r>
          </w:p>
        </w:tc>
        <w:tc>
          <w:tcPr>
            <w:tcW w:w="834" w:type="pct"/>
            <w:shd w:val="clear" w:color="auto" w:fill="auto"/>
          </w:tcPr>
          <w:p w14:paraId="23B1BBE2" w14:textId="609EA003" w:rsidR="00FA6417" w:rsidRPr="0029554C" w:rsidRDefault="00FA6417" w:rsidP="009B4B6E">
            <w:pPr>
              <w:spacing w:line="0" w:lineRule="atLeast"/>
              <w:jc w:val="center"/>
              <w:rPr>
                <w:rFonts w:ascii="標楷體" w:hAnsi="標楷體"/>
                <w:b/>
                <w:szCs w:val="24"/>
              </w:rPr>
            </w:pPr>
            <w:r w:rsidRPr="0079797B">
              <w:t>505</w:t>
            </w:r>
          </w:p>
        </w:tc>
        <w:tc>
          <w:tcPr>
            <w:tcW w:w="833" w:type="pct"/>
            <w:shd w:val="clear" w:color="auto" w:fill="auto"/>
          </w:tcPr>
          <w:p w14:paraId="74819B19" w14:textId="439959DF" w:rsidR="00FA6417" w:rsidRPr="0029554C" w:rsidRDefault="00FA6417" w:rsidP="009B4B6E">
            <w:pPr>
              <w:spacing w:line="0" w:lineRule="atLeast"/>
              <w:jc w:val="center"/>
              <w:rPr>
                <w:rFonts w:ascii="標楷體" w:hAnsi="標楷體"/>
                <w:b/>
                <w:szCs w:val="24"/>
              </w:rPr>
            </w:pPr>
            <w:r w:rsidRPr="0079797B">
              <w:t>1,293</w:t>
            </w:r>
          </w:p>
        </w:tc>
        <w:tc>
          <w:tcPr>
            <w:tcW w:w="834" w:type="pct"/>
            <w:shd w:val="clear" w:color="auto" w:fill="auto"/>
          </w:tcPr>
          <w:p w14:paraId="2B2811A8" w14:textId="09559BB3" w:rsidR="00FA6417" w:rsidRPr="0029554C" w:rsidRDefault="00FA6417" w:rsidP="009B4B6E">
            <w:pPr>
              <w:spacing w:line="0" w:lineRule="atLeast"/>
              <w:jc w:val="center"/>
              <w:rPr>
                <w:rFonts w:ascii="標楷體" w:hAnsi="標楷體"/>
                <w:b/>
                <w:szCs w:val="24"/>
              </w:rPr>
            </w:pPr>
            <w:r w:rsidRPr="0079797B">
              <w:t>682</w:t>
            </w:r>
          </w:p>
        </w:tc>
        <w:tc>
          <w:tcPr>
            <w:tcW w:w="832" w:type="pct"/>
            <w:shd w:val="clear" w:color="auto" w:fill="auto"/>
          </w:tcPr>
          <w:p w14:paraId="3B3A325F" w14:textId="03E5BD74" w:rsidR="00FA6417" w:rsidRPr="0029554C" w:rsidRDefault="00FA6417" w:rsidP="009B4B6E">
            <w:pPr>
              <w:spacing w:line="0" w:lineRule="atLeast"/>
              <w:jc w:val="center"/>
              <w:rPr>
                <w:rFonts w:ascii="標楷體" w:hAnsi="標楷體"/>
                <w:b/>
                <w:szCs w:val="24"/>
              </w:rPr>
            </w:pPr>
            <w:r w:rsidRPr="0079797B">
              <w:t>611</w:t>
            </w:r>
          </w:p>
        </w:tc>
      </w:tr>
      <w:tr w:rsidR="00FA6417" w:rsidRPr="0029554C" w14:paraId="6BAE97B6" w14:textId="77777777" w:rsidTr="00DA4A82">
        <w:trPr>
          <w:trHeight w:val="330"/>
          <w:tblHeader/>
          <w:jc w:val="center"/>
        </w:trPr>
        <w:tc>
          <w:tcPr>
            <w:tcW w:w="833" w:type="pct"/>
            <w:shd w:val="clear" w:color="auto" w:fill="auto"/>
            <w:vAlign w:val="center"/>
          </w:tcPr>
          <w:p w14:paraId="3FB3A427"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葉厝里</w:t>
            </w:r>
          </w:p>
        </w:tc>
        <w:tc>
          <w:tcPr>
            <w:tcW w:w="834" w:type="pct"/>
            <w:shd w:val="clear" w:color="auto" w:fill="auto"/>
          </w:tcPr>
          <w:p w14:paraId="69AD32E6" w14:textId="18DB9EF0" w:rsidR="00FA6417" w:rsidRPr="0029554C" w:rsidRDefault="00FA6417" w:rsidP="009B4B6E">
            <w:pPr>
              <w:spacing w:line="0" w:lineRule="atLeast"/>
              <w:jc w:val="center"/>
              <w:rPr>
                <w:rFonts w:ascii="標楷體" w:hAnsi="標楷體"/>
                <w:b/>
                <w:szCs w:val="24"/>
              </w:rPr>
            </w:pPr>
            <w:r w:rsidRPr="0079797B">
              <w:t>17</w:t>
            </w:r>
          </w:p>
        </w:tc>
        <w:tc>
          <w:tcPr>
            <w:tcW w:w="834" w:type="pct"/>
            <w:shd w:val="clear" w:color="auto" w:fill="auto"/>
          </w:tcPr>
          <w:p w14:paraId="34868D61" w14:textId="41DCBC22" w:rsidR="00FA6417" w:rsidRPr="0029554C" w:rsidRDefault="00FA6417" w:rsidP="009B4B6E">
            <w:pPr>
              <w:spacing w:line="0" w:lineRule="atLeast"/>
              <w:jc w:val="center"/>
              <w:rPr>
                <w:rFonts w:ascii="標楷體" w:hAnsi="標楷體"/>
                <w:b/>
                <w:szCs w:val="24"/>
              </w:rPr>
            </w:pPr>
            <w:r w:rsidRPr="0079797B">
              <w:t>1,098</w:t>
            </w:r>
          </w:p>
        </w:tc>
        <w:tc>
          <w:tcPr>
            <w:tcW w:w="833" w:type="pct"/>
            <w:shd w:val="clear" w:color="auto" w:fill="auto"/>
          </w:tcPr>
          <w:p w14:paraId="28EA8454" w14:textId="0B952FFE" w:rsidR="00FA6417" w:rsidRPr="0029554C" w:rsidRDefault="00FA6417" w:rsidP="009B4B6E">
            <w:pPr>
              <w:spacing w:line="0" w:lineRule="atLeast"/>
              <w:jc w:val="center"/>
              <w:rPr>
                <w:rFonts w:ascii="標楷體" w:hAnsi="標楷體"/>
                <w:b/>
                <w:szCs w:val="24"/>
              </w:rPr>
            </w:pPr>
            <w:r w:rsidRPr="0079797B">
              <w:t>3,150</w:t>
            </w:r>
          </w:p>
        </w:tc>
        <w:tc>
          <w:tcPr>
            <w:tcW w:w="834" w:type="pct"/>
            <w:shd w:val="clear" w:color="auto" w:fill="auto"/>
          </w:tcPr>
          <w:p w14:paraId="47E345EF" w14:textId="54C879BF" w:rsidR="00FA6417" w:rsidRPr="0029554C" w:rsidRDefault="00FA6417" w:rsidP="009B4B6E">
            <w:pPr>
              <w:spacing w:line="0" w:lineRule="atLeast"/>
              <w:jc w:val="center"/>
              <w:rPr>
                <w:rFonts w:ascii="標楷體" w:hAnsi="標楷體"/>
                <w:b/>
                <w:szCs w:val="24"/>
              </w:rPr>
            </w:pPr>
            <w:r w:rsidRPr="0079797B">
              <w:t>1,599</w:t>
            </w:r>
          </w:p>
        </w:tc>
        <w:tc>
          <w:tcPr>
            <w:tcW w:w="832" w:type="pct"/>
            <w:shd w:val="clear" w:color="auto" w:fill="auto"/>
          </w:tcPr>
          <w:p w14:paraId="74FEBD3C" w14:textId="7AD878BD" w:rsidR="00FA6417" w:rsidRPr="0029554C" w:rsidRDefault="00FA6417" w:rsidP="009B4B6E">
            <w:pPr>
              <w:spacing w:line="0" w:lineRule="atLeast"/>
              <w:jc w:val="center"/>
              <w:rPr>
                <w:rFonts w:ascii="標楷體" w:hAnsi="標楷體"/>
                <w:b/>
                <w:szCs w:val="24"/>
              </w:rPr>
            </w:pPr>
            <w:r w:rsidRPr="0079797B">
              <w:t>1,551</w:t>
            </w:r>
          </w:p>
        </w:tc>
      </w:tr>
      <w:tr w:rsidR="00FA6417" w:rsidRPr="0029554C" w14:paraId="07CA1728" w14:textId="77777777" w:rsidTr="00DA4A82">
        <w:trPr>
          <w:trHeight w:val="330"/>
          <w:tblHeader/>
          <w:jc w:val="center"/>
        </w:trPr>
        <w:tc>
          <w:tcPr>
            <w:tcW w:w="833" w:type="pct"/>
            <w:shd w:val="clear" w:color="auto" w:fill="auto"/>
            <w:vAlign w:val="center"/>
          </w:tcPr>
          <w:p w14:paraId="23FF1722" w14:textId="77777777" w:rsidR="00FA6417" w:rsidRPr="0029554C" w:rsidRDefault="00FA6417" w:rsidP="009B4B6E">
            <w:pPr>
              <w:spacing w:line="0" w:lineRule="atLeast"/>
              <w:jc w:val="center"/>
              <w:rPr>
                <w:rFonts w:ascii="標楷體" w:hAnsi="標楷體"/>
                <w:b/>
                <w:szCs w:val="24"/>
              </w:rPr>
            </w:pPr>
            <w:r w:rsidRPr="0029554C">
              <w:rPr>
                <w:rFonts w:ascii="標楷體" w:hAnsi="標楷體" w:hint="eastAsia"/>
                <w:b/>
                <w:szCs w:val="24"/>
              </w:rPr>
              <w:t>劉家里</w:t>
            </w:r>
          </w:p>
        </w:tc>
        <w:tc>
          <w:tcPr>
            <w:tcW w:w="834" w:type="pct"/>
            <w:shd w:val="clear" w:color="auto" w:fill="auto"/>
          </w:tcPr>
          <w:p w14:paraId="0C272A21" w14:textId="67D9B2CE" w:rsidR="00FA6417" w:rsidRPr="0029554C" w:rsidRDefault="00FA6417" w:rsidP="009B4B6E">
            <w:pPr>
              <w:spacing w:line="0" w:lineRule="atLeast"/>
              <w:jc w:val="center"/>
              <w:rPr>
                <w:rFonts w:ascii="標楷體" w:hAnsi="標楷體"/>
                <w:b/>
                <w:szCs w:val="24"/>
              </w:rPr>
            </w:pPr>
            <w:r w:rsidRPr="0079797B">
              <w:t>18</w:t>
            </w:r>
          </w:p>
        </w:tc>
        <w:tc>
          <w:tcPr>
            <w:tcW w:w="834" w:type="pct"/>
            <w:shd w:val="clear" w:color="auto" w:fill="auto"/>
          </w:tcPr>
          <w:p w14:paraId="5587DEFF" w14:textId="0C5E0298" w:rsidR="00FA6417" w:rsidRPr="0029554C" w:rsidRDefault="00FA6417" w:rsidP="009B4B6E">
            <w:pPr>
              <w:spacing w:line="0" w:lineRule="atLeast"/>
              <w:jc w:val="center"/>
              <w:rPr>
                <w:rFonts w:ascii="標楷體" w:hAnsi="標楷體"/>
                <w:b/>
                <w:szCs w:val="24"/>
              </w:rPr>
            </w:pPr>
            <w:r w:rsidRPr="0079797B">
              <w:t>412</w:t>
            </w:r>
          </w:p>
        </w:tc>
        <w:tc>
          <w:tcPr>
            <w:tcW w:w="833" w:type="pct"/>
            <w:shd w:val="clear" w:color="auto" w:fill="auto"/>
          </w:tcPr>
          <w:p w14:paraId="5882C084" w14:textId="578CF588" w:rsidR="00FA6417" w:rsidRPr="0029554C" w:rsidRDefault="00FA6417" w:rsidP="009B4B6E">
            <w:pPr>
              <w:spacing w:line="0" w:lineRule="atLeast"/>
              <w:jc w:val="center"/>
              <w:rPr>
                <w:rFonts w:ascii="標楷體" w:hAnsi="標楷體"/>
                <w:b/>
                <w:szCs w:val="24"/>
              </w:rPr>
            </w:pPr>
            <w:r w:rsidRPr="0079797B">
              <w:t>1,105</w:t>
            </w:r>
          </w:p>
        </w:tc>
        <w:tc>
          <w:tcPr>
            <w:tcW w:w="834" w:type="pct"/>
            <w:shd w:val="clear" w:color="auto" w:fill="auto"/>
          </w:tcPr>
          <w:p w14:paraId="2B2066AA" w14:textId="00805728" w:rsidR="00FA6417" w:rsidRPr="0029554C" w:rsidRDefault="00FA6417" w:rsidP="009B4B6E">
            <w:pPr>
              <w:spacing w:line="0" w:lineRule="atLeast"/>
              <w:jc w:val="center"/>
              <w:rPr>
                <w:rFonts w:ascii="標楷體" w:hAnsi="標楷體"/>
                <w:b/>
                <w:szCs w:val="24"/>
              </w:rPr>
            </w:pPr>
            <w:r w:rsidRPr="0079797B">
              <w:t>576</w:t>
            </w:r>
          </w:p>
        </w:tc>
        <w:tc>
          <w:tcPr>
            <w:tcW w:w="832" w:type="pct"/>
            <w:shd w:val="clear" w:color="auto" w:fill="auto"/>
          </w:tcPr>
          <w:p w14:paraId="150F5204" w14:textId="42A55588" w:rsidR="00FA6417" w:rsidRPr="0029554C" w:rsidRDefault="00FA6417" w:rsidP="009B4B6E">
            <w:pPr>
              <w:spacing w:line="0" w:lineRule="atLeast"/>
              <w:jc w:val="center"/>
              <w:rPr>
                <w:rFonts w:ascii="標楷體" w:hAnsi="標楷體"/>
                <w:b/>
                <w:szCs w:val="24"/>
              </w:rPr>
            </w:pPr>
            <w:r w:rsidRPr="0079797B">
              <w:t>529</w:t>
            </w:r>
          </w:p>
        </w:tc>
      </w:tr>
    </w:tbl>
    <w:p w14:paraId="59851B18" w14:textId="77777777" w:rsidR="00254950" w:rsidRPr="0029554C" w:rsidRDefault="00F44950" w:rsidP="005A0E4F">
      <w:pPr>
        <w:pStyle w:val="04"/>
        <w:rPr>
          <w:color w:val="auto"/>
        </w:rPr>
      </w:pPr>
      <w:r w:rsidRPr="0029554C">
        <w:rPr>
          <w:rFonts w:hint="eastAsia"/>
          <w:color w:val="auto"/>
        </w:rPr>
        <w:t>（</w:t>
      </w:r>
      <w:r w:rsidR="00254950" w:rsidRPr="0029554C">
        <w:rPr>
          <w:rFonts w:hint="eastAsia"/>
          <w:color w:val="auto"/>
        </w:rPr>
        <w:t>資料來源：高雄市政府民政局</w:t>
      </w:r>
      <w:r w:rsidRPr="0029554C">
        <w:rPr>
          <w:rFonts w:hint="eastAsia"/>
          <w:color w:val="auto"/>
        </w:rPr>
        <w:t>）</w:t>
      </w:r>
      <w:bookmarkEnd w:id="87"/>
    </w:p>
    <w:p w14:paraId="626D4E25" w14:textId="54E42B80" w:rsidR="00254950" w:rsidRPr="0029554C" w:rsidRDefault="00254950" w:rsidP="0008371E">
      <w:pPr>
        <w:pStyle w:val="21"/>
        <w:spacing w:beforeLines="50" w:before="180" w:line="240" w:lineRule="auto"/>
        <w:jc w:val="center"/>
        <w:rPr>
          <w:rFonts w:ascii="標楷體" w:eastAsia="標楷體" w:hAnsi="標楷體"/>
          <w:i/>
          <w:sz w:val="32"/>
          <w:lang w:eastAsia="zh-HK"/>
        </w:rPr>
      </w:pPr>
      <w:bookmarkStart w:id="90" w:name="_Toc440459115"/>
      <w:bookmarkStart w:id="91" w:name="_Toc69481487"/>
      <w:r w:rsidRPr="0029554C">
        <w:rPr>
          <w:rFonts w:ascii="標楷體" w:eastAsia="標楷體" w:hAnsi="標楷體" w:hint="eastAsia"/>
          <w:sz w:val="32"/>
          <w:lang w:eastAsia="zh-HK"/>
        </w:rPr>
        <w:t>第</w:t>
      </w:r>
      <w:r w:rsidR="000E1F5F" w:rsidRPr="0029554C">
        <w:rPr>
          <w:rFonts w:ascii="標楷體" w:eastAsia="標楷體" w:hAnsi="標楷體" w:hint="eastAsia"/>
          <w:sz w:val="32"/>
          <w:lang w:eastAsia="zh-HK"/>
        </w:rPr>
        <w:t>八</w:t>
      </w:r>
      <w:r w:rsidRPr="0029554C">
        <w:rPr>
          <w:rFonts w:ascii="標楷體" w:eastAsia="標楷體" w:hAnsi="標楷體" w:hint="eastAsia"/>
          <w:sz w:val="32"/>
          <w:lang w:eastAsia="zh-HK"/>
        </w:rPr>
        <w:t>節　產業</w:t>
      </w:r>
      <w:bookmarkEnd w:id="88"/>
      <w:bookmarkEnd w:id="89"/>
      <w:bookmarkEnd w:id="90"/>
      <w:r w:rsidR="00741584" w:rsidRPr="0029554C">
        <w:rPr>
          <w:rFonts w:ascii="標楷體" w:eastAsia="標楷體" w:hAnsi="標楷體" w:hint="eastAsia"/>
          <w:sz w:val="32"/>
          <w:lang w:eastAsia="zh-HK"/>
        </w:rPr>
        <w:t>發展</w:t>
      </w:r>
      <w:bookmarkEnd w:id="91"/>
    </w:p>
    <w:p w14:paraId="284A8978" w14:textId="512328C9" w:rsidR="00C33011" w:rsidRPr="0029554C" w:rsidRDefault="00D53507" w:rsidP="00D53507">
      <w:pPr>
        <w:pStyle w:val="afffb"/>
        <w:tabs>
          <w:tab w:val="clear" w:pos="397"/>
        </w:tabs>
        <w:spacing w:before="180"/>
        <w:ind w:left="0" w:firstLineChars="200" w:firstLine="560"/>
        <w:rPr>
          <w:rFonts w:ascii="標楷體" w:eastAsia="標楷體" w:hAnsi="標楷體"/>
          <w:lang w:eastAsia="zh-HK"/>
        </w:rPr>
      </w:pPr>
      <w:bookmarkStart w:id="92" w:name="_Toc391047969"/>
      <w:bookmarkStart w:id="93" w:name="_Toc399503010"/>
      <w:r w:rsidRPr="0029554C">
        <w:rPr>
          <w:rFonts w:ascii="標楷體" w:eastAsia="標楷體" w:hAnsi="標楷體" w:hint="eastAsia"/>
          <w:lang w:eastAsia="zh-HK"/>
        </w:rPr>
        <w:t>本區以便利的交通優勢吸引企業設廠，在臺一線兩側形成一條工業走廊；而沿著內海的海埔、劉家也累積豐富的內海生活經驗，營造出獨具特色名聞全臺的鰻魚養殖區，並為了充分利用魚塭的生產力，除了養魚也兼養鴨，是行政院指定的「示範魚牧混養區」。</w:t>
      </w:r>
    </w:p>
    <w:p w14:paraId="4FD6EFBB" w14:textId="61678ED5" w:rsidR="00254950" w:rsidRPr="0029554C" w:rsidRDefault="00254950" w:rsidP="0008371E">
      <w:pPr>
        <w:pStyle w:val="21"/>
        <w:spacing w:beforeLines="50" w:before="180" w:line="240" w:lineRule="auto"/>
        <w:jc w:val="center"/>
        <w:rPr>
          <w:rFonts w:ascii="標楷體" w:eastAsia="標楷體" w:hAnsi="標楷體"/>
          <w:i/>
          <w:sz w:val="32"/>
          <w:lang w:eastAsia="zh-HK"/>
        </w:rPr>
      </w:pPr>
      <w:bookmarkStart w:id="94" w:name="_Toc440459116"/>
      <w:bookmarkStart w:id="95" w:name="_Toc69481488"/>
      <w:r w:rsidRPr="0029554C">
        <w:rPr>
          <w:rFonts w:ascii="標楷體" w:eastAsia="標楷體" w:hAnsi="標楷體" w:hint="eastAsia"/>
          <w:sz w:val="32"/>
          <w:lang w:eastAsia="zh-HK"/>
        </w:rPr>
        <w:t>第</w:t>
      </w:r>
      <w:r w:rsidR="000E1F5F" w:rsidRPr="0029554C">
        <w:rPr>
          <w:rFonts w:ascii="標楷體" w:eastAsia="標楷體" w:hAnsi="標楷體" w:hint="eastAsia"/>
          <w:sz w:val="32"/>
          <w:lang w:eastAsia="zh-HK"/>
        </w:rPr>
        <w:t>九</w:t>
      </w:r>
      <w:r w:rsidRPr="0029554C">
        <w:rPr>
          <w:rFonts w:ascii="標楷體" w:eastAsia="標楷體" w:hAnsi="標楷體" w:hint="eastAsia"/>
          <w:sz w:val="32"/>
          <w:lang w:eastAsia="zh-HK"/>
        </w:rPr>
        <w:t>節　交通運輸</w:t>
      </w:r>
      <w:bookmarkEnd w:id="92"/>
      <w:bookmarkEnd w:id="93"/>
      <w:bookmarkEnd w:id="94"/>
      <w:bookmarkEnd w:id="95"/>
    </w:p>
    <w:p w14:paraId="2F061042" w14:textId="73292542" w:rsidR="008E1D1B" w:rsidRPr="0029554C" w:rsidRDefault="00D53507" w:rsidP="00837D1B">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lang w:eastAsia="zh-HK"/>
        </w:rPr>
        <w:t>本區南北向幹道由臺1線、臺17(甲線)貫穿，東西向則由臺28線橫貫並連結兩條南北主要幹道；臺鐵西部幹線路線並經過本區且設</w:t>
      </w:r>
      <w:r w:rsidRPr="0029554C">
        <w:rPr>
          <w:rFonts w:ascii="標楷體" w:eastAsia="標楷體" w:hAnsi="標楷體" w:hint="eastAsia"/>
          <w:lang w:eastAsia="zh-HK"/>
        </w:rPr>
        <w:lastRenderedPageBreak/>
        <w:t>立大湖站，編制為三等站停靠車種多為區間車、偶有莒光號停靠，(103)年日均進站人數達2,085餘人，為本區主要大眾運輸工具之一。</w:t>
      </w:r>
    </w:p>
    <w:p w14:paraId="67326E7A" w14:textId="58AECCBA" w:rsidR="0022503A" w:rsidRPr="0029554C" w:rsidRDefault="0022503A" w:rsidP="0022503A">
      <w:pPr>
        <w:pStyle w:val="21"/>
        <w:spacing w:beforeLines="50" w:before="180" w:line="240" w:lineRule="auto"/>
        <w:jc w:val="center"/>
        <w:rPr>
          <w:rFonts w:ascii="標楷體" w:eastAsia="標楷體" w:hAnsi="標楷體"/>
          <w:i/>
          <w:sz w:val="32"/>
          <w:lang w:eastAsia="zh-HK"/>
        </w:rPr>
      </w:pPr>
      <w:bookmarkStart w:id="96" w:name="_Toc69481489"/>
      <w:bookmarkStart w:id="97" w:name="_Hlk60924750"/>
      <w:r w:rsidRPr="0029554C">
        <w:rPr>
          <w:rFonts w:ascii="標楷體" w:eastAsia="標楷體" w:hAnsi="標楷體" w:hint="eastAsia"/>
          <w:sz w:val="32"/>
          <w:lang w:eastAsia="zh-HK"/>
        </w:rPr>
        <w:t>第十節　災害防救能量設施</w:t>
      </w:r>
      <w:bookmarkEnd w:id="96"/>
    </w:p>
    <w:p w14:paraId="15F9EB4D" w14:textId="27E3EB85" w:rsidR="007475FC" w:rsidRPr="0029554C" w:rsidRDefault="007475FC" w:rsidP="00F62032">
      <w:pPr>
        <w:autoSpaceDE w:val="0"/>
        <w:autoSpaceDN w:val="0"/>
        <w:adjustRightInd w:val="0"/>
        <w:spacing w:line="500" w:lineRule="exact"/>
        <w:jc w:val="both"/>
        <w:rPr>
          <w:b/>
          <w:sz w:val="28"/>
          <w:szCs w:val="28"/>
        </w:rPr>
      </w:pPr>
      <w:bookmarkStart w:id="98" w:name="_Hlk62227926"/>
      <w:r w:rsidRPr="0029554C">
        <w:rPr>
          <w:rFonts w:ascii="標楷體" w:hAnsi="標楷體" w:hint="eastAsia"/>
          <w:sz w:val="28"/>
          <w:szCs w:val="28"/>
        </w:rPr>
        <w:t>一、</w:t>
      </w:r>
      <w:r w:rsidRPr="0029554C">
        <w:rPr>
          <w:b/>
          <w:sz w:val="28"/>
          <w:szCs w:val="28"/>
        </w:rPr>
        <w:t>本區災防設施資訊</w:t>
      </w:r>
      <w:r w:rsidR="00E04419" w:rsidRPr="0029554C">
        <w:rPr>
          <w:rFonts w:ascii="標楷體" w:hAnsi="標楷體" w:hint="eastAsia"/>
          <w:sz w:val="28"/>
          <w:szCs w:val="28"/>
        </w:rPr>
        <w:t>（</w:t>
      </w:r>
      <w:r w:rsidR="00E04419" w:rsidRPr="0029554C">
        <w:rPr>
          <w:rFonts w:ascii="標楷體" w:hAnsi="標楷體"/>
          <w:sz w:val="28"/>
          <w:szCs w:val="28"/>
        </w:rPr>
        <w:fldChar w:fldCharType="begin"/>
      </w:r>
      <w:r w:rsidR="00E04419" w:rsidRPr="0029554C">
        <w:rPr>
          <w:rFonts w:ascii="標楷體" w:hAnsi="標楷體"/>
          <w:sz w:val="28"/>
          <w:szCs w:val="28"/>
        </w:rPr>
        <w:instrText xml:space="preserve"> </w:instrText>
      </w:r>
      <w:r w:rsidR="00E04419" w:rsidRPr="0029554C">
        <w:rPr>
          <w:rFonts w:ascii="標楷體" w:hAnsi="標楷體" w:hint="eastAsia"/>
          <w:sz w:val="28"/>
          <w:szCs w:val="28"/>
        </w:rPr>
        <w:instrText>REF _Ref59011434 \h</w:instrText>
      </w:r>
      <w:r w:rsidR="00E04419" w:rsidRPr="0029554C">
        <w:rPr>
          <w:rFonts w:ascii="標楷體" w:hAnsi="標楷體"/>
          <w:sz w:val="28"/>
          <w:szCs w:val="28"/>
        </w:rPr>
        <w:instrText xml:space="preserve">  \* MERGEFORMAT </w:instrText>
      </w:r>
      <w:r w:rsidR="00E04419" w:rsidRPr="0029554C">
        <w:rPr>
          <w:rFonts w:ascii="標楷體" w:hAnsi="標楷體"/>
          <w:sz w:val="28"/>
          <w:szCs w:val="28"/>
        </w:rPr>
      </w:r>
      <w:r w:rsidR="00E04419" w:rsidRPr="0029554C">
        <w:rPr>
          <w:rFonts w:ascii="標楷體" w:hAnsi="標楷體"/>
          <w:sz w:val="28"/>
          <w:szCs w:val="28"/>
        </w:rPr>
        <w:fldChar w:fldCharType="separate"/>
      </w:r>
      <w:r w:rsidR="000A66AF" w:rsidRPr="0029554C">
        <w:rPr>
          <w:rFonts w:ascii="標楷體" w:hAnsi="標楷體" w:hint="eastAsia"/>
          <w:sz w:val="28"/>
          <w:szCs w:val="28"/>
        </w:rPr>
        <w:t>表</w:t>
      </w:r>
      <w:r w:rsidR="000A66AF" w:rsidRPr="0029554C">
        <w:rPr>
          <w:rFonts w:ascii="標楷體" w:hAnsi="標楷體"/>
          <w:sz w:val="28"/>
          <w:szCs w:val="28"/>
        </w:rPr>
        <w:t>3</w:t>
      </w:r>
      <w:r w:rsidR="00E04419" w:rsidRPr="0029554C">
        <w:rPr>
          <w:rFonts w:ascii="標楷體" w:hAnsi="標楷體"/>
          <w:sz w:val="28"/>
          <w:szCs w:val="28"/>
        </w:rPr>
        <w:fldChar w:fldCharType="end"/>
      </w:r>
      <w:r w:rsidR="00E04419" w:rsidRPr="0029554C">
        <w:rPr>
          <w:rFonts w:ascii="標楷體" w:hAnsi="標楷體" w:hint="eastAsia"/>
          <w:sz w:val="28"/>
          <w:szCs w:val="28"/>
        </w:rPr>
        <w:t>）</w:t>
      </w:r>
      <w:r w:rsidRPr="0029554C">
        <w:rPr>
          <w:b/>
          <w:sz w:val="28"/>
          <w:szCs w:val="28"/>
        </w:rPr>
        <w:t>：</w:t>
      </w:r>
    </w:p>
    <w:p w14:paraId="00CC3211" w14:textId="5721DBA0" w:rsidR="00E04419" w:rsidRPr="0029554C" w:rsidRDefault="00E04419" w:rsidP="00E04419">
      <w:pPr>
        <w:autoSpaceDE w:val="0"/>
        <w:autoSpaceDN w:val="0"/>
        <w:adjustRightInd w:val="0"/>
        <w:spacing w:line="500" w:lineRule="exact"/>
        <w:jc w:val="center"/>
        <w:rPr>
          <w:rFonts w:ascii="標楷體" w:hAnsi="標楷體"/>
          <w:b/>
          <w:sz w:val="28"/>
          <w:szCs w:val="28"/>
        </w:rPr>
      </w:pPr>
      <w:bookmarkStart w:id="99" w:name="_Ref59011434"/>
      <w:bookmarkStart w:id="100" w:name="_Toc66788114"/>
      <w:r w:rsidRPr="0029554C">
        <w:rPr>
          <w:rFonts w:ascii="標楷體" w:hAnsi="標楷體" w:hint="eastAsia"/>
          <w:sz w:val="28"/>
          <w:szCs w:val="28"/>
        </w:rPr>
        <w:t>表</w:t>
      </w:r>
      <w:r w:rsidRPr="0029554C">
        <w:rPr>
          <w:rFonts w:ascii="標楷體" w:hAnsi="標楷體"/>
          <w:noProof/>
          <w:sz w:val="28"/>
          <w:szCs w:val="28"/>
        </w:rPr>
        <w:fldChar w:fldCharType="begin"/>
      </w:r>
      <w:r w:rsidRPr="0029554C">
        <w:rPr>
          <w:rFonts w:ascii="標楷體" w:hAnsi="標楷體"/>
          <w:noProof/>
          <w:sz w:val="28"/>
          <w:szCs w:val="28"/>
        </w:rPr>
        <w:instrText xml:space="preserve"> SEQ 表 \* ARABIC </w:instrText>
      </w:r>
      <w:r w:rsidRPr="0029554C">
        <w:rPr>
          <w:rFonts w:ascii="標楷體" w:hAnsi="標楷體"/>
          <w:noProof/>
          <w:sz w:val="28"/>
          <w:szCs w:val="28"/>
        </w:rPr>
        <w:fldChar w:fldCharType="separate"/>
      </w:r>
      <w:r w:rsidR="000A66AF" w:rsidRPr="0029554C">
        <w:rPr>
          <w:rFonts w:ascii="標楷體" w:hAnsi="標楷體"/>
          <w:noProof/>
          <w:sz w:val="28"/>
          <w:szCs w:val="28"/>
        </w:rPr>
        <w:t>3</w:t>
      </w:r>
      <w:r w:rsidRPr="0029554C">
        <w:rPr>
          <w:rFonts w:ascii="標楷體" w:hAnsi="標楷體"/>
          <w:noProof/>
          <w:sz w:val="28"/>
          <w:szCs w:val="28"/>
        </w:rPr>
        <w:fldChar w:fldCharType="end"/>
      </w:r>
      <w:bookmarkEnd w:id="99"/>
      <w:r w:rsidR="00D53507" w:rsidRPr="0029554C">
        <w:rPr>
          <w:rFonts w:ascii="標楷體" w:hAnsi="標楷體" w:hint="eastAsia"/>
          <w:sz w:val="28"/>
          <w:szCs w:val="28"/>
        </w:rPr>
        <w:t xml:space="preserve">　湖內</w:t>
      </w:r>
      <w:r w:rsidRPr="0029554C">
        <w:rPr>
          <w:rFonts w:ascii="標楷體" w:hAnsi="標楷體" w:hint="eastAsia"/>
          <w:sz w:val="28"/>
          <w:szCs w:val="28"/>
        </w:rPr>
        <w:t>區災防設施資訊</w:t>
      </w:r>
      <w:bookmarkEnd w:id="97"/>
      <w:bookmarkEnd w:id="100"/>
    </w:p>
    <w:tbl>
      <w:tblPr>
        <w:tblW w:w="52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928"/>
        <w:gridCol w:w="3773"/>
        <w:gridCol w:w="1455"/>
      </w:tblGrid>
      <w:tr w:rsidR="0073678E" w:rsidRPr="0029554C" w14:paraId="71F1A223" w14:textId="77777777" w:rsidTr="00D53507">
        <w:trPr>
          <w:tblHeader/>
        </w:trPr>
        <w:tc>
          <w:tcPr>
            <w:tcW w:w="410" w:type="pct"/>
            <w:tcBorders>
              <w:bottom w:val="single" w:sz="4" w:space="0" w:color="auto"/>
            </w:tcBorders>
            <w:shd w:val="clear" w:color="auto" w:fill="D9D9D9"/>
            <w:vAlign w:val="center"/>
          </w:tcPr>
          <w:p w14:paraId="68105315" w14:textId="77777777" w:rsidR="00D53507" w:rsidRPr="0029554C" w:rsidRDefault="00D53507" w:rsidP="00D53507">
            <w:pPr>
              <w:autoSpaceDE w:val="0"/>
              <w:autoSpaceDN w:val="0"/>
              <w:adjustRightInd w:val="0"/>
              <w:jc w:val="center"/>
              <w:rPr>
                <w:b/>
                <w:szCs w:val="24"/>
              </w:rPr>
            </w:pPr>
            <w:r w:rsidRPr="0029554C">
              <w:rPr>
                <w:rFonts w:hint="eastAsia"/>
                <w:b/>
                <w:szCs w:val="24"/>
              </w:rPr>
              <w:t>類別</w:t>
            </w:r>
          </w:p>
        </w:tc>
        <w:tc>
          <w:tcPr>
            <w:tcW w:w="1648" w:type="pct"/>
            <w:tcBorders>
              <w:bottom w:val="single" w:sz="4" w:space="0" w:color="auto"/>
            </w:tcBorders>
            <w:shd w:val="clear" w:color="auto" w:fill="D9D9D9"/>
            <w:vAlign w:val="center"/>
          </w:tcPr>
          <w:p w14:paraId="55504C3B" w14:textId="77777777" w:rsidR="00D53507" w:rsidRPr="0029554C" w:rsidRDefault="00D53507" w:rsidP="00D53507">
            <w:pPr>
              <w:autoSpaceDE w:val="0"/>
              <w:autoSpaceDN w:val="0"/>
              <w:adjustRightInd w:val="0"/>
              <w:jc w:val="center"/>
              <w:rPr>
                <w:b/>
                <w:szCs w:val="24"/>
              </w:rPr>
            </w:pPr>
            <w:r w:rsidRPr="0029554C">
              <w:rPr>
                <w:b/>
                <w:szCs w:val="24"/>
              </w:rPr>
              <w:t>名稱</w:t>
            </w:r>
          </w:p>
        </w:tc>
        <w:tc>
          <w:tcPr>
            <w:tcW w:w="2123" w:type="pct"/>
            <w:tcBorders>
              <w:bottom w:val="single" w:sz="4" w:space="0" w:color="auto"/>
            </w:tcBorders>
            <w:shd w:val="clear" w:color="auto" w:fill="D9D9D9"/>
            <w:vAlign w:val="center"/>
          </w:tcPr>
          <w:p w14:paraId="04895A17" w14:textId="77777777" w:rsidR="00D53507" w:rsidRPr="0029554C" w:rsidRDefault="00D53507" w:rsidP="00D53507">
            <w:pPr>
              <w:autoSpaceDE w:val="0"/>
              <w:autoSpaceDN w:val="0"/>
              <w:adjustRightInd w:val="0"/>
              <w:jc w:val="center"/>
              <w:rPr>
                <w:b/>
                <w:szCs w:val="24"/>
              </w:rPr>
            </w:pPr>
            <w:r w:rsidRPr="0029554C">
              <w:rPr>
                <w:b/>
                <w:szCs w:val="24"/>
              </w:rPr>
              <w:t>地址</w:t>
            </w:r>
          </w:p>
        </w:tc>
        <w:tc>
          <w:tcPr>
            <w:tcW w:w="819" w:type="pct"/>
            <w:tcBorders>
              <w:bottom w:val="single" w:sz="4" w:space="0" w:color="auto"/>
            </w:tcBorders>
            <w:shd w:val="clear" w:color="auto" w:fill="D9D9D9"/>
            <w:vAlign w:val="center"/>
          </w:tcPr>
          <w:p w14:paraId="2451D1FD" w14:textId="77777777" w:rsidR="00D53507" w:rsidRPr="0029554C" w:rsidRDefault="00D53507" w:rsidP="00D53507">
            <w:pPr>
              <w:autoSpaceDE w:val="0"/>
              <w:autoSpaceDN w:val="0"/>
              <w:adjustRightInd w:val="0"/>
              <w:jc w:val="center"/>
              <w:rPr>
                <w:b/>
                <w:szCs w:val="24"/>
              </w:rPr>
            </w:pPr>
            <w:r w:rsidRPr="0029554C">
              <w:rPr>
                <w:b/>
                <w:szCs w:val="24"/>
              </w:rPr>
              <w:t>電話</w:t>
            </w:r>
          </w:p>
        </w:tc>
      </w:tr>
      <w:tr w:rsidR="0073678E" w:rsidRPr="0029554C" w14:paraId="459BC43F" w14:textId="77777777" w:rsidTr="00D53507">
        <w:tc>
          <w:tcPr>
            <w:tcW w:w="410" w:type="pct"/>
            <w:shd w:val="clear" w:color="auto" w:fill="auto"/>
            <w:vAlign w:val="center"/>
          </w:tcPr>
          <w:p w14:paraId="5DE600A4" w14:textId="77777777" w:rsidR="00D53507" w:rsidRPr="0029554C" w:rsidRDefault="00D53507" w:rsidP="00D53507">
            <w:pPr>
              <w:autoSpaceDE w:val="0"/>
              <w:autoSpaceDN w:val="0"/>
              <w:adjustRightInd w:val="0"/>
              <w:jc w:val="center"/>
              <w:rPr>
                <w:b/>
                <w:szCs w:val="24"/>
              </w:rPr>
            </w:pPr>
            <w:r w:rsidRPr="0029554C">
              <w:rPr>
                <w:b/>
                <w:szCs w:val="24"/>
              </w:rPr>
              <w:t>中心</w:t>
            </w:r>
          </w:p>
        </w:tc>
        <w:tc>
          <w:tcPr>
            <w:tcW w:w="1648" w:type="pct"/>
            <w:shd w:val="clear" w:color="auto" w:fill="auto"/>
            <w:vAlign w:val="center"/>
          </w:tcPr>
          <w:p w14:paraId="5BB36B05" w14:textId="77777777" w:rsidR="00D53507" w:rsidRPr="0029554C" w:rsidRDefault="00D53507" w:rsidP="00D53507">
            <w:pPr>
              <w:autoSpaceDE w:val="0"/>
              <w:autoSpaceDN w:val="0"/>
              <w:adjustRightInd w:val="0"/>
              <w:rPr>
                <w:szCs w:val="24"/>
              </w:rPr>
            </w:pPr>
            <w:r w:rsidRPr="0029554C">
              <w:rPr>
                <w:szCs w:val="24"/>
              </w:rPr>
              <w:t>湖內區災害應變中心</w:t>
            </w:r>
          </w:p>
          <w:p w14:paraId="0D1D77AF" w14:textId="77777777" w:rsidR="00D53507" w:rsidRPr="0029554C" w:rsidRDefault="00D53507" w:rsidP="00D53507">
            <w:pPr>
              <w:autoSpaceDE w:val="0"/>
              <w:autoSpaceDN w:val="0"/>
              <w:adjustRightInd w:val="0"/>
              <w:jc w:val="center"/>
              <w:rPr>
                <w:rFonts w:ascii="標楷體" w:hAnsi="標楷體"/>
                <w:szCs w:val="24"/>
              </w:rPr>
            </w:pPr>
            <w:r w:rsidRPr="0029554C">
              <w:rPr>
                <w:szCs w:val="24"/>
              </w:rPr>
              <w:t>(</w:t>
            </w:r>
            <w:r w:rsidRPr="0029554C">
              <w:rPr>
                <w:szCs w:val="24"/>
              </w:rPr>
              <w:t>湖內區公所</w:t>
            </w:r>
            <w:r w:rsidRPr="0029554C">
              <w:rPr>
                <w:szCs w:val="24"/>
              </w:rPr>
              <w:t>)</w:t>
            </w:r>
          </w:p>
        </w:tc>
        <w:tc>
          <w:tcPr>
            <w:tcW w:w="2123" w:type="pct"/>
            <w:shd w:val="clear" w:color="auto" w:fill="auto"/>
            <w:vAlign w:val="center"/>
          </w:tcPr>
          <w:p w14:paraId="3E853862" w14:textId="77777777" w:rsidR="00D53507" w:rsidRPr="0029554C" w:rsidRDefault="00D53507" w:rsidP="00D53507">
            <w:pPr>
              <w:autoSpaceDE w:val="0"/>
              <w:autoSpaceDN w:val="0"/>
              <w:adjustRightInd w:val="0"/>
              <w:jc w:val="center"/>
              <w:rPr>
                <w:rFonts w:ascii="標楷體" w:hAnsi="標楷體"/>
                <w:szCs w:val="24"/>
              </w:rPr>
            </w:pPr>
            <w:r w:rsidRPr="0029554C">
              <w:rPr>
                <w:szCs w:val="24"/>
              </w:rPr>
              <w:t>高雄市湖內區中正路二段</w:t>
            </w:r>
            <w:r w:rsidRPr="0029554C">
              <w:rPr>
                <w:szCs w:val="24"/>
              </w:rPr>
              <w:t>77</w:t>
            </w:r>
            <w:r w:rsidRPr="0029554C">
              <w:rPr>
                <w:szCs w:val="24"/>
              </w:rPr>
              <w:t>號</w:t>
            </w:r>
          </w:p>
        </w:tc>
        <w:tc>
          <w:tcPr>
            <w:tcW w:w="819" w:type="pct"/>
            <w:shd w:val="clear" w:color="auto" w:fill="auto"/>
            <w:vAlign w:val="center"/>
          </w:tcPr>
          <w:p w14:paraId="17D0F034" w14:textId="77777777" w:rsidR="00D53507" w:rsidRPr="0029554C" w:rsidRDefault="00D53507" w:rsidP="00D53507">
            <w:pPr>
              <w:autoSpaceDE w:val="0"/>
              <w:autoSpaceDN w:val="0"/>
              <w:adjustRightInd w:val="0"/>
              <w:jc w:val="center"/>
              <w:rPr>
                <w:rFonts w:ascii="標楷體" w:hAnsi="標楷體"/>
                <w:szCs w:val="24"/>
              </w:rPr>
            </w:pPr>
            <w:r w:rsidRPr="0029554C">
              <w:t>07-6995406</w:t>
            </w:r>
          </w:p>
        </w:tc>
      </w:tr>
      <w:tr w:rsidR="0073678E" w:rsidRPr="0029554C" w14:paraId="1911BAB6" w14:textId="77777777" w:rsidTr="00D53507">
        <w:tc>
          <w:tcPr>
            <w:tcW w:w="410" w:type="pct"/>
            <w:shd w:val="clear" w:color="auto" w:fill="auto"/>
            <w:vAlign w:val="center"/>
          </w:tcPr>
          <w:p w14:paraId="03C47810" w14:textId="77777777" w:rsidR="00D53507" w:rsidRPr="0029554C" w:rsidRDefault="00D53507" w:rsidP="00D53507">
            <w:pPr>
              <w:autoSpaceDE w:val="0"/>
              <w:autoSpaceDN w:val="0"/>
              <w:adjustRightInd w:val="0"/>
              <w:jc w:val="center"/>
              <w:rPr>
                <w:b/>
                <w:szCs w:val="24"/>
              </w:rPr>
            </w:pPr>
            <w:r w:rsidRPr="0029554C">
              <w:rPr>
                <w:b/>
                <w:szCs w:val="24"/>
              </w:rPr>
              <w:t>消防</w:t>
            </w:r>
          </w:p>
        </w:tc>
        <w:tc>
          <w:tcPr>
            <w:tcW w:w="1648" w:type="pct"/>
            <w:shd w:val="clear" w:color="auto" w:fill="auto"/>
            <w:vAlign w:val="center"/>
          </w:tcPr>
          <w:p w14:paraId="233EA2C1" w14:textId="77777777" w:rsidR="00D53507" w:rsidRPr="0029554C" w:rsidRDefault="00D53507" w:rsidP="00D53507">
            <w:pPr>
              <w:autoSpaceDE w:val="0"/>
              <w:autoSpaceDN w:val="0"/>
              <w:adjustRightInd w:val="0"/>
              <w:jc w:val="center"/>
              <w:rPr>
                <w:rFonts w:ascii="標楷體" w:hAnsi="標楷體"/>
                <w:szCs w:val="24"/>
              </w:rPr>
            </w:pPr>
            <w:r w:rsidRPr="0029554C">
              <w:t>湖內分隊</w:t>
            </w:r>
          </w:p>
        </w:tc>
        <w:tc>
          <w:tcPr>
            <w:tcW w:w="2123" w:type="pct"/>
            <w:shd w:val="clear" w:color="auto" w:fill="auto"/>
            <w:vAlign w:val="center"/>
          </w:tcPr>
          <w:p w14:paraId="34F68EA5" w14:textId="77777777" w:rsidR="00D53507" w:rsidRPr="0029554C" w:rsidRDefault="00D53507" w:rsidP="00D53507">
            <w:pPr>
              <w:autoSpaceDE w:val="0"/>
              <w:autoSpaceDN w:val="0"/>
              <w:adjustRightInd w:val="0"/>
              <w:jc w:val="center"/>
              <w:rPr>
                <w:rFonts w:ascii="標楷體" w:hAnsi="標楷體"/>
                <w:szCs w:val="24"/>
              </w:rPr>
            </w:pPr>
            <w:r w:rsidRPr="0029554C">
              <w:rPr>
                <w:szCs w:val="24"/>
              </w:rPr>
              <w:t>高雄市湖內區中正路二段</w:t>
            </w:r>
            <w:r w:rsidRPr="0029554C">
              <w:rPr>
                <w:szCs w:val="24"/>
              </w:rPr>
              <w:t>93</w:t>
            </w:r>
            <w:r w:rsidRPr="0029554C">
              <w:rPr>
                <w:szCs w:val="24"/>
              </w:rPr>
              <w:t>號</w:t>
            </w:r>
          </w:p>
        </w:tc>
        <w:tc>
          <w:tcPr>
            <w:tcW w:w="819" w:type="pct"/>
            <w:shd w:val="clear" w:color="auto" w:fill="auto"/>
            <w:vAlign w:val="center"/>
          </w:tcPr>
          <w:p w14:paraId="71CB232F" w14:textId="77777777" w:rsidR="00D53507" w:rsidRPr="0029554C" w:rsidRDefault="00D53507" w:rsidP="00D53507">
            <w:pPr>
              <w:autoSpaceDE w:val="0"/>
              <w:autoSpaceDN w:val="0"/>
              <w:adjustRightInd w:val="0"/>
              <w:jc w:val="center"/>
            </w:pPr>
            <w:r w:rsidRPr="0029554C">
              <w:rPr>
                <w:szCs w:val="24"/>
              </w:rPr>
              <w:t>07-6995884</w:t>
            </w:r>
          </w:p>
        </w:tc>
      </w:tr>
      <w:tr w:rsidR="0073678E" w:rsidRPr="0029554C" w14:paraId="20656F0F" w14:textId="77777777" w:rsidTr="00D53507">
        <w:tc>
          <w:tcPr>
            <w:tcW w:w="410" w:type="pct"/>
            <w:vMerge w:val="restart"/>
            <w:shd w:val="clear" w:color="auto" w:fill="auto"/>
            <w:vAlign w:val="center"/>
          </w:tcPr>
          <w:p w14:paraId="58349C87" w14:textId="77777777" w:rsidR="00D53507" w:rsidRPr="0029554C" w:rsidRDefault="00D53507" w:rsidP="00D53507">
            <w:pPr>
              <w:autoSpaceDE w:val="0"/>
              <w:autoSpaceDN w:val="0"/>
              <w:adjustRightInd w:val="0"/>
              <w:jc w:val="center"/>
              <w:rPr>
                <w:b/>
                <w:szCs w:val="24"/>
              </w:rPr>
            </w:pPr>
            <w:r w:rsidRPr="0029554C">
              <w:rPr>
                <w:b/>
                <w:szCs w:val="24"/>
              </w:rPr>
              <w:t>警察</w:t>
            </w:r>
          </w:p>
        </w:tc>
        <w:tc>
          <w:tcPr>
            <w:tcW w:w="1648" w:type="pct"/>
            <w:shd w:val="clear" w:color="auto" w:fill="auto"/>
            <w:vAlign w:val="center"/>
          </w:tcPr>
          <w:p w14:paraId="7565BAA9" w14:textId="77777777" w:rsidR="00D53507" w:rsidRPr="0029554C" w:rsidRDefault="00D53507" w:rsidP="00D53507">
            <w:pPr>
              <w:autoSpaceDE w:val="0"/>
              <w:autoSpaceDN w:val="0"/>
              <w:adjustRightInd w:val="0"/>
              <w:jc w:val="center"/>
            </w:pPr>
            <w:r w:rsidRPr="0029554C">
              <w:rPr>
                <w:szCs w:val="24"/>
              </w:rPr>
              <w:t>湖內分局</w:t>
            </w:r>
          </w:p>
        </w:tc>
        <w:tc>
          <w:tcPr>
            <w:tcW w:w="2123" w:type="pct"/>
            <w:shd w:val="clear" w:color="auto" w:fill="auto"/>
            <w:vAlign w:val="center"/>
          </w:tcPr>
          <w:p w14:paraId="5AB6DA82" w14:textId="77777777" w:rsidR="00D53507" w:rsidRPr="0029554C" w:rsidRDefault="00D53507" w:rsidP="00D53507">
            <w:pPr>
              <w:autoSpaceDE w:val="0"/>
              <w:autoSpaceDN w:val="0"/>
              <w:adjustRightInd w:val="0"/>
              <w:jc w:val="center"/>
              <w:rPr>
                <w:szCs w:val="24"/>
              </w:rPr>
            </w:pPr>
            <w:r w:rsidRPr="0029554C">
              <w:rPr>
                <w:szCs w:val="24"/>
              </w:rPr>
              <w:t>高雄市湖內區中山路一段</w:t>
            </w:r>
            <w:r w:rsidRPr="0029554C">
              <w:rPr>
                <w:szCs w:val="24"/>
              </w:rPr>
              <w:t>290</w:t>
            </w:r>
            <w:r w:rsidRPr="0029554C">
              <w:rPr>
                <w:szCs w:val="24"/>
              </w:rPr>
              <w:t>號</w:t>
            </w:r>
          </w:p>
        </w:tc>
        <w:tc>
          <w:tcPr>
            <w:tcW w:w="819" w:type="pct"/>
            <w:shd w:val="clear" w:color="auto" w:fill="auto"/>
            <w:vAlign w:val="center"/>
          </w:tcPr>
          <w:p w14:paraId="33E98378" w14:textId="77777777" w:rsidR="00D53507" w:rsidRPr="0029554C" w:rsidRDefault="00D53507" w:rsidP="00D53507">
            <w:pPr>
              <w:autoSpaceDE w:val="0"/>
              <w:autoSpaceDN w:val="0"/>
              <w:adjustRightInd w:val="0"/>
              <w:jc w:val="center"/>
              <w:rPr>
                <w:szCs w:val="24"/>
              </w:rPr>
            </w:pPr>
            <w:r w:rsidRPr="0029554C">
              <w:rPr>
                <w:szCs w:val="24"/>
              </w:rPr>
              <w:t>07-6932155</w:t>
            </w:r>
          </w:p>
        </w:tc>
      </w:tr>
      <w:tr w:rsidR="0073678E" w:rsidRPr="0029554C" w14:paraId="1F50017E" w14:textId="77777777" w:rsidTr="00D53507">
        <w:tc>
          <w:tcPr>
            <w:tcW w:w="410" w:type="pct"/>
            <w:vMerge/>
            <w:shd w:val="clear" w:color="auto" w:fill="auto"/>
            <w:vAlign w:val="center"/>
          </w:tcPr>
          <w:p w14:paraId="6E624B78" w14:textId="77777777" w:rsidR="00D53507" w:rsidRPr="0029554C" w:rsidRDefault="00D53507" w:rsidP="00D53507">
            <w:pPr>
              <w:autoSpaceDE w:val="0"/>
              <w:autoSpaceDN w:val="0"/>
              <w:adjustRightInd w:val="0"/>
              <w:jc w:val="center"/>
              <w:rPr>
                <w:b/>
                <w:szCs w:val="24"/>
              </w:rPr>
            </w:pPr>
          </w:p>
        </w:tc>
        <w:tc>
          <w:tcPr>
            <w:tcW w:w="1648" w:type="pct"/>
            <w:shd w:val="clear" w:color="auto" w:fill="auto"/>
            <w:vAlign w:val="center"/>
          </w:tcPr>
          <w:p w14:paraId="4BF61D33" w14:textId="77777777" w:rsidR="00D53507" w:rsidRPr="0029554C" w:rsidRDefault="00D53507" w:rsidP="00D53507">
            <w:pPr>
              <w:autoSpaceDE w:val="0"/>
              <w:autoSpaceDN w:val="0"/>
              <w:adjustRightInd w:val="0"/>
              <w:jc w:val="center"/>
            </w:pPr>
            <w:r w:rsidRPr="0029554C">
              <w:rPr>
                <w:szCs w:val="24"/>
              </w:rPr>
              <w:t>湖內分局湖街派出所</w:t>
            </w:r>
          </w:p>
        </w:tc>
        <w:tc>
          <w:tcPr>
            <w:tcW w:w="2123" w:type="pct"/>
            <w:shd w:val="clear" w:color="auto" w:fill="auto"/>
            <w:vAlign w:val="center"/>
          </w:tcPr>
          <w:p w14:paraId="3BCB08DE" w14:textId="77777777" w:rsidR="00D53507" w:rsidRPr="0029554C" w:rsidRDefault="00D53507" w:rsidP="00D53507">
            <w:pPr>
              <w:autoSpaceDE w:val="0"/>
              <w:autoSpaceDN w:val="0"/>
              <w:adjustRightInd w:val="0"/>
              <w:jc w:val="center"/>
              <w:rPr>
                <w:rFonts w:ascii="標楷體" w:hAnsi="標楷體"/>
                <w:szCs w:val="24"/>
              </w:rPr>
            </w:pPr>
            <w:r w:rsidRPr="0029554C">
              <w:rPr>
                <w:szCs w:val="24"/>
              </w:rPr>
              <w:t>高雄市湖內區中山路一段</w:t>
            </w:r>
            <w:r w:rsidRPr="0029554C">
              <w:rPr>
                <w:szCs w:val="24"/>
              </w:rPr>
              <w:t>290-1</w:t>
            </w:r>
            <w:r w:rsidRPr="0029554C">
              <w:rPr>
                <w:szCs w:val="24"/>
              </w:rPr>
              <w:t>號</w:t>
            </w:r>
          </w:p>
        </w:tc>
        <w:tc>
          <w:tcPr>
            <w:tcW w:w="819" w:type="pct"/>
            <w:shd w:val="clear" w:color="auto" w:fill="auto"/>
            <w:vAlign w:val="center"/>
          </w:tcPr>
          <w:p w14:paraId="771FF03B" w14:textId="77777777" w:rsidR="00D53507" w:rsidRPr="0029554C" w:rsidRDefault="00D53507" w:rsidP="00D53507">
            <w:pPr>
              <w:autoSpaceDE w:val="0"/>
              <w:autoSpaceDN w:val="0"/>
              <w:adjustRightInd w:val="0"/>
              <w:jc w:val="center"/>
              <w:rPr>
                <w:szCs w:val="24"/>
              </w:rPr>
            </w:pPr>
            <w:r w:rsidRPr="0029554C">
              <w:rPr>
                <w:szCs w:val="24"/>
              </w:rPr>
              <w:t>07-6934784</w:t>
            </w:r>
          </w:p>
        </w:tc>
      </w:tr>
      <w:tr w:rsidR="0073678E" w:rsidRPr="0029554C" w14:paraId="09B823F4" w14:textId="77777777" w:rsidTr="00D53507">
        <w:tc>
          <w:tcPr>
            <w:tcW w:w="410" w:type="pct"/>
            <w:vMerge/>
            <w:shd w:val="clear" w:color="auto" w:fill="auto"/>
            <w:vAlign w:val="center"/>
          </w:tcPr>
          <w:p w14:paraId="5B561491" w14:textId="77777777" w:rsidR="00D53507" w:rsidRPr="0029554C" w:rsidRDefault="00D53507" w:rsidP="00D53507">
            <w:pPr>
              <w:autoSpaceDE w:val="0"/>
              <w:autoSpaceDN w:val="0"/>
              <w:adjustRightInd w:val="0"/>
              <w:jc w:val="center"/>
              <w:rPr>
                <w:b/>
                <w:szCs w:val="24"/>
              </w:rPr>
            </w:pPr>
          </w:p>
        </w:tc>
        <w:tc>
          <w:tcPr>
            <w:tcW w:w="1648" w:type="pct"/>
            <w:shd w:val="clear" w:color="auto" w:fill="auto"/>
            <w:vAlign w:val="center"/>
          </w:tcPr>
          <w:p w14:paraId="105FD7B2" w14:textId="77777777" w:rsidR="00D53507" w:rsidRPr="0029554C" w:rsidRDefault="00D53507" w:rsidP="00D53507">
            <w:pPr>
              <w:autoSpaceDE w:val="0"/>
              <w:autoSpaceDN w:val="0"/>
              <w:adjustRightInd w:val="0"/>
              <w:jc w:val="center"/>
            </w:pPr>
            <w:r w:rsidRPr="0029554C">
              <w:rPr>
                <w:szCs w:val="24"/>
              </w:rPr>
              <w:t>湖內分局湖內派出所</w:t>
            </w:r>
          </w:p>
        </w:tc>
        <w:tc>
          <w:tcPr>
            <w:tcW w:w="2123" w:type="pct"/>
            <w:shd w:val="clear" w:color="auto" w:fill="auto"/>
            <w:vAlign w:val="center"/>
          </w:tcPr>
          <w:p w14:paraId="47E2730C" w14:textId="77777777" w:rsidR="00D53507" w:rsidRPr="0029554C" w:rsidRDefault="00D53507" w:rsidP="00D53507">
            <w:pPr>
              <w:autoSpaceDE w:val="0"/>
              <w:autoSpaceDN w:val="0"/>
              <w:adjustRightInd w:val="0"/>
              <w:jc w:val="center"/>
              <w:rPr>
                <w:szCs w:val="24"/>
              </w:rPr>
            </w:pPr>
            <w:r w:rsidRPr="0029554C">
              <w:rPr>
                <w:szCs w:val="24"/>
              </w:rPr>
              <w:t>高雄市湖內區中正路二段</w:t>
            </w:r>
            <w:r w:rsidRPr="0029554C">
              <w:rPr>
                <w:szCs w:val="24"/>
              </w:rPr>
              <w:t>95</w:t>
            </w:r>
            <w:r w:rsidRPr="0029554C">
              <w:rPr>
                <w:szCs w:val="24"/>
              </w:rPr>
              <w:t>號</w:t>
            </w:r>
          </w:p>
        </w:tc>
        <w:tc>
          <w:tcPr>
            <w:tcW w:w="819" w:type="pct"/>
            <w:shd w:val="clear" w:color="auto" w:fill="auto"/>
            <w:vAlign w:val="center"/>
          </w:tcPr>
          <w:p w14:paraId="556473B7" w14:textId="77777777" w:rsidR="00D53507" w:rsidRPr="0029554C" w:rsidRDefault="00D53507" w:rsidP="00D53507">
            <w:pPr>
              <w:autoSpaceDE w:val="0"/>
              <w:autoSpaceDN w:val="0"/>
              <w:adjustRightInd w:val="0"/>
              <w:jc w:val="center"/>
              <w:rPr>
                <w:szCs w:val="24"/>
              </w:rPr>
            </w:pPr>
            <w:r w:rsidRPr="0029554C">
              <w:rPr>
                <w:szCs w:val="24"/>
              </w:rPr>
              <w:t>07-6993229</w:t>
            </w:r>
          </w:p>
        </w:tc>
      </w:tr>
      <w:tr w:rsidR="0073678E" w:rsidRPr="0029554C" w14:paraId="3D30B96D" w14:textId="77777777" w:rsidTr="00D53507">
        <w:tc>
          <w:tcPr>
            <w:tcW w:w="410" w:type="pct"/>
            <w:shd w:val="clear" w:color="auto" w:fill="auto"/>
            <w:vAlign w:val="center"/>
          </w:tcPr>
          <w:p w14:paraId="7847ED67" w14:textId="77777777" w:rsidR="00D53507" w:rsidRPr="0029554C" w:rsidRDefault="00D53507" w:rsidP="00D53507">
            <w:pPr>
              <w:autoSpaceDE w:val="0"/>
              <w:autoSpaceDN w:val="0"/>
              <w:adjustRightInd w:val="0"/>
              <w:jc w:val="center"/>
              <w:rPr>
                <w:b/>
                <w:szCs w:val="24"/>
              </w:rPr>
            </w:pPr>
            <w:r w:rsidRPr="0029554C">
              <w:rPr>
                <w:rFonts w:hint="eastAsia"/>
                <w:b/>
                <w:szCs w:val="24"/>
              </w:rPr>
              <w:t>衛生</w:t>
            </w:r>
          </w:p>
        </w:tc>
        <w:tc>
          <w:tcPr>
            <w:tcW w:w="1648" w:type="pct"/>
            <w:shd w:val="clear" w:color="auto" w:fill="auto"/>
            <w:vAlign w:val="center"/>
          </w:tcPr>
          <w:p w14:paraId="7A6B773C" w14:textId="77777777" w:rsidR="00D53507" w:rsidRPr="0029554C" w:rsidRDefault="00D53507" w:rsidP="00D53507">
            <w:pPr>
              <w:autoSpaceDE w:val="0"/>
              <w:autoSpaceDN w:val="0"/>
              <w:adjustRightInd w:val="0"/>
              <w:jc w:val="center"/>
              <w:rPr>
                <w:szCs w:val="24"/>
              </w:rPr>
            </w:pPr>
            <w:r w:rsidRPr="0029554C">
              <w:rPr>
                <w:kern w:val="0"/>
                <w:szCs w:val="24"/>
              </w:rPr>
              <w:t>高雄市湖內區衛生所</w:t>
            </w:r>
          </w:p>
        </w:tc>
        <w:tc>
          <w:tcPr>
            <w:tcW w:w="2123" w:type="pct"/>
            <w:shd w:val="clear" w:color="auto" w:fill="auto"/>
            <w:vAlign w:val="center"/>
          </w:tcPr>
          <w:p w14:paraId="07CA2B84" w14:textId="77777777" w:rsidR="00D53507" w:rsidRPr="0029554C" w:rsidRDefault="00D53507" w:rsidP="00D53507">
            <w:pPr>
              <w:autoSpaceDE w:val="0"/>
              <w:autoSpaceDN w:val="0"/>
              <w:adjustRightInd w:val="0"/>
              <w:jc w:val="center"/>
              <w:rPr>
                <w:szCs w:val="24"/>
              </w:rPr>
            </w:pPr>
            <w:r w:rsidRPr="0029554C">
              <w:rPr>
                <w:kern w:val="0"/>
                <w:szCs w:val="24"/>
              </w:rPr>
              <w:t>湖內區湖中路</w:t>
            </w:r>
            <w:r w:rsidRPr="0029554C">
              <w:rPr>
                <w:kern w:val="0"/>
                <w:szCs w:val="24"/>
              </w:rPr>
              <w:t>203</w:t>
            </w:r>
            <w:r w:rsidRPr="0029554C">
              <w:rPr>
                <w:kern w:val="0"/>
                <w:szCs w:val="24"/>
              </w:rPr>
              <w:t>號</w:t>
            </w:r>
          </w:p>
        </w:tc>
        <w:tc>
          <w:tcPr>
            <w:tcW w:w="819" w:type="pct"/>
            <w:shd w:val="clear" w:color="auto" w:fill="auto"/>
            <w:vAlign w:val="center"/>
          </w:tcPr>
          <w:p w14:paraId="71F41E06" w14:textId="77777777" w:rsidR="00D53507" w:rsidRPr="0029554C" w:rsidRDefault="00D53507" w:rsidP="00D53507">
            <w:pPr>
              <w:autoSpaceDE w:val="0"/>
              <w:autoSpaceDN w:val="0"/>
              <w:adjustRightInd w:val="0"/>
              <w:jc w:val="center"/>
              <w:rPr>
                <w:szCs w:val="24"/>
              </w:rPr>
            </w:pPr>
            <w:r w:rsidRPr="0029554C">
              <w:rPr>
                <w:kern w:val="0"/>
                <w:szCs w:val="24"/>
              </w:rPr>
              <w:t>07-6993009</w:t>
            </w:r>
          </w:p>
        </w:tc>
      </w:tr>
    </w:tbl>
    <w:p w14:paraId="3EC5D345" w14:textId="51BC57CE" w:rsidR="00D85676" w:rsidRPr="0029554C" w:rsidRDefault="00F62032" w:rsidP="00F62032">
      <w:pPr>
        <w:autoSpaceDE w:val="0"/>
        <w:autoSpaceDN w:val="0"/>
        <w:adjustRightInd w:val="0"/>
        <w:spacing w:beforeLines="50" w:before="180" w:line="500" w:lineRule="exact"/>
        <w:jc w:val="both"/>
        <w:rPr>
          <w:b/>
          <w:sz w:val="28"/>
          <w:szCs w:val="28"/>
        </w:rPr>
      </w:pPr>
      <w:r w:rsidRPr="0029554C">
        <w:rPr>
          <w:rFonts w:ascii="標楷體" w:hAnsi="標楷體" w:hint="eastAsia"/>
          <w:b/>
          <w:sz w:val="28"/>
          <w:szCs w:val="28"/>
        </w:rPr>
        <w:t>二、</w:t>
      </w:r>
      <w:r w:rsidR="00D85676" w:rsidRPr="0029554C">
        <w:rPr>
          <w:rFonts w:ascii="標楷體" w:hAnsi="標楷體" w:hint="eastAsia"/>
          <w:b/>
          <w:sz w:val="28"/>
          <w:szCs w:val="28"/>
        </w:rPr>
        <w:t>協勤民力資訊</w:t>
      </w:r>
      <w:r w:rsidR="00D85676" w:rsidRPr="0029554C">
        <w:rPr>
          <w:rFonts w:ascii="標楷體" w:hAnsi="標楷體" w:hint="eastAsia"/>
          <w:sz w:val="28"/>
          <w:szCs w:val="28"/>
        </w:rPr>
        <w:t>（</w:t>
      </w:r>
      <w:r w:rsidR="00C140E0" w:rsidRPr="0029554C">
        <w:rPr>
          <w:rFonts w:ascii="標楷體" w:hAnsi="標楷體"/>
          <w:sz w:val="28"/>
          <w:szCs w:val="28"/>
        </w:rPr>
        <w:fldChar w:fldCharType="begin"/>
      </w:r>
      <w:r w:rsidR="00C140E0" w:rsidRPr="0029554C">
        <w:rPr>
          <w:rFonts w:ascii="標楷體" w:hAnsi="標楷體"/>
          <w:sz w:val="28"/>
          <w:szCs w:val="28"/>
        </w:rPr>
        <w:instrText xml:space="preserve"> </w:instrText>
      </w:r>
      <w:r w:rsidR="00C140E0" w:rsidRPr="0029554C">
        <w:rPr>
          <w:rFonts w:ascii="標楷體" w:hAnsi="標楷體" w:hint="eastAsia"/>
          <w:sz w:val="28"/>
          <w:szCs w:val="28"/>
        </w:rPr>
        <w:instrText>REF _Ref62225850 \h</w:instrText>
      </w:r>
      <w:r w:rsidR="00C140E0" w:rsidRPr="0029554C">
        <w:rPr>
          <w:rFonts w:ascii="標楷體" w:hAnsi="標楷體"/>
          <w:sz w:val="28"/>
          <w:szCs w:val="28"/>
        </w:rPr>
        <w:instrText xml:space="preserve"> </w:instrText>
      </w:r>
      <w:r w:rsidR="009F20BF" w:rsidRPr="0029554C">
        <w:rPr>
          <w:rFonts w:ascii="標楷體" w:hAnsi="標楷體"/>
          <w:sz w:val="28"/>
          <w:szCs w:val="28"/>
        </w:rPr>
        <w:instrText xml:space="preserve"> \* MERGEFORMAT </w:instrText>
      </w:r>
      <w:r w:rsidR="00C140E0" w:rsidRPr="0029554C">
        <w:rPr>
          <w:rFonts w:ascii="標楷體" w:hAnsi="標楷體"/>
          <w:sz w:val="28"/>
          <w:szCs w:val="28"/>
        </w:rPr>
      </w:r>
      <w:r w:rsidR="00C140E0" w:rsidRPr="0029554C">
        <w:rPr>
          <w:rFonts w:ascii="標楷體" w:hAnsi="標楷體"/>
          <w:sz w:val="28"/>
          <w:szCs w:val="28"/>
        </w:rPr>
        <w:fldChar w:fldCharType="separate"/>
      </w:r>
      <w:r w:rsidR="000A66AF" w:rsidRPr="0029554C">
        <w:rPr>
          <w:rFonts w:ascii="標楷體" w:hAnsi="標楷體" w:hint="eastAsia"/>
          <w:sz w:val="28"/>
          <w:szCs w:val="28"/>
        </w:rPr>
        <w:t>表</w:t>
      </w:r>
      <w:r w:rsidR="000A66AF" w:rsidRPr="0029554C">
        <w:rPr>
          <w:rFonts w:ascii="標楷體" w:hAnsi="標楷體"/>
          <w:noProof/>
          <w:sz w:val="28"/>
          <w:szCs w:val="28"/>
        </w:rPr>
        <w:t>4</w:t>
      </w:r>
      <w:r w:rsidR="00C140E0" w:rsidRPr="0029554C">
        <w:rPr>
          <w:rFonts w:ascii="標楷體" w:hAnsi="標楷體"/>
          <w:sz w:val="28"/>
          <w:szCs w:val="28"/>
        </w:rPr>
        <w:fldChar w:fldCharType="end"/>
      </w:r>
      <w:r w:rsidR="00D85676" w:rsidRPr="0029554C">
        <w:rPr>
          <w:rFonts w:ascii="標楷體" w:hAnsi="標楷體" w:hint="eastAsia"/>
          <w:sz w:val="28"/>
          <w:szCs w:val="28"/>
        </w:rPr>
        <w:t>）</w:t>
      </w:r>
      <w:r w:rsidR="00D85676" w:rsidRPr="0029554C">
        <w:rPr>
          <w:b/>
          <w:sz w:val="28"/>
          <w:szCs w:val="28"/>
        </w:rPr>
        <w:t>：</w:t>
      </w:r>
    </w:p>
    <w:p w14:paraId="0D15C459" w14:textId="0EEA47A6" w:rsidR="00D85676" w:rsidRPr="0029554C" w:rsidRDefault="00D85676" w:rsidP="00D85676">
      <w:pPr>
        <w:autoSpaceDE w:val="0"/>
        <w:autoSpaceDN w:val="0"/>
        <w:adjustRightInd w:val="0"/>
        <w:spacing w:beforeLines="50" w:before="180" w:line="500" w:lineRule="exact"/>
        <w:jc w:val="center"/>
        <w:rPr>
          <w:rFonts w:ascii="標楷體" w:hAnsi="標楷體"/>
          <w:b/>
          <w:sz w:val="28"/>
          <w:szCs w:val="28"/>
        </w:rPr>
      </w:pPr>
      <w:bookmarkStart w:id="101" w:name="_Ref62225850"/>
      <w:bookmarkStart w:id="102" w:name="_Toc66788115"/>
      <w:r w:rsidRPr="0029554C">
        <w:rPr>
          <w:rFonts w:ascii="標楷體" w:hAnsi="標楷體" w:hint="eastAsia"/>
          <w:sz w:val="28"/>
          <w:szCs w:val="28"/>
        </w:rPr>
        <w:t>表</w:t>
      </w:r>
      <w:r w:rsidRPr="0029554C">
        <w:rPr>
          <w:rFonts w:ascii="標楷體" w:hAnsi="標楷體"/>
          <w:noProof/>
          <w:sz w:val="28"/>
          <w:szCs w:val="28"/>
        </w:rPr>
        <w:fldChar w:fldCharType="begin"/>
      </w:r>
      <w:r w:rsidRPr="0029554C">
        <w:rPr>
          <w:rFonts w:ascii="標楷體" w:hAnsi="標楷體"/>
          <w:noProof/>
          <w:sz w:val="28"/>
          <w:szCs w:val="28"/>
        </w:rPr>
        <w:instrText xml:space="preserve"> SEQ 表 \* ARABIC </w:instrText>
      </w:r>
      <w:r w:rsidRPr="0029554C">
        <w:rPr>
          <w:rFonts w:ascii="標楷體" w:hAnsi="標楷體"/>
          <w:noProof/>
          <w:sz w:val="28"/>
          <w:szCs w:val="28"/>
        </w:rPr>
        <w:fldChar w:fldCharType="separate"/>
      </w:r>
      <w:r w:rsidR="000A66AF" w:rsidRPr="0029554C">
        <w:rPr>
          <w:rFonts w:ascii="標楷體" w:hAnsi="標楷體"/>
          <w:noProof/>
          <w:sz w:val="28"/>
          <w:szCs w:val="28"/>
        </w:rPr>
        <w:t>4</w:t>
      </w:r>
      <w:r w:rsidRPr="0029554C">
        <w:rPr>
          <w:rFonts w:ascii="標楷體" w:hAnsi="標楷體"/>
          <w:noProof/>
          <w:sz w:val="28"/>
          <w:szCs w:val="28"/>
        </w:rPr>
        <w:fldChar w:fldCharType="end"/>
      </w:r>
      <w:bookmarkEnd w:id="101"/>
      <w:r w:rsidR="00F315C1" w:rsidRPr="0029554C">
        <w:rPr>
          <w:rFonts w:ascii="標楷體" w:hAnsi="標楷體" w:hint="eastAsia"/>
          <w:sz w:val="28"/>
          <w:szCs w:val="28"/>
        </w:rPr>
        <w:t xml:space="preserve">　湖內</w:t>
      </w:r>
      <w:r w:rsidRPr="0029554C">
        <w:rPr>
          <w:rFonts w:ascii="標楷體" w:hAnsi="標楷體" w:hint="eastAsia"/>
          <w:sz w:val="28"/>
          <w:szCs w:val="28"/>
        </w:rPr>
        <w:t>區協勤民力資訊</w:t>
      </w:r>
      <w:bookmarkEnd w:id="102"/>
    </w:p>
    <w:tbl>
      <w:tblPr>
        <w:tblW w:w="52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3204"/>
        <w:gridCol w:w="3497"/>
        <w:gridCol w:w="1455"/>
      </w:tblGrid>
      <w:tr w:rsidR="0073678E" w:rsidRPr="0029554C" w14:paraId="44915E21" w14:textId="77777777" w:rsidTr="004977E6">
        <w:trPr>
          <w:tblHeader/>
        </w:trPr>
        <w:tc>
          <w:tcPr>
            <w:tcW w:w="410" w:type="pct"/>
            <w:shd w:val="clear" w:color="auto" w:fill="D9D9D9"/>
            <w:vAlign w:val="center"/>
          </w:tcPr>
          <w:p w14:paraId="199DD89F" w14:textId="77777777" w:rsidR="00F315C1" w:rsidRPr="0029554C" w:rsidRDefault="00F315C1" w:rsidP="004977E6">
            <w:pPr>
              <w:autoSpaceDE w:val="0"/>
              <w:autoSpaceDN w:val="0"/>
              <w:adjustRightInd w:val="0"/>
              <w:jc w:val="center"/>
              <w:rPr>
                <w:b/>
                <w:szCs w:val="24"/>
              </w:rPr>
            </w:pPr>
            <w:r w:rsidRPr="0029554C">
              <w:rPr>
                <w:rFonts w:hint="eastAsia"/>
                <w:b/>
                <w:szCs w:val="24"/>
              </w:rPr>
              <w:t>類別</w:t>
            </w:r>
          </w:p>
        </w:tc>
        <w:tc>
          <w:tcPr>
            <w:tcW w:w="1803" w:type="pct"/>
            <w:shd w:val="clear" w:color="auto" w:fill="D9D9D9"/>
            <w:vAlign w:val="center"/>
          </w:tcPr>
          <w:p w14:paraId="578BF965" w14:textId="77777777" w:rsidR="00F315C1" w:rsidRPr="0029554C" w:rsidRDefault="00F315C1" w:rsidP="004977E6">
            <w:pPr>
              <w:autoSpaceDE w:val="0"/>
              <w:autoSpaceDN w:val="0"/>
              <w:adjustRightInd w:val="0"/>
              <w:jc w:val="center"/>
              <w:rPr>
                <w:b/>
                <w:szCs w:val="24"/>
              </w:rPr>
            </w:pPr>
            <w:r w:rsidRPr="0029554C">
              <w:rPr>
                <w:b/>
                <w:szCs w:val="24"/>
              </w:rPr>
              <w:t>名稱</w:t>
            </w:r>
          </w:p>
        </w:tc>
        <w:tc>
          <w:tcPr>
            <w:tcW w:w="1968" w:type="pct"/>
            <w:shd w:val="clear" w:color="auto" w:fill="D9D9D9"/>
            <w:vAlign w:val="center"/>
          </w:tcPr>
          <w:p w14:paraId="2FEB6E6C" w14:textId="77777777" w:rsidR="00F315C1" w:rsidRPr="0029554C" w:rsidRDefault="00F315C1" w:rsidP="004977E6">
            <w:pPr>
              <w:autoSpaceDE w:val="0"/>
              <w:autoSpaceDN w:val="0"/>
              <w:adjustRightInd w:val="0"/>
              <w:jc w:val="center"/>
              <w:rPr>
                <w:b/>
                <w:szCs w:val="24"/>
              </w:rPr>
            </w:pPr>
            <w:r w:rsidRPr="0029554C">
              <w:rPr>
                <w:b/>
                <w:szCs w:val="24"/>
              </w:rPr>
              <w:t>地址</w:t>
            </w:r>
          </w:p>
        </w:tc>
        <w:tc>
          <w:tcPr>
            <w:tcW w:w="819" w:type="pct"/>
            <w:shd w:val="clear" w:color="auto" w:fill="D9D9D9"/>
            <w:vAlign w:val="center"/>
          </w:tcPr>
          <w:p w14:paraId="75F7F57B" w14:textId="77777777" w:rsidR="00F315C1" w:rsidRPr="0029554C" w:rsidRDefault="00F315C1" w:rsidP="004977E6">
            <w:pPr>
              <w:autoSpaceDE w:val="0"/>
              <w:autoSpaceDN w:val="0"/>
              <w:adjustRightInd w:val="0"/>
              <w:jc w:val="center"/>
              <w:rPr>
                <w:b/>
                <w:szCs w:val="24"/>
              </w:rPr>
            </w:pPr>
            <w:r w:rsidRPr="0029554C">
              <w:rPr>
                <w:b/>
                <w:szCs w:val="24"/>
              </w:rPr>
              <w:t>電話</w:t>
            </w:r>
          </w:p>
        </w:tc>
      </w:tr>
      <w:tr w:rsidR="0073678E" w:rsidRPr="0029554C" w14:paraId="1BA880CF" w14:textId="77777777" w:rsidTr="004977E6">
        <w:tc>
          <w:tcPr>
            <w:tcW w:w="410" w:type="pct"/>
            <w:vMerge w:val="restart"/>
            <w:shd w:val="clear" w:color="auto" w:fill="F2F2F2"/>
            <w:vAlign w:val="center"/>
          </w:tcPr>
          <w:p w14:paraId="17D4E7CA" w14:textId="77777777" w:rsidR="00F315C1" w:rsidRPr="0029554C" w:rsidRDefault="00F315C1" w:rsidP="004977E6">
            <w:pPr>
              <w:autoSpaceDE w:val="0"/>
              <w:autoSpaceDN w:val="0"/>
              <w:adjustRightInd w:val="0"/>
              <w:jc w:val="center"/>
              <w:rPr>
                <w:b/>
                <w:szCs w:val="24"/>
              </w:rPr>
            </w:pPr>
            <w:r w:rsidRPr="0029554C">
              <w:rPr>
                <w:rFonts w:hint="eastAsia"/>
                <w:b/>
                <w:szCs w:val="24"/>
              </w:rPr>
              <w:t>義消團隊</w:t>
            </w:r>
          </w:p>
        </w:tc>
        <w:tc>
          <w:tcPr>
            <w:tcW w:w="1803" w:type="pct"/>
            <w:shd w:val="clear" w:color="auto" w:fill="auto"/>
            <w:vAlign w:val="center"/>
          </w:tcPr>
          <w:p w14:paraId="5DCCF504"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高雄市政府消防局湖內分隊</w:t>
            </w:r>
          </w:p>
        </w:tc>
        <w:tc>
          <w:tcPr>
            <w:tcW w:w="1968" w:type="pct"/>
            <w:shd w:val="clear" w:color="auto" w:fill="auto"/>
            <w:vAlign w:val="center"/>
          </w:tcPr>
          <w:p w14:paraId="1AE082FB"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高雄市湖內區</w:t>
            </w:r>
            <w:r w:rsidRPr="0029554C">
              <w:rPr>
                <w:rFonts w:ascii="標楷體" w:hAnsi="標楷體"/>
                <w:szCs w:val="24"/>
              </w:rPr>
              <w:t>中正路2段路93號</w:t>
            </w:r>
          </w:p>
        </w:tc>
        <w:tc>
          <w:tcPr>
            <w:tcW w:w="819" w:type="pct"/>
            <w:shd w:val="clear" w:color="auto" w:fill="auto"/>
            <w:vAlign w:val="center"/>
          </w:tcPr>
          <w:p w14:paraId="320D9992" w14:textId="77777777" w:rsidR="00F315C1" w:rsidRPr="0029554C" w:rsidRDefault="00F315C1" w:rsidP="004977E6">
            <w:pPr>
              <w:adjustRightInd w:val="0"/>
              <w:spacing w:before="120"/>
              <w:jc w:val="center"/>
              <w:rPr>
                <w:rFonts w:ascii="標楷體" w:hAnsi="標楷體"/>
                <w:szCs w:val="24"/>
              </w:rPr>
            </w:pPr>
            <w:r w:rsidRPr="0029554C">
              <w:rPr>
                <w:rFonts w:ascii="標楷體" w:hAnsi="標楷體" w:hint="eastAsia"/>
                <w:szCs w:val="24"/>
              </w:rPr>
              <w:t>07-6995884</w:t>
            </w:r>
          </w:p>
          <w:p w14:paraId="4EC94D54"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0928407104</w:t>
            </w:r>
          </w:p>
        </w:tc>
      </w:tr>
      <w:tr w:rsidR="0073678E" w:rsidRPr="0029554C" w14:paraId="7185328D" w14:textId="77777777" w:rsidTr="004977E6">
        <w:tc>
          <w:tcPr>
            <w:tcW w:w="410" w:type="pct"/>
            <w:vMerge/>
            <w:shd w:val="clear" w:color="auto" w:fill="F2F2F2"/>
            <w:vAlign w:val="center"/>
          </w:tcPr>
          <w:p w14:paraId="2A625141" w14:textId="77777777" w:rsidR="00F315C1" w:rsidRPr="0029554C" w:rsidRDefault="00F315C1" w:rsidP="004977E6">
            <w:pPr>
              <w:autoSpaceDE w:val="0"/>
              <w:autoSpaceDN w:val="0"/>
              <w:adjustRightInd w:val="0"/>
              <w:jc w:val="center"/>
              <w:rPr>
                <w:b/>
                <w:szCs w:val="24"/>
              </w:rPr>
            </w:pPr>
          </w:p>
        </w:tc>
        <w:tc>
          <w:tcPr>
            <w:tcW w:w="1803" w:type="pct"/>
            <w:shd w:val="clear" w:color="auto" w:fill="auto"/>
            <w:vAlign w:val="center"/>
          </w:tcPr>
          <w:p w14:paraId="18D3EC1A" w14:textId="00E45ADA" w:rsidR="00F315C1" w:rsidRPr="00486F1B" w:rsidRDefault="00F315C1" w:rsidP="004977E6">
            <w:pPr>
              <w:autoSpaceDE w:val="0"/>
              <w:autoSpaceDN w:val="0"/>
              <w:adjustRightInd w:val="0"/>
              <w:jc w:val="center"/>
              <w:rPr>
                <w:rFonts w:ascii="標楷體" w:hAnsi="標楷體"/>
                <w:color w:val="FF0000"/>
                <w:szCs w:val="24"/>
              </w:rPr>
            </w:pPr>
            <w:r w:rsidRPr="00486F1B">
              <w:rPr>
                <w:rFonts w:ascii="標楷體" w:hAnsi="標楷體"/>
                <w:color w:val="FF0000"/>
                <w:szCs w:val="24"/>
              </w:rPr>
              <w:t>高雄市政府消防局湖內</w:t>
            </w:r>
            <w:r w:rsidR="00321ABB">
              <w:rPr>
                <w:rFonts w:ascii="標楷體" w:hAnsi="標楷體" w:hint="eastAsia"/>
                <w:color w:val="FF0000"/>
                <w:szCs w:val="24"/>
              </w:rPr>
              <w:t>義消</w:t>
            </w:r>
            <w:r w:rsidRPr="00486F1B">
              <w:rPr>
                <w:rFonts w:ascii="標楷體" w:hAnsi="標楷體"/>
                <w:color w:val="FF0000"/>
                <w:szCs w:val="24"/>
              </w:rPr>
              <w:t>分隊</w:t>
            </w:r>
          </w:p>
        </w:tc>
        <w:tc>
          <w:tcPr>
            <w:tcW w:w="1968" w:type="pct"/>
            <w:shd w:val="clear" w:color="auto" w:fill="auto"/>
            <w:vAlign w:val="center"/>
          </w:tcPr>
          <w:p w14:paraId="151571D9" w14:textId="77777777" w:rsidR="00F315C1" w:rsidRPr="00486F1B" w:rsidRDefault="00F315C1" w:rsidP="004977E6">
            <w:pPr>
              <w:autoSpaceDE w:val="0"/>
              <w:autoSpaceDN w:val="0"/>
              <w:adjustRightInd w:val="0"/>
              <w:jc w:val="center"/>
              <w:rPr>
                <w:rFonts w:ascii="標楷體" w:hAnsi="標楷體"/>
                <w:color w:val="FF0000"/>
                <w:szCs w:val="24"/>
              </w:rPr>
            </w:pPr>
            <w:r w:rsidRPr="00486F1B">
              <w:rPr>
                <w:rFonts w:ascii="標楷體" w:hAnsi="標楷體" w:hint="eastAsia"/>
                <w:color w:val="FF0000"/>
                <w:szCs w:val="24"/>
              </w:rPr>
              <w:t>高雄市湖內區</w:t>
            </w:r>
            <w:r w:rsidRPr="00486F1B">
              <w:rPr>
                <w:rFonts w:ascii="標楷體" w:hAnsi="標楷體"/>
                <w:color w:val="FF0000"/>
                <w:szCs w:val="24"/>
              </w:rPr>
              <w:t>中正路2段路93號</w:t>
            </w:r>
          </w:p>
        </w:tc>
        <w:tc>
          <w:tcPr>
            <w:tcW w:w="819" w:type="pct"/>
            <w:shd w:val="clear" w:color="auto" w:fill="auto"/>
            <w:vAlign w:val="center"/>
          </w:tcPr>
          <w:p w14:paraId="72BD417C" w14:textId="77777777" w:rsidR="00F315C1" w:rsidRPr="00486F1B" w:rsidRDefault="00F315C1" w:rsidP="004977E6">
            <w:pPr>
              <w:adjustRightInd w:val="0"/>
              <w:spacing w:before="120"/>
              <w:jc w:val="center"/>
              <w:rPr>
                <w:rFonts w:ascii="標楷體" w:hAnsi="標楷體"/>
                <w:color w:val="FF0000"/>
                <w:szCs w:val="24"/>
              </w:rPr>
            </w:pPr>
            <w:r w:rsidRPr="00486F1B">
              <w:rPr>
                <w:rFonts w:ascii="標楷體" w:hAnsi="標楷體" w:hint="eastAsia"/>
                <w:color w:val="FF0000"/>
                <w:szCs w:val="24"/>
              </w:rPr>
              <w:t>07-6995884</w:t>
            </w:r>
          </w:p>
          <w:p w14:paraId="61861FF7" w14:textId="68844E36" w:rsidR="00F315C1" w:rsidRPr="00486F1B" w:rsidRDefault="00321ABB" w:rsidP="004977E6">
            <w:pPr>
              <w:autoSpaceDE w:val="0"/>
              <w:autoSpaceDN w:val="0"/>
              <w:adjustRightInd w:val="0"/>
              <w:jc w:val="center"/>
              <w:rPr>
                <w:rFonts w:ascii="標楷體" w:hAnsi="標楷體"/>
                <w:color w:val="FF0000"/>
                <w:szCs w:val="24"/>
              </w:rPr>
            </w:pPr>
            <w:r>
              <w:rPr>
                <w:rFonts w:ascii="標楷體" w:hAnsi="標楷體" w:hint="eastAsia"/>
                <w:color w:val="FF0000"/>
                <w:szCs w:val="24"/>
              </w:rPr>
              <w:t>0933366773</w:t>
            </w:r>
          </w:p>
        </w:tc>
      </w:tr>
      <w:tr w:rsidR="0073678E" w:rsidRPr="0029554C" w14:paraId="1397FB93" w14:textId="77777777" w:rsidTr="004977E6">
        <w:tc>
          <w:tcPr>
            <w:tcW w:w="410" w:type="pct"/>
            <w:vMerge/>
            <w:shd w:val="clear" w:color="auto" w:fill="F2F2F2"/>
            <w:vAlign w:val="center"/>
          </w:tcPr>
          <w:p w14:paraId="1DF133AD" w14:textId="77777777" w:rsidR="00F315C1" w:rsidRPr="0029554C" w:rsidRDefault="00F315C1" w:rsidP="004977E6">
            <w:pPr>
              <w:autoSpaceDE w:val="0"/>
              <w:autoSpaceDN w:val="0"/>
              <w:adjustRightInd w:val="0"/>
              <w:jc w:val="center"/>
              <w:rPr>
                <w:b/>
                <w:szCs w:val="24"/>
              </w:rPr>
            </w:pPr>
          </w:p>
        </w:tc>
        <w:tc>
          <w:tcPr>
            <w:tcW w:w="1803" w:type="pct"/>
            <w:shd w:val="clear" w:color="auto" w:fill="auto"/>
            <w:vAlign w:val="center"/>
          </w:tcPr>
          <w:p w14:paraId="49582F44" w14:textId="138AA1FA" w:rsidR="00F315C1" w:rsidRPr="009118F7" w:rsidRDefault="00F315C1" w:rsidP="00321ABB">
            <w:pPr>
              <w:autoSpaceDE w:val="0"/>
              <w:autoSpaceDN w:val="0"/>
              <w:adjustRightInd w:val="0"/>
              <w:jc w:val="center"/>
              <w:rPr>
                <w:rFonts w:ascii="標楷體" w:hAnsi="標楷體"/>
                <w:color w:val="FF0000"/>
                <w:szCs w:val="24"/>
              </w:rPr>
            </w:pPr>
            <w:r w:rsidRPr="009118F7">
              <w:rPr>
                <w:rFonts w:ascii="標楷體" w:hAnsi="標楷體"/>
                <w:color w:val="FF0000"/>
                <w:szCs w:val="24"/>
              </w:rPr>
              <w:t>高雄市政府消防局湖內</w:t>
            </w:r>
            <w:r w:rsidR="00321ABB">
              <w:rPr>
                <w:rFonts w:ascii="標楷體" w:hAnsi="標楷體" w:hint="eastAsia"/>
                <w:color w:val="FF0000"/>
                <w:szCs w:val="24"/>
              </w:rPr>
              <w:t>防火宣導分隊</w:t>
            </w:r>
          </w:p>
        </w:tc>
        <w:tc>
          <w:tcPr>
            <w:tcW w:w="1968" w:type="pct"/>
            <w:shd w:val="clear" w:color="auto" w:fill="auto"/>
            <w:vAlign w:val="center"/>
          </w:tcPr>
          <w:p w14:paraId="571A1F1D" w14:textId="77777777" w:rsidR="00F315C1" w:rsidRPr="009118F7" w:rsidRDefault="00F315C1" w:rsidP="004977E6">
            <w:pPr>
              <w:autoSpaceDE w:val="0"/>
              <w:autoSpaceDN w:val="0"/>
              <w:adjustRightInd w:val="0"/>
              <w:jc w:val="center"/>
              <w:rPr>
                <w:rFonts w:ascii="標楷體" w:hAnsi="標楷體"/>
                <w:color w:val="FF0000"/>
                <w:szCs w:val="24"/>
              </w:rPr>
            </w:pPr>
            <w:r w:rsidRPr="009118F7">
              <w:rPr>
                <w:rFonts w:ascii="標楷體" w:hAnsi="標楷體" w:hint="eastAsia"/>
                <w:color w:val="FF0000"/>
                <w:szCs w:val="24"/>
              </w:rPr>
              <w:t>高雄市湖內區</w:t>
            </w:r>
            <w:r w:rsidRPr="009118F7">
              <w:rPr>
                <w:rFonts w:ascii="標楷體" w:hAnsi="標楷體"/>
                <w:color w:val="FF0000"/>
                <w:szCs w:val="24"/>
              </w:rPr>
              <w:t>中正路2段路93號</w:t>
            </w:r>
          </w:p>
        </w:tc>
        <w:tc>
          <w:tcPr>
            <w:tcW w:w="819" w:type="pct"/>
            <w:shd w:val="clear" w:color="auto" w:fill="auto"/>
            <w:vAlign w:val="center"/>
          </w:tcPr>
          <w:p w14:paraId="20288C74" w14:textId="77777777" w:rsidR="00F315C1" w:rsidRPr="009118F7" w:rsidRDefault="00F315C1" w:rsidP="004977E6">
            <w:pPr>
              <w:adjustRightInd w:val="0"/>
              <w:spacing w:before="120"/>
              <w:jc w:val="center"/>
              <w:rPr>
                <w:rFonts w:ascii="標楷體" w:hAnsi="標楷體"/>
                <w:color w:val="FF0000"/>
                <w:szCs w:val="24"/>
              </w:rPr>
            </w:pPr>
            <w:r w:rsidRPr="009118F7">
              <w:rPr>
                <w:rFonts w:ascii="標楷體" w:hAnsi="標楷體" w:hint="eastAsia"/>
                <w:color w:val="FF0000"/>
                <w:szCs w:val="24"/>
              </w:rPr>
              <w:t>07-6995884</w:t>
            </w:r>
          </w:p>
          <w:p w14:paraId="4EA10DB7" w14:textId="731E30E3" w:rsidR="00F315C1" w:rsidRPr="009118F7" w:rsidRDefault="00321ABB" w:rsidP="004977E6">
            <w:pPr>
              <w:autoSpaceDE w:val="0"/>
              <w:autoSpaceDN w:val="0"/>
              <w:adjustRightInd w:val="0"/>
              <w:jc w:val="center"/>
              <w:rPr>
                <w:rFonts w:ascii="標楷體" w:hAnsi="標楷體"/>
                <w:color w:val="FF0000"/>
                <w:szCs w:val="24"/>
              </w:rPr>
            </w:pPr>
            <w:r>
              <w:rPr>
                <w:rFonts w:ascii="標楷體" w:hAnsi="標楷體" w:hint="eastAsia"/>
                <w:color w:val="FF0000"/>
                <w:szCs w:val="24"/>
              </w:rPr>
              <w:t>0952672667</w:t>
            </w:r>
          </w:p>
        </w:tc>
      </w:tr>
      <w:tr w:rsidR="0073678E" w:rsidRPr="0029554C" w14:paraId="1A77981A" w14:textId="77777777" w:rsidTr="004977E6">
        <w:tc>
          <w:tcPr>
            <w:tcW w:w="410" w:type="pct"/>
            <w:vMerge w:val="restart"/>
            <w:shd w:val="clear" w:color="auto" w:fill="F2F2F2"/>
            <w:vAlign w:val="center"/>
          </w:tcPr>
          <w:p w14:paraId="7F22A6F9" w14:textId="77777777" w:rsidR="00F315C1" w:rsidRPr="0029554C" w:rsidRDefault="00F315C1" w:rsidP="004977E6">
            <w:pPr>
              <w:autoSpaceDE w:val="0"/>
              <w:autoSpaceDN w:val="0"/>
              <w:adjustRightInd w:val="0"/>
              <w:jc w:val="center"/>
              <w:rPr>
                <w:b/>
                <w:szCs w:val="24"/>
              </w:rPr>
            </w:pPr>
            <w:r w:rsidRPr="0029554C">
              <w:rPr>
                <w:rFonts w:hint="eastAsia"/>
                <w:b/>
                <w:szCs w:val="24"/>
              </w:rPr>
              <w:t>義警</w:t>
            </w:r>
          </w:p>
        </w:tc>
        <w:tc>
          <w:tcPr>
            <w:tcW w:w="1803" w:type="pct"/>
            <w:shd w:val="clear" w:color="auto" w:fill="auto"/>
            <w:vAlign w:val="center"/>
          </w:tcPr>
          <w:p w14:paraId="6F6CA51A"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高雄市政府警察局湖內分局</w:t>
            </w:r>
          </w:p>
        </w:tc>
        <w:tc>
          <w:tcPr>
            <w:tcW w:w="1968" w:type="pct"/>
            <w:shd w:val="clear" w:color="auto" w:fill="auto"/>
            <w:vAlign w:val="center"/>
          </w:tcPr>
          <w:p w14:paraId="3606C005"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szCs w:val="24"/>
              </w:rPr>
              <w:t>高雄市湖內區</w:t>
            </w:r>
            <w:r w:rsidRPr="0029554C">
              <w:rPr>
                <w:rFonts w:ascii="標楷體" w:hAnsi="標楷體" w:hint="eastAsia"/>
              </w:rPr>
              <w:t>中山路一段290號</w:t>
            </w:r>
          </w:p>
        </w:tc>
        <w:tc>
          <w:tcPr>
            <w:tcW w:w="819" w:type="pct"/>
            <w:shd w:val="clear" w:color="auto" w:fill="auto"/>
            <w:vAlign w:val="center"/>
          </w:tcPr>
          <w:p w14:paraId="3C01571C"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07-6932155</w:t>
            </w:r>
          </w:p>
        </w:tc>
      </w:tr>
      <w:tr w:rsidR="0073678E" w:rsidRPr="0029554C" w14:paraId="3C53C467" w14:textId="77777777" w:rsidTr="004977E6">
        <w:tc>
          <w:tcPr>
            <w:tcW w:w="410" w:type="pct"/>
            <w:vMerge/>
            <w:shd w:val="clear" w:color="auto" w:fill="F2F2F2"/>
            <w:vAlign w:val="center"/>
          </w:tcPr>
          <w:p w14:paraId="7912E97F" w14:textId="77777777" w:rsidR="00F315C1" w:rsidRPr="0029554C" w:rsidRDefault="00F315C1" w:rsidP="004977E6">
            <w:pPr>
              <w:autoSpaceDE w:val="0"/>
              <w:autoSpaceDN w:val="0"/>
              <w:adjustRightInd w:val="0"/>
              <w:jc w:val="center"/>
              <w:rPr>
                <w:b/>
                <w:szCs w:val="24"/>
              </w:rPr>
            </w:pPr>
          </w:p>
        </w:tc>
        <w:tc>
          <w:tcPr>
            <w:tcW w:w="1803" w:type="pct"/>
            <w:shd w:val="clear" w:color="auto" w:fill="auto"/>
            <w:vAlign w:val="center"/>
          </w:tcPr>
          <w:p w14:paraId="659494FC"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高雄市政府警察局湖內分局湖街派出所</w:t>
            </w:r>
          </w:p>
        </w:tc>
        <w:tc>
          <w:tcPr>
            <w:tcW w:w="1968" w:type="pct"/>
            <w:shd w:val="clear" w:color="auto" w:fill="auto"/>
            <w:vAlign w:val="center"/>
          </w:tcPr>
          <w:p w14:paraId="10247E50"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szCs w:val="24"/>
              </w:rPr>
              <w:t>高雄市湖內區</w:t>
            </w:r>
            <w:r w:rsidRPr="0029554C">
              <w:rPr>
                <w:rFonts w:ascii="標楷體" w:hAnsi="標楷體" w:hint="eastAsia"/>
              </w:rPr>
              <w:t>中山路一段290之1號</w:t>
            </w:r>
          </w:p>
        </w:tc>
        <w:tc>
          <w:tcPr>
            <w:tcW w:w="819" w:type="pct"/>
            <w:shd w:val="clear" w:color="auto" w:fill="auto"/>
            <w:vAlign w:val="center"/>
          </w:tcPr>
          <w:p w14:paraId="630E72B7"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07-6934784</w:t>
            </w:r>
          </w:p>
        </w:tc>
      </w:tr>
      <w:tr w:rsidR="0073678E" w:rsidRPr="0029554C" w14:paraId="0F62DDBD" w14:textId="77777777" w:rsidTr="004977E6">
        <w:tc>
          <w:tcPr>
            <w:tcW w:w="410" w:type="pct"/>
            <w:vMerge/>
            <w:shd w:val="clear" w:color="auto" w:fill="F2F2F2"/>
            <w:vAlign w:val="center"/>
          </w:tcPr>
          <w:p w14:paraId="74A268CC" w14:textId="77777777" w:rsidR="00F315C1" w:rsidRPr="0029554C" w:rsidRDefault="00F315C1" w:rsidP="004977E6">
            <w:pPr>
              <w:autoSpaceDE w:val="0"/>
              <w:autoSpaceDN w:val="0"/>
              <w:adjustRightInd w:val="0"/>
              <w:jc w:val="center"/>
              <w:rPr>
                <w:b/>
                <w:szCs w:val="24"/>
              </w:rPr>
            </w:pPr>
          </w:p>
        </w:tc>
        <w:tc>
          <w:tcPr>
            <w:tcW w:w="1803" w:type="pct"/>
            <w:shd w:val="clear" w:color="auto" w:fill="auto"/>
            <w:vAlign w:val="center"/>
          </w:tcPr>
          <w:p w14:paraId="159B61F5"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高雄市政府警察局湖內分局湖內派出所</w:t>
            </w:r>
          </w:p>
        </w:tc>
        <w:tc>
          <w:tcPr>
            <w:tcW w:w="1968" w:type="pct"/>
            <w:shd w:val="clear" w:color="auto" w:fill="auto"/>
            <w:vAlign w:val="center"/>
          </w:tcPr>
          <w:p w14:paraId="0509B39F"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szCs w:val="24"/>
              </w:rPr>
              <w:t>高雄市湖內區</w:t>
            </w:r>
            <w:r w:rsidRPr="0029554C">
              <w:rPr>
                <w:rFonts w:ascii="標楷體" w:hAnsi="標楷體" w:hint="eastAsia"/>
              </w:rPr>
              <w:t>中正路二段95號</w:t>
            </w:r>
          </w:p>
        </w:tc>
        <w:tc>
          <w:tcPr>
            <w:tcW w:w="819" w:type="pct"/>
            <w:shd w:val="clear" w:color="auto" w:fill="auto"/>
            <w:vAlign w:val="center"/>
          </w:tcPr>
          <w:p w14:paraId="603C9667"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07-6993229</w:t>
            </w:r>
          </w:p>
        </w:tc>
      </w:tr>
      <w:tr w:rsidR="0073678E" w:rsidRPr="0029554C" w14:paraId="2ED54D1D" w14:textId="77777777" w:rsidTr="004977E6">
        <w:tc>
          <w:tcPr>
            <w:tcW w:w="410" w:type="pct"/>
            <w:vMerge w:val="restart"/>
            <w:shd w:val="clear" w:color="auto" w:fill="F2F2F2"/>
            <w:vAlign w:val="center"/>
          </w:tcPr>
          <w:p w14:paraId="5EE159D9" w14:textId="77777777" w:rsidR="00F315C1" w:rsidRPr="0029554C" w:rsidRDefault="00F315C1" w:rsidP="004977E6">
            <w:pPr>
              <w:autoSpaceDE w:val="0"/>
              <w:autoSpaceDN w:val="0"/>
              <w:adjustRightInd w:val="0"/>
              <w:jc w:val="center"/>
              <w:rPr>
                <w:b/>
                <w:szCs w:val="24"/>
              </w:rPr>
            </w:pPr>
            <w:r w:rsidRPr="0029554C">
              <w:rPr>
                <w:rFonts w:hint="eastAsia"/>
                <w:b/>
                <w:szCs w:val="24"/>
              </w:rPr>
              <w:t>民防團體</w:t>
            </w:r>
          </w:p>
        </w:tc>
        <w:tc>
          <w:tcPr>
            <w:tcW w:w="1803" w:type="pct"/>
            <w:shd w:val="clear" w:color="auto" w:fill="auto"/>
            <w:vAlign w:val="center"/>
          </w:tcPr>
          <w:p w14:paraId="0640D0E6"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高雄市政府警察局湖內分局</w:t>
            </w:r>
          </w:p>
        </w:tc>
        <w:tc>
          <w:tcPr>
            <w:tcW w:w="1968" w:type="pct"/>
            <w:shd w:val="clear" w:color="auto" w:fill="auto"/>
            <w:vAlign w:val="center"/>
          </w:tcPr>
          <w:p w14:paraId="7F9AACB7"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高雄市湖內區</w:t>
            </w:r>
            <w:r w:rsidRPr="0029554C">
              <w:rPr>
                <w:rFonts w:ascii="標楷體" w:hAnsi="標楷體" w:hint="eastAsia"/>
              </w:rPr>
              <w:t>中山路一段290號</w:t>
            </w:r>
          </w:p>
        </w:tc>
        <w:tc>
          <w:tcPr>
            <w:tcW w:w="819" w:type="pct"/>
            <w:shd w:val="clear" w:color="auto" w:fill="auto"/>
            <w:vAlign w:val="center"/>
          </w:tcPr>
          <w:p w14:paraId="6BE0EC47"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07-6932155</w:t>
            </w:r>
          </w:p>
        </w:tc>
      </w:tr>
      <w:tr w:rsidR="0073678E" w:rsidRPr="0029554C" w14:paraId="2BAE1307" w14:textId="77777777" w:rsidTr="004977E6">
        <w:tc>
          <w:tcPr>
            <w:tcW w:w="410" w:type="pct"/>
            <w:vMerge/>
            <w:shd w:val="clear" w:color="auto" w:fill="F2F2F2"/>
            <w:vAlign w:val="center"/>
          </w:tcPr>
          <w:p w14:paraId="47FC2BF9" w14:textId="77777777" w:rsidR="00F315C1" w:rsidRPr="0029554C" w:rsidRDefault="00F315C1" w:rsidP="004977E6">
            <w:pPr>
              <w:autoSpaceDE w:val="0"/>
              <w:autoSpaceDN w:val="0"/>
              <w:adjustRightInd w:val="0"/>
              <w:jc w:val="center"/>
              <w:rPr>
                <w:b/>
                <w:szCs w:val="24"/>
              </w:rPr>
            </w:pPr>
          </w:p>
        </w:tc>
        <w:tc>
          <w:tcPr>
            <w:tcW w:w="1803" w:type="pct"/>
            <w:shd w:val="clear" w:color="auto" w:fill="auto"/>
            <w:vAlign w:val="center"/>
          </w:tcPr>
          <w:p w14:paraId="302FD28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高雄市政府警察局湖內分局湖街派出所</w:t>
            </w:r>
          </w:p>
        </w:tc>
        <w:tc>
          <w:tcPr>
            <w:tcW w:w="1968" w:type="pct"/>
            <w:shd w:val="clear" w:color="auto" w:fill="auto"/>
            <w:vAlign w:val="center"/>
          </w:tcPr>
          <w:p w14:paraId="35ABCA60"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高雄市湖內區</w:t>
            </w:r>
            <w:r w:rsidRPr="0029554C">
              <w:rPr>
                <w:rFonts w:ascii="標楷體" w:hAnsi="標楷體" w:hint="eastAsia"/>
              </w:rPr>
              <w:t>中山路一段290之1號</w:t>
            </w:r>
          </w:p>
        </w:tc>
        <w:tc>
          <w:tcPr>
            <w:tcW w:w="819" w:type="pct"/>
            <w:shd w:val="clear" w:color="auto" w:fill="auto"/>
            <w:vAlign w:val="center"/>
          </w:tcPr>
          <w:p w14:paraId="1A7F961A"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07-6934784</w:t>
            </w:r>
          </w:p>
        </w:tc>
      </w:tr>
      <w:tr w:rsidR="0073678E" w:rsidRPr="0029554C" w14:paraId="71FEE66D" w14:textId="77777777" w:rsidTr="004977E6">
        <w:tc>
          <w:tcPr>
            <w:tcW w:w="410" w:type="pct"/>
            <w:vMerge/>
            <w:shd w:val="clear" w:color="auto" w:fill="F2F2F2"/>
            <w:vAlign w:val="center"/>
          </w:tcPr>
          <w:p w14:paraId="501CB421" w14:textId="77777777" w:rsidR="00F315C1" w:rsidRPr="0029554C" w:rsidRDefault="00F315C1" w:rsidP="004977E6">
            <w:pPr>
              <w:autoSpaceDE w:val="0"/>
              <w:autoSpaceDN w:val="0"/>
              <w:adjustRightInd w:val="0"/>
              <w:jc w:val="center"/>
              <w:rPr>
                <w:b/>
                <w:szCs w:val="24"/>
              </w:rPr>
            </w:pPr>
          </w:p>
        </w:tc>
        <w:tc>
          <w:tcPr>
            <w:tcW w:w="1803" w:type="pct"/>
            <w:shd w:val="clear" w:color="auto" w:fill="auto"/>
            <w:vAlign w:val="center"/>
          </w:tcPr>
          <w:p w14:paraId="783745DA"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高雄市政府警察局湖內分局湖內派出所</w:t>
            </w:r>
          </w:p>
        </w:tc>
        <w:tc>
          <w:tcPr>
            <w:tcW w:w="1968" w:type="pct"/>
            <w:shd w:val="clear" w:color="auto" w:fill="auto"/>
            <w:vAlign w:val="center"/>
          </w:tcPr>
          <w:p w14:paraId="7B7FC3AA"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高雄市湖內區</w:t>
            </w:r>
            <w:r w:rsidRPr="0029554C">
              <w:rPr>
                <w:rFonts w:ascii="標楷體" w:hAnsi="標楷體" w:hint="eastAsia"/>
              </w:rPr>
              <w:t>中正路二段95號</w:t>
            </w:r>
          </w:p>
        </w:tc>
        <w:tc>
          <w:tcPr>
            <w:tcW w:w="819" w:type="pct"/>
            <w:shd w:val="clear" w:color="auto" w:fill="auto"/>
            <w:vAlign w:val="center"/>
          </w:tcPr>
          <w:p w14:paraId="6F823A2E"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rPr>
              <w:t>07-6993229</w:t>
            </w:r>
          </w:p>
        </w:tc>
      </w:tr>
      <w:tr w:rsidR="0073678E" w:rsidRPr="0029554C" w14:paraId="0F9EE3BD" w14:textId="77777777" w:rsidTr="004977E6">
        <w:tc>
          <w:tcPr>
            <w:tcW w:w="410" w:type="pct"/>
            <w:vMerge/>
            <w:shd w:val="clear" w:color="auto" w:fill="F2F2F2"/>
            <w:vAlign w:val="center"/>
          </w:tcPr>
          <w:p w14:paraId="3F1B3D64" w14:textId="77777777" w:rsidR="00F315C1" w:rsidRPr="0029554C" w:rsidRDefault="00F315C1" w:rsidP="004977E6">
            <w:pPr>
              <w:autoSpaceDE w:val="0"/>
              <w:autoSpaceDN w:val="0"/>
              <w:adjustRightInd w:val="0"/>
              <w:jc w:val="center"/>
              <w:rPr>
                <w:b/>
                <w:szCs w:val="24"/>
              </w:rPr>
            </w:pPr>
          </w:p>
        </w:tc>
        <w:tc>
          <w:tcPr>
            <w:tcW w:w="1803" w:type="pct"/>
            <w:shd w:val="clear" w:color="auto" w:fill="auto"/>
          </w:tcPr>
          <w:p w14:paraId="130F0C95"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高雄市高縣救難協會</w:t>
            </w:r>
          </w:p>
        </w:tc>
        <w:tc>
          <w:tcPr>
            <w:tcW w:w="1968" w:type="pct"/>
            <w:shd w:val="clear" w:color="auto" w:fill="auto"/>
            <w:vAlign w:val="center"/>
          </w:tcPr>
          <w:p w14:paraId="43626F25"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高雄市岡山區崑山東巷34-1號</w:t>
            </w:r>
          </w:p>
        </w:tc>
        <w:tc>
          <w:tcPr>
            <w:tcW w:w="819" w:type="pct"/>
            <w:shd w:val="clear" w:color="auto" w:fill="auto"/>
            <w:vAlign w:val="center"/>
          </w:tcPr>
          <w:p w14:paraId="324EAF11"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07-</w:t>
            </w:r>
            <w:r w:rsidRPr="0029554C">
              <w:rPr>
                <w:rFonts w:ascii="標楷體" w:hAnsi="標楷體" w:hint="eastAsia"/>
                <w:szCs w:val="24"/>
              </w:rPr>
              <w:t>7329039</w:t>
            </w:r>
          </w:p>
        </w:tc>
      </w:tr>
      <w:tr w:rsidR="0073678E" w:rsidRPr="0029554C" w14:paraId="7BD96F46" w14:textId="77777777" w:rsidTr="004977E6">
        <w:tc>
          <w:tcPr>
            <w:tcW w:w="410" w:type="pct"/>
            <w:vMerge/>
            <w:shd w:val="clear" w:color="auto" w:fill="F2F2F2"/>
            <w:vAlign w:val="center"/>
          </w:tcPr>
          <w:p w14:paraId="11BECA17" w14:textId="77777777" w:rsidR="00F315C1" w:rsidRPr="0029554C" w:rsidRDefault="00F315C1" w:rsidP="004977E6">
            <w:pPr>
              <w:autoSpaceDE w:val="0"/>
              <w:autoSpaceDN w:val="0"/>
              <w:adjustRightInd w:val="0"/>
              <w:jc w:val="center"/>
              <w:rPr>
                <w:b/>
                <w:szCs w:val="24"/>
              </w:rPr>
            </w:pPr>
          </w:p>
        </w:tc>
        <w:tc>
          <w:tcPr>
            <w:tcW w:w="1803" w:type="pct"/>
            <w:shd w:val="clear" w:color="auto" w:fill="auto"/>
          </w:tcPr>
          <w:p w14:paraId="5F5B9B3C"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高雄市防災協會</w:t>
            </w:r>
          </w:p>
        </w:tc>
        <w:tc>
          <w:tcPr>
            <w:tcW w:w="1968" w:type="pct"/>
            <w:shd w:val="clear" w:color="auto" w:fill="auto"/>
            <w:vAlign w:val="center"/>
          </w:tcPr>
          <w:p w14:paraId="585F468E"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高雄市左營區立信路252號1樓</w:t>
            </w:r>
          </w:p>
        </w:tc>
        <w:tc>
          <w:tcPr>
            <w:tcW w:w="819" w:type="pct"/>
            <w:shd w:val="clear" w:color="auto" w:fill="auto"/>
            <w:vAlign w:val="center"/>
          </w:tcPr>
          <w:p w14:paraId="5A2295CB"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07-</w:t>
            </w:r>
            <w:r w:rsidRPr="0029554C">
              <w:rPr>
                <w:rFonts w:ascii="標楷體" w:hAnsi="標楷體" w:hint="eastAsia"/>
                <w:szCs w:val="24"/>
              </w:rPr>
              <w:t>556-698</w:t>
            </w:r>
          </w:p>
        </w:tc>
      </w:tr>
      <w:tr w:rsidR="0073678E" w:rsidRPr="0029554C" w14:paraId="4B406705" w14:textId="77777777" w:rsidTr="004977E6">
        <w:tc>
          <w:tcPr>
            <w:tcW w:w="410" w:type="pct"/>
            <w:vMerge/>
            <w:shd w:val="clear" w:color="auto" w:fill="F2F2F2"/>
            <w:vAlign w:val="center"/>
          </w:tcPr>
          <w:p w14:paraId="5F8ECB29" w14:textId="77777777" w:rsidR="00F315C1" w:rsidRPr="0029554C" w:rsidRDefault="00F315C1" w:rsidP="004977E6">
            <w:pPr>
              <w:autoSpaceDE w:val="0"/>
              <w:autoSpaceDN w:val="0"/>
              <w:adjustRightInd w:val="0"/>
              <w:jc w:val="center"/>
              <w:rPr>
                <w:b/>
                <w:szCs w:val="24"/>
              </w:rPr>
            </w:pPr>
          </w:p>
        </w:tc>
        <w:tc>
          <w:tcPr>
            <w:tcW w:w="1803" w:type="pct"/>
            <w:shd w:val="clear" w:color="auto" w:fill="auto"/>
          </w:tcPr>
          <w:p w14:paraId="0414D1F8"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高雄市救災協會</w:t>
            </w:r>
          </w:p>
        </w:tc>
        <w:tc>
          <w:tcPr>
            <w:tcW w:w="1968" w:type="pct"/>
            <w:shd w:val="clear" w:color="auto" w:fill="auto"/>
            <w:vAlign w:val="center"/>
          </w:tcPr>
          <w:p w14:paraId="2DC7C40D"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高雄市左營區莒光里軍校路614號</w:t>
            </w:r>
          </w:p>
        </w:tc>
        <w:tc>
          <w:tcPr>
            <w:tcW w:w="819" w:type="pct"/>
            <w:shd w:val="clear" w:color="auto" w:fill="auto"/>
            <w:vAlign w:val="center"/>
          </w:tcPr>
          <w:p w14:paraId="63B8FFF6"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07-</w:t>
            </w:r>
            <w:r w:rsidRPr="0029554C">
              <w:rPr>
                <w:rFonts w:ascii="標楷體" w:hAnsi="標楷體" w:hint="eastAsia"/>
                <w:szCs w:val="24"/>
              </w:rPr>
              <w:t>3617683</w:t>
            </w:r>
          </w:p>
        </w:tc>
      </w:tr>
      <w:tr w:rsidR="0073678E" w:rsidRPr="0029554C" w14:paraId="5B9616F0" w14:textId="77777777" w:rsidTr="004977E6">
        <w:tc>
          <w:tcPr>
            <w:tcW w:w="410" w:type="pct"/>
            <w:vMerge/>
            <w:shd w:val="clear" w:color="auto" w:fill="F2F2F2"/>
            <w:vAlign w:val="center"/>
          </w:tcPr>
          <w:p w14:paraId="3123525B" w14:textId="77777777" w:rsidR="00F315C1" w:rsidRPr="0029554C" w:rsidRDefault="00F315C1" w:rsidP="004977E6">
            <w:pPr>
              <w:autoSpaceDE w:val="0"/>
              <w:autoSpaceDN w:val="0"/>
              <w:adjustRightInd w:val="0"/>
              <w:jc w:val="center"/>
              <w:rPr>
                <w:b/>
                <w:szCs w:val="24"/>
              </w:rPr>
            </w:pPr>
          </w:p>
        </w:tc>
        <w:tc>
          <w:tcPr>
            <w:tcW w:w="1803" w:type="pct"/>
            <w:shd w:val="clear" w:color="auto" w:fill="auto"/>
          </w:tcPr>
          <w:p w14:paraId="331B3285"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中華民國水中運動協會</w:t>
            </w:r>
          </w:p>
        </w:tc>
        <w:tc>
          <w:tcPr>
            <w:tcW w:w="1968" w:type="pct"/>
            <w:shd w:val="clear" w:color="auto" w:fill="auto"/>
            <w:vAlign w:val="center"/>
          </w:tcPr>
          <w:p w14:paraId="356DDA67"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高雄市梓官區信義路68巷10號</w:t>
            </w:r>
          </w:p>
        </w:tc>
        <w:tc>
          <w:tcPr>
            <w:tcW w:w="819" w:type="pct"/>
            <w:shd w:val="clear" w:color="auto" w:fill="auto"/>
            <w:vAlign w:val="center"/>
          </w:tcPr>
          <w:p w14:paraId="5260833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07-</w:t>
            </w:r>
            <w:r w:rsidRPr="0029554C">
              <w:rPr>
                <w:rFonts w:ascii="標楷體" w:hAnsi="標楷體" w:hint="eastAsia"/>
                <w:szCs w:val="24"/>
              </w:rPr>
              <w:t>6171126</w:t>
            </w:r>
          </w:p>
        </w:tc>
      </w:tr>
      <w:tr w:rsidR="0073678E" w:rsidRPr="0029554C" w14:paraId="33464210" w14:textId="77777777" w:rsidTr="004977E6">
        <w:tc>
          <w:tcPr>
            <w:tcW w:w="410" w:type="pct"/>
            <w:vMerge/>
            <w:shd w:val="clear" w:color="auto" w:fill="F2F2F2"/>
            <w:vAlign w:val="center"/>
          </w:tcPr>
          <w:p w14:paraId="27FAE61B" w14:textId="77777777" w:rsidR="00F315C1" w:rsidRPr="0029554C" w:rsidRDefault="00F315C1" w:rsidP="004977E6">
            <w:pPr>
              <w:autoSpaceDE w:val="0"/>
              <w:autoSpaceDN w:val="0"/>
              <w:adjustRightInd w:val="0"/>
              <w:jc w:val="center"/>
              <w:rPr>
                <w:b/>
                <w:szCs w:val="24"/>
              </w:rPr>
            </w:pPr>
          </w:p>
        </w:tc>
        <w:tc>
          <w:tcPr>
            <w:tcW w:w="1803" w:type="pct"/>
            <w:shd w:val="clear" w:color="auto" w:fill="auto"/>
          </w:tcPr>
          <w:p w14:paraId="5F5A6961"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高雄市高縣水中運動協會</w:t>
            </w:r>
          </w:p>
        </w:tc>
        <w:tc>
          <w:tcPr>
            <w:tcW w:w="1968" w:type="pct"/>
            <w:shd w:val="clear" w:color="auto" w:fill="auto"/>
            <w:vAlign w:val="center"/>
          </w:tcPr>
          <w:p w14:paraId="2A89AAB2"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高雄市永安區新華路550號</w:t>
            </w:r>
          </w:p>
        </w:tc>
        <w:tc>
          <w:tcPr>
            <w:tcW w:w="819" w:type="pct"/>
            <w:shd w:val="clear" w:color="auto" w:fill="auto"/>
            <w:vAlign w:val="center"/>
          </w:tcPr>
          <w:p w14:paraId="7E663D2F"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07-</w:t>
            </w:r>
            <w:r w:rsidRPr="0029554C">
              <w:rPr>
                <w:rFonts w:ascii="標楷體" w:hAnsi="標楷體" w:hint="eastAsia"/>
                <w:szCs w:val="24"/>
              </w:rPr>
              <w:t>6912255</w:t>
            </w:r>
          </w:p>
        </w:tc>
      </w:tr>
      <w:tr w:rsidR="0073678E" w:rsidRPr="0029554C" w14:paraId="3993303F" w14:textId="77777777" w:rsidTr="004977E6">
        <w:tc>
          <w:tcPr>
            <w:tcW w:w="410" w:type="pct"/>
            <w:vMerge/>
            <w:shd w:val="clear" w:color="auto" w:fill="F2F2F2"/>
            <w:vAlign w:val="center"/>
          </w:tcPr>
          <w:p w14:paraId="29AD6A3D" w14:textId="77777777" w:rsidR="00F315C1" w:rsidRPr="0029554C" w:rsidRDefault="00F315C1" w:rsidP="004977E6">
            <w:pPr>
              <w:autoSpaceDE w:val="0"/>
              <w:autoSpaceDN w:val="0"/>
              <w:adjustRightInd w:val="0"/>
              <w:jc w:val="center"/>
              <w:rPr>
                <w:b/>
                <w:szCs w:val="24"/>
              </w:rPr>
            </w:pPr>
          </w:p>
        </w:tc>
        <w:tc>
          <w:tcPr>
            <w:tcW w:w="1803" w:type="pct"/>
            <w:shd w:val="clear" w:color="auto" w:fill="auto"/>
          </w:tcPr>
          <w:p w14:paraId="7CD17BCD"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高雄市潛水救難團協會</w:t>
            </w:r>
          </w:p>
        </w:tc>
        <w:tc>
          <w:tcPr>
            <w:tcW w:w="1968" w:type="pct"/>
            <w:shd w:val="clear" w:color="auto" w:fill="auto"/>
            <w:vAlign w:val="center"/>
          </w:tcPr>
          <w:p w14:paraId="0B8758EB"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高雄市岡山區文賢路41號</w:t>
            </w:r>
          </w:p>
        </w:tc>
        <w:tc>
          <w:tcPr>
            <w:tcW w:w="819" w:type="pct"/>
            <w:shd w:val="clear" w:color="auto" w:fill="auto"/>
            <w:vAlign w:val="center"/>
          </w:tcPr>
          <w:p w14:paraId="626AE2FF"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07-</w:t>
            </w:r>
            <w:r w:rsidRPr="0029554C">
              <w:rPr>
                <w:rFonts w:ascii="標楷體" w:hAnsi="標楷體" w:hint="eastAsia"/>
                <w:szCs w:val="24"/>
              </w:rPr>
              <w:t>3343331</w:t>
            </w:r>
          </w:p>
        </w:tc>
      </w:tr>
      <w:tr w:rsidR="0073678E" w:rsidRPr="0029554C" w14:paraId="55A8CF4E" w14:textId="77777777" w:rsidTr="004977E6">
        <w:tc>
          <w:tcPr>
            <w:tcW w:w="410" w:type="pct"/>
            <w:vMerge/>
            <w:shd w:val="clear" w:color="auto" w:fill="F2F2F2"/>
            <w:vAlign w:val="center"/>
          </w:tcPr>
          <w:p w14:paraId="662C679D" w14:textId="77777777" w:rsidR="00F315C1" w:rsidRPr="0029554C" w:rsidRDefault="00F315C1" w:rsidP="004977E6">
            <w:pPr>
              <w:autoSpaceDE w:val="0"/>
              <w:autoSpaceDN w:val="0"/>
              <w:adjustRightInd w:val="0"/>
              <w:jc w:val="center"/>
              <w:rPr>
                <w:b/>
                <w:szCs w:val="24"/>
              </w:rPr>
            </w:pPr>
          </w:p>
        </w:tc>
        <w:tc>
          <w:tcPr>
            <w:tcW w:w="1803" w:type="pct"/>
            <w:shd w:val="clear" w:color="auto" w:fill="auto"/>
          </w:tcPr>
          <w:p w14:paraId="508FD4DD"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睦鄰救援隊</w:t>
            </w:r>
          </w:p>
        </w:tc>
        <w:tc>
          <w:tcPr>
            <w:tcW w:w="1968" w:type="pct"/>
            <w:shd w:val="clear" w:color="auto" w:fill="auto"/>
            <w:vAlign w:val="center"/>
          </w:tcPr>
          <w:p w14:paraId="38E61287" w14:textId="77777777" w:rsidR="00F315C1" w:rsidRPr="0029554C" w:rsidRDefault="00F315C1" w:rsidP="004977E6">
            <w:pPr>
              <w:autoSpaceDE w:val="0"/>
              <w:autoSpaceDN w:val="0"/>
              <w:adjustRightInd w:val="0"/>
              <w:jc w:val="center"/>
              <w:rPr>
                <w:rFonts w:ascii="標楷體" w:hAnsi="標楷體"/>
              </w:rPr>
            </w:pPr>
            <w:r w:rsidRPr="0029554C">
              <w:rPr>
                <w:rFonts w:ascii="標楷體" w:hAnsi="標楷體" w:hint="eastAsia"/>
              </w:rPr>
              <w:t>高雄市彌陀區中正路112號</w:t>
            </w:r>
          </w:p>
        </w:tc>
        <w:tc>
          <w:tcPr>
            <w:tcW w:w="819" w:type="pct"/>
            <w:shd w:val="clear" w:color="auto" w:fill="auto"/>
            <w:vAlign w:val="center"/>
          </w:tcPr>
          <w:p w14:paraId="6D61A2A0"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07-</w:t>
            </w:r>
            <w:r w:rsidRPr="0029554C">
              <w:rPr>
                <w:rFonts w:ascii="標楷體" w:hAnsi="標楷體" w:hint="eastAsia"/>
                <w:szCs w:val="24"/>
              </w:rPr>
              <w:t>6175307</w:t>
            </w:r>
          </w:p>
        </w:tc>
      </w:tr>
    </w:tbl>
    <w:p w14:paraId="194E623C" w14:textId="6170D97B" w:rsidR="007475FC" w:rsidRPr="0029554C" w:rsidRDefault="00D85676" w:rsidP="00F62032">
      <w:pPr>
        <w:autoSpaceDE w:val="0"/>
        <w:autoSpaceDN w:val="0"/>
        <w:adjustRightInd w:val="0"/>
        <w:spacing w:beforeLines="50" w:before="180" w:line="500" w:lineRule="exact"/>
        <w:jc w:val="both"/>
        <w:rPr>
          <w:rFonts w:ascii="標楷體" w:hAnsi="標楷體"/>
          <w:b/>
          <w:sz w:val="28"/>
          <w:szCs w:val="28"/>
        </w:rPr>
      </w:pPr>
      <w:r w:rsidRPr="0029554C">
        <w:rPr>
          <w:rFonts w:ascii="標楷體" w:hAnsi="標楷體" w:hint="eastAsia"/>
          <w:b/>
          <w:sz w:val="28"/>
          <w:szCs w:val="28"/>
        </w:rPr>
        <w:t>三、</w:t>
      </w:r>
      <w:r w:rsidR="007475FC" w:rsidRPr="0029554C">
        <w:rPr>
          <w:rFonts w:ascii="標楷體" w:hAnsi="標楷體"/>
          <w:b/>
          <w:sz w:val="28"/>
          <w:szCs w:val="28"/>
        </w:rPr>
        <w:t>本區轄管避難收容處所</w:t>
      </w:r>
      <w:r w:rsidR="00364CF9" w:rsidRPr="0029554C">
        <w:rPr>
          <w:rFonts w:ascii="標楷體" w:hAnsi="標楷體" w:hint="eastAsia"/>
          <w:sz w:val="28"/>
          <w:szCs w:val="28"/>
        </w:rPr>
        <w:t>（</w:t>
      </w:r>
      <w:r w:rsidR="006E19A6" w:rsidRPr="0029554C">
        <w:rPr>
          <w:rFonts w:ascii="標楷體" w:hAnsi="標楷體"/>
          <w:sz w:val="28"/>
          <w:szCs w:val="28"/>
        </w:rPr>
        <w:fldChar w:fldCharType="begin"/>
      </w:r>
      <w:r w:rsidR="006E19A6" w:rsidRPr="0029554C">
        <w:rPr>
          <w:rFonts w:ascii="標楷體" w:hAnsi="標楷體"/>
          <w:sz w:val="28"/>
          <w:szCs w:val="28"/>
        </w:rPr>
        <w:instrText xml:space="preserve"> </w:instrText>
      </w:r>
      <w:r w:rsidR="006E19A6" w:rsidRPr="0029554C">
        <w:rPr>
          <w:rFonts w:ascii="標楷體" w:hAnsi="標楷體" w:hint="eastAsia"/>
          <w:sz w:val="28"/>
          <w:szCs w:val="28"/>
        </w:rPr>
        <w:instrText>REF _Ref59012372 \h</w:instrText>
      </w:r>
      <w:r w:rsidR="006E19A6" w:rsidRPr="0029554C">
        <w:rPr>
          <w:rFonts w:ascii="標楷體" w:hAnsi="標楷體"/>
          <w:sz w:val="28"/>
          <w:szCs w:val="28"/>
        </w:rPr>
        <w:instrText xml:space="preserve">  \* MERGEFORMAT </w:instrText>
      </w:r>
      <w:r w:rsidR="006E19A6" w:rsidRPr="0029554C">
        <w:rPr>
          <w:rFonts w:ascii="標楷體" w:hAnsi="標楷體"/>
          <w:sz w:val="28"/>
          <w:szCs w:val="28"/>
        </w:rPr>
      </w:r>
      <w:r w:rsidR="006E19A6" w:rsidRPr="0029554C">
        <w:rPr>
          <w:rFonts w:ascii="標楷體" w:hAnsi="標楷體"/>
          <w:sz w:val="28"/>
          <w:szCs w:val="28"/>
        </w:rPr>
        <w:fldChar w:fldCharType="separate"/>
      </w:r>
      <w:r w:rsidR="000A66AF" w:rsidRPr="0029554C">
        <w:rPr>
          <w:rFonts w:ascii="標楷體" w:hAnsi="標楷體" w:hint="eastAsia"/>
          <w:sz w:val="28"/>
          <w:szCs w:val="28"/>
        </w:rPr>
        <w:t>表</w:t>
      </w:r>
      <w:r w:rsidR="000A66AF" w:rsidRPr="0029554C">
        <w:rPr>
          <w:rFonts w:ascii="標楷體" w:hAnsi="標楷體"/>
          <w:sz w:val="28"/>
          <w:szCs w:val="28"/>
        </w:rPr>
        <w:t>5</w:t>
      </w:r>
      <w:r w:rsidR="006E19A6" w:rsidRPr="0029554C">
        <w:rPr>
          <w:rFonts w:ascii="標楷體" w:hAnsi="標楷體"/>
          <w:sz w:val="28"/>
          <w:szCs w:val="28"/>
        </w:rPr>
        <w:fldChar w:fldCharType="end"/>
      </w:r>
      <w:r w:rsidR="006E19A6" w:rsidRPr="0029554C">
        <w:rPr>
          <w:rFonts w:ascii="標楷體" w:hAnsi="標楷體" w:hint="eastAsia"/>
          <w:sz w:val="28"/>
          <w:szCs w:val="28"/>
        </w:rPr>
        <w:t>，</w:t>
      </w:r>
      <w:r w:rsidR="00150792" w:rsidRPr="0029554C">
        <w:rPr>
          <w:rFonts w:ascii="標楷體" w:hAnsi="標楷體"/>
          <w:sz w:val="28"/>
          <w:szCs w:val="28"/>
        </w:rPr>
        <w:t>1</w:t>
      </w:r>
      <w:r w:rsidR="00150792" w:rsidRPr="0029554C">
        <w:rPr>
          <w:rFonts w:ascii="標楷體" w:hAnsi="標楷體" w:hint="eastAsia"/>
          <w:sz w:val="28"/>
          <w:szCs w:val="28"/>
        </w:rPr>
        <w:t>10</w:t>
      </w:r>
      <w:r w:rsidR="007475FC" w:rsidRPr="0029554C">
        <w:rPr>
          <w:rFonts w:ascii="標楷體" w:hAnsi="標楷體"/>
          <w:sz w:val="28"/>
          <w:szCs w:val="28"/>
        </w:rPr>
        <w:t>年</w:t>
      </w:r>
      <w:r w:rsidR="00932E24">
        <w:rPr>
          <w:rFonts w:ascii="標楷體" w:hAnsi="標楷體" w:hint="eastAsia"/>
          <w:sz w:val="28"/>
          <w:szCs w:val="28"/>
        </w:rPr>
        <w:t>3</w:t>
      </w:r>
      <w:r w:rsidR="007475FC" w:rsidRPr="0029554C">
        <w:rPr>
          <w:rFonts w:ascii="標楷體" w:hAnsi="標楷體"/>
          <w:sz w:val="28"/>
          <w:szCs w:val="28"/>
        </w:rPr>
        <w:t>月</w:t>
      </w:r>
      <w:r w:rsidR="00932E24">
        <w:rPr>
          <w:rFonts w:ascii="標楷體" w:hAnsi="標楷體" w:hint="eastAsia"/>
          <w:sz w:val="28"/>
          <w:szCs w:val="28"/>
        </w:rPr>
        <w:t>3</w:t>
      </w:r>
      <w:r w:rsidR="007475FC" w:rsidRPr="0029554C">
        <w:rPr>
          <w:rFonts w:ascii="標楷體" w:hAnsi="標楷體"/>
          <w:sz w:val="28"/>
          <w:szCs w:val="28"/>
        </w:rPr>
        <w:t>日更新</w:t>
      </w:r>
      <w:r w:rsidR="00364CF9" w:rsidRPr="0029554C">
        <w:rPr>
          <w:rFonts w:ascii="標楷體" w:hAnsi="標楷體" w:hint="eastAsia"/>
          <w:sz w:val="28"/>
          <w:szCs w:val="28"/>
        </w:rPr>
        <w:t>）</w:t>
      </w:r>
    </w:p>
    <w:p w14:paraId="3A31E4C2" w14:textId="5A5CA4D5" w:rsidR="00E75DC6" w:rsidRPr="0029554C" w:rsidRDefault="00E75DC6" w:rsidP="00402894">
      <w:pPr>
        <w:autoSpaceDE w:val="0"/>
        <w:autoSpaceDN w:val="0"/>
        <w:adjustRightInd w:val="0"/>
        <w:spacing w:line="500" w:lineRule="exact"/>
        <w:jc w:val="center"/>
        <w:rPr>
          <w:rFonts w:ascii="標楷體" w:hAnsi="標楷體"/>
          <w:b/>
          <w:sz w:val="28"/>
          <w:szCs w:val="28"/>
        </w:rPr>
      </w:pPr>
      <w:bookmarkStart w:id="103" w:name="_Ref59012372"/>
      <w:bookmarkStart w:id="104" w:name="_Toc66788116"/>
      <w:r w:rsidRPr="0029554C">
        <w:rPr>
          <w:rFonts w:ascii="標楷體" w:hAnsi="標楷體" w:hint="eastAsia"/>
          <w:sz w:val="28"/>
          <w:szCs w:val="28"/>
        </w:rPr>
        <w:t>表</w:t>
      </w:r>
      <w:r w:rsidRPr="0029554C">
        <w:rPr>
          <w:rFonts w:ascii="標楷體" w:hAnsi="標楷體"/>
          <w:noProof/>
          <w:sz w:val="28"/>
          <w:szCs w:val="28"/>
        </w:rPr>
        <w:fldChar w:fldCharType="begin"/>
      </w:r>
      <w:r w:rsidRPr="0029554C">
        <w:rPr>
          <w:rFonts w:ascii="標楷體" w:hAnsi="標楷體"/>
          <w:noProof/>
          <w:sz w:val="28"/>
          <w:szCs w:val="28"/>
        </w:rPr>
        <w:instrText xml:space="preserve"> SEQ 表 \* ARABIC </w:instrText>
      </w:r>
      <w:r w:rsidRPr="0029554C">
        <w:rPr>
          <w:rFonts w:ascii="標楷體" w:hAnsi="標楷體"/>
          <w:noProof/>
          <w:sz w:val="28"/>
          <w:szCs w:val="28"/>
        </w:rPr>
        <w:fldChar w:fldCharType="separate"/>
      </w:r>
      <w:r w:rsidR="000A66AF" w:rsidRPr="0029554C">
        <w:rPr>
          <w:rFonts w:ascii="標楷體" w:hAnsi="標楷體"/>
          <w:noProof/>
          <w:sz w:val="28"/>
          <w:szCs w:val="28"/>
        </w:rPr>
        <w:t>5</w:t>
      </w:r>
      <w:r w:rsidRPr="0029554C">
        <w:rPr>
          <w:rFonts w:ascii="標楷體" w:hAnsi="標楷體"/>
          <w:noProof/>
          <w:sz w:val="28"/>
          <w:szCs w:val="28"/>
        </w:rPr>
        <w:fldChar w:fldCharType="end"/>
      </w:r>
      <w:bookmarkEnd w:id="103"/>
      <w:r w:rsidR="00F315C1" w:rsidRPr="0029554C">
        <w:rPr>
          <w:rFonts w:ascii="標楷體" w:hAnsi="標楷體" w:hint="eastAsia"/>
          <w:sz w:val="28"/>
          <w:szCs w:val="28"/>
        </w:rPr>
        <w:t xml:space="preserve">　湖內</w:t>
      </w:r>
      <w:r w:rsidRPr="0029554C">
        <w:rPr>
          <w:rFonts w:ascii="標楷體" w:hAnsi="標楷體" w:hint="eastAsia"/>
          <w:sz w:val="28"/>
          <w:szCs w:val="28"/>
        </w:rPr>
        <w:t>區轄管避難收容處所</w:t>
      </w:r>
      <w:bookmarkEnd w:id="104"/>
    </w:p>
    <w:tbl>
      <w:tblPr>
        <w:tblW w:w="5277"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9"/>
        <w:gridCol w:w="1665"/>
        <w:gridCol w:w="852"/>
        <w:gridCol w:w="854"/>
        <w:gridCol w:w="1352"/>
        <w:gridCol w:w="1620"/>
        <w:gridCol w:w="888"/>
        <w:gridCol w:w="1025"/>
      </w:tblGrid>
      <w:tr w:rsidR="0073678E" w:rsidRPr="0029554C" w14:paraId="7CBD8DC5" w14:textId="77777777" w:rsidTr="004977E6">
        <w:trPr>
          <w:trHeight w:val="20"/>
          <w:tblHeader/>
        </w:trPr>
        <w:tc>
          <w:tcPr>
            <w:tcW w:w="322" w:type="pct"/>
            <w:shd w:val="clear" w:color="auto" w:fill="D9D9D9"/>
            <w:vAlign w:val="center"/>
          </w:tcPr>
          <w:p w14:paraId="4D1E6B43" w14:textId="77777777" w:rsidR="00F315C1" w:rsidRPr="0029554C" w:rsidRDefault="00F315C1" w:rsidP="004977E6">
            <w:pPr>
              <w:widowControl/>
              <w:spacing w:line="0" w:lineRule="atLeast"/>
              <w:jc w:val="center"/>
              <w:rPr>
                <w:rFonts w:ascii="標楷體" w:hAnsi="標楷體"/>
                <w:b/>
                <w:kern w:val="0"/>
              </w:rPr>
            </w:pPr>
            <w:r w:rsidRPr="0029554C">
              <w:rPr>
                <w:rFonts w:ascii="標楷體" w:hAnsi="標楷體"/>
                <w:b/>
                <w:kern w:val="0"/>
              </w:rPr>
              <w:t>管理</w:t>
            </w:r>
          </w:p>
          <w:p w14:paraId="2305BBC3" w14:textId="77777777" w:rsidR="00F315C1" w:rsidRPr="0029554C" w:rsidRDefault="00F315C1" w:rsidP="004977E6">
            <w:pPr>
              <w:widowControl/>
              <w:spacing w:line="0" w:lineRule="atLeast"/>
              <w:jc w:val="center"/>
              <w:rPr>
                <w:rFonts w:ascii="標楷體" w:hAnsi="標楷體"/>
                <w:b/>
                <w:kern w:val="0"/>
              </w:rPr>
            </w:pPr>
            <w:r w:rsidRPr="0029554C">
              <w:rPr>
                <w:rFonts w:ascii="標楷體" w:hAnsi="標楷體"/>
                <w:b/>
                <w:kern w:val="0"/>
              </w:rPr>
              <w:t>層級</w:t>
            </w:r>
          </w:p>
        </w:tc>
        <w:tc>
          <w:tcPr>
            <w:tcW w:w="943" w:type="pct"/>
            <w:shd w:val="clear" w:color="auto" w:fill="D9D9D9"/>
            <w:vAlign w:val="center"/>
          </w:tcPr>
          <w:p w14:paraId="2E00FA30" w14:textId="77777777" w:rsidR="00F315C1" w:rsidRPr="0029554C" w:rsidRDefault="00F315C1" w:rsidP="004977E6">
            <w:pPr>
              <w:widowControl/>
              <w:spacing w:line="0" w:lineRule="atLeast"/>
              <w:jc w:val="center"/>
              <w:rPr>
                <w:rFonts w:ascii="標楷體" w:hAnsi="標楷體"/>
                <w:b/>
              </w:rPr>
            </w:pPr>
            <w:r w:rsidRPr="0029554C">
              <w:rPr>
                <w:rFonts w:ascii="標楷體" w:hAnsi="標楷體"/>
                <w:b/>
              </w:rPr>
              <w:t>避難收容</w:t>
            </w:r>
          </w:p>
          <w:p w14:paraId="768ACED0" w14:textId="77777777" w:rsidR="00F315C1" w:rsidRPr="0029554C" w:rsidRDefault="00F315C1" w:rsidP="004977E6">
            <w:pPr>
              <w:widowControl/>
              <w:spacing w:line="0" w:lineRule="atLeast"/>
              <w:jc w:val="center"/>
              <w:rPr>
                <w:rFonts w:ascii="標楷體" w:hAnsi="標楷體"/>
                <w:b/>
                <w:bCs/>
              </w:rPr>
            </w:pPr>
            <w:r w:rsidRPr="0029554C">
              <w:rPr>
                <w:rFonts w:ascii="標楷體" w:hAnsi="標楷體"/>
                <w:b/>
              </w:rPr>
              <w:t>處所名稱</w:t>
            </w:r>
          </w:p>
        </w:tc>
        <w:tc>
          <w:tcPr>
            <w:tcW w:w="483" w:type="pct"/>
            <w:shd w:val="clear" w:color="auto" w:fill="D9D9D9"/>
            <w:vAlign w:val="center"/>
          </w:tcPr>
          <w:p w14:paraId="462CF76D" w14:textId="77777777" w:rsidR="00F315C1" w:rsidRPr="0029554C" w:rsidRDefault="00F315C1" w:rsidP="004977E6">
            <w:pPr>
              <w:spacing w:line="0" w:lineRule="atLeast"/>
              <w:jc w:val="center"/>
              <w:rPr>
                <w:rFonts w:ascii="標楷體" w:hAnsi="標楷體"/>
                <w:b/>
              </w:rPr>
            </w:pPr>
            <w:r w:rsidRPr="0029554C">
              <w:rPr>
                <w:rFonts w:ascii="標楷體" w:hAnsi="標楷體"/>
                <w:b/>
              </w:rPr>
              <w:t>行政區</w:t>
            </w:r>
          </w:p>
        </w:tc>
        <w:tc>
          <w:tcPr>
            <w:tcW w:w="484" w:type="pct"/>
            <w:shd w:val="clear" w:color="auto" w:fill="D9D9D9"/>
            <w:vAlign w:val="center"/>
          </w:tcPr>
          <w:p w14:paraId="461CDFCC" w14:textId="77777777" w:rsidR="00F315C1" w:rsidRPr="0029554C" w:rsidRDefault="00F315C1" w:rsidP="004977E6">
            <w:pPr>
              <w:spacing w:line="0" w:lineRule="atLeast"/>
              <w:jc w:val="center"/>
              <w:rPr>
                <w:rFonts w:ascii="標楷體" w:hAnsi="標楷體"/>
                <w:b/>
              </w:rPr>
            </w:pPr>
            <w:r w:rsidRPr="0029554C">
              <w:rPr>
                <w:rFonts w:ascii="標楷體" w:hAnsi="標楷體"/>
                <w:b/>
              </w:rPr>
              <w:t>里別</w:t>
            </w:r>
          </w:p>
        </w:tc>
        <w:tc>
          <w:tcPr>
            <w:tcW w:w="766" w:type="pct"/>
            <w:shd w:val="clear" w:color="auto" w:fill="D9D9D9"/>
            <w:vAlign w:val="center"/>
          </w:tcPr>
          <w:p w14:paraId="5CC26EB9" w14:textId="77777777" w:rsidR="00F315C1" w:rsidRPr="0029554C" w:rsidRDefault="00F315C1" w:rsidP="004977E6">
            <w:pPr>
              <w:spacing w:line="0" w:lineRule="atLeast"/>
              <w:jc w:val="center"/>
              <w:rPr>
                <w:rFonts w:ascii="標楷體" w:hAnsi="標楷體"/>
                <w:b/>
              </w:rPr>
            </w:pPr>
            <w:r w:rsidRPr="0029554C">
              <w:rPr>
                <w:rFonts w:ascii="標楷體" w:hAnsi="標楷體"/>
                <w:b/>
              </w:rPr>
              <w:t>避難收容</w:t>
            </w:r>
          </w:p>
          <w:p w14:paraId="2A1E9257" w14:textId="77777777" w:rsidR="00F315C1" w:rsidRPr="0029554C" w:rsidRDefault="00F315C1" w:rsidP="004977E6">
            <w:pPr>
              <w:spacing w:line="0" w:lineRule="atLeast"/>
              <w:jc w:val="center"/>
              <w:rPr>
                <w:rFonts w:ascii="標楷體" w:hAnsi="標楷體"/>
                <w:b/>
              </w:rPr>
            </w:pPr>
            <w:r w:rsidRPr="0029554C">
              <w:rPr>
                <w:rFonts w:ascii="標楷體" w:hAnsi="標楷體"/>
                <w:b/>
              </w:rPr>
              <w:t>處所地址</w:t>
            </w:r>
          </w:p>
        </w:tc>
        <w:tc>
          <w:tcPr>
            <w:tcW w:w="918" w:type="pct"/>
            <w:shd w:val="clear" w:color="auto" w:fill="D9D9D9"/>
            <w:vAlign w:val="center"/>
          </w:tcPr>
          <w:p w14:paraId="71E0D2FE" w14:textId="77777777" w:rsidR="00F315C1" w:rsidRPr="0029554C" w:rsidRDefault="00F315C1" w:rsidP="004977E6">
            <w:pPr>
              <w:spacing w:line="0" w:lineRule="atLeast"/>
              <w:jc w:val="center"/>
              <w:rPr>
                <w:rFonts w:ascii="標楷體" w:hAnsi="標楷體"/>
                <w:b/>
              </w:rPr>
            </w:pPr>
            <w:r w:rsidRPr="0029554C">
              <w:rPr>
                <w:rFonts w:ascii="標楷體" w:hAnsi="標楷體"/>
                <w:b/>
              </w:rPr>
              <w:t>服務里別</w:t>
            </w:r>
          </w:p>
        </w:tc>
        <w:tc>
          <w:tcPr>
            <w:tcW w:w="503" w:type="pct"/>
            <w:shd w:val="clear" w:color="auto" w:fill="D9D9D9"/>
            <w:vAlign w:val="center"/>
          </w:tcPr>
          <w:p w14:paraId="590B4DBD" w14:textId="77777777" w:rsidR="00F315C1" w:rsidRPr="0029554C" w:rsidRDefault="00F315C1" w:rsidP="004977E6">
            <w:pPr>
              <w:spacing w:line="0" w:lineRule="atLeast"/>
              <w:jc w:val="center"/>
              <w:rPr>
                <w:rFonts w:ascii="標楷體" w:hAnsi="標楷體"/>
                <w:b/>
              </w:rPr>
            </w:pPr>
            <w:r w:rsidRPr="0029554C">
              <w:rPr>
                <w:rFonts w:ascii="標楷體" w:hAnsi="標楷體"/>
                <w:b/>
              </w:rPr>
              <w:t>容納</w:t>
            </w:r>
          </w:p>
          <w:p w14:paraId="21B2220E" w14:textId="77777777" w:rsidR="00F315C1" w:rsidRPr="0029554C" w:rsidRDefault="00F315C1" w:rsidP="004977E6">
            <w:pPr>
              <w:spacing w:line="0" w:lineRule="atLeast"/>
              <w:jc w:val="center"/>
              <w:rPr>
                <w:rFonts w:ascii="標楷體" w:hAnsi="標楷體"/>
                <w:b/>
              </w:rPr>
            </w:pPr>
            <w:r w:rsidRPr="0029554C">
              <w:rPr>
                <w:rFonts w:ascii="標楷體" w:hAnsi="標楷體"/>
                <w:b/>
              </w:rPr>
              <w:t>人數</w:t>
            </w:r>
          </w:p>
        </w:tc>
        <w:tc>
          <w:tcPr>
            <w:tcW w:w="581" w:type="pct"/>
            <w:shd w:val="clear" w:color="auto" w:fill="D9D9D9"/>
            <w:vAlign w:val="center"/>
          </w:tcPr>
          <w:p w14:paraId="49D1371F" w14:textId="77777777" w:rsidR="00F315C1" w:rsidRPr="0029554C" w:rsidRDefault="00F315C1" w:rsidP="004977E6">
            <w:pPr>
              <w:spacing w:line="0" w:lineRule="atLeast"/>
              <w:jc w:val="center"/>
              <w:rPr>
                <w:rFonts w:ascii="標楷體" w:hAnsi="標楷體"/>
                <w:b/>
              </w:rPr>
            </w:pPr>
            <w:r w:rsidRPr="0029554C">
              <w:rPr>
                <w:rFonts w:ascii="標楷體" w:hAnsi="標楷體"/>
                <w:b/>
              </w:rPr>
              <w:t>適用</w:t>
            </w:r>
          </w:p>
          <w:p w14:paraId="7A3C7766" w14:textId="77777777" w:rsidR="00F315C1" w:rsidRPr="0029554C" w:rsidRDefault="00F315C1" w:rsidP="004977E6">
            <w:pPr>
              <w:spacing w:line="0" w:lineRule="atLeast"/>
              <w:jc w:val="center"/>
              <w:rPr>
                <w:rFonts w:ascii="標楷體" w:hAnsi="標楷體"/>
                <w:b/>
              </w:rPr>
            </w:pPr>
            <w:r w:rsidRPr="0029554C">
              <w:rPr>
                <w:rFonts w:ascii="標楷體" w:hAnsi="標楷體"/>
                <w:b/>
              </w:rPr>
              <w:t>災害</w:t>
            </w:r>
          </w:p>
        </w:tc>
      </w:tr>
      <w:tr w:rsidR="0073678E" w:rsidRPr="0029554C" w14:paraId="449F3634" w14:textId="77777777" w:rsidTr="004977E6">
        <w:trPr>
          <w:trHeight w:val="20"/>
        </w:trPr>
        <w:tc>
          <w:tcPr>
            <w:tcW w:w="322" w:type="pct"/>
            <w:shd w:val="clear" w:color="auto" w:fill="F2F2F2"/>
            <w:vAlign w:val="center"/>
          </w:tcPr>
          <w:p w14:paraId="0EF4B93A" w14:textId="77777777" w:rsidR="00F315C1" w:rsidRPr="0029554C" w:rsidRDefault="00F315C1" w:rsidP="004977E6">
            <w:pPr>
              <w:widowControl/>
              <w:spacing w:line="0" w:lineRule="atLeast"/>
              <w:jc w:val="center"/>
              <w:rPr>
                <w:rFonts w:ascii="標楷體" w:hAnsi="標楷體"/>
                <w:kern w:val="0"/>
              </w:rPr>
            </w:pPr>
            <w:r w:rsidRPr="0029554C">
              <w:rPr>
                <w:rFonts w:hint="eastAsia"/>
                <w:kern w:val="0"/>
              </w:rPr>
              <w:t>公所</w:t>
            </w:r>
          </w:p>
        </w:tc>
        <w:tc>
          <w:tcPr>
            <w:tcW w:w="943" w:type="pct"/>
            <w:shd w:val="clear" w:color="auto" w:fill="auto"/>
            <w:vAlign w:val="center"/>
          </w:tcPr>
          <w:p w14:paraId="5D72A6E2" w14:textId="77777777" w:rsidR="00F315C1" w:rsidRPr="0029554C" w:rsidRDefault="00F315C1" w:rsidP="004977E6">
            <w:pPr>
              <w:jc w:val="center"/>
              <w:rPr>
                <w:rFonts w:ascii="標楷體" w:hAnsi="標楷體"/>
                <w:sz w:val="22"/>
              </w:rPr>
            </w:pPr>
            <w:r w:rsidRPr="0029554C">
              <w:rPr>
                <w:sz w:val="22"/>
                <w:szCs w:val="20"/>
              </w:rPr>
              <w:t>高雄市湖內區海埔國民小學</w:t>
            </w:r>
          </w:p>
        </w:tc>
        <w:tc>
          <w:tcPr>
            <w:tcW w:w="483" w:type="pct"/>
            <w:shd w:val="clear" w:color="auto" w:fill="auto"/>
            <w:vAlign w:val="center"/>
          </w:tcPr>
          <w:p w14:paraId="12790A84" w14:textId="77777777" w:rsidR="00F315C1" w:rsidRPr="0029554C" w:rsidRDefault="00F315C1" w:rsidP="004977E6">
            <w:pPr>
              <w:spacing w:line="0" w:lineRule="atLeast"/>
              <w:jc w:val="center"/>
              <w:rPr>
                <w:rFonts w:ascii="標楷體" w:hAnsi="標楷體"/>
              </w:rPr>
            </w:pPr>
            <w:r w:rsidRPr="0029554C">
              <w:rPr>
                <w:rFonts w:cs="Arial" w:hint="eastAsia"/>
                <w:sz w:val="20"/>
                <w:szCs w:val="20"/>
              </w:rPr>
              <w:t>湖內區</w:t>
            </w:r>
          </w:p>
        </w:tc>
        <w:tc>
          <w:tcPr>
            <w:tcW w:w="484" w:type="pct"/>
            <w:shd w:val="clear" w:color="auto" w:fill="auto"/>
            <w:vAlign w:val="center"/>
          </w:tcPr>
          <w:p w14:paraId="48951855" w14:textId="77777777" w:rsidR="00F315C1" w:rsidRPr="0029554C" w:rsidRDefault="00F315C1" w:rsidP="004977E6">
            <w:pPr>
              <w:spacing w:line="0" w:lineRule="atLeast"/>
              <w:jc w:val="center"/>
              <w:rPr>
                <w:rFonts w:ascii="標楷體" w:hAnsi="標楷體"/>
              </w:rPr>
            </w:pPr>
            <w:r w:rsidRPr="0029554C">
              <w:rPr>
                <w:rFonts w:ascii="標楷體" w:hAnsi="標楷體"/>
                <w:sz w:val="20"/>
                <w:szCs w:val="20"/>
              </w:rPr>
              <w:t>海埔里</w:t>
            </w:r>
          </w:p>
        </w:tc>
        <w:tc>
          <w:tcPr>
            <w:tcW w:w="766" w:type="pct"/>
            <w:shd w:val="clear" w:color="auto" w:fill="auto"/>
            <w:vAlign w:val="center"/>
          </w:tcPr>
          <w:p w14:paraId="1AD35F6E" w14:textId="77777777" w:rsidR="00F315C1" w:rsidRPr="0029554C" w:rsidRDefault="00F315C1" w:rsidP="004977E6">
            <w:pPr>
              <w:spacing w:line="0" w:lineRule="atLeast"/>
              <w:jc w:val="center"/>
              <w:rPr>
                <w:rFonts w:ascii="標楷體" w:hAnsi="標楷體"/>
              </w:rPr>
            </w:pPr>
            <w:r w:rsidRPr="0029554C">
              <w:rPr>
                <w:rFonts w:ascii="標楷體" w:hAnsi="標楷體"/>
                <w:sz w:val="20"/>
                <w:szCs w:val="20"/>
              </w:rPr>
              <w:t>忠孝街256號</w:t>
            </w:r>
          </w:p>
        </w:tc>
        <w:tc>
          <w:tcPr>
            <w:tcW w:w="918" w:type="pct"/>
            <w:shd w:val="clear" w:color="auto" w:fill="auto"/>
            <w:vAlign w:val="center"/>
          </w:tcPr>
          <w:p w14:paraId="3A00BDAD" w14:textId="77777777" w:rsidR="00F315C1" w:rsidRPr="0029554C" w:rsidRDefault="00F315C1" w:rsidP="004977E6">
            <w:pPr>
              <w:spacing w:line="240" w:lineRule="exact"/>
              <w:rPr>
                <w:rFonts w:ascii="標楷體" w:hAnsi="標楷體"/>
                <w:sz w:val="20"/>
                <w:szCs w:val="20"/>
              </w:rPr>
            </w:pPr>
            <w:r w:rsidRPr="0029554C">
              <w:rPr>
                <w:rFonts w:cs="Arial" w:hint="eastAsia"/>
                <w:sz w:val="20"/>
                <w:szCs w:val="20"/>
              </w:rPr>
              <w:t>海山、海埔、劉家</w:t>
            </w:r>
          </w:p>
        </w:tc>
        <w:tc>
          <w:tcPr>
            <w:tcW w:w="503" w:type="pct"/>
            <w:shd w:val="clear" w:color="auto" w:fill="auto"/>
            <w:vAlign w:val="center"/>
          </w:tcPr>
          <w:p w14:paraId="497970F6" w14:textId="037B05F0" w:rsidR="00F315C1" w:rsidRPr="0029554C" w:rsidRDefault="00E2434A" w:rsidP="004977E6">
            <w:pPr>
              <w:spacing w:line="0" w:lineRule="atLeast"/>
              <w:jc w:val="center"/>
              <w:rPr>
                <w:rFonts w:ascii="標楷體" w:hAnsi="標楷體"/>
              </w:rPr>
            </w:pPr>
            <w:r w:rsidRPr="0029554C">
              <w:rPr>
                <w:rFonts w:cs="Arial" w:hint="eastAsia"/>
                <w:sz w:val="20"/>
                <w:szCs w:val="20"/>
              </w:rPr>
              <w:t>6</w:t>
            </w:r>
            <w:r w:rsidR="00F315C1" w:rsidRPr="0029554C">
              <w:rPr>
                <w:rFonts w:cs="Arial"/>
                <w:sz w:val="20"/>
                <w:szCs w:val="20"/>
              </w:rPr>
              <w:t>00</w:t>
            </w:r>
          </w:p>
        </w:tc>
        <w:tc>
          <w:tcPr>
            <w:tcW w:w="581" w:type="pct"/>
            <w:shd w:val="clear" w:color="auto" w:fill="auto"/>
            <w:vAlign w:val="center"/>
          </w:tcPr>
          <w:p w14:paraId="52EF6269" w14:textId="77777777" w:rsidR="00F315C1" w:rsidRPr="0029554C" w:rsidRDefault="00F315C1" w:rsidP="004977E6">
            <w:pPr>
              <w:spacing w:line="240" w:lineRule="exact"/>
              <w:rPr>
                <w:rFonts w:ascii="標楷體" w:hAnsi="標楷體"/>
              </w:rPr>
            </w:pPr>
            <w:r w:rsidRPr="0029554C">
              <w:rPr>
                <w:rFonts w:cs="Arial" w:hint="eastAsia"/>
                <w:sz w:val="20"/>
                <w:szCs w:val="20"/>
              </w:rPr>
              <w:t>■風水災</w:t>
            </w:r>
            <w:r w:rsidRPr="0029554C">
              <w:rPr>
                <w:rFonts w:cs="Arial" w:hint="eastAsia"/>
                <w:sz w:val="20"/>
                <w:szCs w:val="20"/>
              </w:rPr>
              <w:br/>
            </w:r>
            <w:r w:rsidRPr="0029554C">
              <w:rPr>
                <w:rFonts w:cs="Arial" w:hint="eastAsia"/>
                <w:sz w:val="20"/>
                <w:szCs w:val="20"/>
              </w:rPr>
              <w:t>■地震</w:t>
            </w:r>
            <w:r w:rsidRPr="0029554C">
              <w:rPr>
                <w:rFonts w:cs="Arial" w:hint="eastAsia"/>
                <w:sz w:val="20"/>
                <w:szCs w:val="20"/>
              </w:rPr>
              <w:br/>
            </w:r>
            <w:r w:rsidRPr="0029554C">
              <w:rPr>
                <w:rFonts w:cs="Arial" w:hint="eastAsia"/>
                <w:sz w:val="20"/>
                <w:szCs w:val="20"/>
              </w:rPr>
              <w:t>□海嘯</w:t>
            </w:r>
            <w:r w:rsidRPr="0029554C">
              <w:rPr>
                <w:rFonts w:cs="Arial" w:hint="eastAsia"/>
                <w:sz w:val="20"/>
                <w:szCs w:val="20"/>
              </w:rPr>
              <w:br/>
            </w:r>
            <w:r w:rsidRPr="0029554C">
              <w:rPr>
                <w:rFonts w:cs="Arial" w:hint="eastAsia"/>
                <w:sz w:val="20"/>
                <w:szCs w:val="20"/>
              </w:rPr>
              <w:t>■其他</w:t>
            </w:r>
          </w:p>
        </w:tc>
      </w:tr>
      <w:tr w:rsidR="0073678E" w:rsidRPr="0029554C" w14:paraId="00B9FE64" w14:textId="77777777" w:rsidTr="004977E6">
        <w:trPr>
          <w:trHeight w:val="20"/>
        </w:trPr>
        <w:tc>
          <w:tcPr>
            <w:tcW w:w="322" w:type="pct"/>
            <w:shd w:val="clear" w:color="auto" w:fill="F2F2F2"/>
            <w:vAlign w:val="center"/>
          </w:tcPr>
          <w:p w14:paraId="2AEF3D7C" w14:textId="77777777" w:rsidR="00F315C1" w:rsidRPr="0029554C" w:rsidRDefault="00F315C1" w:rsidP="004977E6">
            <w:pPr>
              <w:widowControl/>
              <w:spacing w:line="0" w:lineRule="atLeast"/>
              <w:jc w:val="center"/>
              <w:rPr>
                <w:rFonts w:ascii="標楷體" w:hAnsi="標楷體"/>
                <w:kern w:val="0"/>
              </w:rPr>
            </w:pPr>
            <w:r w:rsidRPr="0029554C">
              <w:rPr>
                <w:rFonts w:hint="eastAsia"/>
                <w:kern w:val="0"/>
              </w:rPr>
              <w:t>公所</w:t>
            </w:r>
          </w:p>
        </w:tc>
        <w:tc>
          <w:tcPr>
            <w:tcW w:w="943" w:type="pct"/>
            <w:shd w:val="clear" w:color="auto" w:fill="auto"/>
            <w:vAlign w:val="center"/>
          </w:tcPr>
          <w:p w14:paraId="37169AA9" w14:textId="77777777" w:rsidR="00F315C1" w:rsidRPr="0029554C" w:rsidRDefault="00F315C1" w:rsidP="004977E6">
            <w:pPr>
              <w:jc w:val="center"/>
              <w:rPr>
                <w:rFonts w:ascii="標楷體" w:hAnsi="標楷體"/>
                <w:sz w:val="22"/>
              </w:rPr>
            </w:pPr>
            <w:r w:rsidRPr="0029554C">
              <w:rPr>
                <w:rFonts w:ascii="標楷體" w:hAnsi="標楷體"/>
                <w:sz w:val="22"/>
                <w:szCs w:val="20"/>
              </w:rPr>
              <w:t>高雄市湖內區明宗國民小學</w:t>
            </w:r>
          </w:p>
        </w:tc>
        <w:tc>
          <w:tcPr>
            <w:tcW w:w="483" w:type="pct"/>
            <w:shd w:val="clear" w:color="auto" w:fill="auto"/>
            <w:vAlign w:val="center"/>
          </w:tcPr>
          <w:p w14:paraId="79380C59" w14:textId="77777777" w:rsidR="00F315C1" w:rsidRPr="0029554C" w:rsidRDefault="00F315C1" w:rsidP="004977E6">
            <w:pPr>
              <w:spacing w:line="0" w:lineRule="atLeast"/>
              <w:jc w:val="center"/>
              <w:rPr>
                <w:rFonts w:ascii="標楷體" w:hAnsi="標楷體"/>
              </w:rPr>
            </w:pPr>
            <w:r w:rsidRPr="0029554C">
              <w:rPr>
                <w:rFonts w:ascii="標楷體" w:hAnsi="標楷體" w:cs="Arial" w:hint="eastAsia"/>
                <w:sz w:val="20"/>
                <w:szCs w:val="20"/>
              </w:rPr>
              <w:t>湖內區</w:t>
            </w:r>
          </w:p>
        </w:tc>
        <w:tc>
          <w:tcPr>
            <w:tcW w:w="484" w:type="pct"/>
            <w:shd w:val="clear" w:color="auto" w:fill="auto"/>
            <w:vAlign w:val="center"/>
          </w:tcPr>
          <w:p w14:paraId="763EB30E" w14:textId="77777777" w:rsidR="00F315C1" w:rsidRPr="0029554C" w:rsidRDefault="00F315C1" w:rsidP="004977E6">
            <w:pPr>
              <w:spacing w:line="0" w:lineRule="atLeast"/>
              <w:jc w:val="center"/>
              <w:rPr>
                <w:rFonts w:ascii="標楷體" w:hAnsi="標楷體"/>
              </w:rPr>
            </w:pPr>
            <w:r w:rsidRPr="0029554C">
              <w:rPr>
                <w:rFonts w:ascii="標楷體" w:hAnsi="標楷體"/>
                <w:sz w:val="20"/>
                <w:szCs w:val="20"/>
              </w:rPr>
              <w:t>葉厝里</w:t>
            </w:r>
          </w:p>
        </w:tc>
        <w:tc>
          <w:tcPr>
            <w:tcW w:w="766" w:type="pct"/>
            <w:shd w:val="clear" w:color="auto" w:fill="auto"/>
            <w:vAlign w:val="center"/>
          </w:tcPr>
          <w:p w14:paraId="5E682289" w14:textId="77777777" w:rsidR="00F315C1" w:rsidRPr="0029554C" w:rsidRDefault="00F315C1" w:rsidP="004977E6">
            <w:pPr>
              <w:spacing w:line="0" w:lineRule="atLeast"/>
              <w:jc w:val="center"/>
              <w:rPr>
                <w:rFonts w:ascii="標楷體" w:hAnsi="標楷體"/>
              </w:rPr>
            </w:pPr>
            <w:r w:rsidRPr="0029554C">
              <w:rPr>
                <w:rFonts w:ascii="標楷體" w:hAnsi="標楷體" w:cs="Arial" w:hint="eastAsia"/>
                <w:sz w:val="20"/>
                <w:szCs w:val="20"/>
              </w:rPr>
              <w:t>保生路1</w:t>
            </w:r>
            <w:r w:rsidRPr="0029554C">
              <w:rPr>
                <w:rFonts w:ascii="標楷體" w:hAnsi="標楷體" w:cs="Arial"/>
                <w:sz w:val="20"/>
                <w:szCs w:val="20"/>
              </w:rPr>
              <w:t>03</w:t>
            </w:r>
            <w:r w:rsidRPr="0029554C">
              <w:rPr>
                <w:rFonts w:ascii="標楷體" w:hAnsi="標楷體" w:cs="Arial" w:hint="eastAsia"/>
                <w:sz w:val="20"/>
                <w:szCs w:val="20"/>
              </w:rPr>
              <w:t>號</w:t>
            </w:r>
          </w:p>
        </w:tc>
        <w:tc>
          <w:tcPr>
            <w:tcW w:w="918" w:type="pct"/>
            <w:shd w:val="clear" w:color="auto" w:fill="auto"/>
            <w:vAlign w:val="center"/>
          </w:tcPr>
          <w:p w14:paraId="5C01C4C0" w14:textId="77777777" w:rsidR="00F315C1" w:rsidRPr="0029554C" w:rsidRDefault="00F315C1" w:rsidP="004977E6">
            <w:pPr>
              <w:spacing w:line="240" w:lineRule="exact"/>
              <w:rPr>
                <w:rFonts w:ascii="標楷體" w:hAnsi="標楷體"/>
                <w:sz w:val="20"/>
                <w:szCs w:val="20"/>
              </w:rPr>
            </w:pPr>
            <w:r w:rsidRPr="0029554C">
              <w:rPr>
                <w:rFonts w:ascii="標楷體" w:hAnsi="標楷體" w:cs="Arial" w:hint="eastAsia"/>
                <w:sz w:val="20"/>
                <w:szCs w:val="20"/>
              </w:rPr>
              <w:t>葉厝、公舘</w:t>
            </w:r>
          </w:p>
        </w:tc>
        <w:tc>
          <w:tcPr>
            <w:tcW w:w="503" w:type="pct"/>
            <w:shd w:val="clear" w:color="auto" w:fill="auto"/>
            <w:vAlign w:val="center"/>
          </w:tcPr>
          <w:p w14:paraId="4AE5D191" w14:textId="2939A2E3" w:rsidR="00F315C1" w:rsidRPr="0029554C" w:rsidRDefault="00E2434A" w:rsidP="004977E6">
            <w:pPr>
              <w:spacing w:line="0" w:lineRule="atLeast"/>
              <w:jc w:val="center"/>
              <w:rPr>
                <w:rFonts w:ascii="標楷體" w:hAnsi="標楷體"/>
              </w:rPr>
            </w:pPr>
            <w:r w:rsidRPr="0029554C">
              <w:rPr>
                <w:rFonts w:ascii="標楷體" w:hAnsi="標楷體" w:cs="Arial" w:hint="eastAsia"/>
                <w:sz w:val="20"/>
                <w:szCs w:val="20"/>
              </w:rPr>
              <w:t>6</w:t>
            </w:r>
            <w:r w:rsidR="00F315C1" w:rsidRPr="0029554C">
              <w:rPr>
                <w:rFonts w:ascii="標楷體" w:hAnsi="標楷體" w:cs="Arial" w:hint="eastAsia"/>
                <w:sz w:val="20"/>
                <w:szCs w:val="20"/>
              </w:rPr>
              <w:t xml:space="preserve">00 </w:t>
            </w:r>
          </w:p>
        </w:tc>
        <w:tc>
          <w:tcPr>
            <w:tcW w:w="581" w:type="pct"/>
            <w:shd w:val="clear" w:color="auto" w:fill="auto"/>
            <w:vAlign w:val="center"/>
          </w:tcPr>
          <w:p w14:paraId="6DA57D04" w14:textId="17F10FF4" w:rsidR="00F315C1" w:rsidRPr="0029554C" w:rsidRDefault="00F315C1" w:rsidP="004977E6">
            <w:pPr>
              <w:spacing w:line="0" w:lineRule="atLeast"/>
              <w:rPr>
                <w:rFonts w:ascii="標楷體" w:hAnsi="標楷體"/>
              </w:rPr>
            </w:pPr>
            <w:r w:rsidRPr="0029554C">
              <w:rPr>
                <w:rFonts w:cs="Arial" w:hint="eastAsia"/>
                <w:sz w:val="20"/>
                <w:szCs w:val="20"/>
              </w:rPr>
              <w:t>■風水災</w:t>
            </w:r>
            <w:r w:rsidRPr="0029554C">
              <w:rPr>
                <w:rFonts w:cs="Arial" w:hint="eastAsia"/>
                <w:sz w:val="20"/>
                <w:szCs w:val="20"/>
              </w:rPr>
              <w:br/>
            </w:r>
            <w:r w:rsidRPr="0029554C">
              <w:rPr>
                <w:rFonts w:cs="Arial" w:hint="eastAsia"/>
                <w:sz w:val="20"/>
                <w:szCs w:val="20"/>
              </w:rPr>
              <w:t>■地震</w:t>
            </w:r>
            <w:r w:rsidRPr="0029554C">
              <w:rPr>
                <w:rFonts w:cs="Arial" w:hint="eastAsia"/>
                <w:sz w:val="20"/>
                <w:szCs w:val="20"/>
              </w:rPr>
              <w:br/>
            </w:r>
            <w:r w:rsidR="009C0ADA" w:rsidRPr="0029554C">
              <w:rPr>
                <w:rFonts w:cs="Arial" w:hint="eastAsia"/>
                <w:sz w:val="20"/>
                <w:szCs w:val="20"/>
              </w:rPr>
              <w:t>□</w:t>
            </w:r>
            <w:r w:rsidRPr="0029554C">
              <w:rPr>
                <w:rFonts w:cs="Arial" w:hint="eastAsia"/>
                <w:sz w:val="20"/>
                <w:szCs w:val="20"/>
              </w:rPr>
              <w:t>海嘯</w:t>
            </w:r>
            <w:r w:rsidRPr="0029554C">
              <w:rPr>
                <w:rFonts w:cs="Arial" w:hint="eastAsia"/>
                <w:sz w:val="20"/>
                <w:szCs w:val="20"/>
              </w:rPr>
              <w:br/>
            </w:r>
            <w:r w:rsidRPr="0029554C">
              <w:rPr>
                <w:rFonts w:cs="Arial" w:hint="eastAsia"/>
                <w:sz w:val="20"/>
                <w:szCs w:val="20"/>
              </w:rPr>
              <w:t>■其他</w:t>
            </w:r>
          </w:p>
        </w:tc>
      </w:tr>
      <w:tr w:rsidR="0073678E" w:rsidRPr="0029554C" w14:paraId="04AC9EE6" w14:textId="77777777" w:rsidTr="004977E6">
        <w:trPr>
          <w:trHeight w:val="20"/>
        </w:trPr>
        <w:tc>
          <w:tcPr>
            <w:tcW w:w="322" w:type="pct"/>
            <w:shd w:val="clear" w:color="auto" w:fill="F2F2F2"/>
            <w:vAlign w:val="center"/>
          </w:tcPr>
          <w:p w14:paraId="7A60E012" w14:textId="77777777" w:rsidR="00F315C1" w:rsidRPr="0029554C" w:rsidRDefault="00F315C1" w:rsidP="004977E6">
            <w:pPr>
              <w:widowControl/>
              <w:spacing w:line="0" w:lineRule="atLeast"/>
              <w:jc w:val="center"/>
              <w:rPr>
                <w:rFonts w:ascii="標楷體" w:hAnsi="標楷體"/>
                <w:kern w:val="0"/>
              </w:rPr>
            </w:pPr>
            <w:r w:rsidRPr="0029554C">
              <w:rPr>
                <w:rFonts w:hint="eastAsia"/>
                <w:kern w:val="0"/>
              </w:rPr>
              <w:t>公所</w:t>
            </w:r>
          </w:p>
        </w:tc>
        <w:tc>
          <w:tcPr>
            <w:tcW w:w="943" w:type="pct"/>
            <w:shd w:val="clear" w:color="auto" w:fill="auto"/>
            <w:vAlign w:val="center"/>
          </w:tcPr>
          <w:p w14:paraId="71811703" w14:textId="77777777" w:rsidR="00F315C1" w:rsidRPr="0029554C" w:rsidRDefault="00F315C1" w:rsidP="004977E6">
            <w:pPr>
              <w:jc w:val="center"/>
              <w:rPr>
                <w:rFonts w:ascii="標楷體" w:hAnsi="標楷體"/>
                <w:sz w:val="22"/>
              </w:rPr>
            </w:pPr>
            <w:r w:rsidRPr="0029554C">
              <w:rPr>
                <w:rFonts w:ascii="標楷體" w:hAnsi="標楷體" w:cs="Arial" w:hint="eastAsia"/>
                <w:sz w:val="22"/>
                <w:szCs w:val="20"/>
              </w:rPr>
              <w:t>湖內區公所中正堂</w:t>
            </w:r>
          </w:p>
        </w:tc>
        <w:tc>
          <w:tcPr>
            <w:tcW w:w="483" w:type="pct"/>
            <w:shd w:val="clear" w:color="auto" w:fill="auto"/>
            <w:vAlign w:val="center"/>
          </w:tcPr>
          <w:p w14:paraId="005CB8DE" w14:textId="77777777" w:rsidR="00F315C1" w:rsidRPr="0029554C" w:rsidRDefault="00F315C1" w:rsidP="004977E6">
            <w:pPr>
              <w:spacing w:line="0" w:lineRule="atLeast"/>
              <w:jc w:val="center"/>
              <w:rPr>
                <w:rFonts w:ascii="標楷體" w:hAnsi="標楷體"/>
              </w:rPr>
            </w:pPr>
            <w:r w:rsidRPr="0029554C">
              <w:rPr>
                <w:rFonts w:ascii="標楷體" w:hAnsi="標楷體" w:cs="Arial" w:hint="eastAsia"/>
                <w:sz w:val="20"/>
                <w:szCs w:val="20"/>
              </w:rPr>
              <w:t>湖內區</w:t>
            </w:r>
          </w:p>
        </w:tc>
        <w:tc>
          <w:tcPr>
            <w:tcW w:w="484" w:type="pct"/>
            <w:shd w:val="clear" w:color="auto" w:fill="auto"/>
            <w:vAlign w:val="center"/>
          </w:tcPr>
          <w:p w14:paraId="002CC9FC" w14:textId="77777777" w:rsidR="00F315C1" w:rsidRPr="0029554C" w:rsidRDefault="00F315C1" w:rsidP="004977E6">
            <w:pPr>
              <w:spacing w:line="0" w:lineRule="atLeast"/>
              <w:jc w:val="center"/>
              <w:rPr>
                <w:rFonts w:ascii="標楷體" w:hAnsi="標楷體"/>
              </w:rPr>
            </w:pPr>
            <w:r w:rsidRPr="0029554C">
              <w:rPr>
                <w:rFonts w:ascii="標楷體" w:hAnsi="標楷體" w:cs="Arial" w:hint="eastAsia"/>
                <w:sz w:val="20"/>
                <w:szCs w:val="20"/>
              </w:rPr>
              <w:t>中賢里</w:t>
            </w:r>
          </w:p>
        </w:tc>
        <w:tc>
          <w:tcPr>
            <w:tcW w:w="766" w:type="pct"/>
            <w:shd w:val="clear" w:color="auto" w:fill="auto"/>
            <w:vAlign w:val="center"/>
          </w:tcPr>
          <w:p w14:paraId="514D77E7" w14:textId="77777777" w:rsidR="00F315C1" w:rsidRPr="0029554C" w:rsidRDefault="00F315C1" w:rsidP="004977E6">
            <w:pPr>
              <w:spacing w:line="0" w:lineRule="atLeast"/>
              <w:jc w:val="center"/>
              <w:rPr>
                <w:rFonts w:ascii="標楷體" w:hAnsi="標楷體"/>
              </w:rPr>
            </w:pPr>
            <w:r w:rsidRPr="0029554C">
              <w:rPr>
                <w:rFonts w:ascii="標楷體" w:hAnsi="標楷體" w:cs="Arial" w:hint="eastAsia"/>
                <w:sz w:val="20"/>
                <w:szCs w:val="20"/>
              </w:rPr>
              <w:t>中正路二段79號</w:t>
            </w:r>
          </w:p>
        </w:tc>
        <w:tc>
          <w:tcPr>
            <w:tcW w:w="918" w:type="pct"/>
            <w:shd w:val="clear" w:color="auto" w:fill="auto"/>
            <w:vAlign w:val="center"/>
          </w:tcPr>
          <w:p w14:paraId="57BC0A0F" w14:textId="35AFCEDE" w:rsidR="00F315C1" w:rsidRPr="0029554C" w:rsidRDefault="00E2434A" w:rsidP="00E2434A">
            <w:pPr>
              <w:spacing w:line="0" w:lineRule="atLeast"/>
              <w:rPr>
                <w:rFonts w:ascii="標楷體" w:hAnsi="標楷體" w:cs="Arial"/>
                <w:sz w:val="20"/>
                <w:szCs w:val="20"/>
              </w:rPr>
            </w:pPr>
            <w:r w:rsidRPr="0029554C">
              <w:rPr>
                <w:rFonts w:ascii="標楷體" w:hAnsi="標楷體" w:cs="Arial" w:hint="eastAsia"/>
                <w:sz w:val="20"/>
                <w:szCs w:val="20"/>
              </w:rPr>
              <w:t>文賢、</w:t>
            </w:r>
            <w:r w:rsidR="00F315C1" w:rsidRPr="0029554C">
              <w:rPr>
                <w:rFonts w:ascii="標楷體" w:hAnsi="標楷體" w:cs="Arial" w:hint="eastAsia"/>
                <w:sz w:val="20"/>
                <w:szCs w:val="20"/>
              </w:rPr>
              <w:t>中賢、逸賢</w:t>
            </w:r>
          </w:p>
        </w:tc>
        <w:tc>
          <w:tcPr>
            <w:tcW w:w="503" w:type="pct"/>
            <w:shd w:val="clear" w:color="auto" w:fill="auto"/>
            <w:vAlign w:val="center"/>
          </w:tcPr>
          <w:p w14:paraId="63DAB7EA" w14:textId="06245C98" w:rsidR="00F315C1" w:rsidRPr="0029554C" w:rsidRDefault="00E2434A" w:rsidP="004977E6">
            <w:pPr>
              <w:spacing w:line="0" w:lineRule="atLeast"/>
              <w:jc w:val="center"/>
              <w:rPr>
                <w:rFonts w:ascii="標楷體" w:hAnsi="標楷體"/>
              </w:rPr>
            </w:pPr>
            <w:r w:rsidRPr="0029554C">
              <w:rPr>
                <w:rFonts w:ascii="標楷體" w:hAnsi="標楷體" w:cs="Arial" w:hint="eastAsia"/>
                <w:sz w:val="20"/>
                <w:szCs w:val="20"/>
              </w:rPr>
              <w:t>200</w:t>
            </w:r>
          </w:p>
        </w:tc>
        <w:tc>
          <w:tcPr>
            <w:tcW w:w="581" w:type="pct"/>
            <w:shd w:val="clear" w:color="auto" w:fill="auto"/>
            <w:vAlign w:val="center"/>
          </w:tcPr>
          <w:p w14:paraId="58CE7D60" w14:textId="33512950" w:rsidR="00F315C1" w:rsidRPr="0029554C" w:rsidRDefault="00F315C1" w:rsidP="004977E6">
            <w:pPr>
              <w:spacing w:line="0" w:lineRule="atLeast"/>
              <w:rPr>
                <w:rFonts w:ascii="標楷體" w:hAnsi="標楷體"/>
              </w:rPr>
            </w:pPr>
            <w:r w:rsidRPr="0029554C">
              <w:rPr>
                <w:rFonts w:cs="Arial" w:hint="eastAsia"/>
                <w:sz w:val="20"/>
                <w:szCs w:val="20"/>
              </w:rPr>
              <w:t>■風水災</w:t>
            </w:r>
            <w:r w:rsidRPr="0029554C">
              <w:rPr>
                <w:rFonts w:cs="Arial" w:hint="eastAsia"/>
                <w:sz w:val="20"/>
                <w:szCs w:val="20"/>
              </w:rPr>
              <w:br/>
            </w:r>
            <w:r w:rsidRPr="0029554C">
              <w:rPr>
                <w:rFonts w:cs="Arial" w:hint="eastAsia"/>
                <w:sz w:val="20"/>
                <w:szCs w:val="20"/>
              </w:rPr>
              <w:t>■地震</w:t>
            </w:r>
            <w:r w:rsidRPr="0029554C">
              <w:rPr>
                <w:rFonts w:cs="Arial" w:hint="eastAsia"/>
                <w:sz w:val="20"/>
                <w:szCs w:val="20"/>
              </w:rPr>
              <w:br/>
            </w:r>
            <w:r w:rsidR="006B090B" w:rsidRPr="0029554C">
              <w:rPr>
                <w:rFonts w:cs="Arial" w:hint="eastAsia"/>
                <w:sz w:val="20"/>
                <w:szCs w:val="20"/>
              </w:rPr>
              <w:t>■</w:t>
            </w:r>
            <w:r w:rsidRPr="0029554C">
              <w:rPr>
                <w:rFonts w:cs="Arial" w:hint="eastAsia"/>
                <w:sz w:val="20"/>
                <w:szCs w:val="20"/>
              </w:rPr>
              <w:t>海嘯</w:t>
            </w:r>
            <w:r w:rsidRPr="0029554C">
              <w:rPr>
                <w:rFonts w:cs="Arial" w:hint="eastAsia"/>
                <w:sz w:val="20"/>
                <w:szCs w:val="20"/>
              </w:rPr>
              <w:br/>
            </w:r>
            <w:r w:rsidRPr="0029554C">
              <w:rPr>
                <w:rFonts w:cs="Arial" w:hint="eastAsia"/>
                <w:sz w:val="20"/>
                <w:szCs w:val="20"/>
              </w:rPr>
              <w:t>■其他</w:t>
            </w:r>
          </w:p>
        </w:tc>
      </w:tr>
      <w:tr w:rsidR="0073678E" w:rsidRPr="0029554C" w14:paraId="2931862D" w14:textId="77777777" w:rsidTr="004977E6">
        <w:trPr>
          <w:trHeight w:val="20"/>
        </w:trPr>
        <w:tc>
          <w:tcPr>
            <w:tcW w:w="322" w:type="pct"/>
            <w:shd w:val="clear" w:color="auto" w:fill="F2F2F2"/>
            <w:vAlign w:val="center"/>
          </w:tcPr>
          <w:p w14:paraId="6D589AEB" w14:textId="77777777" w:rsidR="00F315C1" w:rsidRPr="0029554C" w:rsidRDefault="00F315C1" w:rsidP="004977E6">
            <w:pPr>
              <w:widowControl/>
              <w:spacing w:line="0" w:lineRule="atLeast"/>
              <w:jc w:val="center"/>
              <w:rPr>
                <w:rFonts w:ascii="標楷體" w:hAnsi="標楷體"/>
                <w:kern w:val="0"/>
              </w:rPr>
            </w:pPr>
            <w:r w:rsidRPr="0029554C">
              <w:rPr>
                <w:rFonts w:hint="eastAsia"/>
                <w:kern w:val="0"/>
              </w:rPr>
              <w:t>公所</w:t>
            </w:r>
          </w:p>
        </w:tc>
        <w:tc>
          <w:tcPr>
            <w:tcW w:w="943" w:type="pct"/>
            <w:shd w:val="clear" w:color="auto" w:fill="auto"/>
            <w:vAlign w:val="center"/>
          </w:tcPr>
          <w:p w14:paraId="7B3C2081" w14:textId="77777777" w:rsidR="00F315C1" w:rsidRPr="0029554C" w:rsidRDefault="00F315C1" w:rsidP="004977E6">
            <w:pPr>
              <w:jc w:val="center"/>
              <w:rPr>
                <w:rFonts w:ascii="標楷體" w:hAnsi="標楷體"/>
                <w:sz w:val="22"/>
              </w:rPr>
            </w:pPr>
            <w:r w:rsidRPr="0029554C">
              <w:rPr>
                <w:rFonts w:cs="Arial" w:hint="eastAsia"/>
                <w:sz w:val="22"/>
                <w:szCs w:val="20"/>
              </w:rPr>
              <w:t>高雄市立湖內國民中學</w:t>
            </w:r>
          </w:p>
        </w:tc>
        <w:tc>
          <w:tcPr>
            <w:tcW w:w="483" w:type="pct"/>
            <w:shd w:val="clear" w:color="auto" w:fill="auto"/>
            <w:vAlign w:val="center"/>
          </w:tcPr>
          <w:p w14:paraId="4CB7EDB9" w14:textId="77777777" w:rsidR="00F315C1" w:rsidRPr="0029554C" w:rsidRDefault="00F315C1" w:rsidP="004977E6">
            <w:pPr>
              <w:spacing w:line="0" w:lineRule="atLeast"/>
              <w:jc w:val="center"/>
              <w:rPr>
                <w:rFonts w:ascii="標楷體" w:hAnsi="標楷體"/>
              </w:rPr>
            </w:pPr>
            <w:r w:rsidRPr="0029554C">
              <w:rPr>
                <w:rFonts w:cs="Arial" w:hint="eastAsia"/>
                <w:sz w:val="20"/>
                <w:szCs w:val="20"/>
              </w:rPr>
              <w:t>湖內區</w:t>
            </w:r>
          </w:p>
        </w:tc>
        <w:tc>
          <w:tcPr>
            <w:tcW w:w="484" w:type="pct"/>
            <w:shd w:val="clear" w:color="auto" w:fill="auto"/>
            <w:vAlign w:val="center"/>
          </w:tcPr>
          <w:p w14:paraId="4727AB99" w14:textId="77777777" w:rsidR="00F315C1" w:rsidRPr="0029554C" w:rsidRDefault="00F315C1" w:rsidP="004977E6">
            <w:pPr>
              <w:spacing w:line="0" w:lineRule="atLeast"/>
              <w:jc w:val="center"/>
              <w:rPr>
                <w:rFonts w:ascii="標楷體" w:hAnsi="標楷體"/>
              </w:rPr>
            </w:pPr>
            <w:r w:rsidRPr="0029554C">
              <w:rPr>
                <w:rFonts w:cs="Arial" w:hint="eastAsia"/>
                <w:sz w:val="20"/>
                <w:szCs w:val="20"/>
              </w:rPr>
              <w:t>太爺里</w:t>
            </w:r>
          </w:p>
        </w:tc>
        <w:tc>
          <w:tcPr>
            <w:tcW w:w="766" w:type="pct"/>
            <w:shd w:val="clear" w:color="auto" w:fill="auto"/>
            <w:vAlign w:val="center"/>
          </w:tcPr>
          <w:p w14:paraId="57EEDACE" w14:textId="77777777" w:rsidR="00F315C1" w:rsidRPr="0029554C" w:rsidRDefault="00F315C1" w:rsidP="004977E6">
            <w:pPr>
              <w:spacing w:line="0" w:lineRule="atLeast"/>
              <w:jc w:val="center"/>
              <w:rPr>
                <w:rFonts w:ascii="標楷體" w:hAnsi="標楷體"/>
              </w:rPr>
            </w:pPr>
            <w:r w:rsidRPr="0029554C">
              <w:rPr>
                <w:rFonts w:cs="Arial" w:hint="eastAsia"/>
                <w:sz w:val="20"/>
                <w:szCs w:val="20"/>
              </w:rPr>
              <w:t>中山路二段</w:t>
            </w:r>
            <w:r w:rsidRPr="0029554C">
              <w:rPr>
                <w:rFonts w:cs="Arial" w:hint="eastAsia"/>
                <w:sz w:val="20"/>
                <w:szCs w:val="20"/>
              </w:rPr>
              <w:t>63</w:t>
            </w:r>
            <w:r w:rsidRPr="0029554C">
              <w:rPr>
                <w:rFonts w:cs="Arial" w:hint="eastAsia"/>
                <w:sz w:val="20"/>
                <w:szCs w:val="20"/>
              </w:rPr>
              <w:t>號</w:t>
            </w:r>
          </w:p>
        </w:tc>
        <w:tc>
          <w:tcPr>
            <w:tcW w:w="918" w:type="pct"/>
            <w:shd w:val="clear" w:color="auto" w:fill="auto"/>
            <w:vAlign w:val="center"/>
          </w:tcPr>
          <w:p w14:paraId="014D02F5" w14:textId="77777777" w:rsidR="00F315C1" w:rsidRPr="0029554C" w:rsidRDefault="00F315C1" w:rsidP="004977E6">
            <w:pPr>
              <w:spacing w:line="240" w:lineRule="exact"/>
              <w:rPr>
                <w:rFonts w:ascii="標楷體" w:hAnsi="標楷體"/>
                <w:sz w:val="20"/>
                <w:szCs w:val="20"/>
              </w:rPr>
            </w:pPr>
            <w:r w:rsidRPr="0029554C">
              <w:rPr>
                <w:rFonts w:cs="Arial" w:hint="eastAsia"/>
                <w:sz w:val="20"/>
                <w:szCs w:val="20"/>
              </w:rPr>
              <w:t>太爺里</w:t>
            </w:r>
          </w:p>
        </w:tc>
        <w:tc>
          <w:tcPr>
            <w:tcW w:w="503" w:type="pct"/>
            <w:shd w:val="clear" w:color="auto" w:fill="auto"/>
            <w:vAlign w:val="center"/>
          </w:tcPr>
          <w:p w14:paraId="0277169F" w14:textId="33EE3DA6" w:rsidR="00F315C1" w:rsidRPr="0029554C" w:rsidRDefault="00E2434A" w:rsidP="004977E6">
            <w:pPr>
              <w:spacing w:line="0" w:lineRule="atLeast"/>
              <w:jc w:val="center"/>
              <w:rPr>
                <w:rFonts w:ascii="標楷體" w:hAnsi="標楷體"/>
              </w:rPr>
            </w:pPr>
            <w:r w:rsidRPr="0029554C">
              <w:rPr>
                <w:rFonts w:cs="Arial" w:hint="eastAsia"/>
                <w:sz w:val="20"/>
                <w:szCs w:val="20"/>
              </w:rPr>
              <w:t>600</w:t>
            </w:r>
          </w:p>
        </w:tc>
        <w:tc>
          <w:tcPr>
            <w:tcW w:w="581" w:type="pct"/>
            <w:shd w:val="clear" w:color="auto" w:fill="auto"/>
            <w:vAlign w:val="center"/>
          </w:tcPr>
          <w:p w14:paraId="2DAB8C49" w14:textId="4540BF36" w:rsidR="00F315C1" w:rsidRPr="0029554C" w:rsidRDefault="00F315C1" w:rsidP="004977E6">
            <w:pPr>
              <w:spacing w:line="0" w:lineRule="atLeast"/>
              <w:rPr>
                <w:rFonts w:ascii="標楷體" w:hAnsi="標楷體"/>
              </w:rPr>
            </w:pPr>
            <w:r w:rsidRPr="0029554C">
              <w:rPr>
                <w:rFonts w:cs="Arial" w:hint="eastAsia"/>
                <w:sz w:val="20"/>
                <w:szCs w:val="20"/>
              </w:rPr>
              <w:t>■風水災</w:t>
            </w:r>
            <w:r w:rsidRPr="0029554C">
              <w:rPr>
                <w:rFonts w:cs="Arial" w:hint="eastAsia"/>
                <w:sz w:val="20"/>
                <w:szCs w:val="20"/>
              </w:rPr>
              <w:br/>
            </w:r>
            <w:r w:rsidRPr="0029554C">
              <w:rPr>
                <w:rFonts w:cs="Arial" w:hint="eastAsia"/>
                <w:sz w:val="20"/>
                <w:szCs w:val="20"/>
              </w:rPr>
              <w:t>■地震</w:t>
            </w:r>
            <w:r w:rsidRPr="0029554C">
              <w:rPr>
                <w:rFonts w:cs="Arial" w:hint="eastAsia"/>
                <w:sz w:val="20"/>
                <w:szCs w:val="20"/>
              </w:rPr>
              <w:br/>
            </w:r>
            <w:r w:rsidR="009C0ADA" w:rsidRPr="0029554C">
              <w:rPr>
                <w:rFonts w:cs="Arial" w:hint="eastAsia"/>
                <w:sz w:val="20"/>
                <w:szCs w:val="20"/>
              </w:rPr>
              <w:t>□</w:t>
            </w:r>
            <w:r w:rsidRPr="0029554C">
              <w:rPr>
                <w:rFonts w:cs="Arial" w:hint="eastAsia"/>
                <w:sz w:val="20"/>
                <w:szCs w:val="20"/>
              </w:rPr>
              <w:t>海嘯</w:t>
            </w:r>
            <w:r w:rsidRPr="0029554C">
              <w:rPr>
                <w:rFonts w:cs="Arial" w:hint="eastAsia"/>
                <w:sz w:val="20"/>
                <w:szCs w:val="20"/>
              </w:rPr>
              <w:br/>
            </w:r>
            <w:r w:rsidRPr="0029554C">
              <w:rPr>
                <w:rFonts w:cs="Arial" w:hint="eastAsia"/>
                <w:sz w:val="20"/>
                <w:szCs w:val="20"/>
              </w:rPr>
              <w:t>■其他</w:t>
            </w:r>
          </w:p>
        </w:tc>
      </w:tr>
      <w:tr w:rsidR="0073678E" w:rsidRPr="0029554C" w14:paraId="4EE1AD66" w14:textId="77777777" w:rsidTr="004977E6">
        <w:trPr>
          <w:trHeight w:val="20"/>
        </w:trPr>
        <w:tc>
          <w:tcPr>
            <w:tcW w:w="322" w:type="pct"/>
            <w:shd w:val="clear" w:color="auto" w:fill="F2F2F2"/>
            <w:vAlign w:val="center"/>
          </w:tcPr>
          <w:p w14:paraId="6BF539A2" w14:textId="77777777" w:rsidR="00F315C1" w:rsidRPr="0029554C" w:rsidRDefault="00F315C1" w:rsidP="004977E6">
            <w:pPr>
              <w:widowControl/>
              <w:spacing w:line="0" w:lineRule="atLeast"/>
              <w:jc w:val="center"/>
              <w:rPr>
                <w:rFonts w:ascii="標楷體" w:hAnsi="標楷體"/>
                <w:kern w:val="0"/>
              </w:rPr>
            </w:pPr>
            <w:r w:rsidRPr="0029554C">
              <w:rPr>
                <w:rFonts w:hint="eastAsia"/>
                <w:kern w:val="0"/>
              </w:rPr>
              <w:t>公所</w:t>
            </w:r>
          </w:p>
        </w:tc>
        <w:tc>
          <w:tcPr>
            <w:tcW w:w="943" w:type="pct"/>
            <w:shd w:val="clear" w:color="auto" w:fill="auto"/>
            <w:vAlign w:val="center"/>
          </w:tcPr>
          <w:p w14:paraId="39B0F6C6" w14:textId="77777777" w:rsidR="00F315C1" w:rsidRPr="0029554C" w:rsidRDefault="00F315C1" w:rsidP="004977E6">
            <w:pPr>
              <w:jc w:val="center"/>
              <w:rPr>
                <w:rFonts w:ascii="標楷體" w:hAnsi="標楷體"/>
                <w:sz w:val="22"/>
              </w:rPr>
            </w:pPr>
            <w:r w:rsidRPr="0029554C">
              <w:rPr>
                <w:rFonts w:cs="Arial" w:hint="eastAsia"/>
                <w:sz w:val="22"/>
                <w:szCs w:val="20"/>
              </w:rPr>
              <w:t>高雄市湖內區大湖國民小學</w:t>
            </w:r>
          </w:p>
        </w:tc>
        <w:tc>
          <w:tcPr>
            <w:tcW w:w="483" w:type="pct"/>
            <w:shd w:val="clear" w:color="auto" w:fill="auto"/>
            <w:vAlign w:val="center"/>
          </w:tcPr>
          <w:p w14:paraId="54F7CFD6" w14:textId="77777777" w:rsidR="00F315C1" w:rsidRPr="0029554C" w:rsidRDefault="00F315C1" w:rsidP="004977E6">
            <w:pPr>
              <w:spacing w:line="0" w:lineRule="atLeast"/>
              <w:jc w:val="center"/>
              <w:rPr>
                <w:rFonts w:ascii="標楷體" w:hAnsi="標楷體"/>
              </w:rPr>
            </w:pPr>
            <w:r w:rsidRPr="0029554C">
              <w:rPr>
                <w:rFonts w:cs="Arial" w:hint="eastAsia"/>
                <w:sz w:val="20"/>
                <w:szCs w:val="20"/>
              </w:rPr>
              <w:t>湖內區</w:t>
            </w:r>
          </w:p>
        </w:tc>
        <w:tc>
          <w:tcPr>
            <w:tcW w:w="484" w:type="pct"/>
            <w:shd w:val="clear" w:color="auto" w:fill="auto"/>
            <w:vAlign w:val="center"/>
          </w:tcPr>
          <w:p w14:paraId="41ED30A4" w14:textId="77777777" w:rsidR="00F315C1" w:rsidRPr="0029554C" w:rsidRDefault="00F315C1" w:rsidP="004977E6">
            <w:pPr>
              <w:spacing w:line="0" w:lineRule="atLeast"/>
              <w:jc w:val="center"/>
              <w:rPr>
                <w:rFonts w:ascii="標楷體" w:hAnsi="標楷體"/>
              </w:rPr>
            </w:pPr>
            <w:r w:rsidRPr="0029554C">
              <w:rPr>
                <w:rFonts w:cs="Arial" w:hint="eastAsia"/>
                <w:sz w:val="20"/>
                <w:szCs w:val="20"/>
              </w:rPr>
              <w:t>大湖里</w:t>
            </w:r>
          </w:p>
        </w:tc>
        <w:tc>
          <w:tcPr>
            <w:tcW w:w="766" w:type="pct"/>
            <w:shd w:val="clear" w:color="auto" w:fill="auto"/>
            <w:vAlign w:val="center"/>
          </w:tcPr>
          <w:p w14:paraId="436FCCA2" w14:textId="77777777" w:rsidR="00F315C1" w:rsidRPr="0029554C" w:rsidRDefault="00F315C1" w:rsidP="004977E6">
            <w:pPr>
              <w:spacing w:line="0" w:lineRule="atLeast"/>
              <w:jc w:val="center"/>
              <w:rPr>
                <w:rFonts w:ascii="標楷體" w:hAnsi="標楷體"/>
              </w:rPr>
            </w:pPr>
            <w:r w:rsidRPr="0029554C">
              <w:rPr>
                <w:rFonts w:cs="Arial" w:hint="eastAsia"/>
                <w:sz w:val="20"/>
                <w:szCs w:val="20"/>
              </w:rPr>
              <w:t>民權路</w:t>
            </w:r>
            <w:r w:rsidRPr="0029554C">
              <w:rPr>
                <w:rFonts w:cs="Arial" w:hint="eastAsia"/>
                <w:sz w:val="20"/>
                <w:szCs w:val="20"/>
              </w:rPr>
              <w:t>2</w:t>
            </w:r>
            <w:r w:rsidRPr="0029554C">
              <w:rPr>
                <w:rFonts w:cs="Arial" w:hint="eastAsia"/>
                <w:sz w:val="20"/>
                <w:szCs w:val="20"/>
              </w:rPr>
              <w:t>號</w:t>
            </w:r>
          </w:p>
        </w:tc>
        <w:tc>
          <w:tcPr>
            <w:tcW w:w="918" w:type="pct"/>
            <w:shd w:val="clear" w:color="auto" w:fill="auto"/>
            <w:vAlign w:val="center"/>
          </w:tcPr>
          <w:p w14:paraId="330A4083" w14:textId="77777777" w:rsidR="00F315C1" w:rsidRPr="0029554C" w:rsidRDefault="00F315C1" w:rsidP="004977E6">
            <w:pPr>
              <w:spacing w:line="0" w:lineRule="atLeast"/>
              <w:rPr>
                <w:rFonts w:cs="Arial"/>
                <w:sz w:val="20"/>
                <w:szCs w:val="20"/>
              </w:rPr>
            </w:pPr>
            <w:r w:rsidRPr="0029554C">
              <w:rPr>
                <w:rFonts w:cs="Arial" w:hint="eastAsia"/>
                <w:sz w:val="20"/>
                <w:szCs w:val="20"/>
              </w:rPr>
              <w:t>湖內、大湖、田尾</w:t>
            </w:r>
          </w:p>
        </w:tc>
        <w:tc>
          <w:tcPr>
            <w:tcW w:w="503" w:type="pct"/>
            <w:shd w:val="clear" w:color="auto" w:fill="auto"/>
            <w:vAlign w:val="center"/>
          </w:tcPr>
          <w:p w14:paraId="2B59BD61" w14:textId="27001EE2" w:rsidR="00F315C1" w:rsidRPr="0029554C" w:rsidRDefault="00E2434A" w:rsidP="004977E6">
            <w:pPr>
              <w:spacing w:line="0" w:lineRule="atLeast"/>
              <w:jc w:val="center"/>
              <w:rPr>
                <w:rFonts w:ascii="標楷體" w:hAnsi="標楷體"/>
              </w:rPr>
            </w:pPr>
            <w:r w:rsidRPr="0029554C">
              <w:rPr>
                <w:rFonts w:cs="Arial" w:hint="eastAsia"/>
                <w:sz w:val="20"/>
                <w:szCs w:val="20"/>
              </w:rPr>
              <w:t>700</w:t>
            </w:r>
            <w:r w:rsidR="00F315C1" w:rsidRPr="0029554C">
              <w:rPr>
                <w:rFonts w:cs="Arial" w:hint="eastAsia"/>
                <w:sz w:val="20"/>
                <w:szCs w:val="20"/>
              </w:rPr>
              <w:t xml:space="preserve"> </w:t>
            </w:r>
          </w:p>
        </w:tc>
        <w:tc>
          <w:tcPr>
            <w:tcW w:w="581" w:type="pct"/>
            <w:shd w:val="clear" w:color="auto" w:fill="auto"/>
            <w:vAlign w:val="center"/>
          </w:tcPr>
          <w:p w14:paraId="2CC2F946" w14:textId="12D8740A" w:rsidR="00F315C1" w:rsidRPr="0029554C" w:rsidRDefault="00F315C1" w:rsidP="004977E6">
            <w:pPr>
              <w:spacing w:line="0" w:lineRule="atLeast"/>
              <w:rPr>
                <w:rFonts w:ascii="標楷體" w:hAnsi="標楷體"/>
              </w:rPr>
            </w:pPr>
            <w:r w:rsidRPr="0029554C">
              <w:rPr>
                <w:rFonts w:cs="Arial" w:hint="eastAsia"/>
                <w:sz w:val="20"/>
                <w:szCs w:val="20"/>
              </w:rPr>
              <w:t>■風水災</w:t>
            </w:r>
            <w:r w:rsidRPr="0029554C">
              <w:rPr>
                <w:rFonts w:cs="Arial" w:hint="eastAsia"/>
                <w:sz w:val="20"/>
                <w:szCs w:val="20"/>
              </w:rPr>
              <w:br/>
            </w:r>
            <w:r w:rsidR="00E2434A" w:rsidRPr="0029554C">
              <w:rPr>
                <w:rFonts w:cs="Arial" w:hint="eastAsia"/>
                <w:sz w:val="20"/>
                <w:szCs w:val="20"/>
              </w:rPr>
              <w:t>□</w:t>
            </w:r>
            <w:r w:rsidRPr="0029554C">
              <w:rPr>
                <w:rFonts w:cs="Arial" w:hint="eastAsia"/>
                <w:sz w:val="20"/>
                <w:szCs w:val="20"/>
              </w:rPr>
              <w:t>地震</w:t>
            </w:r>
            <w:r w:rsidRPr="0029554C">
              <w:rPr>
                <w:rFonts w:cs="Arial" w:hint="eastAsia"/>
                <w:sz w:val="20"/>
                <w:szCs w:val="20"/>
              </w:rPr>
              <w:br/>
            </w:r>
            <w:r w:rsidR="00E2434A" w:rsidRPr="0029554C">
              <w:rPr>
                <w:rFonts w:cs="Arial" w:hint="eastAsia"/>
                <w:sz w:val="20"/>
                <w:szCs w:val="20"/>
              </w:rPr>
              <w:t>■</w:t>
            </w:r>
            <w:r w:rsidRPr="0029554C">
              <w:rPr>
                <w:rFonts w:cs="Arial" w:hint="eastAsia"/>
                <w:sz w:val="20"/>
                <w:szCs w:val="20"/>
              </w:rPr>
              <w:t>海嘯</w:t>
            </w:r>
            <w:r w:rsidRPr="0029554C">
              <w:rPr>
                <w:rFonts w:cs="Arial" w:hint="eastAsia"/>
                <w:sz w:val="20"/>
                <w:szCs w:val="20"/>
              </w:rPr>
              <w:br/>
            </w:r>
            <w:r w:rsidRPr="0029554C">
              <w:rPr>
                <w:rFonts w:cs="Arial" w:hint="eastAsia"/>
                <w:sz w:val="20"/>
                <w:szCs w:val="20"/>
              </w:rPr>
              <w:t>■其他</w:t>
            </w:r>
          </w:p>
        </w:tc>
      </w:tr>
      <w:tr w:rsidR="0073678E" w:rsidRPr="0029554C" w14:paraId="65A1F67F" w14:textId="77777777" w:rsidTr="004977E6">
        <w:trPr>
          <w:trHeight w:val="20"/>
        </w:trPr>
        <w:tc>
          <w:tcPr>
            <w:tcW w:w="322" w:type="pct"/>
            <w:shd w:val="clear" w:color="auto" w:fill="F2F2F2"/>
            <w:vAlign w:val="center"/>
          </w:tcPr>
          <w:p w14:paraId="42C5FA05" w14:textId="77777777" w:rsidR="00F315C1" w:rsidRPr="0029554C" w:rsidRDefault="00F315C1" w:rsidP="004977E6">
            <w:pPr>
              <w:widowControl/>
              <w:spacing w:line="0" w:lineRule="atLeast"/>
              <w:jc w:val="center"/>
              <w:rPr>
                <w:rFonts w:ascii="標楷體" w:hAnsi="標楷體"/>
                <w:kern w:val="0"/>
              </w:rPr>
            </w:pPr>
            <w:r w:rsidRPr="0029554C">
              <w:rPr>
                <w:rFonts w:hint="eastAsia"/>
                <w:kern w:val="0"/>
              </w:rPr>
              <w:t>公所</w:t>
            </w:r>
          </w:p>
        </w:tc>
        <w:tc>
          <w:tcPr>
            <w:tcW w:w="943" w:type="pct"/>
            <w:shd w:val="clear" w:color="auto" w:fill="auto"/>
            <w:vAlign w:val="center"/>
          </w:tcPr>
          <w:p w14:paraId="40157519" w14:textId="77777777" w:rsidR="00F315C1" w:rsidRPr="0029554C" w:rsidRDefault="00F315C1" w:rsidP="004977E6">
            <w:pPr>
              <w:jc w:val="center"/>
              <w:rPr>
                <w:rFonts w:ascii="標楷體" w:hAnsi="標楷體"/>
                <w:sz w:val="22"/>
              </w:rPr>
            </w:pPr>
            <w:r w:rsidRPr="0029554C">
              <w:rPr>
                <w:rFonts w:cs="Arial" w:hint="eastAsia"/>
                <w:sz w:val="22"/>
                <w:szCs w:val="20"/>
              </w:rPr>
              <w:t>湖東社區活動中心</w:t>
            </w:r>
          </w:p>
        </w:tc>
        <w:tc>
          <w:tcPr>
            <w:tcW w:w="483" w:type="pct"/>
            <w:shd w:val="clear" w:color="auto" w:fill="auto"/>
            <w:vAlign w:val="center"/>
          </w:tcPr>
          <w:p w14:paraId="123A0D69" w14:textId="77777777" w:rsidR="00F315C1" w:rsidRPr="0029554C" w:rsidRDefault="00F315C1" w:rsidP="004977E6">
            <w:pPr>
              <w:spacing w:line="0" w:lineRule="atLeast"/>
              <w:jc w:val="center"/>
              <w:rPr>
                <w:rFonts w:ascii="標楷體" w:hAnsi="標楷體"/>
              </w:rPr>
            </w:pPr>
            <w:r w:rsidRPr="0029554C">
              <w:rPr>
                <w:rFonts w:cs="Arial" w:hint="eastAsia"/>
                <w:sz w:val="20"/>
                <w:szCs w:val="20"/>
              </w:rPr>
              <w:t>湖內區</w:t>
            </w:r>
          </w:p>
        </w:tc>
        <w:tc>
          <w:tcPr>
            <w:tcW w:w="484" w:type="pct"/>
            <w:shd w:val="clear" w:color="auto" w:fill="auto"/>
            <w:vAlign w:val="center"/>
          </w:tcPr>
          <w:p w14:paraId="58213A01" w14:textId="77777777" w:rsidR="00F315C1" w:rsidRPr="0029554C" w:rsidRDefault="00F315C1" w:rsidP="004977E6">
            <w:pPr>
              <w:spacing w:line="0" w:lineRule="atLeast"/>
              <w:jc w:val="center"/>
              <w:rPr>
                <w:rFonts w:ascii="標楷體" w:hAnsi="標楷體"/>
              </w:rPr>
            </w:pPr>
            <w:r w:rsidRPr="0029554C">
              <w:rPr>
                <w:rFonts w:cs="Arial" w:hint="eastAsia"/>
                <w:sz w:val="20"/>
                <w:szCs w:val="20"/>
              </w:rPr>
              <w:t>湖東里</w:t>
            </w:r>
          </w:p>
        </w:tc>
        <w:tc>
          <w:tcPr>
            <w:tcW w:w="766" w:type="pct"/>
            <w:shd w:val="clear" w:color="auto" w:fill="auto"/>
            <w:vAlign w:val="center"/>
          </w:tcPr>
          <w:p w14:paraId="0DBB0F6F" w14:textId="77777777" w:rsidR="00F315C1" w:rsidRPr="0029554C" w:rsidRDefault="00F315C1" w:rsidP="004977E6">
            <w:pPr>
              <w:spacing w:line="0" w:lineRule="atLeast"/>
              <w:jc w:val="center"/>
              <w:rPr>
                <w:rFonts w:ascii="標楷體" w:hAnsi="標楷體"/>
              </w:rPr>
            </w:pPr>
            <w:r w:rsidRPr="0029554C">
              <w:rPr>
                <w:rFonts w:cs="Arial" w:hint="eastAsia"/>
                <w:sz w:val="20"/>
                <w:szCs w:val="20"/>
              </w:rPr>
              <w:t>民生街</w:t>
            </w:r>
            <w:r w:rsidRPr="0029554C">
              <w:rPr>
                <w:rFonts w:cs="Arial" w:hint="eastAsia"/>
                <w:sz w:val="20"/>
                <w:szCs w:val="20"/>
              </w:rPr>
              <w:t>252</w:t>
            </w:r>
            <w:r w:rsidRPr="0029554C">
              <w:rPr>
                <w:rFonts w:cs="Arial" w:hint="eastAsia"/>
                <w:sz w:val="20"/>
                <w:szCs w:val="20"/>
              </w:rPr>
              <w:t>號</w:t>
            </w:r>
          </w:p>
        </w:tc>
        <w:tc>
          <w:tcPr>
            <w:tcW w:w="918" w:type="pct"/>
            <w:shd w:val="clear" w:color="auto" w:fill="auto"/>
            <w:vAlign w:val="center"/>
          </w:tcPr>
          <w:p w14:paraId="5C4BCB59" w14:textId="77777777" w:rsidR="00F315C1" w:rsidRPr="0029554C" w:rsidRDefault="00F315C1" w:rsidP="004977E6">
            <w:pPr>
              <w:spacing w:line="240" w:lineRule="exact"/>
              <w:rPr>
                <w:rFonts w:ascii="標楷體" w:hAnsi="標楷體"/>
                <w:sz w:val="20"/>
                <w:szCs w:val="20"/>
              </w:rPr>
            </w:pPr>
            <w:r w:rsidRPr="0029554C">
              <w:rPr>
                <w:rFonts w:cs="Arial" w:hint="eastAsia"/>
                <w:sz w:val="20"/>
                <w:szCs w:val="20"/>
              </w:rPr>
              <w:t>湖東里</w:t>
            </w:r>
          </w:p>
        </w:tc>
        <w:tc>
          <w:tcPr>
            <w:tcW w:w="503" w:type="pct"/>
            <w:shd w:val="clear" w:color="auto" w:fill="auto"/>
            <w:vAlign w:val="center"/>
          </w:tcPr>
          <w:p w14:paraId="62C4EDBF" w14:textId="7BBC3066" w:rsidR="00F315C1" w:rsidRPr="0029554C" w:rsidRDefault="00E2434A" w:rsidP="004977E6">
            <w:pPr>
              <w:spacing w:line="0" w:lineRule="atLeast"/>
              <w:jc w:val="center"/>
              <w:rPr>
                <w:rFonts w:ascii="標楷體" w:hAnsi="標楷體"/>
              </w:rPr>
            </w:pPr>
            <w:r w:rsidRPr="0029554C">
              <w:rPr>
                <w:rFonts w:cs="Arial" w:hint="eastAsia"/>
                <w:sz w:val="20"/>
                <w:szCs w:val="20"/>
              </w:rPr>
              <w:t>100</w:t>
            </w:r>
            <w:r w:rsidR="00F315C1" w:rsidRPr="0029554C">
              <w:rPr>
                <w:rFonts w:cs="Arial" w:hint="eastAsia"/>
                <w:sz w:val="20"/>
                <w:szCs w:val="20"/>
              </w:rPr>
              <w:t xml:space="preserve"> </w:t>
            </w:r>
          </w:p>
        </w:tc>
        <w:tc>
          <w:tcPr>
            <w:tcW w:w="581" w:type="pct"/>
            <w:shd w:val="clear" w:color="auto" w:fill="auto"/>
            <w:vAlign w:val="center"/>
          </w:tcPr>
          <w:p w14:paraId="37E19F1D" w14:textId="77777777" w:rsidR="00F315C1" w:rsidRPr="0029554C" w:rsidRDefault="00F315C1" w:rsidP="004977E6">
            <w:pPr>
              <w:spacing w:line="0" w:lineRule="atLeast"/>
              <w:rPr>
                <w:rFonts w:ascii="標楷體" w:hAnsi="標楷體"/>
              </w:rPr>
            </w:pPr>
            <w:r w:rsidRPr="0029554C">
              <w:rPr>
                <w:rFonts w:cs="Arial" w:hint="eastAsia"/>
                <w:sz w:val="20"/>
                <w:szCs w:val="20"/>
              </w:rPr>
              <w:t>■風水災</w:t>
            </w:r>
            <w:r w:rsidRPr="0029554C">
              <w:rPr>
                <w:rFonts w:cs="Arial" w:hint="eastAsia"/>
                <w:sz w:val="20"/>
                <w:szCs w:val="20"/>
              </w:rPr>
              <w:br/>
            </w:r>
            <w:r w:rsidRPr="0029554C">
              <w:rPr>
                <w:rFonts w:cs="Arial" w:hint="eastAsia"/>
                <w:sz w:val="20"/>
                <w:szCs w:val="20"/>
              </w:rPr>
              <w:t>■地震</w:t>
            </w:r>
            <w:r w:rsidRPr="0029554C">
              <w:rPr>
                <w:rFonts w:cs="Arial" w:hint="eastAsia"/>
                <w:sz w:val="20"/>
                <w:szCs w:val="20"/>
              </w:rPr>
              <w:br/>
            </w:r>
            <w:r w:rsidRPr="0029554C">
              <w:rPr>
                <w:rFonts w:cs="Arial" w:hint="eastAsia"/>
                <w:sz w:val="20"/>
                <w:szCs w:val="20"/>
              </w:rPr>
              <w:t>□海嘯</w:t>
            </w:r>
            <w:r w:rsidRPr="0029554C">
              <w:rPr>
                <w:rFonts w:cs="Arial" w:hint="eastAsia"/>
                <w:sz w:val="20"/>
                <w:szCs w:val="20"/>
              </w:rPr>
              <w:br/>
            </w:r>
            <w:r w:rsidRPr="0029554C">
              <w:rPr>
                <w:rFonts w:cs="Arial" w:hint="eastAsia"/>
                <w:sz w:val="20"/>
                <w:szCs w:val="20"/>
              </w:rPr>
              <w:t>■其他</w:t>
            </w:r>
          </w:p>
        </w:tc>
      </w:tr>
      <w:tr w:rsidR="0073678E" w:rsidRPr="0029554C" w14:paraId="4549DE1F" w14:textId="77777777" w:rsidTr="004977E6">
        <w:trPr>
          <w:trHeight w:val="20"/>
        </w:trPr>
        <w:tc>
          <w:tcPr>
            <w:tcW w:w="322" w:type="pct"/>
            <w:shd w:val="clear" w:color="auto" w:fill="F2F2F2"/>
            <w:vAlign w:val="center"/>
          </w:tcPr>
          <w:p w14:paraId="114E0F12" w14:textId="03FA5474" w:rsidR="00664C2D" w:rsidRPr="0029554C" w:rsidRDefault="00664C2D" w:rsidP="004977E6">
            <w:pPr>
              <w:widowControl/>
              <w:spacing w:line="0" w:lineRule="atLeast"/>
              <w:jc w:val="center"/>
              <w:rPr>
                <w:kern w:val="0"/>
              </w:rPr>
            </w:pPr>
            <w:r w:rsidRPr="0029554C">
              <w:rPr>
                <w:rFonts w:hint="eastAsia"/>
                <w:kern w:val="0"/>
              </w:rPr>
              <w:t>公所</w:t>
            </w:r>
          </w:p>
        </w:tc>
        <w:tc>
          <w:tcPr>
            <w:tcW w:w="943" w:type="pct"/>
            <w:shd w:val="clear" w:color="auto" w:fill="auto"/>
            <w:vAlign w:val="center"/>
          </w:tcPr>
          <w:p w14:paraId="7AA4E167" w14:textId="46DB5B51" w:rsidR="00664C2D" w:rsidRPr="0029554C" w:rsidRDefault="00664C2D" w:rsidP="004977E6">
            <w:pPr>
              <w:jc w:val="center"/>
              <w:rPr>
                <w:rFonts w:cs="Arial"/>
                <w:sz w:val="22"/>
                <w:szCs w:val="20"/>
              </w:rPr>
            </w:pPr>
            <w:r w:rsidRPr="0029554C">
              <w:rPr>
                <w:sz w:val="22"/>
                <w:szCs w:val="20"/>
              </w:rPr>
              <w:t>高雄市湖內區</w:t>
            </w:r>
            <w:r w:rsidRPr="0029554C">
              <w:rPr>
                <w:rFonts w:hint="eastAsia"/>
                <w:sz w:val="22"/>
                <w:szCs w:val="20"/>
              </w:rPr>
              <w:t>三侯</w:t>
            </w:r>
            <w:r w:rsidRPr="0029554C">
              <w:rPr>
                <w:sz w:val="22"/>
                <w:szCs w:val="20"/>
              </w:rPr>
              <w:t>國民小學</w:t>
            </w:r>
          </w:p>
        </w:tc>
        <w:tc>
          <w:tcPr>
            <w:tcW w:w="483" w:type="pct"/>
            <w:shd w:val="clear" w:color="auto" w:fill="auto"/>
            <w:vAlign w:val="center"/>
          </w:tcPr>
          <w:p w14:paraId="226831A5" w14:textId="73AEDC61" w:rsidR="00664C2D" w:rsidRPr="0029554C" w:rsidRDefault="00664C2D" w:rsidP="004977E6">
            <w:pPr>
              <w:spacing w:line="0" w:lineRule="atLeast"/>
              <w:jc w:val="center"/>
              <w:rPr>
                <w:rFonts w:cs="Arial"/>
                <w:sz w:val="20"/>
                <w:szCs w:val="20"/>
              </w:rPr>
            </w:pPr>
            <w:r w:rsidRPr="0029554C">
              <w:rPr>
                <w:rFonts w:cs="Arial" w:hint="eastAsia"/>
                <w:sz w:val="20"/>
                <w:szCs w:val="20"/>
              </w:rPr>
              <w:t>湖內區</w:t>
            </w:r>
          </w:p>
        </w:tc>
        <w:tc>
          <w:tcPr>
            <w:tcW w:w="484" w:type="pct"/>
            <w:shd w:val="clear" w:color="auto" w:fill="auto"/>
            <w:vAlign w:val="center"/>
          </w:tcPr>
          <w:p w14:paraId="124538C6" w14:textId="5C8608DC" w:rsidR="00664C2D" w:rsidRPr="0029554C" w:rsidRDefault="00664C2D" w:rsidP="004977E6">
            <w:pPr>
              <w:spacing w:line="0" w:lineRule="atLeast"/>
              <w:jc w:val="center"/>
              <w:rPr>
                <w:rFonts w:cs="Arial"/>
                <w:sz w:val="20"/>
                <w:szCs w:val="20"/>
              </w:rPr>
            </w:pPr>
            <w:r w:rsidRPr="0029554C">
              <w:rPr>
                <w:rFonts w:cs="Arial" w:hint="eastAsia"/>
                <w:sz w:val="20"/>
                <w:szCs w:val="20"/>
              </w:rPr>
              <w:t>忠興里</w:t>
            </w:r>
          </w:p>
        </w:tc>
        <w:tc>
          <w:tcPr>
            <w:tcW w:w="766" w:type="pct"/>
            <w:shd w:val="clear" w:color="auto" w:fill="auto"/>
            <w:vAlign w:val="center"/>
          </w:tcPr>
          <w:p w14:paraId="049FAF64" w14:textId="6FED6CAE" w:rsidR="00664C2D" w:rsidRPr="0029554C" w:rsidRDefault="009C0ADA" w:rsidP="004977E6">
            <w:pPr>
              <w:spacing w:line="0" w:lineRule="atLeast"/>
              <w:jc w:val="center"/>
              <w:rPr>
                <w:rFonts w:cs="Arial"/>
                <w:sz w:val="20"/>
                <w:szCs w:val="20"/>
              </w:rPr>
            </w:pPr>
            <w:r w:rsidRPr="0029554C">
              <w:rPr>
                <w:rFonts w:cs="Arial" w:hint="eastAsia"/>
                <w:sz w:val="20"/>
                <w:szCs w:val="20"/>
              </w:rPr>
              <w:t>中正路二段</w:t>
            </w:r>
            <w:r w:rsidRPr="0029554C">
              <w:rPr>
                <w:rFonts w:cs="Arial" w:hint="eastAsia"/>
                <w:sz w:val="20"/>
                <w:szCs w:val="20"/>
              </w:rPr>
              <w:t>544</w:t>
            </w:r>
            <w:r w:rsidRPr="0029554C">
              <w:rPr>
                <w:rFonts w:cs="Arial" w:hint="eastAsia"/>
                <w:sz w:val="20"/>
                <w:szCs w:val="20"/>
              </w:rPr>
              <w:t>號</w:t>
            </w:r>
          </w:p>
        </w:tc>
        <w:tc>
          <w:tcPr>
            <w:tcW w:w="918" w:type="pct"/>
            <w:shd w:val="clear" w:color="auto" w:fill="auto"/>
            <w:vAlign w:val="center"/>
          </w:tcPr>
          <w:p w14:paraId="7D18504A" w14:textId="0763CC77" w:rsidR="00664C2D" w:rsidRPr="0029554C" w:rsidRDefault="00664C2D" w:rsidP="004977E6">
            <w:pPr>
              <w:spacing w:line="240" w:lineRule="exact"/>
              <w:rPr>
                <w:rFonts w:cs="Arial"/>
                <w:sz w:val="20"/>
                <w:szCs w:val="20"/>
              </w:rPr>
            </w:pPr>
            <w:r w:rsidRPr="0029554C">
              <w:rPr>
                <w:rFonts w:cs="Arial" w:hint="eastAsia"/>
                <w:sz w:val="20"/>
                <w:szCs w:val="20"/>
              </w:rPr>
              <w:t>忠興里</w:t>
            </w:r>
          </w:p>
        </w:tc>
        <w:tc>
          <w:tcPr>
            <w:tcW w:w="503" w:type="pct"/>
            <w:shd w:val="clear" w:color="auto" w:fill="auto"/>
            <w:vAlign w:val="center"/>
          </w:tcPr>
          <w:p w14:paraId="28CD133B" w14:textId="6BBCB70D" w:rsidR="00664C2D" w:rsidRPr="0029554C" w:rsidRDefault="009C0ADA" w:rsidP="004977E6">
            <w:pPr>
              <w:spacing w:line="0" w:lineRule="atLeast"/>
              <w:jc w:val="center"/>
              <w:rPr>
                <w:rFonts w:cs="Arial"/>
                <w:sz w:val="20"/>
                <w:szCs w:val="20"/>
              </w:rPr>
            </w:pPr>
            <w:r w:rsidRPr="0029554C">
              <w:rPr>
                <w:rFonts w:cs="Arial" w:hint="eastAsia"/>
                <w:sz w:val="20"/>
                <w:szCs w:val="20"/>
              </w:rPr>
              <w:t>200</w:t>
            </w:r>
          </w:p>
        </w:tc>
        <w:tc>
          <w:tcPr>
            <w:tcW w:w="581" w:type="pct"/>
            <w:shd w:val="clear" w:color="auto" w:fill="auto"/>
            <w:vAlign w:val="center"/>
          </w:tcPr>
          <w:p w14:paraId="5E678AEF" w14:textId="709E62A0" w:rsidR="00664C2D" w:rsidRPr="0029554C" w:rsidRDefault="006B090B" w:rsidP="004977E6">
            <w:pPr>
              <w:spacing w:line="0" w:lineRule="atLeast"/>
              <w:rPr>
                <w:rFonts w:cs="Arial"/>
                <w:sz w:val="20"/>
                <w:szCs w:val="20"/>
              </w:rPr>
            </w:pPr>
            <w:r w:rsidRPr="0029554C">
              <w:rPr>
                <w:rFonts w:cs="Arial" w:hint="eastAsia"/>
                <w:sz w:val="20"/>
                <w:szCs w:val="20"/>
              </w:rPr>
              <w:t>■風水災</w:t>
            </w:r>
            <w:r w:rsidRPr="0029554C">
              <w:rPr>
                <w:rFonts w:cs="Arial" w:hint="eastAsia"/>
                <w:sz w:val="20"/>
                <w:szCs w:val="20"/>
              </w:rPr>
              <w:br/>
            </w:r>
            <w:r w:rsidRPr="0029554C">
              <w:rPr>
                <w:rFonts w:cs="Arial" w:hint="eastAsia"/>
                <w:sz w:val="20"/>
                <w:szCs w:val="20"/>
              </w:rPr>
              <w:t>■地震</w:t>
            </w:r>
            <w:r w:rsidRPr="0029554C">
              <w:rPr>
                <w:rFonts w:cs="Arial" w:hint="eastAsia"/>
                <w:sz w:val="20"/>
                <w:szCs w:val="20"/>
              </w:rPr>
              <w:br/>
            </w:r>
            <w:r w:rsidRPr="0029554C">
              <w:rPr>
                <w:rFonts w:cs="Arial" w:hint="eastAsia"/>
                <w:sz w:val="20"/>
                <w:szCs w:val="20"/>
              </w:rPr>
              <w:t>■海嘯</w:t>
            </w:r>
            <w:r w:rsidRPr="0029554C">
              <w:rPr>
                <w:rFonts w:cs="Arial" w:hint="eastAsia"/>
                <w:sz w:val="20"/>
                <w:szCs w:val="20"/>
              </w:rPr>
              <w:br/>
            </w:r>
            <w:r w:rsidRPr="0029554C">
              <w:rPr>
                <w:rFonts w:cs="Arial" w:hint="eastAsia"/>
                <w:sz w:val="20"/>
                <w:szCs w:val="20"/>
              </w:rPr>
              <w:t>■其他</w:t>
            </w:r>
          </w:p>
        </w:tc>
      </w:tr>
    </w:tbl>
    <w:p w14:paraId="6F9295EA" w14:textId="7D51D63A" w:rsidR="00360121" w:rsidRPr="0029554C" w:rsidRDefault="00360121" w:rsidP="00360121">
      <w:pPr>
        <w:autoSpaceDE w:val="0"/>
        <w:autoSpaceDN w:val="0"/>
        <w:adjustRightInd w:val="0"/>
        <w:spacing w:beforeLines="50" w:before="180" w:line="500" w:lineRule="exact"/>
        <w:jc w:val="both"/>
        <w:rPr>
          <w:rFonts w:ascii="標楷體" w:hAnsi="標楷體"/>
          <w:b/>
          <w:sz w:val="28"/>
          <w:szCs w:val="28"/>
        </w:rPr>
      </w:pPr>
      <w:r w:rsidRPr="0029554C">
        <w:rPr>
          <w:rFonts w:ascii="標楷體" w:hAnsi="標楷體" w:hint="eastAsia"/>
          <w:b/>
          <w:sz w:val="28"/>
          <w:szCs w:val="28"/>
        </w:rPr>
        <w:t>四、</w:t>
      </w:r>
      <w:r w:rsidR="00E31A39" w:rsidRPr="00E31A39">
        <w:rPr>
          <w:rFonts w:ascii="標楷體" w:hAnsi="標楷體" w:hint="eastAsia"/>
          <w:b/>
          <w:sz w:val="28"/>
          <w:szCs w:val="28"/>
        </w:rPr>
        <w:t>物資儲放處所</w:t>
      </w:r>
      <w:r w:rsidRPr="0029554C">
        <w:rPr>
          <w:rFonts w:ascii="標楷體" w:hAnsi="標楷體" w:hint="eastAsia"/>
          <w:sz w:val="28"/>
          <w:szCs w:val="28"/>
        </w:rPr>
        <w:t>（</w:t>
      </w:r>
      <w:r w:rsidR="005C2A94" w:rsidRPr="0029554C">
        <w:rPr>
          <w:rFonts w:ascii="標楷體" w:hAnsi="標楷體"/>
          <w:sz w:val="28"/>
          <w:szCs w:val="28"/>
        </w:rPr>
        <w:fldChar w:fldCharType="begin"/>
      </w:r>
      <w:r w:rsidR="005C2A94" w:rsidRPr="0029554C">
        <w:rPr>
          <w:rFonts w:ascii="標楷體" w:hAnsi="標楷體"/>
          <w:sz w:val="28"/>
          <w:szCs w:val="28"/>
        </w:rPr>
        <w:instrText xml:space="preserve"> </w:instrText>
      </w:r>
      <w:r w:rsidR="005C2A94" w:rsidRPr="0029554C">
        <w:rPr>
          <w:rFonts w:ascii="標楷體" w:hAnsi="標楷體" w:hint="eastAsia"/>
          <w:sz w:val="28"/>
          <w:szCs w:val="28"/>
        </w:rPr>
        <w:instrText>REF _Ref62226532 \h</w:instrText>
      </w:r>
      <w:r w:rsidR="005C2A94" w:rsidRPr="0029554C">
        <w:rPr>
          <w:rFonts w:ascii="標楷體" w:hAnsi="標楷體"/>
          <w:sz w:val="28"/>
          <w:szCs w:val="28"/>
        </w:rPr>
        <w:instrText xml:space="preserve"> </w:instrText>
      </w:r>
      <w:r w:rsidR="009F20BF" w:rsidRPr="0029554C">
        <w:rPr>
          <w:rFonts w:ascii="標楷體" w:hAnsi="標楷體"/>
          <w:sz w:val="28"/>
          <w:szCs w:val="28"/>
        </w:rPr>
        <w:instrText xml:space="preserve"> \* MERGEFORMAT </w:instrText>
      </w:r>
      <w:r w:rsidR="005C2A94" w:rsidRPr="0029554C">
        <w:rPr>
          <w:rFonts w:ascii="標楷體" w:hAnsi="標楷體"/>
          <w:sz w:val="28"/>
          <w:szCs w:val="28"/>
        </w:rPr>
      </w:r>
      <w:r w:rsidR="005C2A94" w:rsidRPr="0029554C">
        <w:rPr>
          <w:rFonts w:ascii="標楷體" w:hAnsi="標楷體"/>
          <w:sz w:val="28"/>
          <w:szCs w:val="28"/>
        </w:rPr>
        <w:fldChar w:fldCharType="separate"/>
      </w:r>
      <w:r w:rsidR="000A66AF" w:rsidRPr="0029554C">
        <w:rPr>
          <w:rFonts w:ascii="標楷體" w:hAnsi="標楷體" w:hint="eastAsia"/>
          <w:sz w:val="28"/>
          <w:szCs w:val="28"/>
        </w:rPr>
        <w:t>表</w:t>
      </w:r>
      <w:r w:rsidR="000A66AF" w:rsidRPr="0029554C">
        <w:rPr>
          <w:rFonts w:ascii="標楷體" w:hAnsi="標楷體"/>
          <w:noProof/>
          <w:sz w:val="28"/>
          <w:szCs w:val="28"/>
        </w:rPr>
        <w:t>6</w:t>
      </w:r>
      <w:r w:rsidR="005C2A94" w:rsidRPr="0029554C">
        <w:rPr>
          <w:rFonts w:ascii="標楷體" w:hAnsi="標楷體"/>
          <w:sz w:val="28"/>
          <w:szCs w:val="28"/>
        </w:rPr>
        <w:fldChar w:fldCharType="end"/>
      </w:r>
      <w:r w:rsidRPr="0029554C">
        <w:rPr>
          <w:rFonts w:ascii="標楷體" w:hAnsi="標楷體" w:hint="eastAsia"/>
          <w:sz w:val="28"/>
          <w:szCs w:val="28"/>
        </w:rPr>
        <w:t>，</w:t>
      </w:r>
      <w:r w:rsidRPr="0029554C">
        <w:rPr>
          <w:rFonts w:ascii="標楷體" w:hAnsi="標楷體"/>
          <w:sz w:val="28"/>
          <w:szCs w:val="28"/>
        </w:rPr>
        <w:t>1</w:t>
      </w:r>
      <w:r w:rsidR="00845BDD" w:rsidRPr="0029554C">
        <w:rPr>
          <w:rFonts w:ascii="標楷體" w:hAnsi="標楷體"/>
          <w:sz w:val="28"/>
          <w:szCs w:val="28"/>
        </w:rPr>
        <w:t>10</w:t>
      </w:r>
      <w:r w:rsidRPr="0029554C">
        <w:rPr>
          <w:rFonts w:ascii="標楷體" w:hAnsi="標楷體"/>
          <w:sz w:val="28"/>
          <w:szCs w:val="28"/>
        </w:rPr>
        <w:t>年</w:t>
      </w:r>
      <w:r w:rsidR="00845BDD" w:rsidRPr="0029554C">
        <w:rPr>
          <w:rFonts w:ascii="標楷體" w:hAnsi="標楷體"/>
          <w:sz w:val="28"/>
          <w:szCs w:val="28"/>
        </w:rPr>
        <w:t>1</w:t>
      </w:r>
      <w:r w:rsidRPr="0029554C">
        <w:rPr>
          <w:rFonts w:ascii="標楷體" w:hAnsi="標楷體"/>
          <w:sz w:val="28"/>
          <w:szCs w:val="28"/>
        </w:rPr>
        <w:t>月</w:t>
      </w:r>
      <w:r w:rsidR="00845BDD" w:rsidRPr="0029554C">
        <w:rPr>
          <w:rFonts w:ascii="標楷體" w:hAnsi="標楷體"/>
          <w:sz w:val="28"/>
          <w:szCs w:val="28"/>
        </w:rPr>
        <w:t>25</w:t>
      </w:r>
      <w:r w:rsidRPr="0029554C">
        <w:rPr>
          <w:rFonts w:ascii="標楷體" w:hAnsi="標楷體"/>
          <w:sz w:val="28"/>
          <w:szCs w:val="28"/>
        </w:rPr>
        <w:t>日更新</w:t>
      </w:r>
      <w:r w:rsidRPr="0029554C">
        <w:rPr>
          <w:rFonts w:ascii="標楷體" w:hAnsi="標楷體" w:hint="eastAsia"/>
          <w:sz w:val="28"/>
          <w:szCs w:val="28"/>
        </w:rPr>
        <w:t>）</w:t>
      </w:r>
    </w:p>
    <w:p w14:paraId="39322573" w14:textId="39F43F3C" w:rsidR="00505724" w:rsidRPr="0029554C" w:rsidRDefault="00360121" w:rsidP="00360121">
      <w:pPr>
        <w:autoSpaceDE w:val="0"/>
        <w:autoSpaceDN w:val="0"/>
        <w:adjustRightInd w:val="0"/>
        <w:spacing w:line="500" w:lineRule="exact"/>
        <w:jc w:val="center"/>
        <w:rPr>
          <w:rFonts w:ascii="標楷體" w:hAnsi="標楷體"/>
          <w:sz w:val="28"/>
          <w:szCs w:val="28"/>
        </w:rPr>
      </w:pPr>
      <w:bookmarkStart w:id="105" w:name="_Ref62226532"/>
      <w:bookmarkStart w:id="106" w:name="_Toc66788117"/>
      <w:r w:rsidRPr="0029554C">
        <w:rPr>
          <w:rFonts w:ascii="標楷體" w:hAnsi="標楷體" w:hint="eastAsia"/>
          <w:sz w:val="28"/>
          <w:szCs w:val="28"/>
        </w:rPr>
        <w:t>表</w:t>
      </w:r>
      <w:r w:rsidRPr="0029554C">
        <w:rPr>
          <w:rFonts w:ascii="標楷體" w:hAnsi="標楷體"/>
          <w:sz w:val="28"/>
          <w:szCs w:val="28"/>
        </w:rPr>
        <w:fldChar w:fldCharType="begin"/>
      </w:r>
      <w:r w:rsidRPr="0029554C">
        <w:rPr>
          <w:rFonts w:ascii="標楷體" w:hAnsi="標楷體"/>
          <w:sz w:val="28"/>
          <w:szCs w:val="28"/>
        </w:rPr>
        <w:instrText xml:space="preserve"> SEQ 表 \* ARABIC </w:instrText>
      </w:r>
      <w:r w:rsidRPr="0029554C">
        <w:rPr>
          <w:rFonts w:ascii="標楷體" w:hAnsi="標楷體"/>
          <w:sz w:val="28"/>
          <w:szCs w:val="28"/>
        </w:rPr>
        <w:fldChar w:fldCharType="separate"/>
      </w:r>
      <w:r w:rsidR="000A66AF" w:rsidRPr="0029554C">
        <w:rPr>
          <w:rFonts w:ascii="標楷體" w:hAnsi="標楷體"/>
          <w:noProof/>
          <w:sz w:val="28"/>
          <w:szCs w:val="28"/>
        </w:rPr>
        <w:t>6</w:t>
      </w:r>
      <w:r w:rsidRPr="0029554C">
        <w:rPr>
          <w:rFonts w:ascii="標楷體" w:hAnsi="標楷體"/>
          <w:sz w:val="28"/>
          <w:szCs w:val="28"/>
        </w:rPr>
        <w:fldChar w:fldCharType="end"/>
      </w:r>
      <w:bookmarkEnd w:id="105"/>
      <w:r w:rsidRPr="0029554C">
        <w:rPr>
          <w:rFonts w:ascii="標楷體" w:hAnsi="標楷體" w:hint="eastAsia"/>
          <w:sz w:val="28"/>
          <w:szCs w:val="28"/>
        </w:rPr>
        <w:t xml:space="preserve">　</w:t>
      </w:r>
      <w:r w:rsidR="00F315C1" w:rsidRPr="0029554C">
        <w:rPr>
          <w:rFonts w:ascii="標楷體" w:hAnsi="標楷體" w:hint="eastAsia"/>
          <w:sz w:val="28"/>
          <w:szCs w:val="28"/>
        </w:rPr>
        <w:t>湖內</w:t>
      </w:r>
      <w:r w:rsidRPr="0029554C">
        <w:rPr>
          <w:rFonts w:ascii="標楷體" w:hAnsi="標楷體" w:hint="eastAsia"/>
          <w:sz w:val="28"/>
          <w:szCs w:val="28"/>
        </w:rPr>
        <w:t>區</w:t>
      </w:r>
      <w:bookmarkEnd w:id="106"/>
      <w:r w:rsidR="00E31A39" w:rsidRPr="00E31A39">
        <w:rPr>
          <w:rFonts w:ascii="標楷體" w:hAnsi="標楷體" w:hint="eastAsia"/>
          <w:sz w:val="28"/>
          <w:szCs w:val="28"/>
        </w:rPr>
        <w:t>物資儲放處所</w:t>
      </w:r>
    </w:p>
    <w:tbl>
      <w:tblPr>
        <w:tblW w:w="50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693"/>
        <w:gridCol w:w="2186"/>
        <w:gridCol w:w="1724"/>
        <w:gridCol w:w="1481"/>
        <w:gridCol w:w="875"/>
      </w:tblGrid>
      <w:tr w:rsidR="0073678E" w:rsidRPr="0029554C" w14:paraId="23A5413A" w14:textId="77777777" w:rsidTr="004977E6">
        <w:trPr>
          <w:tblHeader/>
        </w:trPr>
        <w:tc>
          <w:tcPr>
            <w:tcW w:w="368" w:type="pct"/>
            <w:shd w:val="clear" w:color="auto" w:fill="D9D9D9"/>
            <w:vAlign w:val="center"/>
          </w:tcPr>
          <w:p w14:paraId="1BEB8154" w14:textId="77777777" w:rsidR="00F315C1" w:rsidRPr="0029554C" w:rsidRDefault="00F315C1" w:rsidP="004977E6">
            <w:pPr>
              <w:autoSpaceDE w:val="0"/>
              <w:autoSpaceDN w:val="0"/>
              <w:adjustRightInd w:val="0"/>
              <w:jc w:val="center"/>
              <w:rPr>
                <w:b/>
                <w:szCs w:val="24"/>
              </w:rPr>
            </w:pPr>
            <w:r w:rsidRPr="0029554C">
              <w:rPr>
                <w:rFonts w:hint="eastAsia"/>
                <w:b/>
                <w:szCs w:val="24"/>
              </w:rPr>
              <w:lastRenderedPageBreak/>
              <w:t>類別</w:t>
            </w:r>
          </w:p>
        </w:tc>
        <w:tc>
          <w:tcPr>
            <w:tcW w:w="985" w:type="pct"/>
            <w:shd w:val="clear" w:color="auto" w:fill="D9D9D9"/>
            <w:vAlign w:val="center"/>
          </w:tcPr>
          <w:p w14:paraId="34CD36F4" w14:textId="77777777" w:rsidR="00F315C1" w:rsidRPr="0029554C" w:rsidRDefault="00F315C1" w:rsidP="004977E6">
            <w:pPr>
              <w:autoSpaceDE w:val="0"/>
              <w:autoSpaceDN w:val="0"/>
              <w:adjustRightInd w:val="0"/>
              <w:jc w:val="center"/>
              <w:rPr>
                <w:b/>
                <w:szCs w:val="24"/>
              </w:rPr>
            </w:pPr>
            <w:r w:rsidRPr="0029554C">
              <w:rPr>
                <w:b/>
                <w:szCs w:val="24"/>
              </w:rPr>
              <w:t>名稱</w:t>
            </w:r>
          </w:p>
        </w:tc>
        <w:tc>
          <w:tcPr>
            <w:tcW w:w="1272" w:type="pct"/>
            <w:shd w:val="clear" w:color="auto" w:fill="D9D9D9"/>
            <w:vAlign w:val="center"/>
          </w:tcPr>
          <w:p w14:paraId="3FC1F466" w14:textId="77777777" w:rsidR="00F315C1" w:rsidRPr="0029554C" w:rsidRDefault="00F315C1" w:rsidP="004977E6">
            <w:pPr>
              <w:autoSpaceDE w:val="0"/>
              <w:autoSpaceDN w:val="0"/>
              <w:adjustRightInd w:val="0"/>
              <w:jc w:val="center"/>
              <w:rPr>
                <w:b/>
                <w:szCs w:val="24"/>
              </w:rPr>
            </w:pPr>
            <w:r w:rsidRPr="0029554C">
              <w:rPr>
                <w:b/>
                <w:szCs w:val="24"/>
              </w:rPr>
              <w:t>地址</w:t>
            </w:r>
          </w:p>
        </w:tc>
        <w:tc>
          <w:tcPr>
            <w:tcW w:w="1003" w:type="pct"/>
            <w:shd w:val="clear" w:color="auto" w:fill="D9D9D9"/>
            <w:vAlign w:val="center"/>
          </w:tcPr>
          <w:p w14:paraId="0EC9CB05" w14:textId="77777777" w:rsidR="00F315C1" w:rsidRPr="0029554C" w:rsidRDefault="00F315C1" w:rsidP="004977E6">
            <w:pPr>
              <w:autoSpaceDE w:val="0"/>
              <w:autoSpaceDN w:val="0"/>
              <w:adjustRightInd w:val="0"/>
              <w:jc w:val="center"/>
              <w:rPr>
                <w:b/>
                <w:szCs w:val="24"/>
              </w:rPr>
            </w:pPr>
            <w:r w:rsidRPr="0029554C">
              <w:rPr>
                <w:b/>
                <w:szCs w:val="24"/>
              </w:rPr>
              <w:t>電話</w:t>
            </w:r>
          </w:p>
        </w:tc>
        <w:tc>
          <w:tcPr>
            <w:tcW w:w="862" w:type="pct"/>
            <w:shd w:val="clear" w:color="auto" w:fill="D9D9D9"/>
            <w:vAlign w:val="center"/>
          </w:tcPr>
          <w:p w14:paraId="6E7E29BF" w14:textId="77777777" w:rsidR="00F315C1" w:rsidRPr="0029554C" w:rsidRDefault="00F315C1" w:rsidP="004977E6">
            <w:pPr>
              <w:autoSpaceDE w:val="0"/>
              <w:autoSpaceDN w:val="0"/>
              <w:adjustRightInd w:val="0"/>
              <w:jc w:val="center"/>
              <w:rPr>
                <w:b/>
                <w:szCs w:val="24"/>
              </w:rPr>
            </w:pPr>
            <w:r w:rsidRPr="0029554C">
              <w:rPr>
                <w:rFonts w:hint="eastAsia"/>
                <w:b/>
                <w:szCs w:val="24"/>
              </w:rPr>
              <w:t>資源名稱</w:t>
            </w:r>
          </w:p>
        </w:tc>
        <w:tc>
          <w:tcPr>
            <w:tcW w:w="509" w:type="pct"/>
            <w:shd w:val="clear" w:color="auto" w:fill="D9D9D9"/>
            <w:vAlign w:val="center"/>
          </w:tcPr>
          <w:p w14:paraId="791487A8" w14:textId="77777777" w:rsidR="00F315C1" w:rsidRPr="0029554C" w:rsidRDefault="00F315C1" w:rsidP="004977E6">
            <w:pPr>
              <w:autoSpaceDE w:val="0"/>
              <w:autoSpaceDN w:val="0"/>
              <w:adjustRightInd w:val="0"/>
              <w:jc w:val="center"/>
              <w:rPr>
                <w:b/>
                <w:szCs w:val="24"/>
              </w:rPr>
            </w:pPr>
            <w:r w:rsidRPr="0029554C">
              <w:rPr>
                <w:rFonts w:hint="eastAsia"/>
                <w:b/>
                <w:szCs w:val="24"/>
              </w:rPr>
              <w:t>數量</w:t>
            </w:r>
          </w:p>
        </w:tc>
      </w:tr>
      <w:tr w:rsidR="0073678E" w:rsidRPr="0029554C" w14:paraId="47DD26D2" w14:textId="77777777" w:rsidTr="004977E6">
        <w:tc>
          <w:tcPr>
            <w:tcW w:w="368" w:type="pct"/>
            <w:vMerge w:val="restart"/>
            <w:shd w:val="clear" w:color="auto" w:fill="F2F2F2"/>
            <w:vAlign w:val="center"/>
          </w:tcPr>
          <w:p w14:paraId="15C41807" w14:textId="77777777" w:rsidR="00F315C1" w:rsidRPr="0029554C" w:rsidRDefault="00F315C1" w:rsidP="004977E6">
            <w:pPr>
              <w:autoSpaceDE w:val="0"/>
              <w:autoSpaceDN w:val="0"/>
              <w:adjustRightInd w:val="0"/>
              <w:jc w:val="center"/>
              <w:rPr>
                <w:b/>
                <w:szCs w:val="24"/>
              </w:rPr>
            </w:pPr>
            <w:r w:rsidRPr="0029554C">
              <w:rPr>
                <w:rFonts w:hint="eastAsia"/>
                <w:b/>
                <w:szCs w:val="24"/>
              </w:rPr>
              <w:t>食品</w:t>
            </w:r>
          </w:p>
        </w:tc>
        <w:tc>
          <w:tcPr>
            <w:tcW w:w="985" w:type="pct"/>
            <w:shd w:val="clear" w:color="auto" w:fill="auto"/>
          </w:tcPr>
          <w:p w14:paraId="1EDA82BC"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vAlign w:val="center"/>
          </w:tcPr>
          <w:p w14:paraId="3FD636FF"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1808A02B"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1DF548B2"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65F29B8B"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泡麵</w:t>
            </w:r>
          </w:p>
        </w:tc>
        <w:tc>
          <w:tcPr>
            <w:tcW w:w="509" w:type="pct"/>
            <w:vAlign w:val="center"/>
          </w:tcPr>
          <w:p w14:paraId="27461D42"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36</w:t>
            </w:r>
          </w:p>
        </w:tc>
      </w:tr>
      <w:tr w:rsidR="0073678E" w:rsidRPr="0029554C" w14:paraId="1EAA5A32" w14:textId="77777777" w:rsidTr="004977E6">
        <w:tc>
          <w:tcPr>
            <w:tcW w:w="368" w:type="pct"/>
            <w:vMerge/>
            <w:shd w:val="clear" w:color="auto" w:fill="F2F2F2"/>
            <w:vAlign w:val="center"/>
          </w:tcPr>
          <w:p w14:paraId="0A2728D3"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1B55D4A9"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46CC1F1A"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1FD1FBC5"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55B46771"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04F140B5"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素泡麵</w:t>
            </w:r>
          </w:p>
        </w:tc>
        <w:tc>
          <w:tcPr>
            <w:tcW w:w="509" w:type="pct"/>
            <w:vAlign w:val="center"/>
          </w:tcPr>
          <w:p w14:paraId="364C0D6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12</w:t>
            </w:r>
          </w:p>
        </w:tc>
      </w:tr>
      <w:tr w:rsidR="0073678E" w:rsidRPr="0029554C" w14:paraId="59204AC5" w14:textId="77777777" w:rsidTr="004977E6">
        <w:tc>
          <w:tcPr>
            <w:tcW w:w="368" w:type="pct"/>
            <w:vMerge/>
            <w:shd w:val="clear" w:color="auto" w:fill="F2F2F2"/>
            <w:vAlign w:val="center"/>
          </w:tcPr>
          <w:p w14:paraId="0852F1BB"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711043EF"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180B2016"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7DDAB3FF"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4A382CD4"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681CB022"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嬰兒奶粉</w:t>
            </w:r>
          </w:p>
        </w:tc>
        <w:tc>
          <w:tcPr>
            <w:tcW w:w="509" w:type="pct"/>
            <w:vAlign w:val="center"/>
          </w:tcPr>
          <w:p w14:paraId="2F9DF081"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1</w:t>
            </w:r>
          </w:p>
        </w:tc>
      </w:tr>
      <w:tr w:rsidR="0073678E" w:rsidRPr="0029554C" w14:paraId="36A7BDAF" w14:textId="77777777" w:rsidTr="004977E6">
        <w:tc>
          <w:tcPr>
            <w:tcW w:w="368" w:type="pct"/>
            <w:vMerge w:val="restart"/>
            <w:shd w:val="clear" w:color="auto" w:fill="F2F2F2"/>
            <w:vAlign w:val="center"/>
          </w:tcPr>
          <w:p w14:paraId="46E15377" w14:textId="77777777" w:rsidR="00F315C1" w:rsidRPr="0029554C" w:rsidRDefault="00F315C1" w:rsidP="004977E6">
            <w:pPr>
              <w:autoSpaceDE w:val="0"/>
              <w:autoSpaceDN w:val="0"/>
              <w:adjustRightInd w:val="0"/>
              <w:jc w:val="center"/>
              <w:rPr>
                <w:b/>
                <w:szCs w:val="24"/>
              </w:rPr>
            </w:pPr>
            <w:r w:rsidRPr="0029554C">
              <w:rPr>
                <w:rFonts w:hint="eastAsia"/>
                <w:b/>
                <w:szCs w:val="24"/>
              </w:rPr>
              <w:t>寢具</w:t>
            </w:r>
          </w:p>
        </w:tc>
        <w:tc>
          <w:tcPr>
            <w:tcW w:w="985" w:type="pct"/>
            <w:shd w:val="clear" w:color="auto" w:fill="auto"/>
          </w:tcPr>
          <w:p w14:paraId="4D4BC549"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6EDC5F2D"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173C4380"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7DF64C9A"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6CE5BE9B"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睡袋</w:t>
            </w:r>
          </w:p>
        </w:tc>
        <w:tc>
          <w:tcPr>
            <w:tcW w:w="509" w:type="pct"/>
            <w:vAlign w:val="center"/>
          </w:tcPr>
          <w:p w14:paraId="44CE3A84"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139</w:t>
            </w:r>
          </w:p>
        </w:tc>
      </w:tr>
      <w:tr w:rsidR="0073678E" w:rsidRPr="0029554C" w14:paraId="73AF9C67" w14:textId="77777777" w:rsidTr="004977E6">
        <w:tc>
          <w:tcPr>
            <w:tcW w:w="368" w:type="pct"/>
            <w:vMerge/>
            <w:shd w:val="clear" w:color="auto" w:fill="F2F2F2"/>
            <w:vAlign w:val="center"/>
          </w:tcPr>
          <w:p w14:paraId="5C24B358"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07012FD5"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5394B154"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0A63D124"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325AFB97"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67729B75"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睡墊</w:t>
            </w:r>
          </w:p>
        </w:tc>
        <w:tc>
          <w:tcPr>
            <w:tcW w:w="509" w:type="pct"/>
            <w:vAlign w:val="center"/>
          </w:tcPr>
          <w:p w14:paraId="32C2BBE9"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50</w:t>
            </w:r>
          </w:p>
        </w:tc>
      </w:tr>
      <w:tr w:rsidR="0073678E" w:rsidRPr="0029554C" w14:paraId="0952CBAE" w14:textId="77777777" w:rsidTr="004977E6">
        <w:tc>
          <w:tcPr>
            <w:tcW w:w="368" w:type="pct"/>
            <w:vMerge/>
            <w:shd w:val="clear" w:color="auto" w:fill="F2F2F2"/>
            <w:vAlign w:val="center"/>
          </w:tcPr>
          <w:p w14:paraId="3310158D"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0B179EEA"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24381E92"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17F99D49"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5E13AF9E"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34451FC8"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枕頭</w:t>
            </w:r>
          </w:p>
        </w:tc>
        <w:tc>
          <w:tcPr>
            <w:tcW w:w="509" w:type="pct"/>
            <w:vAlign w:val="center"/>
          </w:tcPr>
          <w:p w14:paraId="5AE11E4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157</w:t>
            </w:r>
          </w:p>
        </w:tc>
      </w:tr>
      <w:tr w:rsidR="0073678E" w:rsidRPr="0029554C" w14:paraId="68F2AF4F" w14:textId="77777777" w:rsidTr="004977E6">
        <w:tc>
          <w:tcPr>
            <w:tcW w:w="368" w:type="pct"/>
            <w:vMerge/>
            <w:shd w:val="clear" w:color="auto" w:fill="F2F2F2"/>
            <w:vAlign w:val="center"/>
          </w:tcPr>
          <w:p w14:paraId="485C95CC"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22EB86CE"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409F628E"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3D94B3A2"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0CBC23B9"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28B329D4"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草蓆</w:t>
            </w:r>
          </w:p>
        </w:tc>
        <w:tc>
          <w:tcPr>
            <w:tcW w:w="509" w:type="pct"/>
            <w:vAlign w:val="center"/>
          </w:tcPr>
          <w:p w14:paraId="7C5877A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95</w:t>
            </w:r>
          </w:p>
        </w:tc>
      </w:tr>
      <w:tr w:rsidR="0073678E" w:rsidRPr="0029554C" w14:paraId="3B663A0B" w14:textId="77777777" w:rsidTr="004977E6">
        <w:tc>
          <w:tcPr>
            <w:tcW w:w="368" w:type="pct"/>
            <w:vMerge/>
            <w:shd w:val="clear" w:color="auto" w:fill="F2F2F2"/>
            <w:vAlign w:val="center"/>
          </w:tcPr>
          <w:p w14:paraId="413C56B8"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42D7B5B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68625A3C"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202C9135"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68CB56D3"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5BCEBBCF"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涼被</w:t>
            </w:r>
          </w:p>
        </w:tc>
        <w:tc>
          <w:tcPr>
            <w:tcW w:w="509" w:type="pct"/>
            <w:vAlign w:val="center"/>
          </w:tcPr>
          <w:p w14:paraId="2507E844"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155</w:t>
            </w:r>
          </w:p>
        </w:tc>
      </w:tr>
      <w:tr w:rsidR="0073678E" w:rsidRPr="0029554C" w14:paraId="0E544553" w14:textId="77777777" w:rsidTr="004977E6">
        <w:tc>
          <w:tcPr>
            <w:tcW w:w="368" w:type="pct"/>
            <w:vMerge/>
            <w:shd w:val="clear" w:color="auto" w:fill="F2F2F2"/>
            <w:vAlign w:val="center"/>
          </w:tcPr>
          <w:p w14:paraId="5BCD7A75"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74DFB8C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vAlign w:val="center"/>
          </w:tcPr>
          <w:p w14:paraId="45BFFE03"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71808597"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6A91DD27"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78DDFF3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躺椅</w:t>
            </w:r>
          </w:p>
        </w:tc>
        <w:tc>
          <w:tcPr>
            <w:tcW w:w="509" w:type="pct"/>
            <w:vAlign w:val="center"/>
          </w:tcPr>
          <w:p w14:paraId="77944627"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5</w:t>
            </w:r>
          </w:p>
        </w:tc>
      </w:tr>
      <w:tr w:rsidR="0073678E" w:rsidRPr="0029554C" w14:paraId="7A6D49EC" w14:textId="77777777" w:rsidTr="004977E6">
        <w:tc>
          <w:tcPr>
            <w:tcW w:w="368" w:type="pct"/>
            <w:shd w:val="clear" w:color="auto" w:fill="F2F2F2"/>
            <w:vAlign w:val="center"/>
          </w:tcPr>
          <w:p w14:paraId="51F43E11" w14:textId="77777777" w:rsidR="00F315C1" w:rsidRPr="0029554C" w:rsidRDefault="00F315C1" w:rsidP="004977E6">
            <w:pPr>
              <w:autoSpaceDE w:val="0"/>
              <w:autoSpaceDN w:val="0"/>
              <w:adjustRightInd w:val="0"/>
              <w:jc w:val="center"/>
              <w:rPr>
                <w:b/>
                <w:szCs w:val="24"/>
              </w:rPr>
            </w:pPr>
            <w:r w:rsidRPr="0029554C">
              <w:rPr>
                <w:rFonts w:hint="eastAsia"/>
                <w:b/>
                <w:szCs w:val="24"/>
              </w:rPr>
              <w:t>成人用衣物</w:t>
            </w:r>
          </w:p>
        </w:tc>
        <w:tc>
          <w:tcPr>
            <w:tcW w:w="985" w:type="pct"/>
            <w:shd w:val="clear" w:color="auto" w:fill="auto"/>
            <w:vAlign w:val="center"/>
          </w:tcPr>
          <w:p w14:paraId="21FE05DE"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vAlign w:val="center"/>
          </w:tcPr>
          <w:p w14:paraId="2933DA82"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4552844B"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09AA0DA3"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5BD9D844"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拖鞋</w:t>
            </w:r>
          </w:p>
        </w:tc>
        <w:tc>
          <w:tcPr>
            <w:tcW w:w="509" w:type="pct"/>
            <w:vAlign w:val="center"/>
          </w:tcPr>
          <w:p w14:paraId="4F4A8F6E"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122</w:t>
            </w:r>
          </w:p>
        </w:tc>
      </w:tr>
      <w:tr w:rsidR="0073678E" w:rsidRPr="0029554C" w14:paraId="2CFDBC79" w14:textId="77777777" w:rsidTr="004977E6">
        <w:tc>
          <w:tcPr>
            <w:tcW w:w="368" w:type="pct"/>
            <w:vMerge w:val="restart"/>
            <w:shd w:val="clear" w:color="auto" w:fill="F2F2F2"/>
            <w:vAlign w:val="center"/>
          </w:tcPr>
          <w:p w14:paraId="4DB9D034" w14:textId="77777777" w:rsidR="00F315C1" w:rsidRPr="0029554C" w:rsidRDefault="00F315C1" w:rsidP="004977E6">
            <w:pPr>
              <w:autoSpaceDE w:val="0"/>
              <w:autoSpaceDN w:val="0"/>
              <w:adjustRightInd w:val="0"/>
              <w:jc w:val="center"/>
              <w:rPr>
                <w:b/>
                <w:szCs w:val="24"/>
              </w:rPr>
            </w:pPr>
            <w:r w:rsidRPr="0029554C">
              <w:rPr>
                <w:rFonts w:hint="eastAsia"/>
                <w:b/>
                <w:szCs w:val="24"/>
                <w:lang w:eastAsia="zh-HK"/>
              </w:rPr>
              <w:t>衛生用品</w:t>
            </w:r>
          </w:p>
        </w:tc>
        <w:tc>
          <w:tcPr>
            <w:tcW w:w="985" w:type="pct"/>
            <w:shd w:val="clear" w:color="auto" w:fill="auto"/>
            <w:vAlign w:val="center"/>
          </w:tcPr>
          <w:p w14:paraId="6C75434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vAlign w:val="center"/>
          </w:tcPr>
          <w:p w14:paraId="69A26284"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15AA417D"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3F9F2297"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56FECDF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牙刷</w:t>
            </w:r>
          </w:p>
        </w:tc>
        <w:tc>
          <w:tcPr>
            <w:tcW w:w="509" w:type="pct"/>
            <w:vAlign w:val="center"/>
          </w:tcPr>
          <w:p w14:paraId="082FCDFB"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248</w:t>
            </w:r>
          </w:p>
        </w:tc>
      </w:tr>
      <w:tr w:rsidR="0073678E" w:rsidRPr="0029554C" w14:paraId="2EB0334B" w14:textId="77777777" w:rsidTr="004977E6">
        <w:tc>
          <w:tcPr>
            <w:tcW w:w="368" w:type="pct"/>
            <w:vMerge/>
            <w:shd w:val="clear" w:color="auto" w:fill="F2F2F2"/>
            <w:vAlign w:val="center"/>
          </w:tcPr>
          <w:p w14:paraId="1D3440D5"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78A7DACE"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5A821036"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4AB4DFBA"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17F7C2EE"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16FDEE91"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牙膏</w:t>
            </w:r>
          </w:p>
        </w:tc>
        <w:tc>
          <w:tcPr>
            <w:tcW w:w="509" w:type="pct"/>
            <w:vAlign w:val="center"/>
          </w:tcPr>
          <w:p w14:paraId="26B5FCCE"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31</w:t>
            </w:r>
          </w:p>
        </w:tc>
      </w:tr>
      <w:tr w:rsidR="0073678E" w:rsidRPr="0029554C" w14:paraId="43CCAC21" w14:textId="77777777" w:rsidTr="004977E6">
        <w:tc>
          <w:tcPr>
            <w:tcW w:w="368" w:type="pct"/>
            <w:vMerge/>
            <w:shd w:val="clear" w:color="auto" w:fill="F2F2F2"/>
            <w:vAlign w:val="center"/>
          </w:tcPr>
          <w:p w14:paraId="38AC9086"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4F313B12"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2EB40BF0"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4C3ACD54"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06E3F2E0"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71E9294E"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肥皂</w:t>
            </w:r>
          </w:p>
        </w:tc>
        <w:tc>
          <w:tcPr>
            <w:tcW w:w="509" w:type="pct"/>
            <w:vAlign w:val="center"/>
          </w:tcPr>
          <w:p w14:paraId="18E27C71"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6</w:t>
            </w:r>
          </w:p>
        </w:tc>
      </w:tr>
      <w:tr w:rsidR="0073678E" w:rsidRPr="0029554C" w14:paraId="3F58B5CC" w14:textId="77777777" w:rsidTr="004977E6">
        <w:tc>
          <w:tcPr>
            <w:tcW w:w="368" w:type="pct"/>
            <w:vMerge/>
            <w:shd w:val="clear" w:color="auto" w:fill="F2F2F2"/>
            <w:vAlign w:val="center"/>
          </w:tcPr>
          <w:p w14:paraId="1DF446DB"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3F4F035E"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554115BF"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3CEC301B"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4BFE4EFB"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7628BE7C"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衛生紙</w:t>
            </w:r>
          </w:p>
        </w:tc>
        <w:tc>
          <w:tcPr>
            <w:tcW w:w="509" w:type="pct"/>
            <w:vAlign w:val="center"/>
          </w:tcPr>
          <w:p w14:paraId="142089F2"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40</w:t>
            </w:r>
          </w:p>
        </w:tc>
      </w:tr>
      <w:tr w:rsidR="0073678E" w:rsidRPr="0029554C" w14:paraId="5EA2A11B" w14:textId="77777777" w:rsidTr="004977E6">
        <w:tc>
          <w:tcPr>
            <w:tcW w:w="368" w:type="pct"/>
            <w:vMerge/>
            <w:shd w:val="clear" w:color="auto" w:fill="F2F2F2"/>
            <w:vAlign w:val="center"/>
          </w:tcPr>
          <w:p w14:paraId="49432561"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2FFDE50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3A4777B6"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62C84FDD"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39ACCDD1"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3560A06C"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毛巾</w:t>
            </w:r>
          </w:p>
        </w:tc>
        <w:tc>
          <w:tcPr>
            <w:tcW w:w="509" w:type="pct"/>
            <w:vAlign w:val="center"/>
          </w:tcPr>
          <w:p w14:paraId="56F70C60"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430</w:t>
            </w:r>
          </w:p>
        </w:tc>
      </w:tr>
      <w:tr w:rsidR="0073678E" w:rsidRPr="0029554C" w14:paraId="0C6AC0E0" w14:textId="77777777" w:rsidTr="004977E6">
        <w:tc>
          <w:tcPr>
            <w:tcW w:w="368" w:type="pct"/>
            <w:vMerge/>
            <w:shd w:val="clear" w:color="auto" w:fill="F2F2F2"/>
            <w:vAlign w:val="center"/>
          </w:tcPr>
          <w:p w14:paraId="200B67AC"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7094E34F"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1AE145E3"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4F42D66D"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5228FFF1"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09EFB36B"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szCs w:val="24"/>
              </w:rPr>
              <w:t>成人口罩</w:t>
            </w:r>
          </w:p>
        </w:tc>
        <w:tc>
          <w:tcPr>
            <w:tcW w:w="509" w:type="pct"/>
            <w:vAlign w:val="center"/>
          </w:tcPr>
          <w:p w14:paraId="4BC2D4CE"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75</w:t>
            </w:r>
          </w:p>
        </w:tc>
      </w:tr>
      <w:tr w:rsidR="0073678E" w:rsidRPr="0029554C" w14:paraId="743AECE2" w14:textId="77777777" w:rsidTr="004977E6">
        <w:tc>
          <w:tcPr>
            <w:tcW w:w="368" w:type="pct"/>
            <w:vMerge/>
            <w:shd w:val="clear" w:color="auto" w:fill="F2F2F2"/>
            <w:vAlign w:val="center"/>
          </w:tcPr>
          <w:p w14:paraId="76760346"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28689396"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w:t>
            </w:r>
            <w:r w:rsidRPr="0029554C">
              <w:rPr>
                <w:rFonts w:ascii="標楷體" w:hAnsi="標楷體" w:hint="eastAsia"/>
                <w:szCs w:val="24"/>
              </w:rPr>
              <w:lastRenderedPageBreak/>
              <w:t>正堂</w:t>
            </w:r>
          </w:p>
        </w:tc>
        <w:tc>
          <w:tcPr>
            <w:tcW w:w="1272" w:type="pct"/>
            <w:shd w:val="clear" w:color="auto" w:fill="auto"/>
          </w:tcPr>
          <w:p w14:paraId="4EF29E69"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lastRenderedPageBreak/>
              <w:t>高雄市湖內區中正</w:t>
            </w:r>
            <w:r w:rsidRPr="0029554C">
              <w:rPr>
                <w:rFonts w:ascii="標楷體" w:hAnsi="標楷體" w:hint="eastAsia"/>
                <w:szCs w:val="24"/>
              </w:rPr>
              <w:lastRenderedPageBreak/>
              <w:t>路二段79號</w:t>
            </w:r>
          </w:p>
        </w:tc>
        <w:tc>
          <w:tcPr>
            <w:tcW w:w="1003" w:type="pct"/>
            <w:shd w:val="clear" w:color="auto" w:fill="auto"/>
            <w:vAlign w:val="center"/>
          </w:tcPr>
          <w:p w14:paraId="4CB3EF78" w14:textId="77777777" w:rsidR="00F315C1" w:rsidRPr="0029554C" w:rsidRDefault="00F315C1" w:rsidP="004977E6">
            <w:pPr>
              <w:widowControl/>
              <w:jc w:val="center"/>
              <w:rPr>
                <w:rFonts w:ascii="標楷體" w:hAnsi="標楷體"/>
                <w:szCs w:val="24"/>
              </w:rPr>
            </w:pPr>
            <w:r w:rsidRPr="0029554C">
              <w:rPr>
                <w:rFonts w:ascii="標楷體" w:hAnsi="標楷體"/>
                <w:szCs w:val="24"/>
              </w:rPr>
              <w:lastRenderedPageBreak/>
              <w:t>07-6995112</w:t>
            </w:r>
          </w:p>
          <w:p w14:paraId="2DF6B9D1"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lastRenderedPageBreak/>
              <w:t>0981115665</w:t>
            </w:r>
          </w:p>
        </w:tc>
        <w:tc>
          <w:tcPr>
            <w:tcW w:w="862" w:type="pct"/>
            <w:vAlign w:val="center"/>
          </w:tcPr>
          <w:p w14:paraId="6D435DFD"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lastRenderedPageBreak/>
              <w:t>兒童</w:t>
            </w:r>
            <w:r w:rsidRPr="0029554C">
              <w:rPr>
                <w:rFonts w:ascii="標楷體" w:hAnsi="標楷體"/>
                <w:szCs w:val="24"/>
              </w:rPr>
              <w:t>口罩</w:t>
            </w:r>
          </w:p>
        </w:tc>
        <w:tc>
          <w:tcPr>
            <w:tcW w:w="509" w:type="pct"/>
            <w:vAlign w:val="center"/>
          </w:tcPr>
          <w:p w14:paraId="4C79B5A9"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5</w:t>
            </w:r>
          </w:p>
        </w:tc>
      </w:tr>
      <w:tr w:rsidR="0073678E" w:rsidRPr="0029554C" w14:paraId="20710FCD" w14:textId="77777777" w:rsidTr="004977E6">
        <w:tc>
          <w:tcPr>
            <w:tcW w:w="368" w:type="pct"/>
            <w:vMerge/>
            <w:shd w:val="clear" w:color="auto" w:fill="F2F2F2"/>
            <w:vAlign w:val="center"/>
          </w:tcPr>
          <w:p w14:paraId="139E87CD"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43CC73F4"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15891F20"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487BCD0A"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5075DE3C"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54DB895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刮鬍刀</w:t>
            </w:r>
          </w:p>
        </w:tc>
        <w:tc>
          <w:tcPr>
            <w:tcW w:w="509" w:type="pct"/>
            <w:vAlign w:val="center"/>
          </w:tcPr>
          <w:p w14:paraId="053013B7"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9</w:t>
            </w:r>
          </w:p>
        </w:tc>
      </w:tr>
      <w:tr w:rsidR="0073678E" w:rsidRPr="0029554C" w14:paraId="54285B31" w14:textId="77777777" w:rsidTr="004977E6">
        <w:tc>
          <w:tcPr>
            <w:tcW w:w="368" w:type="pct"/>
            <w:vMerge/>
            <w:shd w:val="clear" w:color="auto" w:fill="F2F2F2"/>
            <w:vAlign w:val="center"/>
          </w:tcPr>
          <w:p w14:paraId="2C77E76B"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0EF5B357"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02EDBE51"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75AAD542"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35C428C9"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415D6F5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雨衣</w:t>
            </w:r>
          </w:p>
        </w:tc>
        <w:tc>
          <w:tcPr>
            <w:tcW w:w="509" w:type="pct"/>
            <w:vAlign w:val="center"/>
          </w:tcPr>
          <w:p w14:paraId="3884A7DB"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836</w:t>
            </w:r>
          </w:p>
        </w:tc>
      </w:tr>
      <w:tr w:rsidR="0073678E" w:rsidRPr="0029554C" w14:paraId="5EFE9DA2" w14:textId="77777777" w:rsidTr="004977E6">
        <w:tc>
          <w:tcPr>
            <w:tcW w:w="368" w:type="pct"/>
            <w:vMerge/>
            <w:shd w:val="clear" w:color="auto" w:fill="F2F2F2"/>
            <w:vAlign w:val="center"/>
          </w:tcPr>
          <w:p w14:paraId="2B3F5074"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36FE29F7"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4F9CA892"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47FBB996"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1F0B9373"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1A246218"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男用雨鞋</w:t>
            </w:r>
          </w:p>
        </w:tc>
        <w:tc>
          <w:tcPr>
            <w:tcW w:w="509" w:type="pct"/>
            <w:vAlign w:val="center"/>
          </w:tcPr>
          <w:p w14:paraId="00D3F8DB"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20</w:t>
            </w:r>
          </w:p>
        </w:tc>
      </w:tr>
      <w:tr w:rsidR="0073678E" w:rsidRPr="0029554C" w14:paraId="021A251A" w14:textId="77777777" w:rsidTr="004977E6">
        <w:tc>
          <w:tcPr>
            <w:tcW w:w="368" w:type="pct"/>
            <w:vMerge/>
            <w:shd w:val="clear" w:color="auto" w:fill="F2F2F2"/>
            <w:vAlign w:val="center"/>
          </w:tcPr>
          <w:p w14:paraId="68F232E8"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2E97D888"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125AA29D"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3A1D2645"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0B51F89D"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62BB66D1"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兒童用雨鞋</w:t>
            </w:r>
          </w:p>
        </w:tc>
        <w:tc>
          <w:tcPr>
            <w:tcW w:w="509" w:type="pct"/>
            <w:vAlign w:val="center"/>
          </w:tcPr>
          <w:p w14:paraId="4A643A37"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14</w:t>
            </w:r>
          </w:p>
        </w:tc>
      </w:tr>
      <w:tr w:rsidR="0073678E" w:rsidRPr="0029554C" w14:paraId="1F8FF083" w14:textId="77777777" w:rsidTr="004977E6">
        <w:tc>
          <w:tcPr>
            <w:tcW w:w="368" w:type="pct"/>
            <w:vMerge/>
            <w:shd w:val="clear" w:color="auto" w:fill="F2F2F2"/>
            <w:vAlign w:val="center"/>
          </w:tcPr>
          <w:p w14:paraId="400E171C"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77995DA5"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51AA76EE"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13A16932"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324D69BF"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5EDEA245"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手電筒</w:t>
            </w:r>
          </w:p>
        </w:tc>
        <w:tc>
          <w:tcPr>
            <w:tcW w:w="509" w:type="pct"/>
            <w:vAlign w:val="center"/>
          </w:tcPr>
          <w:p w14:paraId="1E0421C3"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163</w:t>
            </w:r>
          </w:p>
        </w:tc>
      </w:tr>
      <w:tr w:rsidR="0073678E" w:rsidRPr="0029554C" w14:paraId="0BCE47DE" w14:textId="77777777" w:rsidTr="004977E6">
        <w:tc>
          <w:tcPr>
            <w:tcW w:w="368" w:type="pct"/>
            <w:vMerge/>
            <w:shd w:val="clear" w:color="auto" w:fill="F2F2F2"/>
            <w:vAlign w:val="center"/>
          </w:tcPr>
          <w:p w14:paraId="700A8DAE"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5FEA3FF9"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38A525B9"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32A5041F"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7F9BF1E6"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1C9C0030"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電池</w:t>
            </w:r>
          </w:p>
        </w:tc>
        <w:tc>
          <w:tcPr>
            <w:tcW w:w="509" w:type="pct"/>
            <w:vAlign w:val="center"/>
          </w:tcPr>
          <w:p w14:paraId="27C0000A"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24</w:t>
            </w:r>
          </w:p>
        </w:tc>
      </w:tr>
      <w:tr w:rsidR="0073678E" w:rsidRPr="0029554C" w14:paraId="495F98EC" w14:textId="77777777" w:rsidTr="004977E6">
        <w:tc>
          <w:tcPr>
            <w:tcW w:w="368" w:type="pct"/>
            <w:vMerge/>
            <w:shd w:val="clear" w:color="auto" w:fill="F2F2F2"/>
            <w:vAlign w:val="center"/>
          </w:tcPr>
          <w:p w14:paraId="03A7C706" w14:textId="77777777" w:rsidR="00F315C1" w:rsidRPr="0029554C" w:rsidRDefault="00F315C1" w:rsidP="004977E6">
            <w:pPr>
              <w:autoSpaceDE w:val="0"/>
              <w:autoSpaceDN w:val="0"/>
              <w:adjustRightInd w:val="0"/>
              <w:jc w:val="center"/>
              <w:rPr>
                <w:b/>
                <w:szCs w:val="24"/>
              </w:rPr>
            </w:pPr>
          </w:p>
        </w:tc>
        <w:tc>
          <w:tcPr>
            <w:tcW w:w="985" w:type="pct"/>
            <w:shd w:val="clear" w:color="auto" w:fill="auto"/>
          </w:tcPr>
          <w:p w14:paraId="568AED92"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湖內區公所中正堂</w:t>
            </w:r>
          </w:p>
        </w:tc>
        <w:tc>
          <w:tcPr>
            <w:tcW w:w="1272" w:type="pct"/>
            <w:shd w:val="clear" w:color="auto" w:fill="auto"/>
          </w:tcPr>
          <w:p w14:paraId="2AC8E351"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hint="eastAsia"/>
                <w:szCs w:val="24"/>
              </w:rPr>
              <w:t>高雄市湖內區中正路二段79號</w:t>
            </w:r>
          </w:p>
        </w:tc>
        <w:tc>
          <w:tcPr>
            <w:tcW w:w="1003" w:type="pct"/>
            <w:shd w:val="clear" w:color="auto" w:fill="auto"/>
            <w:vAlign w:val="center"/>
          </w:tcPr>
          <w:p w14:paraId="77C555C4" w14:textId="77777777" w:rsidR="00F315C1" w:rsidRPr="0029554C" w:rsidRDefault="00F315C1" w:rsidP="004977E6">
            <w:pPr>
              <w:widowControl/>
              <w:jc w:val="center"/>
              <w:rPr>
                <w:rFonts w:ascii="標楷體" w:hAnsi="標楷體"/>
                <w:szCs w:val="24"/>
              </w:rPr>
            </w:pPr>
            <w:r w:rsidRPr="0029554C">
              <w:rPr>
                <w:rFonts w:ascii="標楷體" w:hAnsi="標楷體"/>
                <w:szCs w:val="24"/>
              </w:rPr>
              <w:t>07-6995112</w:t>
            </w:r>
          </w:p>
          <w:p w14:paraId="68783B02" w14:textId="77777777" w:rsidR="00F315C1" w:rsidRPr="0029554C" w:rsidRDefault="00F315C1" w:rsidP="004977E6">
            <w:pPr>
              <w:autoSpaceDE w:val="0"/>
              <w:autoSpaceDN w:val="0"/>
              <w:adjustRightInd w:val="0"/>
              <w:spacing w:line="320" w:lineRule="exact"/>
              <w:jc w:val="center"/>
              <w:rPr>
                <w:rFonts w:ascii="標楷體" w:hAnsi="標楷體"/>
                <w:szCs w:val="24"/>
              </w:rPr>
            </w:pPr>
            <w:r w:rsidRPr="0029554C">
              <w:rPr>
                <w:rFonts w:ascii="標楷體" w:hAnsi="標楷體"/>
                <w:szCs w:val="24"/>
              </w:rPr>
              <w:t>0981115665</w:t>
            </w:r>
          </w:p>
        </w:tc>
        <w:tc>
          <w:tcPr>
            <w:tcW w:w="862" w:type="pct"/>
            <w:vAlign w:val="center"/>
          </w:tcPr>
          <w:p w14:paraId="677CB0D6"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其他</w:t>
            </w:r>
          </w:p>
        </w:tc>
        <w:tc>
          <w:tcPr>
            <w:tcW w:w="509" w:type="pct"/>
            <w:vAlign w:val="center"/>
          </w:tcPr>
          <w:p w14:paraId="3598FE46" w14:textId="77777777" w:rsidR="00F315C1" w:rsidRPr="0029554C" w:rsidRDefault="00F315C1" w:rsidP="004977E6">
            <w:pPr>
              <w:autoSpaceDE w:val="0"/>
              <w:autoSpaceDN w:val="0"/>
              <w:adjustRightInd w:val="0"/>
              <w:jc w:val="center"/>
              <w:rPr>
                <w:rFonts w:ascii="標楷體" w:hAnsi="標楷體"/>
                <w:szCs w:val="24"/>
              </w:rPr>
            </w:pPr>
            <w:r w:rsidRPr="0029554C">
              <w:rPr>
                <w:rFonts w:ascii="標楷體" w:hAnsi="標楷體" w:hint="eastAsia"/>
                <w:szCs w:val="24"/>
              </w:rPr>
              <w:t>200</w:t>
            </w:r>
          </w:p>
        </w:tc>
      </w:tr>
    </w:tbl>
    <w:bookmarkEnd w:id="98"/>
    <w:p w14:paraId="028E4E41" w14:textId="5269099A" w:rsidR="00B0064C" w:rsidRPr="0029554C" w:rsidRDefault="00B0064C" w:rsidP="00FF1BEC">
      <w:pPr>
        <w:pStyle w:val="aa"/>
        <w:numPr>
          <w:ilvl w:val="0"/>
          <w:numId w:val="31"/>
        </w:numPr>
        <w:autoSpaceDE w:val="0"/>
        <w:autoSpaceDN w:val="0"/>
        <w:adjustRightInd w:val="0"/>
        <w:spacing w:beforeLines="50" w:before="180" w:line="500" w:lineRule="exact"/>
        <w:ind w:leftChars="0"/>
        <w:jc w:val="both"/>
        <w:rPr>
          <w:rFonts w:ascii="標楷體" w:hAnsi="標楷體"/>
          <w:sz w:val="28"/>
          <w:szCs w:val="28"/>
        </w:rPr>
      </w:pPr>
      <w:r w:rsidRPr="0029554C">
        <w:rPr>
          <w:rFonts w:ascii="標楷體" w:hAnsi="標楷體" w:hint="eastAsia"/>
          <w:b/>
          <w:sz w:val="28"/>
          <w:szCs w:val="28"/>
        </w:rPr>
        <w:t>湖內區公所開口物資協定表</w:t>
      </w:r>
      <w:r w:rsidRPr="0029554C">
        <w:rPr>
          <w:rFonts w:ascii="標楷體" w:hAnsi="標楷體" w:hint="eastAsia"/>
          <w:sz w:val="28"/>
          <w:szCs w:val="28"/>
        </w:rPr>
        <w:t>（表7）</w:t>
      </w:r>
    </w:p>
    <w:p w14:paraId="3D5D5C41" w14:textId="572C7141" w:rsidR="00B0064C" w:rsidRPr="0029554C" w:rsidRDefault="00B0064C" w:rsidP="00B0064C">
      <w:pPr>
        <w:autoSpaceDE w:val="0"/>
        <w:autoSpaceDN w:val="0"/>
        <w:adjustRightInd w:val="0"/>
        <w:spacing w:beforeLines="50" w:before="180" w:line="500" w:lineRule="exact"/>
        <w:jc w:val="center"/>
        <w:rPr>
          <w:rFonts w:ascii="標楷體" w:hAnsi="標楷體"/>
          <w:b/>
          <w:sz w:val="28"/>
          <w:szCs w:val="28"/>
        </w:rPr>
      </w:pPr>
      <w:bookmarkStart w:id="107" w:name="_Toc66788118"/>
      <w:r w:rsidRPr="0029554C">
        <w:rPr>
          <w:rFonts w:ascii="標楷體" w:hAnsi="標楷體" w:hint="eastAsia"/>
          <w:sz w:val="28"/>
          <w:szCs w:val="28"/>
        </w:rPr>
        <w:t>表</w:t>
      </w:r>
      <w:r w:rsidRPr="0029554C">
        <w:rPr>
          <w:rFonts w:ascii="標楷體" w:hAnsi="標楷體"/>
          <w:noProof/>
          <w:sz w:val="28"/>
          <w:szCs w:val="28"/>
        </w:rPr>
        <w:fldChar w:fldCharType="begin"/>
      </w:r>
      <w:r w:rsidRPr="0029554C">
        <w:rPr>
          <w:rFonts w:ascii="標楷體" w:hAnsi="標楷體"/>
          <w:noProof/>
          <w:sz w:val="28"/>
          <w:szCs w:val="28"/>
        </w:rPr>
        <w:instrText xml:space="preserve"> SEQ 表 \* ARABIC </w:instrText>
      </w:r>
      <w:r w:rsidRPr="0029554C">
        <w:rPr>
          <w:rFonts w:ascii="標楷體" w:hAnsi="標楷體"/>
          <w:noProof/>
          <w:sz w:val="28"/>
          <w:szCs w:val="28"/>
        </w:rPr>
        <w:fldChar w:fldCharType="separate"/>
      </w:r>
      <w:r w:rsidRPr="0029554C">
        <w:rPr>
          <w:rFonts w:ascii="標楷體" w:hAnsi="標楷體"/>
          <w:noProof/>
          <w:sz w:val="28"/>
          <w:szCs w:val="28"/>
        </w:rPr>
        <w:t>7</w:t>
      </w:r>
      <w:r w:rsidRPr="0029554C">
        <w:rPr>
          <w:rFonts w:ascii="標楷體" w:hAnsi="標楷體"/>
          <w:noProof/>
          <w:sz w:val="28"/>
          <w:szCs w:val="28"/>
        </w:rPr>
        <w:fldChar w:fldCharType="end"/>
      </w:r>
      <w:r w:rsidRPr="0029554C">
        <w:rPr>
          <w:rFonts w:ascii="標楷體" w:hAnsi="標楷體" w:hint="eastAsia"/>
          <w:sz w:val="28"/>
          <w:szCs w:val="28"/>
        </w:rPr>
        <w:t xml:space="preserve">　</w:t>
      </w:r>
      <w:bookmarkEnd w:id="107"/>
      <w:r w:rsidR="00B674EE">
        <w:rPr>
          <w:rFonts w:ascii="標楷體" w:hAnsi="標楷體" w:hint="eastAsia"/>
          <w:sz w:val="28"/>
          <w:szCs w:val="28"/>
        </w:rPr>
        <w:t>湖內</w:t>
      </w:r>
      <w:r w:rsidR="00B674EE" w:rsidRPr="0087669E">
        <w:rPr>
          <w:rFonts w:ascii="標楷體" w:hAnsi="標楷體" w:hint="eastAsia"/>
          <w:sz w:val="28"/>
          <w:szCs w:val="28"/>
        </w:rPr>
        <w:t>區公所開口物資協定表</w:t>
      </w:r>
    </w:p>
    <w:tbl>
      <w:tblPr>
        <w:tblStyle w:val="ac"/>
        <w:tblW w:w="10207" w:type="dxa"/>
        <w:tblInd w:w="-998" w:type="dxa"/>
        <w:tblLayout w:type="fixed"/>
        <w:tblLook w:val="04A0" w:firstRow="1" w:lastRow="0" w:firstColumn="1" w:lastColumn="0" w:noHBand="0" w:noVBand="1"/>
      </w:tblPr>
      <w:tblGrid>
        <w:gridCol w:w="457"/>
        <w:gridCol w:w="1529"/>
        <w:gridCol w:w="1417"/>
        <w:gridCol w:w="1418"/>
        <w:gridCol w:w="1417"/>
        <w:gridCol w:w="1701"/>
        <w:gridCol w:w="1134"/>
        <w:gridCol w:w="1134"/>
      </w:tblGrid>
      <w:tr w:rsidR="0073678E" w:rsidRPr="0029554C" w14:paraId="0727D964" w14:textId="77777777" w:rsidTr="007F61ED">
        <w:tc>
          <w:tcPr>
            <w:tcW w:w="457" w:type="dxa"/>
            <w:vAlign w:val="center"/>
          </w:tcPr>
          <w:p w14:paraId="41A8ED59" w14:textId="77777777" w:rsidR="00B0064C" w:rsidRPr="0029554C" w:rsidRDefault="00B0064C" w:rsidP="007F61ED">
            <w:pPr>
              <w:autoSpaceDE w:val="0"/>
              <w:autoSpaceDN w:val="0"/>
              <w:adjustRightInd w:val="0"/>
              <w:jc w:val="center"/>
              <w:rPr>
                <w:rFonts w:ascii="標楷體" w:hAnsi="標楷體"/>
                <w:b/>
                <w:sz w:val="22"/>
              </w:rPr>
            </w:pPr>
            <w:r w:rsidRPr="0029554C">
              <w:rPr>
                <w:rFonts w:ascii="標楷體" w:hAnsi="標楷體" w:cs="新細明體" w:hint="eastAsia"/>
                <w:b/>
                <w:bCs/>
                <w:kern w:val="0"/>
                <w:sz w:val="22"/>
              </w:rPr>
              <w:t>項次</w:t>
            </w:r>
          </w:p>
        </w:tc>
        <w:tc>
          <w:tcPr>
            <w:tcW w:w="1529" w:type="dxa"/>
            <w:vAlign w:val="center"/>
          </w:tcPr>
          <w:p w14:paraId="08A650F8" w14:textId="77777777" w:rsidR="00B0064C" w:rsidRPr="0029554C" w:rsidRDefault="00B0064C" w:rsidP="007F61ED">
            <w:pPr>
              <w:autoSpaceDE w:val="0"/>
              <w:autoSpaceDN w:val="0"/>
              <w:adjustRightInd w:val="0"/>
              <w:jc w:val="center"/>
              <w:rPr>
                <w:rFonts w:ascii="標楷體" w:hAnsi="標楷體"/>
                <w:b/>
                <w:sz w:val="22"/>
              </w:rPr>
            </w:pPr>
            <w:r w:rsidRPr="0029554C">
              <w:rPr>
                <w:rFonts w:ascii="標楷體" w:hAnsi="標楷體" w:cs="新細明體" w:hint="eastAsia"/>
                <w:b/>
                <w:bCs/>
                <w:kern w:val="0"/>
                <w:sz w:val="22"/>
              </w:rPr>
              <w:t>開口合約廠商名稱</w:t>
            </w:r>
          </w:p>
        </w:tc>
        <w:tc>
          <w:tcPr>
            <w:tcW w:w="1417" w:type="dxa"/>
            <w:vAlign w:val="center"/>
          </w:tcPr>
          <w:p w14:paraId="6F7CE134" w14:textId="77777777" w:rsidR="00B0064C" w:rsidRPr="0029554C" w:rsidRDefault="00B0064C" w:rsidP="007F61ED">
            <w:pPr>
              <w:autoSpaceDE w:val="0"/>
              <w:autoSpaceDN w:val="0"/>
              <w:adjustRightInd w:val="0"/>
              <w:jc w:val="center"/>
              <w:rPr>
                <w:rFonts w:ascii="標楷體" w:hAnsi="標楷體"/>
                <w:b/>
                <w:sz w:val="22"/>
              </w:rPr>
            </w:pPr>
            <w:r w:rsidRPr="0029554C">
              <w:rPr>
                <w:rFonts w:ascii="標楷體" w:hAnsi="標楷體" w:cs="新細明體" w:hint="eastAsia"/>
                <w:b/>
                <w:bCs/>
                <w:kern w:val="0"/>
                <w:sz w:val="22"/>
              </w:rPr>
              <w:t>廠商負責人姓名</w:t>
            </w:r>
          </w:p>
        </w:tc>
        <w:tc>
          <w:tcPr>
            <w:tcW w:w="1418" w:type="dxa"/>
            <w:vAlign w:val="center"/>
          </w:tcPr>
          <w:p w14:paraId="24D8810D" w14:textId="77777777" w:rsidR="00B0064C" w:rsidRPr="0029554C" w:rsidRDefault="00B0064C" w:rsidP="007F61ED">
            <w:pPr>
              <w:autoSpaceDE w:val="0"/>
              <w:autoSpaceDN w:val="0"/>
              <w:adjustRightInd w:val="0"/>
              <w:jc w:val="center"/>
              <w:rPr>
                <w:rFonts w:ascii="標楷體" w:hAnsi="標楷體"/>
                <w:b/>
                <w:sz w:val="22"/>
              </w:rPr>
            </w:pPr>
            <w:r w:rsidRPr="0029554C">
              <w:rPr>
                <w:rFonts w:ascii="標楷體" w:hAnsi="標楷體" w:cs="新細明體" w:hint="eastAsia"/>
                <w:b/>
                <w:bCs/>
                <w:kern w:val="0"/>
                <w:sz w:val="22"/>
              </w:rPr>
              <w:t>廠商聯絡人姓名</w:t>
            </w:r>
          </w:p>
        </w:tc>
        <w:tc>
          <w:tcPr>
            <w:tcW w:w="1417" w:type="dxa"/>
            <w:vAlign w:val="center"/>
          </w:tcPr>
          <w:p w14:paraId="20DB9EA0" w14:textId="77777777" w:rsidR="00B0064C" w:rsidRPr="0029554C" w:rsidRDefault="00B0064C" w:rsidP="007F61ED">
            <w:pPr>
              <w:autoSpaceDE w:val="0"/>
              <w:autoSpaceDN w:val="0"/>
              <w:adjustRightInd w:val="0"/>
              <w:jc w:val="center"/>
              <w:rPr>
                <w:rFonts w:ascii="標楷體" w:hAnsi="標楷體"/>
                <w:b/>
                <w:sz w:val="22"/>
              </w:rPr>
            </w:pPr>
            <w:r w:rsidRPr="0029554C">
              <w:rPr>
                <w:rFonts w:ascii="標楷體" w:hAnsi="標楷體" w:cs="新細明體" w:hint="eastAsia"/>
                <w:b/>
                <w:bCs/>
                <w:kern w:val="0"/>
                <w:sz w:val="22"/>
              </w:rPr>
              <w:t>廠商聯絡人電話</w:t>
            </w:r>
          </w:p>
        </w:tc>
        <w:tc>
          <w:tcPr>
            <w:tcW w:w="1701" w:type="dxa"/>
            <w:vAlign w:val="center"/>
          </w:tcPr>
          <w:p w14:paraId="24611DDE" w14:textId="77777777" w:rsidR="00B0064C" w:rsidRPr="0029554C" w:rsidRDefault="00B0064C" w:rsidP="007F61ED">
            <w:pPr>
              <w:autoSpaceDE w:val="0"/>
              <w:autoSpaceDN w:val="0"/>
              <w:adjustRightInd w:val="0"/>
              <w:jc w:val="center"/>
              <w:rPr>
                <w:rFonts w:ascii="標楷體" w:hAnsi="標楷體"/>
                <w:b/>
                <w:sz w:val="22"/>
              </w:rPr>
            </w:pPr>
            <w:r w:rsidRPr="0029554C">
              <w:rPr>
                <w:rFonts w:ascii="標楷體" w:hAnsi="標楷體" w:cs="新細明體" w:hint="eastAsia"/>
                <w:b/>
                <w:bCs/>
                <w:kern w:val="0"/>
                <w:sz w:val="22"/>
              </w:rPr>
              <w:t>廠商地址</w:t>
            </w:r>
          </w:p>
        </w:tc>
        <w:tc>
          <w:tcPr>
            <w:tcW w:w="1134" w:type="dxa"/>
            <w:vAlign w:val="center"/>
          </w:tcPr>
          <w:p w14:paraId="3CC39AE6" w14:textId="77777777" w:rsidR="00B0064C" w:rsidRPr="0029554C" w:rsidRDefault="00B0064C" w:rsidP="007F61ED">
            <w:pPr>
              <w:autoSpaceDE w:val="0"/>
              <w:autoSpaceDN w:val="0"/>
              <w:adjustRightInd w:val="0"/>
              <w:jc w:val="center"/>
              <w:rPr>
                <w:rFonts w:ascii="標楷體" w:hAnsi="標楷體"/>
                <w:b/>
                <w:sz w:val="22"/>
              </w:rPr>
            </w:pPr>
            <w:r w:rsidRPr="0029554C">
              <w:rPr>
                <w:rFonts w:ascii="標楷體" w:hAnsi="標楷體" w:cs="新細明體" w:hint="eastAsia"/>
                <w:b/>
                <w:bCs/>
                <w:kern w:val="0"/>
                <w:sz w:val="22"/>
              </w:rPr>
              <w:t>合約有效起始日</w:t>
            </w:r>
          </w:p>
        </w:tc>
        <w:tc>
          <w:tcPr>
            <w:tcW w:w="1134" w:type="dxa"/>
            <w:vAlign w:val="center"/>
          </w:tcPr>
          <w:p w14:paraId="371A4DCF" w14:textId="77777777" w:rsidR="00B0064C" w:rsidRPr="0029554C" w:rsidRDefault="00B0064C" w:rsidP="007F61ED">
            <w:pPr>
              <w:autoSpaceDE w:val="0"/>
              <w:autoSpaceDN w:val="0"/>
              <w:adjustRightInd w:val="0"/>
              <w:jc w:val="center"/>
              <w:rPr>
                <w:rFonts w:ascii="標楷體" w:hAnsi="標楷體"/>
                <w:b/>
                <w:sz w:val="22"/>
              </w:rPr>
            </w:pPr>
            <w:r w:rsidRPr="0029554C">
              <w:rPr>
                <w:rFonts w:ascii="標楷體" w:hAnsi="標楷體" w:cs="新細明體" w:hint="eastAsia"/>
                <w:b/>
                <w:bCs/>
                <w:kern w:val="0"/>
                <w:sz w:val="22"/>
              </w:rPr>
              <w:t>合約有效終止日</w:t>
            </w:r>
          </w:p>
        </w:tc>
      </w:tr>
      <w:tr w:rsidR="0073678E" w:rsidRPr="0029554C" w14:paraId="5DA829C6" w14:textId="77777777" w:rsidTr="007F61ED">
        <w:tc>
          <w:tcPr>
            <w:tcW w:w="457" w:type="dxa"/>
          </w:tcPr>
          <w:p w14:paraId="1ECB86FB" w14:textId="77777777" w:rsidR="00B610A5" w:rsidRPr="0029554C" w:rsidRDefault="00B610A5" w:rsidP="00B0064C">
            <w:pPr>
              <w:autoSpaceDE w:val="0"/>
              <w:autoSpaceDN w:val="0"/>
              <w:adjustRightInd w:val="0"/>
              <w:spacing w:beforeLines="50" w:before="180" w:line="500" w:lineRule="exact"/>
              <w:jc w:val="both"/>
              <w:rPr>
                <w:rFonts w:ascii="標楷體" w:hAnsi="標楷體"/>
                <w:b/>
                <w:sz w:val="28"/>
                <w:szCs w:val="28"/>
              </w:rPr>
            </w:pPr>
            <w:r w:rsidRPr="0029554C">
              <w:rPr>
                <w:rFonts w:ascii="標楷體" w:hAnsi="標楷體" w:hint="eastAsia"/>
                <w:b/>
                <w:sz w:val="28"/>
                <w:szCs w:val="28"/>
              </w:rPr>
              <w:t>1</w:t>
            </w:r>
          </w:p>
        </w:tc>
        <w:tc>
          <w:tcPr>
            <w:tcW w:w="1529" w:type="dxa"/>
            <w:vAlign w:val="center"/>
          </w:tcPr>
          <w:p w14:paraId="010600C3" w14:textId="09F07783" w:rsidR="00B610A5" w:rsidRPr="0029554C" w:rsidRDefault="00B610A5" w:rsidP="007F61ED">
            <w:pPr>
              <w:autoSpaceDE w:val="0"/>
              <w:autoSpaceDN w:val="0"/>
              <w:adjustRightInd w:val="0"/>
              <w:jc w:val="center"/>
              <w:rPr>
                <w:rFonts w:ascii="標楷體" w:hAnsi="標楷體" w:cs="標楷體"/>
              </w:rPr>
            </w:pPr>
            <w:r w:rsidRPr="0029554C">
              <w:rPr>
                <w:rFonts w:hint="eastAsia"/>
                <w:szCs w:val="28"/>
              </w:rPr>
              <w:t>千喜商行</w:t>
            </w:r>
          </w:p>
        </w:tc>
        <w:tc>
          <w:tcPr>
            <w:tcW w:w="1417" w:type="dxa"/>
            <w:vAlign w:val="center"/>
          </w:tcPr>
          <w:p w14:paraId="5E57E772" w14:textId="2300DC6B" w:rsidR="00B610A5" w:rsidRPr="0029554C" w:rsidRDefault="00B610A5" w:rsidP="007F61ED">
            <w:pPr>
              <w:autoSpaceDE w:val="0"/>
              <w:autoSpaceDN w:val="0"/>
              <w:adjustRightInd w:val="0"/>
              <w:jc w:val="center"/>
              <w:rPr>
                <w:rFonts w:ascii="標楷體" w:hAnsi="標楷體"/>
                <w:b/>
                <w:sz w:val="28"/>
                <w:szCs w:val="28"/>
              </w:rPr>
            </w:pPr>
            <w:r w:rsidRPr="0029554C">
              <w:rPr>
                <w:rFonts w:hint="eastAsia"/>
                <w:szCs w:val="28"/>
              </w:rPr>
              <w:t>林禧真</w:t>
            </w:r>
          </w:p>
        </w:tc>
        <w:tc>
          <w:tcPr>
            <w:tcW w:w="1418" w:type="dxa"/>
            <w:vAlign w:val="center"/>
          </w:tcPr>
          <w:p w14:paraId="6D56D981" w14:textId="3095CA20" w:rsidR="00B610A5" w:rsidRPr="0029554C" w:rsidRDefault="00B610A5" w:rsidP="007F61ED">
            <w:pPr>
              <w:autoSpaceDE w:val="0"/>
              <w:autoSpaceDN w:val="0"/>
              <w:adjustRightInd w:val="0"/>
              <w:jc w:val="center"/>
              <w:rPr>
                <w:rFonts w:ascii="標楷體" w:hAnsi="標楷體"/>
                <w:b/>
                <w:szCs w:val="28"/>
              </w:rPr>
            </w:pPr>
            <w:r w:rsidRPr="0029554C">
              <w:rPr>
                <w:rFonts w:hint="eastAsia"/>
                <w:szCs w:val="28"/>
              </w:rPr>
              <w:t>林禧真</w:t>
            </w:r>
          </w:p>
        </w:tc>
        <w:tc>
          <w:tcPr>
            <w:tcW w:w="1417" w:type="dxa"/>
            <w:vAlign w:val="center"/>
          </w:tcPr>
          <w:p w14:paraId="37E30E0B" w14:textId="7C342668" w:rsidR="00B610A5" w:rsidRPr="0029554C" w:rsidRDefault="00B610A5" w:rsidP="007F61ED">
            <w:pPr>
              <w:autoSpaceDE w:val="0"/>
              <w:autoSpaceDN w:val="0"/>
              <w:adjustRightInd w:val="0"/>
              <w:jc w:val="center"/>
              <w:rPr>
                <w:rFonts w:ascii="標楷體" w:hAnsi="標楷體"/>
                <w:b/>
                <w:szCs w:val="28"/>
              </w:rPr>
            </w:pPr>
            <w:r w:rsidRPr="0029554C">
              <w:rPr>
                <w:rFonts w:hint="eastAsia"/>
                <w:szCs w:val="28"/>
              </w:rPr>
              <w:t>07-6992060</w:t>
            </w:r>
          </w:p>
        </w:tc>
        <w:tc>
          <w:tcPr>
            <w:tcW w:w="1701" w:type="dxa"/>
            <w:vAlign w:val="center"/>
          </w:tcPr>
          <w:p w14:paraId="1C9E904B" w14:textId="259CC685" w:rsidR="00B610A5" w:rsidRPr="0029554C" w:rsidRDefault="00B610A5" w:rsidP="007F61ED">
            <w:pPr>
              <w:autoSpaceDE w:val="0"/>
              <w:autoSpaceDN w:val="0"/>
              <w:adjustRightInd w:val="0"/>
              <w:jc w:val="center"/>
              <w:rPr>
                <w:rFonts w:ascii="標楷體" w:hAnsi="標楷體"/>
                <w:b/>
                <w:szCs w:val="28"/>
              </w:rPr>
            </w:pPr>
            <w:r w:rsidRPr="0029554C">
              <w:rPr>
                <w:rFonts w:hint="eastAsia"/>
                <w:szCs w:val="28"/>
              </w:rPr>
              <w:t>高雄市湖內區中正路二段</w:t>
            </w:r>
            <w:r w:rsidRPr="0029554C">
              <w:rPr>
                <w:rFonts w:hint="eastAsia"/>
                <w:szCs w:val="28"/>
              </w:rPr>
              <w:t>158</w:t>
            </w:r>
            <w:r w:rsidRPr="0029554C">
              <w:rPr>
                <w:rFonts w:hint="eastAsia"/>
                <w:szCs w:val="28"/>
              </w:rPr>
              <w:t>號</w:t>
            </w:r>
          </w:p>
        </w:tc>
        <w:tc>
          <w:tcPr>
            <w:tcW w:w="1134" w:type="dxa"/>
            <w:vAlign w:val="center"/>
          </w:tcPr>
          <w:p w14:paraId="0A124DFD" w14:textId="77777777" w:rsidR="00B610A5" w:rsidRPr="0029554C" w:rsidRDefault="00B610A5" w:rsidP="007F61ED">
            <w:pPr>
              <w:autoSpaceDE w:val="0"/>
              <w:autoSpaceDN w:val="0"/>
              <w:adjustRightInd w:val="0"/>
              <w:jc w:val="center"/>
              <w:rPr>
                <w:rFonts w:ascii="標楷體" w:hAnsi="標楷體"/>
                <w:b/>
                <w:sz w:val="28"/>
                <w:szCs w:val="28"/>
              </w:rPr>
            </w:pPr>
            <w:r w:rsidRPr="0029554C">
              <w:rPr>
                <w:rFonts w:ascii="標楷體" w:hAnsi="標楷體" w:cs="標楷體" w:hint="eastAsia"/>
              </w:rPr>
              <w:t>1090101</w:t>
            </w:r>
          </w:p>
        </w:tc>
        <w:tc>
          <w:tcPr>
            <w:tcW w:w="1134" w:type="dxa"/>
            <w:vAlign w:val="center"/>
          </w:tcPr>
          <w:p w14:paraId="7B4693FC" w14:textId="77777777" w:rsidR="00B610A5" w:rsidRPr="0029554C" w:rsidRDefault="00B610A5" w:rsidP="007F61ED">
            <w:pPr>
              <w:autoSpaceDE w:val="0"/>
              <w:autoSpaceDN w:val="0"/>
              <w:adjustRightInd w:val="0"/>
              <w:jc w:val="center"/>
              <w:rPr>
                <w:rFonts w:ascii="標楷體" w:hAnsi="標楷體"/>
                <w:b/>
                <w:sz w:val="28"/>
                <w:szCs w:val="28"/>
              </w:rPr>
            </w:pPr>
            <w:r w:rsidRPr="0029554C">
              <w:rPr>
                <w:rFonts w:ascii="標楷體" w:hAnsi="標楷體" w:cs="標楷體" w:hint="eastAsia"/>
              </w:rPr>
              <w:t>1101231</w:t>
            </w:r>
          </w:p>
        </w:tc>
      </w:tr>
      <w:tr w:rsidR="0073678E" w:rsidRPr="0029554C" w14:paraId="0B958E83" w14:textId="77777777" w:rsidTr="007F61ED">
        <w:tc>
          <w:tcPr>
            <w:tcW w:w="457" w:type="dxa"/>
          </w:tcPr>
          <w:p w14:paraId="17577B1B" w14:textId="77777777" w:rsidR="00B610A5" w:rsidRPr="0029554C" w:rsidRDefault="00B610A5" w:rsidP="00B0064C">
            <w:pPr>
              <w:autoSpaceDE w:val="0"/>
              <w:autoSpaceDN w:val="0"/>
              <w:adjustRightInd w:val="0"/>
              <w:spacing w:beforeLines="50" w:before="180" w:line="500" w:lineRule="exact"/>
              <w:jc w:val="both"/>
              <w:rPr>
                <w:rFonts w:ascii="標楷體" w:hAnsi="標楷體"/>
                <w:b/>
                <w:sz w:val="28"/>
                <w:szCs w:val="28"/>
              </w:rPr>
            </w:pPr>
            <w:r w:rsidRPr="0029554C">
              <w:rPr>
                <w:rFonts w:ascii="標楷體" w:hAnsi="標楷體" w:hint="eastAsia"/>
                <w:b/>
                <w:sz w:val="28"/>
                <w:szCs w:val="28"/>
              </w:rPr>
              <w:t>2</w:t>
            </w:r>
          </w:p>
        </w:tc>
        <w:tc>
          <w:tcPr>
            <w:tcW w:w="1529" w:type="dxa"/>
            <w:vAlign w:val="center"/>
          </w:tcPr>
          <w:p w14:paraId="1D3BFEB7" w14:textId="62F7981E" w:rsidR="00B610A5" w:rsidRPr="0029554C" w:rsidRDefault="00B610A5" w:rsidP="007F61ED">
            <w:pPr>
              <w:autoSpaceDE w:val="0"/>
              <w:autoSpaceDN w:val="0"/>
              <w:adjustRightInd w:val="0"/>
              <w:jc w:val="center"/>
              <w:rPr>
                <w:rFonts w:ascii="標楷體" w:hAnsi="標楷體" w:cs="標楷體"/>
              </w:rPr>
            </w:pPr>
            <w:r w:rsidRPr="0029554C">
              <w:rPr>
                <w:rFonts w:hint="eastAsia"/>
                <w:szCs w:val="28"/>
              </w:rPr>
              <w:t>殷展有限公司</w:t>
            </w:r>
          </w:p>
        </w:tc>
        <w:tc>
          <w:tcPr>
            <w:tcW w:w="1417" w:type="dxa"/>
            <w:vAlign w:val="center"/>
          </w:tcPr>
          <w:p w14:paraId="21A785A7" w14:textId="7D489072" w:rsidR="00B610A5" w:rsidRPr="0029554C" w:rsidRDefault="00B610A5" w:rsidP="007F61ED">
            <w:pPr>
              <w:autoSpaceDE w:val="0"/>
              <w:autoSpaceDN w:val="0"/>
              <w:adjustRightInd w:val="0"/>
              <w:jc w:val="center"/>
              <w:rPr>
                <w:rFonts w:ascii="標楷體" w:hAnsi="標楷體" w:cs="新細明體"/>
              </w:rPr>
            </w:pPr>
            <w:r w:rsidRPr="0029554C">
              <w:rPr>
                <w:rFonts w:hint="eastAsia"/>
                <w:szCs w:val="28"/>
              </w:rPr>
              <w:t>朱泰宗</w:t>
            </w:r>
          </w:p>
        </w:tc>
        <w:tc>
          <w:tcPr>
            <w:tcW w:w="1418" w:type="dxa"/>
            <w:vAlign w:val="center"/>
          </w:tcPr>
          <w:p w14:paraId="32BF22F9" w14:textId="0F6826AE" w:rsidR="00B610A5" w:rsidRPr="0029554C" w:rsidRDefault="00B610A5" w:rsidP="007F61ED">
            <w:pPr>
              <w:autoSpaceDE w:val="0"/>
              <w:autoSpaceDN w:val="0"/>
              <w:adjustRightInd w:val="0"/>
              <w:jc w:val="center"/>
              <w:rPr>
                <w:rFonts w:ascii="標楷體" w:hAnsi="標楷體" w:cs="新細明體"/>
              </w:rPr>
            </w:pPr>
            <w:r w:rsidRPr="0029554C">
              <w:rPr>
                <w:rFonts w:hint="eastAsia"/>
                <w:szCs w:val="28"/>
              </w:rPr>
              <w:t>朱泰宗</w:t>
            </w:r>
          </w:p>
        </w:tc>
        <w:tc>
          <w:tcPr>
            <w:tcW w:w="1417" w:type="dxa"/>
            <w:vAlign w:val="center"/>
          </w:tcPr>
          <w:p w14:paraId="69AD72FC" w14:textId="10F36FEC" w:rsidR="00B610A5" w:rsidRPr="0029554C" w:rsidRDefault="00B610A5" w:rsidP="007F61ED">
            <w:pPr>
              <w:autoSpaceDE w:val="0"/>
              <w:autoSpaceDN w:val="0"/>
              <w:adjustRightInd w:val="0"/>
              <w:jc w:val="both"/>
              <w:rPr>
                <w:rFonts w:ascii="標楷體" w:hAnsi="標楷體"/>
                <w:b/>
                <w:szCs w:val="28"/>
              </w:rPr>
            </w:pPr>
            <w:r w:rsidRPr="0029554C">
              <w:rPr>
                <w:rFonts w:hint="eastAsia"/>
                <w:szCs w:val="28"/>
              </w:rPr>
              <w:t>07-6937589</w:t>
            </w:r>
          </w:p>
        </w:tc>
        <w:tc>
          <w:tcPr>
            <w:tcW w:w="1701" w:type="dxa"/>
            <w:vAlign w:val="center"/>
          </w:tcPr>
          <w:p w14:paraId="3E212728" w14:textId="5033B945" w:rsidR="00B610A5" w:rsidRPr="0029554C" w:rsidRDefault="00B610A5" w:rsidP="007F61ED">
            <w:pPr>
              <w:autoSpaceDE w:val="0"/>
              <w:autoSpaceDN w:val="0"/>
              <w:adjustRightInd w:val="0"/>
              <w:jc w:val="center"/>
              <w:rPr>
                <w:rFonts w:ascii="標楷體" w:hAnsi="標楷體" w:cs="標楷體"/>
              </w:rPr>
            </w:pPr>
            <w:r w:rsidRPr="0029554C">
              <w:rPr>
                <w:rFonts w:hint="eastAsia"/>
                <w:szCs w:val="28"/>
              </w:rPr>
              <w:t>高雄市湖內區中山路</w:t>
            </w:r>
            <w:r w:rsidRPr="0029554C">
              <w:rPr>
                <w:rFonts w:hint="eastAsia"/>
                <w:szCs w:val="28"/>
              </w:rPr>
              <w:t>1</w:t>
            </w:r>
            <w:r w:rsidRPr="0029554C">
              <w:rPr>
                <w:rFonts w:hint="eastAsia"/>
                <w:szCs w:val="28"/>
              </w:rPr>
              <w:t>段</w:t>
            </w:r>
            <w:r w:rsidRPr="0029554C">
              <w:rPr>
                <w:rFonts w:hint="eastAsia"/>
                <w:szCs w:val="28"/>
              </w:rPr>
              <w:t>451-1</w:t>
            </w:r>
            <w:r w:rsidRPr="0029554C">
              <w:rPr>
                <w:rFonts w:hint="eastAsia"/>
                <w:szCs w:val="28"/>
              </w:rPr>
              <w:t>號</w:t>
            </w:r>
          </w:p>
        </w:tc>
        <w:tc>
          <w:tcPr>
            <w:tcW w:w="1134" w:type="dxa"/>
            <w:vAlign w:val="center"/>
          </w:tcPr>
          <w:p w14:paraId="18E7FBCE" w14:textId="77777777" w:rsidR="00B610A5" w:rsidRPr="0029554C" w:rsidRDefault="00B610A5" w:rsidP="007F61ED">
            <w:pPr>
              <w:autoSpaceDE w:val="0"/>
              <w:autoSpaceDN w:val="0"/>
              <w:adjustRightInd w:val="0"/>
              <w:jc w:val="both"/>
              <w:rPr>
                <w:rFonts w:ascii="標楷體" w:hAnsi="標楷體"/>
                <w:b/>
                <w:sz w:val="28"/>
                <w:szCs w:val="28"/>
              </w:rPr>
            </w:pPr>
            <w:r w:rsidRPr="0029554C">
              <w:rPr>
                <w:rFonts w:ascii="標楷體" w:hAnsi="標楷體" w:cs="標楷體" w:hint="eastAsia"/>
              </w:rPr>
              <w:t>1090101</w:t>
            </w:r>
          </w:p>
        </w:tc>
        <w:tc>
          <w:tcPr>
            <w:tcW w:w="1134" w:type="dxa"/>
            <w:vAlign w:val="center"/>
          </w:tcPr>
          <w:p w14:paraId="16B3D240" w14:textId="77777777" w:rsidR="00B610A5" w:rsidRPr="0029554C" w:rsidRDefault="00B610A5" w:rsidP="007F61ED">
            <w:pPr>
              <w:autoSpaceDE w:val="0"/>
              <w:autoSpaceDN w:val="0"/>
              <w:adjustRightInd w:val="0"/>
              <w:jc w:val="both"/>
              <w:rPr>
                <w:rFonts w:ascii="標楷體" w:hAnsi="標楷體"/>
                <w:b/>
                <w:sz w:val="28"/>
                <w:szCs w:val="28"/>
              </w:rPr>
            </w:pPr>
            <w:r w:rsidRPr="0029554C">
              <w:rPr>
                <w:rFonts w:ascii="標楷體" w:hAnsi="標楷體" w:cs="標楷體" w:hint="eastAsia"/>
              </w:rPr>
              <w:t>1101231</w:t>
            </w:r>
          </w:p>
        </w:tc>
      </w:tr>
      <w:tr w:rsidR="0073678E" w:rsidRPr="0029554C" w14:paraId="1E221479" w14:textId="77777777" w:rsidTr="007F61ED">
        <w:tc>
          <w:tcPr>
            <w:tcW w:w="457" w:type="dxa"/>
          </w:tcPr>
          <w:p w14:paraId="0388DFFB" w14:textId="77777777" w:rsidR="00B610A5" w:rsidRPr="0029554C" w:rsidRDefault="00B610A5" w:rsidP="00B0064C">
            <w:pPr>
              <w:autoSpaceDE w:val="0"/>
              <w:autoSpaceDN w:val="0"/>
              <w:adjustRightInd w:val="0"/>
              <w:spacing w:beforeLines="50" w:before="180" w:line="500" w:lineRule="exact"/>
              <w:jc w:val="both"/>
              <w:rPr>
                <w:rFonts w:ascii="標楷體" w:hAnsi="標楷體"/>
                <w:b/>
                <w:sz w:val="28"/>
                <w:szCs w:val="28"/>
              </w:rPr>
            </w:pPr>
            <w:r w:rsidRPr="0029554C">
              <w:rPr>
                <w:rFonts w:ascii="標楷體" w:hAnsi="標楷體" w:hint="eastAsia"/>
                <w:b/>
                <w:sz w:val="28"/>
                <w:szCs w:val="28"/>
              </w:rPr>
              <w:t>3</w:t>
            </w:r>
          </w:p>
        </w:tc>
        <w:tc>
          <w:tcPr>
            <w:tcW w:w="1529" w:type="dxa"/>
            <w:vAlign w:val="center"/>
          </w:tcPr>
          <w:p w14:paraId="35054FFD" w14:textId="708DF5FF" w:rsidR="00B610A5" w:rsidRPr="0029554C" w:rsidRDefault="00B610A5" w:rsidP="007F61ED">
            <w:pPr>
              <w:autoSpaceDE w:val="0"/>
              <w:autoSpaceDN w:val="0"/>
              <w:adjustRightInd w:val="0"/>
              <w:jc w:val="center"/>
              <w:rPr>
                <w:rFonts w:ascii="標楷體" w:hAnsi="標楷體" w:cs="標楷體"/>
              </w:rPr>
            </w:pPr>
            <w:r w:rsidRPr="0029554C">
              <w:rPr>
                <w:rFonts w:hint="eastAsia"/>
                <w:szCs w:val="28"/>
              </w:rPr>
              <w:t>全聯實業股份有限公司</w:t>
            </w:r>
            <w:r w:rsidRPr="0029554C">
              <w:rPr>
                <w:rFonts w:hint="eastAsia"/>
                <w:szCs w:val="28"/>
              </w:rPr>
              <w:t>(</w:t>
            </w:r>
            <w:r w:rsidRPr="0029554C">
              <w:rPr>
                <w:rFonts w:hint="eastAsia"/>
                <w:szCs w:val="28"/>
              </w:rPr>
              <w:t>高雄湖內店</w:t>
            </w:r>
            <w:r w:rsidRPr="0029554C">
              <w:rPr>
                <w:rFonts w:hint="eastAsia"/>
                <w:szCs w:val="28"/>
              </w:rPr>
              <w:t>)</w:t>
            </w:r>
          </w:p>
        </w:tc>
        <w:tc>
          <w:tcPr>
            <w:tcW w:w="1417" w:type="dxa"/>
            <w:vAlign w:val="center"/>
          </w:tcPr>
          <w:p w14:paraId="27DA7268" w14:textId="4B317EE3" w:rsidR="00B610A5" w:rsidRPr="0029554C" w:rsidRDefault="00B610A5" w:rsidP="007F61ED">
            <w:pPr>
              <w:autoSpaceDE w:val="0"/>
              <w:autoSpaceDN w:val="0"/>
              <w:adjustRightInd w:val="0"/>
              <w:jc w:val="center"/>
              <w:rPr>
                <w:rFonts w:ascii="標楷體" w:hAnsi="標楷體" w:cs="新細明體"/>
              </w:rPr>
            </w:pPr>
            <w:r w:rsidRPr="0029554C">
              <w:rPr>
                <w:rFonts w:hint="eastAsia"/>
                <w:szCs w:val="28"/>
              </w:rPr>
              <w:t>謝健南</w:t>
            </w:r>
            <w:r w:rsidRPr="0029554C">
              <w:rPr>
                <w:rFonts w:hint="eastAsia"/>
                <w:szCs w:val="28"/>
              </w:rPr>
              <w:t>(</w:t>
            </w:r>
            <w:r w:rsidRPr="0029554C">
              <w:rPr>
                <w:rFonts w:hint="eastAsia"/>
                <w:szCs w:val="28"/>
              </w:rPr>
              <w:t>店長</w:t>
            </w:r>
            <w:r w:rsidRPr="0029554C">
              <w:rPr>
                <w:rFonts w:hint="eastAsia"/>
                <w:szCs w:val="28"/>
              </w:rPr>
              <w:t>)</w:t>
            </w:r>
          </w:p>
        </w:tc>
        <w:tc>
          <w:tcPr>
            <w:tcW w:w="1418" w:type="dxa"/>
            <w:vAlign w:val="center"/>
          </w:tcPr>
          <w:p w14:paraId="0263BCED" w14:textId="78A76BF5" w:rsidR="00B610A5" w:rsidRPr="0029554C" w:rsidRDefault="00B610A5" w:rsidP="007F61ED">
            <w:pPr>
              <w:autoSpaceDE w:val="0"/>
              <w:autoSpaceDN w:val="0"/>
              <w:adjustRightInd w:val="0"/>
              <w:jc w:val="center"/>
              <w:rPr>
                <w:rFonts w:ascii="標楷體" w:hAnsi="標楷體" w:cs="新細明體"/>
              </w:rPr>
            </w:pPr>
            <w:r w:rsidRPr="0029554C">
              <w:rPr>
                <w:rFonts w:hint="eastAsia"/>
                <w:szCs w:val="28"/>
              </w:rPr>
              <w:t>謝健南</w:t>
            </w:r>
            <w:r w:rsidRPr="0029554C">
              <w:rPr>
                <w:rFonts w:hint="eastAsia"/>
                <w:szCs w:val="28"/>
              </w:rPr>
              <w:t>(</w:t>
            </w:r>
            <w:r w:rsidRPr="0029554C">
              <w:rPr>
                <w:rFonts w:hint="eastAsia"/>
                <w:szCs w:val="28"/>
              </w:rPr>
              <w:t>店長</w:t>
            </w:r>
            <w:r w:rsidRPr="0029554C">
              <w:rPr>
                <w:rFonts w:hint="eastAsia"/>
                <w:szCs w:val="28"/>
              </w:rPr>
              <w:t>)</w:t>
            </w:r>
          </w:p>
        </w:tc>
        <w:tc>
          <w:tcPr>
            <w:tcW w:w="1417" w:type="dxa"/>
            <w:vAlign w:val="center"/>
          </w:tcPr>
          <w:p w14:paraId="47538BF7" w14:textId="056A5BE8" w:rsidR="00B610A5" w:rsidRPr="0029554C" w:rsidRDefault="00B610A5" w:rsidP="007F61ED">
            <w:pPr>
              <w:autoSpaceDE w:val="0"/>
              <w:autoSpaceDN w:val="0"/>
              <w:adjustRightInd w:val="0"/>
              <w:jc w:val="both"/>
              <w:rPr>
                <w:rFonts w:ascii="標楷體" w:hAnsi="標楷體"/>
                <w:b/>
                <w:szCs w:val="28"/>
              </w:rPr>
            </w:pPr>
            <w:r w:rsidRPr="0029554C">
              <w:rPr>
                <w:rFonts w:hint="eastAsia"/>
                <w:szCs w:val="28"/>
              </w:rPr>
              <w:t>07-6993006</w:t>
            </w:r>
          </w:p>
        </w:tc>
        <w:tc>
          <w:tcPr>
            <w:tcW w:w="1701" w:type="dxa"/>
            <w:vAlign w:val="center"/>
          </w:tcPr>
          <w:p w14:paraId="6B2D6197" w14:textId="118BB6DD" w:rsidR="00B610A5" w:rsidRPr="0029554C" w:rsidRDefault="00B610A5" w:rsidP="007F61ED">
            <w:pPr>
              <w:autoSpaceDE w:val="0"/>
              <w:autoSpaceDN w:val="0"/>
              <w:adjustRightInd w:val="0"/>
              <w:jc w:val="center"/>
              <w:rPr>
                <w:rFonts w:ascii="標楷體" w:hAnsi="標楷體" w:cs="標楷體"/>
              </w:rPr>
            </w:pPr>
            <w:r w:rsidRPr="0029554C">
              <w:rPr>
                <w:rFonts w:hint="eastAsia"/>
                <w:szCs w:val="28"/>
              </w:rPr>
              <w:t>高雄市湖內區保生路</w:t>
            </w:r>
            <w:r w:rsidRPr="0029554C">
              <w:rPr>
                <w:rFonts w:hint="eastAsia"/>
                <w:szCs w:val="28"/>
              </w:rPr>
              <w:t>169</w:t>
            </w:r>
            <w:r w:rsidRPr="0029554C">
              <w:rPr>
                <w:rFonts w:hint="eastAsia"/>
                <w:szCs w:val="28"/>
              </w:rPr>
              <w:t>號</w:t>
            </w:r>
          </w:p>
        </w:tc>
        <w:tc>
          <w:tcPr>
            <w:tcW w:w="1134" w:type="dxa"/>
            <w:vAlign w:val="center"/>
          </w:tcPr>
          <w:p w14:paraId="4705CD0D" w14:textId="77777777" w:rsidR="00B610A5" w:rsidRPr="0029554C" w:rsidRDefault="00B610A5" w:rsidP="007F61ED">
            <w:pPr>
              <w:autoSpaceDE w:val="0"/>
              <w:autoSpaceDN w:val="0"/>
              <w:adjustRightInd w:val="0"/>
              <w:jc w:val="both"/>
              <w:rPr>
                <w:rFonts w:ascii="標楷體" w:hAnsi="標楷體"/>
                <w:b/>
                <w:sz w:val="28"/>
                <w:szCs w:val="28"/>
              </w:rPr>
            </w:pPr>
            <w:r w:rsidRPr="0029554C">
              <w:rPr>
                <w:rFonts w:ascii="標楷體" w:hAnsi="標楷體" w:cs="標楷體" w:hint="eastAsia"/>
              </w:rPr>
              <w:t>1090101</w:t>
            </w:r>
          </w:p>
        </w:tc>
        <w:tc>
          <w:tcPr>
            <w:tcW w:w="1134" w:type="dxa"/>
            <w:vAlign w:val="center"/>
          </w:tcPr>
          <w:p w14:paraId="4498347A" w14:textId="77777777" w:rsidR="00B610A5" w:rsidRPr="0029554C" w:rsidRDefault="00B610A5" w:rsidP="007F61ED">
            <w:pPr>
              <w:autoSpaceDE w:val="0"/>
              <w:autoSpaceDN w:val="0"/>
              <w:adjustRightInd w:val="0"/>
              <w:jc w:val="both"/>
              <w:rPr>
                <w:rFonts w:ascii="標楷體" w:hAnsi="標楷體"/>
                <w:b/>
                <w:sz w:val="28"/>
                <w:szCs w:val="28"/>
              </w:rPr>
            </w:pPr>
            <w:r w:rsidRPr="0029554C">
              <w:rPr>
                <w:rFonts w:ascii="標楷體" w:hAnsi="標楷體" w:cs="標楷體" w:hint="eastAsia"/>
              </w:rPr>
              <w:t>1101231</w:t>
            </w:r>
          </w:p>
        </w:tc>
      </w:tr>
    </w:tbl>
    <w:p w14:paraId="3D18AE0A" w14:textId="7F0FD00F" w:rsidR="00254950" w:rsidRPr="0029554C" w:rsidRDefault="00AA2EBD" w:rsidP="00E665C5">
      <w:pPr>
        <w:pStyle w:val="21"/>
        <w:jc w:val="center"/>
        <w:rPr>
          <w:rFonts w:ascii="標楷體" w:eastAsia="標楷體" w:hAnsi="標楷體"/>
          <w:i/>
          <w:sz w:val="32"/>
          <w:lang w:eastAsia="zh-HK"/>
        </w:rPr>
      </w:pPr>
      <w:bookmarkStart w:id="108" w:name="_Toc69481490"/>
      <w:r w:rsidRPr="0029554C">
        <w:rPr>
          <w:rFonts w:ascii="標楷體" w:eastAsia="標楷體" w:hAnsi="標楷體" w:hint="eastAsia"/>
          <w:sz w:val="36"/>
          <w:szCs w:val="36"/>
        </w:rPr>
        <w:lastRenderedPageBreak/>
        <w:t>第</w:t>
      </w:r>
      <w:r w:rsidRPr="0029554C">
        <w:rPr>
          <w:rFonts w:ascii="標楷體" w:eastAsia="標楷體" w:hAnsi="標楷體" w:hint="eastAsia"/>
          <w:sz w:val="36"/>
          <w:szCs w:val="36"/>
          <w:lang w:eastAsia="zh-HK"/>
        </w:rPr>
        <w:t>三</w:t>
      </w:r>
      <w:r w:rsidRPr="0029554C">
        <w:rPr>
          <w:rFonts w:ascii="標楷體" w:eastAsia="標楷體" w:hAnsi="標楷體" w:hint="eastAsia"/>
          <w:sz w:val="36"/>
          <w:szCs w:val="36"/>
        </w:rPr>
        <w:t xml:space="preserve">章　</w:t>
      </w:r>
      <w:r w:rsidR="00F315C1" w:rsidRPr="0029554C">
        <w:rPr>
          <w:rFonts w:ascii="標楷體" w:eastAsia="標楷體" w:hAnsi="標楷體" w:hint="eastAsia"/>
          <w:sz w:val="36"/>
          <w:szCs w:val="36"/>
        </w:rPr>
        <w:t>湖內</w:t>
      </w:r>
      <w:r w:rsidRPr="0029554C">
        <w:rPr>
          <w:rFonts w:ascii="標楷體" w:eastAsia="標楷體" w:hAnsi="標楷體" w:hint="eastAsia"/>
          <w:sz w:val="36"/>
          <w:szCs w:val="36"/>
        </w:rPr>
        <w:t>區災害</w:t>
      </w:r>
      <w:r w:rsidR="00B610A5" w:rsidRPr="0029554C">
        <w:rPr>
          <w:rFonts w:ascii="標楷體" w:eastAsia="標楷體" w:hAnsi="標楷體" w:hint="eastAsia"/>
          <w:sz w:val="36"/>
          <w:szCs w:val="36"/>
        </w:rPr>
        <w:t>類型、</w:t>
      </w:r>
      <w:r w:rsidR="002B7E06" w:rsidRPr="0029554C">
        <w:rPr>
          <w:rFonts w:ascii="標楷體" w:eastAsia="標楷體" w:hAnsi="標楷體" w:hint="eastAsia"/>
          <w:sz w:val="36"/>
          <w:szCs w:val="36"/>
        </w:rPr>
        <w:t>歷史及潛勢分析</w:t>
      </w:r>
      <w:bookmarkEnd w:id="108"/>
    </w:p>
    <w:p w14:paraId="5D70BB45" w14:textId="5B5B2F39" w:rsidR="00254950" w:rsidRPr="0029554C" w:rsidRDefault="00254950" w:rsidP="000571A8">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根據官方圖資資料，分析本區可能發生之災害潛勢圖資類型如</w:t>
      </w:r>
      <w:r w:rsidR="00E072F0" w:rsidRPr="0029554C">
        <w:rPr>
          <w:rFonts w:ascii="標楷體" w:eastAsia="標楷體" w:hAnsi="標楷體"/>
          <w:lang w:eastAsia="zh-HK"/>
        </w:rPr>
        <w:fldChar w:fldCharType="begin"/>
      </w:r>
      <w:r w:rsidR="00E072F0" w:rsidRPr="0029554C">
        <w:rPr>
          <w:rFonts w:ascii="標楷體" w:eastAsia="標楷體" w:hAnsi="標楷體"/>
        </w:rPr>
        <w:instrText xml:space="preserve"> </w:instrText>
      </w:r>
      <w:r w:rsidR="00E072F0" w:rsidRPr="0029554C">
        <w:rPr>
          <w:rFonts w:ascii="標楷體" w:eastAsia="標楷體" w:hAnsi="標楷體" w:hint="eastAsia"/>
        </w:rPr>
        <w:instrText>REF _Ref440705080 \h</w:instrText>
      </w:r>
      <w:r w:rsidR="00E072F0" w:rsidRPr="0029554C">
        <w:rPr>
          <w:rFonts w:ascii="標楷體" w:eastAsia="標楷體" w:hAnsi="標楷體"/>
        </w:rPr>
        <w:instrText xml:space="preserve"> </w:instrText>
      </w:r>
      <w:r w:rsidR="00E072F0" w:rsidRPr="0029554C">
        <w:rPr>
          <w:rFonts w:ascii="標楷體" w:eastAsia="標楷體" w:hAnsi="標楷體"/>
          <w:lang w:eastAsia="zh-HK"/>
        </w:rPr>
        <w:instrText xml:space="preserve"> \* MERGEFORMAT </w:instrText>
      </w:r>
      <w:r w:rsidR="00E072F0" w:rsidRPr="0029554C">
        <w:rPr>
          <w:rFonts w:ascii="標楷體" w:eastAsia="標楷體" w:hAnsi="標楷體"/>
          <w:lang w:eastAsia="zh-HK"/>
        </w:rPr>
      </w:r>
      <w:r w:rsidR="00E072F0" w:rsidRPr="0029554C">
        <w:rPr>
          <w:rFonts w:ascii="標楷體" w:eastAsia="標楷體" w:hAnsi="標楷體"/>
          <w:lang w:eastAsia="zh-HK"/>
        </w:rPr>
        <w:fldChar w:fldCharType="separate"/>
      </w:r>
      <w:r w:rsidR="000A66AF" w:rsidRPr="0029554C">
        <w:rPr>
          <w:rFonts w:ascii="標楷體" w:eastAsia="標楷體" w:hAnsi="標楷體" w:hint="eastAsia"/>
        </w:rPr>
        <w:t>表</w:t>
      </w:r>
      <w:r w:rsidR="000A66AF" w:rsidRPr="0029554C">
        <w:rPr>
          <w:rFonts w:ascii="標楷體" w:eastAsia="標楷體" w:hAnsi="標楷體"/>
        </w:rPr>
        <w:t>8</w:t>
      </w:r>
      <w:r w:rsidR="00E072F0" w:rsidRPr="0029554C">
        <w:rPr>
          <w:rFonts w:ascii="標楷體" w:eastAsia="標楷體" w:hAnsi="標楷體"/>
          <w:lang w:eastAsia="zh-HK"/>
        </w:rPr>
        <w:fldChar w:fldCharType="end"/>
      </w:r>
      <w:r w:rsidRPr="0029554C">
        <w:rPr>
          <w:rFonts w:ascii="標楷體" w:eastAsia="標楷體" w:hAnsi="標楷體" w:hint="eastAsia"/>
        </w:rPr>
        <w:t>所示，</w:t>
      </w:r>
      <w:r w:rsidR="00E072F0" w:rsidRPr="0029554C">
        <w:rPr>
          <w:rFonts w:ascii="標楷體" w:eastAsia="標楷體" w:hAnsi="標楷體" w:hint="eastAsia"/>
        </w:rPr>
        <w:t>本</w:t>
      </w:r>
      <w:r w:rsidRPr="0029554C">
        <w:rPr>
          <w:rFonts w:ascii="標楷體" w:eastAsia="標楷體" w:hAnsi="標楷體" w:hint="eastAsia"/>
        </w:rPr>
        <w:t>區域災害潛勢圖資能提供公所</w:t>
      </w:r>
      <w:r w:rsidR="00590411" w:rsidRPr="0029554C">
        <w:rPr>
          <w:rFonts w:ascii="標楷體" w:eastAsia="標楷體" w:hAnsi="標楷體" w:hint="eastAsia"/>
        </w:rPr>
        <w:t>，</w:t>
      </w:r>
      <w:r w:rsidRPr="0029554C">
        <w:rPr>
          <w:rFonts w:ascii="標楷體" w:eastAsia="標楷體" w:hAnsi="標楷體" w:hint="eastAsia"/>
        </w:rPr>
        <w:t>在平時與各區災害防救計畫統整，自行或配合</w:t>
      </w:r>
      <w:r w:rsidR="00B33759" w:rsidRPr="0029554C">
        <w:rPr>
          <w:rFonts w:ascii="標楷體" w:eastAsia="標楷體" w:hAnsi="標楷體" w:hint="eastAsia"/>
        </w:rPr>
        <w:t>高雄市政府</w:t>
      </w:r>
      <w:r w:rsidRPr="0029554C">
        <w:rPr>
          <w:rFonts w:ascii="標楷體" w:eastAsia="標楷體" w:hAnsi="標楷體" w:hint="eastAsia"/>
        </w:rPr>
        <w:t>進行防災作業，在災害發生時並能先行針對高風險區域進行避難疏散等應變措施；此外，圖資也能提供區域內各級機關學校以及企業行號，配合</w:t>
      </w:r>
      <w:r w:rsidR="00E072F0" w:rsidRPr="0029554C">
        <w:rPr>
          <w:rFonts w:ascii="標楷體" w:eastAsia="標楷體" w:hAnsi="標楷體" w:hint="eastAsia"/>
        </w:rPr>
        <w:t>本</w:t>
      </w:r>
      <w:r w:rsidRPr="0029554C">
        <w:rPr>
          <w:rFonts w:ascii="標楷體" w:eastAsia="標楷體" w:hAnsi="標楷體" w:hint="eastAsia"/>
        </w:rPr>
        <w:t>區地區災害防救</w:t>
      </w:r>
      <w:r w:rsidR="000571A8" w:rsidRPr="0029554C">
        <w:rPr>
          <w:rFonts w:ascii="標楷體" w:eastAsia="標楷體" w:hAnsi="標楷體" w:hint="eastAsia"/>
          <w:lang w:eastAsia="zh-HK"/>
        </w:rPr>
        <w:t>計</w:t>
      </w:r>
      <w:r w:rsidRPr="0029554C">
        <w:rPr>
          <w:rFonts w:ascii="標楷體" w:eastAsia="標楷體" w:hAnsi="標楷體" w:hint="eastAsia"/>
        </w:rPr>
        <w:t>畫作為擬訂自身災害防救計畫與措施參考</w:t>
      </w:r>
      <w:r w:rsidR="00590411" w:rsidRPr="0029554C">
        <w:rPr>
          <w:rFonts w:ascii="標楷體" w:eastAsia="標楷體" w:hAnsi="標楷體" w:hint="eastAsia"/>
          <w:lang w:eastAsia="zh-HK"/>
        </w:rPr>
        <w:t>之</w:t>
      </w:r>
      <w:r w:rsidRPr="0029554C">
        <w:rPr>
          <w:rFonts w:ascii="標楷體" w:eastAsia="標楷體" w:hAnsi="標楷體" w:hint="eastAsia"/>
        </w:rPr>
        <w:t>依據。</w:t>
      </w:r>
    </w:p>
    <w:p w14:paraId="7FBB13C8" w14:textId="0A679443" w:rsidR="00254950" w:rsidRPr="0029554C" w:rsidRDefault="00254950" w:rsidP="00AE34F4">
      <w:pPr>
        <w:pStyle w:val="affffff"/>
        <w:spacing w:beforeLines="50" w:before="180" w:after="0"/>
        <w:rPr>
          <w:rFonts w:ascii="標楷體" w:eastAsia="標楷體" w:hAnsi="標楷體"/>
          <w:i w:val="0"/>
          <w:color w:val="auto"/>
        </w:rPr>
      </w:pPr>
      <w:bookmarkStart w:id="109" w:name="_Ref440705080"/>
      <w:bookmarkStart w:id="110" w:name="_Toc512953846"/>
      <w:bookmarkStart w:id="111" w:name="_Toc66788119"/>
      <w:r w:rsidRPr="0029554C">
        <w:rPr>
          <w:rFonts w:ascii="標楷體" w:eastAsia="標楷體" w:hAnsi="標楷體" w:hint="eastAsia"/>
          <w:i w:val="0"/>
          <w:color w:val="auto"/>
        </w:rPr>
        <w:t>表</w:t>
      </w:r>
      <w:r w:rsidRPr="0029554C">
        <w:rPr>
          <w:rFonts w:ascii="標楷體" w:eastAsia="標楷體" w:hAnsi="標楷體"/>
          <w:i w:val="0"/>
          <w:color w:val="auto"/>
        </w:rPr>
        <w:fldChar w:fldCharType="begin"/>
      </w:r>
      <w:r w:rsidRPr="0029554C">
        <w:rPr>
          <w:rFonts w:ascii="標楷體" w:eastAsia="標楷體" w:hAnsi="標楷體"/>
          <w:i w:val="0"/>
          <w:color w:val="auto"/>
        </w:rPr>
        <w:instrText xml:space="preserve"> SEQ 表 \* ARABIC </w:instrText>
      </w:r>
      <w:r w:rsidRPr="0029554C">
        <w:rPr>
          <w:rFonts w:ascii="標楷體" w:eastAsia="標楷體" w:hAnsi="標楷體"/>
          <w:i w:val="0"/>
          <w:color w:val="auto"/>
        </w:rPr>
        <w:fldChar w:fldCharType="separate"/>
      </w:r>
      <w:r w:rsidR="00D66DA1" w:rsidRPr="0029554C">
        <w:rPr>
          <w:rFonts w:ascii="標楷體" w:eastAsia="標楷體" w:hAnsi="標楷體"/>
          <w:i w:val="0"/>
          <w:noProof/>
          <w:color w:val="auto"/>
        </w:rPr>
        <w:t>8</w:t>
      </w:r>
      <w:r w:rsidRPr="0029554C">
        <w:rPr>
          <w:rFonts w:ascii="標楷體" w:eastAsia="標楷體" w:hAnsi="標楷體"/>
          <w:i w:val="0"/>
          <w:color w:val="auto"/>
        </w:rPr>
        <w:fldChar w:fldCharType="end"/>
      </w:r>
      <w:bookmarkEnd w:id="109"/>
      <w:r w:rsidRPr="0029554C">
        <w:rPr>
          <w:rFonts w:ascii="標楷體" w:eastAsia="標楷體" w:hAnsi="標楷體" w:hint="eastAsia"/>
          <w:i w:val="0"/>
          <w:color w:val="auto"/>
        </w:rPr>
        <w:t xml:space="preserve">　高雄市</w:t>
      </w:r>
      <w:r w:rsidR="00F315C1" w:rsidRPr="0029554C">
        <w:rPr>
          <w:rFonts w:ascii="標楷體" w:eastAsia="標楷體" w:hAnsi="標楷體" w:hint="eastAsia"/>
          <w:i w:val="0"/>
          <w:color w:val="auto"/>
        </w:rPr>
        <w:t>湖內</w:t>
      </w:r>
      <w:r w:rsidRPr="0029554C">
        <w:rPr>
          <w:rFonts w:ascii="標楷體" w:eastAsia="標楷體" w:hAnsi="標楷體" w:hint="eastAsia"/>
          <w:i w:val="0"/>
          <w:color w:val="auto"/>
        </w:rPr>
        <w:t>區災害潛勢圖資類別表</w:t>
      </w:r>
      <w:bookmarkEnd w:id="110"/>
      <w:bookmarkEnd w:id="111"/>
    </w:p>
    <w:tbl>
      <w:tblPr>
        <w:tblStyle w:val="1f3"/>
        <w:tblW w:w="8495" w:type="dxa"/>
        <w:tblBorders>
          <w:top w:val="single" w:sz="8" w:space="0" w:color="auto"/>
          <w:left w:val="single" w:sz="8" w:space="0" w:color="auto"/>
          <w:bottom w:val="single" w:sz="8" w:space="0" w:color="auto"/>
          <w:right w:val="single" w:sz="8" w:space="0" w:color="auto"/>
        </w:tblBorders>
        <w:tblLayout w:type="fixed"/>
        <w:tblLook w:val="00A0" w:firstRow="1" w:lastRow="0" w:firstColumn="1" w:lastColumn="0" w:noHBand="0" w:noVBand="0"/>
      </w:tblPr>
      <w:tblGrid>
        <w:gridCol w:w="1124"/>
        <w:gridCol w:w="1053"/>
        <w:gridCol w:w="1053"/>
        <w:gridCol w:w="1053"/>
        <w:gridCol w:w="1053"/>
        <w:gridCol w:w="1053"/>
        <w:gridCol w:w="1053"/>
        <w:gridCol w:w="1053"/>
      </w:tblGrid>
      <w:tr w:rsidR="0073678E" w:rsidRPr="0029554C" w14:paraId="52A6C917" w14:textId="77777777" w:rsidTr="004977E6">
        <w:trPr>
          <w:trHeight w:val="215"/>
          <w:tblHeader/>
        </w:trPr>
        <w:tc>
          <w:tcPr>
            <w:tcW w:w="1124" w:type="dxa"/>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19335E2" w14:textId="77777777" w:rsidR="00F315C1" w:rsidRPr="0029554C" w:rsidRDefault="00F315C1" w:rsidP="004977E6">
            <w:pPr>
              <w:spacing w:line="400" w:lineRule="exact"/>
              <w:jc w:val="center"/>
              <w:rPr>
                <w:rFonts w:ascii="標楷體" w:eastAsia="標楷體" w:hAnsi="標楷體"/>
                <w:bCs/>
                <w:sz w:val="28"/>
                <w:szCs w:val="28"/>
              </w:rPr>
            </w:pPr>
            <w:r w:rsidRPr="0029554C">
              <w:rPr>
                <w:rFonts w:ascii="標楷體" w:eastAsia="標楷體" w:hAnsi="標楷體"/>
                <w:bCs/>
                <w:sz w:val="28"/>
                <w:szCs w:val="28"/>
              </w:rPr>
              <w:t>區名</w:t>
            </w:r>
          </w:p>
        </w:tc>
        <w:tc>
          <w:tcPr>
            <w:tcW w:w="7371" w:type="dxa"/>
            <w:gridSpan w:val="7"/>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37870A66" w14:textId="77777777" w:rsidR="00F315C1" w:rsidRPr="0029554C" w:rsidRDefault="00F315C1" w:rsidP="004977E6">
            <w:pPr>
              <w:spacing w:line="440" w:lineRule="exact"/>
              <w:jc w:val="center"/>
              <w:rPr>
                <w:rFonts w:ascii="標楷體" w:eastAsia="標楷體" w:hAnsi="標楷體"/>
                <w:bCs/>
                <w:sz w:val="28"/>
                <w:szCs w:val="28"/>
              </w:rPr>
            </w:pPr>
            <w:r w:rsidRPr="0029554C">
              <w:rPr>
                <w:rFonts w:ascii="標楷體" w:eastAsia="標楷體" w:hAnsi="標楷體"/>
                <w:bCs/>
                <w:sz w:val="28"/>
                <w:szCs w:val="28"/>
              </w:rPr>
              <w:t>災害</w:t>
            </w:r>
            <w:r w:rsidRPr="0029554C">
              <w:rPr>
                <w:rFonts w:ascii="標楷體" w:eastAsia="標楷體" w:hAnsi="標楷體" w:hint="eastAsia"/>
                <w:bCs/>
                <w:sz w:val="28"/>
                <w:szCs w:val="28"/>
              </w:rPr>
              <w:t>圖資</w:t>
            </w:r>
          </w:p>
        </w:tc>
      </w:tr>
      <w:tr w:rsidR="0073678E" w:rsidRPr="0029554C" w14:paraId="5101BCF3" w14:textId="77777777" w:rsidTr="004977E6">
        <w:trPr>
          <w:trHeight w:val="345"/>
          <w:tblHeader/>
        </w:trPr>
        <w:tc>
          <w:tcPr>
            <w:tcW w:w="1124" w:type="dxa"/>
            <w:vMerge/>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37D4F9F" w14:textId="77777777" w:rsidR="00F315C1" w:rsidRPr="0029554C" w:rsidRDefault="00F315C1" w:rsidP="004977E6">
            <w:pPr>
              <w:spacing w:line="400" w:lineRule="exact"/>
              <w:jc w:val="center"/>
              <w:rPr>
                <w:rFonts w:ascii="標楷體" w:eastAsia="標楷體" w:hAnsi="標楷體"/>
                <w:bCs/>
                <w:sz w:val="28"/>
                <w:szCs w:val="28"/>
              </w:rPr>
            </w:pP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14:paraId="59645F8D"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hint="eastAsia"/>
                <w:bCs/>
                <w:sz w:val="24"/>
                <w:szCs w:val="24"/>
              </w:rPr>
              <w:t>風水</w:t>
            </w:r>
          </w:p>
          <w:p w14:paraId="7AB2876D"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hint="eastAsia"/>
                <w:bCs/>
                <w:sz w:val="24"/>
                <w:szCs w:val="24"/>
              </w:rPr>
              <w:t>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14:paraId="2E024D52"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bCs/>
                <w:sz w:val="24"/>
                <w:szCs w:val="24"/>
              </w:rPr>
              <w:t>坡地</w:t>
            </w:r>
          </w:p>
          <w:p w14:paraId="295D0BD9"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hint="eastAsia"/>
                <w:bCs/>
                <w:sz w:val="24"/>
                <w:szCs w:val="24"/>
              </w:rPr>
              <w:t>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14:paraId="719C3B20"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bCs/>
                <w:sz w:val="24"/>
                <w:szCs w:val="24"/>
              </w:rPr>
              <w:t>震</w:t>
            </w:r>
            <w:r w:rsidRPr="0029554C">
              <w:rPr>
                <w:rFonts w:ascii="標楷體" w:eastAsia="標楷體" w:hAnsi="標楷體" w:hint="eastAsia"/>
                <w:bCs/>
                <w:sz w:val="24"/>
                <w:szCs w:val="24"/>
              </w:rPr>
              <w:t>災</w:t>
            </w:r>
          </w:p>
          <w:p w14:paraId="11953CC7"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hint="eastAsia"/>
                <w:bCs/>
                <w:sz w:val="24"/>
                <w:szCs w:val="24"/>
              </w:rPr>
              <w:t>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tcPr>
          <w:p w14:paraId="25496567"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hint="eastAsia"/>
                <w:bCs/>
                <w:sz w:val="24"/>
                <w:szCs w:val="24"/>
              </w:rPr>
              <w:t>海嘯</w:t>
            </w:r>
          </w:p>
          <w:p w14:paraId="0BC3E25C"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hint="eastAsia"/>
                <w:bCs/>
                <w:sz w:val="24"/>
                <w:szCs w:val="24"/>
              </w:rPr>
              <w:t>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4CF90E7"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hint="eastAsia"/>
                <w:bCs/>
                <w:sz w:val="24"/>
                <w:szCs w:val="24"/>
              </w:rPr>
              <w:t>毒化</w:t>
            </w:r>
          </w:p>
          <w:p w14:paraId="59F6D192"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hint="eastAsia"/>
                <w:bCs/>
                <w:sz w:val="24"/>
                <w:szCs w:val="24"/>
              </w:rPr>
              <w:t>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CD2BE34"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hint="eastAsia"/>
                <w:bCs/>
                <w:sz w:val="24"/>
                <w:szCs w:val="24"/>
              </w:rPr>
              <w:t>工業管線災害</w:t>
            </w:r>
          </w:p>
        </w:tc>
        <w:tc>
          <w:tcPr>
            <w:tcW w:w="105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BD7CDDE" w14:textId="77777777" w:rsidR="00F315C1" w:rsidRPr="0029554C" w:rsidRDefault="00F315C1" w:rsidP="004977E6">
            <w:pPr>
              <w:spacing w:line="240" w:lineRule="exact"/>
              <w:jc w:val="center"/>
              <w:rPr>
                <w:rFonts w:ascii="標楷體" w:eastAsia="標楷體" w:hAnsi="標楷體"/>
                <w:bCs/>
                <w:sz w:val="24"/>
                <w:szCs w:val="24"/>
              </w:rPr>
            </w:pPr>
            <w:r w:rsidRPr="0029554C">
              <w:rPr>
                <w:rFonts w:ascii="標楷體" w:eastAsia="標楷體" w:hAnsi="標楷體" w:hint="eastAsia"/>
                <w:bCs/>
                <w:sz w:val="24"/>
                <w:szCs w:val="24"/>
              </w:rPr>
              <w:t>生物病原災害</w:t>
            </w:r>
          </w:p>
        </w:tc>
      </w:tr>
      <w:tr w:rsidR="0073678E" w:rsidRPr="0029554C" w14:paraId="0D050B20" w14:textId="77777777" w:rsidTr="004977E6">
        <w:trPr>
          <w:trHeight w:val="330"/>
        </w:trPr>
        <w:tc>
          <w:tcPr>
            <w:tcW w:w="112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4ABAA77E" w14:textId="77777777" w:rsidR="00F315C1" w:rsidRPr="0029554C" w:rsidRDefault="00F315C1" w:rsidP="004977E6">
            <w:pPr>
              <w:spacing w:line="400" w:lineRule="exact"/>
              <w:jc w:val="center"/>
              <w:rPr>
                <w:rFonts w:ascii="標楷體" w:eastAsia="標楷體" w:hAnsi="標楷體"/>
                <w:bCs/>
                <w:sz w:val="28"/>
                <w:szCs w:val="28"/>
              </w:rPr>
            </w:pPr>
            <w:r w:rsidRPr="0029554C">
              <w:rPr>
                <w:rFonts w:ascii="標楷體" w:eastAsia="標楷體" w:hAnsi="標楷體"/>
                <w:bCs/>
                <w:sz w:val="28"/>
              </w:rPr>
              <w:t>湖內區</w:t>
            </w:r>
          </w:p>
        </w:tc>
        <w:tc>
          <w:tcPr>
            <w:tcW w:w="1053" w:type="dxa"/>
            <w:tcBorders>
              <w:top w:val="single" w:sz="2" w:space="0" w:color="auto"/>
              <w:left w:val="single" w:sz="2" w:space="0" w:color="auto"/>
              <w:bottom w:val="single" w:sz="2" w:space="0" w:color="auto"/>
              <w:right w:val="single" w:sz="2" w:space="0" w:color="auto"/>
            </w:tcBorders>
          </w:tcPr>
          <w:p w14:paraId="75B87838" w14:textId="77777777" w:rsidR="00F315C1" w:rsidRPr="0029554C" w:rsidRDefault="00F315C1" w:rsidP="004977E6">
            <w:pPr>
              <w:spacing w:line="500" w:lineRule="exact"/>
              <w:jc w:val="center"/>
              <w:rPr>
                <w:rFonts w:ascii="標楷體" w:eastAsia="標楷體" w:hAnsi="標楷體"/>
                <w:bCs/>
                <w:sz w:val="28"/>
                <w:szCs w:val="28"/>
              </w:rPr>
            </w:pPr>
            <w:r w:rsidRPr="0029554C">
              <w:rPr>
                <w:rFonts w:ascii="標楷體" w:eastAsia="標楷體" w:hAnsi="標楷體"/>
                <w:bCs/>
              </w:rPr>
              <w:t>●</w:t>
            </w:r>
          </w:p>
        </w:tc>
        <w:tc>
          <w:tcPr>
            <w:tcW w:w="1053" w:type="dxa"/>
            <w:tcBorders>
              <w:top w:val="single" w:sz="2" w:space="0" w:color="auto"/>
              <w:left w:val="single" w:sz="2" w:space="0" w:color="auto"/>
              <w:bottom w:val="single" w:sz="2" w:space="0" w:color="auto"/>
              <w:right w:val="single" w:sz="2" w:space="0" w:color="auto"/>
            </w:tcBorders>
            <w:noWrap/>
          </w:tcPr>
          <w:p w14:paraId="40E8E851" w14:textId="77777777" w:rsidR="00F315C1" w:rsidRPr="0029554C" w:rsidRDefault="00F315C1" w:rsidP="004977E6">
            <w:pPr>
              <w:spacing w:line="500" w:lineRule="exact"/>
              <w:jc w:val="center"/>
              <w:rPr>
                <w:rFonts w:ascii="標楷體" w:eastAsia="標楷體" w:hAnsi="標楷體"/>
                <w:bCs/>
                <w:sz w:val="28"/>
                <w:szCs w:val="28"/>
              </w:rPr>
            </w:pPr>
          </w:p>
        </w:tc>
        <w:tc>
          <w:tcPr>
            <w:tcW w:w="1053" w:type="dxa"/>
            <w:tcBorders>
              <w:top w:val="single" w:sz="2" w:space="0" w:color="auto"/>
              <w:left w:val="single" w:sz="2" w:space="0" w:color="auto"/>
              <w:bottom w:val="single" w:sz="2" w:space="0" w:color="auto"/>
              <w:right w:val="single" w:sz="2" w:space="0" w:color="auto"/>
            </w:tcBorders>
          </w:tcPr>
          <w:p w14:paraId="42253B86" w14:textId="77777777" w:rsidR="00F315C1" w:rsidRPr="0029554C" w:rsidRDefault="00F315C1" w:rsidP="004977E6">
            <w:pPr>
              <w:spacing w:line="500" w:lineRule="exact"/>
              <w:jc w:val="center"/>
              <w:rPr>
                <w:rFonts w:ascii="標楷體" w:eastAsia="標楷體" w:hAnsi="標楷體"/>
                <w:bCs/>
                <w:sz w:val="28"/>
                <w:szCs w:val="28"/>
              </w:rPr>
            </w:pPr>
            <w:r w:rsidRPr="0029554C">
              <w:rPr>
                <w:rFonts w:ascii="標楷體" w:eastAsia="標楷體" w:hAnsi="標楷體"/>
                <w:bCs/>
              </w:rPr>
              <w:t>●</w:t>
            </w:r>
          </w:p>
        </w:tc>
        <w:tc>
          <w:tcPr>
            <w:tcW w:w="1053" w:type="dxa"/>
            <w:tcBorders>
              <w:top w:val="single" w:sz="2" w:space="0" w:color="auto"/>
              <w:left w:val="single" w:sz="2" w:space="0" w:color="auto"/>
              <w:bottom w:val="single" w:sz="2" w:space="0" w:color="auto"/>
              <w:right w:val="single" w:sz="2" w:space="0" w:color="auto"/>
            </w:tcBorders>
            <w:noWrap/>
          </w:tcPr>
          <w:p w14:paraId="29696430" w14:textId="77777777" w:rsidR="00F315C1" w:rsidRPr="0029554C" w:rsidRDefault="00F315C1" w:rsidP="004977E6">
            <w:pPr>
              <w:spacing w:line="500" w:lineRule="exact"/>
              <w:jc w:val="center"/>
              <w:rPr>
                <w:rFonts w:ascii="標楷體" w:eastAsia="標楷體" w:hAnsi="標楷體"/>
                <w:bCs/>
                <w:sz w:val="28"/>
                <w:szCs w:val="28"/>
              </w:rPr>
            </w:pPr>
            <w:r w:rsidRPr="0029554C">
              <w:rPr>
                <w:rFonts w:ascii="標楷體" w:eastAsia="標楷體" w:hAnsi="標楷體"/>
                <w:bCs/>
              </w:rPr>
              <w:t>●</w:t>
            </w:r>
          </w:p>
        </w:tc>
        <w:tc>
          <w:tcPr>
            <w:tcW w:w="1053" w:type="dxa"/>
            <w:tcBorders>
              <w:top w:val="single" w:sz="2" w:space="0" w:color="auto"/>
              <w:left w:val="single" w:sz="2" w:space="0" w:color="auto"/>
              <w:bottom w:val="single" w:sz="2" w:space="0" w:color="auto"/>
              <w:right w:val="single" w:sz="2" w:space="0" w:color="auto"/>
            </w:tcBorders>
          </w:tcPr>
          <w:p w14:paraId="4B355D7A" w14:textId="77777777" w:rsidR="00F315C1" w:rsidRPr="0029554C" w:rsidRDefault="00F315C1" w:rsidP="004977E6">
            <w:pPr>
              <w:spacing w:line="500" w:lineRule="exact"/>
              <w:jc w:val="center"/>
              <w:rPr>
                <w:rFonts w:ascii="標楷體" w:eastAsia="標楷體" w:hAnsi="標楷體"/>
                <w:bCs/>
                <w:sz w:val="28"/>
                <w:szCs w:val="28"/>
              </w:rPr>
            </w:pPr>
            <w:r w:rsidRPr="0029554C">
              <w:rPr>
                <w:rFonts w:ascii="標楷體" w:eastAsia="標楷體" w:hAnsi="標楷體"/>
                <w:bCs/>
              </w:rPr>
              <w:t>●</w:t>
            </w:r>
          </w:p>
        </w:tc>
        <w:tc>
          <w:tcPr>
            <w:tcW w:w="1053" w:type="dxa"/>
            <w:tcBorders>
              <w:top w:val="single" w:sz="2" w:space="0" w:color="auto"/>
              <w:left w:val="single" w:sz="2" w:space="0" w:color="auto"/>
              <w:bottom w:val="single" w:sz="2" w:space="0" w:color="auto"/>
              <w:right w:val="single" w:sz="2" w:space="0" w:color="auto"/>
            </w:tcBorders>
          </w:tcPr>
          <w:p w14:paraId="594FFB91" w14:textId="77777777" w:rsidR="00F315C1" w:rsidRPr="0029554C" w:rsidRDefault="00F315C1" w:rsidP="004977E6">
            <w:pPr>
              <w:spacing w:line="500" w:lineRule="exact"/>
              <w:jc w:val="center"/>
              <w:rPr>
                <w:rFonts w:ascii="標楷體" w:eastAsia="標楷體" w:hAnsi="標楷體"/>
                <w:bCs/>
                <w:sz w:val="28"/>
                <w:szCs w:val="28"/>
              </w:rPr>
            </w:pPr>
          </w:p>
        </w:tc>
        <w:tc>
          <w:tcPr>
            <w:tcW w:w="1053" w:type="dxa"/>
            <w:tcBorders>
              <w:top w:val="single" w:sz="2" w:space="0" w:color="auto"/>
              <w:left w:val="single" w:sz="2" w:space="0" w:color="auto"/>
              <w:bottom w:val="single" w:sz="2" w:space="0" w:color="auto"/>
              <w:right w:val="single" w:sz="2" w:space="0" w:color="auto"/>
            </w:tcBorders>
          </w:tcPr>
          <w:p w14:paraId="6C72D93E" w14:textId="77777777" w:rsidR="00F315C1" w:rsidRPr="0029554C" w:rsidRDefault="00F315C1" w:rsidP="004977E6">
            <w:pPr>
              <w:spacing w:line="500" w:lineRule="exact"/>
              <w:jc w:val="center"/>
              <w:rPr>
                <w:rFonts w:ascii="標楷體" w:eastAsia="標楷體" w:hAnsi="標楷體"/>
                <w:bCs/>
                <w:sz w:val="28"/>
                <w:szCs w:val="28"/>
              </w:rPr>
            </w:pPr>
            <w:r w:rsidRPr="0029554C">
              <w:rPr>
                <w:rFonts w:ascii="標楷體" w:eastAsia="標楷體" w:hAnsi="標楷體"/>
                <w:bCs/>
              </w:rPr>
              <w:t>●</w:t>
            </w:r>
          </w:p>
        </w:tc>
      </w:tr>
    </w:tbl>
    <w:p w14:paraId="5AD9765C" w14:textId="77777777" w:rsidR="00254950" w:rsidRPr="0029554C" w:rsidRDefault="00AE34F4" w:rsidP="005A0E4F">
      <w:pPr>
        <w:pStyle w:val="04"/>
        <w:rPr>
          <w:color w:val="auto"/>
        </w:rPr>
      </w:pPr>
      <w:r w:rsidRPr="0029554C">
        <w:rPr>
          <w:rFonts w:hint="eastAsia"/>
          <w:color w:val="auto"/>
        </w:rPr>
        <w:t>（</w:t>
      </w:r>
      <w:r w:rsidR="00254950" w:rsidRPr="0029554C">
        <w:rPr>
          <w:rFonts w:hint="eastAsia"/>
          <w:color w:val="auto"/>
        </w:rPr>
        <w:t>資料來源：</w:t>
      </w:r>
      <w:r w:rsidR="006724C4" w:rsidRPr="0029554C">
        <w:rPr>
          <w:rFonts w:hint="eastAsia"/>
          <w:color w:val="auto"/>
        </w:rPr>
        <w:t>國立高雄大學災害防救科技研究中心彙整</w:t>
      </w:r>
      <w:r w:rsidRPr="0029554C">
        <w:rPr>
          <w:rFonts w:hint="eastAsia"/>
          <w:color w:val="auto"/>
        </w:rPr>
        <w:t>）</w:t>
      </w:r>
    </w:p>
    <w:p w14:paraId="639E8767" w14:textId="7D64428D" w:rsidR="00254950" w:rsidRPr="0029554C" w:rsidRDefault="00E665C5" w:rsidP="00E665C5">
      <w:pPr>
        <w:pStyle w:val="21"/>
        <w:spacing w:beforeLines="50" w:before="180" w:line="240" w:lineRule="auto"/>
        <w:jc w:val="center"/>
        <w:rPr>
          <w:rFonts w:ascii="標楷體" w:eastAsia="標楷體" w:hAnsi="標楷體"/>
          <w:sz w:val="32"/>
          <w:lang w:eastAsia="zh-HK"/>
        </w:rPr>
      </w:pPr>
      <w:bookmarkStart w:id="112" w:name="_Toc440459117"/>
      <w:bookmarkStart w:id="113" w:name="_Toc69481491"/>
      <w:r w:rsidRPr="0029554C">
        <w:rPr>
          <w:rFonts w:ascii="標楷體" w:eastAsia="標楷體" w:hAnsi="標楷體" w:hint="eastAsia"/>
          <w:sz w:val="32"/>
          <w:lang w:eastAsia="zh-HK"/>
        </w:rPr>
        <w:t xml:space="preserve">第一節　</w:t>
      </w:r>
      <w:r w:rsidR="00F315C1" w:rsidRPr="0029554C">
        <w:rPr>
          <w:rFonts w:ascii="標楷體" w:eastAsia="標楷體" w:hAnsi="標楷體" w:hint="eastAsia"/>
          <w:sz w:val="32"/>
        </w:rPr>
        <w:t>湖內</w:t>
      </w:r>
      <w:r w:rsidRPr="0029554C">
        <w:rPr>
          <w:rFonts w:ascii="標楷體" w:eastAsia="標楷體" w:hAnsi="標楷體" w:hint="eastAsia"/>
          <w:sz w:val="32"/>
          <w:lang w:eastAsia="zh-HK"/>
        </w:rPr>
        <w:t>區</w:t>
      </w:r>
      <w:r w:rsidR="00B610A5" w:rsidRPr="0029554C">
        <w:rPr>
          <w:rFonts w:ascii="標楷體" w:eastAsia="標楷體" w:hAnsi="標楷體" w:hint="eastAsia"/>
          <w:sz w:val="32"/>
          <w:lang w:eastAsia="zh-HK"/>
        </w:rPr>
        <w:t>主要</w:t>
      </w:r>
      <w:r w:rsidRPr="0029554C">
        <w:rPr>
          <w:rFonts w:ascii="標楷體" w:eastAsia="標楷體" w:hAnsi="標楷體" w:hint="eastAsia"/>
          <w:sz w:val="32"/>
          <w:lang w:eastAsia="zh-HK"/>
        </w:rPr>
        <w:t>災害類型</w:t>
      </w:r>
      <w:bookmarkEnd w:id="112"/>
      <w:r w:rsidR="0093168B" w:rsidRPr="0029554C">
        <w:rPr>
          <w:rFonts w:ascii="標楷體" w:eastAsia="標楷體" w:hAnsi="標楷體" w:hint="eastAsia"/>
          <w:sz w:val="32"/>
          <w:lang w:eastAsia="zh-HK"/>
        </w:rPr>
        <w:t>及災害歷史</w:t>
      </w:r>
      <w:bookmarkEnd w:id="113"/>
    </w:p>
    <w:p w14:paraId="53BD6E68" w14:textId="3BF13306" w:rsidR="00254950" w:rsidRPr="0029554C" w:rsidRDefault="00F315C1" w:rsidP="007D42A5">
      <w:pPr>
        <w:pStyle w:val="afffb"/>
        <w:tabs>
          <w:tab w:val="clear" w:pos="397"/>
        </w:tabs>
        <w:overflowPunct w:val="0"/>
        <w:spacing w:before="180" w:afterLines="50" w:after="180"/>
        <w:ind w:left="0" w:firstLineChars="200" w:firstLine="560"/>
        <w:rPr>
          <w:rFonts w:ascii="標楷體" w:eastAsia="標楷體" w:hAnsi="標楷體"/>
        </w:rPr>
      </w:pPr>
      <w:r w:rsidRPr="0029554C">
        <w:rPr>
          <w:rFonts w:ascii="標楷體" w:eastAsia="標楷體" w:hAnsi="標楷體" w:hint="eastAsia"/>
          <w:lang w:eastAsia="zh-HK"/>
        </w:rPr>
        <w:t>本區</w:t>
      </w:r>
      <w:r w:rsidRPr="0029554C">
        <w:rPr>
          <w:rFonts w:ascii="標楷體" w:eastAsia="標楷體" w:hAnsi="標楷體" w:hint="eastAsia"/>
        </w:rPr>
        <w:t>災害類別包含風水災、地震、海嘯、毒化及生物病原等災害。以災害類別區分，針對本區災害潛勢及歷史災害案例，進行分析說明本區面臨之主要災害與風險，包含可能潛勢範圍與初步風險評估；另根據不同災害彙整出本區主要災害與風險列表如下。</w:t>
      </w:r>
    </w:p>
    <w:p w14:paraId="35BFAA20" w14:textId="45910432" w:rsidR="001A29C1" w:rsidRPr="0029554C" w:rsidRDefault="001A29C1" w:rsidP="001A29C1">
      <w:pPr>
        <w:pStyle w:val="afffb"/>
        <w:tabs>
          <w:tab w:val="clear" w:pos="397"/>
        </w:tabs>
        <w:spacing w:before="180" w:afterLines="50" w:after="180"/>
        <w:ind w:left="0"/>
        <w:rPr>
          <w:rFonts w:ascii="標楷體" w:eastAsia="標楷體" w:hAnsi="標楷體"/>
        </w:rPr>
      </w:pPr>
      <w:r w:rsidRPr="0029554C">
        <w:rPr>
          <w:rFonts w:ascii="標楷體" w:eastAsia="標楷體" w:hAnsi="標楷體" w:hint="eastAsia"/>
        </w:rPr>
        <w:t>一、風水災</w:t>
      </w:r>
      <w:r w:rsidR="00D246CE" w:rsidRPr="0029554C">
        <w:rPr>
          <w:rFonts w:ascii="標楷體" w:eastAsia="標楷體" w:hAnsi="標楷體" w:hint="eastAsia"/>
        </w:rPr>
        <w:t>害</w:t>
      </w:r>
    </w:p>
    <w:p w14:paraId="11D3067C" w14:textId="319A1620" w:rsidR="001A29C1" w:rsidRPr="0029554C" w:rsidRDefault="001A29C1" w:rsidP="001A29C1">
      <w:pPr>
        <w:pStyle w:val="afffb"/>
        <w:tabs>
          <w:tab w:val="clear" w:pos="397"/>
        </w:tabs>
        <w:spacing w:before="180" w:afterLines="50" w:after="180"/>
        <w:ind w:left="0" w:firstLineChars="200" w:firstLine="560"/>
        <w:rPr>
          <w:rFonts w:ascii="標楷體" w:eastAsia="標楷體" w:hAnsi="標楷體"/>
        </w:rPr>
      </w:pPr>
      <w:r w:rsidRPr="0029554C">
        <w:rPr>
          <w:rFonts w:ascii="標楷體" w:eastAsia="標楷體" w:hAnsi="標楷體"/>
        </w:rPr>
        <w:t>高雄市境內包含高屏溪、二仁溪、阿公店溪、典寶溪</w:t>
      </w:r>
      <w:r w:rsidRPr="0029554C">
        <w:rPr>
          <w:rFonts w:ascii="標楷體" w:eastAsia="標楷體" w:hAnsi="標楷體" w:hint="eastAsia"/>
        </w:rPr>
        <w:t>排水</w:t>
      </w:r>
      <w:r w:rsidRPr="0029554C">
        <w:rPr>
          <w:rFonts w:ascii="標楷體" w:eastAsia="標楷體" w:hAnsi="標楷體"/>
        </w:rPr>
        <w:t>、後勁溪、鳳山溪及區域排水愛河等，沿海地區部</w:t>
      </w:r>
      <w:r w:rsidRPr="0029554C">
        <w:rPr>
          <w:rFonts w:ascii="標楷體" w:eastAsia="標楷體" w:hAnsi="標楷體" w:hint="eastAsia"/>
        </w:rPr>
        <w:t>分</w:t>
      </w:r>
      <w:r w:rsidRPr="0029554C">
        <w:rPr>
          <w:rFonts w:ascii="標楷體" w:eastAsia="標楷體" w:hAnsi="標楷體"/>
        </w:rPr>
        <w:t>原多屬潟湖沙洲地形，歷經各水系數百年來之泥沙沖積及先民努力拓墾而形成今日之近海平原，然平原上各水系坡度小、水流慢，造成河床淤積而有礙排水，沿海滿潮大澇時，甚至發生海水倒灌；颱風豪雨發生時，往往會引起連鎖災害，如風災、暴潮、河川洪水以及內水氾濫，因洪水宣洩不暢</w:t>
      </w:r>
      <w:r w:rsidR="009E0EFD">
        <w:rPr>
          <w:rFonts w:ascii="標楷體" w:eastAsia="標楷體" w:hAnsi="標楷體"/>
        </w:rPr>
        <w:lastRenderedPageBreak/>
        <w:t>而常氾濫淹水，</w:t>
      </w:r>
      <w:r w:rsidR="009E0EFD">
        <w:rPr>
          <w:rFonts w:ascii="標楷體" w:eastAsia="標楷體" w:hAnsi="標楷體" w:hint="eastAsia"/>
        </w:rPr>
        <w:t>高雄</w:t>
      </w:r>
      <w:r w:rsidRPr="0029554C">
        <w:rPr>
          <w:rFonts w:ascii="標楷體" w:eastAsia="標楷體" w:hAnsi="標楷體"/>
        </w:rPr>
        <w:t>市屬於洪水氾濫敏感之地區，</w:t>
      </w:r>
      <w:r w:rsidR="00B610A5" w:rsidRPr="0029554C">
        <w:rPr>
          <w:rFonts w:ascii="標楷體" w:eastAsia="標楷體" w:hAnsi="標楷體"/>
        </w:rPr>
        <w:t>淹水區域主要分布於</w:t>
      </w:r>
      <w:r w:rsidR="00B610A5" w:rsidRPr="0029554C">
        <w:rPr>
          <w:rFonts w:ascii="標楷體" w:eastAsia="標楷體" w:hAnsi="標楷體" w:hint="eastAsia"/>
        </w:rPr>
        <w:t>本區地勢</w:t>
      </w:r>
      <w:r w:rsidR="00B610A5" w:rsidRPr="0029554C">
        <w:rPr>
          <w:rFonts w:ascii="標楷體" w:eastAsia="標楷體" w:hAnsi="標楷體"/>
        </w:rPr>
        <w:t>低窪地區</w:t>
      </w:r>
      <w:r w:rsidR="00B610A5" w:rsidRPr="0029554C">
        <w:rPr>
          <w:rFonts w:ascii="標楷體" w:eastAsia="標楷體" w:hAnsi="標楷體" w:hint="eastAsia"/>
        </w:rPr>
        <w:t>，造成內水無法排出</w:t>
      </w:r>
      <w:r w:rsidR="00B610A5" w:rsidRPr="0029554C">
        <w:rPr>
          <w:rFonts w:ascii="標楷體" w:eastAsia="標楷體" w:hAnsi="標楷體"/>
        </w:rPr>
        <w:t>，部</w:t>
      </w:r>
      <w:r w:rsidR="00B610A5" w:rsidRPr="0029554C">
        <w:rPr>
          <w:rFonts w:ascii="標楷體" w:eastAsia="標楷體" w:hAnsi="標楷體" w:hint="eastAsia"/>
        </w:rPr>
        <w:t>分</w:t>
      </w:r>
      <w:r w:rsidR="00B610A5" w:rsidRPr="0029554C">
        <w:rPr>
          <w:rFonts w:ascii="標楷體" w:eastAsia="標楷體" w:hAnsi="標楷體"/>
        </w:rPr>
        <w:t>則因河川溢堤而造成</w:t>
      </w:r>
      <w:r w:rsidR="00B610A5" w:rsidRPr="0029554C">
        <w:rPr>
          <w:rFonts w:ascii="標楷體" w:eastAsia="標楷體" w:hAnsi="標楷體" w:hint="eastAsia"/>
        </w:rPr>
        <w:t>淹</w:t>
      </w:r>
      <w:r w:rsidR="00B610A5" w:rsidRPr="0029554C">
        <w:rPr>
          <w:rFonts w:ascii="標楷體" w:eastAsia="標楷體" w:hAnsi="標楷體"/>
        </w:rPr>
        <w:t>水。</w:t>
      </w:r>
    </w:p>
    <w:p w14:paraId="5D9D620A" w14:textId="17BEF92E" w:rsidR="001A29C1" w:rsidRPr="0029554C" w:rsidRDefault="001A29C1" w:rsidP="001A29C1">
      <w:pPr>
        <w:pStyle w:val="afffb"/>
        <w:tabs>
          <w:tab w:val="clear" w:pos="397"/>
        </w:tabs>
        <w:spacing w:before="180" w:afterLines="50" w:after="180"/>
        <w:ind w:left="0" w:firstLineChars="200" w:firstLine="560"/>
        <w:rPr>
          <w:rFonts w:ascii="標楷體" w:eastAsia="標楷體" w:hAnsi="標楷體"/>
        </w:rPr>
      </w:pPr>
      <w:r w:rsidRPr="0029554C">
        <w:rPr>
          <w:rFonts w:ascii="標楷體" w:eastAsia="標楷體" w:hAnsi="標楷體"/>
        </w:rPr>
        <w:t>有關本</w:t>
      </w:r>
      <w:r w:rsidR="00DB15C8" w:rsidRPr="0029554C">
        <w:rPr>
          <w:rFonts w:ascii="標楷體" w:eastAsia="標楷體" w:hAnsi="標楷體" w:hint="eastAsia"/>
        </w:rPr>
        <w:t>區</w:t>
      </w:r>
      <w:r w:rsidRPr="0029554C">
        <w:rPr>
          <w:rFonts w:ascii="標楷體" w:eastAsia="標楷體" w:hAnsi="標楷體"/>
        </w:rPr>
        <w:t>之易淹水區域大部</w:t>
      </w:r>
      <w:r w:rsidRPr="0029554C">
        <w:rPr>
          <w:rFonts w:ascii="標楷體" w:eastAsia="標楷體" w:hAnsi="標楷體" w:hint="eastAsia"/>
        </w:rPr>
        <w:t>分</w:t>
      </w:r>
      <w:r w:rsidRPr="0029554C">
        <w:rPr>
          <w:rFonts w:ascii="標楷體" w:eastAsia="標楷體" w:hAnsi="標楷體"/>
        </w:rPr>
        <w:t>集中於流域及排水設施附近，</w:t>
      </w:r>
      <w:r w:rsidR="00CE71C4" w:rsidRPr="0029554C">
        <w:rPr>
          <w:rFonts w:ascii="標楷體" w:eastAsia="標楷體" w:hAnsi="標楷體" w:hint="eastAsia"/>
        </w:rPr>
        <w:t>惟</w:t>
      </w:r>
      <w:r w:rsidRPr="0029554C">
        <w:rPr>
          <w:rFonts w:ascii="標楷體" w:eastAsia="標楷體" w:hAnsi="標楷體"/>
        </w:rPr>
        <w:t>仍有少部</w:t>
      </w:r>
      <w:r w:rsidRPr="0029554C">
        <w:rPr>
          <w:rFonts w:ascii="標楷體" w:eastAsia="標楷體" w:hAnsi="標楷體" w:hint="eastAsia"/>
        </w:rPr>
        <w:t>分</w:t>
      </w:r>
      <w:r w:rsidRPr="0029554C">
        <w:rPr>
          <w:rFonts w:ascii="標楷體" w:eastAsia="標楷體" w:hAnsi="標楷體"/>
        </w:rPr>
        <w:t>區域並非上述致災因素，其評估原因有兩點，第一點係</w:t>
      </w:r>
      <w:r w:rsidR="00040535" w:rsidRPr="0029554C">
        <w:rPr>
          <w:rFonts w:ascii="標楷體" w:eastAsia="標楷體" w:hAnsi="標楷體" w:hint="eastAsia"/>
        </w:rPr>
        <w:t>本</w:t>
      </w:r>
      <w:r w:rsidRPr="0029554C">
        <w:rPr>
          <w:rFonts w:ascii="標楷體" w:eastAsia="標楷體" w:hAnsi="標楷體"/>
        </w:rPr>
        <w:t>區地勢過於低窪，當雨量過大而排水設施來不及排水時，</w:t>
      </w:r>
      <w:r w:rsidR="00040535" w:rsidRPr="0029554C">
        <w:rPr>
          <w:rFonts w:ascii="標楷體" w:eastAsia="標楷體" w:hAnsi="標楷體" w:hint="eastAsia"/>
        </w:rPr>
        <w:t>造成</w:t>
      </w:r>
      <w:r w:rsidR="00040535" w:rsidRPr="0029554C">
        <w:rPr>
          <w:rFonts w:ascii="標楷體" w:eastAsia="標楷體" w:hAnsi="標楷體"/>
        </w:rPr>
        <w:t>雨水匯流到地勢較低之區域；第二點則係因遇到大潮及豪雨時，容易造成</w:t>
      </w:r>
      <w:r w:rsidR="00040535" w:rsidRPr="0029554C">
        <w:rPr>
          <w:rFonts w:ascii="標楷體" w:eastAsia="標楷體" w:hAnsi="標楷體" w:hint="eastAsia"/>
        </w:rPr>
        <w:t>潮位影響，導致</w:t>
      </w:r>
      <w:r w:rsidR="00040535" w:rsidRPr="0029554C">
        <w:rPr>
          <w:rFonts w:ascii="標楷體" w:eastAsia="標楷體" w:hAnsi="標楷體"/>
        </w:rPr>
        <w:t>海水倒灌現象</w:t>
      </w:r>
      <w:r w:rsidR="007D42A5" w:rsidRPr="0029554C">
        <w:rPr>
          <w:rFonts w:ascii="標楷體" w:eastAsia="標楷體" w:hAnsi="標楷體" w:hint="eastAsia"/>
        </w:rPr>
        <w:t>，本區風水災害風險列表如</w:t>
      </w:r>
      <w:r w:rsidR="007D42A5" w:rsidRPr="0029554C">
        <w:rPr>
          <w:rFonts w:ascii="標楷體" w:eastAsia="標楷體" w:hAnsi="標楷體"/>
        </w:rPr>
        <w:fldChar w:fldCharType="begin"/>
      </w:r>
      <w:r w:rsidR="007D42A5" w:rsidRPr="0029554C">
        <w:rPr>
          <w:rFonts w:ascii="標楷體" w:eastAsia="標楷體" w:hAnsi="標楷體"/>
        </w:rPr>
        <w:instrText xml:space="preserve"> </w:instrText>
      </w:r>
      <w:r w:rsidR="007D42A5" w:rsidRPr="0029554C">
        <w:rPr>
          <w:rFonts w:ascii="標楷體" w:eastAsia="標楷體" w:hAnsi="標楷體" w:hint="eastAsia"/>
        </w:rPr>
        <w:instrText>REF _Ref58336787 \h</w:instrText>
      </w:r>
      <w:r w:rsidR="007D42A5" w:rsidRPr="0029554C">
        <w:rPr>
          <w:rFonts w:ascii="標楷體" w:eastAsia="標楷體" w:hAnsi="標楷體"/>
        </w:rPr>
        <w:instrText xml:space="preserve"> </w:instrText>
      </w:r>
      <w:r w:rsidR="009F20BF" w:rsidRPr="0029554C">
        <w:rPr>
          <w:rFonts w:ascii="標楷體" w:eastAsia="標楷體" w:hAnsi="標楷體"/>
        </w:rPr>
        <w:instrText xml:space="preserve"> \* MERGEFORMAT </w:instrText>
      </w:r>
      <w:r w:rsidR="007D42A5" w:rsidRPr="0029554C">
        <w:rPr>
          <w:rFonts w:ascii="標楷體" w:eastAsia="標楷體" w:hAnsi="標楷體"/>
        </w:rPr>
      </w:r>
      <w:r w:rsidR="007D42A5" w:rsidRPr="0029554C">
        <w:rPr>
          <w:rFonts w:ascii="標楷體" w:eastAsia="標楷體" w:hAnsi="標楷體"/>
        </w:rPr>
        <w:fldChar w:fldCharType="separate"/>
      </w:r>
      <w:r w:rsidR="00D66DA1" w:rsidRPr="0029554C">
        <w:rPr>
          <w:rFonts w:ascii="標楷體" w:eastAsia="標楷體" w:hAnsi="標楷體" w:hint="eastAsia"/>
        </w:rPr>
        <w:t>表</w:t>
      </w:r>
      <w:r w:rsidR="00D66DA1" w:rsidRPr="0029554C">
        <w:rPr>
          <w:rFonts w:ascii="標楷體" w:eastAsia="標楷體" w:hAnsi="標楷體"/>
          <w:noProof/>
        </w:rPr>
        <w:t>9</w:t>
      </w:r>
      <w:r w:rsidR="007D42A5" w:rsidRPr="0029554C">
        <w:rPr>
          <w:rFonts w:ascii="標楷體" w:eastAsia="標楷體" w:hAnsi="標楷體"/>
        </w:rPr>
        <w:fldChar w:fldCharType="end"/>
      </w:r>
      <w:r w:rsidRPr="0029554C">
        <w:rPr>
          <w:rFonts w:ascii="標楷體" w:eastAsia="標楷體" w:hAnsi="標楷體"/>
        </w:rPr>
        <w:t>。</w:t>
      </w:r>
    </w:p>
    <w:p w14:paraId="2CD84139" w14:textId="094C7128" w:rsidR="009B4627" w:rsidRPr="0029554C" w:rsidRDefault="009B4627" w:rsidP="009B4627">
      <w:pPr>
        <w:pStyle w:val="afffb"/>
        <w:tabs>
          <w:tab w:val="clear" w:pos="397"/>
        </w:tabs>
        <w:spacing w:before="180"/>
        <w:ind w:left="0"/>
        <w:jc w:val="center"/>
        <w:rPr>
          <w:rFonts w:ascii="標楷體" w:eastAsia="標楷體" w:hAnsi="標楷體"/>
        </w:rPr>
      </w:pPr>
      <w:bookmarkStart w:id="114" w:name="_Ref58336787"/>
      <w:bookmarkStart w:id="115" w:name="_Toc66788120"/>
      <w:r w:rsidRPr="0029554C">
        <w:rPr>
          <w:rFonts w:ascii="標楷體" w:eastAsia="標楷體" w:hAnsi="標楷體" w:hint="eastAsia"/>
        </w:rPr>
        <w:t>表</w:t>
      </w:r>
      <w:r w:rsidRPr="0029554C">
        <w:rPr>
          <w:rFonts w:ascii="標楷體" w:eastAsia="標楷體" w:hAnsi="標楷體"/>
        </w:rPr>
        <w:fldChar w:fldCharType="begin"/>
      </w:r>
      <w:r w:rsidRPr="0029554C">
        <w:rPr>
          <w:rFonts w:ascii="標楷體" w:eastAsia="標楷體" w:hAnsi="標楷體"/>
        </w:rPr>
        <w:instrText xml:space="preserve"> SEQ 表 \* ARABIC </w:instrText>
      </w:r>
      <w:r w:rsidRPr="0029554C">
        <w:rPr>
          <w:rFonts w:ascii="標楷體" w:eastAsia="標楷體" w:hAnsi="標楷體"/>
        </w:rPr>
        <w:fldChar w:fldCharType="separate"/>
      </w:r>
      <w:r w:rsidR="00D66DA1" w:rsidRPr="0029554C">
        <w:rPr>
          <w:rFonts w:ascii="標楷體" w:eastAsia="標楷體" w:hAnsi="標楷體"/>
          <w:noProof/>
        </w:rPr>
        <w:t>9</w:t>
      </w:r>
      <w:r w:rsidRPr="0029554C">
        <w:rPr>
          <w:rFonts w:ascii="標楷體" w:eastAsia="標楷體" w:hAnsi="標楷體"/>
        </w:rPr>
        <w:fldChar w:fldCharType="end"/>
      </w:r>
      <w:bookmarkEnd w:id="114"/>
      <w:r w:rsidR="00065586" w:rsidRPr="0029554C">
        <w:rPr>
          <w:rFonts w:ascii="標楷體" w:eastAsia="標楷體" w:hAnsi="標楷體" w:hint="eastAsia"/>
        </w:rPr>
        <w:t xml:space="preserve">　湖內</w:t>
      </w:r>
      <w:r w:rsidRPr="0029554C">
        <w:rPr>
          <w:rFonts w:ascii="標楷體" w:eastAsia="標楷體" w:hAnsi="標楷體" w:hint="eastAsia"/>
        </w:rPr>
        <w:t>區</w:t>
      </w:r>
      <w:r w:rsidR="0089316C" w:rsidRPr="0029554C">
        <w:rPr>
          <w:rFonts w:ascii="標楷體" w:eastAsia="標楷體" w:hAnsi="標楷體" w:hint="eastAsia"/>
        </w:rPr>
        <w:t>風水</w:t>
      </w:r>
      <w:r w:rsidRPr="0029554C">
        <w:rPr>
          <w:rFonts w:ascii="標楷體" w:eastAsia="標楷體" w:hAnsi="標楷體" w:hint="eastAsia"/>
        </w:rPr>
        <w:t>災害風險列表</w:t>
      </w:r>
      <w:bookmarkEnd w:id="115"/>
    </w:p>
    <w:tbl>
      <w:tblPr>
        <w:tblpPr w:leftFromText="180" w:rightFromText="180" w:vertAnchor="text" w:tblpX="99" w:tblpY="1"/>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73678E" w:rsidRPr="0029554C" w14:paraId="3600387B" w14:textId="77777777" w:rsidTr="00DA395B">
        <w:trPr>
          <w:trHeight w:val="20"/>
        </w:trPr>
        <w:tc>
          <w:tcPr>
            <w:tcW w:w="8222" w:type="dxa"/>
            <w:shd w:val="clear" w:color="auto" w:fill="D9D9D9" w:themeFill="background1" w:themeFillShade="D9"/>
            <w:vAlign w:val="center"/>
          </w:tcPr>
          <w:p w14:paraId="6DC191B8" w14:textId="79ACF5FB" w:rsidR="000F4244" w:rsidRPr="0029554C" w:rsidRDefault="00065586" w:rsidP="00DA395B">
            <w:pPr>
              <w:spacing w:line="440" w:lineRule="exact"/>
              <w:jc w:val="center"/>
              <w:rPr>
                <w:rFonts w:ascii="標楷體" w:hAnsi="標楷體"/>
                <w:sz w:val="28"/>
                <w:szCs w:val="32"/>
              </w:rPr>
            </w:pPr>
            <w:bookmarkStart w:id="116" w:name="風水災"/>
            <w:r w:rsidRPr="0029554C">
              <w:rPr>
                <w:rFonts w:ascii="標楷體" w:hAnsi="標楷體" w:hint="eastAsia"/>
                <w:sz w:val="28"/>
                <w:szCs w:val="28"/>
              </w:rPr>
              <w:t>湖內</w:t>
            </w:r>
            <w:r w:rsidR="00DA395B" w:rsidRPr="0029554C">
              <w:rPr>
                <w:rFonts w:ascii="標楷體" w:hAnsi="標楷體" w:hint="eastAsia"/>
                <w:sz w:val="28"/>
                <w:szCs w:val="28"/>
              </w:rPr>
              <w:t>區</w:t>
            </w:r>
            <w:r w:rsidR="000F4244" w:rsidRPr="0029554C">
              <w:rPr>
                <w:rFonts w:ascii="標楷體" w:hAnsi="標楷體"/>
                <w:sz w:val="28"/>
                <w:szCs w:val="28"/>
              </w:rPr>
              <w:t>風水</w:t>
            </w:r>
            <w:bookmarkEnd w:id="116"/>
            <w:r w:rsidR="000F4244" w:rsidRPr="0029554C">
              <w:rPr>
                <w:rFonts w:ascii="標楷體" w:hAnsi="標楷體" w:hint="eastAsia"/>
                <w:sz w:val="28"/>
                <w:szCs w:val="28"/>
              </w:rPr>
              <w:t>災害風險</w:t>
            </w:r>
          </w:p>
        </w:tc>
      </w:tr>
      <w:tr w:rsidR="0073678E" w:rsidRPr="0029554C" w14:paraId="7828200C" w14:textId="77777777" w:rsidTr="00DA395B">
        <w:trPr>
          <w:trHeight w:val="20"/>
        </w:trPr>
        <w:tc>
          <w:tcPr>
            <w:tcW w:w="8222" w:type="dxa"/>
            <w:shd w:val="clear" w:color="auto" w:fill="auto"/>
          </w:tcPr>
          <w:p w14:paraId="2A049BEE" w14:textId="77777777" w:rsidR="00065586" w:rsidRPr="0029554C" w:rsidRDefault="00065586" w:rsidP="00FF1BEC">
            <w:pPr>
              <w:pStyle w:val="aa"/>
              <w:numPr>
                <w:ilvl w:val="0"/>
                <w:numId w:val="29"/>
              </w:numPr>
              <w:spacing w:line="400" w:lineRule="exact"/>
              <w:ind w:leftChars="0"/>
              <w:jc w:val="both"/>
              <w:rPr>
                <w:rFonts w:ascii="標楷體" w:hAnsi="標楷體"/>
                <w:sz w:val="28"/>
                <w:szCs w:val="32"/>
              </w:rPr>
            </w:pPr>
            <w:r w:rsidRPr="0029554C">
              <w:rPr>
                <w:rFonts w:ascii="標楷體" w:hAnsi="標楷體"/>
                <w:sz w:val="28"/>
                <w:szCs w:val="32"/>
              </w:rPr>
              <w:t>105年梅姬颱風挾帶大量豪雨，造成太爺里二仁溪旁工業區附近積淹水災情。</w:t>
            </w:r>
          </w:p>
          <w:p w14:paraId="0DDEBFE6" w14:textId="77777777" w:rsidR="00065586" w:rsidRPr="0029554C" w:rsidRDefault="00065586" w:rsidP="00FF1BEC">
            <w:pPr>
              <w:pStyle w:val="aa"/>
              <w:numPr>
                <w:ilvl w:val="0"/>
                <w:numId w:val="29"/>
              </w:numPr>
              <w:spacing w:line="400" w:lineRule="exact"/>
              <w:ind w:leftChars="0"/>
              <w:jc w:val="both"/>
              <w:rPr>
                <w:rFonts w:ascii="標楷體" w:hAnsi="標楷體"/>
                <w:sz w:val="28"/>
                <w:szCs w:val="32"/>
              </w:rPr>
            </w:pPr>
            <w:r w:rsidRPr="0029554C">
              <w:rPr>
                <w:rFonts w:ascii="標楷體" w:hAnsi="標楷體"/>
                <w:sz w:val="28"/>
                <w:szCs w:val="32"/>
              </w:rPr>
              <w:t>106年7月30日海棠颱風豪雨造成海山里忠孝街、仁愛路部份路段積淹水，待雨勢漸小即退。</w:t>
            </w:r>
          </w:p>
          <w:p w14:paraId="35748424" w14:textId="77777777" w:rsidR="00065586" w:rsidRPr="0029554C" w:rsidRDefault="00065586" w:rsidP="00FF1BEC">
            <w:pPr>
              <w:pStyle w:val="aa"/>
              <w:numPr>
                <w:ilvl w:val="0"/>
                <w:numId w:val="29"/>
              </w:numPr>
              <w:spacing w:line="400" w:lineRule="exact"/>
              <w:ind w:leftChars="0"/>
              <w:jc w:val="both"/>
              <w:rPr>
                <w:rFonts w:ascii="標楷體" w:hAnsi="標楷體"/>
                <w:sz w:val="28"/>
                <w:szCs w:val="32"/>
              </w:rPr>
            </w:pPr>
            <w:r w:rsidRPr="0029554C">
              <w:rPr>
                <w:rFonts w:ascii="標楷體" w:hAnsi="標楷體"/>
                <w:sz w:val="28"/>
                <w:szCs w:val="32"/>
              </w:rPr>
              <w:t>109年0519豪雨事件(0521豪雨)因連日強降雨，造成中山路一段380巷內淹水超過30公分。</w:t>
            </w:r>
          </w:p>
          <w:p w14:paraId="51FE2BA6" w14:textId="77777777" w:rsidR="00065586" w:rsidRPr="0029554C" w:rsidRDefault="00065586" w:rsidP="00FF1BEC">
            <w:pPr>
              <w:pStyle w:val="aa"/>
              <w:numPr>
                <w:ilvl w:val="0"/>
                <w:numId w:val="29"/>
              </w:numPr>
              <w:spacing w:line="400" w:lineRule="exact"/>
              <w:ind w:leftChars="0"/>
              <w:jc w:val="both"/>
              <w:rPr>
                <w:rFonts w:ascii="標楷體" w:hAnsi="標楷體"/>
                <w:sz w:val="28"/>
                <w:szCs w:val="32"/>
              </w:rPr>
            </w:pPr>
            <w:r w:rsidRPr="0029554C">
              <w:rPr>
                <w:rFonts w:ascii="標楷體" w:hAnsi="標楷體"/>
                <w:sz w:val="28"/>
                <w:szCs w:val="32"/>
              </w:rPr>
              <w:t>109年依據EMIC回報、社群媒體回報等彙整資料，0825豪雨事件(0826西南風豪雨事件)造成中正路2段積淹水。</w:t>
            </w:r>
          </w:p>
          <w:p w14:paraId="623DCE81" w14:textId="1EDD5F97" w:rsidR="000F4244" w:rsidRPr="0029554C" w:rsidRDefault="00065586" w:rsidP="00065586">
            <w:pPr>
              <w:spacing w:line="400" w:lineRule="exact"/>
              <w:ind w:left="560" w:hangingChars="200" w:hanging="560"/>
              <w:jc w:val="both"/>
              <w:rPr>
                <w:rFonts w:ascii="標楷體" w:hAnsi="標楷體"/>
                <w:sz w:val="28"/>
                <w:szCs w:val="28"/>
              </w:rPr>
            </w:pPr>
            <w:r w:rsidRPr="0029554C">
              <w:rPr>
                <w:rFonts w:ascii="標楷體" w:hAnsi="標楷體"/>
                <w:sz w:val="28"/>
                <w:szCs w:val="32"/>
              </w:rPr>
              <w:t>淹水潛勢影響里別：大湖里、中賢里、公館里、太爺里、文賢里、田尾里、忠興里、海山里、海埔里、湖內里、湖東里、逸賢里、葉厝里、劉家里。</w:t>
            </w:r>
          </w:p>
        </w:tc>
      </w:tr>
    </w:tbl>
    <w:p w14:paraId="37EDD06D" w14:textId="3B3A3B38" w:rsidR="00D246CE" w:rsidRPr="0029554C" w:rsidRDefault="00D246CE" w:rsidP="00D246CE">
      <w:pPr>
        <w:pStyle w:val="afffb"/>
        <w:tabs>
          <w:tab w:val="clear" w:pos="397"/>
        </w:tabs>
        <w:spacing w:before="180" w:afterLines="50" w:after="180"/>
        <w:ind w:left="0"/>
        <w:rPr>
          <w:rFonts w:ascii="標楷體" w:eastAsia="標楷體" w:hAnsi="標楷體"/>
        </w:rPr>
      </w:pPr>
      <w:r w:rsidRPr="0029554C">
        <w:rPr>
          <w:rFonts w:ascii="標楷體" w:eastAsia="標楷體" w:hAnsi="標楷體" w:hint="eastAsia"/>
        </w:rPr>
        <w:t>二、地震</w:t>
      </w:r>
      <w:r w:rsidR="000C4727" w:rsidRPr="0029554C">
        <w:rPr>
          <w:rFonts w:ascii="標楷體" w:eastAsia="標楷體" w:hAnsi="標楷體" w:hint="eastAsia"/>
        </w:rPr>
        <w:t>（含土壤液化）</w:t>
      </w:r>
      <w:r w:rsidRPr="0029554C">
        <w:rPr>
          <w:rFonts w:ascii="標楷體" w:eastAsia="標楷體" w:hAnsi="標楷體" w:hint="eastAsia"/>
        </w:rPr>
        <w:t>災害</w:t>
      </w:r>
    </w:p>
    <w:p w14:paraId="18E15AE8" w14:textId="225EE6C3" w:rsidR="00D246CE" w:rsidRPr="0029554C" w:rsidRDefault="00D246CE" w:rsidP="00D246CE">
      <w:pPr>
        <w:pStyle w:val="afffb"/>
        <w:tabs>
          <w:tab w:val="clear" w:pos="397"/>
        </w:tabs>
        <w:spacing w:before="180" w:afterLines="50" w:after="180"/>
        <w:ind w:left="0" w:firstLineChars="200" w:firstLine="560"/>
        <w:rPr>
          <w:rFonts w:ascii="標楷體" w:eastAsia="標楷體" w:hAnsi="標楷體"/>
        </w:rPr>
      </w:pPr>
      <w:r w:rsidRPr="0029554C">
        <w:rPr>
          <w:rFonts w:ascii="標楷體" w:eastAsia="標楷體" w:hAnsi="標楷體" w:hint="eastAsia"/>
        </w:rPr>
        <w:t>參考過去地震及座落於高雄市轄內之斷層資訊，由於旗山斷層為臺灣南部主要構造線之一，由高雄市旗山區往南經田寮區、燕巢區、大社區至仁武區，全長約23公里，位態大致呈東北走向，傾角向東</w:t>
      </w:r>
      <w:r w:rsidR="00F3450C" w:rsidRPr="0029554C">
        <w:rPr>
          <w:rFonts w:ascii="標楷體" w:eastAsia="標楷體" w:hAnsi="標楷體" w:hint="eastAsia"/>
        </w:rPr>
        <w:t>之</w:t>
      </w:r>
      <w:r w:rsidRPr="0029554C">
        <w:rPr>
          <w:rFonts w:ascii="標楷體" w:eastAsia="標楷體" w:hAnsi="標楷體" w:hint="eastAsia"/>
        </w:rPr>
        <w:t>逆斷層，若發生大規模地震事件，高雄市將首當其衝。利用TELES系統模擬近年發生之旗山斷層、小崗山斷層與潮州斷層作為震災選定</w:t>
      </w:r>
      <w:r w:rsidRPr="0029554C">
        <w:rPr>
          <w:rFonts w:ascii="標楷體" w:eastAsia="標楷體" w:hAnsi="標楷體" w:hint="eastAsia"/>
        </w:rPr>
        <w:lastRenderedPageBreak/>
        <w:t>之事件，其震度結果以靠近斷層位置之區級加速度較大，漸次向外遞減。</w:t>
      </w:r>
    </w:p>
    <w:p w14:paraId="6145A324" w14:textId="47CEEBCD" w:rsidR="008B66D2" w:rsidRPr="0029554C" w:rsidRDefault="008B66D2" w:rsidP="00D246CE">
      <w:pPr>
        <w:pStyle w:val="afffb"/>
        <w:tabs>
          <w:tab w:val="clear" w:pos="397"/>
        </w:tabs>
        <w:spacing w:before="180" w:afterLines="50" w:after="180"/>
        <w:ind w:left="0" w:firstLineChars="200" w:firstLine="560"/>
        <w:rPr>
          <w:rFonts w:ascii="標楷體" w:eastAsia="標楷體" w:hAnsi="標楷體"/>
        </w:rPr>
      </w:pPr>
      <w:r w:rsidRPr="0029554C">
        <w:rPr>
          <w:rFonts w:ascii="標楷體" w:eastAsia="標楷體" w:hAnsi="標楷體" w:hint="eastAsia"/>
        </w:rPr>
        <w:t>高雄市有4次規模6.0以上地震，且均無災害記載，其中1次為1902年3月20日六龜地震，發生在高雄市中部地區，再則為2000年發生桃源地震，第</w:t>
      </w:r>
      <w:r w:rsidR="006F2459" w:rsidRPr="0029554C">
        <w:rPr>
          <w:rFonts w:ascii="標楷體" w:eastAsia="標楷體" w:hAnsi="標楷體" w:hint="eastAsia"/>
        </w:rPr>
        <w:t>3</w:t>
      </w:r>
      <w:r w:rsidRPr="0029554C">
        <w:rPr>
          <w:rFonts w:ascii="標楷體" w:eastAsia="標楷體" w:hAnsi="標楷體" w:hint="eastAsia"/>
        </w:rPr>
        <w:t>次是2010年3月4日甲仙地震。</w:t>
      </w:r>
      <w:r w:rsidR="00F02F30" w:rsidRPr="0029554C">
        <w:rPr>
          <w:rFonts w:ascii="標楷體" w:eastAsia="標楷體" w:hAnsi="標楷體" w:hint="eastAsia"/>
        </w:rPr>
        <w:t>第</w:t>
      </w:r>
      <w:r w:rsidR="00F02F30" w:rsidRPr="0029554C">
        <w:rPr>
          <w:rFonts w:ascii="標楷體" w:eastAsia="標楷體" w:hAnsi="標楷體"/>
        </w:rPr>
        <w:t>4</w:t>
      </w:r>
      <w:r w:rsidR="00F02F30" w:rsidRPr="0029554C">
        <w:rPr>
          <w:rFonts w:ascii="標楷體" w:eastAsia="標楷體" w:hAnsi="標楷體" w:hint="eastAsia"/>
        </w:rPr>
        <w:t>次是</w:t>
      </w:r>
      <w:r w:rsidR="00867D33" w:rsidRPr="0029554C">
        <w:rPr>
          <w:rFonts w:ascii="標楷體" w:eastAsia="標楷體" w:hAnsi="標楷體"/>
        </w:rPr>
        <w:t>2016</w:t>
      </w:r>
      <w:r w:rsidRPr="0029554C">
        <w:rPr>
          <w:rFonts w:ascii="標楷體" w:eastAsia="標楷體" w:hAnsi="標楷體" w:hint="eastAsia"/>
        </w:rPr>
        <w:t>年2月6日3時57分發生在高雄市美濃區芮氏規模</w:t>
      </w:r>
      <w:r w:rsidR="006F2459" w:rsidRPr="0029554C">
        <w:rPr>
          <w:rFonts w:ascii="標楷體" w:eastAsia="標楷體" w:hAnsi="標楷體" w:hint="eastAsia"/>
        </w:rPr>
        <w:t>（</w:t>
      </w:r>
      <w:r w:rsidRPr="0029554C">
        <w:rPr>
          <w:rFonts w:ascii="標楷體" w:eastAsia="標楷體" w:hAnsi="標楷體" w:hint="eastAsia"/>
        </w:rPr>
        <w:t>ML</w:t>
      </w:r>
      <w:r w:rsidR="006F2459" w:rsidRPr="0029554C">
        <w:rPr>
          <w:rFonts w:ascii="標楷體" w:eastAsia="標楷體" w:hAnsi="標楷體" w:hint="eastAsia"/>
        </w:rPr>
        <w:t>）</w:t>
      </w:r>
      <w:r w:rsidRPr="0029554C">
        <w:rPr>
          <w:rFonts w:ascii="標楷體" w:eastAsia="標楷體" w:hAnsi="標楷體" w:hint="eastAsia"/>
        </w:rPr>
        <w:t>6.4高雄美濃地震，屬於極淺層地震並造成全島有感，高雄市、臺南市、嘉義縣、市及雲林縣震度5級以上，以雲林縣草嶺震度6級最大，此次高雄市美濃區地震受到地震震源及場址效應影響，</w:t>
      </w:r>
      <w:r w:rsidR="00F3450C" w:rsidRPr="0029554C">
        <w:rPr>
          <w:rFonts w:ascii="標楷體" w:eastAsia="標楷體" w:hAnsi="標楷體" w:hint="eastAsia"/>
        </w:rPr>
        <w:t>導致</w:t>
      </w:r>
      <w:r w:rsidRPr="0029554C">
        <w:rPr>
          <w:rFonts w:ascii="標楷體" w:eastAsia="標楷體" w:hAnsi="標楷體" w:hint="eastAsia"/>
        </w:rPr>
        <w:t>臺南地區發生重大災害</w:t>
      </w:r>
      <w:r w:rsidR="003E567E" w:rsidRPr="0029554C">
        <w:rPr>
          <w:rFonts w:ascii="標楷體" w:eastAsia="標楷體" w:hAnsi="標楷體" w:hint="eastAsia"/>
        </w:rPr>
        <w:t>，亦</w:t>
      </w:r>
      <w:r w:rsidR="00F3450C" w:rsidRPr="0029554C">
        <w:rPr>
          <w:rFonts w:ascii="標楷體" w:eastAsia="標楷體" w:hAnsi="標楷體" w:hint="eastAsia"/>
        </w:rPr>
        <w:t>造成部分道路、臺鐵、高鐵交通中斷，維生管線</w:t>
      </w:r>
      <w:r w:rsidR="003E567E" w:rsidRPr="0029554C">
        <w:rPr>
          <w:rFonts w:ascii="標楷體" w:eastAsia="標楷體" w:hAnsi="標楷體" w:hint="eastAsia"/>
        </w:rPr>
        <w:t>（</w:t>
      </w:r>
      <w:r w:rsidR="00F3450C" w:rsidRPr="0029554C">
        <w:rPr>
          <w:rFonts w:ascii="標楷體" w:eastAsia="標楷體" w:hAnsi="標楷體" w:hint="eastAsia"/>
        </w:rPr>
        <w:t>自來水、電力、天然區、電信</w:t>
      </w:r>
      <w:r w:rsidR="003E567E" w:rsidRPr="0029554C">
        <w:rPr>
          <w:rFonts w:ascii="標楷體" w:eastAsia="標楷體" w:hAnsi="標楷體" w:hint="eastAsia"/>
        </w:rPr>
        <w:t>）</w:t>
      </w:r>
      <w:r w:rsidR="00F3450C" w:rsidRPr="0029554C">
        <w:rPr>
          <w:rFonts w:ascii="標楷體" w:eastAsia="標楷體" w:hAnsi="標楷體" w:hint="eastAsia"/>
        </w:rPr>
        <w:t>中斷，臺南</w:t>
      </w:r>
      <w:r w:rsidR="003E567E" w:rsidRPr="0029554C">
        <w:rPr>
          <w:rFonts w:ascii="標楷體" w:eastAsia="標楷體" w:hAnsi="標楷體" w:hint="eastAsia"/>
        </w:rPr>
        <w:t>及</w:t>
      </w:r>
      <w:r w:rsidR="00F3450C" w:rsidRPr="0029554C">
        <w:rPr>
          <w:rFonts w:ascii="標楷體" w:eastAsia="標楷體" w:hAnsi="標楷體" w:hint="eastAsia"/>
        </w:rPr>
        <w:t>高雄兩地達百棟建築物經評估達紅、黃色等級以及近2億農林漁牧業產物及設施損失。</w:t>
      </w:r>
    </w:p>
    <w:p w14:paraId="5070AF07" w14:textId="146A1954" w:rsidR="00E428BB" w:rsidRPr="0029554C" w:rsidRDefault="00D246CE" w:rsidP="00D246CE">
      <w:pPr>
        <w:pStyle w:val="afffb"/>
        <w:tabs>
          <w:tab w:val="clear" w:pos="397"/>
        </w:tabs>
        <w:spacing w:before="180" w:afterLines="50" w:after="180"/>
        <w:ind w:left="0" w:firstLineChars="200" w:firstLine="560"/>
        <w:rPr>
          <w:rFonts w:ascii="標楷體" w:eastAsia="標楷體" w:hAnsi="標楷體"/>
        </w:rPr>
      </w:pPr>
      <w:r w:rsidRPr="0029554C">
        <w:rPr>
          <w:rFonts w:ascii="標楷體" w:eastAsia="標楷體" w:hAnsi="標楷體" w:hint="eastAsia"/>
        </w:rPr>
        <w:t>TELES模擬旗山斷層錯動事件，情境設定：地震規模7.2；震央位置：東經120.4205度、北緯22.822度；震源深度10公里</w:t>
      </w:r>
      <w:r w:rsidR="007D42A5" w:rsidRPr="0029554C">
        <w:rPr>
          <w:rFonts w:ascii="標楷體" w:eastAsia="標楷體" w:hAnsi="標楷體" w:hint="eastAsia"/>
        </w:rPr>
        <w:t>，本區地震災害風險列表如</w:t>
      </w:r>
      <w:r w:rsidR="00FB7E36" w:rsidRPr="0029554C">
        <w:rPr>
          <w:rFonts w:ascii="標楷體" w:eastAsia="標楷體" w:hAnsi="標楷體"/>
        </w:rPr>
        <w:fldChar w:fldCharType="begin"/>
      </w:r>
      <w:r w:rsidR="00FB7E36" w:rsidRPr="0029554C">
        <w:rPr>
          <w:rFonts w:ascii="標楷體" w:eastAsia="標楷體" w:hAnsi="標楷體"/>
        </w:rPr>
        <w:instrText xml:space="preserve"> </w:instrText>
      </w:r>
      <w:r w:rsidR="00FB7E36" w:rsidRPr="0029554C">
        <w:rPr>
          <w:rFonts w:ascii="標楷體" w:eastAsia="標楷體" w:hAnsi="標楷體" w:hint="eastAsia"/>
        </w:rPr>
        <w:instrText>REF _Ref58484235 \h</w:instrText>
      </w:r>
      <w:r w:rsidR="00FB7E36" w:rsidRPr="0029554C">
        <w:rPr>
          <w:rFonts w:ascii="標楷體" w:eastAsia="標楷體" w:hAnsi="標楷體"/>
        </w:rPr>
        <w:instrText xml:space="preserve"> </w:instrText>
      </w:r>
      <w:r w:rsidR="009F20BF" w:rsidRPr="0029554C">
        <w:rPr>
          <w:rFonts w:ascii="標楷體" w:eastAsia="標楷體" w:hAnsi="標楷體"/>
        </w:rPr>
        <w:instrText xml:space="preserve"> \* MERGEFORMAT </w:instrText>
      </w:r>
      <w:r w:rsidR="00FB7E36" w:rsidRPr="0029554C">
        <w:rPr>
          <w:rFonts w:ascii="標楷體" w:eastAsia="標楷體" w:hAnsi="標楷體"/>
        </w:rPr>
      </w:r>
      <w:r w:rsidR="00FB7E36" w:rsidRPr="0029554C">
        <w:rPr>
          <w:rFonts w:ascii="標楷體" w:eastAsia="標楷體" w:hAnsi="標楷體"/>
        </w:rPr>
        <w:fldChar w:fldCharType="separate"/>
      </w:r>
      <w:r w:rsidR="00D66DA1" w:rsidRPr="0029554C">
        <w:rPr>
          <w:rFonts w:ascii="標楷體" w:eastAsia="標楷體" w:hAnsi="標楷體" w:hint="eastAsia"/>
        </w:rPr>
        <w:t>表</w:t>
      </w:r>
      <w:r w:rsidR="00D66DA1" w:rsidRPr="0029554C">
        <w:rPr>
          <w:rFonts w:ascii="標楷體" w:eastAsia="標楷體" w:hAnsi="標楷體"/>
          <w:noProof/>
        </w:rPr>
        <w:t>10</w:t>
      </w:r>
      <w:r w:rsidR="00FB7E36" w:rsidRPr="0029554C">
        <w:rPr>
          <w:rFonts w:ascii="標楷體" w:eastAsia="標楷體" w:hAnsi="標楷體"/>
        </w:rPr>
        <w:fldChar w:fldCharType="end"/>
      </w:r>
      <w:r w:rsidRPr="0029554C">
        <w:rPr>
          <w:rFonts w:ascii="標楷體" w:eastAsia="標楷體" w:hAnsi="標楷體" w:hint="eastAsia"/>
        </w:rPr>
        <w:t>。</w:t>
      </w:r>
    </w:p>
    <w:p w14:paraId="7D726BEC" w14:textId="35F62FD6" w:rsidR="006F41E2" w:rsidRPr="0029554C" w:rsidRDefault="0089316C" w:rsidP="00BC58F9">
      <w:pPr>
        <w:pStyle w:val="afffb"/>
        <w:tabs>
          <w:tab w:val="clear" w:pos="397"/>
        </w:tabs>
        <w:spacing w:before="180"/>
        <w:ind w:left="0"/>
        <w:jc w:val="center"/>
        <w:rPr>
          <w:rFonts w:ascii="標楷體" w:eastAsia="標楷體" w:hAnsi="標楷體"/>
        </w:rPr>
      </w:pPr>
      <w:bookmarkStart w:id="117" w:name="_Ref58484235"/>
      <w:bookmarkStart w:id="118" w:name="_Toc66788121"/>
      <w:r w:rsidRPr="0029554C">
        <w:rPr>
          <w:rFonts w:ascii="標楷體" w:eastAsia="標楷體" w:hAnsi="標楷體" w:hint="eastAsia"/>
        </w:rPr>
        <w:t>表</w:t>
      </w:r>
      <w:r w:rsidRPr="0029554C">
        <w:rPr>
          <w:rFonts w:ascii="標楷體" w:eastAsia="標楷體" w:hAnsi="標楷體"/>
        </w:rPr>
        <w:fldChar w:fldCharType="begin"/>
      </w:r>
      <w:r w:rsidRPr="0029554C">
        <w:rPr>
          <w:rFonts w:ascii="標楷體" w:eastAsia="標楷體" w:hAnsi="標楷體"/>
        </w:rPr>
        <w:instrText xml:space="preserve"> SEQ 表 \* ARABIC </w:instrText>
      </w:r>
      <w:r w:rsidRPr="0029554C">
        <w:rPr>
          <w:rFonts w:ascii="標楷體" w:eastAsia="標楷體" w:hAnsi="標楷體"/>
        </w:rPr>
        <w:fldChar w:fldCharType="separate"/>
      </w:r>
      <w:r w:rsidR="00D66DA1" w:rsidRPr="0029554C">
        <w:rPr>
          <w:rFonts w:ascii="標楷體" w:eastAsia="標楷體" w:hAnsi="標楷體"/>
          <w:noProof/>
        </w:rPr>
        <w:t>10</w:t>
      </w:r>
      <w:r w:rsidRPr="0029554C">
        <w:rPr>
          <w:rFonts w:ascii="標楷體" w:eastAsia="標楷體" w:hAnsi="標楷體"/>
        </w:rPr>
        <w:fldChar w:fldCharType="end"/>
      </w:r>
      <w:bookmarkEnd w:id="117"/>
      <w:r w:rsidR="00065586" w:rsidRPr="0029554C">
        <w:rPr>
          <w:rFonts w:ascii="標楷體" w:eastAsia="標楷體" w:hAnsi="標楷體" w:hint="eastAsia"/>
        </w:rPr>
        <w:t xml:space="preserve">　湖內</w:t>
      </w:r>
      <w:r w:rsidRPr="0029554C">
        <w:rPr>
          <w:rFonts w:ascii="標楷體" w:eastAsia="標楷體" w:hAnsi="標楷體" w:hint="eastAsia"/>
        </w:rPr>
        <w:t>區</w:t>
      </w:r>
      <w:r w:rsidR="00BC58F9" w:rsidRPr="0029554C">
        <w:rPr>
          <w:rFonts w:ascii="標楷體" w:eastAsia="標楷體" w:hAnsi="標楷體" w:hint="eastAsia"/>
        </w:rPr>
        <w:t>地震</w:t>
      </w:r>
      <w:r w:rsidR="000C4727" w:rsidRPr="0029554C">
        <w:rPr>
          <w:rFonts w:ascii="標楷體" w:eastAsia="標楷體" w:hAnsi="標楷體" w:hint="eastAsia"/>
        </w:rPr>
        <w:t>（含土壤液化）</w:t>
      </w:r>
      <w:r w:rsidRPr="0029554C">
        <w:rPr>
          <w:rFonts w:ascii="標楷體" w:eastAsia="標楷體" w:hAnsi="標楷體" w:hint="eastAsia"/>
        </w:rPr>
        <w:t>災害風險列表</w:t>
      </w:r>
      <w:bookmarkEnd w:id="118"/>
    </w:p>
    <w:tbl>
      <w:tblPr>
        <w:tblpPr w:leftFromText="180" w:rightFromText="180" w:vertAnchor="text" w:tblpX="99"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tblGrid>
      <w:tr w:rsidR="0073678E" w:rsidRPr="0029554C" w14:paraId="3039C7AB" w14:textId="77777777" w:rsidTr="00DA395B">
        <w:trPr>
          <w:trHeight w:val="20"/>
        </w:trPr>
        <w:tc>
          <w:tcPr>
            <w:tcW w:w="8217" w:type="dxa"/>
            <w:shd w:val="clear" w:color="auto" w:fill="D9D9D9" w:themeFill="background1" w:themeFillShade="D9"/>
            <w:vAlign w:val="center"/>
          </w:tcPr>
          <w:p w14:paraId="739EDAB8" w14:textId="23D7D98A" w:rsidR="00DA395B" w:rsidRPr="0029554C" w:rsidRDefault="00065586" w:rsidP="00DA395B">
            <w:pPr>
              <w:spacing w:line="440" w:lineRule="exact"/>
              <w:jc w:val="center"/>
              <w:rPr>
                <w:rFonts w:ascii="標楷體" w:hAnsi="標楷體"/>
                <w:sz w:val="28"/>
                <w:szCs w:val="32"/>
              </w:rPr>
            </w:pPr>
            <w:r w:rsidRPr="0029554C">
              <w:rPr>
                <w:rFonts w:ascii="標楷體" w:hAnsi="標楷體" w:hint="eastAsia"/>
                <w:sz w:val="28"/>
                <w:szCs w:val="32"/>
              </w:rPr>
              <w:t>湖內</w:t>
            </w:r>
            <w:r w:rsidR="006102D1" w:rsidRPr="0029554C">
              <w:rPr>
                <w:rFonts w:ascii="標楷體" w:hAnsi="標楷體" w:hint="eastAsia"/>
                <w:sz w:val="28"/>
                <w:szCs w:val="32"/>
              </w:rPr>
              <w:t>區地震（含土壤液化）災害風險</w:t>
            </w:r>
          </w:p>
        </w:tc>
      </w:tr>
      <w:tr w:rsidR="0073678E" w:rsidRPr="0029554C" w14:paraId="1DE193F4" w14:textId="77777777" w:rsidTr="00DA395B">
        <w:trPr>
          <w:trHeight w:val="20"/>
        </w:trPr>
        <w:tc>
          <w:tcPr>
            <w:tcW w:w="8217" w:type="dxa"/>
            <w:shd w:val="clear" w:color="auto" w:fill="auto"/>
            <w:vAlign w:val="center"/>
          </w:tcPr>
          <w:p w14:paraId="4E0B4BAB" w14:textId="77777777" w:rsidR="00065586" w:rsidRPr="0029554C" w:rsidRDefault="00065586" w:rsidP="00FF1BEC">
            <w:pPr>
              <w:pStyle w:val="aa"/>
              <w:numPr>
                <w:ilvl w:val="0"/>
                <w:numId w:val="30"/>
              </w:numPr>
              <w:spacing w:line="400" w:lineRule="exact"/>
              <w:ind w:leftChars="0"/>
              <w:jc w:val="both"/>
              <w:rPr>
                <w:rFonts w:ascii="標楷體" w:hAnsi="標楷體"/>
                <w:sz w:val="28"/>
                <w:szCs w:val="32"/>
              </w:rPr>
            </w:pPr>
            <w:r w:rsidRPr="0029554C">
              <w:rPr>
                <w:rFonts w:ascii="標楷體" w:hAnsi="標楷體" w:hint="eastAsia"/>
                <w:sz w:val="28"/>
                <w:szCs w:val="32"/>
              </w:rPr>
              <w:t>湖內區最高震度達6級。</w:t>
            </w:r>
          </w:p>
          <w:p w14:paraId="2262B55E" w14:textId="77777777" w:rsidR="00065586" w:rsidRPr="0029554C" w:rsidRDefault="00065586" w:rsidP="00FF1BEC">
            <w:pPr>
              <w:pStyle w:val="aa"/>
              <w:numPr>
                <w:ilvl w:val="0"/>
                <w:numId w:val="30"/>
              </w:numPr>
              <w:spacing w:line="400" w:lineRule="exact"/>
              <w:ind w:leftChars="0"/>
              <w:jc w:val="both"/>
              <w:rPr>
                <w:rFonts w:ascii="標楷體" w:hAnsi="標楷體"/>
                <w:sz w:val="28"/>
                <w:szCs w:val="32"/>
              </w:rPr>
            </w:pPr>
            <w:r w:rsidRPr="0029554C">
              <w:rPr>
                <w:rFonts w:ascii="標楷體" w:hAnsi="標楷體" w:hint="eastAsia"/>
                <w:sz w:val="28"/>
                <w:szCs w:val="32"/>
              </w:rPr>
              <w:t>傷亡人數：日間傷亡輕傷9人、中傷3人、重傷1人，死亡1人；夜間傷亡輕傷11人、中傷3人、重傷2人、死亡1人。</w:t>
            </w:r>
          </w:p>
          <w:p w14:paraId="444B7558" w14:textId="3FD48D3F" w:rsidR="00DA395B" w:rsidRPr="0029554C" w:rsidRDefault="00065586" w:rsidP="00065586">
            <w:pPr>
              <w:spacing w:line="400" w:lineRule="exact"/>
              <w:ind w:left="560" w:hangingChars="200" w:hanging="560"/>
              <w:jc w:val="both"/>
              <w:rPr>
                <w:rFonts w:ascii="標楷體" w:hAnsi="標楷體"/>
                <w:sz w:val="28"/>
                <w:szCs w:val="32"/>
              </w:rPr>
            </w:pPr>
            <w:r w:rsidRPr="0029554C">
              <w:rPr>
                <w:rFonts w:ascii="標楷體" w:hAnsi="標楷體" w:hint="eastAsia"/>
                <w:sz w:val="28"/>
                <w:szCs w:val="32"/>
              </w:rPr>
              <w:t>房屋受損低樓層半倒37棟、全倒5棟，中樓層半倒5棟、全倒0棟，高樓層半倒0棟、全倒0棟；總經濟損失為1000百萬元。</w:t>
            </w:r>
          </w:p>
        </w:tc>
      </w:tr>
    </w:tbl>
    <w:p w14:paraId="7D79016B" w14:textId="6B801382" w:rsidR="009413CA" w:rsidRPr="0029554C" w:rsidRDefault="009413CA" w:rsidP="009413CA">
      <w:pPr>
        <w:pStyle w:val="afffb"/>
        <w:tabs>
          <w:tab w:val="clear" w:pos="397"/>
        </w:tabs>
        <w:spacing w:before="180" w:afterLines="50" w:after="180"/>
        <w:ind w:left="0"/>
        <w:rPr>
          <w:rFonts w:ascii="標楷體" w:eastAsia="標楷體" w:hAnsi="標楷體"/>
        </w:rPr>
      </w:pPr>
      <w:r w:rsidRPr="0029554C">
        <w:rPr>
          <w:rFonts w:ascii="標楷體" w:eastAsia="標楷體" w:hAnsi="標楷體" w:hint="eastAsia"/>
        </w:rPr>
        <w:t>三、</w:t>
      </w:r>
      <w:r w:rsidR="006F4DB3" w:rsidRPr="0029554C">
        <w:rPr>
          <w:rFonts w:ascii="標楷體" w:eastAsia="標楷體" w:hAnsi="標楷體" w:hint="eastAsia"/>
        </w:rPr>
        <w:t>毒性化學物質災害</w:t>
      </w:r>
    </w:p>
    <w:p w14:paraId="4FFC8C12" w14:textId="455A6729" w:rsidR="009413CA" w:rsidRPr="0029554C" w:rsidRDefault="003F69C8" w:rsidP="009413CA">
      <w:pPr>
        <w:pStyle w:val="afffb"/>
        <w:tabs>
          <w:tab w:val="clear" w:pos="397"/>
        </w:tabs>
        <w:spacing w:before="180" w:afterLines="50" w:after="180"/>
        <w:ind w:left="0" w:firstLineChars="200" w:firstLine="560"/>
        <w:rPr>
          <w:rFonts w:ascii="標楷體" w:eastAsia="標楷體" w:hAnsi="標楷體"/>
        </w:rPr>
      </w:pPr>
      <w:r w:rsidRPr="0029554C">
        <w:rPr>
          <w:rFonts w:ascii="Times New Roman" w:eastAsia="標楷體" w:hAnsi="Times New Roman" w:hint="eastAsia"/>
          <w:szCs w:val="28"/>
        </w:rPr>
        <w:t>本</w:t>
      </w:r>
      <w:r w:rsidR="00DD1C58" w:rsidRPr="0029554C">
        <w:rPr>
          <w:rFonts w:ascii="Times New Roman" w:eastAsia="標楷體" w:hAnsi="Times New Roman" w:hint="eastAsia"/>
          <w:szCs w:val="28"/>
        </w:rPr>
        <w:t>區並未有化學廠址，</w:t>
      </w:r>
      <w:r w:rsidRPr="0029554C">
        <w:rPr>
          <w:rFonts w:ascii="Times New Roman" w:eastAsia="標楷體" w:hAnsi="Times New Roman" w:hint="eastAsia"/>
          <w:szCs w:val="28"/>
        </w:rPr>
        <w:t>惟當有此類</w:t>
      </w:r>
      <w:r w:rsidR="00DD1C58" w:rsidRPr="0029554C">
        <w:rPr>
          <w:rFonts w:ascii="Times New Roman" w:eastAsia="標楷體" w:hAnsi="Times New Roman" w:hint="eastAsia"/>
          <w:szCs w:val="28"/>
        </w:rPr>
        <w:t>車輛運送過程</w:t>
      </w:r>
      <w:r w:rsidRPr="0029554C">
        <w:rPr>
          <w:rFonts w:ascii="Times New Roman" w:eastAsia="標楷體" w:hAnsi="Times New Roman" w:hint="eastAsia"/>
          <w:szCs w:val="28"/>
        </w:rPr>
        <w:t>時</w:t>
      </w:r>
      <w:r w:rsidRPr="0029554C">
        <w:rPr>
          <w:rFonts w:ascii="標楷體" w:eastAsia="標楷體" w:hAnsi="標楷體" w:hint="eastAsia"/>
        </w:rPr>
        <w:t>，</w:t>
      </w:r>
      <w:r w:rsidR="00DD1C58" w:rsidRPr="0029554C">
        <w:rPr>
          <w:rFonts w:ascii="Times New Roman" w:eastAsia="標楷體" w:hAnsi="Times New Roman" w:hint="eastAsia"/>
          <w:szCs w:val="28"/>
        </w:rPr>
        <w:t>可能</w:t>
      </w:r>
      <w:r w:rsidR="00691429" w:rsidRPr="0029554C">
        <w:rPr>
          <w:rFonts w:ascii="Times New Roman" w:eastAsia="標楷體" w:hAnsi="Times New Roman" w:hint="eastAsia"/>
          <w:szCs w:val="28"/>
        </w:rPr>
        <w:t>由於人為疏忽、專責人員不足或設備故障等因素，導致發生意外</w:t>
      </w:r>
      <w:r w:rsidR="00DD1C58" w:rsidRPr="0029554C">
        <w:rPr>
          <w:rFonts w:ascii="Times New Roman" w:eastAsia="標楷體" w:hAnsi="Times New Roman" w:hint="eastAsia"/>
          <w:szCs w:val="28"/>
        </w:rPr>
        <w:t>產生洩漏，進而引發事故。</w:t>
      </w:r>
      <w:r w:rsidR="00FB7E36" w:rsidRPr="0029554C">
        <w:rPr>
          <w:rFonts w:ascii="標楷體" w:eastAsia="標楷體" w:hAnsi="標楷體" w:hint="eastAsia"/>
        </w:rPr>
        <w:t>本區毒化災害風險列表如</w:t>
      </w:r>
      <w:r w:rsidR="00FB7E36" w:rsidRPr="0029554C">
        <w:rPr>
          <w:rFonts w:ascii="標楷體" w:eastAsia="標楷體" w:hAnsi="標楷體"/>
        </w:rPr>
        <w:fldChar w:fldCharType="begin"/>
      </w:r>
      <w:r w:rsidR="00FB7E36" w:rsidRPr="0029554C">
        <w:rPr>
          <w:rFonts w:ascii="標楷體" w:eastAsia="標楷體" w:hAnsi="標楷體"/>
        </w:rPr>
        <w:instrText xml:space="preserve"> </w:instrText>
      </w:r>
      <w:r w:rsidR="00FB7E36" w:rsidRPr="0029554C">
        <w:rPr>
          <w:rFonts w:ascii="標楷體" w:eastAsia="標楷體" w:hAnsi="標楷體" w:hint="eastAsia"/>
        </w:rPr>
        <w:instrText>REF _Ref58484274 \h</w:instrText>
      </w:r>
      <w:r w:rsidR="00FB7E36" w:rsidRPr="0029554C">
        <w:rPr>
          <w:rFonts w:ascii="標楷體" w:eastAsia="標楷體" w:hAnsi="標楷體"/>
        </w:rPr>
        <w:instrText xml:space="preserve"> </w:instrText>
      </w:r>
      <w:r w:rsidR="009F20BF" w:rsidRPr="0029554C">
        <w:rPr>
          <w:rFonts w:ascii="標楷體" w:eastAsia="標楷體" w:hAnsi="標楷體"/>
        </w:rPr>
        <w:instrText xml:space="preserve"> \* MERGEFORMAT </w:instrText>
      </w:r>
      <w:r w:rsidR="00FB7E36" w:rsidRPr="0029554C">
        <w:rPr>
          <w:rFonts w:ascii="標楷體" w:eastAsia="標楷體" w:hAnsi="標楷體"/>
        </w:rPr>
      </w:r>
      <w:r w:rsidR="00FB7E36" w:rsidRPr="0029554C">
        <w:rPr>
          <w:rFonts w:ascii="標楷體" w:eastAsia="標楷體" w:hAnsi="標楷體"/>
        </w:rPr>
        <w:fldChar w:fldCharType="separate"/>
      </w:r>
      <w:r w:rsidR="00D66DA1" w:rsidRPr="0029554C">
        <w:rPr>
          <w:rFonts w:ascii="標楷體" w:eastAsia="標楷體" w:hAnsi="標楷體" w:hint="eastAsia"/>
        </w:rPr>
        <w:t>表</w:t>
      </w:r>
      <w:r w:rsidR="00D66DA1" w:rsidRPr="0029554C">
        <w:rPr>
          <w:rFonts w:ascii="標楷體" w:eastAsia="標楷體" w:hAnsi="標楷體"/>
          <w:noProof/>
        </w:rPr>
        <w:t>11</w:t>
      </w:r>
      <w:r w:rsidR="00FB7E36" w:rsidRPr="0029554C">
        <w:rPr>
          <w:rFonts w:ascii="標楷體" w:eastAsia="標楷體" w:hAnsi="標楷體"/>
        </w:rPr>
        <w:fldChar w:fldCharType="end"/>
      </w:r>
      <w:r w:rsidR="009413CA" w:rsidRPr="0029554C">
        <w:rPr>
          <w:rFonts w:ascii="標楷體" w:eastAsia="標楷體" w:hAnsi="標楷體"/>
        </w:rPr>
        <w:t>。</w:t>
      </w:r>
    </w:p>
    <w:p w14:paraId="7312BB36" w14:textId="3C282CD1" w:rsidR="006F41E2" w:rsidRPr="0029554C" w:rsidRDefault="00BC58F9" w:rsidP="00BC58F9">
      <w:pPr>
        <w:pStyle w:val="afffb"/>
        <w:tabs>
          <w:tab w:val="clear" w:pos="397"/>
        </w:tabs>
        <w:spacing w:before="180"/>
        <w:ind w:left="0"/>
        <w:jc w:val="center"/>
        <w:rPr>
          <w:rFonts w:ascii="標楷體" w:eastAsia="標楷體" w:hAnsi="標楷體"/>
        </w:rPr>
      </w:pPr>
      <w:bookmarkStart w:id="119" w:name="_Ref58484274"/>
      <w:bookmarkStart w:id="120" w:name="_Toc66788122"/>
      <w:r w:rsidRPr="0029554C">
        <w:rPr>
          <w:rFonts w:ascii="標楷體" w:eastAsia="標楷體" w:hAnsi="標楷體" w:hint="eastAsia"/>
        </w:rPr>
        <w:lastRenderedPageBreak/>
        <w:t>表</w:t>
      </w:r>
      <w:r w:rsidRPr="0029554C">
        <w:rPr>
          <w:rFonts w:ascii="標楷體" w:eastAsia="標楷體" w:hAnsi="標楷體"/>
        </w:rPr>
        <w:fldChar w:fldCharType="begin"/>
      </w:r>
      <w:r w:rsidRPr="0029554C">
        <w:rPr>
          <w:rFonts w:ascii="標楷體" w:eastAsia="標楷體" w:hAnsi="標楷體"/>
        </w:rPr>
        <w:instrText xml:space="preserve"> SEQ 表 \* ARABIC </w:instrText>
      </w:r>
      <w:r w:rsidRPr="0029554C">
        <w:rPr>
          <w:rFonts w:ascii="標楷體" w:eastAsia="標楷體" w:hAnsi="標楷體"/>
        </w:rPr>
        <w:fldChar w:fldCharType="separate"/>
      </w:r>
      <w:r w:rsidR="00D66DA1" w:rsidRPr="0029554C">
        <w:rPr>
          <w:rFonts w:ascii="標楷體" w:eastAsia="標楷體" w:hAnsi="標楷體"/>
          <w:noProof/>
        </w:rPr>
        <w:t>11</w:t>
      </w:r>
      <w:r w:rsidRPr="0029554C">
        <w:rPr>
          <w:rFonts w:ascii="標楷體" w:eastAsia="標楷體" w:hAnsi="標楷體"/>
        </w:rPr>
        <w:fldChar w:fldCharType="end"/>
      </w:r>
      <w:bookmarkEnd w:id="119"/>
      <w:r w:rsidR="00243802" w:rsidRPr="0029554C">
        <w:rPr>
          <w:rFonts w:ascii="標楷體" w:eastAsia="標楷體" w:hAnsi="標楷體" w:hint="eastAsia"/>
        </w:rPr>
        <w:t xml:space="preserve">　湖內</w:t>
      </w:r>
      <w:r w:rsidRPr="0029554C">
        <w:rPr>
          <w:rFonts w:ascii="標楷體" w:eastAsia="標楷體" w:hAnsi="標楷體" w:hint="eastAsia"/>
        </w:rPr>
        <w:t>區</w:t>
      </w:r>
      <w:r w:rsidR="006F4DB3" w:rsidRPr="0029554C">
        <w:rPr>
          <w:rFonts w:ascii="標楷體" w:eastAsia="標楷體" w:hAnsi="標楷體" w:hint="eastAsia"/>
        </w:rPr>
        <w:t>毒性化學物質災害</w:t>
      </w:r>
      <w:r w:rsidRPr="0029554C">
        <w:rPr>
          <w:rFonts w:ascii="標楷體" w:eastAsia="標楷體" w:hAnsi="標楷體" w:hint="eastAsia"/>
        </w:rPr>
        <w:t>風險列表</w:t>
      </w:r>
      <w:bookmarkEnd w:id="120"/>
    </w:p>
    <w:tbl>
      <w:tblPr>
        <w:tblpPr w:leftFromText="180" w:rightFromText="180" w:vertAnchor="text" w:tblpX="99"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tblGrid>
      <w:tr w:rsidR="0073678E" w:rsidRPr="0029554C" w14:paraId="6B51A9B5" w14:textId="77777777" w:rsidTr="006102D1">
        <w:trPr>
          <w:trHeight w:val="20"/>
        </w:trPr>
        <w:tc>
          <w:tcPr>
            <w:tcW w:w="8217" w:type="dxa"/>
            <w:shd w:val="clear" w:color="auto" w:fill="D9D9D9" w:themeFill="background1" w:themeFillShade="D9"/>
            <w:vAlign w:val="center"/>
          </w:tcPr>
          <w:p w14:paraId="33CA19EF" w14:textId="2BA0D096" w:rsidR="006102D1" w:rsidRPr="0029554C" w:rsidRDefault="00243802" w:rsidP="006102D1">
            <w:pPr>
              <w:spacing w:line="440" w:lineRule="exact"/>
              <w:jc w:val="center"/>
              <w:rPr>
                <w:rFonts w:ascii="標楷體" w:hAnsi="標楷體"/>
                <w:sz w:val="28"/>
                <w:szCs w:val="28"/>
              </w:rPr>
            </w:pPr>
            <w:r w:rsidRPr="0029554C">
              <w:rPr>
                <w:rFonts w:ascii="標楷體" w:hAnsi="標楷體" w:hint="eastAsia"/>
                <w:sz w:val="28"/>
                <w:szCs w:val="28"/>
              </w:rPr>
              <w:t>湖內</w:t>
            </w:r>
            <w:r w:rsidR="006102D1" w:rsidRPr="0029554C">
              <w:rPr>
                <w:rFonts w:ascii="標楷體" w:hAnsi="標楷體" w:hint="eastAsia"/>
                <w:sz w:val="28"/>
                <w:szCs w:val="28"/>
              </w:rPr>
              <w:t>區毒性化學物質災害風險</w:t>
            </w:r>
          </w:p>
        </w:tc>
      </w:tr>
      <w:tr w:rsidR="0073678E" w:rsidRPr="0029554C" w14:paraId="242A4253" w14:textId="77777777" w:rsidTr="006102D1">
        <w:trPr>
          <w:trHeight w:val="20"/>
        </w:trPr>
        <w:tc>
          <w:tcPr>
            <w:tcW w:w="8217" w:type="dxa"/>
            <w:shd w:val="clear" w:color="auto" w:fill="auto"/>
            <w:vAlign w:val="center"/>
          </w:tcPr>
          <w:p w14:paraId="33CB9545" w14:textId="5F73412A" w:rsidR="006102D1" w:rsidRPr="0029554C" w:rsidRDefault="00065586" w:rsidP="006102D1">
            <w:pPr>
              <w:spacing w:line="400" w:lineRule="exact"/>
              <w:jc w:val="both"/>
              <w:rPr>
                <w:rFonts w:ascii="標楷體" w:hAnsi="標楷體"/>
                <w:sz w:val="28"/>
                <w:szCs w:val="32"/>
              </w:rPr>
            </w:pPr>
            <w:r w:rsidRPr="0029554C">
              <w:rPr>
                <w:rFonts w:ascii="標楷體" w:hAnsi="標楷體"/>
                <w:sz w:val="28"/>
                <w:szCs w:val="32"/>
              </w:rPr>
              <w:t>湖內區海山里、劉家里、大湖里、田尾里、湖內里、湖東里等6里位於毒化災潛勢範圍之中。</w:t>
            </w:r>
          </w:p>
        </w:tc>
      </w:tr>
    </w:tbl>
    <w:p w14:paraId="30EF9A39" w14:textId="6A93A454" w:rsidR="001C4684" w:rsidRPr="0029554C" w:rsidRDefault="001C4684" w:rsidP="001C4684">
      <w:pPr>
        <w:pStyle w:val="afffb"/>
        <w:tabs>
          <w:tab w:val="clear" w:pos="397"/>
        </w:tabs>
        <w:spacing w:before="180" w:afterLines="50" w:after="180"/>
        <w:ind w:left="0"/>
        <w:rPr>
          <w:rFonts w:ascii="標楷體" w:eastAsia="標楷體" w:hAnsi="標楷體"/>
        </w:rPr>
      </w:pPr>
      <w:r w:rsidRPr="0029554C">
        <w:rPr>
          <w:rFonts w:ascii="標楷體" w:eastAsia="標楷體" w:hAnsi="標楷體" w:hint="eastAsia"/>
        </w:rPr>
        <w:t>四、</w:t>
      </w:r>
      <w:r w:rsidR="00065586" w:rsidRPr="0029554C">
        <w:rPr>
          <w:rFonts w:ascii="標楷體" w:eastAsia="標楷體" w:hAnsi="標楷體" w:hint="eastAsia"/>
        </w:rPr>
        <w:t>海嘯</w:t>
      </w:r>
    </w:p>
    <w:p w14:paraId="20308C05" w14:textId="77777777" w:rsidR="00243802" w:rsidRPr="0029554C" w:rsidRDefault="00243802" w:rsidP="00243802">
      <w:pPr>
        <w:framePr w:hSpace="180" w:wrap="around" w:vAnchor="text" w:hAnchor="text" w:y="1"/>
        <w:spacing w:line="500" w:lineRule="exact"/>
        <w:ind w:firstLineChars="200" w:firstLine="560"/>
        <w:suppressOverlap/>
        <w:jc w:val="both"/>
        <w:rPr>
          <w:rFonts w:ascii="標楷體" w:hAnsi="標楷體"/>
          <w:sz w:val="28"/>
          <w:szCs w:val="32"/>
        </w:rPr>
      </w:pPr>
      <w:r w:rsidRPr="0029554C">
        <w:rPr>
          <w:rFonts w:ascii="標楷體" w:hAnsi="標楷體"/>
          <w:sz w:val="28"/>
          <w:szCs w:val="32"/>
        </w:rPr>
        <w:t>2004年南亞大地震引發之海嘯災難震驚全球，民眾擔憂地震頻傳的</w:t>
      </w:r>
      <w:r w:rsidRPr="0029554C">
        <w:rPr>
          <w:rFonts w:ascii="標楷體" w:hAnsi="標楷體"/>
          <w:bCs/>
          <w:sz w:val="28"/>
          <w:szCs w:val="28"/>
        </w:rPr>
        <w:t>臺</w:t>
      </w:r>
      <w:r w:rsidRPr="0029554C">
        <w:rPr>
          <w:rFonts w:ascii="標楷體" w:hAnsi="標楷體"/>
          <w:sz w:val="28"/>
          <w:szCs w:val="32"/>
        </w:rPr>
        <w:t>灣也會遭受海嘯侵襲，依據國內地球科學和海洋學者指出，</w:t>
      </w:r>
      <w:r w:rsidRPr="0029554C">
        <w:rPr>
          <w:rFonts w:ascii="標楷體" w:hAnsi="標楷體"/>
          <w:bCs/>
          <w:sz w:val="28"/>
          <w:szCs w:val="28"/>
        </w:rPr>
        <w:t>臺</w:t>
      </w:r>
      <w:r w:rsidRPr="0029554C">
        <w:rPr>
          <w:rFonts w:ascii="標楷體" w:hAnsi="標楷體"/>
          <w:sz w:val="28"/>
          <w:szCs w:val="32"/>
        </w:rPr>
        <w:t>灣位處地震頻繁帶，若在近海發生芮氏地震規模6.5以上之地震，便有可能引發危害性海嘯，然而，中央氣象局雖設有海嘯警報機制，但各地之配套措施尚非常缺乏，應透過研究計算模擬各地海嘯潛勢，俾利事前擬妥疏散計畫，以避免災害來臨時措手不及。</w:t>
      </w:r>
    </w:p>
    <w:p w14:paraId="2AAD7774" w14:textId="4AE2A8E9" w:rsidR="003F69C8" w:rsidRPr="0029554C" w:rsidRDefault="00243802" w:rsidP="00243802">
      <w:pPr>
        <w:pStyle w:val="afffb"/>
        <w:tabs>
          <w:tab w:val="clear" w:pos="397"/>
        </w:tabs>
        <w:spacing w:before="180" w:afterLines="50" w:after="180"/>
        <w:ind w:left="0" w:firstLineChars="200" w:firstLine="560"/>
        <w:rPr>
          <w:rFonts w:ascii="標楷體" w:eastAsia="標楷體" w:hAnsi="標楷體"/>
        </w:rPr>
      </w:pPr>
      <w:r w:rsidRPr="0029554C">
        <w:rPr>
          <w:rFonts w:ascii="標楷體" w:eastAsia="標楷體" w:hAnsi="標楷體"/>
          <w:szCs w:val="32"/>
        </w:rPr>
        <w:t>目前根據美國地質調查局（USGS）及中央地質調查所之研究顯示，從菲律賓西側延伸到</w:t>
      </w:r>
      <w:r w:rsidRPr="0029554C">
        <w:rPr>
          <w:rFonts w:ascii="標楷體" w:eastAsia="標楷體" w:hAnsi="標楷體"/>
          <w:bCs/>
          <w:szCs w:val="28"/>
        </w:rPr>
        <w:t>臺</w:t>
      </w:r>
      <w:r w:rsidRPr="0029554C">
        <w:rPr>
          <w:rFonts w:ascii="標楷體" w:eastAsia="標楷體" w:hAnsi="標楷體"/>
          <w:szCs w:val="32"/>
        </w:rPr>
        <w:t>灣海峽南部的馬尼拉海溝，為地殼活動相當頻繁之區域，極有可能發生大地震引發海嘯災害，而高雄市地形東至西邊為坡地至平原，西邊平原近臨海邊，除了鼓山區之壽山、彌陀、梓官區之小丘陵以外，臨海的其他地區均為平原，若發生海嘯災害，</w:t>
      </w:r>
      <w:r w:rsidR="009E0EFD">
        <w:rPr>
          <w:rFonts w:ascii="標楷體" w:eastAsia="標楷體" w:hAnsi="標楷體" w:hint="eastAsia"/>
          <w:szCs w:val="32"/>
        </w:rPr>
        <w:t>高雄</w:t>
      </w:r>
      <w:r w:rsidRPr="0029554C">
        <w:rPr>
          <w:rFonts w:ascii="標楷體" w:eastAsia="標楷體" w:hAnsi="標楷體"/>
          <w:szCs w:val="32"/>
        </w:rPr>
        <w:t>市將首當其衝，因此對於海嘯災害之防範絕不能輕忽</w:t>
      </w:r>
      <w:r w:rsidRPr="0029554C">
        <w:rPr>
          <w:rFonts w:ascii="標楷體" w:eastAsia="標楷體" w:hAnsi="標楷體" w:hint="eastAsia"/>
        </w:rPr>
        <w:t>，本區海嘯災害風險列表</w:t>
      </w:r>
      <w:r w:rsidR="00FB7E36" w:rsidRPr="0029554C">
        <w:rPr>
          <w:rFonts w:ascii="標楷體" w:eastAsia="標楷體" w:hAnsi="標楷體" w:hint="eastAsia"/>
        </w:rPr>
        <w:t>如</w:t>
      </w:r>
      <w:r w:rsidR="00FB7E36" w:rsidRPr="0029554C">
        <w:rPr>
          <w:rFonts w:ascii="標楷體" w:eastAsia="標楷體" w:hAnsi="標楷體"/>
        </w:rPr>
        <w:fldChar w:fldCharType="begin"/>
      </w:r>
      <w:r w:rsidR="00FB7E36" w:rsidRPr="0029554C">
        <w:rPr>
          <w:rFonts w:ascii="標楷體" w:eastAsia="標楷體" w:hAnsi="標楷體"/>
        </w:rPr>
        <w:instrText xml:space="preserve"> </w:instrText>
      </w:r>
      <w:r w:rsidR="00FB7E36" w:rsidRPr="0029554C">
        <w:rPr>
          <w:rFonts w:ascii="標楷體" w:eastAsia="標楷體" w:hAnsi="標楷體" w:hint="eastAsia"/>
        </w:rPr>
        <w:instrText>REF _Ref58484327 \h</w:instrText>
      </w:r>
      <w:r w:rsidR="00FB7E36" w:rsidRPr="0029554C">
        <w:rPr>
          <w:rFonts w:ascii="標楷體" w:eastAsia="標楷體" w:hAnsi="標楷體"/>
        </w:rPr>
        <w:instrText xml:space="preserve"> </w:instrText>
      </w:r>
      <w:r w:rsidR="009F20BF" w:rsidRPr="0029554C">
        <w:rPr>
          <w:rFonts w:ascii="標楷體" w:eastAsia="標楷體" w:hAnsi="標楷體"/>
        </w:rPr>
        <w:instrText xml:space="preserve"> \* MERGEFORMAT </w:instrText>
      </w:r>
      <w:r w:rsidR="00FB7E36" w:rsidRPr="0029554C">
        <w:rPr>
          <w:rFonts w:ascii="標楷體" w:eastAsia="標楷體" w:hAnsi="標楷體"/>
        </w:rPr>
      </w:r>
      <w:r w:rsidR="00FB7E36" w:rsidRPr="0029554C">
        <w:rPr>
          <w:rFonts w:ascii="標楷體" w:eastAsia="標楷體" w:hAnsi="標楷體"/>
        </w:rPr>
        <w:fldChar w:fldCharType="separate"/>
      </w:r>
      <w:r w:rsidR="00D66DA1" w:rsidRPr="0029554C">
        <w:rPr>
          <w:rFonts w:ascii="標楷體" w:eastAsia="標楷體" w:hAnsi="標楷體" w:hint="eastAsia"/>
        </w:rPr>
        <w:t>表</w:t>
      </w:r>
      <w:r w:rsidR="00D66DA1" w:rsidRPr="0029554C">
        <w:rPr>
          <w:rFonts w:ascii="標楷體" w:eastAsia="標楷體" w:hAnsi="標楷體"/>
          <w:noProof/>
        </w:rPr>
        <w:t>12</w:t>
      </w:r>
      <w:r w:rsidR="00FB7E36" w:rsidRPr="0029554C">
        <w:rPr>
          <w:rFonts w:ascii="標楷體" w:eastAsia="標楷體" w:hAnsi="標楷體"/>
        </w:rPr>
        <w:fldChar w:fldCharType="end"/>
      </w:r>
      <w:r w:rsidR="001C4684" w:rsidRPr="0029554C">
        <w:rPr>
          <w:rFonts w:ascii="標楷體" w:eastAsia="標楷體" w:hAnsi="標楷體"/>
        </w:rPr>
        <w:t>。</w:t>
      </w:r>
    </w:p>
    <w:p w14:paraId="45D29A4F" w14:textId="63DB53D0" w:rsidR="006F41E2" w:rsidRPr="0029554C" w:rsidRDefault="00BC58F9" w:rsidP="00BC58F9">
      <w:pPr>
        <w:pStyle w:val="afffb"/>
        <w:tabs>
          <w:tab w:val="clear" w:pos="397"/>
        </w:tabs>
        <w:spacing w:before="180"/>
        <w:ind w:left="0"/>
        <w:jc w:val="center"/>
        <w:rPr>
          <w:rFonts w:ascii="標楷體" w:eastAsia="標楷體" w:hAnsi="標楷體"/>
        </w:rPr>
      </w:pPr>
      <w:bookmarkStart w:id="121" w:name="_Ref58484327"/>
      <w:bookmarkStart w:id="122" w:name="_Toc66788123"/>
      <w:r w:rsidRPr="0029554C">
        <w:rPr>
          <w:rFonts w:ascii="標楷體" w:eastAsia="標楷體" w:hAnsi="標楷體" w:hint="eastAsia"/>
        </w:rPr>
        <w:t>表</w:t>
      </w:r>
      <w:r w:rsidRPr="0029554C">
        <w:rPr>
          <w:rFonts w:ascii="標楷體" w:eastAsia="標楷體" w:hAnsi="標楷體"/>
        </w:rPr>
        <w:fldChar w:fldCharType="begin"/>
      </w:r>
      <w:r w:rsidRPr="0029554C">
        <w:rPr>
          <w:rFonts w:ascii="標楷體" w:eastAsia="標楷體" w:hAnsi="標楷體"/>
        </w:rPr>
        <w:instrText xml:space="preserve"> SEQ 表 \* ARABIC </w:instrText>
      </w:r>
      <w:r w:rsidRPr="0029554C">
        <w:rPr>
          <w:rFonts w:ascii="標楷體" w:eastAsia="標楷體" w:hAnsi="標楷體"/>
        </w:rPr>
        <w:fldChar w:fldCharType="separate"/>
      </w:r>
      <w:r w:rsidR="00D66DA1" w:rsidRPr="0029554C">
        <w:rPr>
          <w:rFonts w:ascii="標楷體" w:eastAsia="標楷體" w:hAnsi="標楷體"/>
          <w:noProof/>
        </w:rPr>
        <w:t>12</w:t>
      </w:r>
      <w:r w:rsidRPr="0029554C">
        <w:rPr>
          <w:rFonts w:ascii="標楷體" w:eastAsia="標楷體" w:hAnsi="標楷體"/>
        </w:rPr>
        <w:fldChar w:fldCharType="end"/>
      </w:r>
      <w:bookmarkEnd w:id="121"/>
      <w:r w:rsidR="00243802" w:rsidRPr="0029554C">
        <w:rPr>
          <w:rFonts w:ascii="標楷體" w:eastAsia="標楷體" w:hAnsi="標楷體" w:hint="eastAsia"/>
        </w:rPr>
        <w:t xml:space="preserve">　湖內</w:t>
      </w:r>
      <w:r w:rsidRPr="0029554C">
        <w:rPr>
          <w:rFonts w:ascii="標楷體" w:eastAsia="標楷體" w:hAnsi="標楷體" w:hint="eastAsia"/>
        </w:rPr>
        <w:t>區</w:t>
      </w:r>
      <w:r w:rsidR="00243802" w:rsidRPr="0029554C">
        <w:rPr>
          <w:rFonts w:ascii="標楷體" w:eastAsia="標楷體" w:hAnsi="標楷體" w:hint="eastAsia"/>
        </w:rPr>
        <w:t>海嘯</w:t>
      </w:r>
      <w:r w:rsidRPr="0029554C">
        <w:rPr>
          <w:rFonts w:ascii="標楷體" w:eastAsia="標楷體" w:hAnsi="標楷體" w:hint="eastAsia"/>
        </w:rPr>
        <w:t>災害</w:t>
      </w:r>
      <w:r w:rsidR="00413E00" w:rsidRPr="0029554C">
        <w:rPr>
          <w:rFonts w:ascii="標楷體" w:eastAsia="標楷體" w:hAnsi="標楷體" w:hint="eastAsia"/>
        </w:rPr>
        <w:t>風</w:t>
      </w:r>
      <w:r w:rsidRPr="0029554C">
        <w:rPr>
          <w:rFonts w:ascii="標楷體" w:eastAsia="標楷體" w:hAnsi="標楷體" w:hint="eastAsia"/>
        </w:rPr>
        <w:t>險列表</w:t>
      </w:r>
      <w:bookmarkEnd w:id="122"/>
    </w:p>
    <w:tbl>
      <w:tblPr>
        <w:tblpPr w:leftFromText="180" w:rightFromText="180" w:vertAnchor="text" w:tblpX="99"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tblGrid>
      <w:tr w:rsidR="0073678E" w:rsidRPr="0029554C" w14:paraId="41D1BF6A" w14:textId="77777777" w:rsidTr="0083196F">
        <w:trPr>
          <w:trHeight w:val="20"/>
        </w:trPr>
        <w:tc>
          <w:tcPr>
            <w:tcW w:w="8217" w:type="dxa"/>
            <w:tcBorders>
              <w:bottom w:val="single" w:sz="4" w:space="0" w:color="auto"/>
            </w:tcBorders>
            <w:shd w:val="clear" w:color="auto" w:fill="D9D9D9" w:themeFill="background1" w:themeFillShade="D9"/>
            <w:vAlign w:val="center"/>
          </w:tcPr>
          <w:p w14:paraId="1A3D6ED6" w14:textId="6A701460" w:rsidR="00933A73" w:rsidRPr="0029554C" w:rsidRDefault="00243802" w:rsidP="00413E00">
            <w:pPr>
              <w:spacing w:line="440" w:lineRule="exact"/>
              <w:jc w:val="center"/>
              <w:rPr>
                <w:rFonts w:ascii="標楷體" w:hAnsi="標楷體"/>
                <w:sz w:val="28"/>
                <w:szCs w:val="32"/>
              </w:rPr>
            </w:pPr>
            <w:r w:rsidRPr="0029554C">
              <w:rPr>
                <w:rFonts w:ascii="標楷體" w:hAnsi="標楷體" w:hint="eastAsia"/>
                <w:sz w:val="28"/>
                <w:szCs w:val="32"/>
              </w:rPr>
              <w:t>湖內</w:t>
            </w:r>
            <w:r w:rsidR="00413E00" w:rsidRPr="0029554C">
              <w:rPr>
                <w:rFonts w:ascii="標楷體" w:hAnsi="標楷體" w:hint="eastAsia"/>
                <w:sz w:val="28"/>
                <w:szCs w:val="32"/>
              </w:rPr>
              <w:t>區</w:t>
            </w:r>
            <w:r w:rsidRPr="0029554C">
              <w:rPr>
                <w:rFonts w:ascii="標楷體" w:hAnsi="標楷體" w:hint="eastAsia"/>
                <w:sz w:val="28"/>
              </w:rPr>
              <w:t>海嘯</w:t>
            </w:r>
            <w:r w:rsidR="00413E00" w:rsidRPr="0029554C">
              <w:rPr>
                <w:rFonts w:ascii="標楷體" w:hAnsi="標楷體" w:hint="eastAsia"/>
                <w:sz w:val="28"/>
                <w:szCs w:val="32"/>
              </w:rPr>
              <w:t>災害風險</w:t>
            </w:r>
          </w:p>
        </w:tc>
      </w:tr>
      <w:tr w:rsidR="0073678E" w:rsidRPr="0029554C" w14:paraId="04D8E78D" w14:textId="77777777" w:rsidTr="0083196F">
        <w:trPr>
          <w:trHeight w:val="20"/>
        </w:trPr>
        <w:tc>
          <w:tcPr>
            <w:tcW w:w="8217" w:type="dxa"/>
            <w:tcBorders>
              <w:bottom w:val="single" w:sz="2" w:space="0" w:color="auto"/>
            </w:tcBorders>
            <w:shd w:val="clear" w:color="auto" w:fill="auto"/>
            <w:vAlign w:val="center"/>
          </w:tcPr>
          <w:p w14:paraId="76004EB8" w14:textId="73736975" w:rsidR="00933A73" w:rsidRPr="0029554C" w:rsidRDefault="00243802" w:rsidP="00413E00">
            <w:pPr>
              <w:spacing w:line="400" w:lineRule="exact"/>
              <w:jc w:val="both"/>
              <w:rPr>
                <w:rFonts w:ascii="標楷體" w:hAnsi="標楷體"/>
                <w:sz w:val="28"/>
                <w:szCs w:val="32"/>
              </w:rPr>
            </w:pPr>
            <w:r w:rsidRPr="0029554C">
              <w:rPr>
                <w:rFonts w:ascii="標楷體" w:hAnsi="標楷體"/>
                <w:sz w:val="28"/>
                <w:szCs w:val="32"/>
              </w:rPr>
              <w:t>沿二仁溪溢淹至沿岸地區，如忠興里。</w:t>
            </w:r>
          </w:p>
        </w:tc>
      </w:tr>
    </w:tbl>
    <w:p w14:paraId="421F43C2" w14:textId="1DA024C3" w:rsidR="001C4684" w:rsidRPr="0029554C" w:rsidRDefault="001124F1" w:rsidP="001C4684">
      <w:pPr>
        <w:pStyle w:val="afffb"/>
        <w:tabs>
          <w:tab w:val="clear" w:pos="397"/>
        </w:tabs>
        <w:spacing w:before="180" w:afterLines="50" w:after="180"/>
        <w:ind w:left="0"/>
        <w:rPr>
          <w:rFonts w:ascii="標楷體" w:eastAsia="標楷體" w:hAnsi="標楷體"/>
        </w:rPr>
      </w:pPr>
      <w:r w:rsidRPr="0029554C">
        <w:rPr>
          <w:rFonts w:ascii="標楷體" w:eastAsia="標楷體" w:hAnsi="標楷體" w:hint="eastAsia"/>
        </w:rPr>
        <w:t>五、生物病原災害（登革熱）</w:t>
      </w:r>
    </w:p>
    <w:p w14:paraId="01F18DC9" w14:textId="08F53DBF" w:rsidR="008417D2" w:rsidRPr="0029554C" w:rsidRDefault="009E0EFD" w:rsidP="008417D2">
      <w:pPr>
        <w:pStyle w:val="afffb"/>
        <w:tabs>
          <w:tab w:val="clear" w:pos="397"/>
        </w:tabs>
        <w:spacing w:before="180" w:afterLines="50" w:after="180"/>
        <w:ind w:left="0" w:firstLineChars="200" w:firstLine="560"/>
        <w:rPr>
          <w:rFonts w:ascii="標楷體" w:eastAsia="標楷體" w:hAnsi="標楷體"/>
        </w:rPr>
      </w:pPr>
      <w:r>
        <w:rPr>
          <w:rFonts w:ascii="標楷體" w:eastAsia="標楷體" w:hAnsi="標楷體" w:hint="eastAsia"/>
        </w:rPr>
        <w:t>高雄</w:t>
      </w:r>
      <w:r w:rsidR="008417D2" w:rsidRPr="0029554C">
        <w:rPr>
          <w:rFonts w:ascii="標楷體" w:eastAsia="標楷體" w:hAnsi="標楷體"/>
        </w:rPr>
        <w:t>市地處北</w:t>
      </w:r>
      <w:r w:rsidR="008417D2" w:rsidRPr="0029554C">
        <w:rPr>
          <w:rFonts w:ascii="標楷體" w:eastAsia="標楷體" w:hAnsi="標楷體" w:hint="eastAsia"/>
        </w:rPr>
        <w:t>回</w:t>
      </w:r>
      <w:r w:rsidR="008417D2" w:rsidRPr="0029554C">
        <w:rPr>
          <w:rFonts w:ascii="標楷體" w:eastAsia="標楷體" w:hAnsi="標楷體"/>
        </w:rPr>
        <w:t>歸線以南，為埃及斑蚊好發孳生地，根據</w:t>
      </w:r>
      <w:r w:rsidR="008417D2" w:rsidRPr="0029554C">
        <w:rPr>
          <w:rFonts w:ascii="標楷體" w:eastAsia="標楷體" w:hAnsi="標楷體" w:hint="eastAsia"/>
        </w:rPr>
        <w:t>臺</w:t>
      </w:r>
      <w:r w:rsidR="008417D2" w:rsidRPr="0029554C">
        <w:rPr>
          <w:rFonts w:ascii="標楷體" w:eastAsia="標楷體" w:hAnsi="標楷體"/>
        </w:rPr>
        <w:t>灣地區埃及與白線斑蚊分布調查統計分析初步結果顯示，</w:t>
      </w:r>
      <w:r>
        <w:rPr>
          <w:rFonts w:ascii="標楷體" w:eastAsia="標楷體" w:hAnsi="標楷體" w:hint="eastAsia"/>
        </w:rPr>
        <w:t>高雄</w:t>
      </w:r>
      <w:r w:rsidR="008417D2" w:rsidRPr="0029554C">
        <w:rPr>
          <w:rFonts w:ascii="標楷體" w:eastAsia="標楷體" w:hAnsi="標楷體"/>
        </w:rPr>
        <w:t>市埃及與白線斑蚊分布比例位居全</w:t>
      </w:r>
      <w:r w:rsidR="008417D2" w:rsidRPr="0029554C">
        <w:rPr>
          <w:rFonts w:ascii="標楷體" w:eastAsia="標楷體" w:hAnsi="標楷體" w:hint="eastAsia"/>
        </w:rPr>
        <w:t>臺</w:t>
      </w:r>
      <w:r w:rsidR="008417D2" w:rsidRPr="0029554C">
        <w:rPr>
          <w:rFonts w:ascii="標楷體" w:eastAsia="標楷體" w:hAnsi="標楷體"/>
        </w:rPr>
        <w:t>之冠，且明顯高於南部其他縣市，加上人口較多、住宅密集、空運、港埠等對外交通經商往來頻繁及外來流動性</w:t>
      </w:r>
      <w:r w:rsidR="008417D2" w:rsidRPr="0029554C">
        <w:rPr>
          <w:rFonts w:ascii="標楷體" w:eastAsia="標楷體" w:hAnsi="標楷體"/>
        </w:rPr>
        <w:lastRenderedPageBreak/>
        <w:t>人口眾多等因素，促成病媒蚊孳生源及人蚊間互動俱增，一旦登革熱病毒入侵，其擴散蔓延速度將較鄉村型地區快速，感染人數也會大幅增加。</w:t>
      </w:r>
    </w:p>
    <w:p w14:paraId="734B9378" w14:textId="4B67BE63" w:rsidR="008417D2" w:rsidRPr="0029554C" w:rsidRDefault="008417D2" w:rsidP="008417D2">
      <w:pPr>
        <w:pStyle w:val="afffb"/>
        <w:tabs>
          <w:tab w:val="clear" w:pos="397"/>
        </w:tabs>
        <w:spacing w:before="180" w:afterLines="50" w:after="180"/>
        <w:ind w:left="0" w:firstLineChars="200" w:firstLine="560"/>
        <w:rPr>
          <w:rFonts w:ascii="標楷體" w:eastAsia="標楷體" w:hAnsi="標楷體"/>
        </w:rPr>
      </w:pPr>
      <w:r w:rsidRPr="0029554C">
        <w:rPr>
          <w:rFonts w:ascii="標楷體" w:eastAsia="標楷體" w:hAnsi="標楷體"/>
        </w:rPr>
        <w:t>由於海溫增高、聖嬰現象及全球暖化將嚴重影響全球動植物生態及氣候環境，登革熱已成為「地方流行病」，甚至可能如同大部</w:t>
      </w:r>
      <w:r w:rsidRPr="0029554C">
        <w:rPr>
          <w:rFonts w:ascii="標楷體" w:eastAsia="標楷體" w:hAnsi="標楷體" w:hint="eastAsia"/>
        </w:rPr>
        <w:t>分</w:t>
      </w:r>
      <w:r w:rsidRPr="0029554C">
        <w:rPr>
          <w:rFonts w:ascii="標楷體" w:eastAsia="標楷體" w:hAnsi="標楷體"/>
        </w:rPr>
        <w:t>東南亞地區國家一樣</w:t>
      </w:r>
      <w:r w:rsidRPr="0029554C">
        <w:rPr>
          <w:rFonts w:ascii="標楷體" w:eastAsia="標楷體" w:hAnsi="標楷體" w:hint="eastAsia"/>
        </w:rPr>
        <w:t>，</w:t>
      </w:r>
      <w:r w:rsidRPr="0029554C">
        <w:rPr>
          <w:rFonts w:ascii="標楷體" w:eastAsia="標楷體" w:hAnsi="標楷體"/>
        </w:rPr>
        <w:t>演變為每年度重要課題之一，根據顏麗恩</w:t>
      </w:r>
      <w:r w:rsidR="001F0103" w:rsidRPr="0029554C">
        <w:rPr>
          <w:rFonts w:ascii="標楷體" w:eastAsia="標楷體" w:hAnsi="標楷體" w:hint="eastAsia"/>
        </w:rPr>
        <w:t>（</w:t>
      </w:r>
      <w:r w:rsidRPr="0029554C">
        <w:rPr>
          <w:rFonts w:ascii="標楷體" w:eastAsia="標楷體" w:hAnsi="標楷體"/>
        </w:rPr>
        <w:t>2010</w:t>
      </w:r>
      <w:r w:rsidRPr="0029554C">
        <w:rPr>
          <w:rFonts w:ascii="標楷體" w:eastAsia="標楷體" w:hAnsi="標楷體" w:hint="eastAsia"/>
        </w:rPr>
        <w:t>）</w:t>
      </w:r>
      <w:r w:rsidRPr="0029554C">
        <w:rPr>
          <w:rFonts w:ascii="標楷體" w:eastAsia="標楷體" w:hAnsi="標楷體"/>
        </w:rPr>
        <w:t>研究，高雄市登革熱疫情熱點幾乎在三民區</w:t>
      </w:r>
      <w:r w:rsidRPr="0029554C">
        <w:rPr>
          <w:rFonts w:ascii="標楷體" w:eastAsia="標楷體" w:hAnsi="標楷體" w:hint="eastAsia"/>
        </w:rPr>
        <w:t>及</w:t>
      </w:r>
      <w:r w:rsidRPr="0029554C">
        <w:rPr>
          <w:rFonts w:ascii="標楷體" w:eastAsia="標楷體" w:hAnsi="標楷體"/>
        </w:rPr>
        <w:t>苓雅區打轉，考量行政資源有限，加上疫情膠著往往不是整個行政區，而是集中在部分特定之里別，故重要防疫區之規劃以里別為最小單位較為恰當</w:t>
      </w:r>
      <w:r w:rsidR="001B4143" w:rsidRPr="0029554C">
        <w:rPr>
          <w:rFonts w:ascii="標楷體" w:eastAsia="標楷體" w:hAnsi="標楷體" w:hint="eastAsia"/>
        </w:rPr>
        <w:t>，本區生物病原災害（登革熱）風險列表如</w:t>
      </w:r>
      <w:r w:rsidR="001B4143" w:rsidRPr="0029554C">
        <w:rPr>
          <w:rFonts w:ascii="標楷體" w:eastAsia="標楷體" w:hAnsi="標楷體"/>
        </w:rPr>
        <w:fldChar w:fldCharType="begin"/>
      </w:r>
      <w:r w:rsidR="001B4143" w:rsidRPr="0029554C">
        <w:rPr>
          <w:rFonts w:ascii="標楷體" w:eastAsia="標楷體" w:hAnsi="標楷體"/>
        </w:rPr>
        <w:instrText xml:space="preserve"> </w:instrText>
      </w:r>
      <w:r w:rsidR="001B4143" w:rsidRPr="0029554C">
        <w:rPr>
          <w:rFonts w:ascii="標楷體" w:eastAsia="標楷體" w:hAnsi="標楷體" w:hint="eastAsia"/>
        </w:rPr>
        <w:instrText>REF _Ref58484360 \h</w:instrText>
      </w:r>
      <w:r w:rsidR="001B4143" w:rsidRPr="0029554C">
        <w:rPr>
          <w:rFonts w:ascii="標楷體" w:eastAsia="標楷體" w:hAnsi="標楷體"/>
        </w:rPr>
        <w:instrText xml:space="preserve"> </w:instrText>
      </w:r>
      <w:r w:rsidR="009F20BF" w:rsidRPr="0029554C">
        <w:rPr>
          <w:rFonts w:ascii="標楷體" w:eastAsia="標楷體" w:hAnsi="標楷體"/>
        </w:rPr>
        <w:instrText xml:space="preserve"> \* MERGEFORMAT </w:instrText>
      </w:r>
      <w:r w:rsidR="001B4143" w:rsidRPr="0029554C">
        <w:rPr>
          <w:rFonts w:ascii="標楷體" w:eastAsia="標楷體" w:hAnsi="標楷體"/>
        </w:rPr>
      </w:r>
      <w:r w:rsidR="001B4143" w:rsidRPr="0029554C">
        <w:rPr>
          <w:rFonts w:ascii="標楷體" w:eastAsia="標楷體" w:hAnsi="標楷體"/>
        </w:rPr>
        <w:fldChar w:fldCharType="separate"/>
      </w:r>
      <w:r w:rsidR="00D66DA1" w:rsidRPr="0029554C">
        <w:rPr>
          <w:rFonts w:ascii="標楷體" w:eastAsia="標楷體" w:hAnsi="標楷體" w:hint="eastAsia"/>
        </w:rPr>
        <w:t>表</w:t>
      </w:r>
      <w:r w:rsidR="00D66DA1" w:rsidRPr="0029554C">
        <w:rPr>
          <w:rFonts w:ascii="標楷體" w:eastAsia="標楷體" w:hAnsi="標楷體"/>
          <w:noProof/>
        </w:rPr>
        <w:t>13</w:t>
      </w:r>
      <w:r w:rsidR="001B4143" w:rsidRPr="0029554C">
        <w:rPr>
          <w:rFonts w:ascii="標楷體" w:eastAsia="標楷體" w:hAnsi="標楷體"/>
        </w:rPr>
        <w:fldChar w:fldCharType="end"/>
      </w:r>
      <w:r w:rsidRPr="0029554C">
        <w:rPr>
          <w:rFonts w:ascii="標楷體" w:eastAsia="標楷體" w:hAnsi="標楷體"/>
        </w:rPr>
        <w:t>。</w:t>
      </w:r>
    </w:p>
    <w:p w14:paraId="344BAC0A" w14:textId="5F14CCF1" w:rsidR="00BC58F9" w:rsidRPr="0029554C" w:rsidRDefault="00BC58F9" w:rsidP="00BC58F9">
      <w:pPr>
        <w:pStyle w:val="afffb"/>
        <w:tabs>
          <w:tab w:val="clear" w:pos="397"/>
        </w:tabs>
        <w:spacing w:before="180"/>
        <w:ind w:left="0"/>
        <w:jc w:val="center"/>
        <w:rPr>
          <w:rFonts w:ascii="標楷體" w:eastAsia="標楷體" w:hAnsi="標楷體"/>
        </w:rPr>
      </w:pPr>
      <w:bookmarkStart w:id="123" w:name="_Ref58484360"/>
      <w:bookmarkStart w:id="124" w:name="_Toc66788124"/>
      <w:r w:rsidRPr="0029554C">
        <w:rPr>
          <w:rFonts w:ascii="標楷體" w:eastAsia="標楷體" w:hAnsi="標楷體" w:hint="eastAsia"/>
        </w:rPr>
        <w:t>表</w:t>
      </w:r>
      <w:r w:rsidRPr="0029554C">
        <w:rPr>
          <w:rFonts w:ascii="標楷體" w:eastAsia="標楷體" w:hAnsi="標楷體"/>
        </w:rPr>
        <w:fldChar w:fldCharType="begin"/>
      </w:r>
      <w:r w:rsidRPr="0029554C">
        <w:rPr>
          <w:rFonts w:ascii="標楷體" w:eastAsia="標楷體" w:hAnsi="標楷體"/>
        </w:rPr>
        <w:instrText xml:space="preserve"> SEQ 表 \* ARABIC </w:instrText>
      </w:r>
      <w:r w:rsidRPr="0029554C">
        <w:rPr>
          <w:rFonts w:ascii="標楷體" w:eastAsia="標楷體" w:hAnsi="標楷體"/>
        </w:rPr>
        <w:fldChar w:fldCharType="separate"/>
      </w:r>
      <w:r w:rsidR="00D66DA1" w:rsidRPr="0029554C">
        <w:rPr>
          <w:rFonts w:ascii="標楷體" w:eastAsia="標楷體" w:hAnsi="標楷體"/>
          <w:noProof/>
        </w:rPr>
        <w:t>13</w:t>
      </w:r>
      <w:r w:rsidRPr="0029554C">
        <w:rPr>
          <w:rFonts w:ascii="標楷體" w:eastAsia="標楷體" w:hAnsi="標楷體"/>
        </w:rPr>
        <w:fldChar w:fldCharType="end"/>
      </w:r>
      <w:bookmarkEnd w:id="123"/>
      <w:r w:rsidR="00243802" w:rsidRPr="0029554C">
        <w:rPr>
          <w:rFonts w:ascii="標楷體" w:eastAsia="標楷體" w:hAnsi="標楷體" w:hint="eastAsia"/>
        </w:rPr>
        <w:t xml:space="preserve">　湖內</w:t>
      </w:r>
      <w:r w:rsidRPr="0029554C">
        <w:rPr>
          <w:rFonts w:ascii="標楷體" w:eastAsia="標楷體" w:hAnsi="標楷體" w:hint="eastAsia"/>
        </w:rPr>
        <w:t>區</w:t>
      </w:r>
      <w:r w:rsidR="0004366E" w:rsidRPr="0029554C">
        <w:rPr>
          <w:rFonts w:ascii="標楷體" w:eastAsia="標楷體" w:hAnsi="標楷體" w:hint="eastAsia"/>
        </w:rPr>
        <w:t>生物病原災害（登革熱）</w:t>
      </w:r>
      <w:r w:rsidRPr="0029554C">
        <w:rPr>
          <w:rFonts w:ascii="標楷體" w:eastAsia="標楷體" w:hAnsi="標楷體" w:hint="eastAsia"/>
        </w:rPr>
        <w:t>風險列表</w:t>
      </w:r>
      <w:bookmarkEnd w:id="124"/>
    </w:p>
    <w:tbl>
      <w:tblPr>
        <w:tblpPr w:leftFromText="180" w:rightFromText="180" w:vertAnchor="text" w:tblpX="99"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tblGrid>
      <w:tr w:rsidR="0073678E" w:rsidRPr="0029554C" w14:paraId="1AF89EBA" w14:textId="77777777" w:rsidTr="005A15A1">
        <w:trPr>
          <w:trHeight w:val="20"/>
        </w:trPr>
        <w:tc>
          <w:tcPr>
            <w:tcW w:w="8217" w:type="dxa"/>
            <w:shd w:val="clear" w:color="auto" w:fill="D9D9D9" w:themeFill="background1" w:themeFillShade="D9"/>
            <w:vAlign w:val="center"/>
          </w:tcPr>
          <w:p w14:paraId="69090B05" w14:textId="36A62849" w:rsidR="00312D30" w:rsidRPr="0029554C" w:rsidRDefault="00243802" w:rsidP="005A15A1">
            <w:pPr>
              <w:spacing w:line="440" w:lineRule="exact"/>
              <w:ind w:left="560" w:hangingChars="200" w:hanging="560"/>
              <w:jc w:val="center"/>
              <w:rPr>
                <w:rFonts w:ascii="標楷體" w:hAnsi="標楷體"/>
                <w:sz w:val="28"/>
                <w:szCs w:val="32"/>
              </w:rPr>
            </w:pPr>
            <w:bookmarkStart w:id="125" w:name="_Hlk62569653"/>
            <w:bookmarkStart w:id="126" w:name="_Ref58337544"/>
            <w:r w:rsidRPr="0029554C">
              <w:rPr>
                <w:rFonts w:ascii="標楷體" w:hAnsi="標楷體" w:hint="eastAsia"/>
                <w:sz w:val="28"/>
                <w:szCs w:val="32"/>
              </w:rPr>
              <w:t>湖內</w:t>
            </w:r>
            <w:r w:rsidR="00312D30" w:rsidRPr="0029554C">
              <w:rPr>
                <w:rFonts w:ascii="標楷體" w:hAnsi="標楷體" w:hint="eastAsia"/>
                <w:sz w:val="28"/>
                <w:szCs w:val="32"/>
              </w:rPr>
              <w:t>區生物病原災害（登革熱）風險</w:t>
            </w:r>
          </w:p>
        </w:tc>
      </w:tr>
      <w:tr w:rsidR="0073678E" w:rsidRPr="0029554C" w14:paraId="6AFB3D3C" w14:textId="77777777" w:rsidTr="005A15A1">
        <w:trPr>
          <w:trHeight w:val="20"/>
        </w:trPr>
        <w:tc>
          <w:tcPr>
            <w:tcW w:w="8217" w:type="dxa"/>
            <w:shd w:val="clear" w:color="auto" w:fill="auto"/>
            <w:vAlign w:val="center"/>
          </w:tcPr>
          <w:p w14:paraId="3827D3F5" w14:textId="3980BC61" w:rsidR="004858C0" w:rsidRPr="0029554C" w:rsidRDefault="00243802" w:rsidP="00243802">
            <w:pPr>
              <w:spacing w:line="400" w:lineRule="exact"/>
              <w:ind w:left="1"/>
              <w:jc w:val="both"/>
              <w:rPr>
                <w:rFonts w:ascii="標楷體" w:hAnsi="標楷體"/>
                <w:sz w:val="28"/>
                <w:szCs w:val="32"/>
              </w:rPr>
            </w:pPr>
            <w:r w:rsidRPr="0029554C">
              <w:rPr>
                <w:rFonts w:ascii="標楷體" w:hAnsi="標楷體"/>
                <w:sz w:val="28"/>
                <w:szCs w:val="32"/>
              </w:rPr>
              <w:t>統計104年登革熱病例，湖內區共計62例，各里統計病例為：忠興里1例、海山里1例、田尾里2例、逸賢里2例、文賢里2例、劉家里3例、湖內里4例、湖東里4例、葉厝里5例、海埔里6例、太爺里6例、中賢里6例、公舘里8例、大湖里12例。</w:t>
            </w:r>
          </w:p>
        </w:tc>
      </w:tr>
    </w:tbl>
    <w:bookmarkEnd w:id="125"/>
    <w:p w14:paraId="44CCC5EE" w14:textId="67F422E3" w:rsidR="00492461" w:rsidRPr="0029554C" w:rsidRDefault="001124F1" w:rsidP="001124F1">
      <w:pPr>
        <w:pStyle w:val="afffb"/>
        <w:tabs>
          <w:tab w:val="clear" w:pos="397"/>
        </w:tabs>
        <w:spacing w:before="180" w:afterLines="50" w:after="180"/>
        <w:ind w:left="0"/>
        <w:rPr>
          <w:rFonts w:ascii="標楷體" w:eastAsia="標楷體" w:hAnsi="標楷體"/>
        </w:rPr>
      </w:pPr>
      <w:r w:rsidRPr="0029554C">
        <w:rPr>
          <w:rFonts w:ascii="標楷體" w:eastAsia="標楷體" w:hAnsi="標楷體" w:hint="eastAsia"/>
        </w:rPr>
        <w:t>六、生物病原災害（漢他病毒症候群）</w:t>
      </w:r>
    </w:p>
    <w:p w14:paraId="05DE88C2" w14:textId="7A85E7D4" w:rsidR="001124F1" w:rsidRPr="0029554C" w:rsidRDefault="001124F1" w:rsidP="001124F1">
      <w:pPr>
        <w:pStyle w:val="afffb"/>
        <w:tabs>
          <w:tab w:val="clear" w:pos="397"/>
        </w:tabs>
        <w:spacing w:before="180" w:afterLines="50" w:after="180"/>
        <w:ind w:left="0" w:firstLineChars="200" w:firstLine="560"/>
        <w:rPr>
          <w:rFonts w:ascii="標楷體" w:eastAsia="標楷體" w:hAnsi="標楷體"/>
        </w:rPr>
      </w:pPr>
      <w:r w:rsidRPr="0029554C">
        <w:rPr>
          <w:rFonts w:ascii="標楷體" w:eastAsia="標楷體" w:hAnsi="標楷體" w:hint="eastAsia"/>
        </w:rPr>
        <w:t>漢他病毒症候群（Hantavirus syndrome）是由漢他病毒所引起疾病，屬於人畜共通傳染性疾病。主要透過帶有漢他病毒齧齒類動物（如：鼠類)傳染給人類，傳染途徑有呼吸道吸入有漢他病毒鼠類排泄物或分泌物之飛沫（糞便、尿液、唾液等)、接觸遭病毒污染</w:t>
      </w:r>
      <w:r w:rsidR="0016021E" w:rsidRPr="0029554C">
        <w:rPr>
          <w:rFonts w:ascii="標楷體" w:eastAsia="標楷體" w:hAnsi="標楷體" w:hint="eastAsia"/>
        </w:rPr>
        <w:t>之</w:t>
      </w:r>
      <w:r w:rsidRPr="0029554C">
        <w:rPr>
          <w:rFonts w:ascii="標楷體" w:eastAsia="標楷體" w:hAnsi="標楷體" w:hint="eastAsia"/>
        </w:rPr>
        <w:t>物體</w:t>
      </w:r>
      <w:r w:rsidR="0016021E" w:rsidRPr="0029554C">
        <w:rPr>
          <w:rFonts w:ascii="標楷體" w:eastAsia="標楷體" w:hAnsi="標楷體" w:hint="eastAsia"/>
        </w:rPr>
        <w:t>及</w:t>
      </w:r>
      <w:r w:rsidRPr="0029554C">
        <w:rPr>
          <w:rFonts w:ascii="標楷體" w:eastAsia="標楷體" w:hAnsi="標楷體" w:hint="eastAsia"/>
        </w:rPr>
        <w:t>遭帶有病毒之齧齒動物咬到共3種，根據衛生福利部疾病管制署資料顯示，臺灣地區至少有8種鼠類是漢他病毒自然宿主；人類感染漢他病毒後，依臨床症狀及病程可區分為「漢他病毒出血熱」及「漢他病毒肺症候群」兩種。</w:t>
      </w:r>
    </w:p>
    <w:p w14:paraId="25416C84" w14:textId="3FC5D8F5" w:rsidR="003F44B5" w:rsidRPr="0029554C" w:rsidRDefault="00691429" w:rsidP="00691429">
      <w:pPr>
        <w:pStyle w:val="afffb"/>
        <w:tabs>
          <w:tab w:val="clear" w:pos="397"/>
        </w:tabs>
        <w:spacing w:before="180" w:afterLines="50" w:after="180"/>
        <w:ind w:left="0" w:firstLineChars="200" w:firstLine="560"/>
        <w:rPr>
          <w:rFonts w:ascii="標楷體" w:eastAsia="標楷體" w:hAnsi="標楷體"/>
        </w:rPr>
      </w:pPr>
      <w:r w:rsidRPr="0029554C">
        <w:rPr>
          <w:rFonts w:ascii="標楷體" w:eastAsia="標楷體" w:hAnsi="標楷體" w:hint="eastAsia"/>
        </w:rPr>
        <w:lastRenderedPageBreak/>
        <w:t>本區餐廳、飯店、小吃攤、市場、食品工廠等業者應留意環境衛生，驅除建築物中鼠類，尤其市場攤販若無維持環境整潔，會吸引大量鼠類進入，將成為漢他病毒之溫床</w:t>
      </w:r>
      <w:bookmarkEnd w:id="126"/>
      <w:r w:rsidRPr="0029554C">
        <w:rPr>
          <w:rFonts w:ascii="標楷體" w:eastAsia="標楷體" w:hAnsi="標楷體" w:hint="eastAsia"/>
        </w:rPr>
        <w:t>。</w:t>
      </w:r>
    </w:p>
    <w:p w14:paraId="59ECCA89" w14:textId="146FF41E" w:rsidR="003F44B5" w:rsidRPr="0029554C" w:rsidRDefault="003F44B5" w:rsidP="003F44B5">
      <w:pPr>
        <w:pStyle w:val="21"/>
        <w:spacing w:beforeLines="50" w:before="180" w:line="240" w:lineRule="auto"/>
        <w:jc w:val="center"/>
        <w:rPr>
          <w:rFonts w:ascii="標楷體" w:eastAsia="標楷體" w:hAnsi="標楷體"/>
          <w:sz w:val="32"/>
          <w:lang w:eastAsia="zh-HK"/>
        </w:rPr>
      </w:pPr>
      <w:bookmarkStart w:id="127" w:name="_Toc69481492"/>
      <w:r w:rsidRPr="0029554C">
        <w:rPr>
          <w:rFonts w:ascii="標楷體" w:eastAsia="標楷體" w:hAnsi="標楷體" w:hint="eastAsia"/>
          <w:sz w:val="32"/>
          <w:lang w:eastAsia="zh-HK"/>
        </w:rPr>
        <w:t xml:space="preserve">第二節　</w:t>
      </w:r>
      <w:r w:rsidR="00497A74">
        <w:rPr>
          <w:rFonts w:ascii="標楷體" w:eastAsia="標楷體" w:hAnsi="標楷體" w:hint="eastAsia"/>
          <w:sz w:val="32"/>
        </w:rPr>
        <w:t>湖內</w:t>
      </w:r>
      <w:r w:rsidR="00425527" w:rsidRPr="0029554C">
        <w:rPr>
          <w:rFonts w:ascii="標楷體" w:eastAsia="標楷體" w:hAnsi="標楷體" w:hint="eastAsia"/>
          <w:sz w:val="32"/>
          <w:lang w:eastAsia="zh-HK"/>
        </w:rPr>
        <w:t>區災害潛勢</w:t>
      </w:r>
      <w:r w:rsidRPr="0029554C">
        <w:rPr>
          <w:rFonts w:ascii="標楷體" w:eastAsia="標楷體" w:hAnsi="標楷體" w:hint="eastAsia"/>
          <w:sz w:val="32"/>
          <w:lang w:eastAsia="zh-HK"/>
        </w:rPr>
        <w:t>分析</w:t>
      </w:r>
      <w:bookmarkEnd w:id="127"/>
    </w:p>
    <w:p w14:paraId="0734C079" w14:textId="055964C1" w:rsidR="00D833FC" w:rsidRPr="0029554C" w:rsidRDefault="00D833FC" w:rsidP="00D833FC">
      <w:pPr>
        <w:pStyle w:val="afffb"/>
        <w:tabs>
          <w:tab w:val="clear" w:pos="397"/>
        </w:tabs>
        <w:spacing w:beforeLines="0" w:before="0"/>
        <w:ind w:left="0"/>
        <w:rPr>
          <w:rFonts w:ascii="標楷體" w:eastAsia="標楷體" w:hAnsi="標楷體"/>
        </w:rPr>
      </w:pPr>
      <w:r w:rsidRPr="0029554C">
        <w:rPr>
          <w:rFonts w:ascii="標楷體" w:eastAsia="標楷體" w:hAnsi="標楷體" w:hint="eastAsia"/>
        </w:rPr>
        <w:t>一、風水災害</w:t>
      </w:r>
    </w:p>
    <w:p w14:paraId="20358C21" w14:textId="0E834882" w:rsidR="00144BF3" w:rsidRPr="0029554C" w:rsidRDefault="003F44B5" w:rsidP="00501F67">
      <w:pPr>
        <w:pStyle w:val="afffb"/>
        <w:tabs>
          <w:tab w:val="clear" w:pos="397"/>
        </w:tabs>
        <w:overflowPunct w:val="0"/>
        <w:spacing w:before="180" w:afterLines="50" w:after="180"/>
        <w:ind w:left="0" w:firstLineChars="200" w:firstLine="560"/>
        <w:rPr>
          <w:rFonts w:ascii="標楷體" w:eastAsia="標楷體" w:hAnsi="標楷體"/>
        </w:rPr>
      </w:pPr>
      <w:r w:rsidRPr="0029554C">
        <w:rPr>
          <w:rFonts w:ascii="標楷體" w:eastAsia="標楷體" w:hAnsi="標楷體" w:hint="eastAsia"/>
        </w:rPr>
        <w:t>有關災害規模設定原則，依據最大降雨量紀錄及過去最大淹水災情紀錄等多項因素</w:t>
      </w:r>
      <w:r w:rsidR="00A7258D" w:rsidRPr="0029554C">
        <w:rPr>
          <w:rFonts w:ascii="標楷體" w:eastAsia="標楷體" w:hAnsi="標楷體" w:hint="eastAsia"/>
        </w:rPr>
        <w:t>，</w:t>
      </w:r>
      <w:r w:rsidRPr="0029554C">
        <w:rPr>
          <w:rFonts w:ascii="標楷體" w:eastAsia="標楷體" w:hAnsi="標楷體" w:hint="eastAsia"/>
        </w:rPr>
        <w:t>綜合評估而定，鑑於地球環境變遷影響，過去最大降雨紀錄或許低估未來最嚴重降雨情形，因此</w:t>
      </w:r>
      <w:r w:rsidR="009E0EFD">
        <w:rPr>
          <w:rFonts w:ascii="標楷體" w:eastAsia="標楷體" w:hAnsi="標楷體" w:hint="eastAsia"/>
        </w:rPr>
        <w:t>高雄</w:t>
      </w:r>
      <w:r w:rsidRPr="0029554C">
        <w:rPr>
          <w:rFonts w:ascii="標楷體" w:eastAsia="標楷體" w:hAnsi="標楷體" w:hint="eastAsia"/>
        </w:rPr>
        <w:t>市若僅選用潭美颱風事件之雨量</w:t>
      </w:r>
      <w:r w:rsidR="00501F67" w:rsidRPr="0029554C">
        <w:rPr>
          <w:rFonts w:ascii="標楷體" w:eastAsia="標楷體" w:hAnsi="標楷體" w:hint="eastAsia"/>
        </w:rPr>
        <w:t>紀錄</w:t>
      </w:r>
      <w:r w:rsidR="00307D6C" w:rsidRPr="0029554C">
        <w:rPr>
          <w:rFonts w:ascii="標楷體" w:eastAsia="標楷體" w:hAnsi="標楷體" w:hint="eastAsia"/>
        </w:rPr>
        <w:t>，</w:t>
      </w:r>
      <w:r w:rsidRPr="0029554C">
        <w:rPr>
          <w:rFonts w:ascii="標楷體" w:eastAsia="標楷體" w:hAnsi="標楷體" w:hint="eastAsia"/>
        </w:rPr>
        <w:t>可能不足以反映未來更嚴峻降雨情形，潭美颱風事件單日降雨量約為重現期距50年降雨量，在前述之淹水模擬中，較重現期距50年降雨量嚴重之降雨條件</w:t>
      </w:r>
      <w:r w:rsidR="001A457A" w:rsidRPr="0029554C">
        <w:rPr>
          <w:rFonts w:ascii="標楷體" w:eastAsia="標楷體" w:hAnsi="標楷體" w:hint="eastAsia"/>
        </w:rPr>
        <w:t>，</w:t>
      </w:r>
      <w:r w:rsidRPr="0029554C">
        <w:rPr>
          <w:rFonts w:ascii="標楷體" w:eastAsia="標楷體" w:hAnsi="標楷體" w:hint="eastAsia"/>
        </w:rPr>
        <w:t>包括日雨量650</w:t>
      </w:r>
      <w:r w:rsidR="00307D6C" w:rsidRPr="0029554C">
        <w:rPr>
          <w:rFonts w:ascii="標楷體" w:eastAsia="標楷體" w:hAnsi="標楷體" w:hint="eastAsia"/>
        </w:rPr>
        <w:t>mm</w:t>
      </w:r>
      <w:r w:rsidRPr="0029554C">
        <w:rPr>
          <w:rFonts w:ascii="標楷體" w:eastAsia="標楷體" w:hAnsi="標楷體" w:hint="eastAsia"/>
        </w:rPr>
        <w:t>、重現期距100年</w:t>
      </w:r>
      <w:r w:rsidR="001A457A" w:rsidRPr="0029554C">
        <w:rPr>
          <w:rFonts w:ascii="標楷體" w:eastAsia="標楷體" w:hAnsi="標楷體" w:hint="eastAsia"/>
        </w:rPr>
        <w:t>（</w:t>
      </w:r>
      <w:r w:rsidRPr="0029554C">
        <w:rPr>
          <w:rFonts w:ascii="標楷體" w:eastAsia="標楷體" w:hAnsi="標楷體" w:hint="eastAsia"/>
        </w:rPr>
        <w:t>降雨延時24小時</w:t>
      </w:r>
      <w:r w:rsidR="001A457A" w:rsidRPr="0029554C">
        <w:rPr>
          <w:rFonts w:ascii="標楷體" w:eastAsia="標楷體" w:hAnsi="標楷體" w:hint="eastAsia"/>
        </w:rPr>
        <w:t>）</w:t>
      </w:r>
      <w:r w:rsidRPr="0029554C">
        <w:rPr>
          <w:rFonts w:ascii="標楷體" w:eastAsia="標楷體" w:hAnsi="標楷體" w:hint="eastAsia"/>
        </w:rPr>
        <w:t>及重現期距200年</w:t>
      </w:r>
      <w:r w:rsidR="001A457A" w:rsidRPr="0029554C">
        <w:rPr>
          <w:rFonts w:ascii="標楷體" w:eastAsia="標楷體" w:hAnsi="標楷體" w:hint="eastAsia"/>
        </w:rPr>
        <w:t>（</w:t>
      </w:r>
      <w:r w:rsidRPr="0029554C">
        <w:rPr>
          <w:rFonts w:ascii="標楷體" w:eastAsia="標楷體" w:hAnsi="標楷體" w:hint="eastAsia"/>
        </w:rPr>
        <w:t>降雨延時24小時</w:t>
      </w:r>
      <w:r w:rsidR="001A457A" w:rsidRPr="0029554C">
        <w:rPr>
          <w:rFonts w:ascii="標楷體" w:eastAsia="標楷體" w:hAnsi="標楷體" w:hint="eastAsia"/>
        </w:rPr>
        <w:t>）</w:t>
      </w:r>
      <w:r w:rsidRPr="0029554C">
        <w:rPr>
          <w:rFonts w:ascii="標楷體" w:eastAsia="標楷體" w:hAnsi="標楷體" w:hint="eastAsia"/>
        </w:rPr>
        <w:t>等</w:t>
      </w:r>
      <w:r w:rsidR="001A457A" w:rsidRPr="0029554C">
        <w:rPr>
          <w:rFonts w:ascii="標楷體" w:eastAsia="標楷體" w:hAnsi="標楷體" w:hint="eastAsia"/>
        </w:rPr>
        <w:t>3</w:t>
      </w:r>
      <w:r w:rsidRPr="0029554C">
        <w:rPr>
          <w:rFonts w:ascii="標楷體" w:eastAsia="標楷體" w:hAnsi="標楷體" w:hint="eastAsia"/>
        </w:rPr>
        <w:t>種情形，其中日降雨量650</w:t>
      </w:r>
      <w:r w:rsidR="00307D6C" w:rsidRPr="0029554C">
        <w:rPr>
          <w:rFonts w:ascii="標楷體" w:eastAsia="標楷體" w:hAnsi="標楷體" w:hint="eastAsia"/>
        </w:rPr>
        <w:t>mm</w:t>
      </w:r>
      <w:r w:rsidRPr="0029554C">
        <w:rPr>
          <w:rFonts w:ascii="標楷體" w:eastAsia="標楷體" w:hAnsi="標楷體" w:hint="eastAsia"/>
        </w:rPr>
        <w:t>與重現期距100年之總降雨量相近，但若考慮各雨量站降雨型態</w:t>
      </w:r>
      <w:r w:rsidR="001A457A" w:rsidRPr="0029554C">
        <w:rPr>
          <w:rFonts w:ascii="標楷體" w:eastAsia="標楷體" w:hAnsi="標楷體" w:hint="eastAsia"/>
        </w:rPr>
        <w:t>之</w:t>
      </w:r>
      <w:r w:rsidRPr="0029554C">
        <w:rPr>
          <w:rFonts w:ascii="標楷體" w:eastAsia="標楷體" w:hAnsi="標楷體" w:hint="eastAsia"/>
        </w:rPr>
        <w:t>不同，則選用重現期距100年之24小時延時降雨為佳，若比較重現期距100年及重現期距200年之降雨，在考慮高雄市防洪排水設計標準</w:t>
      </w:r>
      <w:r w:rsidR="001A457A" w:rsidRPr="0029554C">
        <w:rPr>
          <w:rFonts w:ascii="標楷體" w:eastAsia="標楷體" w:hAnsi="標楷體" w:hint="eastAsia"/>
        </w:rPr>
        <w:t>（</w:t>
      </w:r>
      <w:r w:rsidRPr="0029554C">
        <w:rPr>
          <w:rFonts w:ascii="標楷體" w:eastAsia="標楷體" w:hAnsi="標楷體" w:hint="eastAsia"/>
        </w:rPr>
        <w:t>排水</w:t>
      </w:r>
      <w:r w:rsidR="001A457A" w:rsidRPr="0029554C">
        <w:rPr>
          <w:rFonts w:ascii="標楷體" w:eastAsia="標楷體" w:hAnsi="標楷體" w:hint="eastAsia"/>
        </w:rPr>
        <w:t>5</w:t>
      </w:r>
      <w:r w:rsidRPr="0029554C">
        <w:rPr>
          <w:rFonts w:ascii="標楷體" w:eastAsia="標楷體" w:hAnsi="標楷體" w:hint="eastAsia"/>
        </w:rPr>
        <w:t>年、防洪</w:t>
      </w:r>
      <w:r w:rsidR="001A457A" w:rsidRPr="0029554C">
        <w:rPr>
          <w:rFonts w:ascii="標楷體" w:eastAsia="標楷體" w:hAnsi="標楷體" w:hint="eastAsia"/>
        </w:rPr>
        <w:t>20</w:t>
      </w:r>
      <w:r w:rsidRPr="0029554C">
        <w:rPr>
          <w:rFonts w:ascii="標楷體" w:eastAsia="標楷體" w:hAnsi="標楷體" w:hint="eastAsia"/>
        </w:rPr>
        <w:t>年</w:t>
      </w:r>
      <w:r w:rsidR="001A457A" w:rsidRPr="0029554C">
        <w:rPr>
          <w:rFonts w:ascii="標楷體" w:eastAsia="標楷體" w:hAnsi="標楷體" w:hint="eastAsia"/>
        </w:rPr>
        <w:t>）</w:t>
      </w:r>
      <w:r w:rsidRPr="0029554C">
        <w:rPr>
          <w:rFonts w:ascii="標楷體" w:eastAsia="標楷體" w:hAnsi="標楷體" w:hint="eastAsia"/>
        </w:rPr>
        <w:t>尚未提升</w:t>
      </w:r>
      <w:r w:rsidR="001A457A" w:rsidRPr="0029554C">
        <w:rPr>
          <w:rFonts w:ascii="標楷體" w:eastAsia="標楷體" w:hAnsi="標楷體" w:hint="eastAsia"/>
        </w:rPr>
        <w:t>，</w:t>
      </w:r>
      <w:r w:rsidRPr="0029554C">
        <w:rPr>
          <w:rFonts w:ascii="標楷體" w:eastAsia="標楷體" w:hAnsi="標楷體" w:hint="eastAsia"/>
        </w:rPr>
        <w:t>及</w:t>
      </w:r>
      <w:r w:rsidR="00B33759" w:rsidRPr="0029554C">
        <w:rPr>
          <w:rFonts w:ascii="標楷體" w:eastAsia="標楷體" w:hAnsi="標楷體" w:hint="eastAsia"/>
        </w:rPr>
        <w:t>高雄市政府</w:t>
      </w:r>
      <w:r w:rsidRPr="0029554C">
        <w:rPr>
          <w:rFonts w:ascii="標楷體" w:eastAsia="標楷體" w:hAnsi="標楷體" w:hint="eastAsia"/>
        </w:rPr>
        <w:t>防救災能量仍未足以應付等因素下，目前本地區之災害防救計畫仍以重現期距100年之24小時降雨</w:t>
      </w:r>
      <w:r w:rsidR="001A457A" w:rsidRPr="0029554C">
        <w:rPr>
          <w:rFonts w:ascii="標楷體" w:eastAsia="標楷體" w:hAnsi="標楷體" w:hint="eastAsia"/>
        </w:rPr>
        <w:t>，</w:t>
      </w:r>
      <w:r w:rsidRPr="0029554C">
        <w:rPr>
          <w:rFonts w:ascii="標楷體" w:eastAsia="標楷體" w:hAnsi="標楷體" w:hint="eastAsia"/>
        </w:rPr>
        <w:t>及其造成之淹水範圍與災害情形做為淹水潛勢圖</w:t>
      </w:r>
      <w:r w:rsidR="00144BF3" w:rsidRPr="0029554C">
        <w:rPr>
          <w:rFonts w:ascii="標楷體" w:eastAsia="標楷體" w:hAnsi="標楷體" w:hint="eastAsia"/>
        </w:rPr>
        <w:t>。</w:t>
      </w:r>
    </w:p>
    <w:p w14:paraId="2D869AD8" w14:textId="1F55BFB7" w:rsidR="003F44B5" w:rsidRPr="0029554C" w:rsidRDefault="00144BF3" w:rsidP="00501F67">
      <w:pPr>
        <w:pStyle w:val="afffb"/>
        <w:tabs>
          <w:tab w:val="clear" w:pos="397"/>
        </w:tabs>
        <w:overflowPunct w:val="0"/>
        <w:spacing w:before="180" w:afterLines="50" w:after="180"/>
        <w:ind w:left="0" w:firstLineChars="200" w:firstLine="560"/>
        <w:rPr>
          <w:rFonts w:ascii="標楷體" w:eastAsia="標楷體" w:hAnsi="標楷體"/>
        </w:rPr>
      </w:pPr>
      <w:r w:rsidRPr="0029554C">
        <w:rPr>
          <w:rFonts w:ascii="標楷體" w:eastAsia="標楷體" w:hAnsi="標楷體" w:hint="eastAsia"/>
        </w:rPr>
        <w:t>本</w:t>
      </w:r>
      <w:r w:rsidR="00B2761D" w:rsidRPr="0029554C">
        <w:rPr>
          <w:rFonts w:ascii="標楷體" w:eastAsia="標楷體" w:hAnsi="標楷體" w:hint="eastAsia"/>
        </w:rPr>
        <w:t>區在24小時</w:t>
      </w:r>
      <w:r w:rsidR="001D7A79" w:rsidRPr="0029554C">
        <w:rPr>
          <w:rFonts w:ascii="標楷體" w:eastAsia="標楷體" w:hAnsi="標楷體" w:hint="eastAsia"/>
        </w:rPr>
        <w:t>模擬累積降雨量650mm</w:t>
      </w:r>
      <w:r w:rsidR="000F4048" w:rsidRPr="0029554C">
        <w:rPr>
          <w:rFonts w:ascii="標楷體" w:eastAsia="標楷體" w:hAnsi="標楷體" w:hint="eastAsia"/>
        </w:rPr>
        <w:t>如</w:t>
      </w:r>
      <w:r w:rsidR="000F4048" w:rsidRPr="0029554C">
        <w:rPr>
          <w:rFonts w:ascii="標楷體" w:eastAsia="標楷體" w:hAnsi="標楷體"/>
        </w:rPr>
        <w:fldChar w:fldCharType="begin"/>
      </w:r>
      <w:r w:rsidR="000F4048" w:rsidRPr="0029554C">
        <w:rPr>
          <w:rFonts w:ascii="標楷體" w:eastAsia="標楷體" w:hAnsi="標楷體"/>
        </w:rPr>
        <w:instrText xml:space="preserve"> </w:instrText>
      </w:r>
      <w:r w:rsidR="000F4048" w:rsidRPr="0029554C">
        <w:rPr>
          <w:rFonts w:ascii="標楷體" w:eastAsia="標楷體" w:hAnsi="標楷體" w:hint="eastAsia"/>
        </w:rPr>
        <w:instrText>REF _Ref58488571 \h</w:instrText>
      </w:r>
      <w:r w:rsidR="000F4048" w:rsidRPr="0029554C">
        <w:rPr>
          <w:rFonts w:ascii="標楷體" w:eastAsia="標楷體" w:hAnsi="標楷體"/>
        </w:rPr>
        <w:instrText xml:space="preserve">  \* MERGEFORMAT </w:instrText>
      </w:r>
      <w:r w:rsidR="000F4048" w:rsidRPr="0029554C">
        <w:rPr>
          <w:rFonts w:ascii="標楷體" w:eastAsia="標楷體" w:hAnsi="標楷體"/>
        </w:rPr>
      </w:r>
      <w:r w:rsidR="000F4048" w:rsidRPr="0029554C">
        <w:rPr>
          <w:rFonts w:ascii="標楷體" w:eastAsia="標楷體" w:hAnsi="標楷體"/>
        </w:rPr>
        <w:fldChar w:fldCharType="separate"/>
      </w:r>
      <w:r w:rsidR="004977E6" w:rsidRPr="0029554C">
        <w:rPr>
          <w:rStyle w:val="afff3"/>
          <w:rFonts w:ascii="標楷體" w:eastAsia="標楷體" w:hAnsi="標楷體" w:hint="eastAsia"/>
          <w:szCs w:val="28"/>
        </w:rPr>
        <w:t>圖</w:t>
      </w:r>
      <w:r w:rsidR="004977E6" w:rsidRPr="0029554C">
        <w:rPr>
          <w:rStyle w:val="afff3"/>
          <w:rFonts w:eastAsia="標楷體"/>
          <w:szCs w:val="28"/>
        </w:rPr>
        <w:t>5</w:t>
      </w:r>
      <w:r w:rsidR="000F4048" w:rsidRPr="0029554C">
        <w:rPr>
          <w:rFonts w:ascii="標楷體" w:eastAsia="標楷體" w:hAnsi="標楷體"/>
        </w:rPr>
        <w:fldChar w:fldCharType="end"/>
      </w:r>
      <w:r w:rsidR="005F00A2" w:rsidRPr="0029554C">
        <w:rPr>
          <w:rFonts w:ascii="標楷體" w:eastAsia="標楷體" w:hAnsi="標楷體" w:hint="eastAsia"/>
        </w:rPr>
        <w:t>、</w:t>
      </w:r>
      <w:r w:rsidR="001D7A79" w:rsidRPr="0029554C">
        <w:rPr>
          <w:rFonts w:ascii="標楷體" w:eastAsia="標楷體" w:hAnsi="標楷體" w:hint="eastAsia"/>
        </w:rPr>
        <w:t>模擬累積降雨量</w:t>
      </w:r>
      <w:r w:rsidR="00DC2650" w:rsidRPr="0029554C">
        <w:rPr>
          <w:rFonts w:ascii="標楷體" w:eastAsia="標楷體" w:hAnsi="標楷體"/>
        </w:rPr>
        <w:t>500</w:t>
      </w:r>
      <w:r w:rsidR="00DC2650" w:rsidRPr="0029554C">
        <w:rPr>
          <w:rFonts w:ascii="標楷體" w:eastAsia="標楷體" w:hAnsi="標楷體" w:hint="eastAsia"/>
        </w:rPr>
        <w:t>mm</w:t>
      </w:r>
      <w:r w:rsidR="000F4048" w:rsidRPr="0029554C">
        <w:rPr>
          <w:rFonts w:ascii="標楷體" w:eastAsia="標楷體" w:hAnsi="標楷體" w:hint="eastAsia"/>
        </w:rPr>
        <w:t>如</w:t>
      </w:r>
      <w:r w:rsidR="000F4048" w:rsidRPr="0029554C">
        <w:rPr>
          <w:rFonts w:ascii="標楷體" w:eastAsia="標楷體" w:hAnsi="標楷體"/>
        </w:rPr>
        <w:fldChar w:fldCharType="begin"/>
      </w:r>
      <w:r w:rsidR="000F4048" w:rsidRPr="0029554C">
        <w:rPr>
          <w:rFonts w:ascii="標楷體" w:eastAsia="標楷體" w:hAnsi="標楷體"/>
        </w:rPr>
        <w:instrText xml:space="preserve"> </w:instrText>
      </w:r>
      <w:r w:rsidR="000F4048" w:rsidRPr="0029554C">
        <w:rPr>
          <w:rFonts w:ascii="標楷體" w:eastAsia="標楷體" w:hAnsi="標楷體" w:hint="eastAsia"/>
        </w:rPr>
        <w:instrText>REF _Ref58488581 \h</w:instrText>
      </w:r>
      <w:r w:rsidR="000F4048" w:rsidRPr="0029554C">
        <w:rPr>
          <w:rFonts w:ascii="標楷體" w:eastAsia="標楷體" w:hAnsi="標楷體"/>
        </w:rPr>
        <w:instrText xml:space="preserve">  \* MERGEFORMAT </w:instrText>
      </w:r>
      <w:r w:rsidR="000F4048" w:rsidRPr="0029554C">
        <w:rPr>
          <w:rFonts w:ascii="標楷體" w:eastAsia="標楷體" w:hAnsi="標楷體"/>
        </w:rPr>
      </w:r>
      <w:r w:rsidR="000F4048" w:rsidRPr="0029554C">
        <w:rPr>
          <w:rFonts w:ascii="標楷體" w:eastAsia="標楷體" w:hAnsi="標楷體"/>
        </w:rPr>
        <w:fldChar w:fldCharType="separate"/>
      </w:r>
      <w:r w:rsidR="004977E6" w:rsidRPr="0029554C">
        <w:rPr>
          <w:rStyle w:val="afff3"/>
          <w:rFonts w:ascii="標楷體" w:eastAsia="標楷體" w:hAnsi="標楷體" w:hint="eastAsia"/>
          <w:szCs w:val="28"/>
        </w:rPr>
        <w:t>圖</w:t>
      </w:r>
      <w:r w:rsidR="004977E6" w:rsidRPr="0029554C">
        <w:rPr>
          <w:rStyle w:val="afff3"/>
          <w:rFonts w:eastAsia="標楷體"/>
          <w:szCs w:val="28"/>
        </w:rPr>
        <w:t>6</w:t>
      </w:r>
      <w:r w:rsidR="000F4048" w:rsidRPr="0029554C">
        <w:rPr>
          <w:rFonts w:ascii="標楷體" w:eastAsia="標楷體" w:hAnsi="標楷體"/>
        </w:rPr>
        <w:fldChar w:fldCharType="end"/>
      </w:r>
      <w:r w:rsidR="00DC2650" w:rsidRPr="0029554C">
        <w:rPr>
          <w:rFonts w:ascii="標楷體" w:eastAsia="標楷體" w:hAnsi="標楷體" w:hint="eastAsia"/>
        </w:rPr>
        <w:t>及</w:t>
      </w:r>
      <w:r w:rsidR="001D7A79" w:rsidRPr="0029554C">
        <w:rPr>
          <w:rFonts w:ascii="標楷體" w:eastAsia="標楷體" w:hAnsi="標楷體" w:hint="eastAsia"/>
        </w:rPr>
        <w:t>模擬累積降雨量</w:t>
      </w:r>
      <w:r w:rsidR="00A50AEA" w:rsidRPr="0029554C">
        <w:rPr>
          <w:rFonts w:ascii="標楷體" w:eastAsia="標楷體" w:hAnsi="標楷體" w:hint="eastAsia"/>
        </w:rPr>
        <w:t>3</w:t>
      </w:r>
      <w:r w:rsidR="00A50AEA" w:rsidRPr="0029554C">
        <w:rPr>
          <w:rFonts w:ascii="標楷體" w:eastAsia="標楷體" w:hAnsi="標楷體"/>
        </w:rPr>
        <w:t>50</w:t>
      </w:r>
      <w:r w:rsidR="00A50AEA" w:rsidRPr="0029554C">
        <w:rPr>
          <w:rFonts w:ascii="標楷體" w:eastAsia="標楷體" w:hAnsi="標楷體" w:hint="eastAsia"/>
        </w:rPr>
        <w:t>mm</w:t>
      </w:r>
      <w:r w:rsidR="000F4048" w:rsidRPr="0029554C">
        <w:rPr>
          <w:rFonts w:ascii="標楷體" w:eastAsia="標楷體" w:hAnsi="標楷體" w:hint="eastAsia"/>
        </w:rPr>
        <w:t>如</w:t>
      </w:r>
      <w:r w:rsidR="000F4048" w:rsidRPr="0029554C">
        <w:rPr>
          <w:rFonts w:ascii="標楷體" w:eastAsia="標楷體" w:hAnsi="標楷體"/>
        </w:rPr>
        <w:fldChar w:fldCharType="begin"/>
      </w:r>
      <w:r w:rsidR="000F4048" w:rsidRPr="0029554C">
        <w:rPr>
          <w:rFonts w:ascii="標楷體" w:eastAsia="標楷體" w:hAnsi="標楷體"/>
        </w:rPr>
        <w:instrText xml:space="preserve"> REF _Ref58488585 \h  \* MERGEFORMAT </w:instrText>
      </w:r>
      <w:r w:rsidR="000F4048" w:rsidRPr="0029554C">
        <w:rPr>
          <w:rFonts w:ascii="標楷體" w:eastAsia="標楷體" w:hAnsi="標楷體"/>
        </w:rPr>
      </w:r>
      <w:r w:rsidR="000F4048" w:rsidRPr="0029554C">
        <w:rPr>
          <w:rFonts w:ascii="標楷體" w:eastAsia="標楷體" w:hAnsi="標楷體"/>
        </w:rPr>
        <w:fldChar w:fldCharType="separate"/>
      </w:r>
      <w:r w:rsidR="004977E6" w:rsidRPr="0029554C">
        <w:rPr>
          <w:rStyle w:val="afff3"/>
          <w:rFonts w:ascii="標楷體" w:eastAsia="標楷體" w:hAnsi="標楷體" w:hint="eastAsia"/>
          <w:szCs w:val="28"/>
        </w:rPr>
        <w:t>圖</w:t>
      </w:r>
      <w:r w:rsidR="004977E6" w:rsidRPr="0029554C">
        <w:rPr>
          <w:rStyle w:val="afff3"/>
          <w:rFonts w:eastAsia="標楷體"/>
          <w:szCs w:val="28"/>
        </w:rPr>
        <w:t>7</w:t>
      </w:r>
      <w:r w:rsidR="000F4048" w:rsidRPr="0029554C">
        <w:rPr>
          <w:rFonts w:ascii="標楷體" w:eastAsia="標楷體" w:hAnsi="標楷體"/>
        </w:rPr>
        <w:fldChar w:fldCharType="end"/>
      </w:r>
      <w:r w:rsidR="003F44B5" w:rsidRPr="0029554C">
        <w:rPr>
          <w:rFonts w:ascii="標楷體" w:eastAsia="標楷體" w:hAnsi="標楷體" w:hint="eastAsia"/>
        </w:rPr>
        <w:t>為例</w:t>
      </w:r>
      <w:r w:rsidR="00CD59D5" w:rsidRPr="0029554C">
        <w:rPr>
          <w:rFonts w:ascii="標楷體" w:eastAsia="標楷體" w:hAnsi="標楷體" w:hint="eastAsia"/>
        </w:rPr>
        <w:t>，</w:t>
      </w:r>
      <w:r w:rsidR="001D7A79" w:rsidRPr="0029554C">
        <w:rPr>
          <w:rFonts w:ascii="標楷體" w:eastAsia="標楷體" w:hAnsi="標楷體" w:hint="eastAsia"/>
        </w:rPr>
        <w:t>擬定</w:t>
      </w:r>
      <w:r w:rsidRPr="0029554C">
        <w:rPr>
          <w:rFonts w:ascii="標楷體" w:eastAsia="標楷體" w:hAnsi="標楷體" w:hint="eastAsia"/>
        </w:rPr>
        <w:t>本區</w:t>
      </w:r>
      <w:r w:rsidR="001D7A79" w:rsidRPr="0029554C">
        <w:rPr>
          <w:rFonts w:ascii="標楷體" w:eastAsia="標楷體" w:hAnsi="標楷體" w:hint="eastAsia"/>
        </w:rPr>
        <w:t>減災、整備、應變</w:t>
      </w:r>
      <w:r w:rsidR="00B2761D" w:rsidRPr="0029554C">
        <w:rPr>
          <w:rFonts w:ascii="標楷體" w:eastAsia="標楷體" w:hAnsi="標楷體" w:hint="eastAsia"/>
        </w:rPr>
        <w:t>及</w:t>
      </w:r>
      <w:r w:rsidR="001D7A79" w:rsidRPr="0029554C">
        <w:rPr>
          <w:rFonts w:ascii="標楷體" w:eastAsia="標楷體" w:hAnsi="標楷體" w:hint="eastAsia"/>
        </w:rPr>
        <w:t>復原</w:t>
      </w:r>
      <w:r w:rsidR="00B2761D" w:rsidRPr="0029554C">
        <w:rPr>
          <w:rFonts w:ascii="標楷體" w:eastAsia="標楷體" w:hAnsi="標楷體" w:hint="eastAsia"/>
        </w:rPr>
        <w:t>重建</w:t>
      </w:r>
      <w:r w:rsidR="001D7A79" w:rsidRPr="0029554C">
        <w:rPr>
          <w:rFonts w:ascii="標楷體" w:eastAsia="標楷體" w:hAnsi="標楷體" w:hint="eastAsia"/>
        </w:rPr>
        <w:t>各階段之相關計畫，未來在</w:t>
      </w:r>
      <w:r w:rsidR="009E0EFD">
        <w:rPr>
          <w:rFonts w:ascii="標楷體" w:eastAsia="標楷體" w:hAnsi="標楷體" w:hint="eastAsia"/>
        </w:rPr>
        <w:t>高雄</w:t>
      </w:r>
      <w:r w:rsidR="001D7A79" w:rsidRPr="0029554C">
        <w:rPr>
          <w:rFonts w:ascii="標楷體" w:eastAsia="標楷體" w:hAnsi="標楷體" w:hint="eastAsia"/>
        </w:rPr>
        <w:t>市防洪排水規模及防救災能量有所提升下，則再次檢討本地區災害防救計畫之洪水災害規模設定</w:t>
      </w:r>
      <w:r w:rsidR="003F44B5" w:rsidRPr="0029554C">
        <w:rPr>
          <w:rFonts w:ascii="標楷體" w:eastAsia="標楷體" w:hAnsi="標楷體" w:hint="eastAsia"/>
        </w:rPr>
        <w:t>。</w:t>
      </w:r>
    </w:p>
    <w:p w14:paraId="1FEF2C09" w14:textId="1A2BE3A4" w:rsidR="002C66E9" w:rsidRPr="0029554C" w:rsidRDefault="004977E6" w:rsidP="002C66E9">
      <w:pPr>
        <w:pStyle w:val="aa"/>
        <w:ind w:leftChars="0" w:left="0"/>
        <w:jc w:val="center"/>
        <w:rPr>
          <w:sz w:val="28"/>
          <w:szCs w:val="28"/>
        </w:rPr>
      </w:pPr>
      <w:bookmarkStart w:id="128" w:name="_Ref435626583"/>
      <w:bookmarkStart w:id="129" w:name="_Toc438500398"/>
      <w:bookmarkStart w:id="130" w:name="_Toc449034935"/>
      <w:bookmarkStart w:id="131" w:name="_Toc528934030"/>
      <w:bookmarkStart w:id="132" w:name="_Toc26167699"/>
      <w:r w:rsidRPr="0029554C">
        <w:rPr>
          <w:noProof/>
          <w:sz w:val="28"/>
          <w:szCs w:val="28"/>
        </w:rPr>
        <w:lastRenderedPageBreak/>
        <w:drawing>
          <wp:inline distT="0" distB="0" distL="0" distR="0" wp14:anchorId="20C8CDF1" wp14:editId="3EA1745B">
            <wp:extent cx="5274310" cy="3728720"/>
            <wp:effectExtent l="0" t="0" r="254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湖內區淹水災害潛勢圖_650m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14:paraId="35790766" w14:textId="5BEDAD9B" w:rsidR="003F44B5" w:rsidRPr="0029554C" w:rsidRDefault="003F44B5" w:rsidP="002C66E9">
      <w:pPr>
        <w:pStyle w:val="aa"/>
        <w:ind w:leftChars="0" w:left="0"/>
        <w:jc w:val="center"/>
        <w:rPr>
          <w:rStyle w:val="afff3"/>
          <w:rFonts w:ascii="標楷體" w:hAnsi="標楷體"/>
          <w:szCs w:val="28"/>
        </w:rPr>
      </w:pPr>
      <w:bookmarkStart w:id="133" w:name="_Ref58488571"/>
      <w:bookmarkStart w:id="134" w:name="_Toc66778427"/>
      <w:r w:rsidRPr="0029554C">
        <w:rPr>
          <w:rStyle w:val="afff3"/>
          <w:rFonts w:ascii="標楷體" w:hAnsi="標楷體" w:hint="eastAsia"/>
          <w:szCs w:val="28"/>
        </w:rPr>
        <w:t>圖</w:t>
      </w:r>
      <w:bookmarkEnd w:id="128"/>
      <w:r w:rsidR="0074008C" w:rsidRPr="0029554C">
        <w:rPr>
          <w:rFonts w:ascii="標楷體" w:hAnsi="標楷體"/>
          <w:sz w:val="28"/>
          <w:szCs w:val="28"/>
        </w:rPr>
        <w:fldChar w:fldCharType="begin"/>
      </w:r>
      <w:r w:rsidR="0074008C" w:rsidRPr="0029554C">
        <w:rPr>
          <w:rFonts w:ascii="標楷體" w:hAnsi="標楷體"/>
          <w:sz w:val="28"/>
          <w:szCs w:val="28"/>
        </w:rPr>
        <w:instrText xml:space="preserve"> SEQ 圖表 \* ARABIC </w:instrText>
      </w:r>
      <w:r w:rsidR="0074008C" w:rsidRPr="0029554C">
        <w:rPr>
          <w:rFonts w:ascii="標楷體" w:hAnsi="標楷體"/>
          <w:sz w:val="28"/>
          <w:szCs w:val="28"/>
        </w:rPr>
        <w:fldChar w:fldCharType="separate"/>
      </w:r>
      <w:r w:rsidR="004977E6" w:rsidRPr="0029554C">
        <w:rPr>
          <w:rFonts w:ascii="標楷體" w:hAnsi="標楷體"/>
          <w:noProof/>
          <w:sz w:val="28"/>
          <w:szCs w:val="28"/>
        </w:rPr>
        <w:t>5</w:t>
      </w:r>
      <w:r w:rsidR="0074008C" w:rsidRPr="0029554C">
        <w:rPr>
          <w:rFonts w:ascii="標楷體" w:hAnsi="標楷體"/>
          <w:sz w:val="28"/>
          <w:szCs w:val="28"/>
        </w:rPr>
        <w:fldChar w:fldCharType="end"/>
      </w:r>
      <w:bookmarkEnd w:id="133"/>
      <w:r w:rsidRPr="0029554C">
        <w:rPr>
          <w:rStyle w:val="afff3"/>
          <w:rFonts w:ascii="標楷體" w:hAnsi="標楷體" w:hint="eastAsia"/>
          <w:szCs w:val="28"/>
        </w:rPr>
        <w:t xml:space="preserve">　</w:t>
      </w:r>
      <w:r w:rsidR="004977E6" w:rsidRPr="0029554C">
        <w:rPr>
          <w:rStyle w:val="afff3"/>
          <w:rFonts w:ascii="標楷體" w:hAnsi="標楷體" w:hint="eastAsia"/>
          <w:szCs w:val="28"/>
        </w:rPr>
        <w:t>湖內</w:t>
      </w:r>
      <w:r w:rsidR="00EF356D" w:rsidRPr="0029554C">
        <w:rPr>
          <w:rStyle w:val="afff3"/>
          <w:rFonts w:ascii="標楷體" w:hAnsi="標楷體" w:hint="eastAsia"/>
          <w:szCs w:val="28"/>
        </w:rPr>
        <w:t>區</w:t>
      </w:r>
      <w:r w:rsidRPr="0029554C">
        <w:rPr>
          <w:rStyle w:val="afff3"/>
          <w:rFonts w:ascii="標楷體" w:hAnsi="標楷體" w:hint="eastAsia"/>
          <w:szCs w:val="28"/>
        </w:rPr>
        <w:t>淹水災害潛勢</w:t>
      </w:r>
      <w:r w:rsidRPr="0029554C">
        <w:rPr>
          <w:rStyle w:val="afff3"/>
          <w:rFonts w:ascii="標楷體" w:hAnsi="標楷體"/>
          <w:szCs w:val="28"/>
        </w:rPr>
        <w:t>圖</w:t>
      </w:r>
      <w:r w:rsidR="00914167" w:rsidRPr="0029554C">
        <w:rPr>
          <w:rStyle w:val="afff3"/>
          <w:rFonts w:ascii="標楷體" w:hAnsi="標楷體" w:hint="eastAsia"/>
          <w:szCs w:val="28"/>
        </w:rPr>
        <w:t>（</w:t>
      </w:r>
      <w:r w:rsidRPr="0029554C">
        <w:rPr>
          <w:rStyle w:val="afff3"/>
          <w:rFonts w:ascii="標楷體" w:hAnsi="標楷體"/>
          <w:szCs w:val="28"/>
        </w:rPr>
        <w:t>模擬</w:t>
      </w:r>
      <w:r w:rsidR="00D71696" w:rsidRPr="0029554C">
        <w:rPr>
          <w:rStyle w:val="afff3"/>
          <w:rFonts w:ascii="標楷體" w:hAnsi="標楷體" w:hint="eastAsia"/>
          <w:szCs w:val="28"/>
        </w:rPr>
        <w:t>24小時</w:t>
      </w:r>
      <w:r w:rsidRPr="0029554C">
        <w:rPr>
          <w:rStyle w:val="afff3"/>
          <w:rFonts w:ascii="標楷體" w:hAnsi="標楷體"/>
          <w:szCs w:val="28"/>
        </w:rPr>
        <w:t>累積降雨量6</w:t>
      </w:r>
      <w:r w:rsidRPr="0029554C">
        <w:rPr>
          <w:rStyle w:val="afff3"/>
          <w:rFonts w:ascii="標楷體" w:hAnsi="標楷體" w:hint="eastAsia"/>
          <w:szCs w:val="28"/>
        </w:rPr>
        <w:t>5</w:t>
      </w:r>
      <w:r w:rsidRPr="0029554C">
        <w:rPr>
          <w:rStyle w:val="afff3"/>
          <w:rFonts w:ascii="標楷體" w:hAnsi="標楷體"/>
          <w:szCs w:val="28"/>
        </w:rPr>
        <w:t>0mm</w:t>
      </w:r>
      <w:bookmarkEnd w:id="129"/>
      <w:bookmarkEnd w:id="130"/>
      <w:bookmarkEnd w:id="131"/>
      <w:bookmarkEnd w:id="132"/>
      <w:r w:rsidR="00914167" w:rsidRPr="0029554C">
        <w:rPr>
          <w:rStyle w:val="afff3"/>
          <w:rFonts w:ascii="標楷體" w:hAnsi="標楷體" w:hint="eastAsia"/>
          <w:szCs w:val="28"/>
        </w:rPr>
        <w:t>）</w:t>
      </w:r>
      <w:bookmarkEnd w:id="134"/>
    </w:p>
    <w:p w14:paraId="5E321108" w14:textId="747ECA76" w:rsidR="000F4048" w:rsidRPr="0029554C" w:rsidRDefault="004977E6" w:rsidP="002C66E9">
      <w:pPr>
        <w:pStyle w:val="aa"/>
        <w:ind w:leftChars="0" w:left="0"/>
        <w:jc w:val="center"/>
        <w:rPr>
          <w:rStyle w:val="afff3"/>
          <w:szCs w:val="28"/>
        </w:rPr>
      </w:pPr>
      <w:r w:rsidRPr="0029554C">
        <w:rPr>
          <w:noProof/>
          <w:sz w:val="28"/>
          <w:szCs w:val="28"/>
        </w:rPr>
        <w:drawing>
          <wp:inline distT="0" distB="0" distL="0" distR="0" wp14:anchorId="3F2A0708" wp14:editId="04E61128">
            <wp:extent cx="5274310" cy="3728720"/>
            <wp:effectExtent l="0" t="0" r="254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湖內區淹水災害潛勢圖_500m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14:paraId="23DBF88A" w14:textId="0D5E206A" w:rsidR="000F4048" w:rsidRPr="0029554C" w:rsidRDefault="000F4048" w:rsidP="002C66E9">
      <w:pPr>
        <w:pStyle w:val="aa"/>
        <w:ind w:leftChars="0" w:left="0"/>
        <w:jc w:val="center"/>
        <w:rPr>
          <w:rStyle w:val="afff3"/>
          <w:rFonts w:ascii="標楷體" w:hAnsi="標楷體"/>
          <w:szCs w:val="28"/>
        </w:rPr>
      </w:pPr>
      <w:bookmarkStart w:id="135" w:name="_Ref58488581"/>
      <w:bookmarkStart w:id="136" w:name="_Toc66778428"/>
      <w:r w:rsidRPr="0029554C">
        <w:rPr>
          <w:rStyle w:val="afff3"/>
          <w:rFonts w:ascii="標楷體" w:hAnsi="標楷體" w:hint="eastAsia"/>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4977E6" w:rsidRPr="0029554C">
        <w:rPr>
          <w:rFonts w:ascii="標楷體" w:hAnsi="標楷體"/>
          <w:noProof/>
          <w:sz w:val="28"/>
          <w:szCs w:val="28"/>
        </w:rPr>
        <w:t>6</w:t>
      </w:r>
      <w:r w:rsidRPr="0029554C">
        <w:rPr>
          <w:rFonts w:ascii="標楷體" w:hAnsi="標楷體"/>
          <w:sz w:val="28"/>
          <w:szCs w:val="28"/>
        </w:rPr>
        <w:fldChar w:fldCharType="end"/>
      </w:r>
      <w:bookmarkEnd w:id="135"/>
      <w:r w:rsidR="004977E6" w:rsidRPr="0029554C">
        <w:rPr>
          <w:rStyle w:val="afff3"/>
          <w:rFonts w:ascii="標楷體" w:hAnsi="標楷體" w:hint="eastAsia"/>
          <w:szCs w:val="28"/>
        </w:rPr>
        <w:t xml:space="preserve">　湖內</w:t>
      </w:r>
      <w:r w:rsidRPr="0029554C">
        <w:rPr>
          <w:rStyle w:val="afff3"/>
          <w:rFonts w:ascii="標楷體" w:hAnsi="標楷體" w:hint="eastAsia"/>
          <w:szCs w:val="28"/>
        </w:rPr>
        <w:t>區淹水災害潛勢</w:t>
      </w:r>
      <w:r w:rsidRPr="0029554C">
        <w:rPr>
          <w:rStyle w:val="afff3"/>
          <w:rFonts w:ascii="標楷體" w:hAnsi="標楷體"/>
          <w:szCs w:val="28"/>
        </w:rPr>
        <w:t>圖</w:t>
      </w:r>
      <w:r w:rsidR="00914167" w:rsidRPr="0029554C">
        <w:rPr>
          <w:rStyle w:val="afff3"/>
          <w:rFonts w:ascii="標楷體" w:hAnsi="標楷體" w:hint="eastAsia"/>
          <w:szCs w:val="28"/>
        </w:rPr>
        <w:t>（</w:t>
      </w:r>
      <w:r w:rsidRPr="0029554C">
        <w:rPr>
          <w:rStyle w:val="afff3"/>
          <w:rFonts w:ascii="標楷體" w:hAnsi="標楷體"/>
          <w:szCs w:val="28"/>
        </w:rPr>
        <w:t>模擬</w:t>
      </w:r>
      <w:r w:rsidR="00D71696" w:rsidRPr="0029554C">
        <w:rPr>
          <w:rStyle w:val="afff3"/>
          <w:rFonts w:ascii="標楷體" w:hAnsi="標楷體" w:hint="eastAsia"/>
          <w:szCs w:val="28"/>
        </w:rPr>
        <w:t>24小時</w:t>
      </w:r>
      <w:r w:rsidRPr="0029554C">
        <w:rPr>
          <w:rStyle w:val="afff3"/>
          <w:rFonts w:ascii="標楷體" w:hAnsi="標楷體"/>
          <w:szCs w:val="28"/>
        </w:rPr>
        <w:t>累積降雨量500mm</w:t>
      </w:r>
      <w:r w:rsidR="00914167" w:rsidRPr="0029554C">
        <w:rPr>
          <w:rStyle w:val="afff3"/>
          <w:rFonts w:ascii="標楷體" w:hAnsi="標楷體" w:hint="eastAsia"/>
          <w:szCs w:val="28"/>
        </w:rPr>
        <w:t>）</w:t>
      </w:r>
      <w:bookmarkEnd w:id="136"/>
    </w:p>
    <w:p w14:paraId="3EECF0C6" w14:textId="44B4190E" w:rsidR="000F4048" w:rsidRPr="0029554C" w:rsidRDefault="004977E6" w:rsidP="002C66E9">
      <w:pPr>
        <w:pStyle w:val="aa"/>
        <w:ind w:leftChars="0" w:left="0"/>
        <w:jc w:val="center"/>
        <w:rPr>
          <w:rStyle w:val="afff3"/>
          <w:szCs w:val="28"/>
        </w:rPr>
      </w:pPr>
      <w:r w:rsidRPr="0029554C">
        <w:rPr>
          <w:noProof/>
          <w:sz w:val="28"/>
          <w:szCs w:val="28"/>
        </w:rPr>
        <w:lastRenderedPageBreak/>
        <w:drawing>
          <wp:inline distT="0" distB="0" distL="0" distR="0" wp14:anchorId="4C3206A7" wp14:editId="31CED4EA">
            <wp:extent cx="5274310" cy="3728720"/>
            <wp:effectExtent l="0" t="0" r="254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湖內區淹水災害潛勢圖_350m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14:paraId="2FCC6A25" w14:textId="64A3522A" w:rsidR="000F4048" w:rsidRPr="0029554C" w:rsidRDefault="000F4048" w:rsidP="002C66E9">
      <w:pPr>
        <w:pStyle w:val="aa"/>
        <w:ind w:leftChars="0" w:left="0"/>
        <w:jc w:val="center"/>
        <w:rPr>
          <w:rStyle w:val="afff3"/>
          <w:szCs w:val="28"/>
        </w:rPr>
      </w:pPr>
      <w:bookmarkStart w:id="137" w:name="_Ref58488585"/>
      <w:bookmarkStart w:id="138" w:name="_Toc66778429"/>
      <w:r w:rsidRPr="0029554C">
        <w:rPr>
          <w:rStyle w:val="afff3"/>
          <w:rFonts w:ascii="標楷體" w:hAnsi="標楷體" w:hint="eastAsia"/>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4977E6" w:rsidRPr="0029554C">
        <w:rPr>
          <w:rFonts w:ascii="標楷體" w:hAnsi="標楷體"/>
          <w:noProof/>
          <w:sz w:val="28"/>
          <w:szCs w:val="28"/>
        </w:rPr>
        <w:t>7</w:t>
      </w:r>
      <w:r w:rsidRPr="0029554C">
        <w:rPr>
          <w:rFonts w:ascii="標楷體" w:hAnsi="標楷體"/>
          <w:sz w:val="28"/>
          <w:szCs w:val="28"/>
        </w:rPr>
        <w:fldChar w:fldCharType="end"/>
      </w:r>
      <w:bookmarkEnd w:id="137"/>
      <w:r w:rsidR="004977E6" w:rsidRPr="0029554C">
        <w:rPr>
          <w:rStyle w:val="afff3"/>
          <w:rFonts w:ascii="標楷體" w:hAnsi="標楷體" w:hint="eastAsia"/>
          <w:szCs w:val="28"/>
        </w:rPr>
        <w:t xml:space="preserve">　湖內</w:t>
      </w:r>
      <w:r w:rsidRPr="0029554C">
        <w:rPr>
          <w:rStyle w:val="afff3"/>
          <w:rFonts w:ascii="標楷體" w:hAnsi="標楷體" w:hint="eastAsia"/>
          <w:szCs w:val="28"/>
        </w:rPr>
        <w:t>區淹水災害潛勢</w:t>
      </w:r>
      <w:r w:rsidRPr="0029554C">
        <w:rPr>
          <w:rStyle w:val="afff3"/>
          <w:rFonts w:ascii="標楷體" w:hAnsi="標楷體"/>
          <w:szCs w:val="28"/>
        </w:rPr>
        <w:t>圖</w:t>
      </w:r>
      <w:r w:rsidR="00914167" w:rsidRPr="0029554C">
        <w:rPr>
          <w:rStyle w:val="afff3"/>
          <w:rFonts w:ascii="標楷體" w:hAnsi="標楷體" w:hint="eastAsia"/>
          <w:szCs w:val="28"/>
        </w:rPr>
        <w:t>（</w:t>
      </w:r>
      <w:r w:rsidRPr="0029554C">
        <w:rPr>
          <w:rStyle w:val="afff3"/>
          <w:rFonts w:ascii="標楷體" w:hAnsi="標楷體"/>
          <w:szCs w:val="28"/>
        </w:rPr>
        <w:t>模擬</w:t>
      </w:r>
      <w:r w:rsidR="00D71696" w:rsidRPr="0029554C">
        <w:rPr>
          <w:rStyle w:val="afff3"/>
          <w:rFonts w:ascii="標楷體" w:hAnsi="標楷體" w:hint="eastAsia"/>
          <w:szCs w:val="28"/>
        </w:rPr>
        <w:t>24小時</w:t>
      </w:r>
      <w:r w:rsidRPr="0029554C">
        <w:rPr>
          <w:rStyle w:val="afff3"/>
          <w:rFonts w:ascii="標楷體" w:hAnsi="標楷體"/>
          <w:szCs w:val="28"/>
        </w:rPr>
        <w:t>累積降雨量350mm</w:t>
      </w:r>
      <w:r w:rsidR="00914167" w:rsidRPr="0029554C">
        <w:rPr>
          <w:rStyle w:val="afff3"/>
          <w:rFonts w:ascii="標楷體" w:hAnsi="標楷體" w:hint="eastAsia"/>
          <w:szCs w:val="28"/>
        </w:rPr>
        <w:t>）</w:t>
      </w:r>
      <w:bookmarkEnd w:id="138"/>
    </w:p>
    <w:p w14:paraId="567102CD" w14:textId="65FFACA9" w:rsidR="00E81961" w:rsidRPr="0029554C" w:rsidRDefault="00E81961" w:rsidP="00E81961">
      <w:pPr>
        <w:pStyle w:val="afffb"/>
        <w:tabs>
          <w:tab w:val="clear" w:pos="397"/>
        </w:tabs>
        <w:overflowPunct w:val="0"/>
        <w:spacing w:before="180" w:afterLines="50" w:after="180"/>
        <w:ind w:left="0" w:firstLineChars="200" w:firstLine="560"/>
        <w:rPr>
          <w:rFonts w:ascii="標楷體" w:eastAsia="標楷體" w:hAnsi="標楷體"/>
        </w:rPr>
      </w:pPr>
      <w:r w:rsidRPr="0029554C">
        <w:rPr>
          <w:rFonts w:ascii="標楷體" w:eastAsia="標楷體" w:hAnsi="標楷體"/>
        </w:rPr>
        <w:t>透過田野調查方式了解</w:t>
      </w:r>
      <w:r w:rsidR="00E30A7F" w:rsidRPr="0029554C">
        <w:rPr>
          <w:rFonts w:ascii="標楷體" w:eastAsia="標楷體" w:hAnsi="標楷體" w:hint="eastAsia"/>
        </w:rPr>
        <w:t>本</w:t>
      </w:r>
      <w:r w:rsidRPr="0029554C">
        <w:rPr>
          <w:rFonts w:ascii="標楷體" w:eastAsia="標楷體" w:hAnsi="標楷體"/>
        </w:rPr>
        <w:t>區之淹水易致災區域，並繪製如</w:t>
      </w:r>
      <w:r w:rsidR="009E6AFD" w:rsidRPr="0029554C">
        <w:rPr>
          <w:rFonts w:ascii="標楷體" w:eastAsia="標楷體" w:hAnsi="標楷體"/>
        </w:rPr>
        <w:fldChar w:fldCharType="begin"/>
      </w:r>
      <w:r w:rsidR="009E6AFD" w:rsidRPr="0029554C">
        <w:rPr>
          <w:rFonts w:ascii="標楷體" w:eastAsia="標楷體" w:hAnsi="標楷體"/>
        </w:rPr>
        <w:instrText xml:space="preserve"> REF _Ref61010944 \h </w:instrText>
      </w:r>
      <w:r w:rsidR="009F20BF" w:rsidRPr="0029554C">
        <w:rPr>
          <w:rFonts w:ascii="標楷體" w:eastAsia="標楷體" w:hAnsi="標楷體"/>
        </w:rPr>
        <w:instrText xml:space="preserve"> \* MERGEFORMAT </w:instrText>
      </w:r>
      <w:r w:rsidR="009E6AFD" w:rsidRPr="0029554C">
        <w:rPr>
          <w:rFonts w:ascii="標楷體" w:eastAsia="標楷體" w:hAnsi="標楷體"/>
        </w:rPr>
      </w:r>
      <w:r w:rsidR="009E6AFD" w:rsidRPr="0029554C">
        <w:rPr>
          <w:rFonts w:ascii="標楷體" w:eastAsia="標楷體" w:hAnsi="標楷體"/>
        </w:rPr>
        <w:fldChar w:fldCharType="separate"/>
      </w:r>
      <w:r w:rsidR="004977E6" w:rsidRPr="0029554C">
        <w:rPr>
          <w:rStyle w:val="afff3"/>
          <w:rFonts w:ascii="標楷體" w:eastAsia="標楷體" w:hAnsi="標楷體" w:hint="eastAsia"/>
          <w:szCs w:val="28"/>
        </w:rPr>
        <w:t>圖</w:t>
      </w:r>
      <w:r w:rsidR="004977E6" w:rsidRPr="0029554C">
        <w:rPr>
          <w:rStyle w:val="afff3"/>
          <w:rFonts w:ascii="標楷體" w:eastAsia="標楷體" w:hAnsi="標楷體"/>
          <w:noProof/>
          <w:szCs w:val="28"/>
        </w:rPr>
        <w:t>8</w:t>
      </w:r>
      <w:r w:rsidR="009E6AFD" w:rsidRPr="0029554C">
        <w:rPr>
          <w:rFonts w:ascii="標楷體" w:eastAsia="標楷體" w:hAnsi="標楷體"/>
        </w:rPr>
        <w:fldChar w:fldCharType="end"/>
      </w:r>
      <w:r w:rsidR="009E6AFD" w:rsidRPr="0029554C">
        <w:rPr>
          <w:rFonts w:ascii="新細明體" w:eastAsia="新細明體" w:hAnsi="新細明體" w:hint="eastAsia"/>
        </w:rPr>
        <w:t>。</w:t>
      </w:r>
      <w:r w:rsidR="004977E6" w:rsidRPr="0029554C">
        <w:rPr>
          <w:rFonts w:ascii="標楷體" w:eastAsia="標楷體" w:hAnsi="標楷體"/>
        </w:rPr>
        <w:t>過去歷史災例顯示，往年災情主要發生在</w:t>
      </w:r>
      <w:r w:rsidR="004977E6" w:rsidRPr="0029554C">
        <w:rPr>
          <w:rFonts w:ascii="標楷體" w:eastAsia="標楷體" w:hAnsi="標楷體" w:hint="eastAsia"/>
        </w:rPr>
        <w:t>中正路沿線一帶（太爺里、公館里、葉厝里、中賢里、逸賢里、文賢里、忠興里）</w:t>
      </w:r>
      <w:r w:rsidR="004977E6" w:rsidRPr="0029554C">
        <w:rPr>
          <w:rFonts w:ascii="標楷體" w:eastAsia="標楷體" w:hAnsi="標楷體"/>
        </w:rPr>
        <w:t>。淹水原因為地勢</w:t>
      </w:r>
      <w:r w:rsidR="004977E6" w:rsidRPr="0029554C">
        <w:rPr>
          <w:rFonts w:ascii="標楷體" w:eastAsia="標楷體" w:hAnsi="標楷體" w:hint="eastAsia"/>
        </w:rPr>
        <w:t>低窪及</w:t>
      </w:r>
      <w:r w:rsidR="004977E6" w:rsidRPr="0029554C">
        <w:rPr>
          <w:rFonts w:ascii="標楷體" w:eastAsia="標楷體" w:hAnsi="標楷體"/>
        </w:rPr>
        <w:t>排水設施不敷使用。</w:t>
      </w:r>
    </w:p>
    <w:p w14:paraId="08C4994C" w14:textId="538BC8CB" w:rsidR="008C0DA9" w:rsidRPr="0029554C" w:rsidRDefault="004977E6" w:rsidP="008C0DA9">
      <w:pPr>
        <w:pStyle w:val="aa"/>
        <w:ind w:leftChars="0" w:left="0"/>
        <w:jc w:val="center"/>
        <w:rPr>
          <w:rFonts w:ascii="標楷體" w:hAnsi="標楷體"/>
        </w:rPr>
      </w:pPr>
      <w:bookmarkStart w:id="139" w:name="_Ref58492237"/>
      <w:r w:rsidRPr="0029554C">
        <w:rPr>
          <w:rFonts w:ascii="標楷體" w:hAnsi="標楷體"/>
          <w:noProof/>
        </w:rPr>
        <w:lastRenderedPageBreak/>
        <w:drawing>
          <wp:inline distT="0" distB="0" distL="0" distR="0" wp14:anchorId="34A3057D" wp14:editId="6D165BE8">
            <wp:extent cx="5273040" cy="3421752"/>
            <wp:effectExtent l="0" t="0" r="381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湖內淹水.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3422576"/>
                    </a:xfrm>
                    <a:prstGeom prst="rect">
                      <a:avLst/>
                    </a:prstGeom>
                  </pic:spPr>
                </pic:pic>
              </a:graphicData>
            </a:graphic>
          </wp:inline>
        </w:drawing>
      </w:r>
      <w:bookmarkEnd w:id="139"/>
    </w:p>
    <w:p w14:paraId="358B6E28" w14:textId="064AE47D" w:rsidR="008C0DA9" w:rsidRPr="0029554C" w:rsidRDefault="008C0DA9" w:rsidP="008C0DA9">
      <w:pPr>
        <w:pStyle w:val="afffb"/>
        <w:tabs>
          <w:tab w:val="clear" w:pos="397"/>
        </w:tabs>
        <w:overflowPunct w:val="0"/>
        <w:spacing w:beforeLines="0" w:before="0" w:afterLines="50" w:after="180"/>
        <w:ind w:left="0"/>
        <w:jc w:val="center"/>
        <w:rPr>
          <w:rStyle w:val="afff3"/>
          <w:rFonts w:ascii="標楷體" w:eastAsia="標楷體" w:hAnsi="標楷體"/>
          <w:szCs w:val="28"/>
        </w:rPr>
      </w:pPr>
      <w:bookmarkStart w:id="140" w:name="_Ref61010944"/>
      <w:bookmarkStart w:id="141" w:name="_Toc66778430"/>
      <w:r w:rsidRPr="0029554C">
        <w:rPr>
          <w:rStyle w:val="afff3"/>
          <w:rFonts w:ascii="標楷體" w:eastAsia="標楷體" w:hAnsi="標楷體" w:hint="eastAsia"/>
          <w:szCs w:val="28"/>
        </w:rPr>
        <w:t>圖</w:t>
      </w:r>
      <w:r w:rsidRPr="0029554C">
        <w:rPr>
          <w:rStyle w:val="afff3"/>
          <w:rFonts w:ascii="標楷體" w:eastAsia="標楷體" w:hAnsi="標楷體"/>
          <w:szCs w:val="28"/>
        </w:rPr>
        <w:fldChar w:fldCharType="begin"/>
      </w:r>
      <w:r w:rsidRPr="0029554C">
        <w:rPr>
          <w:rStyle w:val="afff3"/>
          <w:rFonts w:ascii="標楷體" w:eastAsia="標楷體" w:hAnsi="標楷體"/>
          <w:szCs w:val="28"/>
        </w:rPr>
        <w:instrText xml:space="preserve"> SEQ 圖表 \* ARABIC </w:instrText>
      </w:r>
      <w:r w:rsidRPr="0029554C">
        <w:rPr>
          <w:rStyle w:val="afff3"/>
          <w:rFonts w:ascii="標楷體" w:eastAsia="標楷體" w:hAnsi="標楷體"/>
          <w:szCs w:val="28"/>
        </w:rPr>
        <w:fldChar w:fldCharType="separate"/>
      </w:r>
      <w:r w:rsidR="004977E6" w:rsidRPr="0029554C">
        <w:rPr>
          <w:rStyle w:val="afff3"/>
          <w:rFonts w:ascii="標楷體" w:eastAsia="標楷體" w:hAnsi="標楷體"/>
          <w:noProof/>
          <w:szCs w:val="28"/>
        </w:rPr>
        <w:t>8</w:t>
      </w:r>
      <w:r w:rsidRPr="0029554C">
        <w:rPr>
          <w:rStyle w:val="afff3"/>
          <w:rFonts w:ascii="標楷體" w:eastAsia="標楷體" w:hAnsi="標楷體"/>
          <w:szCs w:val="28"/>
        </w:rPr>
        <w:fldChar w:fldCharType="end"/>
      </w:r>
      <w:bookmarkEnd w:id="140"/>
      <w:r w:rsidR="004977E6" w:rsidRPr="0029554C">
        <w:rPr>
          <w:rStyle w:val="afff3"/>
          <w:rFonts w:ascii="標楷體" w:eastAsia="標楷體" w:hAnsi="標楷體" w:hint="eastAsia"/>
          <w:szCs w:val="28"/>
        </w:rPr>
        <w:t xml:space="preserve">　湖內</w:t>
      </w:r>
      <w:r w:rsidRPr="0029554C">
        <w:rPr>
          <w:rStyle w:val="afff3"/>
          <w:rFonts w:ascii="標楷體" w:eastAsia="標楷體" w:hAnsi="標楷體" w:hint="eastAsia"/>
          <w:szCs w:val="28"/>
        </w:rPr>
        <w:t>區淹水易致災區域分布</w:t>
      </w:r>
      <w:r w:rsidRPr="0029554C">
        <w:rPr>
          <w:rStyle w:val="afff3"/>
          <w:rFonts w:ascii="標楷體" w:eastAsia="標楷體" w:hAnsi="標楷體"/>
          <w:szCs w:val="28"/>
        </w:rPr>
        <w:t>圖</w:t>
      </w:r>
      <w:bookmarkEnd w:id="141"/>
    </w:p>
    <w:p w14:paraId="6CE6A0F0" w14:textId="1C8FC14A" w:rsidR="004977E6" w:rsidRDefault="004977E6" w:rsidP="004977E6">
      <w:pPr>
        <w:pStyle w:val="afffb"/>
        <w:tabs>
          <w:tab w:val="clear" w:pos="397"/>
        </w:tabs>
        <w:spacing w:before="180" w:afterLines="50" w:after="180"/>
        <w:ind w:left="0" w:firstLineChars="200" w:firstLine="560"/>
        <w:rPr>
          <w:rFonts w:ascii="標楷體" w:eastAsia="標楷體" w:hAnsi="標楷體"/>
        </w:rPr>
      </w:pPr>
      <w:r w:rsidRPr="0029554C">
        <w:rPr>
          <w:rFonts w:ascii="標楷體" w:eastAsia="標楷體" w:hAnsi="標楷體" w:hint="eastAsia"/>
        </w:rPr>
        <w:t>本</w:t>
      </w:r>
      <w:r w:rsidRPr="0029554C">
        <w:rPr>
          <w:rFonts w:ascii="標楷體" w:eastAsia="標楷體" w:hAnsi="標楷體"/>
        </w:rPr>
        <w:t>區地勢低平，</w:t>
      </w:r>
      <w:r w:rsidRPr="0029554C">
        <w:rPr>
          <w:rFonts w:ascii="標楷體" w:eastAsia="標楷體" w:hAnsi="標楷體" w:hint="eastAsia"/>
          <w:szCs w:val="28"/>
          <w:lang w:eastAsia="zh-HK"/>
        </w:rPr>
        <w:t>轄區內</w:t>
      </w:r>
      <w:r w:rsidRPr="0029554C">
        <w:rPr>
          <w:rFonts w:ascii="標楷體" w:eastAsia="標楷體" w:hAnsi="標楷體"/>
        </w:rPr>
        <w:t>淹水易致災地區多位於地勢較低窪區，淹水原因為雨勢過大</w:t>
      </w:r>
      <w:r w:rsidRPr="0029554C">
        <w:rPr>
          <w:rFonts w:ascii="標楷體" w:eastAsia="標楷體" w:hAnsi="標楷體" w:hint="eastAsia"/>
          <w:lang w:eastAsia="zh-HK"/>
        </w:rPr>
        <w:t>且</w:t>
      </w:r>
      <w:r w:rsidRPr="0029554C">
        <w:rPr>
          <w:rFonts w:ascii="標楷體" w:eastAsia="標楷體" w:hAnsi="標楷體"/>
        </w:rPr>
        <w:t>適逢</w:t>
      </w:r>
      <w:r w:rsidRPr="0029554C">
        <w:rPr>
          <w:rFonts w:ascii="標楷體" w:eastAsia="標楷體" w:hAnsi="標楷體" w:hint="eastAsia"/>
        </w:rPr>
        <w:t>二仁溪</w:t>
      </w:r>
      <w:r w:rsidRPr="0029554C">
        <w:rPr>
          <w:rFonts w:ascii="標楷體" w:eastAsia="標楷體" w:hAnsi="標楷體"/>
        </w:rPr>
        <w:t>漲潮，雨水排不進</w:t>
      </w:r>
      <w:r w:rsidRPr="0029554C">
        <w:rPr>
          <w:rFonts w:ascii="標楷體" w:eastAsia="標楷體" w:hAnsi="標楷體" w:hint="eastAsia"/>
        </w:rPr>
        <w:t>二仁溪</w:t>
      </w:r>
      <w:r w:rsidRPr="0029554C">
        <w:rPr>
          <w:rFonts w:ascii="標楷體" w:eastAsia="標楷體" w:hAnsi="標楷體"/>
        </w:rPr>
        <w:t>溢淹至</w:t>
      </w:r>
      <w:r w:rsidRPr="0029554C">
        <w:rPr>
          <w:rFonts w:ascii="標楷體" w:eastAsia="標楷體" w:hAnsi="標楷體" w:hint="eastAsia"/>
          <w:szCs w:val="28"/>
          <w:lang w:eastAsia="zh-HK"/>
        </w:rPr>
        <w:t>轄區內</w:t>
      </w:r>
      <w:r w:rsidRPr="0029554C">
        <w:rPr>
          <w:rFonts w:ascii="標楷體" w:eastAsia="標楷體" w:hAnsi="標楷體"/>
        </w:rPr>
        <w:t>，造成淹水達0.5公尺以上，</w:t>
      </w:r>
      <w:r w:rsidRPr="0029554C">
        <w:rPr>
          <w:rFonts w:ascii="標楷體" w:eastAsia="標楷體" w:hAnsi="標楷體" w:hint="eastAsia"/>
        </w:rPr>
        <w:t>經歷史淹水紀錄統計於最近三年內容易造成淹水的區域如</w:t>
      </w:r>
      <w:r w:rsidRPr="0029554C">
        <w:rPr>
          <w:rFonts w:ascii="標楷體" w:eastAsia="標楷體" w:hAnsi="標楷體"/>
        </w:rPr>
        <w:fldChar w:fldCharType="begin"/>
      </w:r>
      <w:r w:rsidRPr="0029554C">
        <w:rPr>
          <w:rFonts w:ascii="標楷體" w:eastAsia="標楷體" w:hAnsi="標楷體"/>
        </w:rPr>
        <w:instrText xml:space="preserve"> </w:instrText>
      </w:r>
      <w:r w:rsidRPr="0029554C">
        <w:rPr>
          <w:rFonts w:ascii="標楷體" w:eastAsia="標楷體" w:hAnsi="標楷體" w:hint="eastAsia"/>
        </w:rPr>
        <w:instrText>REF _Ref58484394 \h</w:instrText>
      </w:r>
      <w:r w:rsidRPr="0029554C">
        <w:rPr>
          <w:rFonts w:ascii="標楷體" w:eastAsia="標楷體" w:hAnsi="標楷體"/>
        </w:rPr>
        <w:instrText xml:space="preserve"> </w:instrText>
      </w:r>
      <w:r w:rsidR="009F20BF" w:rsidRPr="0029554C">
        <w:rPr>
          <w:rFonts w:ascii="標楷體" w:eastAsia="標楷體" w:hAnsi="標楷體"/>
        </w:rPr>
        <w:instrText xml:space="preserve"> \* MERGEFORMAT </w:instrText>
      </w:r>
      <w:r w:rsidRPr="0029554C">
        <w:rPr>
          <w:rFonts w:ascii="標楷體" w:eastAsia="標楷體" w:hAnsi="標楷體"/>
        </w:rPr>
      </w:r>
      <w:r w:rsidRPr="0029554C">
        <w:rPr>
          <w:rFonts w:ascii="標楷體" w:eastAsia="標楷體" w:hAnsi="標楷體"/>
        </w:rPr>
        <w:fldChar w:fldCharType="separate"/>
      </w:r>
      <w:r w:rsidRPr="0029554C">
        <w:rPr>
          <w:rFonts w:ascii="標楷體" w:eastAsia="標楷體" w:hAnsi="標楷體" w:hint="eastAsia"/>
        </w:rPr>
        <w:t>表</w:t>
      </w:r>
      <w:r w:rsidRPr="0029554C">
        <w:rPr>
          <w:rFonts w:ascii="標楷體" w:eastAsia="標楷體" w:hAnsi="標楷體"/>
          <w:noProof/>
        </w:rPr>
        <w:t>1</w:t>
      </w:r>
      <w:r w:rsidR="00D66DA1" w:rsidRPr="0029554C">
        <w:rPr>
          <w:rFonts w:ascii="標楷體" w:eastAsia="標楷體" w:hAnsi="標楷體" w:hint="eastAsia"/>
          <w:noProof/>
        </w:rPr>
        <w:t>4</w:t>
      </w:r>
      <w:r w:rsidRPr="0029554C">
        <w:rPr>
          <w:rFonts w:ascii="標楷體" w:eastAsia="標楷體" w:hAnsi="標楷體"/>
        </w:rPr>
        <w:fldChar w:fldCharType="end"/>
      </w:r>
      <w:r w:rsidRPr="0029554C">
        <w:rPr>
          <w:rFonts w:ascii="標楷體" w:eastAsia="標楷體" w:hAnsi="標楷體" w:hint="eastAsia"/>
        </w:rPr>
        <w:t>所列。</w:t>
      </w:r>
    </w:p>
    <w:p w14:paraId="44430B54" w14:textId="77777777" w:rsidR="00862BD5" w:rsidRDefault="00862BD5" w:rsidP="004977E6">
      <w:pPr>
        <w:pStyle w:val="afffb"/>
        <w:tabs>
          <w:tab w:val="clear" w:pos="397"/>
        </w:tabs>
        <w:spacing w:before="180" w:afterLines="50" w:after="180"/>
        <w:ind w:left="0" w:firstLineChars="200" w:firstLine="560"/>
        <w:rPr>
          <w:rFonts w:ascii="標楷體" w:eastAsia="標楷體" w:hAnsi="標楷體"/>
        </w:rPr>
      </w:pPr>
    </w:p>
    <w:p w14:paraId="5B16616B" w14:textId="77777777" w:rsidR="00862BD5" w:rsidRDefault="00862BD5" w:rsidP="004977E6">
      <w:pPr>
        <w:pStyle w:val="afffb"/>
        <w:tabs>
          <w:tab w:val="clear" w:pos="397"/>
        </w:tabs>
        <w:spacing w:before="180" w:afterLines="50" w:after="180"/>
        <w:ind w:left="0" w:firstLineChars="200" w:firstLine="560"/>
        <w:rPr>
          <w:rFonts w:ascii="標楷體" w:eastAsia="標楷體" w:hAnsi="標楷體"/>
        </w:rPr>
      </w:pPr>
    </w:p>
    <w:p w14:paraId="04A41FCA" w14:textId="77777777" w:rsidR="00862BD5" w:rsidRDefault="00862BD5" w:rsidP="004977E6">
      <w:pPr>
        <w:pStyle w:val="afffb"/>
        <w:tabs>
          <w:tab w:val="clear" w:pos="397"/>
        </w:tabs>
        <w:spacing w:before="180" w:afterLines="50" w:after="180"/>
        <w:ind w:left="0" w:firstLineChars="200" w:firstLine="560"/>
        <w:rPr>
          <w:rFonts w:ascii="標楷體" w:eastAsia="標楷體" w:hAnsi="標楷體"/>
        </w:rPr>
      </w:pPr>
    </w:p>
    <w:p w14:paraId="27643AA9" w14:textId="77777777" w:rsidR="00862BD5" w:rsidRDefault="00862BD5" w:rsidP="004977E6">
      <w:pPr>
        <w:pStyle w:val="afffb"/>
        <w:tabs>
          <w:tab w:val="clear" w:pos="397"/>
        </w:tabs>
        <w:spacing w:before="180" w:afterLines="50" w:after="180"/>
        <w:ind w:left="0" w:firstLineChars="200" w:firstLine="560"/>
        <w:rPr>
          <w:rFonts w:ascii="標楷體" w:eastAsia="標楷體" w:hAnsi="標楷體"/>
        </w:rPr>
      </w:pPr>
    </w:p>
    <w:p w14:paraId="4B2B3AAA" w14:textId="77777777" w:rsidR="00862BD5" w:rsidRDefault="00862BD5" w:rsidP="004977E6">
      <w:pPr>
        <w:pStyle w:val="afffb"/>
        <w:tabs>
          <w:tab w:val="clear" w:pos="397"/>
        </w:tabs>
        <w:spacing w:before="180" w:afterLines="50" w:after="180"/>
        <w:ind w:left="0" w:firstLineChars="200" w:firstLine="560"/>
        <w:rPr>
          <w:rFonts w:ascii="標楷體" w:eastAsia="標楷體" w:hAnsi="標楷體"/>
        </w:rPr>
      </w:pPr>
    </w:p>
    <w:p w14:paraId="54765A5B" w14:textId="77777777" w:rsidR="00862BD5" w:rsidRDefault="00862BD5" w:rsidP="004977E6">
      <w:pPr>
        <w:pStyle w:val="afffb"/>
        <w:tabs>
          <w:tab w:val="clear" w:pos="397"/>
        </w:tabs>
        <w:spacing w:before="180" w:afterLines="50" w:after="180"/>
        <w:ind w:left="0" w:firstLineChars="200" w:firstLine="560"/>
        <w:rPr>
          <w:rFonts w:ascii="標楷體" w:eastAsia="標楷體" w:hAnsi="標楷體"/>
        </w:rPr>
      </w:pPr>
    </w:p>
    <w:p w14:paraId="5B7543A7" w14:textId="77777777" w:rsidR="00862BD5" w:rsidRDefault="00862BD5" w:rsidP="004977E6">
      <w:pPr>
        <w:pStyle w:val="afffb"/>
        <w:tabs>
          <w:tab w:val="clear" w:pos="397"/>
        </w:tabs>
        <w:spacing w:before="180" w:afterLines="50" w:after="180"/>
        <w:ind w:left="0" w:firstLineChars="200" w:firstLine="560"/>
        <w:rPr>
          <w:rFonts w:ascii="標楷體" w:eastAsia="標楷體" w:hAnsi="標楷體"/>
        </w:rPr>
      </w:pPr>
    </w:p>
    <w:p w14:paraId="3CB13B67" w14:textId="77777777" w:rsidR="00862BD5" w:rsidRPr="0029554C" w:rsidRDefault="00862BD5" w:rsidP="004977E6">
      <w:pPr>
        <w:pStyle w:val="afffb"/>
        <w:tabs>
          <w:tab w:val="clear" w:pos="397"/>
        </w:tabs>
        <w:spacing w:before="180" w:afterLines="50" w:after="180"/>
        <w:ind w:left="0" w:firstLineChars="200" w:firstLine="560"/>
        <w:rPr>
          <w:rFonts w:ascii="標楷體" w:eastAsia="標楷體" w:hAnsi="標楷體"/>
        </w:rPr>
      </w:pPr>
    </w:p>
    <w:p w14:paraId="66B90A0D" w14:textId="2C982E04" w:rsidR="004977E6" w:rsidRPr="0029554C" w:rsidRDefault="004977E6" w:rsidP="004977E6">
      <w:pPr>
        <w:pStyle w:val="afffb"/>
        <w:tabs>
          <w:tab w:val="clear" w:pos="397"/>
        </w:tabs>
        <w:spacing w:before="180"/>
        <w:ind w:left="0"/>
        <w:jc w:val="center"/>
        <w:rPr>
          <w:rFonts w:ascii="標楷體" w:eastAsia="標楷體" w:hAnsi="標楷體"/>
        </w:rPr>
      </w:pPr>
      <w:bookmarkStart w:id="142" w:name="_Toc66788125"/>
      <w:r w:rsidRPr="0029554C">
        <w:rPr>
          <w:rFonts w:ascii="標楷體" w:eastAsia="標楷體" w:hAnsi="標楷體" w:hint="eastAsia"/>
        </w:rPr>
        <w:lastRenderedPageBreak/>
        <w:t>表</w:t>
      </w:r>
      <w:r w:rsidRPr="0029554C">
        <w:rPr>
          <w:rFonts w:ascii="標楷體" w:eastAsia="標楷體" w:hAnsi="標楷體"/>
        </w:rPr>
        <w:fldChar w:fldCharType="begin"/>
      </w:r>
      <w:r w:rsidRPr="0029554C">
        <w:rPr>
          <w:rFonts w:ascii="標楷體" w:eastAsia="標楷體" w:hAnsi="標楷體"/>
        </w:rPr>
        <w:instrText xml:space="preserve"> SEQ 表 \* ARABIC </w:instrText>
      </w:r>
      <w:r w:rsidRPr="0029554C">
        <w:rPr>
          <w:rFonts w:ascii="標楷體" w:eastAsia="標楷體" w:hAnsi="標楷體"/>
        </w:rPr>
        <w:fldChar w:fldCharType="separate"/>
      </w:r>
      <w:r w:rsidR="00D66DA1" w:rsidRPr="0029554C">
        <w:rPr>
          <w:rFonts w:ascii="標楷體" w:eastAsia="標楷體" w:hAnsi="標楷體"/>
          <w:noProof/>
        </w:rPr>
        <w:t>14</w:t>
      </w:r>
      <w:r w:rsidRPr="0029554C">
        <w:rPr>
          <w:rFonts w:ascii="標楷體" w:eastAsia="標楷體" w:hAnsi="標楷體"/>
        </w:rPr>
        <w:fldChar w:fldCharType="end"/>
      </w:r>
      <w:r w:rsidRPr="0029554C">
        <w:rPr>
          <w:rFonts w:ascii="標楷體" w:eastAsia="標楷體" w:hAnsi="標楷體" w:hint="eastAsia"/>
        </w:rPr>
        <w:t xml:space="preserve">　近3年本區大淹水地區調查表</w:t>
      </w:r>
      <w:bookmarkEnd w:id="142"/>
    </w:p>
    <w:tbl>
      <w:tblPr>
        <w:tblW w:w="5378" w:type="pct"/>
        <w:jc w:val="center"/>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056"/>
        <w:gridCol w:w="4110"/>
        <w:gridCol w:w="1515"/>
        <w:gridCol w:w="2313"/>
      </w:tblGrid>
      <w:tr w:rsidR="00C16316" w:rsidRPr="00C16316" w14:paraId="211A3861" w14:textId="05F4C5DB" w:rsidTr="00C16316">
        <w:trPr>
          <w:trHeight w:hRule="exact" w:val="364"/>
          <w:tblHeader/>
          <w:jc w:val="center"/>
        </w:trPr>
        <w:tc>
          <w:tcPr>
            <w:tcW w:w="587" w:type="pct"/>
            <w:vAlign w:val="center"/>
          </w:tcPr>
          <w:p w14:paraId="32A6EA55" w14:textId="77777777" w:rsidR="00C16316" w:rsidRPr="00C16316" w:rsidRDefault="00C16316" w:rsidP="004977E6">
            <w:pPr>
              <w:spacing w:line="280" w:lineRule="exact"/>
              <w:jc w:val="center"/>
              <w:rPr>
                <w:b/>
                <w:szCs w:val="24"/>
              </w:rPr>
            </w:pPr>
            <w:r w:rsidRPr="00C16316">
              <w:rPr>
                <w:rFonts w:hint="eastAsia"/>
                <w:b/>
                <w:szCs w:val="24"/>
              </w:rPr>
              <w:t>區</w:t>
            </w:r>
          </w:p>
        </w:tc>
        <w:tc>
          <w:tcPr>
            <w:tcW w:w="2285" w:type="pct"/>
            <w:vAlign w:val="center"/>
          </w:tcPr>
          <w:p w14:paraId="48789EDD" w14:textId="77777777" w:rsidR="00C16316" w:rsidRPr="00C16316" w:rsidRDefault="00C16316" w:rsidP="004977E6">
            <w:pPr>
              <w:spacing w:line="280" w:lineRule="exact"/>
              <w:jc w:val="center"/>
              <w:rPr>
                <w:rFonts w:cs="新細明體"/>
                <w:b/>
                <w:szCs w:val="24"/>
              </w:rPr>
            </w:pPr>
            <w:r w:rsidRPr="00C16316">
              <w:rPr>
                <w:rFonts w:hint="eastAsia"/>
                <w:b/>
                <w:szCs w:val="24"/>
              </w:rPr>
              <w:t>位置</w:t>
            </w:r>
          </w:p>
        </w:tc>
        <w:tc>
          <w:tcPr>
            <w:tcW w:w="842" w:type="pct"/>
            <w:vAlign w:val="center"/>
          </w:tcPr>
          <w:p w14:paraId="567351E9" w14:textId="77777777" w:rsidR="00C16316" w:rsidRPr="00C16316" w:rsidRDefault="00C16316" w:rsidP="004977E6">
            <w:pPr>
              <w:spacing w:line="280" w:lineRule="exact"/>
              <w:jc w:val="center"/>
              <w:rPr>
                <w:rFonts w:cs="新細明體"/>
                <w:b/>
                <w:szCs w:val="24"/>
              </w:rPr>
            </w:pPr>
            <w:r w:rsidRPr="00C16316">
              <w:rPr>
                <w:rFonts w:cs="新細明體" w:hint="eastAsia"/>
                <w:b/>
                <w:szCs w:val="24"/>
              </w:rPr>
              <w:t>淹水原因</w:t>
            </w:r>
          </w:p>
        </w:tc>
        <w:tc>
          <w:tcPr>
            <w:tcW w:w="1286" w:type="pct"/>
            <w:vAlign w:val="center"/>
          </w:tcPr>
          <w:p w14:paraId="1A572459" w14:textId="7B4849C8" w:rsidR="00C16316" w:rsidRPr="00C16316" w:rsidRDefault="00C16316" w:rsidP="00C16316">
            <w:pPr>
              <w:spacing w:line="280" w:lineRule="exact"/>
              <w:jc w:val="center"/>
              <w:rPr>
                <w:rFonts w:cs="新細明體"/>
                <w:b/>
                <w:szCs w:val="24"/>
              </w:rPr>
            </w:pPr>
            <w:r w:rsidRPr="00C16316">
              <w:rPr>
                <w:rFonts w:cs="新細明體" w:hint="eastAsia"/>
                <w:b/>
                <w:szCs w:val="24"/>
              </w:rPr>
              <w:t>備註</w:t>
            </w:r>
          </w:p>
        </w:tc>
      </w:tr>
      <w:tr w:rsidR="00C16316" w:rsidRPr="0029554C" w14:paraId="1FECFEE2" w14:textId="1C1A303E" w:rsidTr="00C16316">
        <w:trPr>
          <w:trHeight w:hRule="exact" w:val="851"/>
          <w:jc w:val="center"/>
        </w:trPr>
        <w:tc>
          <w:tcPr>
            <w:tcW w:w="587" w:type="pct"/>
            <w:vMerge w:val="restart"/>
            <w:vAlign w:val="center"/>
          </w:tcPr>
          <w:p w14:paraId="3498FA1C" w14:textId="77777777" w:rsidR="00C16316" w:rsidRDefault="00C16316" w:rsidP="004977E6">
            <w:pPr>
              <w:spacing w:after="120" w:line="280" w:lineRule="exact"/>
              <w:jc w:val="center"/>
            </w:pPr>
            <w:r w:rsidRPr="0029554C">
              <w:rPr>
                <w:rFonts w:hint="eastAsia"/>
              </w:rPr>
              <w:t>高雄市</w:t>
            </w:r>
          </w:p>
          <w:p w14:paraId="05F1A7D3" w14:textId="6BBFD53E" w:rsidR="00C16316" w:rsidRPr="0029554C" w:rsidRDefault="00C16316" w:rsidP="004977E6">
            <w:pPr>
              <w:spacing w:after="120" w:line="280" w:lineRule="exact"/>
              <w:jc w:val="center"/>
            </w:pPr>
            <w:r w:rsidRPr="0029554C">
              <w:rPr>
                <w:rFonts w:hint="eastAsia"/>
              </w:rPr>
              <w:t>湖內區</w:t>
            </w:r>
          </w:p>
        </w:tc>
        <w:tc>
          <w:tcPr>
            <w:tcW w:w="2285" w:type="pct"/>
            <w:vAlign w:val="center"/>
          </w:tcPr>
          <w:p w14:paraId="22C0012D" w14:textId="77777777" w:rsidR="00C16316" w:rsidRPr="0029554C" w:rsidRDefault="00C16316" w:rsidP="004977E6">
            <w:pPr>
              <w:spacing w:line="280" w:lineRule="exact"/>
              <w:jc w:val="center"/>
              <w:rPr>
                <w:sz w:val="28"/>
                <w:szCs w:val="28"/>
              </w:rPr>
            </w:pPr>
            <w:r w:rsidRPr="0029554C">
              <w:rPr>
                <w:rFonts w:hint="eastAsia"/>
                <w:kern w:val="0"/>
                <w:szCs w:val="24"/>
              </w:rPr>
              <w:t>和平路段</w:t>
            </w:r>
            <w:r w:rsidRPr="0029554C">
              <w:rPr>
                <w:rFonts w:hint="eastAsia"/>
                <w:kern w:val="0"/>
                <w:szCs w:val="24"/>
              </w:rPr>
              <w:t>(</w:t>
            </w:r>
            <w:r w:rsidRPr="0029554C">
              <w:rPr>
                <w:rFonts w:hint="eastAsia"/>
                <w:kern w:val="0"/>
                <w:szCs w:val="24"/>
              </w:rPr>
              <w:t>台</w:t>
            </w:r>
            <w:r w:rsidRPr="0029554C">
              <w:rPr>
                <w:rFonts w:hint="eastAsia"/>
                <w:kern w:val="0"/>
                <w:szCs w:val="24"/>
              </w:rPr>
              <w:t>17</w:t>
            </w:r>
            <w:r w:rsidRPr="0029554C">
              <w:rPr>
                <w:rFonts w:hint="eastAsia"/>
                <w:kern w:val="0"/>
                <w:szCs w:val="24"/>
              </w:rPr>
              <w:t>甲</w:t>
            </w:r>
            <w:r w:rsidRPr="0029554C">
              <w:rPr>
                <w:rFonts w:hint="eastAsia"/>
                <w:kern w:val="0"/>
                <w:szCs w:val="24"/>
              </w:rPr>
              <w:t>)</w:t>
            </w:r>
            <w:r w:rsidRPr="0029554C">
              <w:rPr>
                <w:rFonts w:hint="eastAsia"/>
                <w:kern w:val="0"/>
                <w:szCs w:val="24"/>
              </w:rPr>
              <w:t>海山里活動中心附近</w:t>
            </w:r>
          </w:p>
        </w:tc>
        <w:tc>
          <w:tcPr>
            <w:tcW w:w="842" w:type="pct"/>
            <w:vAlign w:val="center"/>
          </w:tcPr>
          <w:p w14:paraId="3AF9E5AD" w14:textId="77777777" w:rsidR="00C16316" w:rsidRPr="0029554C" w:rsidRDefault="00C16316" w:rsidP="004977E6">
            <w:pPr>
              <w:widowControl/>
              <w:spacing w:after="120" w:line="280" w:lineRule="exact"/>
              <w:jc w:val="center"/>
              <w:rPr>
                <w:kern w:val="0"/>
                <w:szCs w:val="24"/>
              </w:rPr>
            </w:pPr>
            <w:r w:rsidRPr="0029554C">
              <w:rPr>
                <w:kern w:val="0"/>
                <w:szCs w:val="24"/>
              </w:rPr>
              <w:t>地勢低漥</w:t>
            </w:r>
          </w:p>
        </w:tc>
        <w:tc>
          <w:tcPr>
            <w:tcW w:w="1286" w:type="pct"/>
            <w:vAlign w:val="center"/>
          </w:tcPr>
          <w:p w14:paraId="33B9800F" w14:textId="1F436DFA" w:rsidR="00C16316" w:rsidRPr="0029554C" w:rsidRDefault="00C16316" w:rsidP="00C16316">
            <w:pPr>
              <w:widowControl/>
              <w:spacing w:after="120" w:line="280" w:lineRule="exact"/>
              <w:jc w:val="center"/>
              <w:rPr>
                <w:kern w:val="0"/>
                <w:szCs w:val="24"/>
              </w:rPr>
            </w:pPr>
            <w:r w:rsidRPr="00CF4ED6">
              <w:rPr>
                <w:rFonts w:hint="eastAsia"/>
              </w:rPr>
              <w:t xml:space="preserve">108 </w:t>
            </w:r>
            <w:r w:rsidRPr="00CF4ED6">
              <w:rPr>
                <w:rFonts w:hint="eastAsia"/>
              </w:rPr>
              <w:t>年</w:t>
            </w:r>
            <w:r w:rsidRPr="00CF4ED6">
              <w:rPr>
                <w:rFonts w:hint="eastAsia"/>
              </w:rPr>
              <w:t>0719</w:t>
            </w:r>
            <w:r w:rsidRPr="00CF4ED6">
              <w:rPr>
                <w:rFonts w:hint="eastAsia"/>
              </w:rPr>
              <w:t>、</w:t>
            </w:r>
            <w:r w:rsidRPr="00CF4ED6">
              <w:rPr>
                <w:rFonts w:hint="eastAsia"/>
              </w:rPr>
              <w:t>0802</w:t>
            </w:r>
            <w:r w:rsidRPr="00CF4ED6">
              <w:rPr>
                <w:rFonts w:hint="eastAsia"/>
              </w:rPr>
              <w:t>、</w:t>
            </w:r>
            <w:r w:rsidRPr="00CF4ED6">
              <w:rPr>
                <w:rFonts w:hint="eastAsia"/>
              </w:rPr>
              <w:t>0813</w:t>
            </w:r>
            <w:r w:rsidRPr="00CF4ED6">
              <w:rPr>
                <w:rFonts w:hint="eastAsia"/>
              </w:rPr>
              <w:t>豪雨</w:t>
            </w:r>
          </w:p>
        </w:tc>
      </w:tr>
      <w:tr w:rsidR="00C16316" w:rsidRPr="0029554C" w14:paraId="52C318CF" w14:textId="6E728880" w:rsidTr="00C16316">
        <w:trPr>
          <w:trHeight w:hRule="exact" w:val="851"/>
          <w:jc w:val="center"/>
        </w:trPr>
        <w:tc>
          <w:tcPr>
            <w:tcW w:w="587" w:type="pct"/>
            <w:vMerge/>
            <w:vAlign w:val="center"/>
          </w:tcPr>
          <w:p w14:paraId="61FAE031" w14:textId="77777777" w:rsidR="00C16316" w:rsidRPr="0029554C" w:rsidRDefault="00C16316" w:rsidP="004977E6">
            <w:pPr>
              <w:spacing w:after="120" w:line="280" w:lineRule="exact"/>
              <w:jc w:val="center"/>
            </w:pPr>
          </w:p>
        </w:tc>
        <w:tc>
          <w:tcPr>
            <w:tcW w:w="2285" w:type="pct"/>
            <w:vAlign w:val="center"/>
          </w:tcPr>
          <w:p w14:paraId="7077AB90" w14:textId="77777777" w:rsidR="00C16316" w:rsidRPr="0029554C" w:rsidRDefault="00C16316" w:rsidP="004977E6">
            <w:pPr>
              <w:spacing w:line="280" w:lineRule="exact"/>
              <w:jc w:val="center"/>
              <w:rPr>
                <w:kern w:val="0"/>
                <w:szCs w:val="24"/>
              </w:rPr>
            </w:pPr>
            <w:r w:rsidRPr="0029554C">
              <w:rPr>
                <w:rFonts w:hint="eastAsia"/>
                <w:kern w:val="0"/>
                <w:szCs w:val="24"/>
              </w:rPr>
              <w:t>中山路一段</w:t>
            </w:r>
            <w:r w:rsidRPr="0029554C">
              <w:rPr>
                <w:rFonts w:hint="eastAsia"/>
                <w:kern w:val="0"/>
                <w:szCs w:val="24"/>
              </w:rPr>
              <w:t>380</w:t>
            </w:r>
            <w:r w:rsidRPr="0029554C">
              <w:rPr>
                <w:rFonts w:hint="eastAsia"/>
                <w:kern w:val="0"/>
                <w:szCs w:val="24"/>
              </w:rPr>
              <w:t>巷至</w:t>
            </w:r>
            <w:r w:rsidRPr="0029554C">
              <w:rPr>
                <w:rFonts w:hint="eastAsia"/>
                <w:kern w:val="0"/>
                <w:szCs w:val="24"/>
              </w:rPr>
              <w:t>402</w:t>
            </w:r>
            <w:r w:rsidRPr="0029554C">
              <w:rPr>
                <w:rFonts w:hint="eastAsia"/>
                <w:kern w:val="0"/>
                <w:szCs w:val="24"/>
              </w:rPr>
              <w:t>巷</w:t>
            </w:r>
            <w:r w:rsidRPr="0029554C">
              <w:rPr>
                <w:rFonts w:hint="eastAsia"/>
                <w:kern w:val="0"/>
                <w:szCs w:val="24"/>
              </w:rPr>
              <w:t>(</w:t>
            </w:r>
            <w:r w:rsidRPr="0029554C">
              <w:rPr>
                <w:rFonts w:hint="eastAsia"/>
                <w:kern w:val="0"/>
                <w:szCs w:val="24"/>
              </w:rPr>
              <w:t>大湖番茄會社北側</w:t>
            </w:r>
            <w:r w:rsidRPr="0029554C">
              <w:rPr>
                <w:rFonts w:hint="eastAsia"/>
                <w:kern w:val="0"/>
                <w:szCs w:val="24"/>
              </w:rPr>
              <w:t>)</w:t>
            </w:r>
          </w:p>
        </w:tc>
        <w:tc>
          <w:tcPr>
            <w:tcW w:w="842" w:type="pct"/>
            <w:vAlign w:val="center"/>
          </w:tcPr>
          <w:p w14:paraId="39FDA581" w14:textId="77777777" w:rsidR="00C16316" w:rsidRPr="0029554C" w:rsidRDefault="00C16316" w:rsidP="004977E6">
            <w:pPr>
              <w:spacing w:after="120"/>
              <w:jc w:val="center"/>
            </w:pPr>
            <w:r w:rsidRPr="0029554C">
              <w:rPr>
                <w:kern w:val="0"/>
                <w:szCs w:val="24"/>
              </w:rPr>
              <w:t>地勢低漥</w:t>
            </w:r>
          </w:p>
        </w:tc>
        <w:tc>
          <w:tcPr>
            <w:tcW w:w="1286" w:type="pct"/>
            <w:vAlign w:val="center"/>
          </w:tcPr>
          <w:p w14:paraId="3AEB9A86" w14:textId="78DECE15" w:rsidR="00C16316" w:rsidRPr="0029554C" w:rsidRDefault="00C16316" w:rsidP="00C16316">
            <w:pPr>
              <w:spacing w:after="120"/>
              <w:jc w:val="center"/>
              <w:rPr>
                <w:kern w:val="0"/>
                <w:szCs w:val="24"/>
              </w:rPr>
            </w:pPr>
            <w:r w:rsidRPr="00CF4ED6">
              <w:rPr>
                <w:rFonts w:hint="eastAsia"/>
              </w:rPr>
              <w:t>108</w:t>
            </w:r>
            <w:r w:rsidRPr="00CF4ED6">
              <w:rPr>
                <w:rFonts w:hint="eastAsia"/>
              </w:rPr>
              <w:t>年</w:t>
            </w:r>
            <w:r w:rsidRPr="00CF4ED6">
              <w:rPr>
                <w:rFonts w:hint="eastAsia"/>
              </w:rPr>
              <w:t>0719</w:t>
            </w:r>
            <w:r w:rsidRPr="00CF4ED6">
              <w:rPr>
                <w:rFonts w:hint="eastAsia"/>
              </w:rPr>
              <w:t>、</w:t>
            </w:r>
            <w:r w:rsidRPr="00CF4ED6">
              <w:rPr>
                <w:rFonts w:hint="eastAsia"/>
              </w:rPr>
              <w:t>0802</w:t>
            </w:r>
            <w:r w:rsidRPr="00CF4ED6">
              <w:rPr>
                <w:rFonts w:hint="eastAsia"/>
              </w:rPr>
              <w:t>、</w:t>
            </w:r>
            <w:r w:rsidRPr="00CF4ED6">
              <w:rPr>
                <w:rFonts w:hint="eastAsia"/>
              </w:rPr>
              <w:t>0813</w:t>
            </w:r>
            <w:r w:rsidRPr="00CF4ED6">
              <w:rPr>
                <w:rFonts w:hint="eastAsia"/>
              </w:rPr>
              <w:t>豪雨</w:t>
            </w:r>
          </w:p>
        </w:tc>
      </w:tr>
      <w:tr w:rsidR="00C16316" w:rsidRPr="0029554C" w14:paraId="021536B5" w14:textId="7B93E277" w:rsidTr="00C16316">
        <w:trPr>
          <w:trHeight w:hRule="exact" w:val="851"/>
          <w:jc w:val="center"/>
        </w:trPr>
        <w:tc>
          <w:tcPr>
            <w:tcW w:w="587" w:type="pct"/>
            <w:vMerge/>
            <w:vAlign w:val="center"/>
          </w:tcPr>
          <w:p w14:paraId="219B99F6" w14:textId="77777777" w:rsidR="00C16316" w:rsidRPr="0029554C" w:rsidRDefault="00C16316" w:rsidP="004977E6">
            <w:pPr>
              <w:spacing w:after="120" w:line="280" w:lineRule="exact"/>
              <w:jc w:val="center"/>
            </w:pPr>
          </w:p>
        </w:tc>
        <w:tc>
          <w:tcPr>
            <w:tcW w:w="2285" w:type="pct"/>
            <w:vAlign w:val="center"/>
          </w:tcPr>
          <w:p w14:paraId="696E4742" w14:textId="77777777" w:rsidR="00C16316" w:rsidRPr="0029554C" w:rsidRDefault="00C16316" w:rsidP="004977E6">
            <w:pPr>
              <w:spacing w:line="280" w:lineRule="exact"/>
              <w:jc w:val="center"/>
              <w:rPr>
                <w:kern w:val="0"/>
                <w:szCs w:val="24"/>
              </w:rPr>
            </w:pPr>
            <w:r w:rsidRPr="0029554C">
              <w:rPr>
                <w:rFonts w:hint="eastAsia"/>
                <w:kern w:val="0"/>
                <w:szCs w:val="24"/>
              </w:rPr>
              <w:t>中山路二段</w:t>
            </w:r>
            <w:r w:rsidRPr="0029554C">
              <w:rPr>
                <w:rFonts w:hint="eastAsia"/>
                <w:kern w:val="0"/>
                <w:szCs w:val="24"/>
              </w:rPr>
              <w:t>2</w:t>
            </w:r>
            <w:r w:rsidRPr="0029554C">
              <w:rPr>
                <w:rFonts w:hint="eastAsia"/>
                <w:kern w:val="0"/>
                <w:szCs w:val="24"/>
              </w:rPr>
              <w:t>巷太爺工業區全部</w:t>
            </w:r>
          </w:p>
        </w:tc>
        <w:tc>
          <w:tcPr>
            <w:tcW w:w="842" w:type="pct"/>
            <w:vAlign w:val="center"/>
          </w:tcPr>
          <w:p w14:paraId="46B0A776" w14:textId="77777777" w:rsidR="00C16316" w:rsidRPr="0029554C" w:rsidRDefault="00C16316" w:rsidP="004977E6">
            <w:pPr>
              <w:spacing w:after="120"/>
              <w:jc w:val="center"/>
            </w:pPr>
            <w:r w:rsidRPr="0029554C">
              <w:rPr>
                <w:kern w:val="0"/>
                <w:szCs w:val="24"/>
              </w:rPr>
              <w:t>地勢低漥</w:t>
            </w:r>
          </w:p>
        </w:tc>
        <w:tc>
          <w:tcPr>
            <w:tcW w:w="1286" w:type="pct"/>
            <w:vAlign w:val="center"/>
          </w:tcPr>
          <w:p w14:paraId="7363DC9F" w14:textId="1694F9A9" w:rsidR="00C16316" w:rsidRPr="0029554C" w:rsidRDefault="00C16316" w:rsidP="00C16316">
            <w:pPr>
              <w:spacing w:after="120"/>
              <w:jc w:val="center"/>
              <w:rPr>
                <w:kern w:val="0"/>
                <w:szCs w:val="24"/>
              </w:rPr>
            </w:pPr>
            <w:r w:rsidRPr="00CF4ED6">
              <w:rPr>
                <w:rFonts w:hint="eastAsia"/>
              </w:rPr>
              <w:t>108</w:t>
            </w:r>
            <w:r w:rsidRPr="00CF4ED6">
              <w:rPr>
                <w:rFonts w:hint="eastAsia"/>
              </w:rPr>
              <w:t>年</w:t>
            </w:r>
            <w:r w:rsidRPr="00CF4ED6">
              <w:rPr>
                <w:rFonts w:hint="eastAsia"/>
              </w:rPr>
              <w:t>0719</w:t>
            </w:r>
            <w:r w:rsidRPr="00CF4ED6">
              <w:rPr>
                <w:rFonts w:hint="eastAsia"/>
              </w:rPr>
              <w:t>、</w:t>
            </w:r>
            <w:r w:rsidRPr="00CF4ED6">
              <w:rPr>
                <w:rFonts w:hint="eastAsia"/>
              </w:rPr>
              <w:t>0802</w:t>
            </w:r>
            <w:r w:rsidRPr="00CF4ED6">
              <w:rPr>
                <w:rFonts w:hint="eastAsia"/>
              </w:rPr>
              <w:t>、</w:t>
            </w:r>
            <w:r w:rsidRPr="00CF4ED6">
              <w:rPr>
                <w:rFonts w:hint="eastAsia"/>
              </w:rPr>
              <w:t>0813</w:t>
            </w:r>
            <w:r w:rsidRPr="00CF4ED6">
              <w:rPr>
                <w:rFonts w:hint="eastAsia"/>
              </w:rPr>
              <w:t>豪雨</w:t>
            </w:r>
          </w:p>
        </w:tc>
      </w:tr>
      <w:tr w:rsidR="00C16316" w:rsidRPr="0029554C" w14:paraId="31254998" w14:textId="5913C775" w:rsidTr="00C16316">
        <w:trPr>
          <w:trHeight w:hRule="exact" w:val="851"/>
          <w:jc w:val="center"/>
        </w:trPr>
        <w:tc>
          <w:tcPr>
            <w:tcW w:w="587" w:type="pct"/>
            <w:vMerge/>
            <w:vAlign w:val="center"/>
          </w:tcPr>
          <w:p w14:paraId="02E07342" w14:textId="77777777" w:rsidR="00C16316" w:rsidRPr="0029554C" w:rsidRDefault="00C16316" w:rsidP="004977E6">
            <w:pPr>
              <w:spacing w:after="120" w:line="280" w:lineRule="exact"/>
              <w:jc w:val="center"/>
            </w:pPr>
          </w:p>
        </w:tc>
        <w:tc>
          <w:tcPr>
            <w:tcW w:w="2285" w:type="pct"/>
            <w:vAlign w:val="center"/>
          </w:tcPr>
          <w:p w14:paraId="77B2529D" w14:textId="77777777" w:rsidR="00C16316" w:rsidRPr="0029554C" w:rsidRDefault="00C16316" w:rsidP="004977E6">
            <w:pPr>
              <w:spacing w:line="280" w:lineRule="exact"/>
              <w:jc w:val="center"/>
            </w:pPr>
            <w:r w:rsidRPr="0029554C">
              <w:rPr>
                <w:rFonts w:hint="eastAsia"/>
              </w:rPr>
              <w:t>中山路二段</w:t>
            </w:r>
            <w:r w:rsidRPr="0029554C">
              <w:rPr>
                <w:rFonts w:hint="eastAsia"/>
              </w:rPr>
              <w:t>60</w:t>
            </w:r>
            <w:r w:rsidRPr="0029554C">
              <w:rPr>
                <w:rFonts w:hint="eastAsia"/>
              </w:rPr>
              <w:t>號仁湖橋引道</w:t>
            </w:r>
            <w:r w:rsidRPr="0029554C">
              <w:rPr>
                <w:rFonts w:hint="eastAsia"/>
              </w:rPr>
              <w:t>(TOY0TA</w:t>
            </w:r>
            <w:r w:rsidRPr="0029554C">
              <w:rPr>
                <w:rFonts w:hint="eastAsia"/>
              </w:rPr>
              <w:t>北側</w:t>
            </w:r>
            <w:r w:rsidRPr="0029554C">
              <w:rPr>
                <w:rFonts w:hint="eastAsia"/>
              </w:rPr>
              <w:t>)</w:t>
            </w:r>
          </w:p>
        </w:tc>
        <w:tc>
          <w:tcPr>
            <w:tcW w:w="842" w:type="pct"/>
            <w:vAlign w:val="center"/>
          </w:tcPr>
          <w:p w14:paraId="0F18453F" w14:textId="77777777" w:rsidR="00C16316" w:rsidRPr="0029554C" w:rsidRDefault="00C16316" w:rsidP="004977E6">
            <w:pPr>
              <w:widowControl/>
              <w:spacing w:after="120" w:line="280" w:lineRule="exact"/>
              <w:jc w:val="center"/>
              <w:rPr>
                <w:kern w:val="0"/>
                <w:szCs w:val="24"/>
              </w:rPr>
            </w:pPr>
            <w:r w:rsidRPr="0029554C">
              <w:rPr>
                <w:rFonts w:hint="eastAsia"/>
                <w:kern w:val="0"/>
                <w:szCs w:val="24"/>
              </w:rPr>
              <w:t>排水不良</w:t>
            </w:r>
          </w:p>
        </w:tc>
        <w:tc>
          <w:tcPr>
            <w:tcW w:w="1286" w:type="pct"/>
            <w:vAlign w:val="center"/>
          </w:tcPr>
          <w:p w14:paraId="66D7AB8B" w14:textId="6C3A8FCC" w:rsidR="00C16316" w:rsidRPr="0029554C" w:rsidRDefault="00C16316" w:rsidP="00C16316">
            <w:pPr>
              <w:widowControl/>
              <w:spacing w:after="120" w:line="280" w:lineRule="exact"/>
              <w:jc w:val="center"/>
              <w:rPr>
                <w:kern w:val="0"/>
                <w:szCs w:val="24"/>
              </w:rPr>
            </w:pPr>
            <w:r w:rsidRPr="00CF4ED6">
              <w:rPr>
                <w:rFonts w:hint="eastAsia"/>
              </w:rPr>
              <w:t>108</w:t>
            </w:r>
            <w:r w:rsidRPr="00CF4ED6">
              <w:rPr>
                <w:rFonts w:hint="eastAsia"/>
              </w:rPr>
              <w:t>年</w:t>
            </w:r>
            <w:r w:rsidRPr="00CF4ED6">
              <w:rPr>
                <w:rFonts w:hint="eastAsia"/>
              </w:rPr>
              <w:t>0719</w:t>
            </w:r>
            <w:r w:rsidRPr="00CF4ED6">
              <w:rPr>
                <w:rFonts w:hint="eastAsia"/>
              </w:rPr>
              <w:t>、</w:t>
            </w:r>
            <w:r w:rsidRPr="00CF4ED6">
              <w:rPr>
                <w:rFonts w:hint="eastAsia"/>
              </w:rPr>
              <w:t>0802</w:t>
            </w:r>
            <w:r w:rsidRPr="00CF4ED6">
              <w:rPr>
                <w:rFonts w:hint="eastAsia"/>
              </w:rPr>
              <w:t>、</w:t>
            </w:r>
            <w:r w:rsidRPr="00CF4ED6">
              <w:rPr>
                <w:rFonts w:hint="eastAsia"/>
              </w:rPr>
              <w:t>0813</w:t>
            </w:r>
            <w:r w:rsidRPr="00CF4ED6">
              <w:rPr>
                <w:rFonts w:hint="eastAsia"/>
              </w:rPr>
              <w:t>豪雨</w:t>
            </w:r>
          </w:p>
        </w:tc>
      </w:tr>
      <w:tr w:rsidR="00C16316" w:rsidRPr="0029554C" w14:paraId="47F3501F" w14:textId="7ADCDDBE" w:rsidTr="00C16316">
        <w:trPr>
          <w:trHeight w:hRule="exact" w:val="690"/>
          <w:jc w:val="center"/>
        </w:trPr>
        <w:tc>
          <w:tcPr>
            <w:tcW w:w="587" w:type="pct"/>
            <w:vMerge/>
            <w:vAlign w:val="center"/>
          </w:tcPr>
          <w:p w14:paraId="7E851F89" w14:textId="77777777" w:rsidR="00C16316" w:rsidRPr="0029554C" w:rsidRDefault="00C16316" w:rsidP="004977E6">
            <w:pPr>
              <w:spacing w:after="120" w:line="280" w:lineRule="exact"/>
              <w:jc w:val="center"/>
            </w:pPr>
          </w:p>
        </w:tc>
        <w:tc>
          <w:tcPr>
            <w:tcW w:w="2285" w:type="pct"/>
            <w:vAlign w:val="center"/>
          </w:tcPr>
          <w:p w14:paraId="5417CA5F" w14:textId="77777777" w:rsidR="00C16316" w:rsidRPr="0029554C" w:rsidRDefault="00C16316" w:rsidP="004977E6">
            <w:pPr>
              <w:spacing w:line="280" w:lineRule="exact"/>
              <w:jc w:val="center"/>
            </w:pPr>
            <w:r w:rsidRPr="0029554C">
              <w:rPr>
                <w:rFonts w:hint="eastAsia"/>
              </w:rPr>
              <w:t>中正路二段</w:t>
            </w:r>
            <w:r w:rsidRPr="0029554C">
              <w:rPr>
                <w:rFonts w:hint="eastAsia"/>
              </w:rPr>
              <w:t>400</w:t>
            </w:r>
            <w:r w:rsidRPr="0029554C">
              <w:rPr>
                <w:rFonts w:hint="eastAsia"/>
              </w:rPr>
              <w:t>巷曾賀牛排館前面</w:t>
            </w:r>
          </w:p>
        </w:tc>
        <w:tc>
          <w:tcPr>
            <w:tcW w:w="842" w:type="pct"/>
            <w:vAlign w:val="center"/>
          </w:tcPr>
          <w:p w14:paraId="2FBB853D" w14:textId="77777777" w:rsidR="00C16316" w:rsidRPr="0029554C" w:rsidRDefault="00C16316" w:rsidP="004977E6">
            <w:pPr>
              <w:spacing w:after="120"/>
              <w:jc w:val="center"/>
            </w:pPr>
            <w:r w:rsidRPr="0029554C">
              <w:rPr>
                <w:rFonts w:hint="eastAsia"/>
                <w:kern w:val="0"/>
                <w:szCs w:val="24"/>
              </w:rPr>
              <w:t>排水不良</w:t>
            </w:r>
          </w:p>
        </w:tc>
        <w:tc>
          <w:tcPr>
            <w:tcW w:w="1286" w:type="pct"/>
            <w:vAlign w:val="center"/>
          </w:tcPr>
          <w:p w14:paraId="0633B198" w14:textId="1DAB8949" w:rsidR="00C16316" w:rsidRPr="0029554C" w:rsidRDefault="00C16316" w:rsidP="00C16316">
            <w:pPr>
              <w:spacing w:after="120"/>
              <w:jc w:val="center"/>
              <w:rPr>
                <w:kern w:val="0"/>
                <w:szCs w:val="24"/>
              </w:rPr>
            </w:pPr>
            <w:r w:rsidRPr="00CF4ED6">
              <w:rPr>
                <w:rFonts w:hint="eastAsia"/>
              </w:rPr>
              <w:t>108</w:t>
            </w:r>
            <w:r w:rsidRPr="00CF4ED6">
              <w:rPr>
                <w:rFonts w:hint="eastAsia"/>
              </w:rPr>
              <w:t>年</w:t>
            </w:r>
            <w:r w:rsidRPr="00CF4ED6">
              <w:rPr>
                <w:rFonts w:hint="eastAsia"/>
              </w:rPr>
              <w:t>0719</w:t>
            </w:r>
            <w:r w:rsidRPr="00CF4ED6">
              <w:rPr>
                <w:rFonts w:hint="eastAsia"/>
              </w:rPr>
              <w:t>、</w:t>
            </w:r>
            <w:r w:rsidRPr="00CF4ED6">
              <w:rPr>
                <w:rFonts w:hint="eastAsia"/>
              </w:rPr>
              <w:t>0802</w:t>
            </w:r>
            <w:r w:rsidRPr="00CF4ED6">
              <w:rPr>
                <w:rFonts w:hint="eastAsia"/>
              </w:rPr>
              <w:t>、</w:t>
            </w:r>
            <w:r w:rsidRPr="00CF4ED6">
              <w:rPr>
                <w:rFonts w:hint="eastAsia"/>
              </w:rPr>
              <w:t>0813</w:t>
            </w:r>
            <w:r w:rsidRPr="00CF4ED6">
              <w:rPr>
                <w:rFonts w:hint="eastAsia"/>
              </w:rPr>
              <w:t>豪雨</w:t>
            </w:r>
          </w:p>
        </w:tc>
      </w:tr>
      <w:tr w:rsidR="00C16316" w:rsidRPr="0029554C" w14:paraId="062D6C3D" w14:textId="0830D988" w:rsidTr="00C16316">
        <w:trPr>
          <w:trHeight w:hRule="exact" w:val="851"/>
          <w:jc w:val="center"/>
        </w:trPr>
        <w:tc>
          <w:tcPr>
            <w:tcW w:w="587" w:type="pct"/>
            <w:vMerge/>
            <w:vAlign w:val="center"/>
          </w:tcPr>
          <w:p w14:paraId="5C55A2BB" w14:textId="77777777" w:rsidR="00C16316" w:rsidRPr="0029554C" w:rsidRDefault="00C16316" w:rsidP="004977E6">
            <w:pPr>
              <w:spacing w:after="120" w:line="280" w:lineRule="exact"/>
              <w:jc w:val="center"/>
            </w:pPr>
          </w:p>
        </w:tc>
        <w:tc>
          <w:tcPr>
            <w:tcW w:w="2285" w:type="pct"/>
            <w:vAlign w:val="center"/>
          </w:tcPr>
          <w:p w14:paraId="5C50C83B" w14:textId="77777777" w:rsidR="00C16316" w:rsidRPr="0029554C" w:rsidRDefault="00C16316" w:rsidP="004977E6">
            <w:pPr>
              <w:spacing w:line="280" w:lineRule="exact"/>
              <w:jc w:val="center"/>
            </w:pPr>
            <w:r w:rsidRPr="0029554C">
              <w:rPr>
                <w:rFonts w:hint="eastAsia"/>
              </w:rPr>
              <w:t>中正路二段</w:t>
            </w:r>
            <w:r w:rsidRPr="0029554C">
              <w:rPr>
                <w:rFonts w:hint="eastAsia"/>
              </w:rPr>
              <w:t>622</w:t>
            </w:r>
            <w:r w:rsidRPr="0029554C">
              <w:rPr>
                <w:rFonts w:hint="eastAsia"/>
              </w:rPr>
              <w:t>巷</w:t>
            </w:r>
            <w:r w:rsidRPr="0029554C">
              <w:rPr>
                <w:rFonts w:hint="eastAsia"/>
              </w:rPr>
              <w:t>(</w:t>
            </w:r>
            <w:r w:rsidRPr="0029554C">
              <w:rPr>
                <w:rFonts w:hint="eastAsia"/>
              </w:rPr>
              <w:t>忠興里</w:t>
            </w:r>
            <w:r w:rsidRPr="0029554C">
              <w:rPr>
                <w:rFonts w:hint="eastAsia"/>
              </w:rPr>
              <w:t>)</w:t>
            </w:r>
            <w:r w:rsidRPr="0029554C">
              <w:rPr>
                <w:rFonts w:hint="eastAsia"/>
              </w:rPr>
              <w:t>附近</w:t>
            </w:r>
          </w:p>
        </w:tc>
        <w:tc>
          <w:tcPr>
            <w:tcW w:w="842" w:type="pct"/>
            <w:vAlign w:val="center"/>
          </w:tcPr>
          <w:p w14:paraId="221E79A5" w14:textId="77777777" w:rsidR="00C16316" w:rsidRPr="0029554C" w:rsidRDefault="00C16316" w:rsidP="004977E6">
            <w:pPr>
              <w:spacing w:after="120"/>
              <w:jc w:val="center"/>
            </w:pPr>
            <w:r w:rsidRPr="0029554C">
              <w:rPr>
                <w:rFonts w:hint="eastAsia"/>
                <w:kern w:val="0"/>
                <w:szCs w:val="24"/>
              </w:rPr>
              <w:t>排水不良</w:t>
            </w:r>
          </w:p>
        </w:tc>
        <w:tc>
          <w:tcPr>
            <w:tcW w:w="1286" w:type="pct"/>
            <w:vAlign w:val="center"/>
          </w:tcPr>
          <w:p w14:paraId="5515EA8E" w14:textId="58BE78E1" w:rsidR="00C16316" w:rsidRPr="0029554C" w:rsidRDefault="00C16316" w:rsidP="00C16316">
            <w:pPr>
              <w:spacing w:after="120"/>
              <w:jc w:val="center"/>
              <w:rPr>
                <w:kern w:val="0"/>
                <w:szCs w:val="24"/>
              </w:rPr>
            </w:pPr>
            <w:r w:rsidRPr="00CF4ED6">
              <w:rPr>
                <w:rFonts w:hint="eastAsia"/>
              </w:rPr>
              <w:t>108</w:t>
            </w:r>
            <w:r w:rsidRPr="00CF4ED6">
              <w:rPr>
                <w:rFonts w:hint="eastAsia"/>
              </w:rPr>
              <w:t>年</w:t>
            </w:r>
            <w:r w:rsidRPr="00CF4ED6">
              <w:rPr>
                <w:rFonts w:hint="eastAsia"/>
              </w:rPr>
              <w:t>0719</w:t>
            </w:r>
            <w:r w:rsidRPr="00CF4ED6">
              <w:rPr>
                <w:rFonts w:hint="eastAsia"/>
              </w:rPr>
              <w:t>、</w:t>
            </w:r>
            <w:r w:rsidRPr="00CF4ED6">
              <w:rPr>
                <w:rFonts w:hint="eastAsia"/>
              </w:rPr>
              <w:t>0802</w:t>
            </w:r>
            <w:r w:rsidRPr="00CF4ED6">
              <w:rPr>
                <w:rFonts w:hint="eastAsia"/>
              </w:rPr>
              <w:t>、</w:t>
            </w:r>
            <w:r w:rsidRPr="00CF4ED6">
              <w:rPr>
                <w:rFonts w:hint="eastAsia"/>
              </w:rPr>
              <w:t>0813</w:t>
            </w:r>
            <w:r w:rsidRPr="00CF4ED6">
              <w:rPr>
                <w:rFonts w:hint="eastAsia"/>
              </w:rPr>
              <w:t>豪雨</w:t>
            </w:r>
          </w:p>
        </w:tc>
      </w:tr>
      <w:tr w:rsidR="00C16316" w:rsidRPr="0029554C" w14:paraId="5D28EA64" w14:textId="44D4339C" w:rsidTr="00C16316">
        <w:trPr>
          <w:trHeight w:hRule="exact" w:val="851"/>
          <w:jc w:val="center"/>
        </w:trPr>
        <w:tc>
          <w:tcPr>
            <w:tcW w:w="587" w:type="pct"/>
            <w:vMerge/>
            <w:vAlign w:val="center"/>
          </w:tcPr>
          <w:p w14:paraId="179E039B" w14:textId="77777777" w:rsidR="00C16316" w:rsidRPr="0029554C" w:rsidRDefault="00C16316" w:rsidP="004977E6">
            <w:pPr>
              <w:spacing w:after="120" w:line="280" w:lineRule="exact"/>
              <w:jc w:val="center"/>
            </w:pPr>
          </w:p>
        </w:tc>
        <w:tc>
          <w:tcPr>
            <w:tcW w:w="2285" w:type="pct"/>
            <w:vAlign w:val="center"/>
          </w:tcPr>
          <w:p w14:paraId="23FD0191" w14:textId="77777777" w:rsidR="00C16316" w:rsidRPr="0029554C" w:rsidRDefault="00C16316" w:rsidP="004977E6">
            <w:pPr>
              <w:spacing w:line="280" w:lineRule="exact"/>
              <w:jc w:val="center"/>
            </w:pPr>
            <w:r w:rsidRPr="0029554C">
              <w:rPr>
                <w:rFonts w:hint="eastAsia"/>
              </w:rPr>
              <w:t>忠孝街</w:t>
            </w:r>
            <w:r w:rsidRPr="0029554C">
              <w:rPr>
                <w:rFonts w:hint="eastAsia"/>
              </w:rPr>
              <w:t>110</w:t>
            </w:r>
            <w:r w:rsidRPr="0029554C">
              <w:rPr>
                <w:rFonts w:hint="eastAsia"/>
              </w:rPr>
              <w:t>巷</w:t>
            </w:r>
            <w:r w:rsidRPr="0029554C">
              <w:rPr>
                <w:rFonts w:hint="eastAsia"/>
              </w:rPr>
              <w:t>(</w:t>
            </w:r>
            <w:r w:rsidRPr="0029554C">
              <w:rPr>
                <w:rFonts w:hint="eastAsia"/>
              </w:rPr>
              <w:t>穎明公司</w:t>
            </w:r>
            <w:r w:rsidRPr="0029554C">
              <w:rPr>
                <w:rFonts w:hint="eastAsia"/>
              </w:rPr>
              <w:t>)</w:t>
            </w:r>
            <w:r w:rsidRPr="0029554C">
              <w:rPr>
                <w:rFonts w:hint="eastAsia"/>
              </w:rPr>
              <w:t>旁</w:t>
            </w:r>
          </w:p>
        </w:tc>
        <w:tc>
          <w:tcPr>
            <w:tcW w:w="842" w:type="pct"/>
            <w:vAlign w:val="center"/>
          </w:tcPr>
          <w:p w14:paraId="3C31CA41" w14:textId="77777777" w:rsidR="00C16316" w:rsidRPr="0029554C" w:rsidRDefault="00C16316" w:rsidP="004977E6">
            <w:pPr>
              <w:spacing w:after="120"/>
              <w:jc w:val="center"/>
            </w:pPr>
            <w:r w:rsidRPr="0029554C">
              <w:rPr>
                <w:rFonts w:hint="eastAsia"/>
                <w:kern w:val="0"/>
                <w:szCs w:val="24"/>
              </w:rPr>
              <w:t>排水不良</w:t>
            </w:r>
          </w:p>
        </w:tc>
        <w:tc>
          <w:tcPr>
            <w:tcW w:w="1286" w:type="pct"/>
            <w:vAlign w:val="center"/>
          </w:tcPr>
          <w:p w14:paraId="1BCCC256" w14:textId="1E3034E5" w:rsidR="00C16316" w:rsidRPr="0029554C" w:rsidRDefault="00C16316" w:rsidP="00C16316">
            <w:pPr>
              <w:spacing w:after="120"/>
              <w:jc w:val="center"/>
              <w:rPr>
                <w:kern w:val="0"/>
                <w:szCs w:val="24"/>
              </w:rPr>
            </w:pPr>
            <w:r w:rsidRPr="00CF4ED6">
              <w:rPr>
                <w:rFonts w:hint="eastAsia"/>
              </w:rPr>
              <w:t>108</w:t>
            </w:r>
            <w:r w:rsidRPr="00CF4ED6">
              <w:rPr>
                <w:rFonts w:hint="eastAsia"/>
              </w:rPr>
              <w:t>年</w:t>
            </w:r>
            <w:r w:rsidRPr="00CF4ED6">
              <w:rPr>
                <w:rFonts w:hint="eastAsia"/>
              </w:rPr>
              <w:t>0719</w:t>
            </w:r>
            <w:r w:rsidRPr="00CF4ED6">
              <w:rPr>
                <w:rFonts w:hint="eastAsia"/>
              </w:rPr>
              <w:t>、</w:t>
            </w:r>
            <w:r w:rsidRPr="00CF4ED6">
              <w:rPr>
                <w:rFonts w:hint="eastAsia"/>
              </w:rPr>
              <w:t>0802</w:t>
            </w:r>
            <w:r w:rsidRPr="00CF4ED6">
              <w:rPr>
                <w:rFonts w:hint="eastAsia"/>
              </w:rPr>
              <w:t>、</w:t>
            </w:r>
            <w:r w:rsidRPr="00CF4ED6">
              <w:rPr>
                <w:rFonts w:hint="eastAsia"/>
              </w:rPr>
              <w:t>0813</w:t>
            </w:r>
            <w:r w:rsidRPr="00CF4ED6">
              <w:rPr>
                <w:rFonts w:hint="eastAsia"/>
              </w:rPr>
              <w:t>豪雨</w:t>
            </w:r>
          </w:p>
        </w:tc>
      </w:tr>
      <w:tr w:rsidR="00C16316" w:rsidRPr="0029554C" w14:paraId="3F5C893C" w14:textId="19482ED7" w:rsidTr="00C16316">
        <w:trPr>
          <w:trHeight w:hRule="exact" w:val="851"/>
          <w:jc w:val="center"/>
        </w:trPr>
        <w:tc>
          <w:tcPr>
            <w:tcW w:w="587" w:type="pct"/>
            <w:vMerge/>
            <w:vAlign w:val="center"/>
          </w:tcPr>
          <w:p w14:paraId="05B4E2D0" w14:textId="77777777" w:rsidR="00C16316" w:rsidRPr="0029554C" w:rsidRDefault="00C16316" w:rsidP="004977E6">
            <w:pPr>
              <w:spacing w:after="120" w:line="280" w:lineRule="exact"/>
              <w:jc w:val="center"/>
            </w:pPr>
          </w:p>
        </w:tc>
        <w:tc>
          <w:tcPr>
            <w:tcW w:w="2285" w:type="pct"/>
            <w:vAlign w:val="center"/>
          </w:tcPr>
          <w:p w14:paraId="076DE8EF" w14:textId="77777777" w:rsidR="00C16316" w:rsidRPr="0029554C" w:rsidRDefault="00C16316" w:rsidP="004977E6">
            <w:pPr>
              <w:spacing w:line="280" w:lineRule="exact"/>
              <w:jc w:val="center"/>
            </w:pPr>
            <w:r w:rsidRPr="0029554C">
              <w:rPr>
                <w:rFonts w:hint="eastAsia"/>
              </w:rPr>
              <w:t>民族街</w:t>
            </w:r>
            <w:r w:rsidRPr="0029554C">
              <w:rPr>
                <w:rFonts w:hint="eastAsia"/>
              </w:rPr>
              <w:t>372</w:t>
            </w:r>
            <w:r w:rsidRPr="0029554C">
              <w:rPr>
                <w:rFonts w:hint="eastAsia"/>
              </w:rPr>
              <w:t>巷</w:t>
            </w:r>
            <w:r w:rsidRPr="0029554C">
              <w:rPr>
                <w:rFonts w:hint="eastAsia"/>
              </w:rPr>
              <w:t>(</w:t>
            </w:r>
            <w:r w:rsidRPr="0029554C">
              <w:rPr>
                <w:rFonts w:hint="eastAsia"/>
              </w:rPr>
              <w:t>湖內福德祠至忠孝街口</w:t>
            </w:r>
            <w:r w:rsidRPr="0029554C">
              <w:rPr>
                <w:rFonts w:hint="eastAsia"/>
              </w:rPr>
              <w:t>)</w:t>
            </w:r>
            <w:r w:rsidRPr="0029554C">
              <w:rPr>
                <w:rFonts w:hint="eastAsia"/>
              </w:rPr>
              <w:t>台糖鐵道</w:t>
            </w:r>
          </w:p>
        </w:tc>
        <w:tc>
          <w:tcPr>
            <w:tcW w:w="842" w:type="pct"/>
            <w:vAlign w:val="center"/>
          </w:tcPr>
          <w:p w14:paraId="1E8DC21D" w14:textId="77777777" w:rsidR="00C16316" w:rsidRPr="0029554C" w:rsidRDefault="00C16316" w:rsidP="004977E6">
            <w:pPr>
              <w:spacing w:after="120"/>
              <w:jc w:val="center"/>
            </w:pPr>
            <w:r w:rsidRPr="0029554C">
              <w:rPr>
                <w:rFonts w:hint="eastAsia"/>
                <w:kern w:val="0"/>
                <w:szCs w:val="24"/>
              </w:rPr>
              <w:t>排水不良</w:t>
            </w:r>
          </w:p>
        </w:tc>
        <w:tc>
          <w:tcPr>
            <w:tcW w:w="1286" w:type="pct"/>
            <w:vAlign w:val="center"/>
          </w:tcPr>
          <w:p w14:paraId="0139C088" w14:textId="3A69F0E9" w:rsidR="00C16316" w:rsidRPr="0029554C" w:rsidRDefault="00C16316" w:rsidP="00C16316">
            <w:pPr>
              <w:spacing w:after="120"/>
              <w:jc w:val="center"/>
              <w:rPr>
                <w:kern w:val="0"/>
                <w:szCs w:val="24"/>
              </w:rPr>
            </w:pPr>
            <w:r w:rsidRPr="00CF4ED6">
              <w:rPr>
                <w:rFonts w:hint="eastAsia"/>
              </w:rPr>
              <w:t>108</w:t>
            </w:r>
            <w:r w:rsidRPr="00CF4ED6">
              <w:rPr>
                <w:rFonts w:hint="eastAsia"/>
              </w:rPr>
              <w:t>年</w:t>
            </w:r>
            <w:r w:rsidRPr="00CF4ED6">
              <w:rPr>
                <w:rFonts w:hint="eastAsia"/>
              </w:rPr>
              <w:t>0719</w:t>
            </w:r>
            <w:r w:rsidRPr="00CF4ED6">
              <w:rPr>
                <w:rFonts w:hint="eastAsia"/>
              </w:rPr>
              <w:t>、</w:t>
            </w:r>
            <w:r w:rsidRPr="00CF4ED6">
              <w:rPr>
                <w:rFonts w:hint="eastAsia"/>
              </w:rPr>
              <w:t>0802</w:t>
            </w:r>
            <w:r w:rsidRPr="00CF4ED6">
              <w:rPr>
                <w:rFonts w:hint="eastAsia"/>
              </w:rPr>
              <w:t>、</w:t>
            </w:r>
            <w:r w:rsidRPr="00CF4ED6">
              <w:rPr>
                <w:rFonts w:hint="eastAsia"/>
              </w:rPr>
              <w:t>0813</w:t>
            </w:r>
            <w:r w:rsidRPr="00CF4ED6">
              <w:rPr>
                <w:rFonts w:hint="eastAsia"/>
              </w:rPr>
              <w:t>豪雨</w:t>
            </w:r>
          </w:p>
        </w:tc>
      </w:tr>
      <w:tr w:rsidR="00C16316" w:rsidRPr="0029554C" w14:paraId="3BAD1917" w14:textId="1F9BCD64" w:rsidTr="00C16316">
        <w:trPr>
          <w:trHeight w:hRule="exact" w:val="851"/>
          <w:jc w:val="center"/>
        </w:trPr>
        <w:tc>
          <w:tcPr>
            <w:tcW w:w="587" w:type="pct"/>
            <w:vMerge/>
            <w:vAlign w:val="center"/>
          </w:tcPr>
          <w:p w14:paraId="5C098D33" w14:textId="77777777" w:rsidR="00C16316" w:rsidRPr="0029554C" w:rsidRDefault="00C16316" w:rsidP="004977E6">
            <w:pPr>
              <w:spacing w:after="120" w:line="280" w:lineRule="exact"/>
              <w:jc w:val="center"/>
            </w:pPr>
          </w:p>
        </w:tc>
        <w:tc>
          <w:tcPr>
            <w:tcW w:w="2285" w:type="pct"/>
            <w:vAlign w:val="center"/>
          </w:tcPr>
          <w:p w14:paraId="757AC586" w14:textId="77777777" w:rsidR="00C16316" w:rsidRPr="0029554C" w:rsidRDefault="00C16316" w:rsidP="004977E6">
            <w:pPr>
              <w:spacing w:line="280" w:lineRule="exact"/>
              <w:jc w:val="center"/>
            </w:pPr>
            <w:r w:rsidRPr="0029554C">
              <w:rPr>
                <w:rFonts w:hint="eastAsia"/>
              </w:rPr>
              <w:t>信義路</w:t>
            </w:r>
            <w:r w:rsidRPr="0029554C">
              <w:rPr>
                <w:rFonts w:hint="eastAsia"/>
              </w:rPr>
              <w:t>168-1</w:t>
            </w:r>
            <w:r w:rsidRPr="0029554C">
              <w:rPr>
                <w:rFonts w:hint="eastAsia"/>
              </w:rPr>
              <w:t>號松村燻之味前面</w:t>
            </w:r>
          </w:p>
        </w:tc>
        <w:tc>
          <w:tcPr>
            <w:tcW w:w="842" w:type="pct"/>
            <w:vAlign w:val="center"/>
          </w:tcPr>
          <w:p w14:paraId="01F8AA62" w14:textId="77777777" w:rsidR="00C16316" w:rsidRPr="0029554C" w:rsidRDefault="00C16316" w:rsidP="004977E6">
            <w:pPr>
              <w:spacing w:after="120"/>
              <w:jc w:val="center"/>
            </w:pPr>
            <w:r w:rsidRPr="0029554C">
              <w:rPr>
                <w:rFonts w:hint="eastAsia"/>
                <w:kern w:val="0"/>
                <w:szCs w:val="24"/>
              </w:rPr>
              <w:t>排水不良</w:t>
            </w:r>
          </w:p>
        </w:tc>
        <w:tc>
          <w:tcPr>
            <w:tcW w:w="1286" w:type="pct"/>
            <w:vAlign w:val="center"/>
          </w:tcPr>
          <w:p w14:paraId="372340B5" w14:textId="0D4BEB92" w:rsidR="00C16316" w:rsidRPr="0029554C" w:rsidRDefault="00C16316" w:rsidP="00C16316">
            <w:pPr>
              <w:spacing w:after="120"/>
              <w:jc w:val="center"/>
              <w:rPr>
                <w:kern w:val="0"/>
                <w:szCs w:val="24"/>
              </w:rPr>
            </w:pPr>
            <w:r w:rsidRPr="00CF4ED6">
              <w:rPr>
                <w:rFonts w:hint="eastAsia"/>
              </w:rPr>
              <w:t>108</w:t>
            </w:r>
            <w:r w:rsidRPr="00CF4ED6">
              <w:rPr>
                <w:rFonts w:hint="eastAsia"/>
              </w:rPr>
              <w:t>年</w:t>
            </w:r>
            <w:r w:rsidRPr="00CF4ED6">
              <w:rPr>
                <w:rFonts w:hint="eastAsia"/>
              </w:rPr>
              <w:t>0719</w:t>
            </w:r>
            <w:r w:rsidRPr="00CF4ED6">
              <w:rPr>
                <w:rFonts w:hint="eastAsia"/>
              </w:rPr>
              <w:t>、</w:t>
            </w:r>
            <w:r w:rsidRPr="00CF4ED6">
              <w:rPr>
                <w:rFonts w:hint="eastAsia"/>
              </w:rPr>
              <w:t>0802</w:t>
            </w:r>
            <w:r w:rsidRPr="00CF4ED6">
              <w:rPr>
                <w:rFonts w:hint="eastAsia"/>
              </w:rPr>
              <w:t>、</w:t>
            </w:r>
            <w:r w:rsidRPr="00CF4ED6">
              <w:rPr>
                <w:rFonts w:hint="eastAsia"/>
              </w:rPr>
              <w:t>0813</w:t>
            </w:r>
            <w:r w:rsidRPr="00CF4ED6">
              <w:rPr>
                <w:rFonts w:hint="eastAsia"/>
              </w:rPr>
              <w:t>豪雨</w:t>
            </w:r>
          </w:p>
        </w:tc>
      </w:tr>
    </w:tbl>
    <w:p w14:paraId="1AFA9E5C" w14:textId="51F6EAF4" w:rsidR="004218C1" w:rsidRDefault="001F5392" w:rsidP="001F5392">
      <w:pPr>
        <w:pStyle w:val="afffb"/>
        <w:tabs>
          <w:tab w:val="clear" w:pos="397"/>
        </w:tabs>
        <w:overflowPunct w:val="0"/>
        <w:spacing w:before="180"/>
        <w:ind w:left="0"/>
        <w:rPr>
          <w:rFonts w:ascii="標楷體" w:eastAsia="標楷體" w:hAnsi="標楷體"/>
        </w:rPr>
      </w:pPr>
      <w:r w:rsidRPr="0029554C">
        <w:rPr>
          <w:rFonts w:ascii="標楷體" w:eastAsia="標楷體" w:hAnsi="標楷體" w:hint="eastAsia"/>
        </w:rPr>
        <w:t xml:space="preserve">    </w:t>
      </w:r>
      <w:r w:rsidR="007B6EB5" w:rsidRPr="0029554C">
        <w:rPr>
          <w:rFonts w:ascii="標楷體" w:eastAsia="標楷體" w:hAnsi="標楷體" w:hint="eastAsia"/>
          <w:lang w:eastAsia="zh-HK"/>
        </w:rPr>
        <w:t>現今</w:t>
      </w:r>
      <w:r w:rsidR="00FE4604" w:rsidRPr="0029554C">
        <w:rPr>
          <w:rFonts w:ascii="標楷體" w:eastAsia="標楷體" w:hAnsi="標楷體" w:hint="eastAsia"/>
          <w:lang w:eastAsia="zh-HK"/>
        </w:rPr>
        <w:t>交通部中央氣象局為強化短延時強降雨現象之災防預警、反映短延時強降雨之致災性，以提高各界對降雨災害之警覺，對於豪雨中之大豪雨再增列「3小時累積雨量達200毫米以上」之雨量標準，豪（大）雨雨量分級定義修正對照表，及新雨量分級定義與警戒事項說明資料如</w:t>
      </w:r>
      <w:r w:rsidR="002A7256" w:rsidRPr="0029554C">
        <w:rPr>
          <w:rFonts w:ascii="標楷體" w:eastAsia="標楷體" w:hAnsi="標楷體"/>
          <w:lang w:eastAsia="zh-HK"/>
        </w:rPr>
        <w:fldChar w:fldCharType="begin"/>
      </w:r>
      <w:r w:rsidR="002A7256" w:rsidRPr="0029554C">
        <w:rPr>
          <w:rFonts w:ascii="標楷體" w:eastAsia="標楷體" w:hAnsi="標楷體"/>
          <w:lang w:eastAsia="zh-HK"/>
        </w:rPr>
        <w:instrText xml:space="preserve"> REF  _Ref58491709 \h </w:instrText>
      </w:r>
      <w:r w:rsidR="009F20BF" w:rsidRPr="0029554C">
        <w:rPr>
          <w:rFonts w:ascii="標楷體" w:eastAsia="標楷體" w:hAnsi="標楷體"/>
          <w:lang w:eastAsia="zh-HK"/>
        </w:rPr>
        <w:instrText xml:space="preserve"> \* MERGEFORMAT </w:instrText>
      </w:r>
      <w:r w:rsidR="002A7256" w:rsidRPr="0029554C">
        <w:rPr>
          <w:rFonts w:ascii="標楷體" w:eastAsia="標楷體" w:hAnsi="標楷體"/>
          <w:lang w:eastAsia="zh-HK"/>
        </w:rPr>
      </w:r>
      <w:r w:rsidR="002A7256" w:rsidRPr="0029554C">
        <w:rPr>
          <w:rFonts w:ascii="標楷體" w:eastAsia="標楷體" w:hAnsi="標楷體"/>
          <w:lang w:eastAsia="zh-HK"/>
        </w:rPr>
        <w:fldChar w:fldCharType="separate"/>
      </w:r>
      <w:r w:rsidR="002A7256" w:rsidRPr="0029554C">
        <w:rPr>
          <w:rFonts w:ascii="標楷體" w:eastAsia="標楷體" w:hAnsi="標楷體" w:hint="eastAsia"/>
          <w:lang w:eastAsia="zh-HK"/>
        </w:rPr>
        <w:t>表</w:t>
      </w:r>
      <w:r w:rsidR="002A7256" w:rsidRPr="0029554C">
        <w:rPr>
          <w:rFonts w:ascii="標楷體" w:eastAsia="標楷體" w:hAnsi="標楷體"/>
          <w:lang w:eastAsia="zh-HK"/>
        </w:rPr>
        <w:fldChar w:fldCharType="end"/>
      </w:r>
      <w:r w:rsidR="00D66DA1" w:rsidRPr="0029554C">
        <w:rPr>
          <w:rFonts w:ascii="標楷體" w:eastAsia="標楷體" w:hAnsi="標楷體" w:hint="eastAsia"/>
        </w:rPr>
        <w:t>15</w:t>
      </w:r>
      <w:r w:rsidR="00FE4604" w:rsidRPr="0029554C">
        <w:rPr>
          <w:rFonts w:ascii="標楷體" w:eastAsia="標楷體" w:hAnsi="標楷體" w:hint="eastAsia"/>
          <w:lang w:eastAsia="zh-HK"/>
        </w:rPr>
        <w:t>。</w:t>
      </w:r>
    </w:p>
    <w:p w14:paraId="7640C12C" w14:textId="77777777" w:rsidR="00862BD5" w:rsidRDefault="00862BD5" w:rsidP="001F5392">
      <w:pPr>
        <w:pStyle w:val="afffb"/>
        <w:tabs>
          <w:tab w:val="clear" w:pos="397"/>
        </w:tabs>
        <w:overflowPunct w:val="0"/>
        <w:spacing w:before="180"/>
        <w:ind w:left="0"/>
        <w:rPr>
          <w:rFonts w:ascii="標楷體" w:eastAsia="標楷體" w:hAnsi="標楷體"/>
        </w:rPr>
      </w:pPr>
    </w:p>
    <w:p w14:paraId="2D3F9E43" w14:textId="77777777" w:rsidR="00862BD5" w:rsidRDefault="00862BD5" w:rsidP="001F5392">
      <w:pPr>
        <w:pStyle w:val="afffb"/>
        <w:tabs>
          <w:tab w:val="clear" w:pos="397"/>
        </w:tabs>
        <w:overflowPunct w:val="0"/>
        <w:spacing w:before="180"/>
        <w:ind w:left="0"/>
        <w:rPr>
          <w:rFonts w:ascii="標楷體" w:eastAsia="標楷體" w:hAnsi="標楷體"/>
        </w:rPr>
      </w:pPr>
    </w:p>
    <w:p w14:paraId="7CA72BC1" w14:textId="77777777" w:rsidR="00862BD5" w:rsidRDefault="00862BD5" w:rsidP="001F5392">
      <w:pPr>
        <w:pStyle w:val="afffb"/>
        <w:tabs>
          <w:tab w:val="clear" w:pos="397"/>
        </w:tabs>
        <w:overflowPunct w:val="0"/>
        <w:spacing w:before="180"/>
        <w:ind w:left="0"/>
        <w:rPr>
          <w:rFonts w:ascii="標楷體" w:eastAsia="標楷體" w:hAnsi="標楷體"/>
        </w:rPr>
      </w:pPr>
    </w:p>
    <w:p w14:paraId="34468CE4" w14:textId="77777777" w:rsidR="00862BD5" w:rsidRPr="0029554C" w:rsidRDefault="00862BD5" w:rsidP="001F5392">
      <w:pPr>
        <w:pStyle w:val="afffb"/>
        <w:tabs>
          <w:tab w:val="clear" w:pos="397"/>
        </w:tabs>
        <w:overflowPunct w:val="0"/>
        <w:spacing w:before="180"/>
        <w:ind w:left="0"/>
        <w:rPr>
          <w:rFonts w:ascii="標楷體" w:eastAsia="標楷體" w:hAnsi="標楷體"/>
        </w:rPr>
      </w:pPr>
    </w:p>
    <w:p w14:paraId="6BC792C5" w14:textId="3D271902" w:rsidR="00162D66" w:rsidRPr="0029554C" w:rsidRDefault="00162D66" w:rsidP="00162D66">
      <w:pPr>
        <w:pStyle w:val="afffb"/>
        <w:tabs>
          <w:tab w:val="clear" w:pos="397"/>
        </w:tabs>
        <w:overflowPunct w:val="0"/>
        <w:spacing w:before="180"/>
        <w:ind w:left="0"/>
        <w:jc w:val="center"/>
        <w:rPr>
          <w:rFonts w:ascii="標楷體" w:eastAsia="標楷體" w:hAnsi="標楷體"/>
          <w:lang w:eastAsia="zh-HK"/>
        </w:rPr>
      </w:pPr>
      <w:bookmarkStart w:id="143" w:name="_Ref58491709"/>
      <w:bookmarkStart w:id="144" w:name="_Toc66788126"/>
      <w:r w:rsidRPr="0029554C">
        <w:rPr>
          <w:rFonts w:ascii="標楷體" w:eastAsia="標楷體" w:hAnsi="標楷體" w:hint="eastAsia"/>
          <w:lang w:eastAsia="zh-HK"/>
        </w:rPr>
        <w:lastRenderedPageBreak/>
        <w:t>表</w:t>
      </w:r>
      <w:bookmarkEnd w:id="143"/>
      <w:r w:rsidR="004977E6" w:rsidRPr="0029554C">
        <w:rPr>
          <w:rFonts w:ascii="標楷體" w:eastAsia="標楷體" w:hAnsi="標楷體"/>
        </w:rPr>
        <w:fldChar w:fldCharType="begin"/>
      </w:r>
      <w:r w:rsidR="004977E6" w:rsidRPr="0029554C">
        <w:rPr>
          <w:rFonts w:ascii="標楷體" w:eastAsia="標楷體" w:hAnsi="標楷體"/>
        </w:rPr>
        <w:instrText xml:space="preserve"> SEQ 表 \* ARABIC  \* MERGEFORMAT </w:instrText>
      </w:r>
      <w:r w:rsidR="004977E6" w:rsidRPr="0029554C">
        <w:rPr>
          <w:rFonts w:ascii="標楷體" w:eastAsia="標楷體" w:hAnsi="標楷體"/>
        </w:rPr>
        <w:fldChar w:fldCharType="separate"/>
      </w:r>
      <w:r w:rsidR="00D66DA1" w:rsidRPr="0029554C">
        <w:rPr>
          <w:rFonts w:ascii="標楷體" w:eastAsia="標楷體" w:hAnsi="標楷體"/>
          <w:noProof/>
        </w:rPr>
        <w:t>15</w:t>
      </w:r>
      <w:r w:rsidR="004977E6" w:rsidRPr="0029554C">
        <w:rPr>
          <w:rFonts w:ascii="標楷體" w:eastAsia="標楷體" w:hAnsi="標楷體"/>
        </w:rPr>
        <w:fldChar w:fldCharType="end"/>
      </w:r>
      <w:r w:rsidRPr="0029554C">
        <w:rPr>
          <w:rFonts w:ascii="標楷體" w:eastAsia="標楷體" w:hAnsi="標楷體" w:hint="eastAsia"/>
          <w:lang w:eastAsia="zh-HK"/>
        </w:rPr>
        <w:t xml:space="preserve">　新雨量分級定義與警戒事項說明資料表</w:t>
      </w:r>
      <w:bookmarkEnd w:id="144"/>
    </w:p>
    <w:p w14:paraId="754E2170" w14:textId="20640376" w:rsidR="00162D66" w:rsidRPr="0029554C" w:rsidRDefault="00F86CD8" w:rsidP="00F86CD8">
      <w:pPr>
        <w:pStyle w:val="affe"/>
        <w:jc w:val="center"/>
        <w:rPr>
          <w:rFonts w:ascii="標楷體" w:hAnsi="標楷體"/>
          <w:lang w:eastAsia="zh-HK"/>
        </w:rPr>
      </w:pPr>
      <w:r w:rsidRPr="0029554C">
        <w:rPr>
          <w:rFonts w:ascii="標楷體" w:hAnsi="標楷體"/>
          <w:noProof/>
        </w:rPr>
        <w:drawing>
          <wp:inline distT="0" distB="0" distL="0" distR="0" wp14:anchorId="37E590DF" wp14:editId="4EC9D147">
            <wp:extent cx="5274310" cy="2934335"/>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2934335"/>
                    </a:xfrm>
                    <a:prstGeom prst="rect">
                      <a:avLst/>
                    </a:prstGeom>
                  </pic:spPr>
                </pic:pic>
              </a:graphicData>
            </a:graphic>
          </wp:inline>
        </w:drawing>
      </w:r>
    </w:p>
    <w:p w14:paraId="36B89400" w14:textId="2FA33E6D" w:rsidR="00FE4604" w:rsidRPr="0029554C" w:rsidRDefault="00FE4604" w:rsidP="00771E8D">
      <w:pPr>
        <w:pStyle w:val="af6"/>
        <w:spacing w:afterLines="50" w:after="180"/>
        <w:jc w:val="right"/>
        <w:rPr>
          <w:rFonts w:ascii="標楷體" w:hAnsi="標楷體"/>
          <w:sz w:val="24"/>
          <w:szCs w:val="24"/>
        </w:rPr>
      </w:pPr>
      <w:r w:rsidRPr="0029554C">
        <w:rPr>
          <w:rFonts w:ascii="標楷體" w:hAnsi="標楷體" w:hint="eastAsia"/>
          <w:sz w:val="24"/>
          <w:szCs w:val="24"/>
        </w:rPr>
        <w:t>(資料來源：</w:t>
      </w:r>
      <w:r w:rsidR="002456D3" w:rsidRPr="0029554C">
        <w:rPr>
          <w:rFonts w:ascii="標楷體" w:hAnsi="標楷體" w:hint="eastAsia"/>
          <w:sz w:val="24"/>
          <w:szCs w:val="24"/>
        </w:rPr>
        <w:t>交通部中央氣象局</w:t>
      </w:r>
      <w:r w:rsidRPr="0029554C">
        <w:rPr>
          <w:rFonts w:ascii="標楷體" w:hAnsi="標楷體" w:hint="eastAsia"/>
          <w:sz w:val="24"/>
          <w:szCs w:val="24"/>
        </w:rPr>
        <w:t>)</w:t>
      </w:r>
    </w:p>
    <w:p w14:paraId="777B4211" w14:textId="1747DE3A" w:rsidR="00CB5999" w:rsidRPr="0029554C" w:rsidRDefault="00E428BB" w:rsidP="00D761E6">
      <w:pPr>
        <w:pStyle w:val="afffb"/>
        <w:tabs>
          <w:tab w:val="clear" w:pos="397"/>
        </w:tabs>
        <w:spacing w:beforeLines="0" w:before="0"/>
        <w:ind w:left="0"/>
        <w:rPr>
          <w:rFonts w:ascii="標楷體" w:eastAsia="標楷體" w:hAnsi="標楷體"/>
          <w:sz w:val="32"/>
          <w:lang w:eastAsia="zh-HK"/>
        </w:rPr>
      </w:pPr>
      <w:r w:rsidRPr="0029554C">
        <w:rPr>
          <w:rFonts w:ascii="標楷體" w:eastAsia="標楷體" w:hAnsi="標楷體" w:hint="eastAsia"/>
        </w:rPr>
        <w:t>二、地震</w:t>
      </w:r>
      <w:r w:rsidR="00D761E6" w:rsidRPr="0029554C">
        <w:rPr>
          <w:rFonts w:ascii="標楷體" w:eastAsia="標楷體" w:hAnsi="標楷體" w:hint="eastAsia"/>
        </w:rPr>
        <w:t>（</w:t>
      </w:r>
      <w:r w:rsidR="00D761E6" w:rsidRPr="0029554C">
        <w:rPr>
          <w:rFonts w:ascii="標楷體" w:eastAsia="標楷體" w:hAnsi="標楷體"/>
        </w:rPr>
        <w:t>含土壤液化</w:t>
      </w:r>
      <w:r w:rsidR="00D761E6" w:rsidRPr="0029554C">
        <w:rPr>
          <w:rFonts w:ascii="標楷體" w:eastAsia="標楷體" w:hAnsi="標楷體" w:hint="eastAsia"/>
        </w:rPr>
        <w:t>）</w:t>
      </w:r>
      <w:r w:rsidRPr="0029554C">
        <w:rPr>
          <w:rFonts w:ascii="標楷體" w:eastAsia="標楷體" w:hAnsi="標楷體" w:hint="eastAsia"/>
        </w:rPr>
        <w:t>災害</w:t>
      </w:r>
    </w:p>
    <w:p w14:paraId="4EA283D4" w14:textId="466F0A91" w:rsidR="00D115DC" w:rsidRPr="0029554C" w:rsidRDefault="005A4007" w:rsidP="00D115DC">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臺</w:t>
      </w:r>
      <w:r w:rsidR="00601D19" w:rsidRPr="0029554C">
        <w:rPr>
          <w:rFonts w:ascii="標楷體" w:eastAsia="標楷體" w:hAnsi="標楷體"/>
        </w:rPr>
        <w:t>灣地處於菲律賓海板塊</w:t>
      </w:r>
      <w:r w:rsidR="00E3436F" w:rsidRPr="0029554C">
        <w:rPr>
          <w:rFonts w:ascii="標楷體" w:eastAsia="標楷體" w:hAnsi="標楷體" w:hint="eastAsia"/>
        </w:rPr>
        <w:t>及</w:t>
      </w:r>
      <w:r w:rsidR="00601D19" w:rsidRPr="0029554C">
        <w:rPr>
          <w:rFonts w:ascii="標楷體" w:eastAsia="標楷體" w:hAnsi="標楷體"/>
        </w:rPr>
        <w:t>歐亞大陸板塊交界處，板塊間相互運動造成</w:t>
      </w:r>
      <w:r w:rsidRPr="0029554C">
        <w:rPr>
          <w:rFonts w:ascii="標楷體" w:eastAsia="標楷體" w:hAnsi="標楷體" w:hint="eastAsia"/>
        </w:rPr>
        <w:t>臺</w:t>
      </w:r>
      <w:r w:rsidR="00601D19" w:rsidRPr="0029554C">
        <w:rPr>
          <w:rFonts w:ascii="標楷體" w:eastAsia="標楷體" w:hAnsi="標楷體"/>
        </w:rPr>
        <w:t>灣地震頻繁，全島估計約有3</w:t>
      </w:r>
      <w:r w:rsidR="003E2BFE" w:rsidRPr="0029554C">
        <w:rPr>
          <w:rFonts w:ascii="標楷體" w:eastAsia="標楷體" w:hAnsi="標楷體"/>
        </w:rPr>
        <w:t>3</w:t>
      </w:r>
      <w:r w:rsidR="00601D19" w:rsidRPr="0029554C">
        <w:rPr>
          <w:rFonts w:ascii="標楷體" w:eastAsia="標楷體" w:hAnsi="標楷體"/>
        </w:rPr>
        <w:t>條活動斷層</w:t>
      </w:r>
      <w:r w:rsidR="00E93C35" w:rsidRPr="0029554C">
        <w:rPr>
          <w:rFonts w:ascii="標楷體" w:eastAsia="標楷體" w:hAnsi="標楷體" w:hint="eastAsia"/>
        </w:rPr>
        <w:t>（資料來源：</w:t>
      </w:r>
      <w:r w:rsidR="00E93C35" w:rsidRPr="0029554C">
        <w:rPr>
          <w:rFonts w:ascii="標楷體" w:eastAsia="標楷體" w:hAnsi="標楷體"/>
          <w:szCs w:val="28"/>
        </w:rPr>
        <w:t>2012年版臺灣活動斷層分布圖</w:t>
      </w:r>
      <w:r w:rsidR="00E93C35" w:rsidRPr="0029554C">
        <w:rPr>
          <w:rFonts w:ascii="標楷體" w:eastAsia="標楷體" w:hAnsi="標楷體" w:hint="eastAsia"/>
        </w:rPr>
        <w:t>）</w:t>
      </w:r>
      <w:r w:rsidR="00601D19" w:rsidRPr="0029554C">
        <w:rPr>
          <w:rFonts w:ascii="標楷體" w:eastAsia="標楷體" w:hAnsi="標楷體"/>
        </w:rPr>
        <w:t>，根據中央氣象局統計資料，</w:t>
      </w:r>
      <w:r w:rsidR="00601D19" w:rsidRPr="0029554C">
        <w:rPr>
          <w:rFonts w:ascii="標楷體" w:eastAsia="標楷體" w:hAnsi="標楷體" w:hint="eastAsia"/>
        </w:rPr>
        <w:t>10</w:t>
      </w:r>
      <w:r w:rsidR="001C564F" w:rsidRPr="0029554C">
        <w:rPr>
          <w:rFonts w:ascii="標楷體" w:eastAsia="標楷體" w:hAnsi="標楷體"/>
        </w:rPr>
        <w:t>8</w:t>
      </w:r>
      <w:r w:rsidR="00601D19" w:rsidRPr="0029554C">
        <w:rPr>
          <w:rFonts w:ascii="標楷體" w:eastAsia="標楷體" w:hAnsi="標楷體" w:hint="eastAsia"/>
        </w:rPr>
        <w:t>年規模3以上之地震總計有</w:t>
      </w:r>
      <w:r w:rsidR="001C564F" w:rsidRPr="0029554C">
        <w:rPr>
          <w:rFonts w:ascii="標楷體" w:eastAsia="標楷體" w:hAnsi="標楷體"/>
        </w:rPr>
        <w:t>1,259</w:t>
      </w:r>
      <w:r w:rsidR="00601D19" w:rsidRPr="0029554C">
        <w:rPr>
          <w:rFonts w:ascii="標楷體" w:eastAsia="標楷體" w:hAnsi="標楷體" w:hint="eastAsia"/>
        </w:rPr>
        <w:t>次，</w:t>
      </w:r>
      <w:r w:rsidR="00601D19" w:rsidRPr="0029554C">
        <w:rPr>
          <w:rFonts w:ascii="標楷體" w:eastAsia="標楷體" w:hAnsi="標楷體"/>
        </w:rPr>
        <w:t>若要討論地震對</w:t>
      </w:r>
      <w:r w:rsidR="00601D19" w:rsidRPr="0029554C">
        <w:rPr>
          <w:rFonts w:ascii="標楷體" w:eastAsia="標楷體" w:hAnsi="標楷體" w:hint="eastAsia"/>
        </w:rPr>
        <w:t>於</w:t>
      </w:r>
      <w:r w:rsidR="009E0EFD">
        <w:rPr>
          <w:rFonts w:ascii="標楷體" w:eastAsia="標楷體" w:hAnsi="標楷體" w:hint="eastAsia"/>
        </w:rPr>
        <w:t>高雄</w:t>
      </w:r>
      <w:r w:rsidR="00601D19" w:rsidRPr="0029554C">
        <w:rPr>
          <w:rFonts w:ascii="標楷體" w:eastAsia="標楷體" w:hAnsi="標楷體" w:hint="eastAsia"/>
        </w:rPr>
        <w:t>市</w:t>
      </w:r>
      <w:r w:rsidR="00601D19" w:rsidRPr="0029554C">
        <w:rPr>
          <w:rFonts w:ascii="標楷體" w:eastAsia="標楷體" w:hAnsi="標楷體"/>
        </w:rPr>
        <w:t>所造成</w:t>
      </w:r>
      <w:r w:rsidR="0090282A" w:rsidRPr="0029554C">
        <w:rPr>
          <w:rFonts w:ascii="標楷體" w:eastAsia="標楷體" w:hAnsi="標楷體" w:hint="eastAsia"/>
        </w:rPr>
        <w:t>之</w:t>
      </w:r>
      <w:r w:rsidR="00601D19" w:rsidRPr="0029554C">
        <w:rPr>
          <w:rFonts w:ascii="標楷體" w:eastAsia="標楷體" w:hAnsi="標楷體"/>
        </w:rPr>
        <w:t>災害，舉凡地震芮氏規模</w:t>
      </w:r>
      <w:r w:rsidR="00601D19" w:rsidRPr="0029554C">
        <w:rPr>
          <w:rFonts w:ascii="標楷體" w:eastAsia="標楷體" w:hAnsi="標楷體" w:hint="eastAsia"/>
        </w:rPr>
        <w:t>、</w:t>
      </w:r>
      <w:r w:rsidR="00601D19" w:rsidRPr="0029554C">
        <w:rPr>
          <w:rFonts w:ascii="標楷體" w:eastAsia="標楷體" w:hAnsi="標楷體"/>
        </w:rPr>
        <w:t>斷層帶位置、斷層破裂長度等均可成為震災模擬</w:t>
      </w:r>
      <w:r w:rsidR="00601D19" w:rsidRPr="0029554C">
        <w:rPr>
          <w:rFonts w:ascii="標楷體" w:eastAsia="標楷體" w:hAnsi="標楷體" w:hint="eastAsia"/>
        </w:rPr>
        <w:t>之</w:t>
      </w:r>
      <w:r w:rsidR="00601D19" w:rsidRPr="0029554C">
        <w:rPr>
          <w:rFonts w:ascii="標楷體" w:eastAsia="標楷體" w:hAnsi="標楷體"/>
        </w:rPr>
        <w:t>變數</w:t>
      </w:r>
      <w:r w:rsidR="00601D19" w:rsidRPr="0029554C">
        <w:rPr>
          <w:rFonts w:ascii="標楷體" w:eastAsia="標楷體" w:hAnsi="標楷體" w:hint="eastAsia"/>
        </w:rPr>
        <w:t>。</w:t>
      </w:r>
    </w:p>
    <w:p w14:paraId="4BA84D62" w14:textId="1C188B2F" w:rsidR="00D115DC" w:rsidRPr="0029554C" w:rsidRDefault="00D115DC" w:rsidP="004E3C51">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地震主要是地層受到大地應力作用，先變形而後斷裂錯動所造成。地震時，斷層錯動可能會破壞道路、</w:t>
      </w:r>
      <w:r w:rsidRPr="0029554C">
        <w:rPr>
          <w:rFonts w:ascii="標楷體" w:eastAsia="標楷體" w:hAnsi="標楷體" w:hint="eastAsia"/>
          <w:lang w:eastAsia="zh-HK"/>
        </w:rPr>
        <w:t>橋</w:t>
      </w:r>
      <w:r w:rsidRPr="0029554C">
        <w:rPr>
          <w:rFonts w:ascii="標楷體" w:eastAsia="標楷體" w:hAnsi="標楷體" w:hint="eastAsia"/>
        </w:rPr>
        <w:t>樑、房屋、地基、堤防</w:t>
      </w:r>
      <w:r w:rsidR="002016A7" w:rsidRPr="0029554C">
        <w:rPr>
          <w:rFonts w:ascii="標楷體" w:eastAsia="標楷體" w:hAnsi="標楷體" w:hint="eastAsia"/>
        </w:rPr>
        <w:t>及</w:t>
      </w:r>
      <w:r w:rsidRPr="0029554C">
        <w:rPr>
          <w:rFonts w:ascii="標楷體" w:eastAsia="標楷體" w:hAnsi="標楷體" w:hint="eastAsia"/>
        </w:rPr>
        <w:t>水庫等。地震</w:t>
      </w:r>
      <w:r w:rsidRPr="0029554C">
        <w:rPr>
          <w:rFonts w:ascii="標楷體" w:eastAsia="標楷體" w:hAnsi="標楷體" w:hint="eastAsia"/>
          <w:lang w:eastAsia="zh-HK"/>
        </w:rPr>
        <w:t>若</w:t>
      </w:r>
      <w:r w:rsidRPr="0029554C">
        <w:rPr>
          <w:rFonts w:ascii="標楷體" w:eastAsia="標楷體" w:hAnsi="標楷體" w:hint="eastAsia"/>
        </w:rPr>
        <w:t>發生在海底，可能會引發海嘯，侵襲海岸及海港地帶造成人員財產損失。當地震波到達地表時，造成地盤振動，可能使建築物局部受損或整個倒塌，室內傢俱</w:t>
      </w:r>
      <w:bookmarkStart w:id="145" w:name="_Hlk48137775"/>
      <w:r w:rsidR="00451059" w:rsidRPr="0029554C">
        <w:rPr>
          <w:rFonts w:ascii="標楷體" w:eastAsia="標楷體" w:hAnsi="標楷體" w:hint="eastAsia"/>
        </w:rPr>
        <w:t>及</w:t>
      </w:r>
      <w:bookmarkEnd w:id="145"/>
      <w:r w:rsidRPr="0029554C">
        <w:rPr>
          <w:rFonts w:ascii="標楷體" w:eastAsia="標楷體" w:hAnsi="標楷體" w:hint="eastAsia"/>
        </w:rPr>
        <w:t>設備破壞</w:t>
      </w:r>
      <w:r w:rsidR="003D785E" w:rsidRPr="0029554C">
        <w:rPr>
          <w:rFonts w:ascii="Times New Roman" w:hAnsi="Times New Roman"/>
        </w:rPr>
        <w:t>、</w:t>
      </w:r>
      <w:r w:rsidRPr="0029554C">
        <w:rPr>
          <w:rFonts w:ascii="標楷體" w:eastAsia="標楷體" w:hAnsi="標楷體" w:hint="eastAsia"/>
        </w:rPr>
        <w:t>瓦斯因管線破損而外洩、電線短路等引起火災</w:t>
      </w:r>
      <w:r w:rsidR="00807876" w:rsidRPr="0029554C">
        <w:rPr>
          <w:rFonts w:ascii="Times New Roman" w:hAnsi="Times New Roman"/>
        </w:rPr>
        <w:t>、</w:t>
      </w:r>
      <w:r w:rsidRPr="0029554C">
        <w:rPr>
          <w:rFonts w:ascii="標楷體" w:eastAsia="標楷體" w:hAnsi="標楷體" w:hint="eastAsia"/>
        </w:rPr>
        <w:t>工廠毒氣外洩…等災害，進而造成人員傷亡</w:t>
      </w:r>
      <w:r w:rsidR="00EE0228" w:rsidRPr="0029554C">
        <w:rPr>
          <w:rFonts w:ascii="標楷體" w:eastAsia="標楷體" w:hAnsi="標楷體" w:hint="eastAsia"/>
          <w:lang w:eastAsia="zh-HK"/>
        </w:rPr>
        <w:t>及</w:t>
      </w:r>
      <w:r w:rsidRPr="0029554C">
        <w:rPr>
          <w:rFonts w:ascii="標楷體" w:eastAsia="標楷體" w:hAnsi="標楷體" w:hint="eastAsia"/>
        </w:rPr>
        <w:t>財產損失；</w:t>
      </w:r>
      <w:bookmarkStart w:id="146" w:name="_Hlk48138879"/>
      <w:r w:rsidR="002E7D15" w:rsidRPr="0029554C">
        <w:rPr>
          <w:rFonts w:ascii="標楷體" w:eastAsia="標楷體" w:hAnsi="標楷體" w:hint="eastAsia"/>
          <w:lang w:eastAsia="zh-HK"/>
        </w:rPr>
        <w:t>因此</w:t>
      </w:r>
      <w:bookmarkEnd w:id="146"/>
      <w:r w:rsidR="00F337C0" w:rsidRPr="0029554C">
        <w:rPr>
          <w:rFonts w:ascii="Times New Roman" w:hAnsi="Times New Roman"/>
        </w:rPr>
        <w:t>，</w:t>
      </w:r>
      <w:r w:rsidR="00EE0228" w:rsidRPr="0029554C">
        <w:rPr>
          <w:rFonts w:ascii="標楷體" w:eastAsia="標楷體" w:hAnsi="標楷體" w:hint="eastAsia"/>
          <w:lang w:eastAsia="zh-HK"/>
        </w:rPr>
        <w:t>當</w:t>
      </w:r>
      <w:r w:rsidRPr="0029554C">
        <w:rPr>
          <w:rFonts w:ascii="標楷體" w:eastAsia="標楷體" w:hAnsi="標楷體" w:hint="eastAsia"/>
        </w:rPr>
        <w:t>地震發生時，</w:t>
      </w:r>
      <w:r w:rsidR="00EE0228" w:rsidRPr="0029554C">
        <w:rPr>
          <w:rFonts w:ascii="標楷體" w:eastAsia="標楷體" w:hAnsi="標楷體" w:hint="eastAsia"/>
          <w:lang w:eastAsia="zh-HK"/>
        </w:rPr>
        <w:t>將</w:t>
      </w:r>
      <w:r w:rsidRPr="0029554C">
        <w:rPr>
          <w:rFonts w:ascii="標楷體" w:eastAsia="標楷體" w:hAnsi="標楷體" w:hint="eastAsia"/>
        </w:rPr>
        <w:t>帶來直接性</w:t>
      </w:r>
      <w:r w:rsidR="007B0FE8" w:rsidRPr="0029554C">
        <w:rPr>
          <w:rFonts w:ascii="標楷體" w:eastAsia="標楷體" w:hAnsi="標楷體" w:hint="eastAsia"/>
        </w:rPr>
        <w:t>及</w:t>
      </w:r>
      <w:r w:rsidRPr="0029554C">
        <w:rPr>
          <w:rFonts w:ascii="標楷體" w:eastAsia="標楷體" w:hAnsi="標楷體" w:hint="eastAsia"/>
        </w:rPr>
        <w:t>間接性災害</w:t>
      </w:r>
      <w:bookmarkStart w:id="147" w:name="_Hlk48139732"/>
      <w:r w:rsidR="00EE0228" w:rsidRPr="0029554C">
        <w:rPr>
          <w:rFonts w:ascii="標楷體" w:eastAsia="標楷體" w:hAnsi="標楷體" w:hint="eastAsia"/>
          <w:lang w:eastAsia="zh-HK"/>
        </w:rPr>
        <w:t>如下述</w:t>
      </w:r>
      <w:bookmarkEnd w:id="147"/>
      <w:r w:rsidRPr="0029554C">
        <w:rPr>
          <w:rFonts w:ascii="標楷體" w:eastAsia="標楷體" w:hAnsi="標楷體" w:hint="eastAsia"/>
        </w:rPr>
        <w:t>：</w:t>
      </w:r>
    </w:p>
    <w:p w14:paraId="12AD7BA0" w14:textId="285BF31A" w:rsidR="00D115DC" w:rsidRPr="0029554C" w:rsidRDefault="003D2620" w:rsidP="002E7D15">
      <w:pPr>
        <w:pStyle w:val="afffb"/>
        <w:spacing w:before="180"/>
        <w:ind w:left="0"/>
        <w:rPr>
          <w:rFonts w:ascii="標楷體" w:eastAsia="標楷體" w:hAnsi="標楷體"/>
        </w:rPr>
      </w:pPr>
      <w:r w:rsidRPr="0029554C">
        <w:rPr>
          <w:rFonts w:ascii="標楷體" w:eastAsia="標楷體" w:hAnsi="標楷體" w:hint="eastAsia"/>
        </w:rPr>
        <w:lastRenderedPageBreak/>
        <w:t>（</w:t>
      </w:r>
      <w:r w:rsidR="002E7D15" w:rsidRPr="0029554C">
        <w:rPr>
          <w:rFonts w:ascii="標楷體" w:eastAsia="標楷體" w:hAnsi="標楷體" w:hint="eastAsia"/>
          <w:lang w:eastAsia="zh-HK"/>
        </w:rPr>
        <w:t>一</w:t>
      </w:r>
      <w:r w:rsidRPr="0029554C">
        <w:rPr>
          <w:rFonts w:ascii="標楷體" w:eastAsia="標楷體" w:hAnsi="標楷體" w:hint="eastAsia"/>
        </w:rPr>
        <w:t>）</w:t>
      </w:r>
      <w:r w:rsidR="00D115DC" w:rsidRPr="0029554C">
        <w:rPr>
          <w:rFonts w:ascii="標楷體" w:eastAsia="標楷體" w:hAnsi="標楷體" w:hint="eastAsia"/>
        </w:rPr>
        <w:t>直接性災害</w:t>
      </w:r>
    </w:p>
    <w:p w14:paraId="246C667E" w14:textId="3A039A4A" w:rsidR="00EE0228" w:rsidRPr="0029554C" w:rsidRDefault="003D2620" w:rsidP="00EE0228">
      <w:pPr>
        <w:pStyle w:val="afffb"/>
        <w:spacing w:before="180"/>
        <w:ind w:left="0" w:firstLineChars="100" w:firstLine="280"/>
        <w:rPr>
          <w:rFonts w:ascii="標楷體" w:eastAsia="標楷體" w:hAnsi="標楷體"/>
        </w:rPr>
      </w:pPr>
      <w:r w:rsidRPr="0029554C">
        <w:rPr>
          <w:rFonts w:ascii="標楷體" w:eastAsia="標楷體" w:hAnsi="標楷體" w:hint="eastAsia"/>
        </w:rPr>
        <w:t>1、</w:t>
      </w:r>
      <w:r w:rsidR="00D115DC" w:rsidRPr="0029554C">
        <w:rPr>
          <w:rFonts w:ascii="標楷體" w:eastAsia="標楷體" w:hAnsi="標楷體" w:hint="eastAsia"/>
        </w:rPr>
        <w:t>斷層錯動造成之災害：</w:t>
      </w:r>
    </w:p>
    <w:p w14:paraId="6DA4C08B" w14:textId="77777777" w:rsidR="009876E2" w:rsidRPr="0029554C" w:rsidRDefault="00D115DC" w:rsidP="00EE0228">
      <w:pPr>
        <w:pStyle w:val="afffb"/>
        <w:spacing w:before="180"/>
        <w:ind w:left="0" w:firstLineChars="200" w:firstLine="560"/>
        <w:rPr>
          <w:rFonts w:ascii="標楷體" w:eastAsia="標楷體" w:hAnsi="標楷體"/>
        </w:rPr>
      </w:pPr>
      <w:r w:rsidRPr="0029554C">
        <w:rPr>
          <w:rFonts w:ascii="標楷體" w:eastAsia="標楷體" w:hAnsi="標楷體" w:hint="eastAsia"/>
        </w:rPr>
        <w:t>當斷層活動沿著斷層兩側發生數公分到數公尺錯動時，就會造成地面破裂、地盤拱起或陷落情況，地表也會出現規模不一</w:t>
      </w:r>
      <w:r w:rsidR="00EE0228" w:rsidRPr="0029554C">
        <w:rPr>
          <w:rFonts w:ascii="標楷體" w:eastAsia="標楷體" w:hAnsi="標楷體" w:hint="eastAsia"/>
          <w:lang w:eastAsia="zh-HK"/>
        </w:rPr>
        <w:t>之</w:t>
      </w:r>
      <w:r w:rsidRPr="0029554C">
        <w:rPr>
          <w:rFonts w:ascii="標楷體" w:eastAsia="標楷體" w:hAnsi="標楷體" w:hint="eastAsia"/>
        </w:rPr>
        <w:t>斷裂。一旦斷層錯動而導致地面破裂時，任何座落或橫跨斷層線上</w:t>
      </w:r>
      <w:r w:rsidR="00EE0228" w:rsidRPr="0029554C">
        <w:rPr>
          <w:rFonts w:ascii="標楷體" w:eastAsia="標楷體" w:hAnsi="標楷體" w:hint="eastAsia"/>
          <w:lang w:eastAsia="zh-HK"/>
        </w:rPr>
        <w:t>之</w:t>
      </w:r>
      <w:r w:rsidRPr="0029554C">
        <w:rPr>
          <w:rFonts w:ascii="標楷體" w:eastAsia="標楷體" w:hAnsi="標楷體" w:hint="eastAsia"/>
        </w:rPr>
        <w:t>結構物</w:t>
      </w:r>
      <w:r w:rsidR="00EE0228" w:rsidRPr="0029554C">
        <w:rPr>
          <w:rFonts w:ascii="標楷體" w:eastAsia="標楷體" w:hAnsi="標楷體" w:hint="eastAsia"/>
        </w:rPr>
        <w:t>（</w:t>
      </w:r>
      <w:r w:rsidRPr="0029554C">
        <w:rPr>
          <w:rFonts w:ascii="標楷體" w:eastAsia="標楷體" w:hAnsi="標楷體" w:hint="eastAsia"/>
        </w:rPr>
        <w:t>包含建築物、道路、</w:t>
      </w:r>
      <w:r w:rsidR="00EE0228" w:rsidRPr="0029554C">
        <w:rPr>
          <w:rFonts w:ascii="標楷體" w:eastAsia="標楷體" w:hAnsi="標楷體" w:hint="eastAsia"/>
          <w:lang w:eastAsia="zh-HK"/>
        </w:rPr>
        <w:t>橋</w:t>
      </w:r>
      <w:r w:rsidR="00EE0228" w:rsidRPr="0029554C">
        <w:rPr>
          <w:rFonts w:ascii="標楷體" w:eastAsia="標楷體" w:hAnsi="標楷體" w:hint="eastAsia"/>
        </w:rPr>
        <w:t>樑</w:t>
      </w:r>
      <w:r w:rsidRPr="0029554C">
        <w:rPr>
          <w:rFonts w:ascii="標楷體" w:eastAsia="標楷體" w:hAnsi="標楷體" w:hint="eastAsia"/>
        </w:rPr>
        <w:t>、維生管線、水壩、堤防等</w:t>
      </w:r>
      <w:r w:rsidR="00EE0228" w:rsidRPr="0029554C">
        <w:rPr>
          <w:rFonts w:ascii="標楷體" w:eastAsia="標楷體" w:hAnsi="標楷體" w:hint="eastAsia"/>
        </w:rPr>
        <w:t>）</w:t>
      </w:r>
      <w:r w:rsidRPr="0029554C">
        <w:rPr>
          <w:rFonts w:ascii="標楷體" w:eastAsia="標楷體" w:hAnsi="標楷體" w:hint="eastAsia"/>
        </w:rPr>
        <w:t>都可能遭受損害。</w:t>
      </w:r>
    </w:p>
    <w:p w14:paraId="647B8D5B" w14:textId="14320258" w:rsidR="00D115DC" w:rsidRPr="0029554C" w:rsidRDefault="003D2620" w:rsidP="00EE0228">
      <w:pPr>
        <w:pStyle w:val="afffb"/>
        <w:spacing w:before="180"/>
        <w:ind w:left="0" w:firstLineChars="100" w:firstLine="280"/>
        <w:rPr>
          <w:rFonts w:ascii="標楷體" w:eastAsia="標楷體" w:hAnsi="標楷體"/>
        </w:rPr>
      </w:pPr>
      <w:r w:rsidRPr="0029554C">
        <w:rPr>
          <w:rFonts w:ascii="標楷體" w:eastAsia="標楷體" w:hAnsi="標楷體" w:hint="eastAsia"/>
        </w:rPr>
        <w:t>2、</w:t>
      </w:r>
      <w:r w:rsidR="00D115DC" w:rsidRPr="0029554C">
        <w:rPr>
          <w:rFonts w:ascii="標楷體" w:eastAsia="標楷體" w:hAnsi="標楷體" w:hint="eastAsia"/>
        </w:rPr>
        <w:t>地盤振動造成之災害：</w:t>
      </w:r>
    </w:p>
    <w:p w14:paraId="72EAB572" w14:textId="4F15A1E2" w:rsidR="00D115DC" w:rsidRPr="0029554C" w:rsidRDefault="003D2620" w:rsidP="00EE0228">
      <w:pPr>
        <w:pStyle w:val="afffb"/>
        <w:spacing w:before="180"/>
        <w:ind w:left="0" w:firstLineChars="200" w:firstLine="560"/>
        <w:rPr>
          <w:rFonts w:ascii="標楷體" w:eastAsia="標楷體" w:hAnsi="標楷體"/>
        </w:rPr>
      </w:pPr>
      <w:r w:rsidRPr="0029554C">
        <w:rPr>
          <w:rFonts w:ascii="標楷體" w:eastAsia="標楷體" w:hAnsi="標楷體" w:hint="eastAsia"/>
        </w:rPr>
        <w:t>（</w:t>
      </w:r>
      <w:r w:rsidR="002E7D15" w:rsidRPr="0029554C">
        <w:rPr>
          <w:rFonts w:ascii="標楷體" w:eastAsia="標楷體" w:hAnsi="標楷體" w:hint="eastAsia"/>
        </w:rPr>
        <w:t>1</w:t>
      </w:r>
      <w:r w:rsidRPr="0029554C">
        <w:rPr>
          <w:rFonts w:ascii="標楷體" w:eastAsia="標楷體" w:hAnsi="標楷體" w:hint="eastAsia"/>
        </w:rPr>
        <w:t>）</w:t>
      </w:r>
      <w:r w:rsidR="00D115DC" w:rsidRPr="0029554C">
        <w:rPr>
          <w:rFonts w:ascii="標楷體" w:eastAsia="標楷體" w:hAnsi="標楷體" w:hint="eastAsia"/>
        </w:rPr>
        <w:t>結構物破壞：由於地震波</w:t>
      </w:r>
      <w:r w:rsidR="00EE0228" w:rsidRPr="0029554C">
        <w:rPr>
          <w:rFonts w:ascii="標楷體" w:eastAsia="標楷體" w:hAnsi="標楷體" w:hint="eastAsia"/>
          <w:lang w:eastAsia="zh-HK"/>
        </w:rPr>
        <w:t>之</w:t>
      </w:r>
      <w:r w:rsidR="00D115DC" w:rsidRPr="0029554C">
        <w:rPr>
          <w:rFonts w:ascii="標楷體" w:eastAsia="標楷體" w:hAnsi="標楷體" w:hint="eastAsia"/>
        </w:rPr>
        <w:t>振動頻率</w:t>
      </w:r>
      <w:r w:rsidR="00EE0228" w:rsidRPr="0029554C">
        <w:rPr>
          <w:rFonts w:ascii="標楷體" w:eastAsia="標楷體" w:hAnsi="標楷體" w:hint="eastAsia"/>
          <w:lang w:eastAsia="zh-HK"/>
        </w:rPr>
        <w:t>及</w:t>
      </w:r>
      <w:r w:rsidR="00D115DC" w:rsidRPr="0029554C">
        <w:rPr>
          <w:rFonts w:ascii="標楷體" w:eastAsia="標楷體" w:hAnsi="標楷體" w:hint="eastAsia"/>
        </w:rPr>
        <w:t>強度不同時，會對不同結構造成破壞。透過適當結構設計與規範，在一般地震力作用時</w:t>
      </w:r>
      <w:r w:rsidR="00EE0228" w:rsidRPr="0029554C">
        <w:rPr>
          <w:rFonts w:ascii="標楷體" w:eastAsia="標楷體" w:hAnsi="標楷體" w:hint="eastAsia"/>
        </w:rPr>
        <w:t>，</w:t>
      </w:r>
      <w:r w:rsidR="00D115DC" w:rsidRPr="0029554C">
        <w:rPr>
          <w:rFonts w:ascii="標楷體" w:eastAsia="標楷體" w:hAnsi="標楷體" w:hint="eastAsia"/>
        </w:rPr>
        <w:t>可預防建築物</w:t>
      </w:r>
      <w:r w:rsidR="00EE0228" w:rsidRPr="0029554C">
        <w:rPr>
          <w:rFonts w:ascii="標楷體" w:eastAsia="標楷體" w:hAnsi="標楷體" w:hint="eastAsia"/>
          <w:lang w:eastAsia="zh-HK"/>
        </w:rPr>
        <w:t>之</w:t>
      </w:r>
      <w:r w:rsidR="00D115DC" w:rsidRPr="0029554C">
        <w:rPr>
          <w:rFonts w:ascii="標楷體" w:eastAsia="標楷體" w:hAnsi="標楷體" w:hint="eastAsia"/>
        </w:rPr>
        <w:t>損壞。</w:t>
      </w:r>
      <w:r w:rsidR="00EE0228" w:rsidRPr="0029554C">
        <w:rPr>
          <w:rFonts w:ascii="標楷體" w:eastAsia="標楷體" w:hAnsi="標楷體" w:hint="eastAsia"/>
          <w:lang w:eastAsia="zh-HK"/>
        </w:rPr>
        <w:t>但</w:t>
      </w:r>
      <w:bookmarkStart w:id="148" w:name="_Hlk48140342"/>
      <w:r w:rsidR="00EE0228" w:rsidRPr="0029554C">
        <w:rPr>
          <w:rFonts w:ascii="標楷體" w:eastAsia="標楷體" w:hAnsi="標楷體" w:hint="eastAsia"/>
          <w:lang w:eastAsia="zh-HK"/>
        </w:rPr>
        <w:t>若</w:t>
      </w:r>
      <w:bookmarkEnd w:id="148"/>
      <w:r w:rsidR="00D115DC" w:rsidRPr="0029554C">
        <w:rPr>
          <w:rFonts w:ascii="標楷體" w:eastAsia="標楷體" w:hAnsi="標楷體" w:hint="eastAsia"/>
        </w:rPr>
        <w:t>發生非常強烈</w:t>
      </w:r>
      <w:r w:rsidR="00EE0228" w:rsidRPr="0029554C">
        <w:rPr>
          <w:rFonts w:ascii="標楷體" w:eastAsia="標楷體" w:hAnsi="標楷體" w:hint="eastAsia"/>
          <w:lang w:eastAsia="zh-HK"/>
        </w:rPr>
        <w:t>之</w:t>
      </w:r>
      <w:r w:rsidR="00D115DC" w:rsidRPr="0029554C">
        <w:rPr>
          <w:rFonts w:ascii="標楷體" w:eastAsia="標楷體" w:hAnsi="標楷體" w:hint="eastAsia"/>
        </w:rPr>
        <w:t>地震時，即使最好</w:t>
      </w:r>
      <w:r w:rsidR="00EE0228" w:rsidRPr="0029554C">
        <w:rPr>
          <w:rFonts w:ascii="標楷體" w:eastAsia="標楷體" w:hAnsi="標楷體" w:hint="eastAsia"/>
          <w:lang w:eastAsia="zh-HK"/>
        </w:rPr>
        <w:t>之</w:t>
      </w:r>
      <w:r w:rsidR="00D115DC" w:rsidRPr="0029554C">
        <w:rPr>
          <w:rFonts w:ascii="標楷體" w:eastAsia="標楷體" w:hAnsi="標楷體" w:hint="eastAsia"/>
        </w:rPr>
        <w:t>建築物都可能遭受損害。</w:t>
      </w:r>
    </w:p>
    <w:p w14:paraId="313FCB01" w14:textId="6443316C" w:rsidR="00D115DC" w:rsidRPr="0029554C" w:rsidRDefault="003D2620" w:rsidP="00EE0228">
      <w:pPr>
        <w:pStyle w:val="afffb"/>
        <w:spacing w:before="180"/>
        <w:ind w:left="0" w:firstLineChars="200" w:firstLine="560"/>
        <w:rPr>
          <w:rFonts w:ascii="標楷體" w:eastAsia="標楷體" w:hAnsi="標楷體"/>
        </w:rPr>
      </w:pPr>
      <w:r w:rsidRPr="0029554C">
        <w:rPr>
          <w:rFonts w:ascii="標楷體" w:eastAsia="標楷體" w:hAnsi="標楷體" w:hint="eastAsia"/>
        </w:rPr>
        <w:t>（</w:t>
      </w:r>
      <w:r w:rsidR="002E7D15" w:rsidRPr="0029554C">
        <w:rPr>
          <w:rFonts w:ascii="標楷體" w:eastAsia="標楷體" w:hAnsi="標楷體" w:hint="eastAsia"/>
        </w:rPr>
        <w:t>2</w:t>
      </w:r>
      <w:r w:rsidRPr="0029554C">
        <w:rPr>
          <w:rFonts w:ascii="標楷體" w:eastAsia="標楷體" w:hAnsi="標楷體" w:hint="eastAsia"/>
        </w:rPr>
        <w:t>）</w:t>
      </w:r>
      <w:r w:rsidR="00D115DC" w:rsidRPr="0029554C">
        <w:rPr>
          <w:rFonts w:ascii="標楷體" w:eastAsia="標楷體" w:hAnsi="標楷體" w:hint="eastAsia"/>
        </w:rPr>
        <w:t>邊坡破壞：包括山崩</w:t>
      </w:r>
      <w:r w:rsidR="00EE0228" w:rsidRPr="0029554C">
        <w:rPr>
          <w:rFonts w:ascii="標楷體" w:eastAsia="標楷體" w:hAnsi="標楷體" w:hint="eastAsia"/>
          <w:lang w:eastAsia="zh-HK"/>
        </w:rPr>
        <w:t>及</w:t>
      </w:r>
      <w:r w:rsidR="00D115DC" w:rsidRPr="0029554C">
        <w:rPr>
          <w:rFonts w:ascii="標楷體" w:eastAsia="標楷體" w:hAnsi="標楷體" w:hint="eastAsia"/>
        </w:rPr>
        <w:t>地滑現象。在較陡峭</w:t>
      </w:r>
      <w:r w:rsidR="00EE0228" w:rsidRPr="0029554C">
        <w:rPr>
          <w:rFonts w:ascii="標楷體" w:eastAsia="標楷體" w:hAnsi="標楷體" w:hint="eastAsia"/>
          <w:lang w:eastAsia="zh-HK"/>
        </w:rPr>
        <w:t>之</w:t>
      </w:r>
      <w:r w:rsidR="00D115DC" w:rsidRPr="0029554C">
        <w:rPr>
          <w:rFonts w:ascii="標楷體" w:eastAsia="標楷體" w:hAnsi="標楷體" w:hint="eastAsia"/>
        </w:rPr>
        <w:t>區域，強烈振動將導致表土滑動及土石崩落，造成交通阻斷。</w:t>
      </w:r>
    </w:p>
    <w:p w14:paraId="775BB11D" w14:textId="392A405F" w:rsidR="00EE0228" w:rsidRPr="0029554C" w:rsidRDefault="003D2620" w:rsidP="00EE0228">
      <w:pPr>
        <w:pStyle w:val="afffb"/>
        <w:spacing w:before="180"/>
        <w:ind w:left="0" w:firstLineChars="100" w:firstLine="280"/>
        <w:rPr>
          <w:rFonts w:ascii="標楷體" w:eastAsia="標楷體" w:hAnsi="標楷體"/>
        </w:rPr>
      </w:pPr>
      <w:r w:rsidRPr="0029554C">
        <w:rPr>
          <w:rFonts w:ascii="標楷體" w:eastAsia="標楷體" w:hAnsi="標楷體" w:hint="eastAsia"/>
        </w:rPr>
        <w:t>3、</w:t>
      </w:r>
      <w:r w:rsidR="00D115DC" w:rsidRPr="0029554C">
        <w:rPr>
          <w:rFonts w:ascii="標楷體" w:eastAsia="標楷體" w:hAnsi="標楷體" w:hint="eastAsia"/>
        </w:rPr>
        <w:t>土壤液化造成之災害：</w:t>
      </w:r>
    </w:p>
    <w:p w14:paraId="13A697E1" w14:textId="77777777" w:rsidR="00D115DC" w:rsidRPr="0029554C" w:rsidRDefault="00D115DC" w:rsidP="00EE0228">
      <w:pPr>
        <w:pStyle w:val="afffb"/>
        <w:spacing w:before="180"/>
        <w:ind w:left="0" w:firstLineChars="200" w:firstLine="560"/>
        <w:rPr>
          <w:rFonts w:ascii="標楷體" w:eastAsia="標楷體" w:hAnsi="標楷體"/>
        </w:rPr>
      </w:pPr>
      <w:r w:rsidRPr="0029554C">
        <w:rPr>
          <w:rFonts w:ascii="標楷體" w:eastAsia="標楷體" w:hAnsi="標楷體" w:hint="eastAsia"/>
        </w:rPr>
        <w:t>地震發生時，強烈振動會使土壤中孔隙水壓上升，導致土體抗剪強度降低；當超過臨界值時</w:t>
      </w:r>
      <w:r w:rsidR="00231DF0" w:rsidRPr="0029554C">
        <w:rPr>
          <w:rFonts w:ascii="標楷體" w:eastAsia="標楷體" w:hAnsi="標楷體" w:hint="eastAsia"/>
        </w:rPr>
        <w:t>，</w:t>
      </w:r>
      <w:r w:rsidRPr="0029554C">
        <w:rPr>
          <w:rFonts w:ascii="標楷體" w:eastAsia="標楷體" w:hAnsi="標楷體" w:hint="eastAsia"/>
        </w:rPr>
        <w:t>產生土壤液化現象，土體失去承載能力，建築物</w:t>
      </w:r>
      <w:r w:rsidR="00231DF0" w:rsidRPr="0029554C">
        <w:rPr>
          <w:rFonts w:ascii="標楷體" w:eastAsia="標楷體" w:hAnsi="標楷體" w:hint="eastAsia"/>
          <w:lang w:eastAsia="zh-HK"/>
        </w:rPr>
        <w:t>之</w:t>
      </w:r>
      <w:r w:rsidRPr="0029554C">
        <w:rPr>
          <w:rFonts w:ascii="標楷體" w:eastAsia="標楷體" w:hAnsi="標楷體" w:hint="eastAsia"/>
        </w:rPr>
        <w:t>地基</w:t>
      </w:r>
      <w:r w:rsidR="00231DF0" w:rsidRPr="0029554C">
        <w:rPr>
          <w:rFonts w:ascii="標楷體" w:eastAsia="標楷體" w:hAnsi="標楷體" w:hint="eastAsia"/>
        </w:rPr>
        <w:t>，</w:t>
      </w:r>
      <w:r w:rsidRPr="0029554C">
        <w:rPr>
          <w:rFonts w:ascii="標楷體" w:eastAsia="標楷體" w:hAnsi="標楷體" w:hint="eastAsia"/>
        </w:rPr>
        <w:t>因此失去支撐，容易產生下</w:t>
      </w:r>
      <w:bookmarkStart w:id="149" w:name="_Hlk48140676"/>
      <w:r w:rsidR="00231DF0" w:rsidRPr="0029554C">
        <w:rPr>
          <w:rFonts w:ascii="標楷體" w:eastAsia="標楷體" w:hAnsi="標楷體" w:hint="eastAsia"/>
          <w:lang w:eastAsia="zh-HK"/>
        </w:rPr>
        <w:t>沈</w:t>
      </w:r>
      <w:bookmarkEnd w:id="149"/>
      <w:r w:rsidRPr="0029554C">
        <w:rPr>
          <w:rFonts w:ascii="標楷體" w:eastAsia="標楷體" w:hAnsi="標楷體" w:hint="eastAsia"/>
        </w:rPr>
        <w:t>、傾斜或倒塌情況。</w:t>
      </w:r>
    </w:p>
    <w:p w14:paraId="791D4D67" w14:textId="7A4E7DEC" w:rsidR="00EE0228" w:rsidRPr="0029554C" w:rsidRDefault="003D2620" w:rsidP="00EE0228">
      <w:pPr>
        <w:pStyle w:val="afffb"/>
        <w:spacing w:before="180"/>
        <w:ind w:left="0" w:firstLineChars="100" w:firstLine="280"/>
        <w:rPr>
          <w:rFonts w:ascii="標楷體" w:eastAsia="標楷體" w:hAnsi="標楷體"/>
        </w:rPr>
      </w:pPr>
      <w:r w:rsidRPr="0029554C">
        <w:rPr>
          <w:rFonts w:ascii="標楷體" w:eastAsia="標楷體" w:hAnsi="標楷體" w:hint="eastAsia"/>
        </w:rPr>
        <w:t>4、</w:t>
      </w:r>
      <w:r w:rsidR="00D115DC" w:rsidRPr="0029554C">
        <w:rPr>
          <w:rFonts w:ascii="標楷體" w:eastAsia="標楷體" w:hAnsi="標楷體" w:hint="eastAsia"/>
        </w:rPr>
        <w:t>海嘯造成之災害：</w:t>
      </w:r>
    </w:p>
    <w:p w14:paraId="742F713C" w14:textId="6160979E" w:rsidR="00D115DC" w:rsidRPr="0029554C" w:rsidRDefault="00D31B0F" w:rsidP="00EE0228">
      <w:pPr>
        <w:pStyle w:val="afffb"/>
        <w:spacing w:before="180"/>
        <w:ind w:left="0" w:firstLineChars="200" w:firstLine="560"/>
        <w:rPr>
          <w:rFonts w:ascii="標楷體" w:eastAsia="標楷體" w:hAnsi="標楷體"/>
        </w:rPr>
      </w:pPr>
      <w:r w:rsidRPr="0029554C">
        <w:rPr>
          <w:rFonts w:ascii="標楷體" w:eastAsia="標楷體" w:hAnsi="標楷體" w:hint="eastAsia"/>
        </w:rPr>
        <w:t>若</w:t>
      </w:r>
      <w:r w:rsidR="00D115DC" w:rsidRPr="0029554C">
        <w:rPr>
          <w:rFonts w:ascii="標楷體" w:eastAsia="標楷體" w:hAnsi="標楷體" w:hint="eastAsia"/>
        </w:rPr>
        <w:t>斷層造成海底地形變化，則會攪動海水而形成較長波浪，向四周傳</w:t>
      </w:r>
      <w:r w:rsidR="00494A26" w:rsidRPr="0029554C">
        <w:rPr>
          <w:rFonts w:ascii="標楷體" w:eastAsia="標楷體" w:hAnsi="標楷體" w:hint="eastAsia"/>
          <w:lang w:eastAsia="zh-HK"/>
        </w:rPr>
        <w:t>布</w:t>
      </w:r>
      <w:r w:rsidR="00D115DC" w:rsidRPr="0029554C">
        <w:rPr>
          <w:rFonts w:ascii="標楷體" w:eastAsia="標楷體" w:hAnsi="標楷體" w:hint="eastAsia"/>
        </w:rPr>
        <w:t>。地震在海洋所引起波浪傳到海岸時，可能造成海嘯。海嘯往內陸侵襲時，傳遞速度將加快且波高急速升高，可能沖毀沿岸堤防、房屋</w:t>
      </w:r>
      <w:r w:rsidR="00C24E93" w:rsidRPr="0029554C">
        <w:rPr>
          <w:rFonts w:ascii="標楷體" w:eastAsia="標楷體" w:hAnsi="標楷體" w:hint="eastAsia"/>
        </w:rPr>
        <w:t>及</w:t>
      </w:r>
      <w:r w:rsidR="00D115DC" w:rsidRPr="0029554C">
        <w:rPr>
          <w:rFonts w:ascii="標楷體" w:eastAsia="標楷體" w:hAnsi="標楷體" w:hint="eastAsia"/>
        </w:rPr>
        <w:t>重要設施等。</w:t>
      </w:r>
    </w:p>
    <w:p w14:paraId="5B17FEB6" w14:textId="66B94E19" w:rsidR="00D115DC" w:rsidRPr="0029554C" w:rsidRDefault="003D2620" w:rsidP="00EE0228">
      <w:pPr>
        <w:pStyle w:val="afffb"/>
        <w:spacing w:before="180"/>
        <w:ind w:left="0"/>
        <w:rPr>
          <w:rFonts w:ascii="標楷體" w:eastAsia="標楷體" w:hAnsi="標楷體"/>
          <w:b/>
        </w:rPr>
      </w:pPr>
      <w:r w:rsidRPr="0029554C">
        <w:rPr>
          <w:rFonts w:ascii="標楷體" w:eastAsia="標楷體" w:hAnsi="標楷體" w:hint="eastAsia"/>
        </w:rPr>
        <w:t>（二）</w:t>
      </w:r>
      <w:r w:rsidR="00D115DC" w:rsidRPr="0029554C">
        <w:rPr>
          <w:rFonts w:ascii="標楷體" w:eastAsia="標楷體" w:hAnsi="標楷體" w:hint="eastAsia"/>
          <w:b/>
        </w:rPr>
        <w:t>間接性災害</w:t>
      </w:r>
    </w:p>
    <w:p w14:paraId="429365F5" w14:textId="2F0AB10A" w:rsidR="00EE0228" w:rsidRPr="0029554C" w:rsidRDefault="003D2620" w:rsidP="00EE0228">
      <w:pPr>
        <w:pStyle w:val="afffb"/>
        <w:spacing w:before="180"/>
        <w:ind w:left="0" w:firstLineChars="100" w:firstLine="280"/>
        <w:rPr>
          <w:rFonts w:ascii="標楷體" w:eastAsia="標楷體" w:hAnsi="標楷體"/>
        </w:rPr>
      </w:pPr>
      <w:r w:rsidRPr="0029554C">
        <w:rPr>
          <w:rFonts w:ascii="標楷體" w:eastAsia="標楷體" w:hAnsi="標楷體" w:hint="eastAsia"/>
        </w:rPr>
        <w:lastRenderedPageBreak/>
        <w:t>1、</w:t>
      </w:r>
      <w:r w:rsidR="00D115DC" w:rsidRPr="0029554C">
        <w:rPr>
          <w:rFonts w:ascii="標楷體" w:eastAsia="標楷體" w:hAnsi="標楷體" w:hint="eastAsia"/>
        </w:rPr>
        <w:t>火災：</w:t>
      </w:r>
    </w:p>
    <w:p w14:paraId="2BBB39AD" w14:textId="77777777" w:rsidR="00D115DC" w:rsidRPr="0029554C" w:rsidRDefault="00D115DC" w:rsidP="00526364">
      <w:pPr>
        <w:pStyle w:val="afffb"/>
        <w:overflowPunct w:val="0"/>
        <w:spacing w:before="180"/>
        <w:ind w:left="0" w:firstLineChars="200" w:firstLine="560"/>
        <w:rPr>
          <w:rFonts w:ascii="標楷體" w:eastAsia="標楷體" w:hAnsi="標楷體"/>
        </w:rPr>
      </w:pPr>
      <w:r w:rsidRPr="0029554C">
        <w:rPr>
          <w:rFonts w:ascii="標楷體" w:eastAsia="標楷體" w:hAnsi="標楷體" w:hint="eastAsia"/>
        </w:rPr>
        <w:t>地震時，劇烈地動將造成維生管線如水管、瓦斯管及電線等破壞，外洩瓦斯若碰上火源便可能引起火災</w:t>
      </w:r>
      <w:bookmarkStart w:id="150" w:name="_Hlk48141038"/>
      <w:r w:rsidR="00526364" w:rsidRPr="0029554C">
        <w:rPr>
          <w:rFonts w:ascii="標楷體" w:eastAsia="標楷體" w:hAnsi="標楷體" w:hint="eastAsia"/>
        </w:rPr>
        <w:t>；</w:t>
      </w:r>
      <w:bookmarkEnd w:id="150"/>
      <w:r w:rsidRPr="0029554C">
        <w:rPr>
          <w:rFonts w:ascii="標楷體" w:eastAsia="標楷體" w:hAnsi="標楷體" w:hint="eastAsia"/>
        </w:rPr>
        <w:t>另外</w:t>
      </w:r>
      <w:r w:rsidR="00526364" w:rsidRPr="0029554C">
        <w:rPr>
          <w:rFonts w:ascii="標楷體" w:eastAsia="標楷體" w:hAnsi="標楷體" w:hint="eastAsia"/>
        </w:rPr>
        <w:t>，</w:t>
      </w:r>
      <w:r w:rsidRPr="0029554C">
        <w:rPr>
          <w:rFonts w:ascii="標楷體" w:eastAsia="標楷體" w:hAnsi="標楷體" w:hint="eastAsia"/>
        </w:rPr>
        <w:t>電線短路亦可能引起火災。由於大部分水管已被震裂而斷水，在搶救困難情形下，將使火勢延燒劇烈。</w:t>
      </w:r>
    </w:p>
    <w:p w14:paraId="48A07B3D" w14:textId="07CD0749" w:rsidR="00EE0228" w:rsidRPr="0029554C" w:rsidRDefault="003D2620" w:rsidP="00EE0228">
      <w:pPr>
        <w:pStyle w:val="afffb"/>
        <w:spacing w:before="180"/>
        <w:ind w:left="0" w:firstLineChars="100" w:firstLine="280"/>
        <w:rPr>
          <w:rFonts w:ascii="標楷體" w:eastAsia="標楷體" w:hAnsi="標楷體"/>
        </w:rPr>
      </w:pPr>
      <w:r w:rsidRPr="0029554C">
        <w:rPr>
          <w:rFonts w:ascii="標楷體" w:eastAsia="標楷體" w:hAnsi="標楷體"/>
        </w:rPr>
        <w:t>2</w:t>
      </w:r>
      <w:r w:rsidRPr="0029554C">
        <w:rPr>
          <w:rFonts w:ascii="標楷體" w:eastAsia="標楷體" w:hAnsi="標楷體" w:hint="eastAsia"/>
        </w:rPr>
        <w:t>、</w:t>
      </w:r>
      <w:r w:rsidR="00D115DC" w:rsidRPr="0029554C">
        <w:rPr>
          <w:rFonts w:ascii="標楷體" w:eastAsia="標楷體" w:hAnsi="標楷體" w:hint="eastAsia"/>
        </w:rPr>
        <w:t>水庫破壞造成水災：</w:t>
      </w:r>
    </w:p>
    <w:p w14:paraId="4FA4A162" w14:textId="77777777" w:rsidR="00D115DC" w:rsidRPr="0029554C" w:rsidRDefault="00D115DC" w:rsidP="00EE0228">
      <w:pPr>
        <w:pStyle w:val="afffb"/>
        <w:spacing w:before="180"/>
        <w:ind w:left="0" w:firstLineChars="200" w:firstLine="560"/>
        <w:rPr>
          <w:rFonts w:ascii="標楷體" w:eastAsia="標楷體" w:hAnsi="標楷體"/>
        </w:rPr>
      </w:pPr>
      <w:r w:rsidRPr="0029554C">
        <w:rPr>
          <w:rFonts w:ascii="標楷體" w:eastAsia="標楷體" w:hAnsi="標楷體" w:hint="eastAsia"/>
        </w:rPr>
        <w:t>地震時，水庫建築結構可能因水庫中大量水體劇烈振動</w:t>
      </w:r>
      <w:r w:rsidR="00526364" w:rsidRPr="0029554C">
        <w:rPr>
          <w:rFonts w:ascii="標楷體" w:eastAsia="標楷體" w:hAnsi="標楷體" w:hint="eastAsia"/>
          <w:lang w:eastAsia="zh-HK"/>
        </w:rPr>
        <w:t>及</w:t>
      </w:r>
      <w:r w:rsidRPr="0029554C">
        <w:rPr>
          <w:rFonts w:ascii="標楷體" w:eastAsia="標楷體" w:hAnsi="標楷體" w:hint="eastAsia"/>
        </w:rPr>
        <w:t>強烈</w:t>
      </w:r>
      <w:r w:rsidR="00526364" w:rsidRPr="0029554C">
        <w:rPr>
          <w:rFonts w:ascii="標楷體" w:eastAsia="標楷體" w:hAnsi="標楷體" w:hint="eastAsia"/>
          <w:lang w:eastAsia="zh-HK"/>
        </w:rPr>
        <w:t>之</w:t>
      </w:r>
      <w:r w:rsidRPr="0029554C">
        <w:rPr>
          <w:rFonts w:ascii="標楷體" w:eastAsia="標楷體" w:hAnsi="標楷體" w:hint="eastAsia"/>
        </w:rPr>
        <w:t>地表振動或山崩而被破壞，</w:t>
      </w:r>
      <w:r w:rsidR="00526364" w:rsidRPr="0029554C">
        <w:rPr>
          <w:rFonts w:ascii="標楷體" w:eastAsia="標楷體" w:hAnsi="標楷體" w:hint="eastAsia"/>
          <w:lang w:eastAsia="zh-HK"/>
        </w:rPr>
        <w:t>其</w:t>
      </w:r>
      <w:r w:rsidRPr="0029554C">
        <w:rPr>
          <w:rFonts w:ascii="標楷體" w:eastAsia="標楷體" w:hAnsi="標楷體" w:hint="eastAsia"/>
        </w:rPr>
        <w:t>所引發</w:t>
      </w:r>
      <w:r w:rsidR="00526364" w:rsidRPr="0029554C">
        <w:rPr>
          <w:rFonts w:ascii="標楷體" w:eastAsia="標楷體" w:hAnsi="標楷體" w:hint="eastAsia"/>
          <w:lang w:eastAsia="zh-HK"/>
        </w:rPr>
        <w:t>之</w:t>
      </w:r>
      <w:r w:rsidRPr="0029554C">
        <w:rPr>
          <w:rFonts w:ascii="標楷體" w:eastAsia="標楷體" w:hAnsi="標楷體" w:hint="eastAsia"/>
        </w:rPr>
        <w:t>洪水</w:t>
      </w:r>
      <w:r w:rsidR="00526364" w:rsidRPr="0029554C">
        <w:rPr>
          <w:rFonts w:ascii="標楷體" w:eastAsia="標楷體" w:hAnsi="標楷體" w:hint="eastAsia"/>
        </w:rPr>
        <w:t>，</w:t>
      </w:r>
      <w:r w:rsidR="00526364" w:rsidRPr="0029554C">
        <w:rPr>
          <w:rFonts w:ascii="標楷體" w:eastAsia="標楷體" w:hAnsi="標楷體" w:hint="eastAsia"/>
          <w:lang w:eastAsia="zh-HK"/>
        </w:rPr>
        <w:t>也</w:t>
      </w:r>
      <w:r w:rsidRPr="0029554C">
        <w:rPr>
          <w:rFonts w:ascii="標楷體" w:eastAsia="標楷體" w:hAnsi="標楷體" w:hint="eastAsia"/>
        </w:rPr>
        <w:t>可能對水庫下游居民</w:t>
      </w:r>
      <w:r w:rsidR="00526364" w:rsidRPr="0029554C">
        <w:rPr>
          <w:rFonts w:ascii="標楷體" w:eastAsia="標楷體" w:hAnsi="標楷體" w:hint="eastAsia"/>
        </w:rPr>
        <w:t>，</w:t>
      </w:r>
      <w:r w:rsidRPr="0029554C">
        <w:rPr>
          <w:rFonts w:ascii="標楷體" w:eastAsia="標楷體" w:hAnsi="標楷體" w:hint="eastAsia"/>
        </w:rPr>
        <w:t>帶來比地震本身更巨大</w:t>
      </w:r>
      <w:r w:rsidR="00526364" w:rsidRPr="0029554C">
        <w:rPr>
          <w:rFonts w:ascii="標楷體" w:eastAsia="標楷體" w:hAnsi="標楷體" w:hint="eastAsia"/>
          <w:lang w:eastAsia="zh-HK"/>
        </w:rPr>
        <w:t>之</w:t>
      </w:r>
      <w:r w:rsidRPr="0029554C">
        <w:rPr>
          <w:rFonts w:ascii="標楷體" w:eastAsia="標楷體" w:hAnsi="標楷體" w:hint="eastAsia"/>
        </w:rPr>
        <w:t>傷害。</w:t>
      </w:r>
    </w:p>
    <w:p w14:paraId="79D01EB7" w14:textId="78E6D278" w:rsidR="00EE0228" w:rsidRPr="0029554C" w:rsidRDefault="003D2620" w:rsidP="00EE0228">
      <w:pPr>
        <w:pStyle w:val="afffb"/>
        <w:spacing w:before="180"/>
        <w:ind w:left="0" w:firstLineChars="100" w:firstLine="280"/>
        <w:rPr>
          <w:rFonts w:ascii="標楷體" w:eastAsia="標楷體" w:hAnsi="標楷體"/>
        </w:rPr>
      </w:pPr>
      <w:r w:rsidRPr="0029554C">
        <w:rPr>
          <w:rFonts w:ascii="標楷體" w:eastAsia="標楷體" w:hAnsi="標楷體"/>
        </w:rPr>
        <w:t>3</w:t>
      </w:r>
      <w:r w:rsidRPr="0029554C">
        <w:rPr>
          <w:rFonts w:ascii="標楷體" w:eastAsia="標楷體" w:hAnsi="標楷體" w:hint="eastAsia"/>
        </w:rPr>
        <w:t>、</w:t>
      </w:r>
      <w:r w:rsidR="00D115DC" w:rsidRPr="0029554C">
        <w:rPr>
          <w:rFonts w:ascii="標楷體" w:eastAsia="標楷體" w:hAnsi="標楷體" w:hint="eastAsia"/>
        </w:rPr>
        <w:t>地震造成堰塞湖之潛在危害：</w:t>
      </w:r>
    </w:p>
    <w:p w14:paraId="403744D2" w14:textId="77777777" w:rsidR="00D115DC" w:rsidRPr="0029554C" w:rsidRDefault="00D115DC" w:rsidP="00EE0228">
      <w:pPr>
        <w:pStyle w:val="afffb"/>
        <w:spacing w:before="180"/>
        <w:ind w:left="0" w:firstLineChars="200" w:firstLine="560"/>
        <w:rPr>
          <w:rFonts w:ascii="標楷體" w:eastAsia="標楷體" w:hAnsi="標楷體"/>
        </w:rPr>
      </w:pPr>
      <w:r w:rsidRPr="0029554C">
        <w:rPr>
          <w:rFonts w:ascii="標楷體" w:eastAsia="標楷體" w:hAnsi="標楷體" w:hint="eastAsia"/>
        </w:rPr>
        <w:t>當地震引致山崩阻斷河道時，將造成堰塞湖。後續若有較大規模之餘震，或是遭遇豪雨，可能發生潰堤</w:t>
      </w:r>
      <w:r w:rsidR="00526364" w:rsidRPr="0029554C">
        <w:rPr>
          <w:rFonts w:ascii="標楷體" w:eastAsia="標楷體" w:hAnsi="標楷體" w:hint="eastAsia"/>
        </w:rPr>
        <w:t>，</w:t>
      </w:r>
      <w:r w:rsidRPr="0029554C">
        <w:rPr>
          <w:rFonts w:ascii="標楷體" w:eastAsia="標楷體" w:hAnsi="標楷體" w:hint="eastAsia"/>
        </w:rPr>
        <w:t>引發下游水災。</w:t>
      </w:r>
    </w:p>
    <w:p w14:paraId="23580D53" w14:textId="6FAC48B6" w:rsidR="00EE0228" w:rsidRPr="0029554C" w:rsidRDefault="003D2620" w:rsidP="00EE0228">
      <w:pPr>
        <w:pStyle w:val="afffb"/>
        <w:spacing w:before="180"/>
        <w:ind w:left="0" w:firstLineChars="100" w:firstLine="280"/>
        <w:rPr>
          <w:rFonts w:ascii="標楷體" w:eastAsia="標楷體" w:hAnsi="標楷體"/>
        </w:rPr>
      </w:pPr>
      <w:r w:rsidRPr="0029554C">
        <w:rPr>
          <w:rFonts w:ascii="標楷體" w:eastAsia="標楷體" w:hAnsi="標楷體"/>
        </w:rPr>
        <w:t>4</w:t>
      </w:r>
      <w:r w:rsidRPr="0029554C">
        <w:rPr>
          <w:rFonts w:ascii="標楷體" w:eastAsia="標楷體" w:hAnsi="標楷體" w:hint="eastAsia"/>
        </w:rPr>
        <w:t>、</w:t>
      </w:r>
      <w:r w:rsidR="00D115DC" w:rsidRPr="0029554C">
        <w:rPr>
          <w:rFonts w:ascii="標楷體" w:eastAsia="標楷體" w:hAnsi="標楷體" w:hint="eastAsia"/>
        </w:rPr>
        <w:t>重要設施失效造成之災害：</w:t>
      </w:r>
    </w:p>
    <w:p w14:paraId="0403E540" w14:textId="77777777" w:rsidR="00D115DC" w:rsidRPr="0029554C" w:rsidRDefault="00D115DC" w:rsidP="00EE0228">
      <w:pPr>
        <w:pStyle w:val="afffb"/>
        <w:spacing w:before="180"/>
        <w:ind w:left="0" w:firstLineChars="200" w:firstLine="560"/>
        <w:rPr>
          <w:rFonts w:ascii="標楷體" w:eastAsia="標楷體" w:hAnsi="標楷體"/>
        </w:rPr>
      </w:pPr>
      <w:r w:rsidRPr="0029554C">
        <w:rPr>
          <w:rFonts w:ascii="標楷體" w:eastAsia="標楷體" w:hAnsi="標楷體" w:hint="eastAsia"/>
        </w:rPr>
        <w:t>發電廠、工廠</w:t>
      </w:r>
      <w:r w:rsidR="00526364" w:rsidRPr="0029554C">
        <w:rPr>
          <w:rFonts w:ascii="標楷體" w:eastAsia="標楷體" w:hAnsi="標楷體" w:hint="eastAsia"/>
          <w:lang w:eastAsia="zh-HK"/>
        </w:rPr>
        <w:t>及</w:t>
      </w:r>
      <w:r w:rsidRPr="0029554C">
        <w:rPr>
          <w:rFonts w:ascii="標楷體" w:eastAsia="標楷體" w:hAnsi="標楷體" w:hint="eastAsia"/>
        </w:rPr>
        <w:t>醫院等重要設施或建築物之附屬結構</w:t>
      </w:r>
      <w:r w:rsidR="00752537" w:rsidRPr="0029554C">
        <w:rPr>
          <w:rFonts w:ascii="標楷體" w:eastAsia="標楷體" w:hAnsi="標楷體" w:hint="eastAsia"/>
        </w:rPr>
        <w:t>，</w:t>
      </w:r>
      <w:r w:rsidRPr="0029554C">
        <w:rPr>
          <w:rFonts w:ascii="標楷體" w:eastAsia="標楷體" w:hAnsi="標楷體" w:hint="eastAsia"/>
        </w:rPr>
        <w:t>在強震中受損，導致重要設施失效或甚至發生爆炸、核輻射外洩、火災、毒氣外洩等災害。例如</w:t>
      </w:r>
      <w:bookmarkStart w:id="151" w:name="_Hlk48141381"/>
      <w:r w:rsidR="00526364" w:rsidRPr="0029554C">
        <w:rPr>
          <w:rFonts w:ascii="標楷體" w:eastAsia="標楷體" w:hAnsi="標楷體" w:hint="eastAsia"/>
        </w:rPr>
        <w:t>：</w:t>
      </w:r>
      <w:bookmarkEnd w:id="151"/>
      <w:r w:rsidRPr="0029554C">
        <w:rPr>
          <w:rFonts w:ascii="標楷體" w:eastAsia="標楷體" w:hAnsi="標楷體" w:hint="eastAsia"/>
        </w:rPr>
        <w:t>2011年</w:t>
      </w:r>
      <w:bookmarkStart w:id="152" w:name="_Hlk48141420"/>
      <w:r w:rsidR="00526364" w:rsidRPr="0029554C">
        <w:rPr>
          <w:rFonts w:ascii="標楷體" w:eastAsia="標楷體" w:hAnsi="標楷體" w:hint="eastAsia"/>
        </w:rPr>
        <w:t>3</w:t>
      </w:r>
      <w:r w:rsidR="00526364" w:rsidRPr="0029554C">
        <w:rPr>
          <w:rFonts w:ascii="標楷體" w:eastAsia="標楷體" w:hAnsi="標楷體" w:hint="eastAsia"/>
          <w:lang w:eastAsia="zh-HK"/>
        </w:rPr>
        <w:t>月</w:t>
      </w:r>
      <w:r w:rsidR="00526364" w:rsidRPr="0029554C">
        <w:rPr>
          <w:rFonts w:ascii="標楷體" w:eastAsia="標楷體" w:hAnsi="標楷體" w:hint="eastAsia"/>
        </w:rPr>
        <w:t>11</w:t>
      </w:r>
      <w:r w:rsidR="00526364" w:rsidRPr="0029554C">
        <w:rPr>
          <w:rFonts w:ascii="標楷體" w:eastAsia="標楷體" w:hAnsi="標楷體" w:hint="eastAsia"/>
          <w:lang w:eastAsia="zh-HK"/>
        </w:rPr>
        <w:t>日發生</w:t>
      </w:r>
      <w:bookmarkEnd w:id="152"/>
      <w:r w:rsidRPr="0029554C">
        <w:rPr>
          <w:rFonts w:ascii="標楷體" w:eastAsia="標楷體" w:hAnsi="標楷體" w:hint="eastAsia"/>
        </w:rPr>
        <w:t>東日本大震災，核電廠冷卻設備受海嘯衝擊而毀損，核子反應爐無法冷卻，引發爆炸及核輻射外洩</w:t>
      </w:r>
      <w:r w:rsidR="00EE0228" w:rsidRPr="0029554C">
        <w:rPr>
          <w:rFonts w:ascii="標楷體" w:eastAsia="標楷體" w:hAnsi="標楷體" w:hint="eastAsia"/>
        </w:rPr>
        <w:t>。</w:t>
      </w:r>
    </w:p>
    <w:p w14:paraId="247E6F4A" w14:textId="41562F6D" w:rsidR="00F842B4" w:rsidRPr="0029554C" w:rsidRDefault="00D115DC" w:rsidP="00D115DC">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另外，地震災害除了上述直接性與間接性災害外，對於社會及經濟</w:t>
      </w:r>
      <w:r w:rsidR="00526364" w:rsidRPr="0029554C">
        <w:rPr>
          <w:rFonts w:ascii="標楷體" w:eastAsia="標楷體" w:hAnsi="標楷體" w:hint="eastAsia"/>
          <w:lang w:eastAsia="zh-HK"/>
        </w:rPr>
        <w:t>之</w:t>
      </w:r>
      <w:r w:rsidRPr="0029554C">
        <w:rPr>
          <w:rFonts w:ascii="標楷體" w:eastAsia="標楷體" w:hAnsi="標楷體" w:hint="eastAsia"/>
        </w:rPr>
        <w:t>影響</w:t>
      </w:r>
      <w:r w:rsidR="00526364" w:rsidRPr="0029554C">
        <w:rPr>
          <w:rFonts w:ascii="標楷體" w:eastAsia="標楷體" w:hAnsi="標楷體" w:hint="eastAsia"/>
        </w:rPr>
        <w:t>，</w:t>
      </w:r>
      <w:r w:rsidRPr="0029554C">
        <w:rPr>
          <w:rFonts w:ascii="標楷體" w:eastAsia="標楷體" w:hAnsi="標楷體" w:hint="eastAsia"/>
        </w:rPr>
        <w:t>以及造成後續</w:t>
      </w:r>
      <w:r w:rsidR="00526364" w:rsidRPr="0029554C">
        <w:rPr>
          <w:rFonts w:ascii="標楷體" w:eastAsia="標楷體" w:hAnsi="標楷體" w:hint="eastAsia"/>
          <w:lang w:eastAsia="zh-HK"/>
        </w:rPr>
        <w:t>之</w:t>
      </w:r>
      <w:r w:rsidRPr="0029554C">
        <w:rPr>
          <w:rFonts w:ascii="標楷體" w:eastAsia="標楷體" w:hAnsi="標楷體" w:hint="eastAsia"/>
        </w:rPr>
        <w:t>問題，亦</w:t>
      </w:r>
      <w:bookmarkStart w:id="153" w:name="_Hlk48141514"/>
      <w:r w:rsidR="00526364" w:rsidRPr="0029554C">
        <w:rPr>
          <w:rFonts w:ascii="標楷體" w:eastAsia="標楷體" w:hAnsi="標楷體" w:hint="eastAsia"/>
          <w:lang w:eastAsia="zh-HK"/>
        </w:rPr>
        <w:t>為</w:t>
      </w:r>
      <w:bookmarkEnd w:id="153"/>
      <w:r w:rsidRPr="0029554C">
        <w:rPr>
          <w:rFonts w:ascii="標楷體" w:eastAsia="標楷體" w:hAnsi="標楷體" w:hint="eastAsia"/>
        </w:rPr>
        <w:t>不可忽視課題</w:t>
      </w:r>
      <w:r w:rsidR="009A49F2" w:rsidRPr="0029554C">
        <w:rPr>
          <w:rFonts w:ascii="標楷體" w:eastAsia="標楷體" w:hAnsi="標楷體" w:hint="eastAsia"/>
        </w:rPr>
        <w:t>；例如人口死傷造成家庭破碎、人民經濟損失等</w:t>
      </w:r>
      <w:r w:rsidR="00526364" w:rsidRPr="0029554C">
        <w:rPr>
          <w:rFonts w:ascii="標楷體" w:eastAsia="標楷體" w:hAnsi="標楷體" w:hint="eastAsia"/>
        </w:rPr>
        <w:t>。</w:t>
      </w:r>
      <w:r w:rsidR="009E0EFD">
        <w:rPr>
          <w:rFonts w:ascii="標楷體" w:eastAsia="標楷體" w:hAnsi="標楷體" w:hint="eastAsia"/>
        </w:rPr>
        <w:t>高雄</w:t>
      </w:r>
      <w:r w:rsidR="00B66154" w:rsidRPr="0029554C">
        <w:rPr>
          <w:rFonts w:ascii="標楷體" w:eastAsia="標楷體" w:hAnsi="標楷體" w:hint="eastAsia"/>
        </w:rPr>
        <w:t>市境內與鄰近地區斷層分布</w:t>
      </w:r>
      <w:r w:rsidR="00BD221D" w:rsidRPr="0029554C">
        <w:rPr>
          <w:rFonts w:ascii="標楷體" w:eastAsia="標楷體" w:hAnsi="標楷體" w:hint="eastAsia"/>
        </w:rPr>
        <w:t>如</w:t>
      </w:r>
      <w:r w:rsidR="00BD221D" w:rsidRPr="0029554C">
        <w:rPr>
          <w:rFonts w:ascii="標楷體" w:eastAsia="標楷體" w:hAnsi="標楷體"/>
        </w:rPr>
        <w:fldChar w:fldCharType="begin"/>
      </w:r>
      <w:r w:rsidR="00BD221D" w:rsidRPr="0029554C">
        <w:rPr>
          <w:rFonts w:ascii="標楷體" w:eastAsia="標楷體" w:hAnsi="標楷體"/>
        </w:rPr>
        <w:instrText xml:space="preserve"> </w:instrText>
      </w:r>
      <w:r w:rsidR="00BD221D" w:rsidRPr="0029554C">
        <w:rPr>
          <w:rFonts w:ascii="標楷體" w:eastAsia="標楷體" w:hAnsi="標楷體" w:hint="eastAsia"/>
        </w:rPr>
        <w:instrText>REF _Ref58500576 \h</w:instrText>
      </w:r>
      <w:r w:rsidR="00BD221D" w:rsidRPr="0029554C">
        <w:rPr>
          <w:rFonts w:ascii="標楷體" w:eastAsia="標楷體" w:hAnsi="標楷體"/>
        </w:rPr>
        <w:instrText xml:space="preserve"> </w:instrText>
      </w:r>
      <w:r w:rsidR="00F86CD8" w:rsidRPr="0029554C">
        <w:rPr>
          <w:rFonts w:ascii="標楷體" w:eastAsia="標楷體" w:hAnsi="標楷體"/>
        </w:rPr>
        <w:instrText xml:space="preserve"> \* MERGEFORMAT </w:instrText>
      </w:r>
      <w:r w:rsidR="00BD221D" w:rsidRPr="0029554C">
        <w:rPr>
          <w:rFonts w:ascii="標楷體" w:eastAsia="標楷體" w:hAnsi="標楷體"/>
        </w:rPr>
      </w:r>
      <w:r w:rsidR="00BD221D" w:rsidRPr="0029554C">
        <w:rPr>
          <w:rFonts w:ascii="標楷體" w:eastAsia="標楷體" w:hAnsi="標楷體"/>
        </w:rPr>
        <w:fldChar w:fldCharType="separate"/>
      </w:r>
      <w:r w:rsidR="002A7256" w:rsidRPr="0029554C">
        <w:rPr>
          <w:rFonts w:ascii="標楷體" w:eastAsia="標楷體" w:hAnsi="標楷體" w:hint="eastAsia"/>
          <w:szCs w:val="28"/>
        </w:rPr>
        <w:t>圖</w:t>
      </w:r>
      <w:r w:rsidR="002A7256" w:rsidRPr="0029554C">
        <w:rPr>
          <w:rFonts w:ascii="標楷體" w:eastAsia="標楷體" w:hAnsi="標楷體"/>
          <w:szCs w:val="28"/>
        </w:rPr>
        <w:t>9</w:t>
      </w:r>
      <w:r w:rsidR="00BD221D" w:rsidRPr="0029554C">
        <w:rPr>
          <w:rFonts w:ascii="標楷體" w:eastAsia="標楷體" w:hAnsi="標楷體"/>
        </w:rPr>
        <w:fldChar w:fldCharType="end"/>
      </w:r>
      <w:r w:rsidR="00F842B4" w:rsidRPr="0029554C">
        <w:rPr>
          <w:rFonts w:ascii="標楷體" w:eastAsia="標楷體" w:hAnsi="標楷體" w:hint="eastAsia"/>
          <w:lang w:eastAsia="zh-HK"/>
        </w:rPr>
        <w:t>及</w:t>
      </w:r>
      <w:r w:rsidR="00D66DA1" w:rsidRPr="0029554C">
        <w:rPr>
          <w:rFonts w:ascii="標楷體" w:eastAsia="標楷體" w:hAnsi="標楷體" w:hint="eastAsia"/>
          <w:szCs w:val="28"/>
        </w:rPr>
        <w:t>湖內</w:t>
      </w:r>
      <w:r w:rsidR="00B100F4" w:rsidRPr="0029554C">
        <w:rPr>
          <w:rFonts w:ascii="標楷體" w:eastAsia="標楷體" w:hAnsi="標楷體" w:hint="eastAsia"/>
          <w:szCs w:val="28"/>
        </w:rPr>
        <w:t>區與高雄市斷層分布相對位置圖</w:t>
      </w:r>
      <w:r w:rsidR="00BD221D" w:rsidRPr="0029554C">
        <w:rPr>
          <w:rFonts w:ascii="標楷體" w:eastAsia="標楷體" w:hAnsi="標楷體" w:hint="eastAsia"/>
        </w:rPr>
        <w:t>如</w:t>
      </w:r>
      <w:r w:rsidR="00BD221D" w:rsidRPr="0029554C">
        <w:rPr>
          <w:rFonts w:ascii="標楷體" w:eastAsia="標楷體" w:hAnsi="標楷體"/>
        </w:rPr>
        <w:fldChar w:fldCharType="begin"/>
      </w:r>
      <w:r w:rsidR="00BD221D" w:rsidRPr="0029554C">
        <w:rPr>
          <w:rFonts w:ascii="標楷體" w:eastAsia="標楷體" w:hAnsi="標楷體"/>
        </w:rPr>
        <w:instrText xml:space="preserve"> </w:instrText>
      </w:r>
      <w:r w:rsidR="00BD221D" w:rsidRPr="0029554C">
        <w:rPr>
          <w:rFonts w:ascii="標楷體" w:eastAsia="標楷體" w:hAnsi="標楷體" w:hint="eastAsia"/>
        </w:rPr>
        <w:instrText>REF _Ref58500582 \h</w:instrText>
      </w:r>
      <w:r w:rsidR="00BD221D" w:rsidRPr="0029554C">
        <w:rPr>
          <w:rFonts w:ascii="標楷體" w:eastAsia="標楷體" w:hAnsi="標楷體"/>
        </w:rPr>
        <w:instrText xml:space="preserve"> </w:instrText>
      </w:r>
      <w:r w:rsidR="00F86CD8" w:rsidRPr="0029554C">
        <w:rPr>
          <w:rFonts w:ascii="標楷體" w:eastAsia="標楷體" w:hAnsi="標楷體"/>
        </w:rPr>
        <w:instrText xml:space="preserve"> \* MERGEFORMAT </w:instrText>
      </w:r>
      <w:r w:rsidR="00BD221D" w:rsidRPr="0029554C">
        <w:rPr>
          <w:rFonts w:ascii="標楷體" w:eastAsia="標楷體" w:hAnsi="標楷體"/>
        </w:rPr>
      </w:r>
      <w:r w:rsidR="00BD221D" w:rsidRPr="0029554C">
        <w:rPr>
          <w:rFonts w:ascii="標楷體" w:eastAsia="標楷體" w:hAnsi="標楷體"/>
        </w:rPr>
        <w:fldChar w:fldCharType="separate"/>
      </w:r>
      <w:r w:rsidR="002A7256" w:rsidRPr="0029554C">
        <w:rPr>
          <w:rFonts w:ascii="標楷體" w:eastAsia="標楷體" w:hAnsi="標楷體" w:hint="eastAsia"/>
          <w:szCs w:val="28"/>
        </w:rPr>
        <w:t>圖</w:t>
      </w:r>
      <w:r w:rsidR="002A7256" w:rsidRPr="0029554C">
        <w:rPr>
          <w:rFonts w:ascii="標楷體" w:eastAsia="標楷體" w:hAnsi="標楷體"/>
          <w:szCs w:val="28"/>
        </w:rPr>
        <w:t>10</w:t>
      </w:r>
      <w:r w:rsidR="00BD221D" w:rsidRPr="0029554C">
        <w:rPr>
          <w:rFonts w:ascii="標楷體" w:eastAsia="標楷體" w:hAnsi="標楷體"/>
        </w:rPr>
        <w:fldChar w:fldCharType="end"/>
      </w:r>
      <w:r w:rsidR="00F842B4" w:rsidRPr="0029554C">
        <w:rPr>
          <w:rFonts w:ascii="標楷體" w:eastAsia="標楷體" w:hAnsi="標楷體" w:hint="eastAsia"/>
        </w:rPr>
        <w:t>。</w:t>
      </w:r>
    </w:p>
    <w:p w14:paraId="202DDE85" w14:textId="77777777" w:rsidR="001E1F13" w:rsidRPr="0029554C" w:rsidRDefault="001E1F13" w:rsidP="001E1F13">
      <w:pPr>
        <w:pStyle w:val="affe"/>
        <w:jc w:val="center"/>
      </w:pPr>
      <w:r w:rsidRPr="0029554C">
        <w:rPr>
          <w:rFonts w:hint="eastAsia"/>
          <w:noProof/>
        </w:rPr>
        <w:lastRenderedPageBreak/>
        <w:drawing>
          <wp:inline distT="0" distB="0" distL="0" distR="0" wp14:anchorId="17FC0680" wp14:editId="0D3491B8">
            <wp:extent cx="3857625" cy="5103910"/>
            <wp:effectExtent l="0" t="0" r="0" b="190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png"/>
                    <pic:cNvPicPr/>
                  </pic:nvPicPr>
                  <pic:blipFill>
                    <a:blip r:embed="rId29">
                      <a:extLst>
                        <a:ext uri="{28A0092B-C50C-407E-A947-70E740481C1C}">
                          <a14:useLocalDpi xmlns:a14="http://schemas.microsoft.com/office/drawing/2010/main" val="0"/>
                        </a:ext>
                      </a:extLst>
                    </a:blip>
                    <a:stretch>
                      <a:fillRect/>
                    </a:stretch>
                  </pic:blipFill>
                  <pic:spPr>
                    <a:xfrm>
                      <a:off x="0" y="0"/>
                      <a:ext cx="3885729" cy="5141094"/>
                    </a:xfrm>
                    <a:prstGeom prst="rect">
                      <a:avLst/>
                    </a:prstGeom>
                  </pic:spPr>
                </pic:pic>
              </a:graphicData>
            </a:graphic>
          </wp:inline>
        </w:drawing>
      </w:r>
    </w:p>
    <w:p w14:paraId="3872E28E" w14:textId="4A5595F5" w:rsidR="00FD0623" w:rsidRPr="0029554C" w:rsidRDefault="00FD0623" w:rsidP="00AF4D51">
      <w:pPr>
        <w:pStyle w:val="affe"/>
        <w:jc w:val="center"/>
        <w:rPr>
          <w:rFonts w:ascii="標楷體" w:hAnsi="標楷體"/>
          <w:sz w:val="28"/>
          <w:szCs w:val="28"/>
        </w:rPr>
      </w:pPr>
      <w:bookmarkStart w:id="154" w:name="_Ref58500576"/>
      <w:bookmarkStart w:id="155" w:name="_Toc66778431"/>
      <w:r w:rsidRPr="0029554C">
        <w:rPr>
          <w:rFonts w:hint="eastAsia"/>
          <w:sz w:val="28"/>
          <w:szCs w:val="28"/>
        </w:rPr>
        <w:t>圖</w:t>
      </w:r>
      <w:r w:rsidR="0074008C" w:rsidRPr="0029554C">
        <w:rPr>
          <w:rFonts w:ascii="標楷體" w:hAnsi="標楷體"/>
          <w:sz w:val="28"/>
          <w:szCs w:val="28"/>
        </w:rPr>
        <w:fldChar w:fldCharType="begin"/>
      </w:r>
      <w:r w:rsidR="0074008C" w:rsidRPr="0029554C">
        <w:rPr>
          <w:rFonts w:ascii="標楷體" w:hAnsi="標楷體"/>
          <w:sz w:val="28"/>
          <w:szCs w:val="28"/>
        </w:rPr>
        <w:instrText xml:space="preserve"> SEQ 圖表 \* ARABIC </w:instrText>
      </w:r>
      <w:r w:rsidR="0074008C" w:rsidRPr="0029554C">
        <w:rPr>
          <w:rFonts w:ascii="標楷體" w:hAnsi="標楷體"/>
          <w:sz w:val="28"/>
          <w:szCs w:val="28"/>
        </w:rPr>
        <w:fldChar w:fldCharType="separate"/>
      </w:r>
      <w:r w:rsidR="002A7256" w:rsidRPr="0029554C">
        <w:rPr>
          <w:rFonts w:ascii="標楷體" w:hAnsi="標楷體"/>
          <w:noProof/>
          <w:sz w:val="28"/>
          <w:szCs w:val="28"/>
        </w:rPr>
        <w:t>9</w:t>
      </w:r>
      <w:r w:rsidR="0074008C" w:rsidRPr="0029554C">
        <w:rPr>
          <w:rFonts w:ascii="標楷體" w:hAnsi="標楷體"/>
          <w:sz w:val="28"/>
          <w:szCs w:val="28"/>
        </w:rPr>
        <w:fldChar w:fldCharType="end"/>
      </w:r>
      <w:bookmarkEnd w:id="154"/>
      <w:r w:rsidRPr="0029554C">
        <w:rPr>
          <w:rFonts w:ascii="標楷體" w:hAnsi="標楷體" w:hint="eastAsia"/>
          <w:sz w:val="28"/>
          <w:szCs w:val="28"/>
        </w:rPr>
        <w:t xml:space="preserve">　</w:t>
      </w:r>
      <w:r w:rsidR="00AF4D51" w:rsidRPr="0029554C">
        <w:rPr>
          <w:rFonts w:ascii="標楷體" w:hAnsi="標楷體" w:hint="eastAsia"/>
          <w:sz w:val="28"/>
          <w:szCs w:val="28"/>
        </w:rPr>
        <w:t>高雄市境內與鄰近地區斷層分布圖</w:t>
      </w:r>
      <w:bookmarkEnd w:id="155"/>
    </w:p>
    <w:p w14:paraId="2C7E6C36" w14:textId="76195404" w:rsidR="00FD0623" w:rsidRPr="0029554C" w:rsidRDefault="002A7256" w:rsidP="00AF4D51">
      <w:pPr>
        <w:pStyle w:val="affe"/>
        <w:jc w:val="center"/>
        <w:rPr>
          <w:rFonts w:ascii="標楷體" w:hAnsi="標楷體"/>
        </w:rPr>
      </w:pPr>
      <w:r w:rsidRPr="0029554C">
        <w:rPr>
          <w:rFonts w:ascii="標楷體" w:hAnsi="標楷體"/>
          <w:noProof/>
          <w:sz w:val="28"/>
          <w:szCs w:val="28"/>
        </w:rPr>
        <w:lastRenderedPageBreak/>
        <w:drawing>
          <wp:inline distT="0" distB="0" distL="0" distR="0" wp14:anchorId="44B909E0" wp14:editId="300A77F2">
            <wp:extent cx="3771900" cy="5210175"/>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_湖內區.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0084" cy="5207667"/>
                    </a:xfrm>
                    <a:prstGeom prst="rect">
                      <a:avLst/>
                    </a:prstGeom>
                  </pic:spPr>
                </pic:pic>
              </a:graphicData>
            </a:graphic>
          </wp:inline>
        </w:drawing>
      </w:r>
    </w:p>
    <w:p w14:paraId="0FAB4EE1" w14:textId="711D0ECA" w:rsidR="00FD0623" w:rsidRPr="0029554C" w:rsidRDefault="00FD0623" w:rsidP="008C0DA9">
      <w:pPr>
        <w:pStyle w:val="afffb"/>
        <w:tabs>
          <w:tab w:val="clear" w:pos="397"/>
        </w:tabs>
        <w:spacing w:beforeLines="0" w:before="0"/>
        <w:ind w:left="0"/>
        <w:jc w:val="center"/>
        <w:rPr>
          <w:rFonts w:ascii="標楷體" w:eastAsia="標楷體" w:hAnsi="標楷體"/>
        </w:rPr>
      </w:pPr>
      <w:bookmarkStart w:id="156" w:name="_Ref58500582"/>
      <w:bookmarkStart w:id="157" w:name="_Toc66778432"/>
      <w:r w:rsidRPr="0029554C">
        <w:rPr>
          <w:rFonts w:ascii="標楷體" w:eastAsia="標楷體" w:hAnsi="標楷體" w:hint="eastAsia"/>
          <w:szCs w:val="28"/>
        </w:rPr>
        <w:t>圖</w:t>
      </w:r>
      <w:r w:rsidR="0074008C" w:rsidRPr="0029554C">
        <w:rPr>
          <w:rFonts w:ascii="標楷體" w:eastAsia="標楷體" w:hAnsi="標楷體"/>
          <w:szCs w:val="28"/>
        </w:rPr>
        <w:fldChar w:fldCharType="begin"/>
      </w:r>
      <w:r w:rsidR="0074008C" w:rsidRPr="0029554C">
        <w:rPr>
          <w:rFonts w:ascii="標楷體" w:eastAsia="標楷體" w:hAnsi="標楷體"/>
          <w:szCs w:val="28"/>
        </w:rPr>
        <w:instrText xml:space="preserve"> SEQ 圖表 \* ARABIC </w:instrText>
      </w:r>
      <w:r w:rsidR="0074008C" w:rsidRPr="0029554C">
        <w:rPr>
          <w:rFonts w:ascii="標楷體" w:eastAsia="標楷體" w:hAnsi="標楷體"/>
          <w:szCs w:val="28"/>
        </w:rPr>
        <w:fldChar w:fldCharType="separate"/>
      </w:r>
      <w:r w:rsidR="002A7256" w:rsidRPr="0029554C">
        <w:rPr>
          <w:rFonts w:ascii="標楷體" w:eastAsia="標楷體" w:hAnsi="標楷體"/>
          <w:noProof/>
          <w:szCs w:val="28"/>
        </w:rPr>
        <w:t>10</w:t>
      </w:r>
      <w:r w:rsidR="0074008C" w:rsidRPr="0029554C">
        <w:rPr>
          <w:rFonts w:ascii="標楷體" w:eastAsia="標楷體" w:hAnsi="標楷體"/>
          <w:szCs w:val="28"/>
        </w:rPr>
        <w:fldChar w:fldCharType="end"/>
      </w:r>
      <w:bookmarkEnd w:id="156"/>
      <w:r w:rsidRPr="0029554C">
        <w:rPr>
          <w:rFonts w:ascii="標楷體" w:eastAsia="標楷體" w:hAnsi="標楷體" w:hint="eastAsia"/>
          <w:szCs w:val="28"/>
        </w:rPr>
        <w:t xml:space="preserve">　</w:t>
      </w:r>
      <w:r w:rsidR="002A7256" w:rsidRPr="0029554C">
        <w:rPr>
          <w:rFonts w:ascii="標楷體" w:eastAsia="標楷體" w:hAnsi="標楷體" w:hint="eastAsia"/>
          <w:szCs w:val="28"/>
        </w:rPr>
        <w:t>湖內</w:t>
      </w:r>
      <w:r w:rsidRPr="0029554C">
        <w:rPr>
          <w:rFonts w:ascii="標楷體" w:eastAsia="標楷體" w:hAnsi="標楷體" w:hint="eastAsia"/>
          <w:szCs w:val="28"/>
        </w:rPr>
        <w:t>區</w:t>
      </w:r>
      <w:r w:rsidR="00210B88" w:rsidRPr="0029554C">
        <w:rPr>
          <w:rFonts w:ascii="標楷體" w:eastAsia="標楷體" w:hAnsi="標楷體" w:hint="eastAsia"/>
          <w:szCs w:val="28"/>
        </w:rPr>
        <w:t>與高雄市斷層分布相對位置圖</w:t>
      </w:r>
      <w:bookmarkEnd w:id="157"/>
    </w:p>
    <w:p w14:paraId="08AD18CD" w14:textId="4D59711C" w:rsidR="00EE3C23" w:rsidRPr="0029554C" w:rsidRDefault="00601D19" w:rsidP="00954F5B">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經檢視</w:t>
      </w:r>
      <w:r w:rsidR="009E0EFD">
        <w:rPr>
          <w:rFonts w:ascii="標楷體" w:eastAsia="標楷體" w:hAnsi="標楷體" w:hint="eastAsia"/>
        </w:rPr>
        <w:t>高雄</w:t>
      </w:r>
      <w:r w:rsidRPr="0029554C">
        <w:rPr>
          <w:rFonts w:ascii="標楷體" w:eastAsia="標楷體" w:hAnsi="標楷體" w:hint="eastAsia"/>
        </w:rPr>
        <w:t>市轄區內小崗山、旗山及潮州斷層，以小崗山斷層發生地震機率為最高</w:t>
      </w:r>
      <w:r w:rsidR="00237A29" w:rsidRPr="0029554C">
        <w:rPr>
          <w:rFonts w:ascii="標楷體" w:eastAsia="標楷體" w:hAnsi="標楷體" w:hint="eastAsia"/>
        </w:rPr>
        <w:t>（</w:t>
      </w:r>
      <w:r w:rsidRPr="0029554C">
        <w:rPr>
          <w:rFonts w:ascii="標楷體" w:eastAsia="標楷體" w:hAnsi="標楷體" w:hint="eastAsia"/>
        </w:rPr>
        <w:t>30年13%</w:t>
      </w:r>
      <w:r w:rsidR="00237A29" w:rsidRPr="0029554C">
        <w:rPr>
          <w:rFonts w:ascii="標楷體" w:eastAsia="標楷體" w:hAnsi="標楷體" w:hint="eastAsia"/>
        </w:rPr>
        <w:t>、</w:t>
      </w:r>
      <w:r w:rsidRPr="0029554C">
        <w:rPr>
          <w:rFonts w:ascii="標楷體" w:eastAsia="標楷體" w:hAnsi="標楷體" w:hint="eastAsia"/>
        </w:rPr>
        <w:t>50年21%</w:t>
      </w:r>
      <w:r w:rsidR="00237A29" w:rsidRPr="0029554C">
        <w:rPr>
          <w:rFonts w:ascii="標楷體" w:eastAsia="標楷體" w:hAnsi="標楷體" w:hint="eastAsia"/>
        </w:rPr>
        <w:t>）</w:t>
      </w:r>
      <w:r w:rsidRPr="0029554C">
        <w:rPr>
          <w:rFonts w:ascii="標楷體" w:eastAsia="標楷體" w:hAnsi="標楷體" w:hint="eastAsia"/>
        </w:rPr>
        <w:t>，地震矩規模為6.2</w:t>
      </w:r>
      <w:bookmarkStart w:id="158" w:name="_Hlk60999449"/>
      <w:r w:rsidRPr="0029554C">
        <w:rPr>
          <w:rFonts w:ascii="標楷體" w:eastAsia="標楷體" w:hAnsi="標楷體" w:hint="eastAsia"/>
        </w:rPr>
        <w:t>M</w:t>
      </w:r>
      <w:r w:rsidR="00237A29" w:rsidRPr="0029554C">
        <w:rPr>
          <w:rFonts w:ascii="標楷體" w:eastAsia="標楷體" w:hAnsi="標楷體" w:hint="eastAsia"/>
        </w:rPr>
        <w:t>w</w:t>
      </w:r>
      <w:bookmarkEnd w:id="158"/>
      <w:r w:rsidR="00237A29" w:rsidRPr="0029554C">
        <w:rPr>
          <w:rFonts w:ascii="標楷體" w:eastAsia="標楷體" w:hAnsi="標楷體" w:hint="eastAsia"/>
        </w:rPr>
        <w:t>；</w:t>
      </w:r>
      <w:r w:rsidRPr="0029554C">
        <w:rPr>
          <w:rFonts w:ascii="標楷體" w:eastAsia="標楷體" w:hAnsi="標楷體" w:hint="eastAsia"/>
        </w:rPr>
        <w:t>潮州斷層可能引發</w:t>
      </w:r>
      <w:r w:rsidR="00237A29" w:rsidRPr="0029554C">
        <w:rPr>
          <w:rFonts w:ascii="標楷體" w:eastAsia="標楷體" w:hAnsi="標楷體" w:hint="eastAsia"/>
          <w:lang w:eastAsia="zh-HK"/>
        </w:rPr>
        <w:t>之</w:t>
      </w:r>
      <w:r w:rsidRPr="0029554C">
        <w:rPr>
          <w:rFonts w:ascii="標楷體" w:eastAsia="標楷體" w:hAnsi="標楷體" w:hint="eastAsia"/>
        </w:rPr>
        <w:t>最大規模最高，地震矩規模為7.0</w:t>
      </w:r>
      <w:r w:rsidR="005D2C82" w:rsidRPr="0029554C">
        <w:rPr>
          <w:rFonts w:ascii="標楷體" w:eastAsia="標楷體" w:hAnsi="標楷體" w:hint="eastAsia"/>
        </w:rPr>
        <w:t>Mw</w:t>
      </w:r>
      <w:r w:rsidRPr="0029554C">
        <w:rPr>
          <w:rFonts w:ascii="標楷體" w:eastAsia="標楷體" w:hAnsi="標楷體" w:hint="eastAsia"/>
        </w:rPr>
        <w:t>，發生機率與旗山斷層相同</w:t>
      </w:r>
      <w:r w:rsidR="00237A29" w:rsidRPr="0029554C">
        <w:rPr>
          <w:rFonts w:ascii="標楷體" w:eastAsia="標楷體" w:hAnsi="標楷體" w:hint="eastAsia"/>
        </w:rPr>
        <w:t>（</w:t>
      </w:r>
      <w:r w:rsidRPr="0029554C">
        <w:rPr>
          <w:rFonts w:ascii="標楷體" w:eastAsia="標楷體" w:hAnsi="標楷體" w:hint="eastAsia"/>
        </w:rPr>
        <w:t>30年4%</w:t>
      </w:r>
      <w:r w:rsidR="00EE3C23" w:rsidRPr="0029554C">
        <w:rPr>
          <w:rFonts w:ascii="標楷體" w:eastAsia="標楷體" w:hAnsi="標楷體" w:hint="eastAsia"/>
        </w:rPr>
        <w:t>、</w:t>
      </w:r>
      <w:r w:rsidRPr="0029554C">
        <w:rPr>
          <w:rFonts w:ascii="標楷體" w:eastAsia="標楷體" w:hAnsi="標楷體" w:hint="eastAsia"/>
        </w:rPr>
        <w:t>50年6%</w:t>
      </w:r>
      <w:r w:rsidR="00237A29" w:rsidRPr="0029554C">
        <w:rPr>
          <w:rFonts w:ascii="標楷體" w:eastAsia="標楷體" w:hAnsi="標楷體" w:hint="eastAsia"/>
        </w:rPr>
        <w:t>）</w:t>
      </w:r>
      <w:r w:rsidRPr="0029554C">
        <w:rPr>
          <w:rFonts w:ascii="標楷體" w:eastAsia="標楷體" w:hAnsi="標楷體" w:hint="eastAsia"/>
        </w:rPr>
        <w:t>，未來應注意小崗山斷層地震活動情形，</w:t>
      </w:r>
      <w:r w:rsidR="00EE3C23" w:rsidRPr="0029554C">
        <w:rPr>
          <w:rFonts w:ascii="標楷體" w:eastAsia="標楷體" w:hAnsi="標楷體" w:hint="eastAsia"/>
          <w:lang w:eastAsia="zh-HK"/>
        </w:rPr>
        <w:t>惟</w:t>
      </w:r>
      <w:r w:rsidRPr="0029554C">
        <w:rPr>
          <w:rFonts w:ascii="標楷體" w:eastAsia="標楷體" w:hAnsi="標楷體" w:hint="eastAsia"/>
        </w:rPr>
        <w:t>旗山斷層及潮州斷層也不容忽視。</w:t>
      </w:r>
    </w:p>
    <w:p w14:paraId="739D3541" w14:textId="4E19FF91" w:rsidR="00601D19" w:rsidRPr="0029554C" w:rsidRDefault="00601D19" w:rsidP="00954F5B">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以TELES</w:t>
      </w:r>
      <w:r w:rsidR="00EE3C23" w:rsidRPr="0029554C">
        <w:rPr>
          <w:rFonts w:ascii="標楷體" w:eastAsia="標楷體" w:hAnsi="標楷體"/>
        </w:rPr>
        <w:t>系統</w:t>
      </w:r>
      <w:r w:rsidR="00EE3C23" w:rsidRPr="0029554C">
        <w:rPr>
          <w:rFonts w:ascii="標楷體" w:eastAsia="標楷體" w:hAnsi="標楷體" w:hint="eastAsia"/>
        </w:rPr>
        <w:t>（地震規模參數為芮氏規模（</w:t>
      </w:r>
      <w:r w:rsidR="00EE3C23" w:rsidRPr="0029554C">
        <w:rPr>
          <w:rFonts w:ascii="標楷體" w:eastAsia="標楷體" w:hAnsi="標楷體"/>
        </w:rPr>
        <w:t>ML</w:t>
      </w:r>
      <w:r w:rsidR="00EE3C23" w:rsidRPr="0029554C">
        <w:rPr>
          <w:rFonts w:ascii="標楷體" w:eastAsia="標楷體" w:hAnsi="標楷體" w:hint="eastAsia"/>
        </w:rPr>
        <w:t>），而不是地震矩規模（Mw））模擬</w:t>
      </w:r>
      <w:r w:rsidR="009E0EFD">
        <w:rPr>
          <w:rFonts w:ascii="標楷體" w:eastAsia="標楷體" w:hAnsi="標楷體" w:hint="eastAsia"/>
        </w:rPr>
        <w:t>高雄</w:t>
      </w:r>
      <w:r w:rsidRPr="0029554C">
        <w:rPr>
          <w:rFonts w:ascii="標楷體" w:eastAsia="標楷體" w:hAnsi="標楷體" w:hint="eastAsia"/>
        </w:rPr>
        <w:t>市各斷層發生錯動災損分析，分析時設定該斷層於TELES軟體提供最大可能規模進行模擬</w:t>
      </w:r>
      <w:r w:rsidR="00EE3C23" w:rsidRPr="0029554C">
        <w:rPr>
          <w:rFonts w:ascii="標楷體" w:eastAsia="標楷體" w:hAnsi="標楷體" w:hint="eastAsia"/>
        </w:rPr>
        <w:t>（</w:t>
      </w:r>
      <w:r w:rsidRPr="0029554C">
        <w:rPr>
          <w:rFonts w:ascii="標楷體" w:eastAsia="標楷體" w:hAnsi="標楷體"/>
        </w:rPr>
        <w:t>小崗山6.5ML</w:t>
      </w:r>
      <w:r w:rsidR="00EE3C23" w:rsidRPr="0029554C">
        <w:rPr>
          <w:rFonts w:ascii="標楷體" w:eastAsia="標楷體" w:hAnsi="標楷體" w:hint="eastAsia"/>
        </w:rPr>
        <w:t>、</w:t>
      </w:r>
      <w:r w:rsidRPr="0029554C">
        <w:rPr>
          <w:rFonts w:ascii="標楷體" w:eastAsia="標楷體" w:hAnsi="標楷體"/>
        </w:rPr>
        <w:t>旗山7.2ML</w:t>
      </w:r>
      <w:r w:rsidR="00EE3C23" w:rsidRPr="0029554C">
        <w:rPr>
          <w:rFonts w:ascii="標楷體" w:eastAsia="標楷體" w:hAnsi="標楷體" w:hint="eastAsia"/>
        </w:rPr>
        <w:t>、</w:t>
      </w:r>
      <w:r w:rsidRPr="0029554C">
        <w:rPr>
          <w:rFonts w:ascii="標楷體" w:eastAsia="標楷體" w:hAnsi="標楷體"/>
        </w:rPr>
        <w:t>潮州7.4ML</w:t>
      </w:r>
      <w:r w:rsidR="00EE3C23" w:rsidRPr="0029554C">
        <w:rPr>
          <w:rFonts w:ascii="標楷體" w:eastAsia="標楷體" w:hAnsi="標楷體" w:hint="eastAsia"/>
        </w:rPr>
        <w:t>）</w:t>
      </w:r>
      <w:r w:rsidRPr="0029554C">
        <w:rPr>
          <w:rFonts w:ascii="標楷體" w:eastAsia="標楷體" w:hAnsi="標楷體" w:hint="eastAsia"/>
        </w:rPr>
        <w:t>，以小崗山斷層地震事件為例，說明如下：</w:t>
      </w:r>
    </w:p>
    <w:p w14:paraId="7110F512" w14:textId="73E85148" w:rsidR="00601D19" w:rsidRPr="0029554C" w:rsidRDefault="00601D19" w:rsidP="00954F5B">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lastRenderedPageBreak/>
        <w:t>小崗山斷層原本被列為存疑性活動斷層，雖然有地形崖特徵，但經由野外地質調查、地質鑽探以及地球物理探勘結果，均未發現地表有斷層存在證據</w:t>
      </w:r>
      <w:r w:rsidR="00EE3C23" w:rsidRPr="0029554C">
        <w:rPr>
          <w:rFonts w:ascii="標楷體" w:eastAsia="標楷體" w:hAnsi="標楷體" w:hint="eastAsia"/>
        </w:rPr>
        <w:t>。</w:t>
      </w:r>
      <w:r w:rsidRPr="0029554C">
        <w:rPr>
          <w:rFonts w:ascii="標楷體" w:eastAsia="標楷體" w:hAnsi="標楷體" w:hint="eastAsia"/>
        </w:rPr>
        <w:t>由地表下構造形態可能是由多組與層面略平行</w:t>
      </w:r>
      <w:r w:rsidR="00EE3C23" w:rsidRPr="0029554C">
        <w:rPr>
          <w:rFonts w:ascii="標楷體" w:eastAsia="標楷體" w:hAnsi="標楷體" w:hint="eastAsia"/>
          <w:lang w:eastAsia="zh-HK"/>
        </w:rPr>
        <w:t>之</w:t>
      </w:r>
      <w:r w:rsidRPr="0029554C">
        <w:rPr>
          <w:rFonts w:ascii="標楷體" w:eastAsia="標楷體" w:hAnsi="標楷體" w:hint="eastAsia"/>
        </w:rPr>
        <w:t>斷層</w:t>
      </w:r>
      <w:r w:rsidR="00EE3C23" w:rsidRPr="0029554C">
        <w:rPr>
          <w:rFonts w:ascii="標楷體" w:eastAsia="標楷體" w:hAnsi="標楷體" w:hint="eastAsia"/>
        </w:rPr>
        <w:t>，</w:t>
      </w:r>
      <w:r w:rsidRPr="0029554C">
        <w:rPr>
          <w:rFonts w:ascii="標楷體" w:eastAsia="標楷體" w:hAnsi="標楷體" w:hint="eastAsia"/>
        </w:rPr>
        <w:t>因差異滑移而造成地表淺部全新世地層的撓曲，</w:t>
      </w:r>
      <w:r w:rsidR="00693661" w:rsidRPr="0029554C">
        <w:rPr>
          <w:rFonts w:ascii="標楷體" w:eastAsia="標楷體" w:hAnsi="標楷體" w:hint="eastAsia"/>
          <w:lang w:eastAsia="zh-HK"/>
        </w:rPr>
        <w:t>其</w:t>
      </w:r>
      <w:r w:rsidRPr="0029554C">
        <w:rPr>
          <w:rFonts w:ascii="標楷體" w:eastAsia="標楷體" w:hAnsi="標楷體" w:hint="eastAsia"/>
        </w:rPr>
        <w:t>構造型態仍屬於盲斷層，由於寬廣斷層帶中，很難確切將巨視</w:t>
      </w:r>
      <w:r w:rsidR="00693661" w:rsidRPr="0029554C">
        <w:rPr>
          <w:rFonts w:ascii="標楷體" w:eastAsia="標楷體" w:hAnsi="標楷體" w:hint="eastAsia"/>
          <w:lang w:eastAsia="zh-HK"/>
        </w:rPr>
        <w:t>之</w:t>
      </w:r>
      <w:r w:rsidRPr="0029554C">
        <w:rPr>
          <w:rFonts w:ascii="標楷體" w:eastAsia="標楷體" w:hAnsi="標楷體" w:hint="eastAsia"/>
        </w:rPr>
        <w:t>斷層位置訂定在特定滑動面上，地表可能斷層跡也很難確認或繪出，但由岩層截切年代分析，小崗山斷層仍具有活動潛勢</w:t>
      </w:r>
      <w:r w:rsidR="00693661" w:rsidRPr="0029554C">
        <w:rPr>
          <w:rFonts w:ascii="標楷體" w:eastAsia="標楷體" w:hAnsi="標楷體" w:hint="eastAsia"/>
        </w:rPr>
        <w:t>，</w:t>
      </w:r>
      <w:r w:rsidRPr="0029554C">
        <w:rPr>
          <w:rFonts w:ascii="標楷體" w:eastAsia="標楷體" w:hAnsi="標楷體" w:hint="eastAsia"/>
        </w:rPr>
        <w:t>研判可能為逆移斷層，呈北北東走向，由阿蓮區南蓮里向南延伸至燕巢區瓊林里，長約8公里</w:t>
      </w:r>
      <w:r w:rsidR="00237004" w:rsidRPr="0029554C">
        <w:rPr>
          <w:rFonts w:ascii="標楷體" w:eastAsia="標楷體" w:hAnsi="標楷體" w:hint="eastAsia"/>
        </w:rPr>
        <w:t>（</w:t>
      </w:r>
      <w:r w:rsidRPr="0029554C">
        <w:rPr>
          <w:rFonts w:ascii="標楷體" w:eastAsia="標楷體" w:hAnsi="標楷體" w:hint="eastAsia"/>
        </w:rPr>
        <w:t>資料來源：</w:t>
      </w:r>
      <w:r w:rsidR="00237004" w:rsidRPr="0029554C">
        <w:rPr>
          <w:rFonts w:ascii="標楷體" w:eastAsia="標楷體" w:hAnsi="標楷體" w:hint="eastAsia"/>
          <w:lang w:eastAsia="zh-HK"/>
        </w:rPr>
        <w:t>臺</w:t>
      </w:r>
      <w:r w:rsidRPr="0029554C">
        <w:rPr>
          <w:rFonts w:ascii="標楷體" w:eastAsia="標楷體" w:hAnsi="標楷體" w:hint="eastAsia"/>
        </w:rPr>
        <w:t>灣地質知識服務網-地質百科</w:t>
      </w:r>
      <w:r w:rsidR="00237004" w:rsidRPr="0029554C">
        <w:rPr>
          <w:rFonts w:ascii="標楷體" w:eastAsia="標楷體" w:hAnsi="標楷體" w:hint="eastAsia"/>
        </w:rPr>
        <w:t>）。</w:t>
      </w:r>
    </w:p>
    <w:p w14:paraId="3296BA7C" w14:textId="14A68AC1" w:rsidR="00601D19" w:rsidRPr="0029554C" w:rsidRDefault="009E0EFD" w:rsidP="004F6CBB">
      <w:pPr>
        <w:pStyle w:val="afffb"/>
        <w:tabs>
          <w:tab w:val="clear" w:pos="397"/>
        </w:tabs>
        <w:overflowPunct w:val="0"/>
        <w:spacing w:before="180"/>
        <w:ind w:left="0" w:firstLineChars="200" w:firstLine="560"/>
        <w:rPr>
          <w:rFonts w:ascii="標楷體" w:eastAsia="標楷體" w:hAnsi="標楷體"/>
        </w:rPr>
      </w:pPr>
      <w:r>
        <w:rPr>
          <w:rFonts w:ascii="標楷體" w:eastAsia="標楷體" w:hAnsi="標楷體" w:hint="eastAsia"/>
        </w:rPr>
        <w:t>高雄</w:t>
      </w:r>
      <w:r w:rsidR="00DA38B9" w:rsidRPr="0029554C">
        <w:rPr>
          <w:rFonts w:ascii="標楷體" w:eastAsia="標楷體" w:hAnsi="標楷體" w:hint="eastAsia"/>
          <w:lang w:eastAsia="zh-HK"/>
        </w:rPr>
        <w:t>市使用</w:t>
      </w:r>
      <w:r w:rsidR="00601D19" w:rsidRPr="0029554C">
        <w:rPr>
          <w:rFonts w:ascii="標楷體" w:eastAsia="標楷體" w:hAnsi="標楷體" w:hint="eastAsia"/>
        </w:rPr>
        <w:t>模擬TELES2017版本，設定斷層開裂長度8公里，其分析結果較為保守，其他參數設定分別為：寬度5公里、傾角75度、震源深度10公里、地震規模6.5為斷層錯動，有關</w:t>
      </w:r>
      <w:r w:rsidR="00601D19" w:rsidRPr="0029554C">
        <w:rPr>
          <w:rFonts w:ascii="標楷體" w:eastAsia="標楷體" w:hAnsi="標楷體"/>
        </w:rPr>
        <w:t>中央氣象局地震</w:t>
      </w:r>
      <w:r w:rsidR="00DA38B9" w:rsidRPr="0029554C">
        <w:rPr>
          <w:rFonts w:ascii="標楷體" w:eastAsia="標楷體" w:hAnsi="標楷體"/>
        </w:rPr>
        <w:t>震</w:t>
      </w:r>
      <w:r w:rsidR="00DA38B9" w:rsidRPr="0029554C">
        <w:rPr>
          <w:rFonts w:ascii="標楷體" w:eastAsia="標楷體" w:hAnsi="標楷體" w:hint="eastAsia"/>
          <w:lang w:eastAsia="zh-HK"/>
        </w:rPr>
        <w:t>度</w:t>
      </w:r>
      <w:r w:rsidR="00601D19" w:rsidRPr="0029554C">
        <w:rPr>
          <w:rFonts w:ascii="標楷體" w:eastAsia="標楷體" w:hAnsi="標楷體"/>
        </w:rPr>
        <w:t>分級</w:t>
      </w:r>
      <w:r w:rsidR="00F4298B" w:rsidRPr="0029554C">
        <w:rPr>
          <w:rFonts w:ascii="標楷體" w:eastAsia="標楷體" w:hAnsi="標楷體"/>
          <w:lang w:eastAsia="zh-HK"/>
        </w:rPr>
        <w:fldChar w:fldCharType="begin"/>
      </w:r>
      <w:r w:rsidR="00F4298B" w:rsidRPr="0029554C">
        <w:rPr>
          <w:rFonts w:ascii="標楷體" w:eastAsia="標楷體" w:hAnsi="標楷體"/>
        </w:rPr>
        <w:instrText xml:space="preserve"> REF _Ref520375963 \h </w:instrText>
      </w:r>
      <w:r w:rsidR="00F4298B" w:rsidRPr="0029554C">
        <w:rPr>
          <w:rFonts w:ascii="標楷體" w:eastAsia="標楷體" w:hAnsi="標楷體"/>
          <w:lang w:eastAsia="zh-HK"/>
        </w:rPr>
        <w:instrText xml:space="preserve"> \* MERGEFORMAT </w:instrText>
      </w:r>
      <w:r w:rsidR="00F4298B" w:rsidRPr="0029554C">
        <w:rPr>
          <w:rFonts w:ascii="標楷體" w:eastAsia="標楷體" w:hAnsi="標楷體"/>
          <w:lang w:eastAsia="zh-HK"/>
        </w:rPr>
      </w:r>
      <w:r w:rsidR="00F4298B" w:rsidRPr="0029554C">
        <w:rPr>
          <w:rFonts w:ascii="標楷體" w:eastAsia="標楷體" w:hAnsi="標楷體"/>
          <w:lang w:eastAsia="zh-HK"/>
        </w:rPr>
        <w:fldChar w:fldCharType="separate"/>
      </w:r>
      <w:r w:rsidR="00FC4559" w:rsidRPr="0029554C">
        <w:rPr>
          <w:rFonts w:ascii="標楷體" w:eastAsia="標楷體" w:hAnsi="標楷體" w:hint="eastAsia"/>
          <w:szCs w:val="28"/>
        </w:rPr>
        <w:t>表</w:t>
      </w:r>
      <w:r w:rsidR="00FC4559" w:rsidRPr="0029554C">
        <w:rPr>
          <w:rFonts w:ascii="標楷體" w:eastAsia="標楷體" w:hAnsi="標楷體"/>
          <w:szCs w:val="28"/>
        </w:rPr>
        <w:t>16</w:t>
      </w:r>
      <w:r w:rsidR="00F4298B" w:rsidRPr="0029554C">
        <w:rPr>
          <w:rFonts w:ascii="標楷體" w:eastAsia="標楷體" w:hAnsi="標楷體"/>
          <w:lang w:eastAsia="zh-HK"/>
        </w:rPr>
        <w:fldChar w:fldCharType="end"/>
      </w:r>
      <w:r w:rsidR="00B95B74" w:rsidRPr="0029554C">
        <w:rPr>
          <w:rFonts w:ascii="標楷體" w:eastAsia="標楷體" w:hAnsi="標楷體" w:hint="eastAsia"/>
        </w:rPr>
        <w:t>；</w:t>
      </w:r>
      <w:r w:rsidR="00601D19" w:rsidRPr="0029554C">
        <w:rPr>
          <w:rFonts w:ascii="標楷體" w:eastAsia="標楷體" w:hAnsi="標楷體" w:hint="eastAsia"/>
        </w:rPr>
        <w:t>另</w:t>
      </w:r>
      <w:r w:rsidR="00305E13" w:rsidRPr="0029554C">
        <w:rPr>
          <w:rFonts w:ascii="標楷體" w:eastAsia="標楷體" w:hAnsi="標楷體" w:hint="eastAsia"/>
          <w:lang w:eastAsia="zh-HK"/>
        </w:rPr>
        <w:t>本</w:t>
      </w:r>
      <w:r w:rsidR="00980696" w:rsidRPr="0029554C">
        <w:rPr>
          <w:rFonts w:ascii="標楷體" w:eastAsia="標楷體" w:hAnsi="標楷體" w:hint="eastAsia"/>
          <w:lang w:eastAsia="zh-HK"/>
        </w:rPr>
        <w:t>區</w:t>
      </w:r>
      <w:r w:rsidR="00601D19" w:rsidRPr="0029554C">
        <w:rPr>
          <w:rFonts w:ascii="標楷體" w:eastAsia="標楷體" w:hAnsi="標楷體"/>
        </w:rPr>
        <w:t>模擬之最大地表加速度（PGA）、短</w:t>
      </w:r>
      <w:r w:rsidR="00B95B74" w:rsidRPr="0029554C">
        <w:rPr>
          <w:rFonts w:ascii="標楷體" w:eastAsia="標楷體" w:hAnsi="標楷體" w:hint="eastAsia"/>
          <w:lang w:eastAsia="zh-HK"/>
        </w:rPr>
        <w:t>周</w:t>
      </w:r>
      <w:r w:rsidR="00601D19" w:rsidRPr="0029554C">
        <w:rPr>
          <w:rFonts w:ascii="標楷體" w:eastAsia="標楷體" w:hAnsi="標楷體"/>
        </w:rPr>
        <w:t>期譜加速度</w:t>
      </w:r>
      <w:r w:rsidR="00B95B74" w:rsidRPr="0029554C">
        <w:rPr>
          <w:rFonts w:ascii="標楷體" w:eastAsia="標楷體" w:hAnsi="標楷體" w:hint="eastAsia"/>
        </w:rPr>
        <w:t>（</w:t>
      </w:r>
      <w:r w:rsidR="00601D19" w:rsidRPr="0029554C">
        <w:rPr>
          <w:rFonts w:ascii="標楷體" w:eastAsia="標楷體" w:hAnsi="標楷體"/>
        </w:rPr>
        <w:t>SA0.3</w:t>
      </w:r>
      <w:r w:rsidR="00B95B74" w:rsidRPr="0029554C">
        <w:rPr>
          <w:rFonts w:ascii="標楷體" w:eastAsia="標楷體" w:hAnsi="標楷體" w:hint="eastAsia"/>
        </w:rPr>
        <w:t>）</w:t>
      </w:r>
      <w:r w:rsidR="00601D19" w:rsidRPr="0029554C">
        <w:rPr>
          <w:rFonts w:ascii="標楷體" w:eastAsia="標楷體" w:hAnsi="標楷體"/>
        </w:rPr>
        <w:t>及長</w:t>
      </w:r>
      <w:r w:rsidR="00B95B74" w:rsidRPr="0029554C">
        <w:rPr>
          <w:rFonts w:ascii="標楷體" w:eastAsia="標楷體" w:hAnsi="標楷體" w:hint="eastAsia"/>
          <w:lang w:eastAsia="zh-HK"/>
        </w:rPr>
        <w:t>周</w:t>
      </w:r>
      <w:r w:rsidR="00601D19" w:rsidRPr="0029554C">
        <w:rPr>
          <w:rFonts w:ascii="標楷體" w:eastAsia="標楷體" w:hAnsi="標楷體"/>
        </w:rPr>
        <w:t>期譜加速度</w:t>
      </w:r>
      <w:r w:rsidR="00B95B74" w:rsidRPr="0029554C">
        <w:rPr>
          <w:rFonts w:ascii="標楷體" w:eastAsia="標楷體" w:hAnsi="標楷體" w:hint="eastAsia"/>
        </w:rPr>
        <w:t>（</w:t>
      </w:r>
      <w:r w:rsidR="00601D19" w:rsidRPr="0029554C">
        <w:rPr>
          <w:rFonts w:ascii="標楷體" w:eastAsia="標楷體" w:hAnsi="標楷體"/>
        </w:rPr>
        <w:t>SA1.0</w:t>
      </w:r>
      <w:r w:rsidR="00B95B74" w:rsidRPr="0029554C">
        <w:rPr>
          <w:rFonts w:ascii="標楷體" w:eastAsia="標楷體" w:hAnsi="標楷體" w:hint="eastAsia"/>
        </w:rPr>
        <w:t>）</w:t>
      </w:r>
      <w:r w:rsidR="00601D19" w:rsidRPr="0029554C">
        <w:rPr>
          <w:rFonts w:ascii="標楷體" w:eastAsia="標楷體" w:hAnsi="標楷體"/>
        </w:rPr>
        <w:t>結果如</w:t>
      </w:r>
      <w:r w:rsidR="001B2228" w:rsidRPr="0029554C">
        <w:rPr>
          <w:rFonts w:ascii="標楷體" w:eastAsia="標楷體" w:hAnsi="標楷體"/>
        </w:rPr>
        <w:fldChar w:fldCharType="begin"/>
      </w:r>
      <w:r w:rsidR="001B2228" w:rsidRPr="0029554C">
        <w:rPr>
          <w:rFonts w:ascii="標楷體" w:eastAsia="標楷體" w:hAnsi="標楷體"/>
        </w:rPr>
        <w:instrText xml:space="preserve"> REF _Ref58501941 \h  \* MERGEFORMAT </w:instrText>
      </w:r>
      <w:r w:rsidR="001B2228" w:rsidRPr="0029554C">
        <w:rPr>
          <w:rFonts w:ascii="標楷體" w:eastAsia="標楷體" w:hAnsi="標楷體"/>
        </w:rPr>
      </w:r>
      <w:r w:rsidR="001B2228" w:rsidRPr="0029554C">
        <w:rPr>
          <w:rFonts w:ascii="標楷體" w:eastAsia="標楷體" w:hAnsi="標楷體"/>
        </w:rPr>
        <w:fldChar w:fldCharType="separate"/>
      </w:r>
      <w:r w:rsidR="00E734FB" w:rsidRPr="0029554C">
        <w:rPr>
          <w:rFonts w:ascii="標楷體" w:eastAsia="標楷體" w:hAnsi="標楷體" w:hint="eastAsia"/>
        </w:rPr>
        <w:t>圖</w:t>
      </w:r>
      <w:r w:rsidR="00E734FB" w:rsidRPr="0029554C">
        <w:rPr>
          <w:rFonts w:ascii="標楷體" w:eastAsia="標楷體" w:hAnsi="標楷體"/>
        </w:rPr>
        <w:t>11</w:t>
      </w:r>
      <w:r w:rsidR="001B2228" w:rsidRPr="0029554C">
        <w:rPr>
          <w:rFonts w:ascii="標楷體" w:eastAsia="標楷體" w:hAnsi="標楷體"/>
        </w:rPr>
        <w:fldChar w:fldCharType="end"/>
      </w:r>
      <w:r w:rsidR="00B95B74" w:rsidRPr="0029554C">
        <w:rPr>
          <w:rFonts w:ascii="標楷體" w:eastAsia="標楷體" w:hAnsi="標楷體" w:hint="eastAsia"/>
        </w:rPr>
        <w:t>至</w:t>
      </w:r>
      <w:r w:rsidR="009A3E58" w:rsidRPr="0029554C">
        <w:rPr>
          <w:rFonts w:ascii="標楷體" w:eastAsia="標楷體" w:hAnsi="標楷體"/>
        </w:rPr>
        <w:fldChar w:fldCharType="begin"/>
      </w:r>
      <w:r w:rsidR="009A3E58" w:rsidRPr="0029554C">
        <w:rPr>
          <w:rFonts w:ascii="標楷體" w:eastAsia="標楷體" w:hAnsi="標楷體"/>
        </w:rPr>
        <w:instrText xml:space="preserve"> </w:instrText>
      </w:r>
      <w:r w:rsidR="009A3E58" w:rsidRPr="0029554C">
        <w:rPr>
          <w:rFonts w:ascii="標楷體" w:eastAsia="標楷體" w:hAnsi="標楷體" w:hint="eastAsia"/>
        </w:rPr>
        <w:instrText>REF _Ref58502465 \h</w:instrText>
      </w:r>
      <w:r w:rsidR="009A3E58" w:rsidRPr="0029554C">
        <w:rPr>
          <w:rFonts w:ascii="標楷體" w:eastAsia="標楷體" w:hAnsi="標楷體"/>
        </w:rPr>
        <w:instrText xml:space="preserve">  \* MERGEFORMAT </w:instrText>
      </w:r>
      <w:r w:rsidR="009A3E58" w:rsidRPr="0029554C">
        <w:rPr>
          <w:rFonts w:ascii="標楷體" w:eastAsia="標楷體" w:hAnsi="標楷體"/>
        </w:rPr>
      </w:r>
      <w:r w:rsidR="009A3E58" w:rsidRPr="0029554C">
        <w:rPr>
          <w:rFonts w:ascii="標楷體" w:eastAsia="標楷體" w:hAnsi="標楷體"/>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13</w:t>
      </w:r>
      <w:r w:rsidR="009A3E58" w:rsidRPr="0029554C">
        <w:rPr>
          <w:rFonts w:ascii="標楷體" w:eastAsia="標楷體" w:hAnsi="標楷體"/>
        </w:rPr>
        <w:fldChar w:fldCharType="end"/>
      </w:r>
      <w:r w:rsidR="00601D19" w:rsidRPr="0029554C">
        <w:rPr>
          <w:rFonts w:ascii="標楷體" w:eastAsia="標楷體" w:hAnsi="標楷體"/>
        </w:rPr>
        <w:t>所示</w:t>
      </w:r>
      <w:r w:rsidR="00374980" w:rsidRPr="0029554C">
        <w:rPr>
          <w:rFonts w:ascii="標楷體" w:eastAsia="標楷體" w:hAnsi="標楷體" w:hint="eastAsia"/>
        </w:rPr>
        <w:t>，</w:t>
      </w:r>
      <w:r w:rsidR="001F5392" w:rsidRPr="0029554C">
        <w:rPr>
          <w:rFonts w:ascii="標楷體" w:eastAsia="標楷體" w:hAnsi="標楷體" w:hint="eastAsia"/>
        </w:rPr>
        <w:t>以地震模擬結果顯示：</w:t>
      </w:r>
      <w:r w:rsidR="001F5392" w:rsidRPr="0029554C">
        <w:rPr>
          <w:rFonts w:ascii="標楷體" w:eastAsia="標楷體" w:hAnsi="標楷體"/>
        </w:rPr>
        <w:t>短</w:t>
      </w:r>
      <w:r w:rsidR="001F5392" w:rsidRPr="0029554C">
        <w:rPr>
          <w:rFonts w:ascii="標楷體" w:eastAsia="標楷體" w:hAnsi="標楷體" w:hint="eastAsia"/>
        </w:rPr>
        <w:t>周</w:t>
      </w:r>
      <w:r w:rsidR="001F5392" w:rsidRPr="0029554C">
        <w:rPr>
          <w:rFonts w:ascii="標楷體" w:eastAsia="標楷體" w:hAnsi="標楷體"/>
        </w:rPr>
        <w:t>期譜加速度</w:t>
      </w:r>
      <w:r w:rsidR="001F5392" w:rsidRPr="0029554C">
        <w:rPr>
          <w:rFonts w:ascii="標楷體" w:eastAsia="標楷體" w:hAnsi="標楷體" w:hint="eastAsia"/>
        </w:rPr>
        <w:t>在本區西側發生地震風險較低，本區東側發生地震風險較高；</w:t>
      </w:r>
      <w:r w:rsidR="001F5392" w:rsidRPr="0029554C">
        <w:rPr>
          <w:rFonts w:ascii="標楷體" w:eastAsia="標楷體" w:hAnsi="標楷體"/>
        </w:rPr>
        <w:t>長</w:t>
      </w:r>
      <w:r w:rsidR="001F5392" w:rsidRPr="0029554C">
        <w:rPr>
          <w:rFonts w:ascii="標楷體" w:eastAsia="標楷體" w:hAnsi="標楷體" w:hint="eastAsia"/>
        </w:rPr>
        <w:t>周</w:t>
      </w:r>
      <w:r w:rsidR="001F5392" w:rsidRPr="0029554C">
        <w:rPr>
          <w:rFonts w:ascii="標楷體" w:eastAsia="標楷體" w:hAnsi="標楷體"/>
        </w:rPr>
        <w:t>期譜加速度</w:t>
      </w:r>
      <w:r w:rsidR="001F5392" w:rsidRPr="0029554C">
        <w:rPr>
          <w:rFonts w:ascii="標楷體" w:eastAsia="標楷體" w:hAnsi="標楷體" w:hint="eastAsia"/>
        </w:rPr>
        <w:t>在本區</w:t>
      </w:r>
      <w:r w:rsidR="009F20BF" w:rsidRPr="0029554C">
        <w:rPr>
          <w:rFonts w:ascii="標楷體" w:eastAsia="標楷體" w:hAnsi="標楷體" w:hint="eastAsia"/>
        </w:rPr>
        <w:t>西</w:t>
      </w:r>
      <w:r w:rsidR="001F5392" w:rsidRPr="0029554C">
        <w:rPr>
          <w:rFonts w:ascii="標楷體" w:eastAsia="標楷體" w:hAnsi="標楷體" w:hint="eastAsia"/>
        </w:rPr>
        <w:t>側發生地震風險較高</w:t>
      </w:r>
      <w:r w:rsidR="001F5392" w:rsidRPr="0029554C">
        <w:rPr>
          <w:rFonts w:ascii="標楷體" w:eastAsia="標楷體" w:hAnsi="標楷體"/>
        </w:rPr>
        <w:t>。</w:t>
      </w:r>
    </w:p>
    <w:p w14:paraId="5B7D0621" w14:textId="77777777" w:rsidR="00601D19" w:rsidRPr="0029554C" w:rsidRDefault="00601D19" w:rsidP="00954F5B">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rPr>
        <w:br w:type="page"/>
      </w:r>
    </w:p>
    <w:p w14:paraId="66610D15" w14:textId="1961B2AA" w:rsidR="00601D19" w:rsidRPr="0029554C" w:rsidRDefault="00601D19" w:rsidP="00DA38B9">
      <w:pPr>
        <w:pStyle w:val="af6"/>
        <w:spacing w:line="320" w:lineRule="exact"/>
        <w:jc w:val="center"/>
        <w:rPr>
          <w:rFonts w:ascii="標楷體" w:hAnsi="標楷體"/>
          <w:sz w:val="28"/>
          <w:szCs w:val="28"/>
        </w:rPr>
      </w:pPr>
      <w:bookmarkStart w:id="159" w:name="_Ref520375963"/>
      <w:bookmarkStart w:id="160" w:name="_Toc314411301"/>
      <w:bookmarkStart w:id="161" w:name="_Toc330550883"/>
      <w:bookmarkStart w:id="162" w:name="_Toc372292983"/>
      <w:bookmarkStart w:id="163" w:name="_Toc425165998"/>
      <w:bookmarkStart w:id="164" w:name="_Toc438500616"/>
      <w:bookmarkStart w:id="165" w:name="_Toc453583544"/>
      <w:bookmarkStart w:id="166" w:name="_Toc528934234"/>
      <w:bookmarkStart w:id="167" w:name="_Toc26167595"/>
      <w:bookmarkStart w:id="168" w:name="_Toc66788127"/>
      <w:r w:rsidRPr="0029554C">
        <w:rPr>
          <w:rFonts w:ascii="標楷體" w:hAnsi="標楷體" w:hint="eastAsia"/>
          <w:sz w:val="28"/>
          <w:szCs w:val="28"/>
        </w:rPr>
        <w:lastRenderedPageBreak/>
        <w:t>表</w:t>
      </w:r>
      <w:r w:rsidRPr="0029554C">
        <w:rPr>
          <w:rFonts w:ascii="標楷體" w:hAnsi="標楷體"/>
          <w:sz w:val="28"/>
          <w:szCs w:val="28"/>
        </w:rPr>
        <w:fldChar w:fldCharType="begin"/>
      </w:r>
      <w:r w:rsidRPr="0029554C">
        <w:rPr>
          <w:rFonts w:ascii="標楷體" w:hAnsi="標楷體"/>
          <w:sz w:val="28"/>
          <w:szCs w:val="28"/>
        </w:rPr>
        <w:instrText xml:space="preserve"> </w:instrText>
      </w:r>
      <w:r w:rsidRPr="0029554C">
        <w:rPr>
          <w:rFonts w:ascii="標楷體" w:hAnsi="標楷體" w:hint="eastAsia"/>
          <w:sz w:val="28"/>
          <w:szCs w:val="28"/>
        </w:rPr>
        <w:instrText>SEQ 表 \* ARABIC</w:instrText>
      </w:r>
      <w:r w:rsidRPr="0029554C">
        <w:rPr>
          <w:rFonts w:ascii="標楷體" w:hAnsi="標楷體"/>
          <w:sz w:val="28"/>
          <w:szCs w:val="28"/>
        </w:rPr>
        <w:instrText xml:space="preserve"> </w:instrText>
      </w:r>
      <w:r w:rsidRPr="0029554C">
        <w:rPr>
          <w:rFonts w:ascii="標楷體" w:hAnsi="標楷體"/>
          <w:sz w:val="28"/>
          <w:szCs w:val="28"/>
        </w:rPr>
        <w:fldChar w:fldCharType="separate"/>
      </w:r>
      <w:r w:rsidR="00FC4559" w:rsidRPr="0029554C">
        <w:rPr>
          <w:rFonts w:ascii="標楷體" w:hAnsi="標楷體"/>
          <w:noProof/>
          <w:sz w:val="28"/>
          <w:szCs w:val="28"/>
        </w:rPr>
        <w:t>16</w:t>
      </w:r>
      <w:r w:rsidRPr="0029554C">
        <w:rPr>
          <w:rFonts w:ascii="標楷體" w:hAnsi="標楷體"/>
          <w:sz w:val="28"/>
          <w:szCs w:val="28"/>
        </w:rPr>
        <w:fldChar w:fldCharType="end"/>
      </w:r>
      <w:bookmarkEnd w:id="159"/>
      <w:r w:rsidRPr="0029554C">
        <w:rPr>
          <w:rFonts w:ascii="標楷體" w:hAnsi="標楷體" w:hint="eastAsia"/>
          <w:sz w:val="28"/>
          <w:szCs w:val="28"/>
        </w:rPr>
        <w:t xml:space="preserve">　</w:t>
      </w:r>
      <w:r w:rsidRPr="0029554C">
        <w:rPr>
          <w:rFonts w:ascii="標楷體" w:hAnsi="標楷體"/>
          <w:sz w:val="28"/>
          <w:szCs w:val="28"/>
        </w:rPr>
        <w:t>交通部中央氣象局地震震度分級表</w:t>
      </w:r>
      <w:bookmarkEnd w:id="160"/>
      <w:bookmarkEnd w:id="161"/>
      <w:bookmarkEnd w:id="162"/>
      <w:bookmarkEnd w:id="163"/>
      <w:bookmarkEnd w:id="164"/>
      <w:bookmarkEnd w:id="165"/>
      <w:bookmarkEnd w:id="166"/>
      <w:bookmarkEnd w:id="167"/>
      <w:bookmarkEnd w:id="168"/>
    </w:p>
    <w:tbl>
      <w:tblPr>
        <w:tblW w:w="5293" w:type="pct"/>
        <w:tblCellMar>
          <w:left w:w="0" w:type="dxa"/>
          <w:right w:w="0" w:type="dxa"/>
        </w:tblCellMar>
        <w:tblLook w:val="04A0" w:firstRow="1" w:lastRow="0" w:firstColumn="1" w:lastColumn="0" w:noHBand="0" w:noVBand="1"/>
      </w:tblPr>
      <w:tblGrid>
        <w:gridCol w:w="788"/>
        <w:gridCol w:w="783"/>
        <w:gridCol w:w="2479"/>
        <w:gridCol w:w="2479"/>
        <w:gridCol w:w="2480"/>
      </w:tblGrid>
      <w:tr w:rsidR="0073678E" w:rsidRPr="0029554C" w14:paraId="2D5C193A" w14:textId="77777777" w:rsidTr="007445F1">
        <w:trPr>
          <w:trHeight w:val="309"/>
        </w:trPr>
        <w:tc>
          <w:tcPr>
            <w:tcW w:w="1530" w:type="dxa"/>
            <w:gridSpan w:val="2"/>
            <w:tcBorders>
              <w:top w:val="single" w:sz="2" w:space="0" w:color="auto"/>
              <w:left w:val="single" w:sz="8" w:space="0" w:color="00000A"/>
              <w:bottom w:val="single" w:sz="2" w:space="0" w:color="auto"/>
              <w:right w:val="single" w:sz="8" w:space="0" w:color="00000A"/>
            </w:tcBorders>
            <w:shd w:val="clear" w:color="auto" w:fill="C6D9F1" w:themeFill="text2" w:themeFillTint="33"/>
            <w:tcMar>
              <w:top w:w="72" w:type="dxa"/>
              <w:left w:w="144" w:type="dxa"/>
              <w:bottom w:w="72" w:type="dxa"/>
              <w:right w:w="144" w:type="dxa"/>
            </w:tcMar>
            <w:vAlign w:val="center"/>
            <w:hideMark/>
          </w:tcPr>
          <w:p w14:paraId="343FCA74" w14:textId="77777777" w:rsidR="00B23117" w:rsidRPr="0029554C" w:rsidRDefault="00B23117" w:rsidP="00DA38B9">
            <w:pPr>
              <w:widowControl/>
              <w:spacing w:before="100" w:beforeAutospacing="1" w:after="100" w:afterAutospacing="1" w:line="240" w:lineRule="exact"/>
              <w:jc w:val="center"/>
              <w:rPr>
                <w:rFonts w:ascii="標楷體" w:hAnsi="標楷體" w:cs="新細明體"/>
                <w:b/>
                <w:kern w:val="0"/>
                <w:szCs w:val="24"/>
              </w:rPr>
            </w:pPr>
            <w:r w:rsidRPr="0029554C">
              <w:rPr>
                <w:rFonts w:ascii="標楷體" w:hAnsi="標楷體" w:cs="新細明體" w:hint="eastAsia"/>
                <w:b/>
                <w:kern w:val="0"/>
                <w:szCs w:val="24"/>
              </w:rPr>
              <w:t>震度分級</w:t>
            </w:r>
          </w:p>
        </w:tc>
        <w:tc>
          <w:tcPr>
            <w:tcW w:w="2416" w:type="dxa"/>
            <w:tcBorders>
              <w:top w:val="single" w:sz="2" w:space="0" w:color="auto"/>
              <w:left w:val="nil"/>
              <w:bottom w:val="single" w:sz="2" w:space="0" w:color="auto"/>
              <w:right w:val="single" w:sz="2" w:space="0" w:color="auto"/>
            </w:tcBorders>
            <w:shd w:val="clear" w:color="auto" w:fill="C6D9F1" w:themeFill="text2" w:themeFillTint="33"/>
            <w:tcMar>
              <w:top w:w="72" w:type="dxa"/>
              <w:left w:w="60" w:type="dxa"/>
              <w:bottom w:w="72" w:type="dxa"/>
              <w:right w:w="60" w:type="dxa"/>
            </w:tcMar>
            <w:vAlign w:val="center"/>
            <w:hideMark/>
          </w:tcPr>
          <w:p w14:paraId="0E46863B" w14:textId="77777777" w:rsidR="00B23117" w:rsidRPr="0029554C" w:rsidRDefault="00B23117" w:rsidP="00DA38B9">
            <w:pPr>
              <w:widowControl/>
              <w:spacing w:before="100" w:beforeAutospacing="1" w:after="100" w:afterAutospacing="1" w:line="240" w:lineRule="exact"/>
              <w:jc w:val="center"/>
              <w:rPr>
                <w:rFonts w:ascii="標楷體" w:hAnsi="標楷體" w:cs="新細明體"/>
                <w:b/>
                <w:kern w:val="0"/>
                <w:szCs w:val="24"/>
              </w:rPr>
            </w:pPr>
            <w:r w:rsidRPr="0029554C">
              <w:rPr>
                <w:rFonts w:ascii="標楷體" w:hAnsi="標楷體" w:cs="新細明體" w:hint="eastAsia"/>
                <w:b/>
                <w:kern w:val="0"/>
                <w:szCs w:val="24"/>
              </w:rPr>
              <w:t>人的感受</w:t>
            </w:r>
          </w:p>
        </w:tc>
        <w:tc>
          <w:tcPr>
            <w:tcW w:w="2416" w:type="dxa"/>
            <w:tcBorders>
              <w:top w:val="single" w:sz="2" w:space="0" w:color="auto"/>
              <w:left w:val="single" w:sz="2" w:space="0" w:color="auto"/>
              <w:bottom w:val="single" w:sz="2" w:space="0" w:color="auto"/>
              <w:right w:val="single" w:sz="2" w:space="0" w:color="auto"/>
            </w:tcBorders>
            <w:shd w:val="clear" w:color="auto" w:fill="C6D9F1" w:themeFill="text2" w:themeFillTint="33"/>
            <w:tcMar>
              <w:top w:w="72" w:type="dxa"/>
              <w:left w:w="60" w:type="dxa"/>
              <w:bottom w:w="72" w:type="dxa"/>
              <w:right w:w="60" w:type="dxa"/>
            </w:tcMar>
            <w:vAlign w:val="center"/>
            <w:hideMark/>
          </w:tcPr>
          <w:p w14:paraId="429840DA" w14:textId="77777777" w:rsidR="00B23117" w:rsidRPr="0029554C" w:rsidRDefault="00B23117" w:rsidP="00DA38B9">
            <w:pPr>
              <w:widowControl/>
              <w:spacing w:before="100" w:beforeAutospacing="1" w:after="100" w:afterAutospacing="1" w:line="240" w:lineRule="exact"/>
              <w:jc w:val="center"/>
              <w:rPr>
                <w:rFonts w:ascii="標楷體" w:hAnsi="標楷體" w:cs="新細明體"/>
                <w:b/>
                <w:kern w:val="0"/>
                <w:szCs w:val="24"/>
              </w:rPr>
            </w:pPr>
            <w:r w:rsidRPr="0029554C">
              <w:rPr>
                <w:rFonts w:ascii="標楷體" w:hAnsi="標楷體" w:cs="新細明體" w:hint="eastAsia"/>
                <w:b/>
                <w:kern w:val="0"/>
                <w:szCs w:val="24"/>
              </w:rPr>
              <w:t>屋內情形</w:t>
            </w:r>
          </w:p>
        </w:tc>
        <w:tc>
          <w:tcPr>
            <w:tcW w:w="2417" w:type="dxa"/>
            <w:tcBorders>
              <w:top w:val="single" w:sz="2" w:space="0" w:color="auto"/>
              <w:left w:val="single" w:sz="2" w:space="0" w:color="auto"/>
              <w:bottom w:val="single" w:sz="8" w:space="0" w:color="00000A"/>
              <w:right w:val="single" w:sz="2" w:space="0" w:color="auto"/>
            </w:tcBorders>
            <w:shd w:val="clear" w:color="auto" w:fill="C6D9F1" w:themeFill="text2" w:themeFillTint="33"/>
            <w:tcMar>
              <w:top w:w="72" w:type="dxa"/>
              <w:left w:w="60" w:type="dxa"/>
              <w:bottom w:w="72" w:type="dxa"/>
              <w:right w:w="60" w:type="dxa"/>
            </w:tcMar>
            <w:vAlign w:val="center"/>
            <w:hideMark/>
          </w:tcPr>
          <w:p w14:paraId="65FCC69B" w14:textId="77777777" w:rsidR="00B23117" w:rsidRPr="0029554C" w:rsidRDefault="00B23117" w:rsidP="00DA38B9">
            <w:pPr>
              <w:widowControl/>
              <w:spacing w:before="100" w:beforeAutospacing="1" w:after="100" w:afterAutospacing="1" w:line="240" w:lineRule="exact"/>
              <w:jc w:val="center"/>
              <w:rPr>
                <w:rFonts w:ascii="標楷體" w:hAnsi="標楷體" w:cs="新細明體"/>
                <w:b/>
                <w:kern w:val="0"/>
                <w:szCs w:val="24"/>
              </w:rPr>
            </w:pPr>
            <w:r w:rsidRPr="0029554C">
              <w:rPr>
                <w:rFonts w:ascii="標楷體" w:hAnsi="標楷體" w:cs="新細明體" w:hint="eastAsia"/>
                <w:b/>
                <w:kern w:val="0"/>
                <w:szCs w:val="24"/>
              </w:rPr>
              <w:t>屋外情形</w:t>
            </w:r>
          </w:p>
        </w:tc>
      </w:tr>
      <w:tr w:rsidR="0073678E" w:rsidRPr="0029554C" w14:paraId="56434D87" w14:textId="77777777" w:rsidTr="007445F1">
        <w:trPr>
          <w:trHeight w:val="481"/>
        </w:trPr>
        <w:tc>
          <w:tcPr>
            <w:tcW w:w="767" w:type="dxa"/>
            <w:tcBorders>
              <w:top w:val="single" w:sz="2" w:space="0" w:color="auto"/>
              <w:left w:val="single" w:sz="8" w:space="0" w:color="00000A"/>
              <w:bottom w:val="single" w:sz="8" w:space="0" w:color="00000A"/>
              <w:right w:val="single" w:sz="2" w:space="0" w:color="auto"/>
            </w:tcBorders>
            <w:tcMar>
              <w:top w:w="72" w:type="dxa"/>
              <w:left w:w="144" w:type="dxa"/>
              <w:bottom w:w="72" w:type="dxa"/>
              <w:right w:w="144" w:type="dxa"/>
            </w:tcMar>
            <w:vAlign w:val="center"/>
            <w:hideMark/>
          </w:tcPr>
          <w:p w14:paraId="414095A5" w14:textId="77777777" w:rsidR="00B23117" w:rsidRPr="0029554C" w:rsidRDefault="00B23117" w:rsidP="00DA38B9">
            <w:pPr>
              <w:widowControl/>
              <w:spacing w:before="100" w:beforeAutospacing="1" w:after="100" w:afterAutospacing="1" w:line="240" w:lineRule="exact"/>
              <w:jc w:val="center"/>
              <w:rPr>
                <w:rFonts w:ascii="標楷體" w:hAnsi="標楷體" w:cs="新細明體"/>
                <w:kern w:val="0"/>
                <w:szCs w:val="24"/>
              </w:rPr>
            </w:pPr>
            <w:r w:rsidRPr="0029554C">
              <w:rPr>
                <w:rFonts w:ascii="標楷體" w:hAnsi="標楷體" w:cs="新細明體" w:hint="eastAsia"/>
                <w:kern w:val="0"/>
                <w:szCs w:val="24"/>
              </w:rPr>
              <w:t>0級</w:t>
            </w:r>
          </w:p>
        </w:tc>
        <w:tc>
          <w:tcPr>
            <w:tcW w:w="763" w:type="dxa"/>
            <w:tcBorders>
              <w:top w:val="single" w:sz="2" w:space="0" w:color="auto"/>
              <w:left w:val="single" w:sz="2" w:space="0" w:color="auto"/>
              <w:bottom w:val="single" w:sz="8" w:space="0" w:color="00000A"/>
              <w:right w:val="single" w:sz="8" w:space="0" w:color="00000A"/>
            </w:tcBorders>
            <w:tcMar>
              <w:top w:w="72" w:type="dxa"/>
              <w:left w:w="144" w:type="dxa"/>
              <w:bottom w:w="72" w:type="dxa"/>
              <w:right w:w="144" w:type="dxa"/>
            </w:tcMar>
            <w:vAlign w:val="center"/>
            <w:hideMark/>
          </w:tcPr>
          <w:p w14:paraId="65B9B108" w14:textId="77777777" w:rsidR="00B23117" w:rsidRPr="0029554C" w:rsidRDefault="00B23117" w:rsidP="00DA38B9">
            <w:pPr>
              <w:widowControl/>
              <w:spacing w:line="240" w:lineRule="exact"/>
              <w:ind w:left="-122" w:right="-122"/>
              <w:jc w:val="center"/>
              <w:rPr>
                <w:rFonts w:ascii="標楷體" w:hAnsi="標楷體" w:cs="新細明體"/>
                <w:kern w:val="0"/>
                <w:szCs w:val="24"/>
              </w:rPr>
            </w:pPr>
            <w:r w:rsidRPr="0029554C">
              <w:rPr>
                <w:rFonts w:ascii="標楷體" w:hAnsi="標楷體" w:cs="新細明體" w:hint="eastAsia"/>
                <w:kern w:val="0"/>
                <w:szCs w:val="24"/>
              </w:rPr>
              <w:t>無感</w:t>
            </w:r>
          </w:p>
        </w:tc>
        <w:tc>
          <w:tcPr>
            <w:tcW w:w="2416" w:type="dxa"/>
            <w:tcBorders>
              <w:top w:val="single" w:sz="2" w:space="0" w:color="auto"/>
              <w:left w:val="nil"/>
              <w:bottom w:val="single" w:sz="8" w:space="0" w:color="00000A"/>
              <w:right w:val="single" w:sz="2" w:space="0" w:color="auto"/>
            </w:tcBorders>
            <w:tcMar>
              <w:top w:w="72" w:type="dxa"/>
              <w:left w:w="72" w:type="dxa"/>
              <w:bottom w:w="72" w:type="dxa"/>
              <w:right w:w="72" w:type="dxa"/>
            </w:tcMar>
            <w:vAlign w:val="center"/>
            <w:hideMark/>
          </w:tcPr>
          <w:p w14:paraId="1FC974CC"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人無感覺。</w:t>
            </w:r>
          </w:p>
        </w:tc>
        <w:tc>
          <w:tcPr>
            <w:tcW w:w="2416" w:type="dxa"/>
            <w:tcBorders>
              <w:top w:val="single" w:sz="2" w:space="0" w:color="auto"/>
              <w:left w:val="single" w:sz="2" w:space="0" w:color="auto"/>
              <w:bottom w:val="single" w:sz="8" w:space="0" w:color="00000A"/>
              <w:right w:val="single" w:sz="2" w:space="0" w:color="auto"/>
            </w:tcBorders>
            <w:tcMar>
              <w:top w:w="72" w:type="dxa"/>
              <w:left w:w="72" w:type="dxa"/>
              <w:bottom w:w="72" w:type="dxa"/>
              <w:right w:w="72" w:type="dxa"/>
            </w:tcMar>
            <w:vAlign w:val="center"/>
            <w:hideMark/>
          </w:tcPr>
          <w:p w14:paraId="0E927760"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 </w:t>
            </w:r>
          </w:p>
        </w:tc>
        <w:tc>
          <w:tcPr>
            <w:tcW w:w="2417" w:type="dxa"/>
            <w:tcBorders>
              <w:top w:val="nil"/>
              <w:left w:val="single" w:sz="2" w:space="0" w:color="auto"/>
              <w:bottom w:val="single" w:sz="8" w:space="0" w:color="00000A"/>
              <w:right w:val="single" w:sz="2" w:space="0" w:color="auto"/>
            </w:tcBorders>
            <w:tcMar>
              <w:top w:w="72" w:type="dxa"/>
              <w:left w:w="72" w:type="dxa"/>
              <w:bottom w:w="72" w:type="dxa"/>
              <w:right w:w="72" w:type="dxa"/>
            </w:tcMar>
            <w:vAlign w:val="center"/>
            <w:hideMark/>
          </w:tcPr>
          <w:p w14:paraId="23FA595F"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 </w:t>
            </w:r>
          </w:p>
        </w:tc>
      </w:tr>
      <w:tr w:rsidR="0073678E" w:rsidRPr="0029554C" w14:paraId="066D36C4" w14:textId="77777777" w:rsidTr="007445F1">
        <w:trPr>
          <w:trHeight w:val="149"/>
        </w:trPr>
        <w:tc>
          <w:tcPr>
            <w:tcW w:w="767" w:type="dxa"/>
            <w:tcBorders>
              <w:top w:val="nil"/>
              <w:left w:val="single" w:sz="8" w:space="0" w:color="00000A"/>
              <w:bottom w:val="single" w:sz="2" w:space="0" w:color="auto"/>
              <w:right w:val="single" w:sz="2" w:space="0" w:color="auto"/>
            </w:tcBorders>
            <w:tcMar>
              <w:top w:w="72" w:type="dxa"/>
              <w:left w:w="144" w:type="dxa"/>
              <w:bottom w:w="72" w:type="dxa"/>
              <w:right w:w="144" w:type="dxa"/>
            </w:tcMar>
            <w:vAlign w:val="center"/>
            <w:hideMark/>
          </w:tcPr>
          <w:p w14:paraId="6F0220D6" w14:textId="77777777" w:rsidR="00B23117" w:rsidRPr="0029554C" w:rsidRDefault="00B23117" w:rsidP="00DA38B9">
            <w:pPr>
              <w:widowControl/>
              <w:spacing w:before="100" w:beforeAutospacing="1" w:after="100" w:afterAutospacing="1" w:line="240" w:lineRule="exact"/>
              <w:jc w:val="center"/>
              <w:rPr>
                <w:rFonts w:ascii="標楷體" w:hAnsi="標楷體" w:cs="新細明體"/>
                <w:kern w:val="0"/>
                <w:szCs w:val="24"/>
              </w:rPr>
            </w:pPr>
            <w:r w:rsidRPr="0029554C">
              <w:rPr>
                <w:rFonts w:ascii="標楷體" w:hAnsi="標楷體" w:cs="新細明體" w:hint="eastAsia"/>
                <w:kern w:val="0"/>
                <w:szCs w:val="24"/>
              </w:rPr>
              <w:t>1級</w:t>
            </w:r>
          </w:p>
        </w:tc>
        <w:tc>
          <w:tcPr>
            <w:tcW w:w="763" w:type="dxa"/>
            <w:tcBorders>
              <w:top w:val="nil"/>
              <w:left w:val="single" w:sz="2" w:space="0" w:color="auto"/>
              <w:bottom w:val="single" w:sz="2" w:space="0" w:color="auto"/>
              <w:right w:val="single" w:sz="8" w:space="0" w:color="00000A"/>
            </w:tcBorders>
            <w:tcMar>
              <w:top w:w="72" w:type="dxa"/>
              <w:left w:w="144" w:type="dxa"/>
              <w:bottom w:w="72" w:type="dxa"/>
              <w:right w:w="144" w:type="dxa"/>
            </w:tcMar>
            <w:vAlign w:val="center"/>
            <w:hideMark/>
          </w:tcPr>
          <w:p w14:paraId="3FB2A80E" w14:textId="77777777" w:rsidR="00B23117" w:rsidRPr="0029554C" w:rsidRDefault="00B23117" w:rsidP="00DA38B9">
            <w:pPr>
              <w:widowControl/>
              <w:spacing w:line="240" w:lineRule="exact"/>
              <w:ind w:left="-122" w:right="-122"/>
              <w:jc w:val="center"/>
              <w:rPr>
                <w:rFonts w:ascii="標楷體" w:hAnsi="標楷體" w:cs="新細明體"/>
                <w:kern w:val="0"/>
                <w:szCs w:val="24"/>
              </w:rPr>
            </w:pPr>
            <w:r w:rsidRPr="0029554C">
              <w:rPr>
                <w:rFonts w:ascii="標楷體" w:hAnsi="標楷體" w:cs="新細明體" w:hint="eastAsia"/>
                <w:kern w:val="0"/>
                <w:szCs w:val="24"/>
              </w:rPr>
              <w:t>微震</w:t>
            </w:r>
          </w:p>
        </w:tc>
        <w:tc>
          <w:tcPr>
            <w:tcW w:w="2416" w:type="dxa"/>
            <w:tcBorders>
              <w:top w:val="nil"/>
              <w:left w:val="nil"/>
              <w:bottom w:val="single" w:sz="2" w:space="0" w:color="auto"/>
              <w:right w:val="single" w:sz="2" w:space="0" w:color="auto"/>
            </w:tcBorders>
            <w:tcMar>
              <w:top w:w="72" w:type="dxa"/>
              <w:left w:w="72" w:type="dxa"/>
              <w:bottom w:w="72" w:type="dxa"/>
              <w:right w:w="72" w:type="dxa"/>
            </w:tcMar>
            <w:hideMark/>
          </w:tcPr>
          <w:p w14:paraId="43E5F3BB"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人靜止或位於高樓層時可感覺微小搖晃。</w:t>
            </w:r>
          </w:p>
        </w:tc>
        <w:tc>
          <w:tcPr>
            <w:tcW w:w="2416" w:type="dxa"/>
            <w:tcBorders>
              <w:top w:val="nil"/>
              <w:left w:val="single" w:sz="2" w:space="0" w:color="auto"/>
              <w:bottom w:val="single" w:sz="2" w:space="0" w:color="auto"/>
              <w:right w:val="single" w:sz="2" w:space="0" w:color="auto"/>
            </w:tcBorders>
            <w:tcMar>
              <w:top w:w="72" w:type="dxa"/>
              <w:left w:w="72" w:type="dxa"/>
              <w:bottom w:w="72" w:type="dxa"/>
              <w:right w:w="72" w:type="dxa"/>
            </w:tcMar>
            <w:vAlign w:val="center"/>
            <w:hideMark/>
          </w:tcPr>
          <w:p w14:paraId="67C4342F"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 </w:t>
            </w:r>
          </w:p>
        </w:tc>
        <w:tc>
          <w:tcPr>
            <w:tcW w:w="2417" w:type="dxa"/>
            <w:tcBorders>
              <w:top w:val="nil"/>
              <w:left w:val="single" w:sz="2" w:space="0" w:color="auto"/>
              <w:bottom w:val="single" w:sz="2" w:space="0" w:color="auto"/>
              <w:right w:val="single" w:sz="2" w:space="0" w:color="auto"/>
            </w:tcBorders>
            <w:tcMar>
              <w:top w:w="72" w:type="dxa"/>
              <w:left w:w="72" w:type="dxa"/>
              <w:bottom w:w="72" w:type="dxa"/>
              <w:right w:w="72" w:type="dxa"/>
            </w:tcMar>
            <w:vAlign w:val="center"/>
            <w:hideMark/>
          </w:tcPr>
          <w:p w14:paraId="6D12D473"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 </w:t>
            </w:r>
          </w:p>
        </w:tc>
      </w:tr>
      <w:tr w:rsidR="0073678E" w:rsidRPr="0029554C" w14:paraId="2EE8E4C3" w14:textId="77777777" w:rsidTr="007445F1">
        <w:trPr>
          <w:trHeight w:val="149"/>
        </w:trPr>
        <w:tc>
          <w:tcPr>
            <w:tcW w:w="767" w:type="dxa"/>
            <w:tcBorders>
              <w:top w:val="single" w:sz="2" w:space="0" w:color="auto"/>
              <w:left w:val="single" w:sz="8" w:space="0" w:color="00000A"/>
              <w:bottom w:val="single" w:sz="8" w:space="0" w:color="00000A"/>
              <w:right w:val="single" w:sz="2" w:space="0" w:color="auto"/>
            </w:tcBorders>
            <w:tcMar>
              <w:top w:w="72" w:type="dxa"/>
              <w:left w:w="144" w:type="dxa"/>
              <w:bottom w:w="72" w:type="dxa"/>
              <w:right w:w="144" w:type="dxa"/>
            </w:tcMar>
            <w:vAlign w:val="center"/>
            <w:hideMark/>
          </w:tcPr>
          <w:p w14:paraId="26DAC1C4" w14:textId="77777777" w:rsidR="00B23117" w:rsidRPr="0029554C" w:rsidRDefault="00B23117" w:rsidP="00DA38B9">
            <w:pPr>
              <w:widowControl/>
              <w:spacing w:before="100" w:beforeAutospacing="1" w:after="100" w:afterAutospacing="1" w:line="240" w:lineRule="exact"/>
              <w:jc w:val="center"/>
              <w:rPr>
                <w:rFonts w:ascii="標楷體" w:hAnsi="標楷體" w:cs="新細明體"/>
                <w:kern w:val="0"/>
                <w:szCs w:val="24"/>
              </w:rPr>
            </w:pPr>
            <w:r w:rsidRPr="0029554C">
              <w:rPr>
                <w:rFonts w:ascii="標楷體" w:hAnsi="標楷體" w:cs="新細明體" w:hint="eastAsia"/>
                <w:kern w:val="0"/>
                <w:szCs w:val="24"/>
              </w:rPr>
              <w:t>2級</w:t>
            </w:r>
          </w:p>
        </w:tc>
        <w:tc>
          <w:tcPr>
            <w:tcW w:w="763" w:type="dxa"/>
            <w:tcBorders>
              <w:top w:val="single" w:sz="2" w:space="0" w:color="auto"/>
              <w:left w:val="single" w:sz="2" w:space="0" w:color="auto"/>
              <w:bottom w:val="single" w:sz="8" w:space="0" w:color="00000A"/>
              <w:right w:val="single" w:sz="8" w:space="0" w:color="00000A"/>
            </w:tcBorders>
            <w:tcMar>
              <w:top w:w="72" w:type="dxa"/>
              <w:left w:w="144" w:type="dxa"/>
              <w:bottom w:w="72" w:type="dxa"/>
              <w:right w:w="144" w:type="dxa"/>
            </w:tcMar>
            <w:vAlign w:val="center"/>
            <w:hideMark/>
          </w:tcPr>
          <w:p w14:paraId="31483766" w14:textId="77777777" w:rsidR="00B23117" w:rsidRPr="0029554C" w:rsidRDefault="00B23117" w:rsidP="00DA38B9">
            <w:pPr>
              <w:widowControl/>
              <w:spacing w:line="240" w:lineRule="exact"/>
              <w:ind w:left="-122" w:right="-122"/>
              <w:jc w:val="center"/>
              <w:rPr>
                <w:rFonts w:ascii="標楷體" w:hAnsi="標楷體" w:cs="新細明體"/>
                <w:kern w:val="0"/>
                <w:szCs w:val="24"/>
              </w:rPr>
            </w:pPr>
            <w:r w:rsidRPr="0029554C">
              <w:rPr>
                <w:rFonts w:ascii="標楷體" w:hAnsi="標楷體" w:cs="新細明體" w:hint="eastAsia"/>
                <w:kern w:val="0"/>
                <w:szCs w:val="24"/>
              </w:rPr>
              <w:t>輕震</w:t>
            </w:r>
          </w:p>
        </w:tc>
        <w:tc>
          <w:tcPr>
            <w:tcW w:w="2416" w:type="dxa"/>
            <w:tcBorders>
              <w:top w:val="single" w:sz="2" w:space="0" w:color="auto"/>
              <w:left w:val="nil"/>
              <w:bottom w:val="single" w:sz="8" w:space="0" w:color="00000A"/>
              <w:right w:val="single" w:sz="2" w:space="0" w:color="auto"/>
            </w:tcBorders>
            <w:tcMar>
              <w:top w:w="72" w:type="dxa"/>
              <w:left w:w="72" w:type="dxa"/>
              <w:bottom w:w="72" w:type="dxa"/>
              <w:right w:w="72" w:type="dxa"/>
            </w:tcMar>
            <w:hideMark/>
          </w:tcPr>
          <w:p w14:paraId="3A820A90"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大多數的人可感到搖晃，睡眠中的人有部分會醒來。</w:t>
            </w:r>
          </w:p>
        </w:tc>
        <w:tc>
          <w:tcPr>
            <w:tcW w:w="2416" w:type="dxa"/>
            <w:tcBorders>
              <w:top w:val="single" w:sz="2" w:space="0" w:color="auto"/>
              <w:left w:val="single" w:sz="2" w:space="0" w:color="auto"/>
              <w:bottom w:val="single" w:sz="8" w:space="0" w:color="00000A"/>
              <w:right w:val="single" w:sz="2" w:space="0" w:color="auto"/>
            </w:tcBorders>
            <w:tcMar>
              <w:top w:w="72" w:type="dxa"/>
              <w:left w:w="72" w:type="dxa"/>
              <w:bottom w:w="72" w:type="dxa"/>
              <w:right w:w="72" w:type="dxa"/>
            </w:tcMar>
            <w:hideMark/>
          </w:tcPr>
          <w:p w14:paraId="29DC0D3B"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電燈等懸掛物有小搖晃。</w:t>
            </w:r>
          </w:p>
        </w:tc>
        <w:tc>
          <w:tcPr>
            <w:tcW w:w="2417" w:type="dxa"/>
            <w:tcBorders>
              <w:top w:val="single" w:sz="2" w:space="0" w:color="auto"/>
              <w:left w:val="single" w:sz="2" w:space="0" w:color="auto"/>
              <w:bottom w:val="single" w:sz="8" w:space="0" w:color="00000A"/>
              <w:right w:val="single" w:sz="2" w:space="0" w:color="auto"/>
            </w:tcBorders>
            <w:tcMar>
              <w:top w:w="72" w:type="dxa"/>
              <w:left w:w="72" w:type="dxa"/>
              <w:bottom w:w="72" w:type="dxa"/>
              <w:right w:w="72" w:type="dxa"/>
            </w:tcMar>
            <w:hideMark/>
          </w:tcPr>
          <w:p w14:paraId="79F45EE1"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靜止的汽車輕輕搖晃，類似卡車經過，但歷時很短。</w:t>
            </w:r>
          </w:p>
        </w:tc>
      </w:tr>
      <w:tr w:rsidR="0073678E" w:rsidRPr="0029554C" w14:paraId="204658A7" w14:textId="77777777" w:rsidTr="007445F1">
        <w:trPr>
          <w:trHeight w:val="149"/>
        </w:trPr>
        <w:tc>
          <w:tcPr>
            <w:tcW w:w="767" w:type="dxa"/>
            <w:tcBorders>
              <w:top w:val="nil"/>
              <w:left w:val="single" w:sz="8" w:space="0" w:color="00000A"/>
              <w:bottom w:val="single" w:sz="8" w:space="0" w:color="00000A"/>
              <w:right w:val="single" w:sz="2" w:space="0" w:color="auto"/>
            </w:tcBorders>
            <w:tcMar>
              <w:top w:w="72" w:type="dxa"/>
              <w:left w:w="144" w:type="dxa"/>
              <w:bottom w:w="72" w:type="dxa"/>
              <w:right w:w="144" w:type="dxa"/>
            </w:tcMar>
            <w:vAlign w:val="center"/>
            <w:hideMark/>
          </w:tcPr>
          <w:p w14:paraId="379CCC9B" w14:textId="77777777" w:rsidR="00B23117" w:rsidRPr="0029554C" w:rsidRDefault="00B23117" w:rsidP="00DA38B9">
            <w:pPr>
              <w:widowControl/>
              <w:spacing w:before="100" w:beforeAutospacing="1" w:after="100" w:afterAutospacing="1" w:line="240" w:lineRule="exact"/>
              <w:jc w:val="center"/>
              <w:rPr>
                <w:rFonts w:ascii="標楷體" w:hAnsi="標楷體" w:cs="新細明體"/>
                <w:kern w:val="0"/>
                <w:szCs w:val="24"/>
              </w:rPr>
            </w:pPr>
            <w:r w:rsidRPr="0029554C">
              <w:rPr>
                <w:rFonts w:ascii="標楷體" w:hAnsi="標楷體" w:cs="新細明體" w:hint="eastAsia"/>
                <w:kern w:val="0"/>
                <w:szCs w:val="24"/>
              </w:rPr>
              <w:t>3級</w:t>
            </w:r>
          </w:p>
        </w:tc>
        <w:tc>
          <w:tcPr>
            <w:tcW w:w="763" w:type="dxa"/>
            <w:tcBorders>
              <w:top w:val="nil"/>
              <w:left w:val="single" w:sz="2" w:space="0" w:color="auto"/>
              <w:bottom w:val="single" w:sz="8" w:space="0" w:color="00000A"/>
              <w:right w:val="single" w:sz="8" w:space="0" w:color="00000A"/>
            </w:tcBorders>
            <w:tcMar>
              <w:top w:w="72" w:type="dxa"/>
              <w:left w:w="144" w:type="dxa"/>
              <w:bottom w:w="72" w:type="dxa"/>
              <w:right w:w="144" w:type="dxa"/>
            </w:tcMar>
            <w:vAlign w:val="center"/>
            <w:hideMark/>
          </w:tcPr>
          <w:p w14:paraId="15621FE4" w14:textId="77777777" w:rsidR="00B23117" w:rsidRPr="0029554C" w:rsidRDefault="00B23117" w:rsidP="00DA38B9">
            <w:pPr>
              <w:widowControl/>
              <w:spacing w:line="240" w:lineRule="exact"/>
              <w:ind w:left="-122" w:right="-122"/>
              <w:jc w:val="center"/>
              <w:rPr>
                <w:rFonts w:ascii="標楷體" w:hAnsi="標楷體" w:cs="新細明體"/>
                <w:kern w:val="0"/>
                <w:szCs w:val="24"/>
              </w:rPr>
            </w:pPr>
            <w:r w:rsidRPr="0029554C">
              <w:rPr>
                <w:rFonts w:ascii="標楷體" w:hAnsi="標楷體" w:cs="新細明體" w:hint="eastAsia"/>
                <w:kern w:val="0"/>
                <w:szCs w:val="24"/>
              </w:rPr>
              <w:t>弱震</w:t>
            </w:r>
          </w:p>
        </w:tc>
        <w:tc>
          <w:tcPr>
            <w:tcW w:w="2416" w:type="dxa"/>
            <w:tcBorders>
              <w:top w:val="nil"/>
              <w:left w:val="nil"/>
              <w:bottom w:val="single" w:sz="8" w:space="0" w:color="00000A"/>
              <w:right w:val="single" w:sz="2" w:space="0" w:color="auto"/>
            </w:tcBorders>
            <w:tcMar>
              <w:top w:w="72" w:type="dxa"/>
              <w:left w:w="72" w:type="dxa"/>
              <w:bottom w:w="72" w:type="dxa"/>
              <w:right w:w="72" w:type="dxa"/>
            </w:tcMar>
            <w:hideMark/>
          </w:tcPr>
          <w:p w14:paraId="706E2F8A"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幾乎所有的人都感覺搖晃，有的人會有恐懼感。</w:t>
            </w:r>
          </w:p>
        </w:tc>
        <w:tc>
          <w:tcPr>
            <w:tcW w:w="2416" w:type="dxa"/>
            <w:tcBorders>
              <w:top w:val="nil"/>
              <w:left w:val="single" w:sz="2" w:space="0" w:color="auto"/>
              <w:bottom w:val="single" w:sz="8" w:space="0" w:color="00000A"/>
              <w:right w:val="single" w:sz="2" w:space="0" w:color="auto"/>
            </w:tcBorders>
            <w:tcMar>
              <w:top w:w="72" w:type="dxa"/>
              <w:left w:w="72" w:type="dxa"/>
              <w:bottom w:w="72" w:type="dxa"/>
              <w:right w:w="72" w:type="dxa"/>
            </w:tcMar>
            <w:hideMark/>
          </w:tcPr>
          <w:p w14:paraId="4E22A66F"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房屋震動，碗盤門窗發出聲音，懸掛物搖擺。</w:t>
            </w:r>
          </w:p>
        </w:tc>
        <w:tc>
          <w:tcPr>
            <w:tcW w:w="2417" w:type="dxa"/>
            <w:tcBorders>
              <w:top w:val="nil"/>
              <w:left w:val="single" w:sz="2" w:space="0" w:color="auto"/>
              <w:bottom w:val="single" w:sz="8" w:space="0" w:color="00000A"/>
              <w:right w:val="single" w:sz="2" w:space="0" w:color="auto"/>
            </w:tcBorders>
            <w:tcMar>
              <w:top w:w="72" w:type="dxa"/>
              <w:left w:w="72" w:type="dxa"/>
              <w:bottom w:w="72" w:type="dxa"/>
              <w:right w:w="72" w:type="dxa"/>
            </w:tcMar>
            <w:hideMark/>
          </w:tcPr>
          <w:p w14:paraId="2257E058"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靜止的汽車明顯搖動，電線略有搖晃。</w:t>
            </w:r>
          </w:p>
        </w:tc>
      </w:tr>
      <w:tr w:rsidR="0073678E" w:rsidRPr="0029554C" w14:paraId="5D61562C" w14:textId="77777777" w:rsidTr="007445F1">
        <w:trPr>
          <w:trHeight w:val="149"/>
        </w:trPr>
        <w:tc>
          <w:tcPr>
            <w:tcW w:w="767" w:type="dxa"/>
            <w:tcBorders>
              <w:top w:val="nil"/>
              <w:left w:val="single" w:sz="8" w:space="0" w:color="00000A"/>
              <w:bottom w:val="single" w:sz="8" w:space="0" w:color="00000A"/>
              <w:right w:val="single" w:sz="2" w:space="0" w:color="auto"/>
            </w:tcBorders>
            <w:tcMar>
              <w:top w:w="72" w:type="dxa"/>
              <w:left w:w="144" w:type="dxa"/>
              <w:bottom w:w="72" w:type="dxa"/>
              <w:right w:w="144" w:type="dxa"/>
            </w:tcMar>
            <w:vAlign w:val="center"/>
            <w:hideMark/>
          </w:tcPr>
          <w:p w14:paraId="45C3B97D" w14:textId="77777777" w:rsidR="00B23117" w:rsidRPr="0029554C" w:rsidRDefault="00B23117" w:rsidP="00DA38B9">
            <w:pPr>
              <w:widowControl/>
              <w:spacing w:before="100" w:beforeAutospacing="1" w:after="100" w:afterAutospacing="1" w:line="240" w:lineRule="exact"/>
              <w:jc w:val="center"/>
              <w:rPr>
                <w:rFonts w:ascii="標楷體" w:hAnsi="標楷體" w:cs="新細明體"/>
                <w:kern w:val="0"/>
                <w:szCs w:val="24"/>
              </w:rPr>
            </w:pPr>
            <w:r w:rsidRPr="0029554C">
              <w:rPr>
                <w:rFonts w:ascii="標楷體" w:hAnsi="標楷體" w:cs="新細明體" w:hint="eastAsia"/>
                <w:kern w:val="0"/>
                <w:szCs w:val="24"/>
              </w:rPr>
              <w:t>4級</w:t>
            </w:r>
          </w:p>
        </w:tc>
        <w:tc>
          <w:tcPr>
            <w:tcW w:w="763" w:type="dxa"/>
            <w:tcBorders>
              <w:top w:val="nil"/>
              <w:left w:val="single" w:sz="2" w:space="0" w:color="auto"/>
              <w:bottom w:val="single" w:sz="8" w:space="0" w:color="00000A"/>
              <w:right w:val="single" w:sz="8" w:space="0" w:color="00000A"/>
            </w:tcBorders>
            <w:tcMar>
              <w:top w:w="72" w:type="dxa"/>
              <w:left w:w="144" w:type="dxa"/>
              <w:bottom w:w="72" w:type="dxa"/>
              <w:right w:w="144" w:type="dxa"/>
            </w:tcMar>
            <w:vAlign w:val="center"/>
            <w:hideMark/>
          </w:tcPr>
          <w:p w14:paraId="00AFBA72" w14:textId="77777777" w:rsidR="00B23117" w:rsidRPr="0029554C" w:rsidRDefault="00B23117" w:rsidP="00DA38B9">
            <w:pPr>
              <w:widowControl/>
              <w:spacing w:line="240" w:lineRule="exact"/>
              <w:ind w:left="-122" w:right="-122"/>
              <w:jc w:val="center"/>
              <w:rPr>
                <w:rFonts w:ascii="標楷體" w:hAnsi="標楷體" w:cs="新細明體"/>
                <w:kern w:val="0"/>
                <w:szCs w:val="24"/>
              </w:rPr>
            </w:pPr>
            <w:r w:rsidRPr="0029554C">
              <w:rPr>
                <w:rFonts w:ascii="標楷體" w:hAnsi="標楷體" w:cs="新細明體" w:hint="eastAsia"/>
                <w:kern w:val="0"/>
                <w:szCs w:val="24"/>
              </w:rPr>
              <w:t>中震</w:t>
            </w:r>
          </w:p>
        </w:tc>
        <w:tc>
          <w:tcPr>
            <w:tcW w:w="2416" w:type="dxa"/>
            <w:tcBorders>
              <w:top w:val="nil"/>
              <w:left w:val="nil"/>
              <w:bottom w:val="single" w:sz="8" w:space="0" w:color="00000A"/>
              <w:right w:val="single" w:sz="2" w:space="0" w:color="auto"/>
            </w:tcBorders>
            <w:tcMar>
              <w:top w:w="72" w:type="dxa"/>
              <w:left w:w="72" w:type="dxa"/>
              <w:bottom w:w="72" w:type="dxa"/>
              <w:right w:w="72" w:type="dxa"/>
            </w:tcMar>
            <w:hideMark/>
          </w:tcPr>
          <w:p w14:paraId="70904635"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有相當程度的恐懼感，部分的人會尋求躲避的地方，睡眠中的人幾乎都會驚醒。</w:t>
            </w:r>
          </w:p>
        </w:tc>
        <w:tc>
          <w:tcPr>
            <w:tcW w:w="2416" w:type="dxa"/>
            <w:tcBorders>
              <w:top w:val="nil"/>
              <w:left w:val="single" w:sz="2" w:space="0" w:color="auto"/>
              <w:bottom w:val="single" w:sz="8" w:space="0" w:color="00000A"/>
              <w:right w:val="single" w:sz="2" w:space="0" w:color="auto"/>
            </w:tcBorders>
            <w:tcMar>
              <w:top w:w="72" w:type="dxa"/>
              <w:left w:w="72" w:type="dxa"/>
              <w:bottom w:w="72" w:type="dxa"/>
              <w:right w:w="72" w:type="dxa"/>
            </w:tcMar>
            <w:hideMark/>
          </w:tcPr>
          <w:p w14:paraId="69E25231"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房屋搖動甚烈，少數未固定物品可能傾倒掉落，少數傢俱移動，可能有輕微災害。</w:t>
            </w:r>
          </w:p>
        </w:tc>
        <w:tc>
          <w:tcPr>
            <w:tcW w:w="2417" w:type="dxa"/>
            <w:tcBorders>
              <w:top w:val="nil"/>
              <w:left w:val="single" w:sz="2" w:space="0" w:color="auto"/>
              <w:bottom w:val="single" w:sz="8" w:space="0" w:color="00000A"/>
              <w:right w:val="single" w:sz="2" w:space="0" w:color="auto"/>
            </w:tcBorders>
            <w:tcMar>
              <w:top w:w="72" w:type="dxa"/>
              <w:left w:w="72" w:type="dxa"/>
              <w:bottom w:w="72" w:type="dxa"/>
              <w:right w:w="72" w:type="dxa"/>
            </w:tcMar>
            <w:hideMark/>
          </w:tcPr>
          <w:p w14:paraId="2A781F9B"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電線明顯搖晃，少數建築物牆磚可能剝落，小範圍山區可能發生落石，極少數地區電力或自來水可能中斷。</w:t>
            </w:r>
          </w:p>
        </w:tc>
      </w:tr>
      <w:tr w:rsidR="0073678E" w:rsidRPr="0029554C" w14:paraId="2FD3A8F3" w14:textId="77777777" w:rsidTr="007445F1">
        <w:trPr>
          <w:trHeight w:val="149"/>
        </w:trPr>
        <w:tc>
          <w:tcPr>
            <w:tcW w:w="767" w:type="dxa"/>
            <w:tcBorders>
              <w:top w:val="nil"/>
              <w:left w:val="single" w:sz="8" w:space="0" w:color="00000A"/>
              <w:bottom w:val="single" w:sz="8" w:space="0" w:color="00000A"/>
              <w:right w:val="single" w:sz="2" w:space="0" w:color="auto"/>
            </w:tcBorders>
            <w:shd w:val="clear" w:color="auto" w:fill="FFFFCC"/>
            <w:tcMar>
              <w:top w:w="72" w:type="dxa"/>
              <w:left w:w="144" w:type="dxa"/>
              <w:bottom w:w="72" w:type="dxa"/>
              <w:right w:w="144" w:type="dxa"/>
            </w:tcMar>
            <w:vAlign w:val="center"/>
            <w:hideMark/>
          </w:tcPr>
          <w:p w14:paraId="7A33C028" w14:textId="77777777" w:rsidR="00B23117" w:rsidRPr="0029554C" w:rsidRDefault="00B23117" w:rsidP="00DA38B9">
            <w:pPr>
              <w:widowControl/>
              <w:spacing w:before="100" w:beforeAutospacing="1" w:after="100" w:afterAutospacing="1" w:line="240" w:lineRule="exact"/>
              <w:jc w:val="center"/>
              <w:rPr>
                <w:rFonts w:ascii="標楷體" w:hAnsi="標楷體" w:cs="新細明體"/>
                <w:kern w:val="0"/>
                <w:szCs w:val="24"/>
              </w:rPr>
            </w:pPr>
            <w:r w:rsidRPr="0029554C">
              <w:rPr>
                <w:rFonts w:ascii="標楷體" w:hAnsi="標楷體" w:cs="新細明體" w:hint="eastAsia"/>
                <w:kern w:val="0"/>
                <w:szCs w:val="24"/>
              </w:rPr>
              <w:t>5弱</w:t>
            </w:r>
          </w:p>
        </w:tc>
        <w:tc>
          <w:tcPr>
            <w:tcW w:w="763" w:type="dxa"/>
            <w:vMerge w:val="restart"/>
            <w:tcBorders>
              <w:top w:val="nil"/>
              <w:left w:val="single" w:sz="2" w:space="0" w:color="auto"/>
              <w:bottom w:val="single" w:sz="8" w:space="0" w:color="00000A"/>
              <w:right w:val="single" w:sz="8" w:space="0" w:color="00000A"/>
            </w:tcBorders>
            <w:shd w:val="clear" w:color="auto" w:fill="FFFFCC"/>
            <w:tcMar>
              <w:top w:w="72" w:type="dxa"/>
              <w:left w:w="144" w:type="dxa"/>
              <w:bottom w:w="72" w:type="dxa"/>
              <w:right w:w="144" w:type="dxa"/>
            </w:tcMar>
            <w:vAlign w:val="center"/>
            <w:hideMark/>
          </w:tcPr>
          <w:p w14:paraId="2E5FA722" w14:textId="77777777" w:rsidR="00B23117" w:rsidRPr="0029554C" w:rsidRDefault="00B23117" w:rsidP="00DA38B9">
            <w:pPr>
              <w:widowControl/>
              <w:spacing w:line="240" w:lineRule="exact"/>
              <w:ind w:left="-122" w:right="-122"/>
              <w:jc w:val="center"/>
              <w:rPr>
                <w:rFonts w:ascii="標楷體" w:hAnsi="標楷體" w:cs="新細明體"/>
                <w:kern w:val="0"/>
                <w:szCs w:val="24"/>
              </w:rPr>
            </w:pPr>
            <w:r w:rsidRPr="0029554C">
              <w:rPr>
                <w:rFonts w:ascii="標楷體" w:hAnsi="標楷體" w:cs="新細明體" w:hint="eastAsia"/>
                <w:kern w:val="0"/>
                <w:szCs w:val="24"/>
              </w:rPr>
              <w:t>強震</w:t>
            </w:r>
          </w:p>
        </w:tc>
        <w:tc>
          <w:tcPr>
            <w:tcW w:w="2416" w:type="dxa"/>
            <w:tcBorders>
              <w:top w:val="nil"/>
              <w:left w:val="nil"/>
              <w:bottom w:val="single" w:sz="8" w:space="0" w:color="00000A"/>
              <w:right w:val="single" w:sz="2" w:space="0" w:color="auto"/>
            </w:tcBorders>
            <w:shd w:val="clear" w:color="auto" w:fill="FFFFCC"/>
            <w:tcMar>
              <w:top w:w="72" w:type="dxa"/>
              <w:left w:w="72" w:type="dxa"/>
              <w:bottom w:w="72" w:type="dxa"/>
              <w:right w:w="72" w:type="dxa"/>
            </w:tcMar>
            <w:hideMark/>
          </w:tcPr>
          <w:p w14:paraId="269B8CB5"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大多數人會感到驚嚇恐慌，難以走動。</w:t>
            </w:r>
          </w:p>
        </w:tc>
        <w:tc>
          <w:tcPr>
            <w:tcW w:w="2416"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14:paraId="3871CEED"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部分未固定物品傾倒掉落，少數傢俱可能移動或翻倒，少數門窗可能變形，部分牆壁產生裂痕。</w:t>
            </w:r>
          </w:p>
        </w:tc>
        <w:tc>
          <w:tcPr>
            <w:tcW w:w="2417"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14:paraId="011C2568"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部分建築物牆磚剝落，部分山區可能發生落石，少數地區電力、自來水、瓦斯或通訊可能中斷。</w:t>
            </w:r>
          </w:p>
        </w:tc>
      </w:tr>
      <w:tr w:rsidR="0073678E" w:rsidRPr="0029554C" w14:paraId="6331700D" w14:textId="77777777" w:rsidTr="007445F1">
        <w:trPr>
          <w:trHeight w:val="149"/>
        </w:trPr>
        <w:tc>
          <w:tcPr>
            <w:tcW w:w="767" w:type="dxa"/>
            <w:tcBorders>
              <w:top w:val="nil"/>
              <w:left w:val="single" w:sz="8" w:space="0" w:color="00000A"/>
              <w:bottom w:val="single" w:sz="8" w:space="0" w:color="00000A"/>
              <w:right w:val="single" w:sz="2" w:space="0" w:color="auto"/>
            </w:tcBorders>
            <w:shd w:val="clear" w:color="auto" w:fill="FFFFCC"/>
            <w:tcMar>
              <w:top w:w="72" w:type="dxa"/>
              <w:left w:w="144" w:type="dxa"/>
              <w:bottom w:w="72" w:type="dxa"/>
              <w:right w:w="144" w:type="dxa"/>
            </w:tcMar>
            <w:vAlign w:val="center"/>
            <w:hideMark/>
          </w:tcPr>
          <w:p w14:paraId="66054586" w14:textId="77777777" w:rsidR="00B23117" w:rsidRPr="0029554C" w:rsidRDefault="00B23117" w:rsidP="00DA38B9">
            <w:pPr>
              <w:widowControl/>
              <w:spacing w:before="100" w:beforeAutospacing="1" w:after="100" w:afterAutospacing="1" w:line="240" w:lineRule="exact"/>
              <w:jc w:val="center"/>
              <w:rPr>
                <w:rFonts w:ascii="標楷體" w:hAnsi="標楷體" w:cs="新細明體"/>
                <w:kern w:val="0"/>
                <w:szCs w:val="24"/>
              </w:rPr>
            </w:pPr>
            <w:r w:rsidRPr="0029554C">
              <w:rPr>
                <w:rFonts w:ascii="標楷體" w:hAnsi="標楷體" w:cs="新細明體" w:hint="eastAsia"/>
                <w:kern w:val="0"/>
                <w:szCs w:val="24"/>
              </w:rPr>
              <w:t>5強</w:t>
            </w:r>
          </w:p>
        </w:tc>
        <w:tc>
          <w:tcPr>
            <w:tcW w:w="763" w:type="dxa"/>
            <w:vMerge/>
            <w:tcBorders>
              <w:top w:val="nil"/>
              <w:left w:val="single" w:sz="2" w:space="0" w:color="auto"/>
              <w:bottom w:val="single" w:sz="8" w:space="0" w:color="00000A"/>
              <w:right w:val="single" w:sz="8" w:space="0" w:color="00000A"/>
            </w:tcBorders>
            <w:vAlign w:val="center"/>
            <w:hideMark/>
          </w:tcPr>
          <w:p w14:paraId="73490373" w14:textId="77777777" w:rsidR="00B23117" w:rsidRPr="0029554C" w:rsidRDefault="00B23117" w:rsidP="00DA38B9">
            <w:pPr>
              <w:widowControl/>
              <w:spacing w:line="240" w:lineRule="exact"/>
              <w:rPr>
                <w:rFonts w:ascii="標楷體" w:hAnsi="標楷體" w:cs="新細明體"/>
                <w:kern w:val="0"/>
                <w:szCs w:val="24"/>
              </w:rPr>
            </w:pPr>
          </w:p>
        </w:tc>
        <w:tc>
          <w:tcPr>
            <w:tcW w:w="2416" w:type="dxa"/>
            <w:tcBorders>
              <w:top w:val="nil"/>
              <w:left w:val="nil"/>
              <w:bottom w:val="single" w:sz="8" w:space="0" w:color="00000A"/>
              <w:right w:val="single" w:sz="2" w:space="0" w:color="auto"/>
            </w:tcBorders>
            <w:shd w:val="clear" w:color="auto" w:fill="FFFFCC"/>
            <w:tcMar>
              <w:top w:w="72" w:type="dxa"/>
              <w:left w:w="72" w:type="dxa"/>
              <w:bottom w:w="72" w:type="dxa"/>
              <w:right w:w="72" w:type="dxa"/>
            </w:tcMar>
            <w:hideMark/>
          </w:tcPr>
          <w:p w14:paraId="53164C29"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幾乎所有的人會感到驚嚇恐慌，難以走動。</w:t>
            </w:r>
          </w:p>
        </w:tc>
        <w:tc>
          <w:tcPr>
            <w:tcW w:w="2416"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14:paraId="1974A4A0"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大量未固定物品傾倒掉落，傢俱移動或翻倒，部分門窗變形，部分牆壁產生裂痕，極少數耐震較差房屋可能損壞或崩塌。</w:t>
            </w:r>
          </w:p>
        </w:tc>
        <w:tc>
          <w:tcPr>
            <w:tcW w:w="2417"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14:paraId="2ADC5EE6"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部分建築物牆磚剝落，部分山區發生落石，鬆軟土層可能出現噴沙噴泥現象，部分地區電力、自來水、瓦斯或通訊中斷，少數耐震較差磚牆可能損壞或崩塌。</w:t>
            </w:r>
          </w:p>
        </w:tc>
      </w:tr>
      <w:tr w:rsidR="0073678E" w:rsidRPr="0029554C" w14:paraId="757D822C" w14:textId="77777777" w:rsidTr="007445F1">
        <w:trPr>
          <w:trHeight w:val="149"/>
        </w:trPr>
        <w:tc>
          <w:tcPr>
            <w:tcW w:w="767" w:type="dxa"/>
            <w:tcBorders>
              <w:top w:val="nil"/>
              <w:left w:val="single" w:sz="8" w:space="0" w:color="00000A"/>
              <w:bottom w:val="single" w:sz="8" w:space="0" w:color="00000A"/>
              <w:right w:val="single" w:sz="2" w:space="0" w:color="auto"/>
            </w:tcBorders>
            <w:shd w:val="clear" w:color="auto" w:fill="FFFFCC"/>
            <w:tcMar>
              <w:top w:w="72" w:type="dxa"/>
              <w:left w:w="144" w:type="dxa"/>
              <w:bottom w:w="72" w:type="dxa"/>
              <w:right w:w="144" w:type="dxa"/>
            </w:tcMar>
            <w:vAlign w:val="center"/>
            <w:hideMark/>
          </w:tcPr>
          <w:p w14:paraId="7AA47C09" w14:textId="77777777" w:rsidR="00B23117" w:rsidRPr="0029554C" w:rsidRDefault="00B23117" w:rsidP="00DA38B9">
            <w:pPr>
              <w:widowControl/>
              <w:spacing w:before="100" w:beforeAutospacing="1" w:after="100" w:afterAutospacing="1" w:line="240" w:lineRule="exact"/>
              <w:jc w:val="center"/>
              <w:rPr>
                <w:rFonts w:ascii="標楷體" w:hAnsi="標楷體" w:cs="新細明體"/>
                <w:kern w:val="0"/>
                <w:szCs w:val="24"/>
              </w:rPr>
            </w:pPr>
            <w:r w:rsidRPr="0029554C">
              <w:rPr>
                <w:rFonts w:ascii="標楷體" w:hAnsi="標楷體" w:cs="新細明體" w:hint="eastAsia"/>
                <w:kern w:val="0"/>
                <w:szCs w:val="24"/>
              </w:rPr>
              <w:t>6弱</w:t>
            </w:r>
          </w:p>
        </w:tc>
        <w:tc>
          <w:tcPr>
            <w:tcW w:w="763" w:type="dxa"/>
            <w:vMerge w:val="restart"/>
            <w:tcBorders>
              <w:top w:val="nil"/>
              <w:left w:val="single" w:sz="2" w:space="0" w:color="auto"/>
              <w:bottom w:val="single" w:sz="8" w:space="0" w:color="00000A"/>
              <w:right w:val="single" w:sz="8" w:space="0" w:color="00000A"/>
            </w:tcBorders>
            <w:shd w:val="clear" w:color="auto" w:fill="FFFFCC"/>
            <w:tcMar>
              <w:top w:w="72" w:type="dxa"/>
              <w:left w:w="144" w:type="dxa"/>
              <w:bottom w:w="72" w:type="dxa"/>
              <w:right w:w="144" w:type="dxa"/>
            </w:tcMar>
            <w:vAlign w:val="center"/>
            <w:hideMark/>
          </w:tcPr>
          <w:p w14:paraId="133752E5" w14:textId="77777777" w:rsidR="00B23117" w:rsidRPr="0029554C" w:rsidRDefault="00B23117" w:rsidP="00DA38B9">
            <w:pPr>
              <w:widowControl/>
              <w:spacing w:line="240" w:lineRule="exact"/>
              <w:ind w:left="-122" w:right="-122"/>
              <w:jc w:val="center"/>
              <w:rPr>
                <w:rFonts w:ascii="標楷體" w:hAnsi="標楷體" w:cs="新細明體"/>
                <w:kern w:val="0"/>
                <w:szCs w:val="24"/>
              </w:rPr>
            </w:pPr>
            <w:r w:rsidRPr="0029554C">
              <w:rPr>
                <w:rFonts w:ascii="標楷體" w:hAnsi="標楷體" w:cs="新細明體" w:hint="eastAsia"/>
                <w:kern w:val="0"/>
                <w:szCs w:val="24"/>
              </w:rPr>
              <w:t>烈震</w:t>
            </w:r>
          </w:p>
        </w:tc>
        <w:tc>
          <w:tcPr>
            <w:tcW w:w="2416" w:type="dxa"/>
            <w:tcBorders>
              <w:top w:val="nil"/>
              <w:left w:val="nil"/>
              <w:bottom w:val="single" w:sz="8" w:space="0" w:color="00000A"/>
              <w:right w:val="single" w:sz="2" w:space="0" w:color="auto"/>
            </w:tcBorders>
            <w:shd w:val="clear" w:color="auto" w:fill="FFFFCC"/>
            <w:tcMar>
              <w:top w:w="72" w:type="dxa"/>
              <w:left w:w="72" w:type="dxa"/>
              <w:bottom w:w="72" w:type="dxa"/>
              <w:right w:w="72" w:type="dxa"/>
            </w:tcMar>
            <w:hideMark/>
          </w:tcPr>
          <w:p w14:paraId="4C73C4C7"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搖晃劇烈以致站立困難。</w:t>
            </w:r>
          </w:p>
        </w:tc>
        <w:tc>
          <w:tcPr>
            <w:tcW w:w="2416"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14:paraId="1050D8DE"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大量傢俱大幅移動或翻倒，門窗扭曲變形，部分耐震能力較差房屋可能損壞或倒塌。</w:t>
            </w:r>
          </w:p>
        </w:tc>
        <w:tc>
          <w:tcPr>
            <w:tcW w:w="2417"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14:paraId="089C7692"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部分地面出現裂痕，部分山區可能發生山崩，鬆軟土層出現噴沙噴泥現象，部分地區電力、自來水、瓦斯或通訊中斷。</w:t>
            </w:r>
          </w:p>
        </w:tc>
      </w:tr>
      <w:tr w:rsidR="0073678E" w:rsidRPr="0029554C" w14:paraId="46907EFD" w14:textId="77777777" w:rsidTr="007445F1">
        <w:trPr>
          <w:trHeight w:val="149"/>
        </w:trPr>
        <w:tc>
          <w:tcPr>
            <w:tcW w:w="767" w:type="dxa"/>
            <w:tcBorders>
              <w:top w:val="nil"/>
              <w:left w:val="single" w:sz="8" w:space="0" w:color="00000A"/>
              <w:bottom w:val="single" w:sz="8" w:space="0" w:color="00000A"/>
              <w:right w:val="single" w:sz="2" w:space="0" w:color="auto"/>
            </w:tcBorders>
            <w:shd w:val="clear" w:color="auto" w:fill="FFFFCC"/>
            <w:tcMar>
              <w:top w:w="72" w:type="dxa"/>
              <w:left w:w="144" w:type="dxa"/>
              <w:bottom w:w="72" w:type="dxa"/>
              <w:right w:w="144" w:type="dxa"/>
            </w:tcMar>
            <w:vAlign w:val="center"/>
            <w:hideMark/>
          </w:tcPr>
          <w:p w14:paraId="6AF7C898" w14:textId="77777777" w:rsidR="00B23117" w:rsidRPr="0029554C" w:rsidRDefault="00B23117" w:rsidP="00DA38B9">
            <w:pPr>
              <w:widowControl/>
              <w:spacing w:before="100" w:beforeAutospacing="1" w:after="100" w:afterAutospacing="1" w:line="240" w:lineRule="exact"/>
              <w:jc w:val="center"/>
              <w:rPr>
                <w:rFonts w:ascii="標楷體" w:hAnsi="標楷體" w:cs="新細明體"/>
                <w:kern w:val="0"/>
                <w:szCs w:val="24"/>
              </w:rPr>
            </w:pPr>
            <w:r w:rsidRPr="0029554C">
              <w:rPr>
                <w:rFonts w:ascii="標楷體" w:hAnsi="標楷體" w:cs="新細明體" w:hint="eastAsia"/>
                <w:kern w:val="0"/>
                <w:szCs w:val="24"/>
              </w:rPr>
              <w:t>6強</w:t>
            </w:r>
          </w:p>
        </w:tc>
        <w:tc>
          <w:tcPr>
            <w:tcW w:w="763" w:type="dxa"/>
            <w:vMerge/>
            <w:tcBorders>
              <w:top w:val="nil"/>
              <w:left w:val="single" w:sz="2" w:space="0" w:color="auto"/>
              <w:bottom w:val="single" w:sz="8" w:space="0" w:color="00000A"/>
              <w:right w:val="single" w:sz="8" w:space="0" w:color="00000A"/>
            </w:tcBorders>
            <w:vAlign w:val="center"/>
            <w:hideMark/>
          </w:tcPr>
          <w:p w14:paraId="3ED75DBD" w14:textId="77777777" w:rsidR="00B23117" w:rsidRPr="0029554C" w:rsidRDefault="00B23117" w:rsidP="00DA38B9">
            <w:pPr>
              <w:widowControl/>
              <w:spacing w:line="240" w:lineRule="exact"/>
              <w:rPr>
                <w:rFonts w:ascii="標楷體" w:hAnsi="標楷體" w:cs="新細明體"/>
                <w:kern w:val="0"/>
                <w:szCs w:val="24"/>
              </w:rPr>
            </w:pPr>
          </w:p>
        </w:tc>
        <w:tc>
          <w:tcPr>
            <w:tcW w:w="2416" w:type="dxa"/>
            <w:tcBorders>
              <w:top w:val="nil"/>
              <w:left w:val="nil"/>
              <w:bottom w:val="single" w:sz="8" w:space="0" w:color="00000A"/>
              <w:right w:val="single" w:sz="2" w:space="0" w:color="auto"/>
            </w:tcBorders>
            <w:shd w:val="clear" w:color="auto" w:fill="FFFFCC"/>
            <w:tcMar>
              <w:top w:w="72" w:type="dxa"/>
              <w:left w:w="72" w:type="dxa"/>
              <w:bottom w:w="72" w:type="dxa"/>
              <w:right w:w="72" w:type="dxa"/>
            </w:tcMar>
            <w:hideMark/>
          </w:tcPr>
          <w:p w14:paraId="6733F280"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搖晃劇烈以致無法站穩。</w:t>
            </w:r>
          </w:p>
        </w:tc>
        <w:tc>
          <w:tcPr>
            <w:tcW w:w="2416"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14:paraId="4EEB0658"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大量傢俱大幅移動或翻倒，門窗扭曲變形，部分耐震能力較差房屋可能損壞或倒塌，耐震能力較強房屋亦可能受損。</w:t>
            </w:r>
          </w:p>
        </w:tc>
        <w:tc>
          <w:tcPr>
            <w:tcW w:w="2417" w:type="dxa"/>
            <w:tcBorders>
              <w:top w:val="nil"/>
              <w:left w:val="single" w:sz="2" w:space="0" w:color="auto"/>
              <w:bottom w:val="single" w:sz="8" w:space="0" w:color="00000A"/>
              <w:right w:val="single" w:sz="2" w:space="0" w:color="auto"/>
            </w:tcBorders>
            <w:shd w:val="clear" w:color="auto" w:fill="FFFFCC"/>
            <w:tcMar>
              <w:top w:w="72" w:type="dxa"/>
              <w:left w:w="72" w:type="dxa"/>
              <w:bottom w:w="72" w:type="dxa"/>
              <w:right w:w="72" w:type="dxa"/>
            </w:tcMar>
            <w:hideMark/>
          </w:tcPr>
          <w:p w14:paraId="295F42C0"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部分地面出現裂痕，山區可能發生山崩，鬆軟土層出現噴沙噴泥現象，可能大範圍地區電力、自來水、瓦斯或通訊中斷。</w:t>
            </w:r>
          </w:p>
        </w:tc>
      </w:tr>
      <w:tr w:rsidR="0073678E" w:rsidRPr="0029554C" w14:paraId="7E694128" w14:textId="77777777" w:rsidTr="007445F1">
        <w:trPr>
          <w:trHeight w:val="149"/>
        </w:trPr>
        <w:tc>
          <w:tcPr>
            <w:tcW w:w="767" w:type="dxa"/>
            <w:tcBorders>
              <w:top w:val="nil"/>
              <w:left w:val="single" w:sz="8" w:space="0" w:color="00000A"/>
              <w:bottom w:val="single" w:sz="2" w:space="0" w:color="auto"/>
              <w:right w:val="single" w:sz="2" w:space="0" w:color="auto"/>
            </w:tcBorders>
            <w:tcMar>
              <w:top w:w="72" w:type="dxa"/>
              <w:left w:w="144" w:type="dxa"/>
              <w:bottom w:w="72" w:type="dxa"/>
              <w:right w:w="144" w:type="dxa"/>
            </w:tcMar>
            <w:vAlign w:val="center"/>
            <w:hideMark/>
          </w:tcPr>
          <w:p w14:paraId="30649570" w14:textId="77777777" w:rsidR="00B23117" w:rsidRPr="0029554C" w:rsidRDefault="00B23117" w:rsidP="00DA38B9">
            <w:pPr>
              <w:widowControl/>
              <w:spacing w:before="100" w:beforeAutospacing="1" w:after="100" w:afterAutospacing="1" w:line="240" w:lineRule="exact"/>
              <w:jc w:val="center"/>
              <w:rPr>
                <w:rFonts w:ascii="標楷體" w:hAnsi="標楷體" w:cs="新細明體"/>
                <w:kern w:val="0"/>
                <w:szCs w:val="24"/>
              </w:rPr>
            </w:pPr>
            <w:r w:rsidRPr="0029554C">
              <w:rPr>
                <w:rFonts w:ascii="標楷體" w:hAnsi="標楷體" w:cs="新細明體" w:hint="eastAsia"/>
                <w:kern w:val="0"/>
                <w:szCs w:val="24"/>
              </w:rPr>
              <w:t>7級</w:t>
            </w:r>
          </w:p>
        </w:tc>
        <w:tc>
          <w:tcPr>
            <w:tcW w:w="763" w:type="dxa"/>
            <w:tcBorders>
              <w:top w:val="nil"/>
              <w:left w:val="single" w:sz="2" w:space="0" w:color="auto"/>
              <w:bottom w:val="single" w:sz="2" w:space="0" w:color="auto"/>
              <w:right w:val="single" w:sz="8" w:space="0" w:color="00000A"/>
            </w:tcBorders>
            <w:tcMar>
              <w:top w:w="72" w:type="dxa"/>
              <w:left w:w="144" w:type="dxa"/>
              <w:bottom w:w="72" w:type="dxa"/>
              <w:right w:w="144" w:type="dxa"/>
            </w:tcMar>
            <w:vAlign w:val="center"/>
            <w:hideMark/>
          </w:tcPr>
          <w:p w14:paraId="1DC5C840" w14:textId="77777777" w:rsidR="00B23117" w:rsidRPr="0029554C" w:rsidRDefault="00B23117" w:rsidP="00DA38B9">
            <w:pPr>
              <w:widowControl/>
              <w:spacing w:line="240" w:lineRule="exact"/>
              <w:ind w:left="-122" w:right="-122"/>
              <w:jc w:val="center"/>
              <w:rPr>
                <w:rFonts w:ascii="標楷體" w:hAnsi="標楷體" w:cs="新細明體"/>
                <w:kern w:val="0"/>
                <w:szCs w:val="24"/>
              </w:rPr>
            </w:pPr>
            <w:r w:rsidRPr="0029554C">
              <w:rPr>
                <w:rFonts w:ascii="標楷體" w:hAnsi="標楷體" w:cs="新細明體" w:hint="eastAsia"/>
                <w:kern w:val="0"/>
                <w:szCs w:val="24"/>
              </w:rPr>
              <w:t>劇震</w:t>
            </w:r>
          </w:p>
        </w:tc>
        <w:tc>
          <w:tcPr>
            <w:tcW w:w="2416" w:type="dxa"/>
            <w:tcBorders>
              <w:top w:val="nil"/>
              <w:left w:val="nil"/>
              <w:bottom w:val="single" w:sz="2" w:space="0" w:color="auto"/>
              <w:right w:val="single" w:sz="2" w:space="0" w:color="auto"/>
            </w:tcBorders>
            <w:tcMar>
              <w:top w:w="72" w:type="dxa"/>
              <w:left w:w="72" w:type="dxa"/>
              <w:bottom w:w="72" w:type="dxa"/>
              <w:right w:w="72" w:type="dxa"/>
            </w:tcMar>
            <w:hideMark/>
          </w:tcPr>
          <w:p w14:paraId="479FFB91"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搖晃劇烈以致無法依意志行動。</w:t>
            </w:r>
          </w:p>
        </w:tc>
        <w:tc>
          <w:tcPr>
            <w:tcW w:w="2416" w:type="dxa"/>
            <w:tcBorders>
              <w:top w:val="nil"/>
              <w:left w:val="single" w:sz="2" w:space="0" w:color="auto"/>
              <w:bottom w:val="single" w:sz="2" w:space="0" w:color="auto"/>
              <w:right w:val="single" w:sz="2" w:space="0" w:color="auto"/>
            </w:tcBorders>
            <w:tcMar>
              <w:top w:w="72" w:type="dxa"/>
              <w:left w:w="72" w:type="dxa"/>
              <w:bottom w:w="72" w:type="dxa"/>
              <w:right w:w="72" w:type="dxa"/>
            </w:tcMar>
            <w:hideMark/>
          </w:tcPr>
          <w:p w14:paraId="5F82CBFB"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幾乎所有傢俱都大幅移動或翻倒，部分耐震較強建築物可能損壞或倒塌。</w:t>
            </w:r>
          </w:p>
        </w:tc>
        <w:tc>
          <w:tcPr>
            <w:tcW w:w="2417" w:type="dxa"/>
            <w:tcBorders>
              <w:top w:val="nil"/>
              <w:left w:val="single" w:sz="2" w:space="0" w:color="auto"/>
              <w:bottom w:val="single" w:sz="2" w:space="0" w:color="auto"/>
              <w:right w:val="single" w:sz="2" w:space="0" w:color="auto"/>
            </w:tcBorders>
            <w:tcMar>
              <w:top w:w="72" w:type="dxa"/>
              <w:left w:w="72" w:type="dxa"/>
              <w:bottom w:w="72" w:type="dxa"/>
              <w:right w:w="72" w:type="dxa"/>
            </w:tcMar>
            <w:hideMark/>
          </w:tcPr>
          <w:p w14:paraId="37D84203" w14:textId="77777777" w:rsidR="00B23117" w:rsidRPr="0029554C" w:rsidRDefault="00B23117" w:rsidP="00DA38B9">
            <w:pPr>
              <w:widowControl/>
              <w:spacing w:before="100" w:beforeAutospacing="1" w:after="100" w:afterAutospacing="1" w:line="240" w:lineRule="exact"/>
              <w:jc w:val="both"/>
              <w:rPr>
                <w:rFonts w:ascii="標楷體" w:hAnsi="標楷體" w:cs="新細明體"/>
                <w:kern w:val="0"/>
                <w:szCs w:val="24"/>
              </w:rPr>
            </w:pPr>
            <w:r w:rsidRPr="0029554C">
              <w:rPr>
                <w:rFonts w:ascii="標楷體" w:hAnsi="標楷體" w:cs="新細明體" w:hint="eastAsia"/>
                <w:kern w:val="0"/>
                <w:szCs w:val="24"/>
              </w:rPr>
              <w:t>山崩地裂，地形地貌亦可能改變，多處鬆軟土層出現噴沙噴泥現象，大範圍地區電力、自來水、瓦斯或</w:t>
            </w:r>
            <w:r w:rsidRPr="0029554C">
              <w:rPr>
                <w:rFonts w:ascii="標楷體" w:hAnsi="標楷體" w:hint="eastAsia"/>
                <w:sz w:val="27"/>
                <w:szCs w:val="27"/>
              </w:rPr>
              <w:t>通訊中斷，鐵軌彎曲。</w:t>
            </w:r>
          </w:p>
        </w:tc>
      </w:tr>
    </w:tbl>
    <w:p w14:paraId="26F59418" w14:textId="77777777" w:rsidR="00601D19" w:rsidRPr="0029554C" w:rsidRDefault="00601D19" w:rsidP="00A767CF">
      <w:pPr>
        <w:widowControl/>
        <w:spacing w:line="320" w:lineRule="exact"/>
        <w:jc w:val="right"/>
        <w:rPr>
          <w:rFonts w:ascii="標楷體" w:hAnsi="標楷體"/>
          <w:sz w:val="22"/>
        </w:rPr>
      </w:pPr>
      <w:r w:rsidRPr="0029554C">
        <w:rPr>
          <w:rFonts w:ascii="標楷體" w:hAnsi="標楷體" w:hint="eastAsia"/>
          <w:sz w:val="22"/>
        </w:rPr>
        <w:t>（資料來源：中央氣象局，</w:t>
      </w:r>
      <w:r w:rsidR="00B23117" w:rsidRPr="0029554C">
        <w:rPr>
          <w:rFonts w:ascii="標楷體" w:hAnsi="標楷體" w:hint="eastAsia"/>
          <w:sz w:val="22"/>
        </w:rPr>
        <w:t>109</w:t>
      </w:r>
      <w:r w:rsidRPr="0029554C">
        <w:rPr>
          <w:rFonts w:ascii="標楷體" w:hAnsi="標楷體" w:hint="eastAsia"/>
          <w:sz w:val="22"/>
        </w:rPr>
        <w:t>年</w:t>
      </w:r>
      <w:r w:rsidR="00B23117" w:rsidRPr="0029554C">
        <w:rPr>
          <w:rFonts w:ascii="標楷體" w:hAnsi="標楷體" w:hint="eastAsia"/>
          <w:sz w:val="22"/>
        </w:rPr>
        <w:t>1</w:t>
      </w:r>
      <w:r w:rsidRPr="0029554C">
        <w:rPr>
          <w:rFonts w:ascii="標楷體" w:hAnsi="標楷體" w:hint="eastAsia"/>
          <w:sz w:val="22"/>
        </w:rPr>
        <w:t>月1日</w:t>
      </w:r>
      <w:r w:rsidR="00B23117" w:rsidRPr="0029554C">
        <w:rPr>
          <w:rFonts w:ascii="標楷體" w:hAnsi="標楷體" w:hint="eastAsia"/>
          <w:sz w:val="22"/>
          <w:lang w:eastAsia="zh-HK"/>
        </w:rPr>
        <w:t>實施</w:t>
      </w:r>
      <w:r w:rsidRPr="0029554C">
        <w:rPr>
          <w:rFonts w:ascii="標楷體" w:hAnsi="標楷體" w:hint="eastAsia"/>
          <w:sz w:val="22"/>
        </w:rPr>
        <w:t>）</w:t>
      </w:r>
      <w:bookmarkStart w:id="169" w:name="_Ref435626785"/>
    </w:p>
    <w:p w14:paraId="363F1A3C" w14:textId="2A0E639B" w:rsidR="00601D19" w:rsidRPr="0029554C" w:rsidRDefault="00E734FB" w:rsidP="00601D19">
      <w:pPr>
        <w:pStyle w:val="001"/>
        <w:spacing w:line="240" w:lineRule="auto"/>
        <w:jc w:val="center"/>
        <w:rPr>
          <w:sz w:val="28"/>
        </w:rPr>
      </w:pPr>
      <w:r w:rsidRPr="0029554C">
        <w:rPr>
          <w:noProof/>
          <w:sz w:val="28"/>
        </w:rPr>
        <w:lastRenderedPageBreak/>
        <w:drawing>
          <wp:inline distT="0" distB="0" distL="0" distR="0" wp14:anchorId="05100502" wp14:editId="1F24B677">
            <wp:extent cx="5274310" cy="3730625"/>
            <wp:effectExtent l="0" t="0" r="2540" b="317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A分布(地表最大加速度).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2DDE4E82" w14:textId="5F5D62DF" w:rsidR="00601D19" w:rsidRPr="0029554C" w:rsidRDefault="00601D19" w:rsidP="00601D19">
      <w:pPr>
        <w:pStyle w:val="af6"/>
        <w:jc w:val="center"/>
        <w:rPr>
          <w:sz w:val="28"/>
          <w:szCs w:val="28"/>
        </w:rPr>
      </w:pPr>
      <w:bookmarkStart w:id="170" w:name="_Ref520382782"/>
      <w:bookmarkStart w:id="171" w:name="_Ref58501941"/>
      <w:bookmarkStart w:id="172" w:name="_Toc438500405"/>
      <w:bookmarkStart w:id="173" w:name="_Toc449034941"/>
      <w:bookmarkStart w:id="174" w:name="_Toc528934036"/>
      <w:bookmarkStart w:id="175" w:name="_Toc26167705"/>
      <w:bookmarkStart w:id="176" w:name="_Toc66778433"/>
      <w:bookmarkEnd w:id="169"/>
      <w:r w:rsidRPr="0029554C">
        <w:rPr>
          <w:rFonts w:hint="eastAsia"/>
          <w:sz w:val="28"/>
          <w:szCs w:val="28"/>
        </w:rPr>
        <w:t>圖</w:t>
      </w:r>
      <w:bookmarkEnd w:id="170"/>
      <w:r w:rsidR="0074008C" w:rsidRPr="0029554C">
        <w:rPr>
          <w:rFonts w:ascii="標楷體" w:hAnsi="標楷體"/>
          <w:sz w:val="28"/>
          <w:szCs w:val="28"/>
        </w:rPr>
        <w:fldChar w:fldCharType="begin"/>
      </w:r>
      <w:r w:rsidR="0074008C" w:rsidRPr="0029554C">
        <w:rPr>
          <w:rFonts w:ascii="標楷體" w:hAnsi="標楷體"/>
          <w:sz w:val="28"/>
          <w:szCs w:val="28"/>
        </w:rPr>
        <w:instrText xml:space="preserve"> SEQ 圖表 \* ARABIC </w:instrText>
      </w:r>
      <w:r w:rsidR="0074008C" w:rsidRPr="0029554C">
        <w:rPr>
          <w:rFonts w:ascii="標楷體" w:hAnsi="標楷體"/>
          <w:sz w:val="28"/>
          <w:szCs w:val="28"/>
        </w:rPr>
        <w:fldChar w:fldCharType="separate"/>
      </w:r>
      <w:r w:rsidR="00E734FB" w:rsidRPr="0029554C">
        <w:rPr>
          <w:rFonts w:ascii="標楷體" w:hAnsi="標楷體"/>
          <w:noProof/>
          <w:sz w:val="28"/>
          <w:szCs w:val="28"/>
        </w:rPr>
        <w:t>11</w:t>
      </w:r>
      <w:r w:rsidR="0074008C" w:rsidRPr="0029554C">
        <w:rPr>
          <w:rFonts w:ascii="標楷體" w:hAnsi="標楷體"/>
          <w:sz w:val="28"/>
          <w:szCs w:val="28"/>
        </w:rPr>
        <w:fldChar w:fldCharType="end"/>
      </w:r>
      <w:bookmarkEnd w:id="171"/>
      <w:r w:rsidRPr="0029554C">
        <w:rPr>
          <w:rFonts w:hint="eastAsia"/>
          <w:sz w:val="28"/>
          <w:szCs w:val="28"/>
        </w:rPr>
        <w:t xml:space="preserve">　小崗山</w:t>
      </w:r>
      <w:r w:rsidRPr="0029554C">
        <w:rPr>
          <w:sz w:val="28"/>
          <w:szCs w:val="28"/>
        </w:rPr>
        <w:t>斷層錯動事件最大地表加速度（</w:t>
      </w:r>
      <w:r w:rsidRPr="0029554C">
        <w:rPr>
          <w:rFonts w:ascii="標楷體" w:hAnsi="標楷體"/>
          <w:sz w:val="28"/>
          <w:szCs w:val="28"/>
        </w:rPr>
        <w:t>PGA</w:t>
      </w:r>
      <w:r w:rsidRPr="0029554C">
        <w:rPr>
          <w:rFonts w:hint="eastAsia"/>
          <w:sz w:val="28"/>
          <w:szCs w:val="28"/>
        </w:rPr>
        <w:t>）</w:t>
      </w:r>
      <w:r w:rsidRPr="0029554C">
        <w:rPr>
          <w:sz w:val="28"/>
          <w:szCs w:val="28"/>
        </w:rPr>
        <w:t>分</w:t>
      </w:r>
      <w:r w:rsidR="00305E13" w:rsidRPr="0029554C">
        <w:rPr>
          <w:rFonts w:hint="eastAsia"/>
          <w:sz w:val="28"/>
          <w:szCs w:val="28"/>
          <w:lang w:eastAsia="zh-HK"/>
        </w:rPr>
        <w:t>布</w:t>
      </w:r>
      <w:r w:rsidRPr="0029554C">
        <w:rPr>
          <w:sz w:val="28"/>
          <w:szCs w:val="28"/>
        </w:rPr>
        <w:t>圖</w:t>
      </w:r>
      <w:bookmarkEnd w:id="172"/>
      <w:bookmarkEnd w:id="173"/>
      <w:bookmarkEnd w:id="174"/>
      <w:bookmarkEnd w:id="175"/>
      <w:bookmarkEnd w:id="176"/>
    </w:p>
    <w:p w14:paraId="44769B7B" w14:textId="15204959" w:rsidR="00601D19" w:rsidRPr="0029554C" w:rsidRDefault="00E734FB" w:rsidP="00601D19">
      <w:pPr>
        <w:widowControl/>
        <w:adjustRightInd w:val="0"/>
        <w:snapToGrid w:val="0"/>
        <w:jc w:val="center"/>
      </w:pPr>
      <w:r w:rsidRPr="0029554C">
        <w:rPr>
          <w:noProof/>
        </w:rPr>
        <w:drawing>
          <wp:inline distT="0" distB="0" distL="0" distR="0" wp14:anchorId="12AA9315" wp14:editId="203822BB">
            <wp:extent cx="5274310" cy="3730625"/>
            <wp:effectExtent l="0" t="0" r="2540"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0.3(譜加速度=T_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153797C0" w14:textId="17F902EB" w:rsidR="00601D19" w:rsidRPr="0029554C" w:rsidRDefault="00601D19" w:rsidP="00601D19">
      <w:pPr>
        <w:pStyle w:val="af6"/>
        <w:jc w:val="center"/>
        <w:rPr>
          <w:rFonts w:ascii="標楷體" w:hAnsi="標楷體"/>
          <w:sz w:val="28"/>
          <w:szCs w:val="28"/>
        </w:rPr>
      </w:pPr>
      <w:bookmarkStart w:id="177" w:name="_Toc528934037"/>
      <w:bookmarkStart w:id="178" w:name="_Toc26167706"/>
      <w:bookmarkStart w:id="179" w:name="_Toc66778434"/>
      <w:r w:rsidRPr="0029554C">
        <w:rPr>
          <w:rFonts w:ascii="標楷體" w:hAnsi="標楷體" w:hint="eastAsia"/>
          <w:sz w:val="28"/>
          <w:szCs w:val="28"/>
        </w:rPr>
        <w:t>圖</w:t>
      </w:r>
      <w:r w:rsidR="0074008C" w:rsidRPr="0029554C">
        <w:rPr>
          <w:rFonts w:ascii="標楷體" w:hAnsi="標楷體"/>
          <w:sz w:val="28"/>
          <w:szCs w:val="28"/>
        </w:rPr>
        <w:fldChar w:fldCharType="begin"/>
      </w:r>
      <w:r w:rsidR="0074008C" w:rsidRPr="0029554C">
        <w:rPr>
          <w:rFonts w:ascii="標楷體" w:hAnsi="標楷體"/>
          <w:sz w:val="28"/>
          <w:szCs w:val="28"/>
        </w:rPr>
        <w:instrText xml:space="preserve"> SEQ 圖表 \* ARABIC </w:instrText>
      </w:r>
      <w:r w:rsidR="0074008C" w:rsidRPr="0029554C">
        <w:rPr>
          <w:rFonts w:ascii="標楷體" w:hAnsi="標楷體"/>
          <w:sz w:val="28"/>
          <w:szCs w:val="28"/>
        </w:rPr>
        <w:fldChar w:fldCharType="separate"/>
      </w:r>
      <w:r w:rsidR="00E734FB" w:rsidRPr="0029554C">
        <w:rPr>
          <w:rFonts w:ascii="標楷體" w:hAnsi="標楷體"/>
          <w:noProof/>
          <w:sz w:val="28"/>
          <w:szCs w:val="28"/>
        </w:rPr>
        <w:t>12</w:t>
      </w:r>
      <w:r w:rsidR="0074008C" w:rsidRPr="0029554C">
        <w:rPr>
          <w:rFonts w:ascii="標楷體" w:hAnsi="標楷體"/>
          <w:sz w:val="28"/>
          <w:szCs w:val="28"/>
        </w:rPr>
        <w:fldChar w:fldCharType="end"/>
      </w:r>
      <w:r w:rsidRPr="0029554C">
        <w:rPr>
          <w:rFonts w:ascii="標楷體" w:hAnsi="標楷體" w:hint="eastAsia"/>
          <w:sz w:val="28"/>
          <w:szCs w:val="28"/>
        </w:rPr>
        <w:t xml:space="preserve">　小崗山</w:t>
      </w:r>
      <w:r w:rsidRPr="0029554C">
        <w:rPr>
          <w:rFonts w:ascii="標楷體" w:hAnsi="標楷體"/>
          <w:sz w:val="28"/>
          <w:szCs w:val="28"/>
        </w:rPr>
        <w:t>斷層錯動事件短</w:t>
      </w:r>
      <w:r w:rsidR="0018622F" w:rsidRPr="0029554C">
        <w:rPr>
          <w:rFonts w:ascii="標楷體" w:hAnsi="標楷體" w:hint="eastAsia"/>
          <w:sz w:val="28"/>
          <w:szCs w:val="28"/>
        </w:rPr>
        <w:t>周</w:t>
      </w:r>
      <w:r w:rsidRPr="0029554C">
        <w:rPr>
          <w:rFonts w:ascii="標楷體" w:hAnsi="標楷體"/>
          <w:sz w:val="28"/>
          <w:szCs w:val="28"/>
        </w:rPr>
        <w:t>期譜加速度（SA0.3）分</w:t>
      </w:r>
      <w:r w:rsidR="00305E13" w:rsidRPr="0029554C">
        <w:rPr>
          <w:rFonts w:ascii="標楷體" w:hAnsi="標楷體" w:hint="eastAsia"/>
          <w:sz w:val="28"/>
          <w:szCs w:val="28"/>
        </w:rPr>
        <w:t>布</w:t>
      </w:r>
      <w:r w:rsidRPr="0029554C">
        <w:rPr>
          <w:rFonts w:ascii="標楷體" w:hAnsi="標楷體"/>
          <w:sz w:val="28"/>
          <w:szCs w:val="28"/>
        </w:rPr>
        <w:t>圖</w:t>
      </w:r>
      <w:bookmarkEnd w:id="177"/>
      <w:bookmarkEnd w:id="178"/>
      <w:bookmarkEnd w:id="179"/>
    </w:p>
    <w:p w14:paraId="10C560F7" w14:textId="2FBF06F2" w:rsidR="00601D19" w:rsidRPr="0029554C" w:rsidRDefault="00E734FB" w:rsidP="00601D19">
      <w:pPr>
        <w:widowControl/>
        <w:jc w:val="center"/>
      </w:pPr>
      <w:r w:rsidRPr="0029554C">
        <w:rPr>
          <w:noProof/>
        </w:rPr>
        <w:lastRenderedPageBreak/>
        <w:drawing>
          <wp:inline distT="0" distB="0" distL="0" distR="0" wp14:anchorId="4E7A4A67" wp14:editId="5FF7A99F">
            <wp:extent cx="5274310" cy="3730625"/>
            <wp:effectExtent l="0" t="0" r="2540" b="317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1.0(譜加速度=T_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7F25B0C1" w14:textId="4FAEF0DF" w:rsidR="00601D19" w:rsidRPr="0029554C" w:rsidRDefault="00601D19" w:rsidP="00601D19">
      <w:pPr>
        <w:pStyle w:val="af6"/>
        <w:jc w:val="center"/>
      </w:pPr>
      <w:bookmarkStart w:id="180" w:name="_Ref520377110"/>
      <w:bookmarkStart w:id="181" w:name="_Ref58502465"/>
      <w:bookmarkStart w:id="182" w:name="_Toc528934038"/>
      <w:bookmarkStart w:id="183" w:name="_Toc26167707"/>
      <w:bookmarkStart w:id="184" w:name="_Toc66778435"/>
      <w:r w:rsidRPr="0029554C">
        <w:rPr>
          <w:rFonts w:hint="eastAsia"/>
          <w:sz w:val="28"/>
          <w:szCs w:val="28"/>
        </w:rPr>
        <w:t>圖</w:t>
      </w:r>
      <w:bookmarkEnd w:id="180"/>
      <w:r w:rsidR="0074008C" w:rsidRPr="0029554C">
        <w:rPr>
          <w:rFonts w:ascii="標楷體" w:hAnsi="標楷體"/>
          <w:sz w:val="28"/>
          <w:szCs w:val="28"/>
        </w:rPr>
        <w:fldChar w:fldCharType="begin"/>
      </w:r>
      <w:r w:rsidR="0074008C" w:rsidRPr="0029554C">
        <w:rPr>
          <w:rFonts w:ascii="標楷體" w:hAnsi="標楷體"/>
          <w:sz w:val="28"/>
          <w:szCs w:val="28"/>
        </w:rPr>
        <w:instrText xml:space="preserve"> SEQ 圖表 \* ARABIC </w:instrText>
      </w:r>
      <w:r w:rsidR="0074008C" w:rsidRPr="0029554C">
        <w:rPr>
          <w:rFonts w:ascii="標楷體" w:hAnsi="標楷體"/>
          <w:sz w:val="28"/>
          <w:szCs w:val="28"/>
        </w:rPr>
        <w:fldChar w:fldCharType="separate"/>
      </w:r>
      <w:r w:rsidR="00E734FB" w:rsidRPr="0029554C">
        <w:rPr>
          <w:rFonts w:ascii="標楷體" w:hAnsi="標楷體"/>
          <w:noProof/>
          <w:sz w:val="28"/>
          <w:szCs w:val="28"/>
        </w:rPr>
        <w:t>13</w:t>
      </w:r>
      <w:r w:rsidR="0074008C" w:rsidRPr="0029554C">
        <w:rPr>
          <w:rFonts w:ascii="標楷體" w:hAnsi="標楷體"/>
          <w:sz w:val="28"/>
          <w:szCs w:val="28"/>
        </w:rPr>
        <w:fldChar w:fldCharType="end"/>
      </w:r>
      <w:bookmarkEnd w:id="181"/>
      <w:r w:rsidRPr="0029554C">
        <w:rPr>
          <w:rFonts w:hint="eastAsia"/>
          <w:sz w:val="28"/>
          <w:szCs w:val="28"/>
        </w:rPr>
        <w:t xml:space="preserve">　小崗山</w:t>
      </w:r>
      <w:r w:rsidRPr="0029554C">
        <w:rPr>
          <w:sz w:val="28"/>
          <w:szCs w:val="28"/>
        </w:rPr>
        <w:t>斷層錯動事件長</w:t>
      </w:r>
      <w:r w:rsidR="0018622F" w:rsidRPr="0029554C">
        <w:rPr>
          <w:rFonts w:hint="eastAsia"/>
          <w:sz w:val="28"/>
          <w:szCs w:val="28"/>
          <w:lang w:eastAsia="zh-HK"/>
        </w:rPr>
        <w:t>周</w:t>
      </w:r>
      <w:r w:rsidRPr="0029554C">
        <w:rPr>
          <w:sz w:val="28"/>
          <w:szCs w:val="28"/>
        </w:rPr>
        <w:t>期譜加速度（</w:t>
      </w:r>
      <w:r w:rsidRPr="0029554C">
        <w:rPr>
          <w:rFonts w:ascii="標楷體" w:hAnsi="標楷體"/>
          <w:sz w:val="28"/>
          <w:szCs w:val="28"/>
        </w:rPr>
        <w:t>SA1.0</w:t>
      </w:r>
      <w:r w:rsidRPr="0029554C">
        <w:rPr>
          <w:sz w:val="28"/>
          <w:szCs w:val="28"/>
        </w:rPr>
        <w:t>）分</w:t>
      </w:r>
      <w:r w:rsidR="00305E13" w:rsidRPr="0029554C">
        <w:rPr>
          <w:rFonts w:hint="eastAsia"/>
          <w:sz w:val="28"/>
          <w:szCs w:val="28"/>
          <w:lang w:eastAsia="zh-HK"/>
        </w:rPr>
        <w:t>布</w:t>
      </w:r>
      <w:r w:rsidRPr="0029554C">
        <w:rPr>
          <w:sz w:val="28"/>
          <w:szCs w:val="28"/>
        </w:rPr>
        <w:t>圖</w:t>
      </w:r>
      <w:bookmarkEnd w:id="182"/>
      <w:bookmarkEnd w:id="183"/>
      <w:bookmarkEnd w:id="184"/>
    </w:p>
    <w:p w14:paraId="63FAD1D3" w14:textId="0A3B3526" w:rsidR="00601D19" w:rsidRPr="0029554C" w:rsidRDefault="00031A18" w:rsidP="00031A18">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本</w:t>
      </w:r>
      <w:r w:rsidR="00E1005B" w:rsidRPr="0029554C">
        <w:rPr>
          <w:rFonts w:ascii="標楷體" w:eastAsia="標楷體" w:hAnsi="標楷體" w:hint="eastAsia"/>
          <w:lang w:eastAsia="zh-HK"/>
        </w:rPr>
        <w:t>區</w:t>
      </w:r>
      <w:r w:rsidR="00601D19" w:rsidRPr="0029554C">
        <w:rPr>
          <w:rFonts w:ascii="標楷體" w:eastAsia="標楷體" w:hAnsi="標楷體"/>
          <w:lang w:eastAsia="zh-HK"/>
        </w:rPr>
        <w:t>建築物</w:t>
      </w:r>
      <w:r w:rsidRPr="0029554C">
        <w:rPr>
          <w:rFonts w:ascii="標楷體" w:eastAsia="標楷體" w:hAnsi="標楷體" w:hint="eastAsia"/>
          <w:lang w:eastAsia="zh-HK"/>
        </w:rPr>
        <w:t>及</w:t>
      </w:r>
      <w:r w:rsidR="00601D19" w:rsidRPr="0029554C">
        <w:rPr>
          <w:rFonts w:ascii="標楷體" w:eastAsia="標楷體" w:hAnsi="標楷體"/>
          <w:lang w:eastAsia="zh-HK"/>
        </w:rPr>
        <w:t>人口稠密，總體經濟損失與居住人口</w:t>
      </w:r>
      <w:r w:rsidR="00601D19" w:rsidRPr="0029554C">
        <w:rPr>
          <w:rFonts w:ascii="標楷體" w:eastAsia="標楷體" w:hAnsi="標楷體" w:hint="eastAsia"/>
          <w:lang w:eastAsia="zh-HK"/>
        </w:rPr>
        <w:t>與</w:t>
      </w:r>
      <w:r w:rsidR="00601D19" w:rsidRPr="0029554C">
        <w:rPr>
          <w:rFonts w:ascii="標楷體" w:eastAsia="標楷體" w:hAnsi="標楷體"/>
          <w:lang w:eastAsia="zh-HK"/>
        </w:rPr>
        <w:t>都會區發展息息相關，故評估建築物受損情形與傷亡人數對於</w:t>
      </w:r>
      <w:r w:rsidRPr="0029554C">
        <w:rPr>
          <w:rFonts w:ascii="標楷體" w:eastAsia="標楷體" w:hAnsi="標楷體" w:hint="eastAsia"/>
          <w:lang w:eastAsia="zh-HK"/>
        </w:rPr>
        <w:t>本</w:t>
      </w:r>
      <w:r w:rsidR="001F5392" w:rsidRPr="0029554C">
        <w:rPr>
          <w:rFonts w:ascii="標楷體" w:eastAsia="標楷體" w:hAnsi="標楷體" w:hint="eastAsia"/>
          <w:lang w:eastAsia="zh-HK"/>
        </w:rPr>
        <w:t>區</w:t>
      </w:r>
      <w:r w:rsidR="00601D19" w:rsidRPr="0029554C">
        <w:rPr>
          <w:rFonts w:ascii="標楷體" w:eastAsia="標楷體" w:hAnsi="標楷體" w:hint="eastAsia"/>
          <w:lang w:eastAsia="zh-HK"/>
        </w:rPr>
        <w:t>而言</w:t>
      </w:r>
      <w:r w:rsidR="00601D19" w:rsidRPr="0029554C">
        <w:rPr>
          <w:rFonts w:ascii="標楷體" w:eastAsia="標楷體" w:hAnsi="標楷體"/>
          <w:lang w:eastAsia="zh-HK"/>
        </w:rPr>
        <w:t>極為重要</w:t>
      </w:r>
      <w:r w:rsidR="00601D19" w:rsidRPr="0029554C">
        <w:rPr>
          <w:rFonts w:ascii="標楷體" w:eastAsia="標楷體" w:hAnsi="標楷體" w:hint="eastAsia"/>
          <w:lang w:eastAsia="zh-HK"/>
        </w:rPr>
        <w:t>，</w:t>
      </w:r>
      <w:r w:rsidR="00601D19" w:rsidRPr="0029554C">
        <w:rPr>
          <w:rFonts w:ascii="標楷體" w:eastAsia="標楷體" w:hAnsi="標楷體"/>
          <w:lang w:eastAsia="zh-HK"/>
        </w:rPr>
        <w:t>根據TELES</w:t>
      </w:r>
      <w:r w:rsidR="00601D19" w:rsidRPr="0029554C">
        <w:rPr>
          <w:rFonts w:ascii="標楷體" w:eastAsia="標楷體" w:hAnsi="標楷體" w:hint="eastAsia"/>
          <w:lang w:eastAsia="zh-HK"/>
        </w:rPr>
        <w:t>系統</w:t>
      </w:r>
      <w:r w:rsidR="00601D19" w:rsidRPr="0029554C">
        <w:rPr>
          <w:rFonts w:ascii="標楷體" w:eastAsia="標楷體" w:hAnsi="標楷體"/>
          <w:lang w:eastAsia="zh-HK"/>
        </w:rPr>
        <w:t>，建物總經濟損失結果以百萬為最小單位，里為最小分析範圍</w:t>
      </w:r>
      <w:r w:rsidRPr="0029554C">
        <w:rPr>
          <w:rFonts w:ascii="標楷體" w:eastAsia="標楷體" w:hAnsi="標楷體" w:hint="eastAsia"/>
          <w:lang w:eastAsia="zh-HK"/>
        </w:rPr>
        <w:t>如</w:t>
      </w:r>
      <w:r w:rsidR="00E1005B" w:rsidRPr="0029554C">
        <w:rPr>
          <w:rFonts w:ascii="標楷體" w:eastAsia="標楷體" w:hAnsi="標楷體"/>
          <w:lang w:eastAsia="zh-HK"/>
        </w:rPr>
        <w:fldChar w:fldCharType="begin"/>
      </w:r>
      <w:r w:rsidR="00E1005B" w:rsidRPr="0029554C">
        <w:rPr>
          <w:rFonts w:ascii="標楷體" w:eastAsia="標楷體" w:hAnsi="標楷體"/>
          <w:lang w:eastAsia="zh-HK"/>
        </w:rPr>
        <w:instrText xml:space="preserve"> </w:instrText>
      </w:r>
      <w:r w:rsidR="00E1005B" w:rsidRPr="0029554C">
        <w:rPr>
          <w:rFonts w:ascii="標楷體" w:eastAsia="標楷體" w:hAnsi="標楷體" w:hint="eastAsia"/>
          <w:lang w:eastAsia="zh-HK"/>
        </w:rPr>
        <w:instrText>REF _Ref58502076 \h</w:instrText>
      </w:r>
      <w:r w:rsidR="00E1005B" w:rsidRPr="0029554C">
        <w:rPr>
          <w:rFonts w:ascii="標楷體" w:eastAsia="標楷體" w:hAnsi="標楷體"/>
          <w:lang w:eastAsia="zh-HK"/>
        </w:rPr>
        <w:instrText xml:space="preserve">  \* MERGEFORMAT </w:instrText>
      </w:r>
      <w:r w:rsidR="00E1005B" w:rsidRPr="0029554C">
        <w:rPr>
          <w:rFonts w:ascii="標楷體" w:eastAsia="標楷體" w:hAnsi="標楷體"/>
          <w:lang w:eastAsia="zh-HK"/>
        </w:rPr>
      </w:r>
      <w:r w:rsidR="00E1005B" w:rsidRPr="0029554C">
        <w:rPr>
          <w:rFonts w:ascii="標楷體" w:eastAsia="標楷體" w:hAnsi="標楷體"/>
          <w:lang w:eastAsia="zh-HK"/>
        </w:rPr>
        <w:fldChar w:fldCharType="separate"/>
      </w:r>
      <w:r w:rsidR="00E734FB" w:rsidRPr="0029554C">
        <w:rPr>
          <w:rFonts w:ascii="標楷體" w:eastAsia="標楷體" w:hAnsi="標楷體" w:hint="eastAsia"/>
          <w:lang w:eastAsia="zh-HK"/>
        </w:rPr>
        <w:t>圖</w:t>
      </w:r>
      <w:r w:rsidR="00E734FB" w:rsidRPr="0029554C">
        <w:rPr>
          <w:rFonts w:ascii="標楷體" w:eastAsia="標楷體" w:hAnsi="標楷體"/>
          <w:lang w:eastAsia="zh-HK"/>
        </w:rPr>
        <w:t>14</w:t>
      </w:r>
      <w:r w:rsidR="00E1005B" w:rsidRPr="0029554C">
        <w:rPr>
          <w:rFonts w:ascii="標楷體" w:eastAsia="標楷體" w:hAnsi="標楷體"/>
          <w:lang w:eastAsia="zh-HK"/>
        </w:rPr>
        <w:fldChar w:fldCharType="end"/>
      </w:r>
      <w:r w:rsidR="00601D19" w:rsidRPr="0029554C">
        <w:rPr>
          <w:rFonts w:ascii="標楷體" w:eastAsia="標楷體" w:hAnsi="標楷體" w:hint="eastAsia"/>
          <w:lang w:eastAsia="zh-HK"/>
        </w:rPr>
        <w:t>。</w:t>
      </w:r>
    </w:p>
    <w:p w14:paraId="28507348" w14:textId="45C5DBDB" w:rsidR="00601D19" w:rsidRPr="0029554C" w:rsidRDefault="00E734FB" w:rsidP="00601D19">
      <w:pPr>
        <w:pStyle w:val="001"/>
        <w:spacing w:beforeLines="50" w:before="180" w:line="240" w:lineRule="auto"/>
        <w:jc w:val="center"/>
        <w:rPr>
          <w:sz w:val="28"/>
          <w:szCs w:val="28"/>
        </w:rPr>
      </w:pPr>
      <w:r w:rsidRPr="0029554C">
        <w:rPr>
          <w:noProof/>
          <w:sz w:val="28"/>
          <w:szCs w:val="28"/>
        </w:rPr>
        <w:lastRenderedPageBreak/>
        <w:drawing>
          <wp:inline distT="0" distB="0" distL="0" distR="0" wp14:anchorId="52902D22" wp14:editId="0A1E2BF9">
            <wp:extent cx="5274310" cy="3730625"/>
            <wp:effectExtent l="0" t="0" r="2540" b="317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物總經濟損失.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31634CA7" w14:textId="06F5C15C" w:rsidR="00601D19" w:rsidRPr="0029554C" w:rsidRDefault="00601D19" w:rsidP="008E545F">
      <w:pPr>
        <w:pStyle w:val="af6"/>
        <w:spacing w:afterLines="50" w:after="180"/>
        <w:jc w:val="center"/>
        <w:rPr>
          <w:sz w:val="28"/>
          <w:szCs w:val="28"/>
        </w:rPr>
      </w:pPr>
      <w:bookmarkStart w:id="185" w:name="_Ref520377528"/>
      <w:bookmarkStart w:id="186" w:name="_Ref58502076"/>
      <w:bookmarkStart w:id="187" w:name="_Toc528934039"/>
      <w:bookmarkStart w:id="188" w:name="_Toc26167708"/>
      <w:bookmarkStart w:id="189" w:name="_Toc66778436"/>
      <w:r w:rsidRPr="0029554C">
        <w:rPr>
          <w:rFonts w:hint="eastAsia"/>
          <w:sz w:val="28"/>
          <w:szCs w:val="28"/>
        </w:rPr>
        <w:t>圖</w:t>
      </w:r>
      <w:bookmarkEnd w:id="185"/>
      <w:r w:rsidR="0074008C" w:rsidRPr="0029554C">
        <w:rPr>
          <w:rFonts w:ascii="標楷體" w:hAnsi="標楷體"/>
          <w:sz w:val="28"/>
          <w:szCs w:val="28"/>
        </w:rPr>
        <w:fldChar w:fldCharType="begin"/>
      </w:r>
      <w:r w:rsidR="0074008C" w:rsidRPr="0029554C">
        <w:rPr>
          <w:rFonts w:ascii="標楷體" w:hAnsi="標楷體"/>
          <w:sz w:val="28"/>
          <w:szCs w:val="28"/>
        </w:rPr>
        <w:instrText xml:space="preserve"> SEQ 圖表 \* ARABIC </w:instrText>
      </w:r>
      <w:r w:rsidR="0074008C" w:rsidRPr="0029554C">
        <w:rPr>
          <w:rFonts w:ascii="標楷體" w:hAnsi="標楷體"/>
          <w:sz w:val="28"/>
          <w:szCs w:val="28"/>
        </w:rPr>
        <w:fldChar w:fldCharType="separate"/>
      </w:r>
      <w:r w:rsidR="00E734FB" w:rsidRPr="0029554C">
        <w:rPr>
          <w:rFonts w:ascii="標楷體" w:hAnsi="標楷體"/>
          <w:noProof/>
          <w:sz w:val="28"/>
          <w:szCs w:val="28"/>
        </w:rPr>
        <w:t>14</w:t>
      </w:r>
      <w:r w:rsidR="0074008C" w:rsidRPr="0029554C">
        <w:rPr>
          <w:rFonts w:ascii="標楷體" w:hAnsi="標楷體"/>
          <w:sz w:val="28"/>
          <w:szCs w:val="28"/>
        </w:rPr>
        <w:fldChar w:fldCharType="end"/>
      </w:r>
      <w:bookmarkEnd w:id="186"/>
      <w:r w:rsidRPr="0029554C">
        <w:rPr>
          <w:rFonts w:hint="eastAsia"/>
          <w:sz w:val="28"/>
          <w:szCs w:val="28"/>
        </w:rPr>
        <w:t xml:space="preserve">　小崗山</w:t>
      </w:r>
      <w:r w:rsidRPr="0029554C">
        <w:rPr>
          <w:sz w:val="28"/>
          <w:szCs w:val="28"/>
        </w:rPr>
        <w:t>斷層錯動事件建物總經濟損失分</w:t>
      </w:r>
      <w:r w:rsidR="00305E13" w:rsidRPr="0029554C">
        <w:rPr>
          <w:rFonts w:hint="eastAsia"/>
          <w:sz w:val="28"/>
          <w:szCs w:val="28"/>
          <w:lang w:eastAsia="zh-HK"/>
        </w:rPr>
        <w:t>布</w:t>
      </w:r>
      <w:r w:rsidRPr="0029554C">
        <w:rPr>
          <w:sz w:val="28"/>
          <w:szCs w:val="28"/>
        </w:rPr>
        <w:t>圖</w:t>
      </w:r>
      <w:bookmarkEnd w:id="187"/>
      <w:bookmarkEnd w:id="188"/>
      <w:bookmarkEnd w:id="189"/>
    </w:p>
    <w:p w14:paraId="49805EAF" w14:textId="7C40DEB4" w:rsidR="00E12B9C" w:rsidRPr="0029554C" w:rsidRDefault="00601D19" w:rsidP="004C6BB9">
      <w:pPr>
        <w:pStyle w:val="afffb"/>
        <w:tabs>
          <w:tab w:val="clear" w:pos="397"/>
        </w:tabs>
        <w:overflowPunct w:val="0"/>
        <w:spacing w:before="180" w:afterLines="100" w:after="360"/>
        <w:ind w:left="0" w:firstLineChars="200" w:firstLine="560"/>
        <w:rPr>
          <w:rFonts w:ascii="標楷體" w:eastAsia="標楷體" w:hAnsi="標楷體"/>
          <w:lang w:eastAsia="zh-HK"/>
        </w:rPr>
      </w:pPr>
      <w:r w:rsidRPr="0029554C">
        <w:rPr>
          <w:rFonts w:ascii="標楷體" w:eastAsia="標楷體" w:hAnsi="標楷體" w:hint="eastAsia"/>
          <w:lang w:eastAsia="zh-HK"/>
        </w:rPr>
        <w:t>由小崗山</w:t>
      </w:r>
      <w:r w:rsidRPr="0029554C">
        <w:rPr>
          <w:rFonts w:ascii="標楷體" w:eastAsia="標楷體" w:hAnsi="標楷體"/>
          <w:lang w:eastAsia="zh-HK"/>
        </w:rPr>
        <w:t>斷層事件可知若</w:t>
      </w:r>
      <w:r w:rsidRPr="0029554C">
        <w:rPr>
          <w:rFonts w:ascii="標楷體" w:eastAsia="標楷體" w:hAnsi="標楷體" w:hint="eastAsia"/>
          <w:lang w:eastAsia="zh-HK"/>
        </w:rPr>
        <w:t>小崗山</w:t>
      </w:r>
      <w:r w:rsidRPr="0029554C">
        <w:rPr>
          <w:rFonts w:ascii="標楷體" w:eastAsia="標楷體" w:hAnsi="標楷體"/>
          <w:lang w:eastAsia="zh-HK"/>
        </w:rPr>
        <w:t>斷層發生地震，且規模達</w:t>
      </w:r>
      <w:r w:rsidRPr="0029554C">
        <w:rPr>
          <w:rFonts w:ascii="標楷體" w:eastAsia="標楷體" w:hAnsi="標楷體" w:hint="eastAsia"/>
          <w:lang w:eastAsia="zh-HK"/>
        </w:rPr>
        <w:t>6.5</w:t>
      </w:r>
      <w:r w:rsidRPr="0029554C">
        <w:rPr>
          <w:rFonts w:ascii="標楷體" w:eastAsia="標楷體" w:hAnsi="標楷體"/>
          <w:lang w:eastAsia="zh-HK"/>
        </w:rPr>
        <w:t>時，其建物經濟損失將位於高雄西</w:t>
      </w:r>
      <w:r w:rsidRPr="0029554C">
        <w:rPr>
          <w:rFonts w:ascii="標楷體" w:eastAsia="標楷體" w:hAnsi="標楷體" w:hint="eastAsia"/>
          <w:lang w:eastAsia="zh-HK"/>
        </w:rPr>
        <w:t>北</w:t>
      </w:r>
      <w:r w:rsidRPr="0029554C">
        <w:rPr>
          <w:rFonts w:ascii="標楷體" w:eastAsia="標楷體" w:hAnsi="標楷體"/>
          <w:lang w:eastAsia="zh-HK"/>
        </w:rPr>
        <w:t>部</w:t>
      </w:r>
      <w:r w:rsidRPr="0029554C">
        <w:rPr>
          <w:rFonts w:ascii="標楷體" w:eastAsia="標楷體" w:hAnsi="標楷體" w:hint="eastAsia"/>
          <w:lang w:eastAsia="zh-HK"/>
        </w:rPr>
        <w:t>且</w:t>
      </w:r>
      <w:r w:rsidRPr="0029554C">
        <w:rPr>
          <w:rFonts w:ascii="標楷體" w:eastAsia="標楷體" w:hAnsi="標楷體"/>
          <w:lang w:eastAsia="zh-HK"/>
        </w:rPr>
        <w:t>建築物集中</w:t>
      </w:r>
      <w:r w:rsidRPr="0029554C">
        <w:rPr>
          <w:rFonts w:ascii="標楷體" w:eastAsia="標楷體" w:hAnsi="標楷體" w:hint="eastAsia"/>
          <w:lang w:eastAsia="zh-HK"/>
        </w:rPr>
        <w:t>於人口密集區</w:t>
      </w:r>
      <w:r w:rsidRPr="0029554C">
        <w:rPr>
          <w:rFonts w:ascii="標楷體" w:eastAsia="標楷體" w:hAnsi="標楷體"/>
          <w:lang w:eastAsia="zh-HK"/>
        </w:rPr>
        <w:t>，且單一里損失最高估計達</w:t>
      </w:r>
      <w:r w:rsidRPr="0029554C">
        <w:rPr>
          <w:rFonts w:ascii="標楷體" w:eastAsia="標楷體" w:hAnsi="標楷體" w:hint="eastAsia"/>
          <w:lang w:eastAsia="zh-HK"/>
        </w:rPr>
        <w:t>5</w:t>
      </w:r>
      <w:r w:rsidRPr="0029554C">
        <w:rPr>
          <w:rFonts w:ascii="標楷體" w:eastAsia="標楷體" w:hAnsi="標楷體"/>
          <w:lang w:eastAsia="zh-HK"/>
        </w:rPr>
        <w:t>0億，</w:t>
      </w:r>
      <w:r w:rsidR="00031A18" w:rsidRPr="0029554C">
        <w:rPr>
          <w:rFonts w:ascii="標楷體" w:eastAsia="標楷體" w:hAnsi="標楷體" w:hint="eastAsia"/>
          <w:lang w:eastAsia="zh-HK"/>
        </w:rPr>
        <w:t>若</w:t>
      </w:r>
      <w:r w:rsidRPr="0029554C">
        <w:rPr>
          <w:rFonts w:ascii="標楷體" w:eastAsia="標楷體" w:hAnsi="標楷體" w:hint="eastAsia"/>
          <w:lang w:eastAsia="zh-HK"/>
        </w:rPr>
        <w:t>進行</w:t>
      </w:r>
      <w:r w:rsidRPr="0029554C">
        <w:rPr>
          <w:rFonts w:ascii="標楷體" w:eastAsia="標楷體" w:hAnsi="標楷體"/>
          <w:lang w:eastAsia="zh-HK"/>
        </w:rPr>
        <w:t>低樓層（1</w:t>
      </w:r>
      <w:r w:rsidRPr="0029554C">
        <w:rPr>
          <w:rFonts w:ascii="標楷體" w:eastAsia="標楷體" w:hAnsi="標楷體" w:hint="eastAsia"/>
          <w:lang w:eastAsia="zh-HK"/>
        </w:rPr>
        <w:t>－</w:t>
      </w:r>
      <w:r w:rsidRPr="0029554C">
        <w:rPr>
          <w:rFonts w:ascii="標楷體" w:eastAsia="標楷體" w:hAnsi="標楷體"/>
          <w:lang w:eastAsia="zh-HK"/>
        </w:rPr>
        <w:t>3樓）、中樓層（4</w:t>
      </w:r>
      <w:r w:rsidRPr="0029554C">
        <w:rPr>
          <w:rFonts w:ascii="標楷體" w:eastAsia="標楷體" w:hAnsi="標楷體" w:hint="eastAsia"/>
          <w:lang w:eastAsia="zh-HK"/>
        </w:rPr>
        <w:t>－</w:t>
      </w:r>
      <w:r w:rsidRPr="0029554C">
        <w:rPr>
          <w:rFonts w:ascii="標楷體" w:eastAsia="標楷體" w:hAnsi="標楷體"/>
          <w:lang w:eastAsia="zh-HK"/>
        </w:rPr>
        <w:t>7樓）及高樓層（8樓以上）於</w:t>
      </w:r>
      <w:r w:rsidRPr="0029554C">
        <w:rPr>
          <w:rFonts w:ascii="標楷體" w:eastAsia="標楷體" w:hAnsi="標楷體" w:hint="eastAsia"/>
          <w:lang w:eastAsia="zh-HK"/>
        </w:rPr>
        <w:t>小崗山</w:t>
      </w:r>
      <w:r w:rsidRPr="0029554C">
        <w:rPr>
          <w:rFonts w:ascii="標楷體" w:eastAsia="標楷體" w:hAnsi="標楷體"/>
          <w:lang w:eastAsia="zh-HK"/>
        </w:rPr>
        <w:t>斷層事件中，建築物全倒</w:t>
      </w:r>
      <w:r w:rsidRPr="0029554C">
        <w:rPr>
          <w:rFonts w:ascii="標楷體" w:eastAsia="標楷體" w:hAnsi="標楷體" w:hint="eastAsia"/>
          <w:lang w:eastAsia="zh-HK"/>
        </w:rPr>
        <w:t>及</w:t>
      </w:r>
      <w:r w:rsidRPr="0029554C">
        <w:rPr>
          <w:rFonts w:ascii="標楷體" w:eastAsia="標楷體" w:hAnsi="標楷體"/>
          <w:lang w:eastAsia="zh-HK"/>
        </w:rPr>
        <w:t>半倒棟數推估</w:t>
      </w:r>
      <w:r w:rsidRPr="0029554C">
        <w:rPr>
          <w:rFonts w:ascii="標楷體" w:eastAsia="標楷體" w:hAnsi="標楷體" w:hint="eastAsia"/>
          <w:lang w:eastAsia="zh-HK"/>
        </w:rPr>
        <w:t>，其中</w:t>
      </w:r>
      <w:r w:rsidR="008E2918" w:rsidRPr="0029554C">
        <w:rPr>
          <w:rFonts w:ascii="標楷體" w:eastAsia="標楷體" w:hAnsi="標楷體" w:hint="eastAsia"/>
          <w:lang w:eastAsia="zh-HK"/>
        </w:rPr>
        <w:t>小崗山斷層錯動事件</w:t>
      </w:r>
      <w:r w:rsidR="00AA0287" w:rsidRPr="0029554C">
        <w:rPr>
          <w:rFonts w:ascii="標楷體" w:eastAsia="標楷體" w:hAnsi="標楷體" w:hint="eastAsia"/>
          <w:lang w:eastAsia="zh-HK"/>
        </w:rPr>
        <w:t>低樓層全倒棟數推估</w:t>
      </w:r>
      <w:r w:rsidR="00BB2B77" w:rsidRPr="0029554C">
        <w:rPr>
          <w:rFonts w:ascii="標楷體" w:eastAsia="標楷體" w:hAnsi="標楷體" w:hint="eastAsia"/>
          <w:lang w:eastAsia="zh-HK"/>
        </w:rPr>
        <w:t>如</w:t>
      </w:r>
      <w:r w:rsidR="00BB2B77" w:rsidRPr="0029554C">
        <w:rPr>
          <w:rFonts w:ascii="標楷體" w:eastAsia="標楷體" w:hAnsi="標楷體"/>
          <w:lang w:eastAsia="zh-HK"/>
        </w:rPr>
        <w:fldChar w:fldCharType="begin"/>
      </w:r>
      <w:r w:rsidR="00BB2B77" w:rsidRPr="0029554C">
        <w:rPr>
          <w:rFonts w:ascii="標楷體" w:eastAsia="標楷體" w:hAnsi="標楷體"/>
          <w:lang w:eastAsia="zh-HK"/>
        </w:rPr>
        <w:instrText xml:space="preserve"> </w:instrText>
      </w:r>
      <w:r w:rsidR="00BB2B77" w:rsidRPr="0029554C">
        <w:rPr>
          <w:rFonts w:ascii="標楷體" w:eastAsia="標楷體" w:hAnsi="標楷體" w:hint="eastAsia"/>
          <w:lang w:eastAsia="zh-HK"/>
        </w:rPr>
        <w:instrText>REF _Ref60845201 \h</w:instrText>
      </w:r>
      <w:r w:rsidR="00BB2B77" w:rsidRPr="0029554C">
        <w:rPr>
          <w:rFonts w:ascii="標楷體" w:eastAsia="標楷體" w:hAnsi="標楷體"/>
          <w:lang w:eastAsia="zh-HK"/>
        </w:rPr>
        <w:instrText xml:space="preserve">  \* MERGEFORMAT </w:instrText>
      </w:r>
      <w:r w:rsidR="00BB2B77" w:rsidRPr="0029554C">
        <w:rPr>
          <w:rFonts w:ascii="標楷體" w:eastAsia="標楷體" w:hAnsi="標楷體"/>
          <w:lang w:eastAsia="zh-HK"/>
        </w:rPr>
      </w:r>
      <w:r w:rsidR="00BB2B77"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15</w:t>
      </w:r>
      <w:r w:rsidR="00BB2B77" w:rsidRPr="0029554C">
        <w:rPr>
          <w:rFonts w:ascii="標楷體" w:eastAsia="標楷體" w:hAnsi="標楷體"/>
          <w:lang w:eastAsia="zh-HK"/>
        </w:rPr>
        <w:fldChar w:fldCharType="end"/>
      </w:r>
      <w:r w:rsidR="00BB2B77" w:rsidRPr="0029554C">
        <w:rPr>
          <w:rFonts w:ascii="標楷體" w:eastAsia="標楷體" w:hAnsi="標楷體" w:hint="eastAsia"/>
          <w:lang w:eastAsia="zh-HK"/>
        </w:rPr>
        <w:t>、</w:t>
      </w:r>
      <w:r w:rsidR="008E2918" w:rsidRPr="0029554C">
        <w:rPr>
          <w:rFonts w:ascii="標楷體" w:eastAsia="標楷體" w:hAnsi="標楷體" w:hint="eastAsia"/>
          <w:lang w:eastAsia="zh-HK"/>
        </w:rPr>
        <w:t>小崗山斷層錯動事件</w:t>
      </w:r>
      <w:r w:rsidR="00AA0287" w:rsidRPr="0029554C">
        <w:rPr>
          <w:rFonts w:ascii="標楷體" w:eastAsia="標楷體" w:hAnsi="標楷體" w:hint="eastAsia"/>
          <w:lang w:eastAsia="zh-HK"/>
        </w:rPr>
        <w:t>中樓層全倒棟數推估如</w:t>
      </w:r>
      <w:r w:rsidR="006840DC" w:rsidRPr="0029554C">
        <w:rPr>
          <w:rFonts w:ascii="標楷體" w:eastAsia="標楷體" w:hAnsi="標楷體"/>
          <w:lang w:eastAsia="zh-HK"/>
        </w:rPr>
        <w:fldChar w:fldCharType="begin"/>
      </w:r>
      <w:r w:rsidR="006840DC" w:rsidRPr="0029554C">
        <w:rPr>
          <w:rFonts w:ascii="標楷體" w:eastAsia="標楷體" w:hAnsi="標楷體"/>
          <w:lang w:eastAsia="zh-HK"/>
        </w:rPr>
        <w:instrText xml:space="preserve"> </w:instrText>
      </w:r>
      <w:r w:rsidR="006840DC" w:rsidRPr="0029554C">
        <w:rPr>
          <w:rFonts w:ascii="標楷體" w:eastAsia="標楷體" w:hAnsi="標楷體" w:hint="eastAsia"/>
          <w:lang w:eastAsia="zh-HK"/>
        </w:rPr>
        <w:instrText>REF _Ref60845216 \h</w:instrText>
      </w:r>
      <w:r w:rsidR="006840DC" w:rsidRPr="0029554C">
        <w:rPr>
          <w:rFonts w:ascii="標楷體" w:eastAsia="標楷體" w:hAnsi="標楷體"/>
          <w:lang w:eastAsia="zh-HK"/>
        </w:rPr>
        <w:instrText xml:space="preserve">  \* MERGEFORMAT </w:instrText>
      </w:r>
      <w:r w:rsidR="006840DC" w:rsidRPr="0029554C">
        <w:rPr>
          <w:rFonts w:ascii="標楷體" w:eastAsia="標楷體" w:hAnsi="標楷體"/>
          <w:lang w:eastAsia="zh-HK"/>
        </w:rPr>
      </w:r>
      <w:r w:rsidR="006840DC"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16</w:t>
      </w:r>
      <w:r w:rsidR="006840DC" w:rsidRPr="0029554C">
        <w:rPr>
          <w:rFonts w:ascii="標楷體" w:eastAsia="標楷體" w:hAnsi="標楷體"/>
          <w:lang w:eastAsia="zh-HK"/>
        </w:rPr>
        <w:fldChar w:fldCharType="end"/>
      </w:r>
      <w:r w:rsidR="00B201A9" w:rsidRPr="0029554C">
        <w:rPr>
          <w:rFonts w:ascii="標楷體" w:eastAsia="標楷體" w:hAnsi="標楷體" w:hint="eastAsia"/>
          <w:lang w:eastAsia="zh-HK"/>
        </w:rPr>
        <w:t>、</w:t>
      </w:r>
      <w:r w:rsidR="008E2918" w:rsidRPr="0029554C">
        <w:rPr>
          <w:rFonts w:ascii="標楷體" w:eastAsia="標楷體" w:hAnsi="標楷體" w:hint="eastAsia"/>
          <w:lang w:eastAsia="zh-HK"/>
        </w:rPr>
        <w:t>小崗山斷層錯動事件</w:t>
      </w:r>
      <w:r w:rsidR="00AA0287" w:rsidRPr="0029554C">
        <w:rPr>
          <w:rFonts w:ascii="標楷體" w:eastAsia="標楷體" w:hAnsi="標楷體" w:hint="eastAsia"/>
          <w:lang w:eastAsia="zh-HK"/>
        </w:rPr>
        <w:t>高樓層全倒棟數推估如</w:t>
      </w:r>
      <w:r w:rsidR="006840DC" w:rsidRPr="0029554C">
        <w:rPr>
          <w:rFonts w:ascii="標楷體" w:eastAsia="標楷體" w:hAnsi="標楷體"/>
          <w:lang w:eastAsia="zh-HK"/>
        </w:rPr>
        <w:fldChar w:fldCharType="begin"/>
      </w:r>
      <w:r w:rsidR="006840DC" w:rsidRPr="0029554C">
        <w:rPr>
          <w:rFonts w:ascii="標楷體" w:eastAsia="標楷體" w:hAnsi="標楷體"/>
          <w:lang w:eastAsia="zh-HK"/>
        </w:rPr>
        <w:instrText xml:space="preserve"> </w:instrText>
      </w:r>
      <w:r w:rsidR="006840DC" w:rsidRPr="0029554C">
        <w:rPr>
          <w:rFonts w:ascii="標楷體" w:eastAsia="標楷體" w:hAnsi="標楷體" w:hint="eastAsia"/>
          <w:lang w:eastAsia="zh-HK"/>
        </w:rPr>
        <w:instrText>REF _Ref60845226 \h</w:instrText>
      </w:r>
      <w:r w:rsidR="006840DC" w:rsidRPr="0029554C">
        <w:rPr>
          <w:rFonts w:ascii="標楷體" w:eastAsia="標楷體" w:hAnsi="標楷體"/>
          <w:lang w:eastAsia="zh-HK"/>
        </w:rPr>
        <w:instrText xml:space="preserve">  \* MERGEFORMAT </w:instrText>
      </w:r>
      <w:r w:rsidR="006840DC" w:rsidRPr="0029554C">
        <w:rPr>
          <w:rFonts w:ascii="標楷體" w:eastAsia="標楷體" w:hAnsi="標楷體"/>
          <w:lang w:eastAsia="zh-HK"/>
        </w:rPr>
      </w:r>
      <w:r w:rsidR="006840DC"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17</w:t>
      </w:r>
      <w:r w:rsidR="006840DC" w:rsidRPr="0029554C">
        <w:rPr>
          <w:rFonts w:ascii="標楷體" w:eastAsia="標楷體" w:hAnsi="標楷體"/>
          <w:lang w:eastAsia="zh-HK"/>
        </w:rPr>
        <w:fldChar w:fldCharType="end"/>
      </w:r>
      <w:r w:rsidR="00B201A9" w:rsidRPr="0029554C">
        <w:rPr>
          <w:rFonts w:ascii="標楷體" w:eastAsia="標楷體" w:hAnsi="標楷體" w:hint="eastAsia"/>
          <w:lang w:eastAsia="zh-HK"/>
        </w:rPr>
        <w:t>、</w:t>
      </w:r>
      <w:r w:rsidR="008E2918" w:rsidRPr="0029554C">
        <w:rPr>
          <w:rFonts w:ascii="標楷體" w:eastAsia="標楷體" w:hAnsi="標楷體" w:hint="eastAsia"/>
          <w:lang w:eastAsia="zh-HK"/>
        </w:rPr>
        <w:t>小崗山斷層錯動事件</w:t>
      </w:r>
      <w:r w:rsidRPr="0029554C">
        <w:rPr>
          <w:rFonts w:ascii="標楷體" w:eastAsia="標楷體" w:hAnsi="標楷體" w:hint="eastAsia"/>
          <w:lang w:eastAsia="zh-HK"/>
        </w:rPr>
        <w:t>低樓層半倒</w:t>
      </w:r>
      <w:r w:rsidR="00E3279C" w:rsidRPr="0029554C">
        <w:rPr>
          <w:rFonts w:ascii="標楷體" w:eastAsia="標楷體" w:hAnsi="標楷體" w:hint="eastAsia"/>
          <w:lang w:eastAsia="zh-HK"/>
        </w:rPr>
        <w:t>棟</w:t>
      </w:r>
      <w:r w:rsidRPr="0029554C">
        <w:rPr>
          <w:rFonts w:ascii="標楷體" w:eastAsia="標楷體" w:hAnsi="標楷體" w:hint="eastAsia"/>
          <w:lang w:eastAsia="zh-HK"/>
        </w:rPr>
        <w:t>數推估如</w:t>
      </w:r>
      <w:r w:rsidR="006840DC" w:rsidRPr="0029554C">
        <w:rPr>
          <w:rFonts w:ascii="標楷體" w:eastAsia="標楷體" w:hAnsi="標楷體"/>
          <w:lang w:eastAsia="zh-HK"/>
        </w:rPr>
        <w:fldChar w:fldCharType="begin"/>
      </w:r>
      <w:r w:rsidR="006840DC" w:rsidRPr="0029554C">
        <w:rPr>
          <w:rFonts w:ascii="標楷體" w:eastAsia="標楷體" w:hAnsi="標楷體"/>
          <w:lang w:eastAsia="zh-HK"/>
        </w:rPr>
        <w:instrText xml:space="preserve"> </w:instrText>
      </w:r>
      <w:r w:rsidR="006840DC" w:rsidRPr="0029554C">
        <w:rPr>
          <w:rFonts w:ascii="標楷體" w:eastAsia="標楷體" w:hAnsi="標楷體" w:hint="eastAsia"/>
          <w:lang w:eastAsia="zh-HK"/>
        </w:rPr>
        <w:instrText>REF _Ref58501979 \h</w:instrText>
      </w:r>
      <w:r w:rsidR="006840DC" w:rsidRPr="0029554C">
        <w:rPr>
          <w:rFonts w:ascii="標楷體" w:eastAsia="標楷體" w:hAnsi="標楷體"/>
          <w:lang w:eastAsia="zh-HK"/>
        </w:rPr>
        <w:instrText xml:space="preserve">  \* MERGEFORMAT </w:instrText>
      </w:r>
      <w:r w:rsidR="006840DC" w:rsidRPr="0029554C">
        <w:rPr>
          <w:rFonts w:ascii="標楷體" w:eastAsia="標楷體" w:hAnsi="標楷體"/>
          <w:lang w:eastAsia="zh-HK"/>
        </w:rPr>
      </w:r>
      <w:r w:rsidR="006840DC"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18</w:t>
      </w:r>
      <w:r w:rsidR="006840DC" w:rsidRPr="0029554C">
        <w:rPr>
          <w:rFonts w:ascii="標楷體" w:eastAsia="標楷體" w:hAnsi="標楷體"/>
          <w:lang w:eastAsia="zh-HK"/>
        </w:rPr>
        <w:fldChar w:fldCharType="end"/>
      </w:r>
      <w:r w:rsidR="00B201A9" w:rsidRPr="0029554C">
        <w:rPr>
          <w:rFonts w:ascii="標楷體" w:eastAsia="標楷體" w:hAnsi="標楷體" w:hint="eastAsia"/>
          <w:lang w:eastAsia="zh-HK"/>
        </w:rPr>
        <w:t>、</w:t>
      </w:r>
      <w:r w:rsidR="008E2918" w:rsidRPr="0029554C">
        <w:rPr>
          <w:rFonts w:ascii="標楷體" w:eastAsia="標楷體" w:hAnsi="標楷體" w:hint="eastAsia"/>
          <w:lang w:eastAsia="zh-HK"/>
        </w:rPr>
        <w:t>小崗山斷層錯動事件</w:t>
      </w:r>
      <w:r w:rsidR="00E3279C" w:rsidRPr="0029554C">
        <w:rPr>
          <w:rFonts w:ascii="標楷體" w:eastAsia="標楷體" w:hAnsi="標楷體" w:hint="eastAsia"/>
          <w:lang w:eastAsia="zh-HK"/>
        </w:rPr>
        <w:t>中樓層半倒棟數推估如</w:t>
      </w:r>
      <w:r w:rsidR="0020556D" w:rsidRPr="0029554C">
        <w:rPr>
          <w:rFonts w:ascii="標楷體" w:eastAsia="標楷體" w:hAnsi="標楷體"/>
          <w:lang w:eastAsia="zh-HK"/>
        </w:rPr>
        <w:fldChar w:fldCharType="begin"/>
      </w:r>
      <w:r w:rsidR="0020556D" w:rsidRPr="0029554C">
        <w:rPr>
          <w:rFonts w:ascii="標楷體" w:eastAsia="標楷體" w:hAnsi="標楷體"/>
          <w:lang w:eastAsia="zh-HK"/>
        </w:rPr>
        <w:instrText xml:space="preserve"> </w:instrText>
      </w:r>
      <w:r w:rsidR="0020556D" w:rsidRPr="0029554C">
        <w:rPr>
          <w:rFonts w:ascii="標楷體" w:eastAsia="標楷體" w:hAnsi="標楷體" w:hint="eastAsia"/>
          <w:lang w:eastAsia="zh-HK"/>
        </w:rPr>
        <w:instrText>REF _Ref58505177 \h</w:instrText>
      </w:r>
      <w:r w:rsidR="0020556D" w:rsidRPr="0029554C">
        <w:rPr>
          <w:rFonts w:ascii="標楷體" w:eastAsia="標楷體" w:hAnsi="標楷體"/>
          <w:lang w:eastAsia="zh-HK"/>
        </w:rPr>
        <w:instrText xml:space="preserve">  \* MERGEFORMAT </w:instrText>
      </w:r>
      <w:r w:rsidR="0020556D" w:rsidRPr="0029554C">
        <w:rPr>
          <w:rFonts w:ascii="標楷體" w:eastAsia="標楷體" w:hAnsi="標楷體"/>
          <w:lang w:eastAsia="zh-HK"/>
        </w:rPr>
      </w:r>
      <w:r w:rsidR="0020556D"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19</w:t>
      </w:r>
      <w:r w:rsidR="0020556D" w:rsidRPr="0029554C">
        <w:rPr>
          <w:rFonts w:ascii="標楷體" w:eastAsia="標楷體" w:hAnsi="標楷體"/>
          <w:lang w:eastAsia="zh-HK"/>
        </w:rPr>
        <w:fldChar w:fldCharType="end"/>
      </w:r>
      <w:r w:rsidR="00E3279C" w:rsidRPr="0029554C">
        <w:rPr>
          <w:rFonts w:ascii="標楷體" w:eastAsia="標楷體" w:hAnsi="標楷體" w:hint="eastAsia"/>
          <w:lang w:eastAsia="zh-HK"/>
        </w:rPr>
        <w:t>、</w:t>
      </w:r>
      <w:r w:rsidR="008E2918" w:rsidRPr="0029554C">
        <w:rPr>
          <w:rFonts w:ascii="標楷體" w:eastAsia="標楷體" w:hAnsi="標楷體" w:hint="eastAsia"/>
          <w:lang w:eastAsia="zh-HK"/>
        </w:rPr>
        <w:t>小崗山斷層錯動事件</w:t>
      </w:r>
      <w:r w:rsidR="002E3C2B" w:rsidRPr="0029554C">
        <w:rPr>
          <w:rFonts w:ascii="標楷體" w:eastAsia="標楷體" w:hAnsi="標楷體" w:hint="eastAsia"/>
          <w:lang w:eastAsia="zh-HK"/>
        </w:rPr>
        <w:t>高樓層半倒</w:t>
      </w:r>
      <w:r w:rsidR="00E3279C" w:rsidRPr="0029554C">
        <w:rPr>
          <w:rFonts w:ascii="標楷體" w:eastAsia="標楷體" w:hAnsi="標楷體" w:hint="eastAsia"/>
          <w:lang w:eastAsia="zh-HK"/>
        </w:rPr>
        <w:t>棟</w:t>
      </w:r>
      <w:r w:rsidR="002E3C2B" w:rsidRPr="0029554C">
        <w:rPr>
          <w:rFonts w:ascii="標楷體" w:eastAsia="標楷體" w:hAnsi="標楷體" w:hint="eastAsia"/>
          <w:lang w:eastAsia="zh-HK"/>
        </w:rPr>
        <w:t>數推估如</w:t>
      </w:r>
      <w:r w:rsidR="00B0240F" w:rsidRPr="0029554C">
        <w:rPr>
          <w:rFonts w:ascii="標楷體" w:eastAsia="標楷體" w:hAnsi="標楷體"/>
          <w:lang w:eastAsia="zh-HK"/>
        </w:rPr>
        <w:fldChar w:fldCharType="begin"/>
      </w:r>
      <w:r w:rsidR="00B0240F" w:rsidRPr="0029554C">
        <w:rPr>
          <w:rFonts w:ascii="標楷體" w:eastAsia="標楷體" w:hAnsi="標楷體"/>
          <w:lang w:eastAsia="zh-HK"/>
        </w:rPr>
        <w:instrText xml:space="preserve"> </w:instrText>
      </w:r>
      <w:r w:rsidR="00B0240F" w:rsidRPr="0029554C">
        <w:rPr>
          <w:rFonts w:ascii="標楷體" w:eastAsia="標楷體" w:hAnsi="標楷體" w:hint="eastAsia"/>
          <w:lang w:eastAsia="zh-HK"/>
        </w:rPr>
        <w:instrText>REF _Ref58505043 \h</w:instrText>
      </w:r>
      <w:r w:rsidR="00B0240F" w:rsidRPr="0029554C">
        <w:rPr>
          <w:rFonts w:ascii="標楷體" w:eastAsia="標楷體" w:hAnsi="標楷體"/>
          <w:lang w:eastAsia="zh-HK"/>
        </w:rPr>
        <w:instrText xml:space="preserve">  \* MERGEFORMAT </w:instrText>
      </w:r>
      <w:r w:rsidR="00B0240F" w:rsidRPr="0029554C">
        <w:rPr>
          <w:rFonts w:ascii="標楷體" w:eastAsia="標楷體" w:hAnsi="標楷體"/>
          <w:lang w:eastAsia="zh-HK"/>
        </w:rPr>
      </w:r>
      <w:r w:rsidR="00B0240F"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20</w:t>
      </w:r>
      <w:r w:rsidR="00B0240F" w:rsidRPr="0029554C">
        <w:rPr>
          <w:rFonts w:ascii="標楷體" w:eastAsia="標楷體" w:hAnsi="標楷體"/>
          <w:lang w:eastAsia="zh-HK"/>
        </w:rPr>
        <w:fldChar w:fldCharType="end"/>
      </w:r>
      <w:r w:rsidRPr="0029554C">
        <w:rPr>
          <w:rFonts w:ascii="標楷體" w:eastAsia="標楷體" w:hAnsi="標楷體" w:hint="eastAsia"/>
          <w:lang w:eastAsia="zh-HK"/>
        </w:rPr>
        <w:t>。而</w:t>
      </w:r>
      <w:r w:rsidR="00A76EF3" w:rsidRPr="0029554C">
        <w:rPr>
          <w:rFonts w:ascii="標楷體" w:eastAsia="標楷體" w:hAnsi="標楷體" w:hint="eastAsia"/>
          <w:lang w:eastAsia="zh-HK"/>
        </w:rPr>
        <w:t>小崗山斷層錯動事件</w:t>
      </w:r>
      <w:r w:rsidRPr="0029554C">
        <w:rPr>
          <w:rFonts w:ascii="標楷體" w:eastAsia="標楷體" w:hAnsi="標楷體"/>
          <w:lang w:eastAsia="zh-HK"/>
        </w:rPr>
        <w:t>人員傷亡評估，</w:t>
      </w:r>
      <w:r w:rsidR="00A37E77" w:rsidRPr="0029554C">
        <w:rPr>
          <w:rFonts w:ascii="標楷體" w:eastAsia="標楷體" w:hAnsi="標楷體"/>
          <w:lang w:eastAsia="zh-HK"/>
        </w:rPr>
        <w:t>日間傷亡人數範圍為0至1</w:t>
      </w:r>
      <w:r w:rsidR="00A37E77" w:rsidRPr="0029554C">
        <w:rPr>
          <w:rFonts w:ascii="標楷體" w:eastAsia="標楷體" w:hAnsi="標楷體" w:hint="eastAsia"/>
          <w:lang w:eastAsia="zh-HK"/>
        </w:rPr>
        <w:t>人</w:t>
      </w:r>
      <w:r w:rsidR="00F9627E" w:rsidRPr="0029554C">
        <w:rPr>
          <w:rFonts w:ascii="標楷體" w:eastAsia="標楷體" w:hAnsi="標楷體" w:hint="eastAsia"/>
          <w:lang w:eastAsia="zh-HK"/>
        </w:rPr>
        <w:t>如</w:t>
      </w:r>
      <w:r w:rsidR="00F9627E" w:rsidRPr="0029554C">
        <w:rPr>
          <w:rFonts w:ascii="標楷體" w:eastAsia="標楷體" w:hAnsi="標楷體"/>
          <w:lang w:eastAsia="zh-HK"/>
        </w:rPr>
        <w:fldChar w:fldCharType="begin"/>
      </w:r>
      <w:r w:rsidR="00F9627E" w:rsidRPr="0029554C">
        <w:rPr>
          <w:rFonts w:ascii="標楷體" w:eastAsia="標楷體" w:hAnsi="標楷體"/>
          <w:lang w:eastAsia="zh-HK"/>
        </w:rPr>
        <w:instrText xml:space="preserve"> </w:instrText>
      </w:r>
      <w:r w:rsidR="00F9627E" w:rsidRPr="0029554C">
        <w:rPr>
          <w:rFonts w:ascii="標楷體" w:eastAsia="標楷體" w:hAnsi="標楷體" w:hint="eastAsia"/>
          <w:lang w:eastAsia="zh-HK"/>
        </w:rPr>
        <w:instrText>REF _Ref60845285 \h</w:instrText>
      </w:r>
      <w:r w:rsidR="00F9627E" w:rsidRPr="0029554C">
        <w:rPr>
          <w:rFonts w:ascii="標楷體" w:eastAsia="標楷體" w:hAnsi="標楷體"/>
          <w:lang w:eastAsia="zh-HK"/>
        </w:rPr>
        <w:instrText xml:space="preserve">  \* MERGEFORMAT </w:instrText>
      </w:r>
      <w:r w:rsidR="00F9627E" w:rsidRPr="0029554C">
        <w:rPr>
          <w:rFonts w:ascii="標楷體" w:eastAsia="標楷體" w:hAnsi="標楷體"/>
          <w:lang w:eastAsia="zh-HK"/>
        </w:rPr>
      </w:r>
      <w:r w:rsidR="00F9627E"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21</w:t>
      </w:r>
      <w:r w:rsidR="00F9627E" w:rsidRPr="0029554C">
        <w:rPr>
          <w:rFonts w:ascii="標楷體" w:eastAsia="標楷體" w:hAnsi="標楷體"/>
          <w:lang w:eastAsia="zh-HK"/>
        </w:rPr>
        <w:fldChar w:fldCharType="end"/>
      </w:r>
      <w:r w:rsidR="006B1DC0" w:rsidRPr="0029554C">
        <w:rPr>
          <w:rFonts w:ascii="標楷體" w:eastAsia="標楷體" w:hAnsi="標楷體" w:hint="eastAsia"/>
          <w:lang w:eastAsia="zh-HK"/>
        </w:rPr>
        <w:t>；</w:t>
      </w:r>
      <w:r w:rsidR="0085754F" w:rsidRPr="0029554C">
        <w:rPr>
          <w:rFonts w:ascii="標楷體" w:eastAsia="標楷體" w:hAnsi="標楷體" w:hint="eastAsia"/>
          <w:lang w:eastAsia="zh-HK"/>
        </w:rPr>
        <w:t>夜</w:t>
      </w:r>
      <w:r w:rsidRPr="0029554C">
        <w:rPr>
          <w:rFonts w:ascii="標楷體" w:eastAsia="標楷體" w:hAnsi="標楷體"/>
          <w:lang w:eastAsia="zh-HK"/>
        </w:rPr>
        <w:t>間</w:t>
      </w:r>
      <w:r w:rsidR="007959DF" w:rsidRPr="0029554C">
        <w:rPr>
          <w:rFonts w:ascii="標楷體" w:eastAsia="標楷體" w:hAnsi="標楷體"/>
          <w:lang w:eastAsia="zh-HK"/>
        </w:rPr>
        <w:t>傷亡人數範圍</w:t>
      </w:r>
      <w:r w:rsidRPr="0029554C">
        <w:rPr>
          <w:rFonts w:ascii="標楷體" w:eastAsia="標楷體" w:hAnsi="標楷體"/>
          <w:lang w:eastAsia="zh-HK"/>
        </w:rPr>
        <w:t>為0至</w:t>
      </w:r>
      <w:r w:rsidR="0095487F" w:rsidRPr="0029554C">
        <w:rPr>
          <w:rFonts w:ascii="標楷體" w:eastAsia="標楷體" w:hAnsi="標楷體"/>
          <w:lang w:eastAsia="zh-HK"/>
        </w:rPr>
        <w:t>1</w:t>
      </w:r>
      <w:r w:rsidRPr="0029554C">
        <w:rPr>
          <w:rFonts w:ascii="標楷體" w:eastAsia="標楷體" w:hAnsi="標楷體"/>
          <w:lang w:eastAsia="zh-HK"/>
        </w:rPr>
        <w:t>人</w:t>
      </w:r>
      <w:r w:rsidR="00915165" w:rsidRPr="0029554C">
        <w:rPr>
          <w:rFonts w:ascii="標楷體" w:eastAsia="標楷體" w:hAnsi="標楷體" w:hint="eastAsia"/>
          <w:lang w:eastAsia="zh-HK"/>
        </w:rPr>
        <w:t>如</w:t>
      </w:r>
      <w:r w:rsidR="005150D2" w:rsidRPr="0029554C">
        <w:rPr>
          <w:rFonts w:ascii="標楷體" w:eastAsia="標楷體" w:hAnsi="標楷體"/>
          <w:lang w:eastAsia="zh-HK"/>
        </w:rPr>
        <w:fldChar w:fldCharType="begin"/>
      </w:r>
      <w:r w:rsidR="005150D2" w:rsidRPr="0029554C">
        <w:rPr>
          <w:rFonts w:ascii="標楷體" w:eastAsia="標楷體" w:hAnsi="標楷體"/>
          <w:lang w:eastAsia="zh-HK"/>
        </w:rPr>
        <w:instrText xml:space="preserve"> </w:instrText>
      </w:r>
      <w:r w:rsidR="005150D2" w:rsidRPr="0029554C">
        <w:rPr>
          <w:rFonts w:ascii="標楷體" w:eastAsia="標楷體" w:hAnsi="標楷體" w:hint="eastAsia"/>
          <w:lang w:eastAsia="zh-HK"/>
        </w:rPr>
        <w:instrText>REF _Ref58506537 \h</w:instrText>
      </w:r>
      <w:r w:rsidR="005150D2" w:rsidRPr="0029554C">
        <w:rPr>
          <w:rFonts w:ascii="標楷體" w:eastAsia="標楷體" w:hAnsi="標楷體"/>
          <w:lang w:eastAsia="zh-HK"/>
        </w:rPr>
        <w:instrText xml:space="preserve">  \* MERGEFORMAT </w:instrText>
      </w:r>
      <w:r w:rsidR="005150D2" w:rsidRPr="0029554C">
        <w:rPr>
          <w:rFonts w:ascii="標楷體" w:eastAsia="標楷體" w:hAnsi="標楷體"/>
          <w:lang w:eastAsia="zh-HK"/>
        </w:rPr>
      </w:r>
      <w:r w:rsidR="005150D2"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22</w:t>
      </w:r>
      <w:r w:rsidR="005150D2" w:rsidRPr="0029554C">
        <w:rPr>
          <w:rFonts w:ascii="標楷體" w:eastAsia="標楷體" w:hAnsi="標楷體"/>
          <w:lang w:eastAsia="zh-HK"/>
        </w:rPr>
        <w:fldChar w:fldCharType="end"/>
      </w:r>
      <w:r w:rsidRPr="0029554C">
        <w:rPr>
          <w:rFonts w:ascii="標楷體" w:eastAsia="標楷體" w:hAnsi="標楷體"/>
          <w:lang w:eastAsia="zh-HK"/>
        </w:rPr>
        <w:t>，其影響程度排序如</w:t>
      </w:r>
      <w:r w:rsidR="0095487F" w:rsidRPr="0029554C">
        <w:rPr>
          <w:rFonts w:ascii="標楷體" w:eastAsia="標楷體" w:hAnsi="標楷體"/>
          <w:lang w:eastAsia="zh-HK"/>
        </w:rPr>
        <w:fldChar w:fldCharType="begin"/>
      </w:r>
      <w:r w:rsidR="0095487F" w:rsidRPr="0029554C">
        <w:rPr>
          <w:rFonts w:ascii="標楷體" w:eastAsia="標楷體" w:hAnsi="標楷體"/>
          <w:lang w:eastAsia="zh-HK"/>
        </w:rPr>
        <w:instrText xml:space="preserve"> REF _Ref58502531 \h  \* MERGEFORMAT </w:instrText>
      </w:r>
      <w:r w:rsidR="0095487F" w:rsidRPr="0029554C">
        <w:rPr>
          <w:rFonts w:ascii="標楷體" w:eastAsia="標楷體" w:hAnsi="標楷體"/>
          <w:lang w:eastAsia="zh-HK"/>
        </w:rPr>
      </w:r>
      <w:r w:rsidR="0095487F" w:rsidRPr="0029554C">
        <w:rPr>
          <w:rFonts w:ascii="標楷體" w:eastAsia="標楷體" w:hAnsi="標楷體"/>
          <w:lang w:eastAsia="zh-HK"/>
        </w:rPr>
        <w:fldChar w:fldCharType="separate"/>
      </w:r>
      <w:r w:rsidR="00FC4559" w:rsidRPr="0029554C">
        <w:rPr>
          <w:rFonts w:ascii="標楷體" w:eastAsia="標楷體" w:hAnsi="標楷體" w:hint="eastAsia"/>
          <w:lang w:eastAsia="zh-HK"/>
        </w:rPr>
        <w:t>表</w:t>
      </w:r>
      <w:r w:rsidR="00FC4559" w:rsidRPr="0029554C">
        <w:rPr>
          <w:rFonts w:ascii="標楷體" w:eastAsia="標楷體" w:hAnsi="標楷體"/>
          <w:lang w:eastAsia="zh-HK"/>
        </w:rPr>
        <w:t>17</w:t>
      </w:r>
      <w:r w:rsidR="0095487F" w:rsidRPr="0029554C">
        <w:rPr>
          <w:rFonts w:ascii="標楷體" w:eastAsia="標楷體" w:hAnsi="標楷體"/>
          <w:lang w:eastAsia="zh-HK"/>
        </w:rPr>
        <w:fldChar w:fldCharType="end"/>
      </w:r>
      <w:r w:rsidRPr="0029554C">
        <w:rPr>
          <w:rFonts w:ascii="標楷體" w:eastAsia="標楷體" w:hAnsi="標楷體"/>
          <w:lang w:eastAsia="zh-HK"/>
        </w:rPr>
        <w:t>所示</w:t>
      </w:r>
      <w:r w:rsidRPr="0029554C">
        <w:rPr>
          <w:rFonts w:ascii="標楷體" w:eastAsia="標楷體" w:hAnsi="標楷體" w:hint="eastAsia"/>
          <w:lang w:eastAsia="zh-HK"/>
        </w:rPr>
        <w:t>。</w:t>
      </w:r>
    </w:p>
    <w:p w14:paraId="64002F82" w14:textId="625459FA" w:rsidR="008C0DA9" w:rsidRPr="0029554C" w:rsidRDefault="00E734FB" w:rsidP="008C0DA9">
      <w:pPr>
        <w:pStyle w:val="001"/>
        <w:spacing w:beforeLines="50" w:before="180" w:line="240" w:lineRule="auto"/>
        <w:jc w:val="center"/>
        <w:rPr>
          <w:rFonts w:ascii="標楷體" w:hAnsi="標楷體"/>
          <w:lang w:eastAsia="zh-HK"/>
        </w:rPr>
      </w:pPr>
      <w:r w:rsidRPr="0029554C">
        <w:rPr>
          <w:rFonts w:ascii="標楷體" w:hAnsi="標楷體"/>
          <w:noProof/>
        </w:rPr>
        <w:lastRenderedPageBreak/>
        <w:drawing>
          <wp:inline distT="0" distB="0" distL="0" distR="0" wp14:anchorId="590CC14F" wp14:editId="59C4FBE7">
            <wp:extent cx="5274310" cy="3730625"/>
            <wp:effectExtent l="0" t="0" r="2540" b="317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低樓層全倒(1-3層).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7CD0A87D" w14:textId="6EE28812" w:rsidR="008C0DA9" w:rsidRPr="0029554C" w:rsidRDefault="008C0DA9" w:rsidP="008C0DA9">
      <w:pPr>
        <w:pStyle w:val="af6"/>
        <w:jc w:val="center"/>
        <w:rPr>
          <w:rFonts w:ascii="標楷體" w:hAnsi="標楷體"/>
          <w:sz w:val="28"/>
          <w:szCs w:val="28"/>
        </w:rPr>
      </w:pPr>
      <w:bookmarkStart w:id="190" w:name="_Ref60845201"/>
      <w:bookmarkStart w:id="191" w:name="_Toc66778437"/>
      <w:r w:rsidRPr="0029554C">
        <w:rPr>
          <w:rFonts w:ascii="標楷體" w:hAnsi="標楷體"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15</w:t>
      </w:r>
      <w:r w:rsidRPr="0029554C">
        <w:rPr>
          <w:rFonts w:ascii="標楷體" w:hAnsi="標楷體"/>
          <w:sz w:val="28"/>
          <w:szCs w:val="28"/>
        </w:rPr>
        <w:fldChar w:fldCharType="end"/>
      </w:r>
      <w:bookmarkEnd w:id="190"/>
      <w:r w:rsidRPr="0029554C">
        <w:rPr>
          <w:rFonts w:ascii="標楷體" w:hAnsi="標楷體" w:hint="eastAsia"/>
          <w:sz w:val="28"/>
          <w:szCs w:val="28"/>
        </w:rPr>
        <w:t xml:space="preserve">　小崗山斷層錯動事件低樓層全倒</w:t>
      </w:r>
      <w:r w:rsidR="0084644B" w:rsidRPr="0029554C">
        <w:rPr>
          <w:rFonts w:ascii="標楷體" w:hAnsi="標楷體" w:hint="eastAsia"/>
          <w:sz w:val="28"/>
          <w:szCs w:val="28"/>
        </w:rPr>
        <w:t>棟數</w:t>
      </w:r>
      <w:r w:rsidRPr="0029554C">
        <w:rPr>
          <w:rFonts w:ascii="標楷體" w:hAnsi="標楷體" w:hint="eastAsia"/>
          <w:sz w:val="28"/>
          <w:szCs w:val="28"/>
        </w:rPr>
        <w:t>推估圖</w:t>
      </w:r>
      <w:bookmarkEnd w:id="191"/>
    </w:p>
    <w:p w14:paraId="20E399F4" w14:textId="1EB29992" w:rsidR="008C0DA9" w:rsidRPr="0029554C" w:rsidRDefault="00E734FB" w:rsidP="008C0DA9">
      <w:r w:rsidRPr="0029554C">
        <w:rPr>
          <w:noProof/>
        </w:rPr>
        <w:drawing>
          <wp:inline distT="0" distB="0" distL="0" distR="0" wp14:anchorId="44BA42FE" wp14:editId="432258EC">
            <wp:extent cx="5274310" cy="3730625"/>
            <wp:effectExtent l="0" t="0" r="2540" b="317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樓層全倒(4-7層).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5220D2BF" w14:textId="40309426" w:rsidR="008C0DA9" w:rsidRPr="0029554C" w:rsidRDefault="008C0DA9" w:rsidP="008C0DA9">
      <w:pPr>
        <w:pStyle w:val="af6"/>
        <w:jc w:val="center"/>
      </w:pPr>
      <w:bookmarkStart w:id="192" w:name="_Ref60845216"/>
      <w:bookmarkStart w:id="193" w:name="_Toc66778438"/>
      <w:r w:rsidRPr="0029554C">
        <w:rPr>
          <w:rFonts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16</w:t>
      </w:r>
      <w:r w:rsidRPr="0029554C">
        <w:rPr>
          <w:rFonts w:ascii="標楷體" w:hAnsi="標楷體"/>
          <w:sz w:val="28"/>
          <w:szCs w:val="28"/>
        </w:rPr>
        <w:fldChar w:fldCharType="end"/>
      </w:r>
      <w:bookmarkEnd w:id="192"/>
      <w:r w:rsidRPr="0029554C">
        <w:rPr>
          <w:rFonts w:ascii="標楷體" w:hAnsi="標楷體" w:hint="eastAsia"/>
          <w:sz w:val="28"/>
          <w:szCs w:val="28"/>
        </w:rPr>
        <w:t xml:space="preserve">　小崗山斷層錯動事件中樓層全倒</w:t>
      </w:r>
      <w:r w:rsidR="00BA6D77" w:rsidRPr="0029554C">
        <w:rPr>
          <w:rFonts w:ascii="標楷體" w:hAnsi="標楷體" w:hint="eastAsia"/>
          <w:sz w:val="28"/>
          <w:szCs w:val="28"/>
        </w:rPr>
        <w:t>棟數</w:t>
      </w:r>
      <w:r w:rsidRPr="0029554C">
        <w:rPr>
          <w:rFonts w:ascii="標楷體" w:hAnsi="標楷體" w:hint="eastAsia"/>
          <w:sz w:val="28"/>
          <w:szCs w:val="28"/>
        </w:rPr>
        <w:t>推估圖</w:t>
      </w:r>
      <w:bookmarkEnd w:id="193"/>
    </w:p>
    <w:p w14:paraId="16940327" w14:textId="56F91D8E" w:rsidR="009D6A7E" w:rsidRPr="0029554C" w:rsidRDefault="00E734FB" w:rsidP="0031309C">
      <w:pPr>
        <w:jc w:val="center"/>
        <w:rPr>
          <w:rFonts w:ascii="標楷體" w:hAnsi="標楷體"/>
          <w:sz w:val="28"/>
          <w:szCs w:val="28"/>
        </w:rPr>
      </w:pPr>
      <w:r w:rsidRPr="0029554C">
        <w:rPr>
          <w:rFonts w:ascii="標楷體" w:hAnsi="標楷體"/>
          <w:noProof/>
          <w:sz w:val="28"/>
          <w:szCs w:val="28"/>
        </w:rPr>
        <w:lastRenderedPageBreak/>
        <w:drawing>
          <wp:inline distT="0" distB="0" distL="0" distR="0" wp14:anchorId="2DEFAF5D" wp14:editId="2E171A0C">
            <wp:extent cx="5274310" cy="3730625"/>
            <wp:effectExtent l="0" t="0" r="2540" b="31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樓層全倒(8層以上).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2CA71795" w14:textId="3E97D8A9" w:rsidR="00A1770B" w:rsidRPr="0029554C" w:rsidRDefault="008C0DA9" w:rsidP="0031309C">
      <w:pPr>
        <w:jc w:val="center"/>
      </w:pPr>
      <w:bookmarkStart w:id="194" w:name="_Ref60845226"/>
      <w:bookmarkStart w:id="195" w:name="_Toc66778439"/>
      <w:r w:rsidRPr="0029554C">
        <w:rPr>
          <w:rFonts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17</w:t>
      </w:r>
      <w:r w:rsidRPr="0029554C">
        <w:rPr>
          <w:rFonts w:ascii="標楷體" w:hAnsi="標楷體"/>
          <w:sz w:val="28"/>
          <w:szCs w:val="28"/>
        </w:rPr>
        <w:fldChar w:fldCharType="end"/>
      </w:r>
      <w:bookmarkEnd w:id="194"/>
      <w:r w:rsidRPr="0029554C">
        <w:rPr>
          <w:rFonts w:ascii="標楷體" w:hAnsi="標楷體" w:hint="eastAsia"/>
          <w:sz w:val="28"/>
          <w:szCs w:val="28"/>
        </w:rPr>
        <w:t xml:space="preserve">　小崗山斷層錯動事件高樓層全倒</w:t>
      </w:r>
      <w:r w:rsidR="00BA6D77" w:rsidRPr="0029554C">
        <w:rPr>
          <w:rFonts w:ascii="標楷體" w:hAnsi="標楷體" w:hint="eastAsia"/>
          <w:sz w:val="28"/>
          <w:szCs w:val="28"/>
        </w:rPr>
        <w:t>棟數</w:t>
      </w:r>
      <w:r w:rsidRPr="0029554C">
        <w:rPr>
          <w:rFonts w:ascii="標楷體" w:hAnsi="標楷體" w:hint="eastAsia"/>
          <w:sz w:val="28"/>
          <w:szCs w:val="28"/>
        </w:rPr>
        <w:t>推估圖</w:t>
      </w:r>
      <w:bookmarkEnd w:id="195"/>
    </w:p>
    <w:p w14:paraId="5CBD4C5E" w14:textId="192717E9" w:rsidR="00601D19" w:rsidRPr="0029554C" w:rsidRDefault="00E734FB" w:rsidP="00601D19">
      <w:pPr>
        <w:pStyle w:val="001"/>
        <w:jc w:val="center"/>
        <w:rPr>
          <w:sz w:val="28"/>
          <w:szCs w:val="28"/>
        </w:rPr>
      </w:pPr>
      <w:r w:rsidRPr="0029554C">
        <w:rPr>
          <w:noProof/>
          <w:sz w:val="28"/>
          <w:szCs w:val="28"/>
        </w:rPr>
        <w:drawing>
          <wp:inline distT="0" distB="0" distL="0" distR="0" wp14:anchorId="0BCD173F" wp14:editId="3ED95C58">
            <wp:extent cx="5274310" cy="3730625"/>
            <wp:effectExtent l="0" t="0" r="2540" b="317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低樓層半倒(1-3層).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6527A875" w14:textId="39E2C3FC" w:rsidR="00601D19" w:rsidRPr="0029554C" w:rsidRDefault="00601D19" w:rsidP="0031309C">
      <w:pPr>
        <w:jc w:val="center"/>
        <w:rPr>
          <w:sz w:val="28"/>
          <w:szCs w:val="28"/>
        </w:rPr>
      </w:pPr>
      <w:bookmarkStart w:id="196" w:name="_Ref520377640"/>
      <w:bookmarkStart w:id="197" w:name="_Ref58501979"/>
      <w:bookmarkStart w:id="198" w:name="_Toc528934040"/>
      <w:bookmarkStart w:id="199" w:name="_Toc26167709"/>
      <w:bookmarkStart w:id="200" w:name="_Toc66778440"/>
      <w:bookmarkStart w:id="201" w:name="_Ref520377316"/>
      <w:bookmarkStart w:id="202" w:name="_Toc314411303"/>
      <w:bookmarkStart w:id="203" w:name="_Toc330550885"/>
      <w:bookmarkStart w:id="204" w:name="_Toc372292984"/>
      <w:bookmarkStart w:id="205" w:name="_Toc425165999"/>
      <w:bookmarkStart w:id="206" w:name="_Toc438500617"/>
      <w:bookmarkStart w:id="207" w:name="_Toc453583545"/>
      <w:r w:rsidRPr="0029554C">
        <w:rPr>
          <w:rFonts w:hint="eastAsia"/>
          <w:sz w:val="28"/>
          <w:szCs w:val="28"/>
        </w:rPr>
        <w:t>圖</w:t>
      </w:r>
      <w:bookmarkEnd w:id="196"/>
      <w:r w:rsidR="0074008C" w:rsidRPr="0029554C">
        <w:rPr>
          <w:rFonts w:ascii="標楷體" w:hAnsi="標楷體"/>
          <w:sz w:val="28"/>
          <w:szCs w:val="28"/>
        </w:rPr>
        <w:fldChar w:fldCharType="begin"/>
      </w:r>
      <w:r w:rsidR="0074008C" w:rsidRPr="0029554C">
        <w:rPr>
          <w:rFonts w:ascii="標楷體" w:hAnsi="標楷體"/>
          <w:sz w:val="28"/>
          <w:szCs w:val="28"/>
        </w:rPr>
        <w:instrText xml:space="preserve"> SEQ 圖表 \* ARABIC </w:instrText>
      </w:r>
      <w:r w:rsidR="0074008C" w:rsidRPr="0029554C">
        <w:rPr>
          <w:rFonts w:ascii="標楷體" w:hAnsi="標楷體"/>
          <w:sz w:val="28"/>
          <w:szCs w:val="28"/>
        </w:rPr>
        <w:fldChar w:fldCharType="separate"/>
      </w:r>
      <w:r w:rsidR="00E734FB" w:rsidRPr="0029554C">
        <w:rPr>
          <w:rFonts w:ascii="標楷體" w:hAnsi="標楷體"/>
          <w:noProof/>
          <w:sz w:val="28"/>
          <w:szCs w:val="28"/>
        </w:rPr>
        <w:t>18</w:t>
      </w:r>
      <w:r w:rsidR="0074008C" w:rsidRPr="0029554C">
        <w:rPr>
          <w:rFonts w:ascii="標楷體" w:hAnsi="標楷體"/>
          <w:sz w:val="28"/>
          <w:szCs w:val="28"/>
        </w:rPr>
        <w:fldChar w:fldCharType="end"/>
      </w:r>
      <w:bookmarkEnd w:id="197"/>
      <w:r w:rsidRPr="0029554C">
        <w:rPr>
          <w:rFonts w:hint="eastAsia"/>
          <w:sz w:val="28"/>
          <w:szCs w:val="28"/>
        </w:rPr>
        <w:t xml:space="preserve">　小崗山斷層錯動事件低樓層半倒</w:t>
      </w:r>
      <w:r w:rsidR="00BA6D77" w:rsidRPr="0029554C">
        <w:rPr>
          <w:rFonts w:ascii="標楷體" w:hAnsi="標楷體" w:hint="eastAsia"/>
          <w:sz w:val="28"/>
          <w:szCs w:val="28"/>
        </w:rPr>
        <w:t>棟數</w:t>
      </w:r>
      <w:r w:rsidRPr="0029554C">
        <w:rPr>
          <w:rFonts w:hint="eastAsia"/>
          <w:sz w:val="28"/>
          <w:szCs w:val="28"/>
        </w:rPr>
        <w:t>推估圖</w:t>
      </w:r>
      <w:bookmarkEnd w:id="198"/>
      <w:bookmarkEnd w:id="199"/>
      <w:bookmarkEnd w:id="200"/>
    </w:p>
    <w:p w14:paraId="0BAF2984" w14:textId="1E1EF8D6" w:rsidR="00F25594" w:rsidRPr="0029554C" w:rsidRDefault="00E734FB" w:rsidP="00F25594">
      <w:r w:rsidRPr="0029554C">
        <w:rPr>
          <w:noProof/>
        </w:rPr>
        <w:lastRenderedPageBreak/>
        <w:drawing>
          <wp:inline distT="0" distB="0" distL="0" distR="0" wp14:anchorId="253CF74C" wp14:editId="09AB35D5">
            <wp:extent cx="5274310" cy="3730625"/>
            <wp:effectExtent l="0" t="0" r="2540" b="317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樓層半倒(4-7層).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5B040422" w14:textId="5945EB13" w:rsidR="00F25594" w:rsidRPr="0029554C" w:rsidRDefault="00F25594" w:rsidP="00F25594">
      <w:pPr>
        <w:jc w:val="center"/>
      </w:pPr>
      <w:bookmarkStart w:id="208" w:name="_Ref58505177"/>
      <w:bookmarkStart w:id="209" w:name="_Toc66778441"/>
      <w:r w:rsidRPr="0029554C">
        <w:rPr>
          <w:rFonts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19</w:t>
      </w:r>
      <w:r w:rsidRPr="0029554C">
        <w:rPr>
          <w:rFonts w:ascii="標楷體" w:hAnsi="標楷體"/>
          <w:sz w:val="28"/>
          <w:szCs w:val="28"/>
        </w:rPr>
        <w:fldChar w:fldCharType="end"/>
      </w:r>
      <w:bookmarkEnd w:id="208"/>
      <w:r w:rsidRPr="0029554C">
        <w:rPr>
          <w:rFonts w:hint="eastAsia"/>
          <w:sz w:val="28"/>
          <w:szCs w:val="28"/>
        </w:rPr>
        <w:t xml:space="preserve">　小崗山斷層錯動事件中樓層半倒</w:t>
      </w:r>
      <w:r w:rsidR="005371A9" w:rsidRPr="0029554C">
        <w:rPr>
          <w:rFonts w:ascii="標楷體" w:hAnsi="標楷體" w:hint="eastAsia"/>
          <w:sz w:val="28"/>
          <w:szCs w:val="28"/>
        </w:rPr>
        <w:t>棟數</w:t>
      </w:r>
      <w:r w:rsidRPr="0029554C">
        <w:rPr>
          <w:rFonts w:hint="eastAsia"/>
          <w:sz w:val="28"/>
          <w:szCs w:val="28"/>
        </w:rPr>
        <w:t>推估圖</w:t>
      </w:r>
      <w:bookmarkEnd w:id="209"/>
    </w:p>
    <w:p w14:paraId="4670E82A" w14:textId="2ACEE7BC" w:rsidR="00E3279C" w:rsidRPr="0029554C" w:rsidRDefault="00E734FB" w:rsidP="00E3279C">
      <w:r w:rsidRPr="0029554C">
        <w:rPr>
          <w:noProof/>
        </w:rPr>
        <w:drawing>
          <wp:inline distT="0" distB="0" distL="0" distR="0" wp14:anchorId="5E9CCE84" wp14:editId="0B1594CD">
            <wp:extent cx="5274310" cy="3730625"/>
            <wp:effectExtent l="0" t="0" r="2540" b="317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樓層半倒(8層以上).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2BD01378" w14:textId="167FFEA6" w:rsidR="00337E00" w:rsidRPr="0029554C" w:rsidRDefault="00E3279C" w:rsidP="00E3279C">
      <w:pPr>
        <w:jc w:val="center"/>
        <w:rPr>
          <w:sz w:val="28"/>
          <w:szCs w:val="28"/>
        </w:rPr>
      </w:pPr>
      <w:bookmarkStart w:id="210" w:name="_Ref58505043"/>
      <w:bookmarkStart w:id="211" w:name="_Toc66778442"/>
      <w:r w:rsidRPr="0029554C">
        <w:rPr>
          <w:rFonts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20</w:t>
      </w:r>
      <w:r w:rsidRPr="0029554C">
        <w:rPr>
          <w:rFonts w:ascii="標楷體" w:hAnsi="標楷體"/>
          <w:sz w:val="28"/>
          <w:szCs w:val="28"/>
        </w:rPr>
        <w:fldChar w:fldCharType="end"/>
      </w:r>
      <w:bookmarkEnd w:id="210"/>
      <w:r w:rsidRPr="0029554C">
        <w:rPr>
          <w:rFonts w:hint="eastAsia"/>
          <w:sz w:val="28"/>
          <w:szCs w:val="28"/>
        </w:rPr>
        <w:t xml:space="preserve">　小崗山斷層錯動事件高樓層半倒</w:t>
      </w:r>
      <w:r w:rsidR="005371A9" w:rsidRPr="0029554C">
        <w:rPr>
          <w:rFonts w:ascii="標楷體" w:hAnsi="標楷體" w:hint="eastAsia"/>
          <w:sz w:val="28"/>
          <w:szCs w:val="28"/>
        </w:rPr>
        <w:t>棟數</w:t>
      </w:r>
      <w:r w:rsidRPr="0029554C">
        <w:rPr>
          <w:rFonts w:hint="eastAsia"/>
          <w:sz w:val="28"/>
          <w:szCs w:val="28"/>
        </w:rPr>
        <w:t>推估圖</w:t>
      </w:r>
      <w:bookmarkEnd w:id="211"/>
    </w:p>
    <w:p w14:paraId="595C68B0" w14:textId="1DF1B316" w:rsidR="00A1770B" w:rsidRPr="0029554C" w:rsidRDefault="00E734FB" w:rsidP="00E3279C">
      <w:pPr>
        <w:jc w:val="center"/>
        <w:rPr>
          <w:sz w:val="28"/>
          <w:szCs w:val="28"/>
        </w:rPr>
      </w:pPr>
      <w:r w:rsidRPr="0029554C">
        <w:rPr>
          <w:noProof/>
          <w:sz w:val="28"/>
          <w:szCs w:val="28"/>
        </w:rPr>
        <w:lastRenderedPageBreak/>
        <w:drawing>
          <wp:inline distT="0" distB="0" distL="0" distR="0" wp14:anchorId="5C70238A" wp14:editId="012A49D7">
            <wp:extent cx="5274310" cy="3730625"/>
            <wp:effectExtent l="0" t="0" r="2540" b="317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間傷亡人數(死亡).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4871DBB8" w14:textId="4A408D6A" w:rsidR="00A1770B" w:rsidRPr="0029554C" w:rsidRDefault="00A1770B" w:rsidP="00E3279C">
      <w:pPr>
        <w:jc w:val="center"/>
        <w:rPr>
          <w:sz w:val="28"/>
          <w:szCs w:val="28"/>
        </w:rPr>
      </w:pPr>
      <w:bookmarkStart w:id="212" w:name="_Ref60845285"/>
      <w:bookmarkStart w:id="213" w:name="_Toc66778443"/>
      <w:r w:rsidRPr="0029554C">
        <w:rPr>
          <w:rFonts w:ascii="標楷體" w:hAnsi="標楷體"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21</w:t>
      </w:r>
      <w:r w:rsidRPr="0029554C">
        <w:rPr>
          <w:rFonts w:ascii="標楷體" w:hAnsi="標楷體"/>
          <w:sz w:val="28"/>
          <w:szCs w:val="28"/>
        </w:rPr>
        <w:fldChar w:fldCharType="end"/>
      </w:r>
      <w:bookmarkEnd w:id="212"/>
      <w:r w:rsidRPr="0029554C">
        <w:rPr>
          <w:rFonts w:ascii="標楷體" w:hAnsi="標楷體" w:hint="eastAsia"/>
          <w:sz w:val="28"/>
          <w:szCs w:val="28"/>
        </w:rPr>
        <w:t xml:space="preserve">　</w:t>
      </w:r>
      <w:r w:rsidRPr="0029554C">
        <w:rPr>
          <w:rFonts w:hint="eastAsia"/>
          <w:sz w:val="28"/>
          <w:szCs w:val="28"/>
        </w:rPr>
        <w:t>小崗山斷層錯動事件日間傷亡人數推估圖</w:t>
      </w:r>
      <w:bookmarkEnd w:id="213"/>
    </w:p>
    <w:p w14:paraId="37435092" w14:textId="5433FEBA" w:rsidR="00A1770B" w:rsidRPr="0029554C" w:rsidRDefault="00E734FB" w:rsidP="00E3279C">
      <w:pPr>
        <w:jc w:val="center"/>
        <w:rPr>
          <w:sz w:val="28"/>
          <w:szCs w:val="28"/>
        </w:rPr>
      </w:pPr>
      <w:r w:rsidRPr="0029554C">
        <w:rPr>
          <w:noProof/>
          <w:sz w:val="28"/>
          <w:szCs w:val="28"/>
        </w:rPr>
        <w:drawing>
          <wp:inline distT="0" distB="0" distL="0" distR="0" wp14:anchorId="69C0125D" wp14:editId="3C6BEAC7">
            <wp:extent cx="5274310" cy="3730625"/>
            <wp:effectExtent l="0" t="0" r="2540" b="317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夜間傷亡人數(死亡).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3730625"/>
                    </a:xfrm>
                    <a:prstGeom prst="rect">
                      <a:avLst/>
                    </a:prstGeom>
                  </pic:spPr>
                </pic:pic>
              </a:graphicData>
            </a:graphic>
          </wp:inline>
        </w:drawing>
      </w:r>
    </w:p>
    <w:p w14:paraId="28354C59" w14:textId="024A4E35" w:rsidR="00E3279C" w:rsidRPr="0029554C" w:rsidRDefault="00A1770B" w:rsidP="00E3279C">
      <w:pPr>
        <w:jc w:val="center"/>
        <w:rPr>
          <w:rFonts w:ascii="標楷體" w:hAnsi="標楷體"/>
        </w:rPr>
      </w:pPr>
      <w:bookmarkStart w:id="214" w:name="_Ref58506537"/>
      <w:bookmarkStart w:id="215" w:name="_Toc66778444"/>
      <w:r w:rsidRPr="0029554C">
        <w:rPr>
          <w:rFonts w:ascii="標楷體" w:hAnsi="標楷體"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22</w:t>
      </w:r>
      <w:r w:rsidRPr="0029554C">
        <w:rPr>
          <w:rFonts w:ascii="標楷體" w:hAnsi="標楷體"/>
          <w:sz w:val="28"/>
          <w:szCs w:val="28"/>
        </w:rPr>
        <w:fldChar w:fldCharType="end"/>
      </w:r>
      <w:bookmarkEnd w:id="214"/>
      <w:r w:rsidRPr="0029554C">
        <w:rPr>
          <w:rFonts w:ascii="標楷體" w:hAnsi="標楷體" w:hint="eastAsia"/>
          <w:sz w:val="28"/>
          <w:szCs w:val="28"/>
        </w:rPr>
        <w:t xml:space="preserve">　小崗山斷層錯動事件夜間傷亡人數推估圖</w:t>
      </w:r>
      <w:bookmarkEnd w:id="215"/>
    </w:p>
    <w:p w14:paraId="6887AAAC" w14:textId="1B583813" w:rsidR="00601D19" w:rsidRPr="0029554C" w:rsidRDefault="00601D19" w:rsidP="00337E00">
      <w:pPr>
        <w:pStyle w:val="af6"/>
        <w:spacing w:line="320" w:lineRule="exact"/>
        <w:jc w:val="center"/>
        <w:rPr>
          <w:rFonts w:ascii="標楷體" w:hAnsi="標楷體"/>
          <w:sz w:val="28"/>
        </w:rPr>
      </w:pPr>
      <w:bookmarkStart w:id="216" w:name="_Ref520382833"/>
      <w:bookmarkStart w:id="217" w:name="_Ref58502531"/>
      <w:bookmarkStart w:id="218" w:name="_Toc528934235"/>
      <w:bookmarkStart w:id="219" w:name="_Toc26167596"/>
      <w:bookmarkStart w:id="220" w:name="_Toc66788128"/>
      <w:r w:rsidRPr="0029554C">
        <w:rPr>
          <w:rFonts w:ascii="標楷體" w:hAnsi="標楷體" w:hint="eastAsia"/>
          <w:sz w:val="28"/>
        </w:rPr>
        <w:lastRenderedPageBreak/>
        <w:t>表</w:t>
      </w:r>
      <w:bookmarkEnd w:id="201"/>
      <w:bookmarkEnd w:id="216"/>
      <w:r w:rsidR="00031A18" w:rsidRPr="0029554C">
        <w:rPr>
          <w:rFonts w:ascii="標楷體" w:hAnsi="標楷體"/>
          <w:sz w:val="28"/>
          <w:szCs w:val="28"/>
        </w:rPr>
        <w:fldChar w:fldCharType="begin"/>
      </w:r>
      <w:r w:rsidR="00031A18" w:rsidRPr="0029554C">
        <w:rPr>
          <w:rFonts w:ascii="標楷體" w:hAnsi="標楷體"/>
          <w:sz w:val="28"/>
          <w:szCs w:val="28"/>
        </w:rPr>
        <w:instrText xml:space="preserve"> </w:instrText>
      </w:r>
      <w:r w:rsidR="00031A18" w:rsidRPr="0029554C">
        <w:rPr>
          <w:rFonts w:ascii="標楷體" w:hAnsi="標楷體" w:hint="eastAsia"/>
          <w:sz w:val="28"/>
          <w:szCs w:val="28"/>
        </w:rPr>
        <w:instrText>SEQ 表 \* ARABIC</w:instrText>
      </w:r>
      <w:r w:rsidR="00031A18" w:rsidRPr="0029554C">
        <w:rPr>
          <w:rFonts w:ascii="標楷體" w:hAnsi="標楷體"/>
          <w:sz w:val="28"/>
          <w:szCs w:val="28"/>
        </w:rPr>
        <w:instrText xml:space="preserve"> </w:instrText>
      </w:r>
      <w:r w:rsidR="00031A18" w:rsidRPr="0029554C">
        <w:rPr>
          <w:rFonts w:ascii="標楷體" w:hAnsi="標楷體"/>
          <w:sz w:val="28"/>
          <w:szCs w:val="28"/>
        </w:rPr>
        <w:fldChar w:fldCharType="separate"/>
      </w:r>
      <w:r w:rsidR="00FC4559" w:rsidRPr="0029554C">
        <w:rPr>
          <w:rFonts w:ascii="標楷體" w:hAnsi="標楷體"/>
          <w:noProof/>
          <w:sz w:val="28"/>
          <w:szCs w:val="28"/>
        </w:rPr>
        <w:t>17</w:t>
      </w:r>
      <w:r w:rsidR="00031A18" w:rsidRPr="0029554C">
        <w:rPr>
          <w:rFonts w:ascii="標楷體" w:hAnsi="標楷體"/>
          <w:sz w:val="28"/>
          <w:szCs w:val="28"/>
        </w:rPr>
        <w:fldChar w:fldCharType="end"/>
      </w:r>
      <w:bookmarkEnd w:id="217"/>
      <w:r w:rsidRPr="0029554C">
        <w:rPr>
          <w:rFonts w:ascii="標楷體" w:hAnsi="標楷體" w:hint="eastAsia"/>
          <w:sz w:val="28"/>
        </w:rPr>
        <w:t xml:space="preserve">　小崗山</w:t>
      </w:r>
      <w:r w:rsidRPr="0029554C">
        <w:rPr>
          <w:rFonts w:ascii="標楷體" w:hAnsi="標楷體"/>
          <w:sz w:val="28"/>
        </w:rPr>
        <w:t>斷層錯動事件影響程度排序</w:t>
      </w:r>
      <w:bookmarkEnd w:id="202"/>
      <w:bookmarkEnd w:id="203"/>
      <w:bookmarkEnd w:id="204"/>
      <w:bookmarkEnd w:id="205"/>
      <w:bookmarkEnd w:id="206"/>
      <w:bookmarkEnd w:id="207"/>
      <w:bookmarkEnd w:id="218"/>
      <w:bookmarkEnd w:id="219"/>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765"/>
        <w:gridCol w:w="2766"/>
      </w:tblGrid>
      <w:tr w:rsidR="0073678E" w:rsidRPr="0029554C" w14:paraId="5135CCBC" w14:textId="77777777" w:rsidTr="00950EBF">
        <w:trPr>
          <w:jc w:val="center"/>
        </w:trPr>
        <w:tc>
          <w:tcPr>
            <w:tcW w:w="2765" w:type="dxa"/>
            <w:shd w:val="clear" w:color="auto" w:fill="auto"/>
          </w:tcPr>
          <w:p w14:paraId="37AB7EA6" w14:textId="77777777" w:rsidR="00601D19" w:rsidRPr="0029554C" w:rsidRDefault="00601D19" w:rsidP="00E6307F">
            <w:pPr>
              <w:pStyle w:val="af6"/>
              <w:spacing w:line="400" w:lineRule="exact"/>
              <w:jc w:val="center"/>
              <w:rPr>
                <w:rFonts w:ascii="標楷體" w:hAnsi="標楷體"/>
                <w:b/>
                <w:sz w:val="28"/>
                <w:szCs w:val="28"/>
              </w:rPr>
            </w:pPr>
            <w:r w:rsidRPr="0029554C">
              <w:rPr>
                <w:rFonts w:ascii="標楷體" w:hAnsi="標楷體"/>
                <w:b/>
                <w:sz w:val="28"/>
                <w:szCs w:val="28"/>
              </w:rPr>
              <w:t>模擬結果影響</w:t>
            </w:r>
          </w:p>
          <w:p w14:paraId="49266AF0" w14:textId="77777777" w:rsidR="00601D19" w:rsidRPr="0029554C" w:rsidRDefault="00601D19" w:rsidP="00E6307F">
            <w:pPr>
              <w:pStyle w:val="af6"/>
              <w:spacing w:line="400" w:lineRule="exact"/>
              <w:jc w:val="center"/>
              <w:rPr>
                <w:rFonts w:ascii="標楷體" w:hAnsi="標楷體"/>
                <w:b/>
                <w:sz w:val="28"/>
                <w:szCs w:val="28"/>
              </w:rPr>
            </w:pPr>
            <w:r w:rsidRPr="0029554C">
              <w:rPr>
                <w:rFonts w:ascii="標楷體" w:hAnsi="標楷體"/>
                <w:b/>
                <w:sz w:val="28"/>
                <w:szCs w:val="28"/>
              </w:rPr>
              <w:t>程度排名</w:t>
            </w:r>
          </w:p>
        </w:tc>
        <w:tc>
          <w:tcPr>
            <w:tcW w:w="2765" w:type="dxa"/>
            <w:shd w:val="clear" w:color="auto" w:fill="auto"/>
          </w:tcPr>
          <w:p w14:paraId="61E161B6" w14:textId="77777777" w:rsidR="00601D19" w:rsidRPr="0029554C" w:rsidRDefault="00601D19" w:rsidP="00E6307F">
            <w:pPr>
              <w:pStyle w:val="af6"/>
              <w:spacing w:line="400" w:lineRule="exact"/>
              <w:jc w:val="center"/>
              <w:rPr>
                <w:rFonts w:ascii="標楷體" w:hAnsi="標楷體"/>
                <w:b/>
                <w:sz w:val="28"/>
                <w:szCs w:val="28"/>
              </w:rPr>
            </w:pPr>
            <w:r w:rsidRPr="0029554C">
              <w:rPr>
                <w:rFonts w:ascii="標楷體" w:hAnsi="標楷體"/>
                <w:b/>
                <w:sz w:val="28"/>
                <w:szCs w:val="28"/>
              </w:rPr>
              <w:t>地震發生於日間</w:t>
            </w:r>
          </w:p>
          <w:p w14:paraId="1E6E6BDF" w14:textId="77777777" w:rsidR="00601D19" w:rsidRPr="0029554C" w:rsidRDefault="00601D19" w:rsidP="00E6307F">
            <w:pPr>
              <w:pStyle w:val="af6"/>
              <w:spacing w:line="400" w:lineRule="exact"/>
              <w:jc w:val="center"/>
              <w:rPr>
                <w:rFonts w:ascii="標楷體" w:hAnsi="標楷體"/>
                <w:b/>
                <w:sz w:val="28"/>
                <w:szCs w:val="28"/>
              </w:rPr>
            </w:pPr>
            <w:r w:rsidRPr="0029554C">
              <w:rPr>
                <w:rFonts w:ascii="標楷體" w:hAnsi="標楷體"/>
                <w:b/>
                <w:sz w:val="28"/>
                <w:szCs w:val="28"/>
              </w:rPr>
              <w:t>人員傷亡情形</w:t>
            </w:r>
          </w:p>
        </w:tc>
        <w:tc>
          <w:tcPr>
            <w:tcW w:w="2766" w:type="dxa"/>
            <w:shd w:val="clear" w:color="auto" w:fill="auto"/>
          </w:tcPr>
          <w:p w14:paraId="0D2CFAF1" w14:textId="77777777" w:rsidR="00601D19" w:rsidRPr="0029554C" w:rsidRDefault="00601D19" w:rsidP="00E6307F">
            <w:pPr>
              <w:pStyle w:val="af6"/>
              <w:spacing w:line="400" w:lineRule="exact"/>
              <w:jc w:val="center"/>
              <w:rPr>
                <w:rFonts w:ascii="標楷體" w:hAnsi="標楷體"/>
                <w:b/>
                <w:sz w:val="28"/>
                <w:szCs w:val="28"/>
              </w:rPr>
            </w:pPr>
            <w:r w:rsidRPr="0029554C">
              <w:rPr>
                <w:rFonts w:ascii="標楷體" w:hAnsi="標楷體"/>
                <w:b/>
                <w:sz w:val="28"/>
                <w:szCs w:val="28"/>
              </w:rPr>
              <w:t>地震發生於夜間</w:t>
            </w:r>
          </w:p>
          <w:p w14:paraId="11A3BA7B" w14:textId="77777777" w:rsidR="00601D19" w:rsidRPr="0029554C" w:rsidRDefault="00601D19" w:rsidP="00E6307F">
            <w:pPr>
              <w:pStyle w:val="af6"/>
              <w:spacing w:line="400" w:lineRule="exact"/>
              <w:jc w:val="center"/>
              <w:rPr>
                <w:rFonts w:ascii="標楷體" w:hAnsi="標楷體"/>
                <w:b/>
                <w:sz w:val="28"/>
                <w:szCs w:val="28"/>
              </w:rPr>
            </w:pPr>
            <w:r w:rsidRPr="0029554C">
              <w:rPr>
                <w:rFonts w:ascii="標楷體" w:hAnsi="標楷體"/>
                <w:b/>
                <w:sz w:val="28"/>
                <w:szCs w:val="28"/>
              </w:rPr>
              <w:t>人員傷亡情形</w:t>
            </w:r>
          </w:p>
        </w:tc>
      </w:tr>
      <w:tr w:rsidR="0073678E" w:rsidRPr="0029554C" w14:paraId="785CD433" w14:textId="77777777" w:rsidTr="00950EBF">
        <w:trPr>
          <w:jc w:val="center"/>
        </w:trPr>
        <w:tc>
          <w:tcPr>
            <w:tcW w:w="2765" w:type="dxa"/>
            <w:shd w:val="clear" w:color="auto" w:fill="auto"/>
          </w:tcPr>
          <w:p w14:paraId="17FC3026"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sz w:val="28"/>
                <w:szCs w:val="28"/>
              </w:rPr>
              <w:t>1</w:t>
            </w:r>
          </w:p>
        </w:tc>
        <w:tc>
          <w:tcPr>
            <w:tcW w:w="2765" w:type="dxa"/>
            <w:shd w:val="clear" w:color="auto" w:fill="auto"/>
          </w:tcPr>
          <w:p w14:paraId="40CFF234"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岡山</w:t>
            </w:r>
            <w:r w:rsidRPr="0029554C">
              <w:rPr>
                <w:rFonts w:ascii="標楷體" w:hAnsi="標楷體"/>
                <w:sz w:val="28"/>
                <w:szCs w:val="28"/>
              </w:rPr>
              <w:t>區</w:t>
            </w:r>
          </w:p>
        </w:tc>
        <w:tc>
          <w:tcPr>
            <w:tcW w:w="2766" w:type="dxa"/>
            <w:shd w:val="clear" w:color="auto" w:fill="auto"/>
          </w:tcPr>
          <w:p w14:paraId="048B8AEA"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岡山</w:t>
            </w:r>
            <w:r w:rsidRPr="0029554C">
              <w:rPr>
                <w:rFonts w:ascii="標楷體" w:hAnsi="標楷體"/>
                <w:sz w:val="28"/>
                <w:szCs w:val="28"/>
              </w:rPr>
              <w:t>區</w:t>
            </w:r>
          </w:p>
        </w:tc>
      </w:tr>
      <w:tr w:rsidR="0073678E" w:rsidRPr="0029554C" w14:paraId="7DA7EBAD" w14:textId="77777777" w:rsidTr="00950EBF">
        <w:trPr>
          <w:jc w:val="center"/>
        </w:trPr>
        <w:tc>
          <w:tcPr>
            <w:tcW w:w="2765" w:type="dxa"/>
            <w:shd w:val="clear" w:color="auto" w:fill="auto"/>
          </w:tcPr>
          <w:p w14:paraId="1C459447"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sz w:val="28"/>
                <w:szCs w:val="28"/>
              </w:rPr>
              <w:t>2</w:t>
            </w:r>
          </w:p>
        </w:tc>
        <w:tc>
          <w:tcPr>
            <w:tcW w:w="2765" w:type="dxa"/>
            <w:shd w:val="clear" w:color="auto" w:fill="auto"/>
          </w:tcPr>
          <w:p w14:paraId="34562310"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sz w:val="28"/>
                <w:szCs w:val="28"/>
              </w:rPr>
              <w:t>楠梓區</w:t>
            </w:r>
          </w:p>
        </w:tc>
        <w:tc>
          <w:tcPr>
            <w:tcW w:w="2766" w:type="dxa"/>
            <w:shd w:val="clear" w:color="auto" w:fill="auto"/>
          </w:tcPr>
          <w:p w14:paraId="678BEA49"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sz w:val="28"/>
                <w:szCs w:val="28"/>
              </w:rPr>
              <w:t>楠梓區</w:t>
            </w:r>
          </w:p>
        </w:tc>
      </w:tr>
      <w:tr w:rsidR="0073678E" w:rsidRPr="0029554C" w14:paraId="65AAD20C" w14:textId="77777777" w:rsidTr="00950EBF">
        <w:trPr>
          <w:jc w:val="center"/>
        </w:trPr>
        <w:tc>
          <w:tcPr>
            <w:tcW w:w="2765" w:type="dxa"/>
            <w:shd w:val="clear" w:color="auto" w:fill="auto"/>
          </w:tcPr>
          <w:p w14:paraId="2E094109"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sz w:val="28"/>
                <w:szCs w:val="28"/>
              </w:rPr>
              <w:t>3</w:t>
            </w:r>
          </w:p>
        </w:tc>
        <w:tc>
          <w:tcPr>
            <w:tcW w:w="2765" w:type="dxa"/>
            <w:shd w:val="clear" w:color="auto" w:fill="auto"/>
          </w:tcPr>
          <w:p w14:paraId="3410D368"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燕巢</w:t>
            </w:r>
            <w:r w:rsidRPr="0029554C">
              <w:rPr>
                <w:rFonts w:ascii="標楷體" w:hAnsi="標楷體"/>
                <w:sz w:val="28"/>
                <w:szCs w:val="28"/>
              </w:rPr>
              <w:t>區</w:t>
            </w:r>
          </w:p>
        </w:tc>
        <w:tc>
          <w:tcPr>
            <w:tcW w:w="2766" w:type="dxa"/>
            <w:shd w:val="clear" w:color="auto" w:fill="auto"/>
          </w:tcPr>
          <w:p w14:paraId="048B0E28"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阿蓮</w:t>
            </w:r>
            <w:r w:rsidRPr="0029554C">
              <w:rPr>
                <w:rFonts w:ascii="標楷體" w:hAnsi="標楷體"/>
                <w:sz w:val="28"/>
                <w:szCs w:val="28"/>
              </w:rPr>
              <w:t>區</w:t>
            </w:r>
          </w:p>
        </w:tc>
      </w:tr>
      <w:tr w:rsidR="0073678E" w:rsidRPr="0029554C" w14:paraId="00AB21C8" w14:textId="77777777" w:rsidTr="00950EBF">
        <w:trPr>
          <w:jc w:val="center"/>
        </w:trPr>
        <w:tc>
          <w:tcPr>
            <w:tcW w:w="2765" w:type="dxa"/>
            <w:shd w:val="clear" w:color="auto" w:fill="auto"/>
          </w:tcPr>
          <w:p w14:paraId="6548F511"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sz w:val="28"/>
                <w:szCs w:val="28"/>
              </w:rPr>
              <w:t>4</w:t>
            </w:r>
          </w:p>
        </w:tc>
        <w:tc>
          <w:tcPr>
            <w:tcW w:w="2765" w:type="dxa"/>
            <w:shd w:val="clear" w:color="auto" w:fill="auto"/>
          </w:tcPr>
          <w:p w14:paraId="3AEE7DCB"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路竹</w:t>
            </w:r>
            <w:r w:rsidRPr="0029554C">
              <w:rPr>
                <w:rFonts w:ascii="標楷體" w:hAnsi="標楷體"/>
                <w:sz w:val="28"/>
                <w:szCs w:val="28"/>
              </w:rPr>
              <w:t>區</w:t>
            </w:r>
          </w:p>
        </w:tc>
        <w:tc>
          <w:tcPr>
            <w:tcW w:w="2766" w:type="dxa"/>
            <w:shd w:val="clear" w:color="auto" w:fill="auto"/>
          </w:tcPr>
          <w:p w14:paraId="6A5CAECF"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三民</w:t>
            </w:r>
            <w:r w:rsidRPr="0029554C">
              <w:rPr>
                <w:rFonts w:ascii="標楷體" w:hAnsi="標楷體"/>
                <w:sz w:val="28"/>
                <w:szCs w:val="28"/>
              </w:rPr>
              <w:t>區</w:t>
            </w:r>
          </w:p>
        </w:tc>
      </w:tr>
      <w:tr w:rsidR="0073678E" w:rsidRPr="0029554C" w14:paraId="003E52CF" w14:textId="77777777" w:rsidTr="00950EBF">
        <w:trPr>
          <w:jc w:val="center"/>
        </w:trPr>
        <w:tc>
          <w:tcPr>
            <w:tcW w:w="2765" w:type="dxa"/>
            <w:shd w:val="clear" w:color="auto" w:fill="auto"/>
          </w:tcPr>
          <w:p w14:paraId="403B9C52"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sz w:val="28"/>
                <w:szCs w:val="28"/>
              </w:rPr>
              <w:t>5</w:t>
            </w:r>
          </w:p>
        </w:tc>
        <w:tc>
          <w:tcPr>
            <w:tcW w:w="2765" w:type="dxa"/>
            <w:shd w:val="clear" w:color="auto" w:fill="auto"/>
          </w:tcPr>
          <w:p w14:paraId="49E8C524"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三民</w:t>
            </w:r>
            <w:r w:rsidRPr="0029554C">
              <w:rPr>
                <w:rFonts w:ascii="標楷體" w:hAnsi="標楷體"/>
                <w:sz w:val="28"/>
                <w:szCs w:val="28"/>
              </w:rPr>
              <w:t>區</w:t>
            </w:r>
          </w:p>
        </w:tc>
        <w:tc>
          <w:tcPr>
            <w:tcW w:w="2766" w:type="dxa"/>
            <w:shd w:val="clear" w:color="auto" w:fill="auto"/>
          </w:tcPr>
          <w:p w14:paraId="01DFC2BC"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燕巢</w:t>
            </w:r>
            <w:r w:rsidRPr="0029554C">
              <w:rPr>
                <w:rFonts w:ascii="標楷體" w:hAnsi="標楷體"/>
                <w:sz w:val="28"/>
                <w:szCs w:val="28"/>
              </w:rPr>
              <w:t>區</w:t>
            </w:r>
          </w:p>
        </w:tc>
      </w:tr>
      <w:tr w:rsidR="0073678E" w:rsidRPr="0029554C" w14:paraId="62F3407B" w14:textId="77777777" w:rsidTr="00950EBF">
        <w:trPr>
          <w:jc w:val="center"/>
        </w:trPr>
        <w:tc>
          <w:tcPr>
            <w:tcW w:w="2765" w:type="dxa"/>
            <w:shd w:val="clear" w:color="auto" w:fill="auto"/>
          </w:tcPr>
          <w:p w14:paraId="71FB7EA1"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sz w:val="28"/>
                <w:szCs w:val="28"/>
              </w:rPr>
              <w:t>6</w:t>
            </w:r>
          </w:p>
        </w:tc>
        <w:tc>
          <w:tcPr>
            <w:tcW w:w="2765" w:type="dxa"/>
            <w:shd w:val="clear" w:color="auto" w:fill="auto"/>
          </w:tcPr>
          <w:p w14:paraId="5835D680"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橋頭</w:t>
            </w:r>
            <w:r w:rsidRPr="0029554C">
              <w:rPr>
                <w:rFonts w:ascii="標楷體" w:hAnsi="標楷體"/>
                <w:sz w:val="28"/>
                <w:szCs w:val="28"/>
              </w:rPr>
              <w:t>區</w:t>
            </w:r>
          </w:p>
        </w:tc>
        <w:tc>
          <w:tcPr>
            <w:tcW w:w="2766" w:type="dxa"/>
            <w:shd w:val="clear" w:color="auto" w:fill="auto"/>
          </w:tcPr>
          <w:p w14:paraId="2472CB70"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橋頭</w:t>
            </w:r>
            <w:r w:rsidRPr="0029554C">
              <w:rPr>
                <w:rFonts w:ascii="標楷體" w:hAnsi="標楷體"/>
                <w:sz w:val="28"/>
                <w:szCs w:val="28"/>
              </w:rPr>
              <w:t>區</w:t>
            </w:r>
          </w:p>
        </w:tc>
      </w:tr>
      <w:tr w:rsidR="0073678E" w:rsidRPr="0029554C" w14:paraId="06913D30" w14:textId="77777777" w:rsidTr="00950EBF">
        <w:trPr>
          <w:jc w:val="center"/>
        </w:trPr>
        <w:tc>
          <w:tcPr>
            <w:tcW w:w="2765" w:type="dxa"/>
            <w:shd w:val="clear" w:color="auto" w:fill="auto"/>
          </w:tcPr>
          <w:p w14:paraId="28FDA2C0"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sz w:val="28"/>
                <w:szCs w:val="28"/>
              </w:rPr>
              <w:t>7</w:t>
            </w:r>
          </w:p>
        </w:tc>
        <w:tc>
          <w:tcPr>
            <w:tcW w:w="2765" w:type="dxa"/>
            <w:shd w:val="clear" w:color="auto" w:fill="auto"/>
          </w:tcPr>
          <w:p w14:paraId="25596117"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阿蓮</w:t>
            </w:r>
            <w:r w:rsidRPr="0029554C">
              <w:rPr>
                <w:rFonts w:ascii="標楷體" w:hAnsi="標楷體"/>
                <w:sz w:val="28"/>
                <w:szCs w:val="28"/>
              </w:rPr>
              <w:t>區</w:t>
            </w:r>
          </w:p>
        </w:tc>
        <w:tc>
          <w:tcPr>
            <w:tcW w:w="2766" w:type="dxa"/>
            <w:shd w:val="clear" w:color="auto" w:fill="auto"/>
          </w:tcPr>
          <w:p w14:paraId="70EE71D0" w14:textId="77777777" w:rsidR="00601D19" w:rsidRPr="0029554C" w:rsidRDefault="00601D19" w:rsidP="00E6307F">
            <w:pPr>
              <w:pStyle w:val="af6"/>
              <w:spacing w:line="500" w:lineRule="exact"/>
              <w:jc w:val="center"/>
              <w:rPr>
                <w:rFonts w:ascii="標楷體" w:hAnsi="標楷體"/>
                <w:sz w:val="28"/>
                <w:szCs w:val="28"/>
              </w:rPr>
            </w:pPr>
            <w:r w:rsidRPr="0029554C">
              <w:rPr>
                <w:rFonts w:ascii="標楷體" w:hAnsi="標楷體" w:hint="eastAsia"/>
                <w:sz w:val="28"/>
                <w:szCs w:val="28"/>
              </w:rPr>
              <w:t>左營</w:t>
            </w:r>
            <w:r w:rsidRPr="0029554C">
              <w:rPr>
                <w:rFonts w:ascii="標楷體" w:hAnsi="標楷體"/>
                <w:sz w:val="28"/>
                <w:szCs w:val="28"/>
              </w:rPr>
              <w:t>區</w:t>
            </w:r>
          </w:p>
        </w:tc>
      </w:tr>
      <w:tr w:rsidR="0073678E" w:rsidRPr="0029554C" w14:paraId="7087C81D" w14:textId="77777777" w:rsidTr="00950EBF">
        <w:trPr>
          <w:jc w:val="center"/>
        </w:trPr>
        <w:tc>
          <w:tcPr>
            <w:tcW w:w="8296" w:type="dxa"/>
            <w:gridSpan w:val="3"/>
            <w:shd w:val="clear" w:color="auto" w:fill="auto"/>
          </w:tcPr>
          <w:p w14:paraId="5079ED0C" w14:textId="08AD4F9F" w:rsidR="00B263B2" w:rsidRPr="0029554C" w:rsidRDefault="00B263B2" w:rsidP="00B263B2">
            <w:pPr>
              <w:pStyle w:val="af6"/>
              <w:spacing w:line="500" w:lineRule="exact"/>
              <w:jc w:val="right"/>
              <w:rPr>
                <w:rFonts w:ascii="標楷體" w:hAnsi="標楷體"/>
                <w:sz w:val="28"/>
                <w:szCs w:val="28"/>
              </w:rPr>
            </w:pPr>
            <w:r w:rsidRPr="0029554C">
              <w:rPr>
                <w:rFonts w:ascii="標楷體" w:hAnsi="標楷體" w:hint="eastAsia"/>
                <w:sz w:val="24"/>
              </w:rPr>
              <w:t>(資料來源：國立高雄大學災害防救科技研究中心彙整)</w:t>
            </w:r>
          </w:p>
        </w:tc>
      </w:tr>
    </w:tbl>
    <w:p w14:paraId="0CE52166" w14:textId="2BB562B7" w:rsidR="00601D19" w:rsidRPr="0029554C" w:rsidRDefault="005165F9" w:rsidP="005165F9">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105年2月6日上午臺灣南部發生芮氏規模6.6地震</w:t>
      </w:r>
      <w:r w:rsidR="000D2564" w:rsidRPr="0029554C">
        <w:rPr>
          <w:rFonts w:ascii="標楷體" w:eastAsia="標楷體" w:hAnsi="標楷體" w:hint="eastAsia"/>
          <w:lang w:eastAsia="zh-HK"/>
        </w:rPr>
        <w:t>（報告</w:t>
      </w:r>
      <w:r w:rsidR="00B96F99" w:rsidRPr="0029554C">
        <w:rPr>
          <w:rFonts w:ascii="標楷體" w:eastAsia="標楷體" w:hAnsi="標楷體" w:hint="eastAsia"/>
          <w:lang w:eastAsia="zh-HK"/>
        </w:rPr>
        <w:t>資料</w:t>
      </w:r>
      <w:r w:rsidR="000D2564" w:rsidRPr="0029554C">
        <w:rPr>
          <w:rFonts w:ascii="標楷體" w:eastAsia="標楷體" w:hAnsi="標楷體" w:hint="eastAsia"/>
          <w:lang w:eastAsia="zh-HK"/>
        </w:rPr>
        <w:t>如</w:t>
      </w:r>
      <w:r w:rsidR="000D2564" w:rsidRPr="0029554C">
        <w:rPr>
          <w:rFonts w:ascii="標楷體" w:eastAsia="標楷體" w:hAnsi="標楷體"/>
          <w:lang w:eastAsia="zh-HK"/>
        </w:rPr>
        <w:fldChar w:fldCharType="begin"/>
      </w:r>
      <w:r w:rsidR="000D2564" w:rsidRPr="0029554C">
        <w:rPr>
          <w:rFonts w:ascii="標楷體" w:eastAsia="標楷體" w:hAnsi="標楷體"/>
          <w:lang w:eastAsia="zh-HK"/>
        </w:rPr>
        <w:instrText xml:space="preserve"> </w:instrText>
      </w:r>
      <w:r w:rsidR="000D2564" w:rsidRPr="0029554C">
        <w:rPr>
          <w:rFonts w:ascii="標楷體" w:eastAsia="標楷體" w:hAnsi="標楷體" w:hint="eastAsia"/>
          <w:lang w:eastAsia="zh-HK"/>
        </w:rPr>
        <w:instrText>REF _Ref58502863 \h</w:instrText>
      </w:r>
      <w:r w:rsidR="000D2564" w:rsidRPr="0029554C">
        <w:rPr>
          <w:rFonts w:ascii="標楷體" w:eastAsia="標楷體" w:hAnsi="標楷體"/>
          <w:lang w:eastAsia="zh-HK"/>
        </w:rPr>
        <w:instrText xml:space="preserve"> </w:instrText>
      </w:r>
      <w:r w:rsidR="00986B7D" w:rsidRPr="0029554C">
        <w:rPr>
          <w:rFonts w:ascii="標楷體" w:eastAsia="標楷體" w:hAnsi="標楷體"/>
          <w:lang w:eastAsia="zh-HK"/>
        </w:rPr>
        <w:instrText xml:space="preserve"> \* MERGEFORMAT </w:instrText>
      </w:r>
      <w:r w:rsidR="000D2564" w:rsidRPr="0029554C">
        <w:rPr>
          <w:rFonts w:ascii="標楷體" w:eastAsia="標楷體" w:hAnsi="標楷體"/>
          <w:lang w:eastAsia="zh-HK"/>
        </w:rPr>
      </w:r>
      <w:r w:rsidR="000D2564"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23</w:t>
      </w:r>
      <w:r w:rsidR="000D2564" w:rsidRPr="0029554C">
        <w:rPr>
          <w:rFonts w:ascii="標楷體" w:eastAsia="標楷體" w:hAnsi="標楷體"/>
          <w:lang w:eastAsia="zh-HK"/>
        </w:rPr>
        <w:fldChar w:fldCharType="end"/>
      </w:r>
      <w:r w:rsidR="000D2564" w:rsidRPr="0029554C">
        <w:rPr>
          <w:rFonts w:ascii="標楷體" w:eastAsia="標楷體" w:hAnsi="標楷體" w:hint="eastAsia"/>
          <w:lang w:eastAsia="zh-HK"/>
        </w:rPr>
        <w:t>）</w:t>
      </w:r>
      <w:r w:rsidR="00601D19" w:rsidRPr="0029554C">
        <w:rPr>
          <w:rFonts w:ascii="標楷體" w:eastAsia="標楷體" w:hAnsi="標楷體" w:hint="eastAsia"/>
          <w:lang w:eastAsia="zh-HK"/>
        </w:rPr>
        <w:t>，依中央地調所20160206地震地質調查報告，此地震是由一條位於深部發</w:t>
      </w:r>
      <w:r w:rsidRPr="0029554C">
        <w:rPr>
          <w:rFonts w:ascii="標楷體" w:eastAsia="標楷體" w:hAnsi="標楷體" w:hint="eastAsia"/>
          <w:lang w:eastAsia="zh-HK"/>
        </w:rPr>
        <w:t>震構造所引起，雖然並未</w:t>
      </w:r>
      <w:r w:rsidR="00A76EF3" w:rsidRPr="0029554C">
        <w:rPr>
          <w:rFonts w:ascii="標楷體" w:eastAsia="標楷體" w:hAnsi="標楷體" w:hint="eastAsia"/>
          <w:lang w:eastAsia="zh-HK"/>
        </w:rPr>
        <w:t>造</w:t>
      </w:r>
      <w:r w:rsidRPr="0029554C">
        <w:rPr>
          <w:rFonts w:ascii="標楷體" w:eastAsia="標楷體" w:hAnsi="標楷體" w:hint="eastAsia"/>
          <w:lang w:eastAsia="zh-HK"/>
        </w:rPr>
        <w:t>成斷層地表破裂，但在局部地區還是產生一些地表</w:t>
      </w:r>
      <w:r w:rsidR="00601D19" w:rsidRPr="0029554C">
        <w:rPr>
          <w:rFonts w:ascii="標楷體" w:eastAsia="標楷體" w:hAnsi="標楷體" w:hint="eastAsia"/>
          <w:lang w:eastAsia="zh-HK"/>
        </w:rPr>
        <w:t>破壞現象。</w:t>
      </w:r>
    </w:p>
    <w:p w14:paraId="4D3EFA0E" w14:textId="7DA17AD6" w:rsidR="00601D19" w:rsidRPr="0029554C" w:rsidRDefault="00601D19" w:rsidP="00EE11B5">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分析餘震震央分布及主震斷層面解</w:t>
      </w:r>
      <w:r w:rsidR="00235528" w:rsidRPr="0029554C">
        <w:rPr>
          <w:rFonts w:ascii="標楷體" w:eastAsia="標楷體" w:hAnsi="標楷體" w:hint="eastAsia"/>
          <w:lang w:eastAsia="zh-HK"/>
        </w:rPr>
        <w:t>之</w:t>
      </w:r>
      <w:r w:rsidRPr="0029554C">
        <w:rPr>
          <w:rFonts w:ascii="標楷體" w:eastAsia="標楷體" w:hAnsi="標楷體" w:hint="eastAsia"/>
          <w:lang w:eastAsia="zh-HK"/>
        </w:rPr>
        <w:t>資料，研判0206地震</w:t>
      </w:r>
      <w:r w:rsidR="00E563D2" w:rsidRPr="0029554C">
        <w:rPr>
          <w:rFonts w:ascii="標楷體" w:eastAsia="標楷體" w:hAnsi="標楷體" w:hint="eastAsia"/>
          <w:lang w:eastAsia="zh-HK"/>
        </w:rPr>
        <w:t>之</w:t>
      </w:r>
      <w:r w:rsidRPr="0029554C">
        <w:rPr>
          <w:rFonts w:ascii="標楷體" w:eastAsia="標楷體" w:hAnsi="標楷體" w:hint="eastAsia"/>
          <w:lang w:eastAsia="zh-HK"/>
        </w:rPr>
        <w:t>發震構造係一個深度超過10公里，呈東西走向，向北方傾斜</w:t>
      </w:r>
      <w:r w:rsidR="00E563D2" w:rsidRPr="0029554C">
        <w:rPr>
          <w:rFonts w:ascii="標楷體" w:eastAsia="標楷體" w:hAnsi="標楷體" w:hint="eastAsia"/>
          <w:lang w:eastAsia="zh-HK"/>
        </w:rPr>
        <w:t>之</w:t>
      </w:r>
      <w:r w:rsidRPr="0029554C">
        <w:rPr>
          <w:rFonts w:ascii="標楷體" w:eastAsia="標楷體" w:hAnsi="標楷體" w:hint="eastAsia"/>
          <w:lang w:eastAsia="zh-HK"/>
        </w:rPr>
        <w:t>深部發震構造，與鄰近區域已知</w:t>
      </w:r>
      <w:r w:rsidR="00A23693" w:rsidRPr="0029554C">
        <w:rPr>
          <w:rFonts w:ascii="標楷體" w:eastAsia="標楷體" w:hAnsi="標楷體" w:hint="eastAsia"/>
          <w:lang w:eastAsia="zh-HK"/>
        </w:rPr>
        <w:t>之</w:t>
      </w:r>
      <w:r w:rsidRPr="0029554C">
        <w:rPr>
          <w:rFonts w:ascii="標楷體" w:eastAsia="標楷體" w:hAnsi="標楷體" w:hint="eastAsia"/>
          <w:lang w:eastAsia="zh-HK"/>
        </w:rPr>
        <w:t>旗山斷層、新化斷層、左鎮斷層、後甲里斷層等西南部地表淺部之活動斷層無關，此發震構造推測與左鎭至六龜附近之深部構造轉換帶有關。在地表地質調查方面，目前所發現地表裂縫大多與地震當時路面、房屋或水溝等人造結構物</w:t>
      </w:r>
      <w:r w:rsidR="005165F9" w:rsidRPr="0029554C">
        <w:rPr>
          <w:rFonts w:ascii="標楷體" w:eastAsia="標楷體" w:hAnsi="標楷體" w:hint="eastAsia"/>
          <w:lang w:eastAsia="zh-HK"/>
        </w:rPr>
        <w:t>，</w:t>
      </w:r>
      <w:r w:rsidRPr="0029554C">
        <w:rPr>
          <w:rFonts w:ascii="標楷體" w:eastAsia="標楷體" w:hAnsi="標楷體" w:hint="eastAsia"/>
          <w:lang w:eastAsia="zh-HK"/>
        </w:rPr>
        <w:t>受到震波搖動所產生破裂</w:t>
      </w:r>
      <w:r w:rsidR="00EE11B5" w:rsidRPr="0029554C">
        <w:rPr>
          <w:rFonts w:ascii="標楷體" w:eastAsia="標楷體" w:hAnsi="標楷體" w:hint="eastAsia"/>
          <w:lang w:eastAsia="zh-HK"/>
        </w:rPr>
        <w:t>，或是近地表沈積物因震波搖動，產生地不等量沈陷有關，並未有直接證據顯示係斷層錯動地表所致。</w:t>
      </w:r>
    </w:p>
    <w:p w14:paraId="147001EE" w14:textId="5C2BA0CD" w:rsidR="00C70A89" w:rsidRPr="0029554C" w:rsidRDefault="00C70A89" w:rsidP="00C70A89">
      <w:pPr>
        <w:pStyle w:val="001"/>
        <w:jc w:val="center"/>
        <w:rPr>
          <w:rFonts w:ascii="標楷體" w:hAnsi="標楷體"/>
          <w:lang w:eastAsia="zh-HK"/>
        </w:rPr>
      </w:pPr>
      <w:r w:rsidRPr="0029554C">
        <w:rPr>
          <w:rFonts w:ascii="標楷體" w:hAnsi="標楷體"/>
          <w:noProof/>
        </w:rPr>
        <w:lastRenderedPageBreak/>
        <w:drawing>
          <wp:inline distT="0" distB="0" distL="0" distR="0" wp14:anchorId="10C4C772" wp14:editId="5D9823CD">
            <wp:extent cx="5274310" cy="3956050"/>
            <wp:effectExtent l="19050" t="19050" r="21590" b="25400"/>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1.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3956050"/>
                    </a:xfrm>
                    <a:prstGeom prst="rect">
                      <a:avLst/>
                    </a:prstGeom>
                    <a:ln>
                      <a:solidFill>
                        <a:schemeClr val="tx1"/>
                      </a:solidFill>
                    </a:ln>
                  </pic:spPr>
                </pic:pic>
              </a:graphicData>
            </a:graphic>
          </wp:inline>
        </w:drawing>
      </w:r>
    </w:p>
    <w:p w14:paraId="23DFAAA4" w14:textId="31B279E5" w:rsidR="00C70A89" w:rsidRPr="0029554C" w:rsidRDefault="00C70A89" w:rsidP="00C70A89">
      <w:pPr>
        <w:pStyle w:val="af6"/>
        <w:jc w:val="center"/>
        <w:rPr>
          <w:rFonts w:ascii="標楷體" w:hAnsi="標楷體"/>
          <w:sz w:val="28"/>
          <w:szCs w:val="28"/>
        </w:rPr>
      </w:pPr>
      <w:bookmarkStart w:id="221" w:name="_Ref58502863"/>
      <w:bookmarkStart w:id="222" w:name="_Toc66778445"/>
      <w:r w:rsidRPr="0029554C">
        <w:rPr>
          <w:rFonts w:ascii="標楷體" w:hAnsi="標楷體"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23</w:t>
      </w:r>
      <w:r w:rsidRPr="0029554C">
        <w:rPr>
          <w:rFonts w:ascii="標楷體" w:hAnsi="標楷體"/>
          <w:sz w:val="28"/>
          <w:szCs w:val="28"/>
        </w:rPr>
        <w:fldChar w:fldCharType="end"/>
      </w:r>
      <w:bookmarkEnd w:id="221"/>
      <w:r w:rsidRPr="0029554C">
        <w:rPr>
          <w:rFonts w:ascii="標楷體" w:hAnsi="標楷體" w:hint="eastAsia"/>
          <w:sz w:val="28"/>
          <w:szCs w:val="28"/>
        </w:rPr>
        <w:t xml:space="preserve">　第105006號高雄市美濃地震參數及各地震度分布</w:t>
      </w:r>
      <w:bookmarkEnd w:id="222"/>
    </w:p>
    <w:p w14:paraId="040BC72D" w14:textId="77777777" w:rsidR="009E0875" w:rsidRPr="0029554C" w:rsidRDefault="009E0875" w:rsidP="00EE11B5">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當地震過後，土壤受到地震壓密作用，將可能造成原本在深層土壤之水份被擠壓到表層，土壤顆粒間有效應力下降為零，土壤失去剪應力強度，呈現如液態狀況，當地表承受不住地下水壓力時，就會破裂，此現象即稱為土壤液化。而產生土壤液化</w:t>
      </w:r>
      <w:r w:rsidRPr="0029554C">
        <w:rPr>
          <w:rFonts w:ascii="標楷體" w:eastAsia="標楷體" w:hAnsi="標楷體" w:hint="eastAsia"/>
        </w:rPr>
        <w:t>3</w:t>
      </w:r>
      <w:r w:rsidRPr="0029554C">
        <w:rPr>
          <w:rFonts w:ascii="標楷體" w:eastAsia="標楷體" w:hAnsi="標楷體" w:hint="eastAsia"/>
          <w:lang w:eastAsia="zh-HK"/>
        </w:rPr>
        <w:t>個條件，分別是疏鬆的砂質土壤、高的地下水位以及夠大</w:t>
      </w:r>
      <w:r w:rsidR="0046493D" w:rsidRPr="0029554C">
        <w:rPr>
          <w:rFonts w:ascii="標楷體" w:eastAsia="標楷體" w:hAnsi="標楷體" w:hint="eastAsia"/>
          <w:lang w:eastAsia="zh-HK"/>
        </w:rPr>
        <w:t>之</w:t>
      </w:r>
      <w:r w:rsidRPr="0029554C">
        <w:rPr>
          <w:rFonts w:ascii="標楷體" w:eastAsia="標楷體" w:hAnsi="標楷體" w:hint="eastAsia"/>
          <w:lang w:eastAsia="zh-HK"/>
        </w:rPr>
        <w:t>地震。</w:t>
      </w:r>
    </w:p>
    <w:p w14:paraId="52E4C5E4" w14:textId="77777777" w:rsidR="009E0875" w:rsidRPr="0029554C" w:rsidRDefault="009E0875" w:rsidP="00EE11B5">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換言之，</w:t>
      </w:r>
      <w:r w:rsidRPr="0029554C">
        <w:rPr>
          <w:rFonts w:ascii="標楷體" w:eastAsia="標楷體" w:hAnsi="標楷體"/>
          <w:lang w:eastAsia="zh-HK"/>
        </w:rPr>
        <w:t>土壤液化是因為「砂質土壤」結合「高地下水位」狀況，遇到一定強度</w:t>
      </w:r>
      <w:r w:rsidRPr="0029554C">
        <w:rPr>
          <w:rFonts w:ascii="標楷體" w:eastAsia="標楷體" w:hAnsi="標楷體" w:hint="eastAsia"/>
          <w:lang w:eastAsia="zh-HK"/>
        </w:rPr>
        <w:t>之</w:t>
      </w:r>
      <w:r w:rsidRPr="0029554C">
        <w:rPr>
          <w:rFonts w:ascii="標楷體" w:eastAsia="標楷體" w:hAnsi="標楷體"/>
          <w:lang w:eastAsia="zh-HK"/>
        </w:rPr>
        <w:t>地震搖晃，導致類似砂質顆粒浮在水中現象，使砂質土壤失去承載建築物重量</w:t>
      </w:r>
      <w:r w:rsidRPr="0029554C">
        <w:rPr>
          <w:rFonts w:ascii="標楷體" w:eastAsia="標楷體" w:hAnsi="標楷體" w:hint="eastAsia"/>
          <w:lang w:eastAsia="zh-HK"/>
        </w:rPr>
        <w:t>之</w:t>
      </w:r>
      <w:r w:rsidRPr="0029554C">
        <w:rPr>
          <w:rFonts w:ascii="標楷體" w:eastAsia="標楷體" w:hAnsi="標楷體"/>
          <w:lang w:eastAsia="zh-HK"/>
        </w:rPr>
        <w:t>力量，造成建築物下陷或傾斜</w:t>
      </w:r>
      <w:r w:rsidRPr="0029554C">
        <w:rPr>
          <w:rFonts w:ascii="標楷體" w:eastAsia="標楷體" w:hAnsi="標楷體" w:hint="eastAsia"/>
          <w:lang w:eastAsia="zh-HK"/>
        </w:rPr>
        <w:t>，即</w:t>
      </w:r>
      <w:r w:rsidRPr="0029554C">
        <w:rPr>
          <w:rFonts w:ascii="標楷體" w:eastAsia="標楷體" w:hAnsi="標楷體"/>
          <w:lang w:eastAsia="zh-HK"/>
        </w:rPr>
        <w:t>土壤在地震影響下，土壤性質轉變為類似液體狀態</w:t>
      </w:r>
      <w:r w:rsidRPr="0029554C">
        <w:rPr>
          <w:rFonts w:ascii="標楷體" w:eastAsia="標楷體" w:hAnsi="標楷體" w:hint="eastAsia"/>
          <w:lang w:eastAsia="zh-HK"/>
        </w:rPr>
        <w:t>，而此</w:t>
      </w:r>
      <w:r w:rsidRPr="0029554C">
        <w:rPr>
          <w:rFonts w:ascii="標楷體" w:eastAsia="標楷體" w:hAnsi="標楷體"/>
          <w:lang w:eastAsia="zh-HK"/>
        </w:rPr>
        <w:t>現象</w:t>
      </w:r>
      <w:r w:rsidRPr="0029554C">
        <w:rPr>
          <w:rFonts w:ascii="標楷體" w:eastAsia="標楷體" w:hAnsi="標楷體" w:hint="eastAsia"/>
          <w:lang w:eastAsia="zh-HK"/>
        </w:rPr>
        <w:t>將</w:t>
      </w:r>
      <w:r w:rsidRPr="0029554C">
        <w:rPr>
          <w:rFonts w:ascii="標楷體" w:eastAsia="標楷體" w:hAnsi="標楷體"/>
          <w:lang w:eastAsia="zh-HK"/>
        </w:rPr>
        <w:t>會使土壤強度大幅下降，可能引發建物損壞等災害</w:t>
      </w:r>
      <w:r w:rsidRPr="0029554C">
        <w:rPr>
          <w:rFonts w:ascii="標楷體" w:eastAsia="標楷體" w:hAnsi="標楷體" w:hint="eastAsia"/>
          <w:lang w:eastAsia="zh-HK"/>
        </w:rPr>
        <w:t>。</w:t>
      </w:r>
      <w:r w:rsidRPr="0029554C">
        <w:rPr>
          <w:rFonts w:ascii="標楷體" w:eastAsia="標楷體" w:hAnsi="標楷體"/>
          <w:lang w:eastAsia="zh-HK"/>
        </w:rPr>
        <w:t>基於砂質土壤與地下水是構成土壤液化其中兩項要件，故土壤液化較容易出現在河川下游</w:t>
      </w:r>
      <w:r w:rsidRPr="0029554C">
        <w:rPr>
          <w:rFonts w:ascii="標楷體" w:eastAsia="標楷體" w:hAnsi="標楷體" w:hint="eastAsia"/>
          <w:lang w:eastAsia="zh-HK"/>
        </w:rPr>
        <w:t>之</w:t>
      </w:r>
      <w:r w:rsidRPr="0029554C">
        <w:rPr>
          <w:rFonts w:ascii="標楷體" w:eastAsia="標楷體" w:hAnsi="標楷體"/>
          <w:lang w:eastAsia="zh-HK"/>
        </w:rPr>
        <w:t>沖積平原及砂質海岸</w:t>
      </w:r>
      <w:r w:rsidRPr="0029554C">
        <w:rPr>
          <w:rFonts w:ascii="標楷體" w:eastAsia="標楷體" w:hAnsi="標楷體" w:hint="eastAsia"/>
          <w:lang w:eastAsia="zh-HK"/>
        </w:rPr>
        <w:t>，即是</w:t>
      </w:r>
      <w:r w:rsidRPr="0029554C">
        <w:rPr>
          <w:rFonts w:ascii="標楷體" w:eastAsia="標楷體" w:hAnsi="標楷體"/>
          <w:lang w:eastAsia="zh-HK"/>
        </w:rPr>
        <w:t>高地下水位且土壤以疏鬆細砂為主地區，如海邊、港灣、近代河口三角洲、沿海平原、河床、舊河道、自然堤周圍、</w:t>
      </w:r>
      <w:r w:rsidRPr="0029554C">
        <w:rPr>
          <w:rFonts w:ascii="標楷體" w:eastAsia="標楷體" w:hAnsi="標楷體"/>
          <w:lang w:eastAsia="zh-HK"/>
        </w:rPr>
        <w:lastRenderedPageBreak/>
        <w:t>沖積扇</w:t>
      </w:r>
      <w:r w:rsidR="0046493D" w:rsidRPr="0029554C">
        <w:rPr>
          <w:rFonts w:ascii="標楷體" w:eastAsia="標楷體" w:hAnsi="標楷體" w:hint="eastAsia"/>
          <w:lang w:eastAsia="zh-HK"/>
        </w:rPr>
        <w:t>之</w:t>
      </w:r>
      <w:r w:rsidRPr="0029554C">
        <w:rPr>
          <w:rFonts w:ascii="標楷體" w:eastAsia="標楷體" w:hAnsi="標楷體"/>
          <w:lang w:eastAsia="zh-HK"/>
        </w:rPr>
        <w:t>扇緣、人工填土區及抽砂回填</w:t>
      </w:r>
      <w:r w:rsidRPr="0029554C">
        <w:rPr>
          <w:rFonts w:ascii="標楷體" w:eastAsia="標楷體" w:hAnsi="標楷體" w:hint="eastAsia"/>
          <w:lang w:eastAsia="zh-HK"/>
        </w:rPr>
        <w:t>之</w:t>
      </w:r>
      <w:r w:rsidRPr="0029554C">
        <w:rPr>
          <w:rFonts w:ascii="標楷體" w:eastAsia="標楷體" w:hAnsi="標楷體"/>
          <w:lang w:eastAsia="zh-HK"/>
        </w:rPr>
        <w:t>海埔新生地等地區，具有較高液化潛勢</w:t>
      </w:r>
      <w:r w:rsidRPr="0029554C">
        <w:rPr>
          <w:rFonts w:ascii="標楷體" w:eastAsia="標楷體" w:hAnsi="標楷體" w:hint="eastAsia"/>
          <w:lang w:eastAsia="zh-HK"/>
        </w:rPr>
        <w:t>；因此，</w:t>
      </w:r>
      <w:r w:rsidRPr="0029554C">
        <w:rPr>
          <w:rFonts w:ascii="標楷體" w:eastAsia="標楷體" w:hAnsi="標楷體"/>
          <w:lang w:eastAsia="zh-HK"/>
        </w:rPr>
        <w:t>臺灣沿海平原地區、平原區</w:t>
      </w:r>
      <w:r w:rsidR="00E6307F" w:rsidRPr="0029554C">
        <w:rPr>
          <w:rFonts w:ascii="標楷體" w:eastAsia="標楷體" w:hAnsi="標楷體" w:hint="eastAsia"/>
          <w:lang w:eastAsia="zh-HK"/>
        </w:rPr>
        <w:t>之</w:t>
      </w:r>
      <w:r w:rsidRPr="0029554C">
        <w:rPr>
          <w:rFonts w:ascii="標楷體" w:eastAsia="標楷體" w:hAnsi="標楷體"/>
          <w:lang w:eastAsia="zh-HK"/>
        </w:rPr>
        <w:t>河道附近以及海埔新生地，</w:t>
      </w:r>
      <w:r w:rsidRPr="0029554C">
        <w:rPr>
          <w:rFonts w:ascii="標楷體" w:eastAsia="標楷體" w:hAnsi="標楷體" w:hint="eastAsia"/>
          <w:lang w:eastAsia="zh-HK"/>
        </w:rPr>
        <w:t>皆</w:t>
      </w:r>
      <w:r w:rsidRPr="0029554C">
        <w:rPr>
          <w:rFonts w:ascii="標楷體" w:eastAsia="標楷體" w:hAnsi="標楷體"/>
          <w:lang w:eastAsia="zh-HK"/>
        </w:rPr>
        <w:t>有可能發生土壤液化</w:t>
      </w:r>
      <w:r w:rsidRPr="0029554C">
        <w:rPr>
          <w:rFonts w:ascii="標楷體" w:eastAsia="標楷體" w:hAnsi="標楷體" w:hint="eastAsia"/>
          <w:lang w:eastAsia="zh-HK"/>
        </w:rPr>
        <w:t>。</w:t>
      </w:r>
    </w:p>
    <w:p w14:paraId="2D888CAD" w14:textId="3CBDCF3D" w:rsidR="009E0875" w:rsidRPr="0029554C" w:rsidRDefault="009E0875" w:rsidP="009E0875">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即便是砂質土壤且有高地下水</w:t>
      </w:r>
      <w:r w:rsidR="0046493D" w:rsidRPr="0029554C">
        <w:rPr>
          <w:rFonts w:ascii="標楷體" w:eastAsia="標楷體" w:hAnsi="標楷體" w:hint="eastAsia"/>
          <w:lang w:eastAsia="zh-HK"/>
        </w:rPr>
        <w:t>之</w:t>
      </w:r>
      <w:r w:rsidRPr="0029554C">
        <w:rPr>
          <w:rFonts w:ascii="標楷體" w:eastAsia="標楷體" w:hAnsi="標楷體" w:hint="eastAsia"/>
          <w:lang w:eastAsia="zh-HK"/>
        </w:rPr>
        <w:t>區域，地震發生時也不一定會產生液化，因此仍必須進行實地地質調查，研判地震時實際發生土壤液化之可能性（潛勢）。</w:t>
      </w:r>
      <w:r w:rsidRPr="0029554C">
        <w:rPr>
          <w:rFonts w:ascii="標楷體" w:eastAsia="標楷體" w:hAnsi="標楷體"/>
          <w:lang w:eastAsia="zh-HK"/>
        </w:rPr>
        <w:t>經濟部中央地質調查所陸續製作不同地區土壤液化潛勢圖</w:t>
      </w:r>
      <w:r w:rsidRPr="0029554C">
        <w:rPr>
          <w:rFonts w:ascii="標楷體" w:eastAsia="標楷體" w:hAnsi="標楷體" w:hint="eastAsia"/>
          <w:lang w:eastAsia="zh-HK"/>
        </w:rPr>
        <w:t>，並因應</w:t>
      </w:r>
      <w:r w:rsidRPr="0029554C">
        <w:rPr>
          <w:rFonts w:ascii="標楷體" w:eastAsia="標楷體" w:hAnsi="標楷體"/>
          <w:lang w:eastAsia="zh-HK"/>
        </w:rPr>
        <w:t>0206美濃地震引發土壤液化</w:t>
      </w:r>
      <w:r w:rsidRPr="0029554C">
        <w:rPr>
          <w:rFonts w:ascii="標楷體" w:eastAsia="標楷體" w:hAnsi="標楷體" w:hint="eastAsia"/>
          <w:lang w:eastAsia="zh-HK"/>
        </w:rPr>
        <w:t>造成民眾疑慮，現已逐步公開相關圖資，</w:t>
      </w:r>
      <w:r w:rsidR="00A76EF3" w:rsidRPr="0029554C">
        <w:rPr>
          <w:rFonts w:ascii="標楷體" w:eastAsia="標楷體" w:hAnsi="標楷體" w:hint="eastAsia"/>
          <w:lang w:eastAsia="zh-HK"/>
        </w:rPr>
        <w:t>目前公開</w:t>
      </w:r>
      <w:r w:rsidR="00B96F99" w:rsidRPr="0029554C">
        <w:rPr>
          <w:rFonts w:ascii="標楷體" w:eastAsia="標楷體" w:hAnsi="標楷體" w:hint="eastAsia"/>
          <w:lang w:eastAsia="zh-HK"/>
        </w:rPr>
        <w:t>本區</w:t>
      </w:r>
      <w:r w:rsidRPr="0029554C">
        <w:rPr>
          <w:rFonts w:ascii="標楷體" w:eastAsia="標楷體" w:hAnsi="標楷體" w:hint="eastAsia"/>
          <w:lang w:eastAsia="zh-HK"/>
        </w:rPr>
        <w:t>之</w:t>
      </w:r>
      <w:bookmarkStart w:id="223" w:name="_Hlk58503832"/>
      <w:r w:rsidRPr="0029554C">
        <w:rPr>
          <w:rFonts w:ascii="標楷體" w:eastAsia="標楷體" w:hAnsi="標楷體" w:hint="eastAsia"/>
          <w:lang w:eastAsia="zh-HK"/>
        </w:rPr>
        <w:t>土壤液化潛勢圖</w:t>
      </w:r>
      <w:bookmarkEnd w:id="223"/>
      <w:r w:rsidRPr="0029554C">
        <w:rPr>
          <w:rFonts w:ascii="標楷體" w:eastAsia="標楷體" w:hAnsi="標楷體" w:hint="eastAsia"/>
          <w:lang w:eastAsia="zh-HK"/>
        </w:rPr>
        <w:t>如</w:t>
      </w:r>
      <w:r w:rsidR="006E6B9E" w:rsidRPr="0029554C">
        <w:rPr>
          <w:rFonts w:ascii="標楷體" w:eastAsia="標楷體" w:hAnsi="標楷體"/>
          <w:lang w:eastAsia="zh-HK"/>
        </w:rPr>
        <w:fldChar w:fldCharType="begin"/>
      </w:r>
      <w:r w:rsidR="006E6B9E" w:rsidRPr="0029554C">
        <w:rPr>
          <w:rFonts w:ascii="標楷體" w:eastAsia="標楷體" w:hAnsi="標楷體"/>
          <w:lang w:eastAsia="zh-HK"/>
        </w:rPr>
        <w:instrText xml:space="preserve"> </w:instrText>
      </w:r>
      <w:r w:rsidR="006E6B9E" w:rsidRPr="0029554C">
        <w:rPr>
          <w:rFonts w:ascii="標楷體" w:eastAsia="標楷體" w:hAnsi="標楷體" w:hint="eastAsia"/>
          <w:lang w:eastAsia="zh-HK"/>
        </w:rPr>
        <w:instrText>REF _Ref58503615 \h</w:instrText>
      </w:r>
      <w:r w:rsidR="006E6B9E" w:rsidRPr="0029554C">
        <w:rPr>
          <w:rFonts w:ascii="標楷體" w:eastAsia="標楷體" w:hAnsi="標楷體"/>
          <w:lang w:eastAsia="zh-HK"/>
        </w:rPr>
        <w:instrText xml:space="preserve"> </w:instrText>
      </w:r>
      <w:r w:rsidR="0063247B" w:rsidRPr="0029554C">
        <w:rPr>
          <w:rFonts w:ascii="標楷體" w:eastAsia="標楷體" w:hAnsi="標楷體"/>
          <w:lang w:eastAsia="zh-HK"/>
        </w:rPr>
        <w:instrText xml:space="preserve"> \* MERGEFORMAT </w:instrText>
      </w:r>
      <w:r w:rsidR="006E6B9E" w:rsidRPr="0029554C">
        <w:rPr>
          <w:rFonts w:ascii="標楷體" w:eastAsia="標楷體" w:hAnsi="標楷體"/>
          <w:lang w:eastAsia="zh-HK"/>
        </w:rPr>
      </w:r>
      <w:r w:rsidR="006E6B9E" w:rsidRPr="0029554C">
        <w:rPr>
          <w:rFonts w:ascii="標楷體" w:eastAsia="標楷體" w:hAnsi="標楷體"/>
          <w:lang w:eastAsia="zh-HK"/>
        </w:rPr>
        <w:fldChar w:fldCharType="separate"/>
      </w:r>
      <w:r w:rsidR="00E734FB" w:rsidRPr="0029554C">
        <w:rPr>
          <w:rFonts w:ascii="標楷體" w:eastAsia="標楷體" w:hAnsi="標楷體" w:hint="eastAsia"/>
          <w:lang w:eastAsia="zh-HK"/>
        </w:rPr>
        <w:t>圖</w:t>
      </w:r>
      <w:r w:rsidR="00E734FB" w:rsidRPr="0029554C">
        <w:rPr>
          <w:rFonts w:ascii="標楷體" w:eastAsia="標楷體" w:hAnsi="標楷體"/>
          <w:lang w:eastAsia="zh-HK"/>
        </w:rPr>
        <w:t>24</w:t>
      </w:r>
      <w:r w:rsidR="006E6B9E" w:rsidRPr="0029554C">
        <w:rPr>
          <w:rFonts w:ascii="標楷體" w:eastAsia="標楷體" w:hAnsi="標楷體"/>
          <w:lang w:eastAsia="zh-HK"/>
        </w:rPr>
        <w:fldChar w:fldCharType="end"/>
      </w:r>
      <w:r w:rsidR="00E6307F" w:rsidRPr="0029554C">
        <w:rPr>
          <w:rFonts w:ascii="標楷體" w:eastAsia="標楷體" w:hAnsi="標楷體" w:hint="eastAsia"/>
          <w:lang w:eastAsia="zh-HK"/>
        </w:rPr>
        <w:t>，</w:t>
      </w:r>
      <w:r w:rsidR="00E6307F" w:rsidRPr="0029554C">
        <w:rPr>
          <w:rFonts w:ascii="標楷體" w:eastAsia="標楷體" w:hAnsi="標楷體"/>
          <w:lang w:eastAsia="zh-HK"/>
        </w:rPr>
        <w:t>土壤液化潛勢分為「低」、「中」</w:t>
      </w:r>
      <w:r w:rsidR="00337E00" w:rsidRPr="0029554C">
        <w:rPr>
          <w:rFonts w:ascii="標楷體" w:eastAsia="標楷體" w:hAnsi="標楷體" w:hint="eastAsia"/>
          <w:lang w:eastAsia="zh-HK"/>
        </w:rPr>
        <w:t>及</w:t>
      </w:r>
      <w:r w:rsidR="00E6307F" w:rsidRPr="0029554C">
        <w:rPr>
          <w:rFonts w:ascii="標楷體" w:eastAsia="標楷體" w:hAnsi="標楷體"/>
          <w:lang w:eastAsia="zh-HK"/>
        </w:rPr>
        <w:t>「高」</w:t>
      </w:r>
      <w:r w:rsidR="00E6307F" w:rsidRPr="0029554C">
        <w:rPr>
          <w:rFonts w:ascii="標楷體" w:eastAsia="標楷體" w:hAnsi="標楷體" w:hint="eastAsia"/>
        </w:rPr>
        <w:t>3</w:t>
      </w:r>
      <w:r w:rsidR="00E6307F" w:rsidRPr="0029554C">
        <w:rPr>
          <w:rFonts w:ascii="標楷體" w:eastAsia="標楷體" w:hAnsi="標楷體"/>
          <w:lang w:eastAsia="zh-HK"/>
        </w:rPr>
        <w:t>級，潛勢圖上分別以綠、黃</w:t>
      </w:r>
      <w:r w:rsidR="001046DF" w:rsidRPr="0029554C">
        <w:rPr>
          <w:rFonts w:ascii="標楷體" w:eastAsia="標楷體" w:hAnsi="標楷體" w:hint="eastAsia"/>
          <w:lang w:eastAsia="zh-HK"/>
        </w:rPr>
        <w:t>及</w:t>
      </w:r>
      <w:r w:rsidR="00E6307F" w:rsidRPr="0029554C">
        <w:rPr>
          <w:rFonts w:ascii="標楷體" w:eastAsia="標楷體" w:hAnsi="標楷體"/>
          <w:lang w:eastAsia="zh-HK"/>
        </w:rPr>
        <w:t>紅</w:t>
      </w:r>
      <w:r w:rsidR="00E6307F" w:rsidRPr="0029554C">
        <w:rPr>
          <w:rFonts w:ascii="標楷體" w:eastAsia="標楷體" w:hAnsi="標楷體" w:hint="eastAsia"/>
        </w:rPr>
        <w:t>3</w:t>
      </w:r>
      <w:r w:rsidR="00E6307F" w:rsidRPr="0029554C">
        <w:rPr>
          <w:rFonts w:ascii="標楷體" w:eastAsia="標楷體" w:hAnsi="標楷體"/>
          <w:lang w:eastAsia="zh-HK"/>
        </w:rPr>
        <w:t>個顏色顯示。</w:t>
      </w:r>
    </w:p>
    <w:p w14:paraId="38895806" w14:textId="738B282D" w:rsidR="00337E00" w:rsidRPr="0029554C" w:rsidRDefault="00F249F9" w:rsidP="00A41DAE">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lang w:eastAsia="zh-HK"/>
        </w:rPr>
        <w:t>另依據建築法規規定，以鑽探地層資料加上地下水位資料，計算設計地震狀況下，各區域可能發生</w:t>
      </w:r>
      <w:r w:rsidR="006E6B9E" w:rsidRPr="0029554C">
        <w:rPr>
          <w:rFonts w:ascii="標楷體" w:eastAsia="標楷體" w:hAnsi="標楷體" w:hint="eastAsia"/>
          <w:lang w:eastAsia="zh-HK"/>
        </w:rPr>
        <w:t>之</w:t>
      </w:r>
      <w:r w:rsidRPr="0029554C">
        <w:rPr>
          <w:rFonts w:ascii="標楷體" w:eastAsia="標楷體" w:hAnsi="標楷體" w:hint="eastAsia"/>
          <w:lang w:eastAsia="zh-HK"/>
        </w:rPr>
        <w:t>液化輕重程度，已由</w:t>
      </w:r>
      <w:r w:rsidR="00B33759" w:rsidRPr="0029554C">
        <w:rPr>
          <w:rFonts w:ascii="標楷體" w:eastAsia="標楷體" w:hAnsi="標楷體" w:hint="eastAsia"/>
          <w:lang w:eastAsia="zh-HK"/>
        </w:rPr>
        <w:t>高雄市政府</w:t>
      </w:r>
      <w:r w:rsidRPr="0029554C">
        <w:rPr>
          <w:rFonts w:ascii="標楷體" w:eastAsia="標楷體" w:hAnsi="標楷體" w:hint="eastAsia"/>
          <w:lang w:eastAsia="zh-HK"/>
        </w:rPr>
        <w:t>工務局完成比例尺3千分之</w:t>
      </w:r>
      <w:r w:rsidR="00E561E2" w:rsidRPr="0029554C">
        <w:rPr>
          <w:rFonts w:ascii="標楷體" w:eastAsia="標楷體" w:hAnsi="標楷體" w:hint="eastAsia"/>
        </w:rPr>
        <w:t>1</w:t>
      </w:r>
      <w:r w:rsidRPr="0029554C">
        <w:rPr>
          <w:rFonts w:ascii="標楷體" w:eastAsia="標楷體" w:hAnsi="標楷體" w:hint="eastAsia"/>
          <w:lang w:eastAsia="zh-HK"/>
        </w:rPr>
        <w:t>土壤液化潛勢圖之建置</w:t>
      </w:r>
      <w:r w:rsidR="00AD7F45" w:rsidRPr="0029554C">
        <w:rPr>
          <w:rFonts w:ascii="標楷體" w:eastAsia="標楷體" w:hAnsi="標楷體" w:hint="eastAsia"/>
          <w:lang w:eastAsia="zh-HK"/>
        </w:rPr>
        <w:t>，</w:t>
      </w:r>
      <w:r w:rsidR="0063247B" w:rsidRPr="0029554C">
        <w:rPr>
          <w:rFonts w:ascii="標楷體" w:eastAsia="標楷體" w:hAnsi="標楷體" w:hint="eastAsia"/>
          <w:lang w:eastAsia="zh-HK"/>
        </w:rPr>
        <w:t>本區</w:t>
      </w:r>
      <w:r w:rsidR="00AD7F45" w:rsidRPr="0029554C">
        <w:rPr>
          <w:rFonts w:ascii="標楷體" w:eastAsia="標楷體" w:hAnsi="標楷體" w:hint="eastAsia"/>
          <w:lang w:eastAsia="zh-HK"/>
        </w:rPr>
        <w:t>土壤液化潛勢圖</w:t>
      </w:r>
      <w:r w:rsidRPr="0029554C">
        <w:rPr>
          <w:rFonts w:ascii="標楷體" w:eastAsia="標楷體" w:hAnsi="標楷體" w:hint="eastAsia"/>
          <w:lang w:eastAsia="zh-HK"/>
        </w:rPr>
        <w:t>如</w:t>
      </w:r>
      <w:r w:rsidR="0063247B" w:rsidRPr="0029554C">
        <w:rPr>
          <w:rFonts w:ascii="標楷體" w:eastAsia="標楷體" w:hAnsi="標楷體"/>
          <w:lang w:eastAsia="zh-HK"/>
        </w:rPr>
        <w:fldChar w:fldCharType="begin"/>
      </w:r>
      <w:r w:rsidR="0063247B" w:rsidRPr="0029554C">
        <w:rPr>
          <w:rFonts w:ascii="標楷體" w:eastAsia="標楷體" w:hAnsi="標楷體"/>
          <w:lang w:eastAsia="zh-HK"/>
        </w:rPr>
        <w:instrText xml:space="preserve"> </w:instrText>
      </w:r>
      <w:r w:rsidR="0063247B" w:rsidRPr="0029554C">
        <w:rPr>
          <w:rFonts w:ascii="標楷體" w:eastAsia="標楷體" w:hAnsi="標楷體" w:hint="eastAsia"/>
          <w:lang w:eastAsia="zh-HK"/>
        </w:rPr>
        <w:instrText>REF _Ref58503637 \h</w:instrText>
      </w:r>
      <w:r w:rsidR="0063247B" w:rsidRPr="0029554C">
        <w:rPr>
          <w:rFonts w:ascii="標楷體" w:eastAsia="標楷體" w:hAnsi="標楷體"/>
          <w:lang w:eastAsia="zh-HK"/>
        </w:rPr>
        <w:instrText xml:space="preserve">  \* MERGEFORMAT </w:instrText>
      </w:r>
      <w:r w:rsidR="0063247B" w:rsidRPr="0029554C">
        <w:rPr>
          <w:rFonts w:ascii="標楷體" w:eastAsia="標楷體" w:hAnsi="標楷體"/>
          <w:lang w:eastAsia="zh-HK"/>
        </w:rPr>
      </w:r>
      <w:r w:rsidR="0063247B" w:rsidRPr="0029554C">
        <w:rPr>
          <w:rFonts w:ascii="標楷體" w:eastAsia="標楷體" w:hAnsi="標楷體"/>
          <w:lang w:eastAsia="zh-HK"/>
        </w:rPr>
        <w:fldChar w:fldCharType="separate"/>
      </w:r>
      <w:r w:rsidR="00E734FB" w:rsidRPr="0029554C">
        <w:rPr>
          <w:rFonts w:ascii="標楷體" w:eastAsia="標楷體" w:hAnsi="標楷體" w:hint="eastAsia"/>
          <w:lang w:eastAsia="zh-HK"/>
        </w:rPr>
        <w:t>圖</w:t>
      </w:r>
      <w:r w:rsidR="00E734FB" w:rsidRPr="0029554C">
        <w:rPr>
          <w:rFonts w:ascii="標楷體" w:eastAsia="標楷體" w:hAnsi="標楷體"/>
          <w:lang w:eastAsia="zh-HK"/>
        </w:rPr>
        <w:t>25</w:t>
      </w:r>
      <w:r w:rsidR="0063247B" w:rsidRPr="0029554C">
        <w:rPr>
          <w:rFonts w:ascii="標楷體" w:eastAsia="標楷體" w:hAnsi="標楷體"/>
          <w:lang w:eastAsia="zh-HK"/>
        </w:rPr>
        <w:fldChar w:fldCharType="end"/>
      </w:r>
      <w:r w:rsidRPr="0029554C">
        <w:rPr>
          <w:rFonts w:ascii="標楷體" w:eastAsia="標楷體" w:hAnsi="標楷體"/>
          <w:lang w:eastAsia="zh-HK"/>
        </w:rPr>
        <w:t>。</w:t>
      </w:r>
      <w:r w:rsidR="00AD7F45" w:rsidRPr="0029554C">
        <w:rPr>
          <w:rFonts w:ascii="標楷體" w:eastAsia="標楷體" w:hAnsi="標楷體"/>
          <w:lang w:eastAsia="zh-HK"/>
        </w:rPr>
        <w:t>而就算</w:t>
      </w:r>
      <w:r w:rsidR="00A41DAE" w:rsidRPr="0029554C">
        <w:rPr>
          <w:rFonts w:ascii="標楷體" w:eastAsia="標楷體" w:hAnsi="標楷體" w:hint="eastAsia"/>
          <w:lang w:eastAsia="zh-HK"/>
        </w:rPr>
        <w:t>產生土壤液化</w:t>
      </w:r>
      <w:r w:rsidR="00A41DAE" w:rsidRPr="0029554C">
        <w:rPr>
          <w:rFonts w:ascii="標楷體" w:eastAsia="標楷體" w:hAnsi="標楷體" w:hint="eastAsia"/>
        </w:rPr>
        <w:t>3</w:t>
      </w:r>
      <w:r w:rsidR="00AD7F45" w:rsidRPr="0029554C">
        <w:rPr>
          <w:rFonts w:ascii="標楷體" w:eastAsia="標楷體" w:hAnsi="標楷體"/>
          <w:lang w:eastAsia="zh-HK"/>
        </w:rPr>
        <w:t>項條件皆成立，也可以透過土壤液化防治手段來預防災害發生，在興建工程前，應委託專業技師進行地質鑽探調查，以了解基地</w:t>
      </w:r>
      <w:r w:rsidR="00A41DAE" w:rsidRPr="0029554C">
        <w:rPr>
          <w:rFonts w:ascii="標楷體" w:eastAsia="標楷體" w:hAnsi="標楷體" w:hint="eastAsia"/>
          <w:lang w:eastAsia="zh-HK"/>
        </w:rPr>
        <w:t>之</w:t>
      </w:r>
      <w:r w:rsidR="00AD7F45" w:rsidRPr="0029554C">
        <w:rPr>
          <w:rFonts w:ascii="標楷體" w:eastAsia="標楷體" w:hAnsi="標楷體"/>
          <w:lang w:eastAsia="zh-HK"/>
        </w:rPr>
        <w:t>土壤組成與地下水位；若經評估有土壤液化</w:t>
      </w:r>
      <w:r w:rsidR="00A41DAE" w:rsidRPr="0029554C">
        <w:rPr>
          <w:rFonts w:ascii="標楷體" w:eastAsia="標楷體" w:hAnsi="標楷體" w:hint="eastAsia"/>
          <w:lang w:eastAsia="zh-HK"/>
        </w:rPr>
        <w:t>之</w:t>
      </w:r>
      <w:r w:rsidR="00AD7F45" w:rsidRPr="0029554C">
        <w:rPr>
          <w:rFonts w:ascii="標楷體" w:eastAsia="標楷體" w:hAnsi="標楷體"/>
          <w:lang w:eastAsia="zh-HK"/>
        </w:rPr>
        <w:t>可能性時，則可以藉由打設基樁、灌漿、擠壓砂樁、動力夯實等工法來預防災害發生。</w:t>
      </w:r>
    </w:p>
    <w:p w14:paraId="0802BB8B" w14:textId="77777777" w:rsidR="00337E00" w:rsidRPr="0029554C" w:rsidRDefault="00337E00" w:rsidP="00337E00">
      <w:pPr>
        <w:rPr>
          <w:rFonts w:ascii="標楷體" w:hAnsi="標楷體"/>
        </w:rPr>
      </w:pPr>
    </w:p>
    <w:p w14:paraId="6BE18368" w14:textId="0C25A637" w:rsidR="00EF3DB2" w:rsidRPr="0029554C" w:rsidRDefault="00E734FB" w:rsidP="009E0875">
      <w:pPr>
        <w:pStyle w:val="af6"/>
        <w:jc w:val="center"/>
        <w:rPr>
          <w:rFonts w:ascii="標楷體" w:hAnsi="標楷體"/>
          <w:noProof/>
          <w:sz w:val="28"/>
          <w:szCs w:val="28"/>
        </w:rPr>
      </w:pPr>
      <w:r w:rsidRPr="0029554C">
        <w:rPr>
          <w:rFonts w:ascii="標楷體" w:hAnsi="標楷體"/>
          <w:noProof/>
          <w:sz w:val="28"/>
          <w:szCs w:val="28"/>
        </w:rPr>
        <w:lastRenderedPageBreak/>
        <w:drawing>
          <wp:inline distT="0" distB="0" distL="0" distR="0" wp14:anchorId="1B664394" wp14:editId="30047583">
            <wp:extent cx="5274310" cy="3728720"/>
            <wp:effectExtent l="0" t="0" r="2540" b="508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湖內區土壤液化潛勢圖_中央地調所.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14:paraId="464A0FDE" w14:textId="6A927B40" w:rsidR="009E0875" w:rsidRPr="0029554C" w:rsidRDefault="009E0875" w:rsidP="006C4CA5">
      <w:pPr>
        <w:pStyle w:val="af6"/>
        <w:spacing w:afterLines="50" w:after="180" w:line="500" w:lineRule="exact"/>
        <w:jc w:val="center"/>
        <w:rPr>
          <w:rFonts w:ascii="標楷體" w:hAnsi="標楷體"/>
          <w:sz w:val="22"/>
          <w:szCs w:val="22"/>
        </w:rPr>
      </w:pPr>
      <w:bookmarkStart w:id="224" w:name="_Ref58503615"/>
      <w:bookmarkStart w:id="225" w:name="_Toc66778446"/>
      <w:r w:rsidRPr="0029554C">
        <w:rPr>
          <w:rFonts w:ascii="標楷體" w:hAnsi="標楷體" w:hint="eastAsia"/>
          <w:sz w:val="28"/>
          <w:szCs w:val="28"/>
        </w:rPr>
        <w:t>圖</w:t>
      </w:r>
      <w:r w:rsidR="0074008C" w:rsidRPr="0029554C">
        <w:rPr>
          <w:rFonts w:ascii="標楷體" w:hAnsi="標楷體"/>
          <w:sz w:val="28"/>
          <w:szCs w:val="28"/>
        </w:rPr>
        <w:fldChar w:fldCharType="begin"/>
      </w:r>
      <w:r w:rsidR="0074008C" w:rsidRPr="0029554C">
        <w:rPr>
          <w:rFonts w:ascii="標楷體" w:hAnsi="標楷體"/>
          <w:sz w:val="28"/>
          <w:szCs w:val="28"/>
        </w:rPr>
        <w:instrText xml:space="preserve"> SEQ 圖表 \* ARABIC </w:instrText>
      </w:r>
      <w:r w:rsidR="0074008C" w:rsidRPr="0029554C">
        <w:rPr>
          <w:rFonts w:ascii="標楷體" w:hAnsi="標楷體"/>
          <w:sz w:val="28"/>
          <w:szCs w:val="28"/>
        </w:rPr>
        <w:fldChar w:fldCharType="separate"/>
      </w:r>
      <w:r w:rsidR="00E734FB" w:rsidRPr="0029554C">
        <w:rPr>
          <w:rFonts w:ascii="標楷體" w:hAnsi="標楷體"/>
          <w:noProof/>
          <w:sz w:val="28"/>
          <w:szCs w:val="28"/>
        </w:rPr>
        <w:t>24</w:t>
      </w:r>
      <w:r w:rsidR="0074008C" w:rsidRPr="0029554C">
        <w:rPr>
          <w:rFonts w:ascii="標楷體" w:hAnsi="標楷體"/>
          <w:sz w:val="28"/>
          <w:szCs w:val="28"/>
        </w:rPr>
        <w:fldChar w:fldCharType="end"/>
      </w:r>
      <w:bookmarkEnd w:id="224"/>
      <w:r w:rsidRPr="0029554C">
        <w:rPr>
          <w:rFonts w:ascii="標楷體" w:hAnsi="標楷體" w:hint="eastAsia"/>
          <w:sz w:val="28"/>
          <w:szCs w:val="28"/>
        </w:rPr>
        <w:t xml:space="preserve">　</w:t>
      </w:r>
      <w:r w:rsidR="00E734FB" w:rsidRPr="0029554C">
        <w:rPr>
          <w:rFonts w:ascii="標楷體" w:hAnsi="標楷體" w:hint="eastAsia"/>
          <w:sz w:val="28"/>
          <w:szCs w:val="28"/>
        </w:rPr>
        <w:t>湖內</w:t>
      </w:r>
      <w:r w:rsidR="00A41DAE" w:rsidRPr="0029554C">
        <w:rPr>
          <w:rFonts w:ascii="標楷體" w:hAnsi="標楷體" w:hint="eastAsia"/>
          <w:sz w:val="28"/>
          <w:szCs w:val="28"/>
        </w:rPr>
        <w:t>區</w:t>
      </w:r>
      <w:r w:rsidRPr="0029554C">
        <w:rPr>
          <w:rFonts w:ascii="標楷體" w:hAnsi="標楷體" w:hint="eastAsia"/>
          <w:sz w:val="28"/>
          <w:szCs w:val="28"/>
        </w:rPr>
        <w:t>土壤液化潛勢圖</w:t>
      </w:r>
      <w:r w:rsidR="00E6307F" w:rsidRPr="0029554C">
        <w:rPr>
          <w:rFonts w:ascii="標楷體" w:hAnsi="標楷體" w:hint="eastAsia"/>
          <w:sz w:val="22"/>
          <w:szCs w:val="22"/>
        </w:rPr>
        <w:t>（</w:t>
      </w:r>
      <w:r w:rsidRPr="0029554C">
        <w:rPr>
          <w:rFonts w:ascii="標楷體" w:hAnsi="標楷體" w:hint="eastAsia"/>
          <w:sz w:val="22"/>
          <w:szCs w:val="22"/>
        </w:rPr>
        <w:t>資料來源：</w:t>
      </w:r>
      <w:r w:rsidR="00E6307F" w:rsidRPr="0029554C">
        <w:rPr>
          <w:rFonts w:ascii="標楷體" w:hAnsi="標楷體" w:hint="eastAsia"/>
          <w:sz w:val="22"/>
          <w:szCs w:val="22"/>
        </w:rPr>
        <w:t>經濟部中央地質調查所）</w:t>
      </w:r>
      <w:bookmarkEnd w:id="225"/>
    </w:p>
    <w:p w14:paraId="66245C04" w14:textId="3CAD0A1E" w:rsidR="00F249F9" w:rsidRPr="0029554C" w:rsidRDefault="00E734FB" w:rsidP="00F249F9">
      <w:pPr>
        <w:pStyle w:val="af6"/>
        <w:jc w:val="center"/>
        <w:rPr>
          <w:rFonts w:ascii="標楷體" w:hAnsi="標楷體"/>
          <w:noProof/>
          <w:sz w:val="28"/>
          <w:szCs w:val="28"/>
        </w:rPr>
      </w:pPr>
      <w:r w:rsidRPr="0029554C">
        <w:rPr>
          <w:rFonts w:ascii="標楷體" w:hAnsi="標楷體"/>
          <w:noProof/>
          <w:sz w:val="28"/>
          <w:szCs w:val="28"/>
        </w:rPr>
        <w:drawing>
          <wp:inline distT="0" distB="0" distL="0" distR="0" wp14:anchorId="5569E95A" wp14:editId="6C18E064">
            <wp:extent cx="5274310" cy="3728720"/>
            <wp:effectExtent l="0" t="0" r="2540" b="5080"/>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湖內區土壤液化潛勢圖_工務局.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14:paraId="21F73332" w14:textId="3D87CE26" w:rsidR="00F249F9" w:rsidRPr="0029554C" w:rsidRDefault="00A16B37" w:rsidP="006C4CA5">
      <w:pPr>
        <w:pStyle w:val="af6"/>
        <w:spacing w:line="500" w:lineRule="exact"/>
        <w:jc w:val="center"/>
        <w:rPr>
          <w:rFonts w:ascii="標楷體" w:hAnsi="標楷體"/>
          <w:noProof/>
          <w:sz w:val="28"/>
          <w:szCs w:val="28"/>
        </w:rPr>
      </w:pPr>
      <w:bookmarkStart w:id="226" w:name="_Ref58503637"/>
      <w:bookmarkStart w:id="227" w:name="_Toc66778447"/>
      <w:r w:rsidRPr="0029554C">
        <w:rPr>
          <w:rFonts w:ascii="標楷體" w:hAnsi="標楷體"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25</w:t>
      </w:r>
      <w:r w:rsidRPr="0029554C">
        <w:rPr>
          <w:rFonts w:ascii="標楷體" w:hAnsi="標楷體"/>
          <w:sz w:val="28"/>
          <w:szCs w:val="28"/>
        </w:rPr>
        <w:fldChar w:fldCharType="end"/>
      </w:r>
      <w:bookmarkEnd w:id="226"/>
      <w:r w:rsidRPr="0029554C">
        <w:rPr>
          <w:rFonts w:ascii="標楷體" w:hAnsi="標楷體" w:hint="eastAsia"/>
          <w:sz w:val="28"/>
          <w:szCs w:val="28"/>
        </w:rPr>
        <w:t xml:space="preserve">　</w:t>
      </w:r>
      <w:r w:rsidR="00E734FB" w:rsidRPr="0029554C">
        <w:rPr>
          <w:rFonts w:ascii="標楷體" w:hAnsi="標楷體" w:hint="eastAsia"/>
          <w:sz w:val="28"/>
          <w:szCs w:val="28"/>
        </w:rPr>
        <w:t>湖內</w:t>
      </w:r>
      <w:r w:rsidR="00A41DAE" w:rsidRPr="0029554C">
        <w:rPr>
          <w:rFonts w:ascii="標楷體" w:hAnsi="標楷體" w:hint="eastAsia"/>
          <w:sz w:val="28"/>
          <w:szCs w:val="28"/>
        </w:rPr>
        <w:t>區</w:t>
      </w:r>
      <w:r w:rsidRPr="0029554C">
        <w:rPr>
          <w:rFonts w:ascii="標楷體" w:hAnsi="標楷體" w:hint="eastAsia"/>
          <w:sz w:val="28"/>
          <w:szCs w:val="28"/>
        </w:rPr>
        <w:t>土壤液化潛勢圖</w:t>
      </w:r>
      <w:r w:rsidRPr="0029554C">
        <w:rPr>
          <w:rFonts w:ascii="標楷體" w:hAnsi="標楷體" w:hint="eastAsia"/>
          <w:sz w:val="22"/>
          <w:szCs w:val="22"/>
        </w:rPr>
        <w:t>（資料來源：</w:t>
      </w:r>
      <w:r w:rsidRPr="0029554C">
        <w:rPr>
          <w:rFonts w:ascii="標楷體" w:hAnsi="標楷體" w:hint="eastAsia"/>
          <w:sz w:val="22"/>
          <w:szCs w:val="22"/>
          <w:lang w:eastAsia="zh-HK"/>
        </w:rPr>
        <w:t>高雄市</w:t>
      </w:r>
      <w:r w:rsidR="0063247B" w:rsidRPr="0029554C">
        <w:rPr>
          <w:rFonts w:ascii="標楷體" w:hAnsi="標楷體" w:hint="eastAsia"/>
          <w:sz w:val="22"/>
          <w:szCs w:val="22"/>
          <w:lang w:eastAsia="zh-HK"/>
        </w:rPr>
        <w:t>政府</w:t>
      </w:r>
      <w:r w:rsidRPr="0029554C">
        <w:rPr>
          <w:rFonts w:ascii="標楷體" w:hAnsi="標楷體" w:hint="eastAsia"/>
          <w:sz w:val="22"/>
          <w:szCs w:val="22"/>
          <w:lang w:eastAsia="zh-HK"/>
        </w:rPr>
        <w:t>工務局</w:t>
      </w:r>
      <w:r w:rsidRPr="0029554C">
        <w:rPr>
          <w:rFonts w:ascii="標楷體" w:hAnsi="標楷體" w:hint="eastAsia"/>
          <w:sz w:val="22"/>
          <w:szCs w:val="22"/>
        </w:rPr>
        <w:t>）</w:t>
      </w:r>
      <w:bookmarkEnd w:id="227"/>
    </w:p>
    <w:p w14:paraId="2DD73317" w14:textId="5A25DE0E" w:rsidR="002D7AF1" w:rsidRPr="0029554C" w:rsidRDefault="006F4DB3" w:rsidP="006F4DB3">
      <w:pPr>
        <w:rPr>
          <w:rFonts w:ascii="標楷體" w:hAnsi="標楷體"/>
          <w:sz w:val="28"/>
          <w:szCs w:val="28"/>
        </w:rPr>
      </w:pPr>
      <w:r w:rsidRPr="0029554C">
        <w:rPr>
          <w:rFonts w:ascii="標楷體" w:hAnsi="標楷體" w:hint="eastAsia"/>
          <w:sz w:val="28"/>
          <w:szCs w:val="28"/>
        </w:rPr>
        <w:lastRenderedPageBreak/>
        <w:t>三、毒性化學物質災害</w:t>
      </w:r>
    </w:p>
    <w:p w14:paraId="467B9B9F" w14:textId="5A15478A" w:rsidR="000C0BFD" w:rsidRPr="0029554C" w:rsidRDefault="00B23F39" w:rsidP="00E34EB5">
      <w:pPr>
        <w:pStyle w:val="afffb"/>
        <w:tabs>
          <w:tab w:val="clear" w:pos="397"/>
        </w:tabs>
        <w:overflowPunct w:val="0"/>
        <w:spacing w:beforeLines="0" w:before="0"/>
        <w:ind w:left="0" w:firstLineChars="200" w:firstLine="560"/>
        <w:rPr>
          <w:rFonts w:ascii="標楷體" w:eastAsia="標楷體" w:hAnsi="標楷體"/>
          <w:lang w:eastAsia="zh-HK"/>
        </w:rPr>
      </w:pPr>
      <w:r w:rsidRPr="0029554C">
        <w:rPr>
          <w:rFonts w:ascii="標楷體" w:eastAsia="標楷體" w:hAnsi="標楷體" w:hint="eastAsia"/>
          <w:lang w:eastAsia="zh-HK"/>
        </w:rPr>
        <w:t>毒性化學物質在製造、使用、貯存或運送等過程中，可能</w:t>
      </w:r>
      <w:r w:rsidR="00846959" w:rsidRPr="0029554C">
        <w:rPr>
          <w:rFonts w:ascii="標楷體" w:eastAsia="標楷體" w:hAnsi="標楷體" w:hint="eastAsia"/>
          <w:szCs w:val="28"/>
        </w:rPr>
        <w:t>因人員操作不慎、交通事故</w:t>
      </w:r>
      <w:r w:rsidRPr="0029554C">
        <w:rPr>
          <w:rFonts w:ascii="標楷體" w:eastAsia="標楷體" w:hAnsi="標楷體" w:hint="eastAsia"/>
          <w:lang w:eastAsia="zh-HK"/>
        </w:rPr>
        <w:t>等原因，導致發生洩漏、火災或爆炸等意外事件，對人體健康或環境造成重大衝擊。</w:t>
      </w:r>
    </w:p>
    <w:p w14:paraId="0F0DFB2E" w14:textId="1AF5E485" w:rsidR="00470AC3" w:rsidRPr="0029554C" w:rsidRDefault="000C0BFD" w:rsidP="000C0BFD">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lang w:eastAsia="zh-HK"/>
        </w:rPr>
        <w:t>依</w:t>
      </w:r>
      <w:r w:rsidRPr="0029554C">
        <w:rPr>
          <w:rFonts w:ascii="標楷體" w:eastAsia="標楷體" w:hAnsi="標楷體" w:hint="eastAsia"/>
          <w:lang w:eastAsia="zh-HK"/>
        </w:rPr>
        <w:t>據</w:t>
      </w:r>
      <w:r w:rsidRPr="0029554C">
        <w:rPr>
          <w:rFonts w:ascii="標楷體" w:eastAsia="標楷體" w:hAnsi="標楷體"/>
          <w:lang w:eastAsia="zh-HK"/>
        </w:rPr>
        <w:t>環保署公告毒性化學物質分類管理架構中，</w:t>
      </w:r>
      <w:r w:rsidR="00470AC3" w:rsidRPr="0029554C">
        <w:rPr>
          <w:rFonts w:ascii="標楷體" w:eastAsia="標楷體" w:hAnsi="標楷體" w:hint="eastAsia"/>
          <w:lang w:eastAsia="zh-HK"/>
        </w:rPr>
        <w:t>依特性區分為第一至四類</w:t>
      </w:r>
      <w:r w:rsidR="00540F19" w:rsidRPr="0029554C">
        <w:rPr>
          <w:rFonts w:ascii="標楷體" w:eastAsia="標楷體" w:hAnsi="標楷體" w:hint="eastAsia"/>
          <w:lang w:eastAsia="zh-HK"/>
        </w:rPr>
        <w:t>：</w:t>
      </w:r>
      <w:r w:rsidR="00540F19" w:rsidRPr="0029554C">
        <w:rPr>
          <w:rFonts w:ascii="標楷體" w:eastAsia="標楷體" w:hAnsi="標楷體"/>
          <w:lang w:eastAsia="zh-HK"/>
        </w:rPr>
        <w:t xml:space="preserve"> </w:t>
      </w:r>
    </w:p>
    <w:p w14:paraId="2669D414" w14:textId="77777777" w:rsidR="00470AC3" w:rsidRPr="0029554C" w:rsidRDefault="000C0BFD" w:rsidP="000C0BFD">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lang w:eastAsia="zh-HK"/>
        </w:rPr>
        <w:t>第一類</w:t>
      </w:r>
      <w:r w:rsidR="00470AC3" w:rsidRPr="0029554C">
        <w:rPr>
          <w:rFonts w:ascii="標楷體" w:eastAsia="標楷體" w:hAnsi="標楷體" w:hint="eastAsia"/>
          <w:lang w:eastAsia="zh-HK"/>
        </w:rPr>
        <w:t>（</w:t>
      </w:r>
      <w:r w:rsidRPr="0029554C">
        <w:rPr>
          <w:rFonts w:ascii="標楷體" w:eastAsia="標楷體" w:hAnsi="標楷體"/>
          <w:lang w:eastAsia="zh-HK"/>
        </w:rPr>
        <w:t>難分解物質</w:t>
      </w:r>
      <w:r w:rsidR="00470AC3" w:rsidRPr="0029554C">
        <w:rPr>
          <w:rFonts w:ascii="標楷體" w:eastAsia="標楷體" w:hAnsi="標楷體" w:hint="eastAsia"/>
          <w:lang w:eastAsia="zh-HK"/>
        </w:rPr>
        <w:t>）：在環境中不易分解或因生物蓄積、生物濃縮、生物轉化等作用，致污染環境或危害人體健康者。</w:t>
      </w:r>
    </w:p>
    <w:p w14:paraId="44F9B7DE" w14:textId="77777777" w:rsidR="00470AC3" w:rsidRPr="0029554C" w:rsidRDefault="000C0BFD" w:rsidP="000C0BFD">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lang w:eastAsia="zh-HK"/>
        </w:rPr>
        <w:t>第二類</w:t>
      </w:r>
      <w:r w:rsidR="00470AC3" w:rsidRPr="0029554C">
        <w:rPr>
          <w:rFonts w:ascii="標楷體" w:eastAsia="標楷體" w:hAnsi="標楷體" w:hint="eastAsia"/>
          <w:lang w:eastAsia="zh-HK"/>
        </w:rPr>
        <w:t>（</w:t>
      </w:r>
      <w:r w:rsidRPr="0029554C">
        <w:rPr>
          <w:rFonts w:ascii="標楷體" w:eastAsia="標楷體" w:hAnsi="標楷體"/>
          <w:lang w:eastAsia="zh-HK"/>
        </w:rPr>
        <w:t>慢毒性物質</w:t>
      </w:r>
      <w:r w:rsidR="00470AC3" w:rsidRPr="0029554C">
        <w:rPr>
          <w:rFonts w:ascii="標楷體" w:eastAsia="標楷體" w:hAnsi="標楷體" w:hint="eastAsia"/>
          <w:lang w:eastAsia="zh-HK"/>
        </w:rPr>
        <w:t>）：有致腫瘤、生育能力受損、畸胎、遺傳因子突變或其他慢性疾病等作用者。</w:t>
      </w:r>
    </w:p>
    <w:p w14:paraId="3B0F86C2" w14:textId="77777777" w:rsidR="00470AC3" w:rsidRPr="0029554C" w:rsidRDefault="000C0BFD" w:rsidP="000C0BFD">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lang w:eastAsia="zh-HK"/>
        </w:rPr>
        <w:t>第三類</w:t>
      </w:r>
      <w:r w:rsidR="00470AC3" w:rsidRPr="0029554C">
        <w:rPr>
          <w:rFonts w:ascii="標楷體" w:eastAsia="標楷體" w:hAnsi="標楷體" w:hint="eastAsia"/>
          <w:lang w:eastAsia="zh-HK"/>
        </w:rPr>
        <w:t>（</w:t>
      </w:r>
      <w:r w:rsidRPr="0029554C">
        <w:rPr>
          <w:rFonts w:ascii="標楷體" w:eastAsia="標楷體" w:hAnsi="標楷體"/>
          <w:lang w:eastAsia="zh-HK"/>
        </w:rPr>
        <w:t>急毒性物質</w:t>
      </w:r>
      <w:r w:rsidR="00470AC3" w:rsidRPr="0029554C">
        <w:rPr>
          <w:rFonts w:ascii="標楷體" w:eastAsia="標楷體" w:hAnsi="標楷體" w:hint="eastAsia"/>
          <w:lang w:eastAsia="zh-HK"/>
        </w:rPr>
        <w:t>）：化學物質經暴露，將立即危害人體健康或生物生命者。</w:t>
      </w:r>
    </w:p>
    <w:p w14:paraId="5DB18269" w14:textId="77777777" w:rsidR="00470AC3" w:rsidRPr="0029554C" w:rsidRDefault="00470AC3" w:rsidP="000C0BFD">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第四類：化學物質具有內分泌干擾素特性或有污染環境、危害人體健康者。</w:t>
      </w:r>
    </w:p>
    <w:p w14:paraId="7DE4F059" w14:textId="1A533169" w:rsidR="000C0BFD" w:rsidRPr="0029554C" w:rsidRDefault="00540F19" w:rsidP="000C0BFD">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依「毒性及關注化學物質管理法」規定已公告列管物質達34</w:t>
      </w:r>
      <w:r w:rsidR="00EB0ADE">
        <w:rPr>
          <w:rFonts w:ascii="標楷體" w:eastAsia="標楷體" w:hAnsi="標楷體" w:hint="eastAsia"/>
        </w:rPr>
        <w:t>1</w:t>
      </w:r>
      <w:r w:rsidRPr="0029554C">
        <w:rPr>
          <w:rFonts w:ascii="標楷體" w:eastAsia="標楷體" w:hAnsi="標楷體" w:hint="eastAsia"/>
          <w:lang w:eastAsia="zh-HK"/>
        </w:rPr>
        <w:t>種，並採分類、分量管理之精神，</w:t>
      </w:r>
      <w:r w:rsidRPr="0029554C">
        <w:rPr>
          <w:rFonts w:ascii="標楷體" w:eastAsia="標楷體" w:hAnsi="標楷體"/>
          <w:lang w:eastAsia="zh-HK"/>
        </w:rPr>
        <w:t>針對第一類至第三類毒化物運作者</w:t>
      </w:r>
      <w:r w:rsidR="006226FD" w:rsidRPr="0029554C">
        <w:rPr>
          <w:rFonts w:ascii="標楷體" w:eastAsia="標楷體" w:hAnsi="標楷體" w:hint="eastAsia"/>
          <w:szCs w:val="28"/>
        </w:rPr>
        <w:t>，應檢具「危害預防及應變計畫」</w:t>
      </w:r>
      <w:r w:rsidR="00213DCE" w:rsidRPr="0029554C">
        <w:rPr>
          <w:rFonts w:ascii="標楷體" w:eastAsia="標楷體" w:hAnsi="標楷體" w:hint="eastAsia"/>
          <w:szCs w:val="28"/>
        </w:rPr>
        <w:t>及</w:t>
      </w:r>
      <w:r w:rsidR="006226FD" w:rsidRPr="0029554C">
        <w:rPr>
          <w:rFonts w:ascii="標楷體" w:eastAsia="標楷體" w:hAnsi="標楷體" w:hint="eastAsia"/>
          <w:szCs w:val="28"/>
        </w:rPr>
        <w:t>「應變器材與偵測警報設備計畫」報請備查</w:t>
      </w:r>
      <w:r w:rsidRPr="0029554C">
        <w:rPr>
          <w:rFonts w:ascii="標楷體" w:eastAsia="標楷體" w:hAnsi="標楷體"/>
          <w:lang w:eastAsia="zh-HK"/>
        </w:rPr>
        <w:t>，因此</w:t>
      </w:r>
      <w:r w:rsidR="00F0402C" w:rsidRPr="0029554C">
        <w:rPr>
          <w:rFonts w:ascii="標楷體" w:eastAsia="標楷體" w:hAnsi="標楷體" w:hint="eastAsia"/>
          <w:lang w:eastAsia="zh-HK"/>
        </w:rPr>
        <w:t>毒性化學物質災害</w:t>
      </w:r>
      <w:r w:rsidRPr="0029554C">
        <w:rPr>
          <w:rFonts w:ascii="標楷體" w:eastAsia="標楷體" w:hAnsi="標楷體"/>
          <w:lang w:eastAsia="zh-HK"/>
        </w:rPr>
        <w:t>為本</w:t>
      </w:r>
      <w:r w:rsidR="00ED44A3" w:rsidRPr="0029554C">
        <w:rPr>
          <w:rFonts w:ascii="標楷體" w:eastAsia="標楷體" w:hAnsi="標楷體" w:hint="eastAsia"/>
          <w:lang w:eastAsia="zh-HK"/>
        </w:rPr>
        <w:t>區</w:t>
      </w:r>
      <w:r w:rsidRPr="0029554C">
        <w:rPr>
          <w:rFonts w:ascii="標楷體" w:eastAsia="標楷體" w:hAnsi="標楷體"/>
          <w:lang w:eastAsia="zh-HK"/>
        </w:rPr>
        <w:t>不可輕忽</w:t>
      </w:r>
      <w:r w:rsidRPr="0029554C">
        <w:rPr>
          <w:rFonts w:ascii="標楷體" w:eastAsia="標楷體" w:hAnsi="標楷體" w:hint="eastAsia"/>
          <w:lang w:eastAsia="zh-HK"/>
        </w:rPr>
        <w:t>之</w:t>
      </w:r>
      <w:r w:rsidRPr="0029554C">
        <w:rPr>
          <w:rFonts w:ascii="標楷體" w:eastAsia="標楷體" w:hAnsi="標楷體"/>
          <w:lang w:eastAsia="zh-HK"/>
        </w:rPr>
        <w:t>災害類型</w:t>
      </w:r>
      <w:r w:rsidRPr="0029554C">
        <w:rPr>
          <w:rFonts w:ascii="標楷體" w:eastAsia="標楷體" w:hAnsi="標楷體" w:hint="eastAsia"/>
          <w:lang w:eastAsia="zh-HK"/>
        </w:rPr>
        <w:t>。</w:t>
      </w:r>
    </w:p>
    <w:p w14:paraId="510624E5" w14:textId="269687A1" w:rsidR="000C0BFD" w:rsidRPr="0029554C" w:rsidRDefault="000E2D52" w:rsidP="0074008C">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lang w:eastAsia="zh-HK"/>
        </w:rPr>
        <w:t>毒性化學物質可能衍生之災害方式，包括災害發生當時現場人員與參與應變之人員，因直接暴露、火災、爆炸、震波及建築物破壞等間接原因而造成災害；因燃燒生成之廢氣、廢液、吸收或吸附或燒焦附著於固體物質中；飄散散落至農作物或居家造成日常生活上</w:t>
      </w:r>
      <w:r w:rsidR="00EC50BC" w:rsidRPr="0029554C">
        <w:rPr>
          <w:rFonts w:ascii="標楷體" w:eastAsia="標楷體" w:hAnsi="標楷體" w:hint="eastAsia"/>
          <w:lang w:eastAsia="zh-HK"/>
        </w:rPr>
        <w:t>之</w:t>
      </w:r>
      <w:r w:rsidRPr="0029554C">
        <w:rPr>
          <w:rFonts w:ascii="標楷體" w:eastAsia="標楷體" w:hAnsi="標楷體"/>
          <w:lang w:eastAsia="zh-HK"/>
        </w:rPr>
        <w:t>暴露；或飄散排放至自然環境中經由食物鏈、生物濃縮</w:t>
      </w:r>
      <w:r w:rsidR="00EC50BC" w:rsidRPr="0029554C">
        <w:rPr>
          <w:rFonts w:ascii="標楷體" w:eastAsia="標楷體" w:hAnsi="標楷體" w:hint="eastAsia"/>
          <w:lang w:eastAsia="zh-HK"/>
        </w:rPr>
        <w:t>及</w:t>
      </w:r>
      <w:r w:rsidRPr="0029554C">
        <w:rPr>
          <w:rFonts w:ascii="標楷體" w:eastAsia="標楷體" w:hAnsi="標楷體"/>
          <w:lang w:eastAsia="zh-HK"/>
        </w:rPr>
        <w:t>環境蓄積，而影響長遠甚至造成全球性的危害等等，不可等閒而視之。本區</w:t>
      </w:r>
      <w:r w:rsidRPr="0029554C">
        <w:rPr>
          <w:rFonts w:ascii="標楷體" w:eastAsia="標楷體" w:hAnsi="標楷體" w:hint="eastAsia"/>
          <w:lang w:eastAsia="zh-HK"/>
        </w:rPr>
        <w:t>毒性化</w:t>
      </w:r>
      <w:r w:rsidRPr="0029554C">
        <w:rPr>
          <w:rFonts w:ascii="標楷體" w:eastAsia="標楷體" w:hAnsi="標楷體" w:hint="eastAsia"/>
          <w:lang w:eastAsia="zh-HK"/>
        </w:rPr>
        <w:lastRenderedPageBreak/>
        <w:t>學物質災</w:t>
      </w:r>
      <w:r w:rsidR="00BF5729" w:rsidRPr="0029554C">
        <w:rPr>
          <w:rFonts w:ascii="標楷體" w:eastAsia="標楷體" w:hAnsi="標楷體" w:hint="eastAsia"/>
          <w:lang w:eastAsia="zh-HK"/>
        </w:rPr>
        <w:t>害</w:t>
      </w:r>
      <w:r w:rsidRPr="0029554C">
        <w:rPr>
          <w:rFonts w:ascii="標楷體" w:eastAsia="標楷體" w:hAnsi="標楷體" w:hint="eastAsia"/>
          <w:lang w:eastAsia="zh-HK"/>
        </w:rPr>
        <w:t>危害潛勢範圍圖及</w:t>
      </w:r>
      <w:r w:rsidR="00007397" w:rsidRPr="0029554C">
        <w:rPr>
          <w:rFonts w:ascii="標楷體" w:eastAsia="標楷體" w:hAnsi="標楷體" w:hint="eastAsia"/>
          <w:lang w:eastAsia="zh-HK"/>
        </w:rPr>
        <w:t>毒性化學物質災害危害風險潛勢圖</w:t>
      </w:r>
      <w:r w:rsidR="00440768" w:rsidRPr="0029554C">
        <w:rPr>
          <w:rFonts w:ascii="標楷體" w:eastAsia="標楷體" w:hAnsi="標楷體" w:hint="eastAsia"/>
          <w:lang w:eastAsia="zh-HK"/>
        </w:rPr>
        <w:t>（</w:t>
      </w:r>
      <w:r w:rsidRPr="0029554C">
        <w:rPr>
          <w:rFonts w:ascii="標楷體" w:eastAsia="標楷體" w:hAnsi="標楷體" w:hint="eastAsia"/>
          <w:lang w:eastAsia="zh-HK"/>
        </w:rPr>
        <w:t>低、高機率</w:t>
      </w:r>
      <w:r w:rsidR="00440768" w:rsidRPr="0029554C">
        <w:rPr>
          <w:rFonts w:ascii="標楷體" w:eastAsia="標楷體" w:hAnsi="標楷體" w:hint="eastAsia"/>
          <w:lang w:eastAsia="zh-HK"/>
        </w:rPr>
        <w:t>）</w:t>
      </w:r>
      <w:r w:rsidRPr="0029554C">
        <w:rPr>
          <w:rFonts w:ascii="標楷體" w:eastAsia="標楷體" w:hAnsi="標楷體" w:hint="eastAsia"/>
          <w:lang w:eastAsia="zh-HK"/>
        </w:rPr>
        <w:t>如</w:t>
      </w:r>
      <w:r w:rsidR="003234B3" w:rsidRPr="0029554C">
        <w:rPr>
          <w:rFonts w:ascii="標楷體" w:eastAsia="標楷體" w:hAnsi="標楷體"/>
          <w:lang w:eastAsia="zh-HK"/>
        </w:rPr>
        <w:fldChar w:fldCharType="begin"/>
      </w:r>
      <w:r w:rsidR="003234B3" w:rsidRPr="0029554C">
        <w:rPr>
          <w:rFonts w:ascii="標楷體" w:eastAsia="標楷體" w:hAnsi="標楷體"/>
          <w:lang w:eastAsia="zh-HK"/>
        </w:rPr>
        <w:instrText xml:space="preserve"> </w:instrText>
      </w:r>
      <w:r w:rsidR="003234B3" w:rsidRPr="0029554C">
        <w:rPr>
          <w:rFonts w:ascii="標楷體" w:eastAsia="標楷體" w:hAnsi="標楷體" w:hint="eastAsia"/>
          <w:lang w:eastAsia="zh-HK"/>
        </w:rPr>
        <w:instrText>REF _Ref58508738 \h</w:instrText>
      </w:r>
      <w:r w:rsidR="003234B3" w:rsidRPr="0029554C">
        <w:rPr>
          <w:rFonts w:ascii="標楷體" w:eastAsia="標楷體" w:hAnsi="標楷體"/>
          <w:lang w:eastAsia="zh-HK"/>
        </w:rPr>
        <w:instrText xml:space="preserve"> </w:instrText>
      </w:r>
      <w:r w:rsidR="006C4CA5" w:rsidRPr="0029554C">
        <w:rPr>
          <w:rFonts w:ascii="標楷體" w:eastAsia="標楷體" w:hAnsi="標楷體"/>
          <w:lang w:eastAsia="zh-HK"/>
        </w:rPr>
        <w:instrText xml:space="preserve"> \* MERGEFORMAT </w:instrText>
      </w:r>
      <w:r w:rsidR="003234B3" w:rsidRPr="0029554C">
        <w:rPr>
          <w:rFonts w:ascii="標楷體" w:eastAsia="標楷體" w:hAnsi="標楷體"/>
          <w:lang w:eastAsia="zh-HK"/>
        </w:rPr>
      </w:r>
      <w:r w:rsidR="003234B3"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26</w:t>
      </w:r>
      <w:r w:rsidR="003234B3" w:rsidRPr="0029554C">
        <w:rPr>
          <w:rFonts w:ascii="標楷體" w:eastAsia="標楷體" w:hAnsi="標楷體"/>
          <w:lang w:eastAsia="zh-HK"/>
        </w:rPr>
        <w:fldChar w:fldCharType="end"/>
      </w:r>
      <w:r w:rsidRPr="0029554C">
        <w:rPr>
          <w:rFonts w:ascii="標楷體" w:eastAsia="標楷體" w:hAnsi="標楷體" w:hint="eastAsia"/>
          <w:lang w:eastAsia="zh-HK"/>
        </w:rPr>
        <w:t>、</w:t>
      </w:r>
      <w:r w:rsidR="003234B3" w:rsidRPr="0029554C">
        <w:rPr>
          <w:rFonts w:ascii="標楷體" w:eastAsia="標楷體" w:hAnsi="標楷體"/>
          <w:lang w:eastAsia="zh-HK"/>
        </w:rPr>
        <w:fldChar w:fldCharType="begin"/>
      </w:r>
      <w:r w:rsidR="003234B3" w:rsidRPr="0029554C">
        <w:rPr>
          <w:rFonts w:ascii="標楷體" w:eastAsia="標楷體" w:hAnsi="標楷體"/>
          <w:lang w:eastAsia="zh-HK"/>
        </w:rPr>
        <w:instrText xml:space="preserve"> </w:instrText>
      </w:r>
      <w:r w:rsidR="003234B3" w:rsidRPr="0029554C">
        <w:rPr>
          <w:rFonts w:ascii="標楷體" w:eastAsia="標楷體" w:hAnsi="標楷體" w:hint="eastAsia"/>
          <w:lang w:eastAsia="zh-HK"/>
        </w:rPr>
        <w:instrText>REF _Ref58508744 \h</w:instrText>
      </w:r>
      <w:r w:rsidR="003234B3" w:rsidRPr="0029554C">
        <w:rPr>
          <w:rFonts w:ascii="標楷體" w:eastAsia="標楷體" w:hAnsi="標楷體"/>
          <w:lang w:eastAsia="zh-HK"/>
        </w:rPr>
        <w:instrText xml:space="preserve"> </w:instrText>
      </w:r>
      <w:r w:rsidR="006C4CA5" w:rsidRPr="0029554C">
        <w:rPr>
          <w:rFonts w:ascii="標楷體" w:eastAsia="標楷體" w:hAnsi="標楷體"/>
          <w:lang w:eastAsia="zh-HK"/>
        </w:rPr>
        <w:instrText xml:space="preserve"> \* MERGEFORMAT </w:instrText>
      </w:r>
      <w:r w:rsidR="003234B3" w:rsidRPr="0029554C">
        <w:rPr>
          <w:rFonts w:ascii="標楷體" w:eastAsia="標楷體" w:hAnsi="標楷體"/>
          <w:lang w:eastAsia="zh-HK"/>
        </w:rPr>
      </w:r>
      <w:r w:rsidR="003234B3"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27</w:t>
      </w:r>
      <w:r w:rsidR="003234B3" w:rsidRPr="0029554C">
        <w:rPr>
          <w:rFonts w:ascii="標楷體" w:eastAsia="標楷體" w:hAnsi="標楷體"/>
          <w:lang w:eastAsia="zh-HK"/>
        </w:rPr>
        <w:fldChar w:fldCharType="end"/>
      </w:r>
      <w:r w:rsidR="003234B3" w:rsidRPr="0029554C">
        <w:rPr>
          <w:rFonts w:ascii="標楷體" w:eastAsia="標楷體" w:hAnsi="標楷體" w:hint="eastAsia"/>
          <w:lang w:eastAsia="zh-HK"/>
        </w:rPr>
        <w:t>及</w:t>
      </w:r>
      <w:r w:rsidR="003234B3" w:rsidRPr="0029554C">
        <w:rPr>
          <w:rFonts w:ascii="標楷體" w:eastAsia="標楷體" w:hAnsi="標楷體"/>
          <w:lang w:eastAsia="zh-HK"/>
        </w:rPr>
        <w:fldChar w:fldCharType="begin"/>
      </w:r>
      <w:r w:rsidR="003234B3" w:rsidRPr="0029554C">
        <w:rPr>
          <w:rFonts w:ascii="標楷體" w:eastAsia="標楷體" w:hAnsi="標楷體"/>
          <w:lang w:eastAsia="zh-HK"/>
        </w:rPr>
        <w:instrText xml:space="preserve"> </w:instrText>
      </w:r>
      <w:r w:rsidR="003234B3" w:rsidRPr="0029554C">
        <w:rPr>
          <w:rFonts w:ascii="標楷體" w:eastAsia="標楷體" w:hAnsi="標楷體" w:hint="eastAsia"/>
          <w:lang w:eastAsia="zh-HK"/>
        </w:rPr>
        <w:instrText>REF _Ref58508752 \h</w:instrText>
      </w:r>
      <w:r w:rsidR="003234B3" w:rsidRPr="0029554C">
        <w:rPr>
          <w:rFonts w:ascii="標楷體" w:eastAsia="標楷體" w:hAnsi="標楷體"/>
          <w:lang w:eastAsia="zh-HK"/>
        </w:rPr>
        <w:instrText xml:space="preserve"> </w:instrText>
      </w:r>
      <w:r w:rsidR="006C4CA5" w:rsidRPr="0029554C">
        <w:rPr>
          <w:rFonts w:ascii="標楷體" w:eastAsia="標楷體" w:hAnsi="標楷體"/>
          <w:lang w:eastAsia="zh-HK"/>
        </w:rPr>
        <w:instrText xml:space="preserve"> \* MERGEFORMAT </w:instrText>
      </w:r>
      <w:r w:rsidR="003234B3" w:rsidRPr="0029554C">
        <w:rPr>
          <w:rFonts w:ascii="標楷體" w:eastAsia="標楷體" w:hAnsi="標楷體"/>
          <w:lang w:eastAsia="zh-HK"/>
        </w:rPr>
      </w:r>
      <w:r w:rsidR="003234B3" w:rsidRPr="0029554C">
        <w:rPr>
          <w:rFonts w:ascii="標楷體" w:eastAsia="標楷體" w:hAnsi="標楷體"/>
          <w:lang w:eastAsia="zh-HK"/>
        </w:rPr>
        <w:fldChar w:fldCharType="separate"/>
      </w:r>
      <w:r w:rsidR="00E734FB" w:rsidRPr="0029554C">
        <w:rPr>
          <w:rFonts w:ascii="標楷體" w:eastAsia="標楷體" w:hAnsi="標楷體" w:hint="eastAsia"/>
          <w:szCs w:val="28"/>
        </w:rPr>
        <w:t>圖</w:t>
      </w:r>
      <w:r w:rsidR="00E734FB" w:rsidRPr="0029554C">
        <w:rPr>
          <w:rFonts w:ascii="標楷體" w:eastAsia="標楷體" w:hAnsi="標楷體"/>
          <w:szCs w:val="28"/>
        </w:rPr>
        <w:t>28</w:t>
      </w:r>
      <w:r w:rsidR="003234B3" w:rsidRPr="0029554C">
        <w:rPr>
          <w:rFonts w:ascii="標楷體" w:eastAsia="標楷體" w:hAnsi="標楷體"/>
          <w:lang w:eastAsia="zh-HK"/>
        </w:rPr>
        <w:fldChar w:fldCharType="end"/>
      </w:r>
      <w:r w:rsidR="00F0402C" w:rsidRPr="0029554C">
        <w:rPr>
          <w:rFonts w:ascii="標楷體" w:eastAsia="標楷體" w:hAnsi="標楷體"/>
          <w:lang w:eastAsia="zh-HK"/>
        </w:rPr>
        <w:t>，</w:t>
      </w:r>
      <w:r w:rsidR="00F0402C" w:rsidRPr="0029554C">
        <w:rPr>
          <w:rFonts w:ascii="標楷體" w:eastAsia="標楷體" w:hAnsi="標楷體" w:hint="eastAsia"/>
          <w:lang w:eastAsia="zh-HK"/>
        </w:rPr>
        <w:t>圖</w:t>
      </w:r>
      <w:r w:rsidR="00F0402C" w:rsidRPr="0029554C">
        <w:rPr>
          <w:rFonts w:ascii="標楷體" w:eastAsia="標楷體" w:hAnsi="標楷體" w:hint="eastAsia"/>
        </w:rPr>
        <w:t>26在本區</w:t>
      </w:r>
      <w:r w:rsidR="000F731B" w:rsidRPr="0029554C">
        <w:rPr>
          <w:rFonts w:ascii="標楷體" w:eastAsia="標楷體" w:hAnsi="標楷體" w:hint="eastAsia"/>
        </w:rPr>
        <w:t>南方(路竹區)</w:t>
      </w:r>
      <w:r w:rsidR="00F0402C" w:rsidRPr="0029554C">
        <w:rPr>
          <w:rFonts w:ascii="標楷體" w:eastAsia="標楷體" w:hAnsi="標楷體" w:hint="eastAsia"/>
        </w:rPr>
        <w:t>毒性化學物質運作場所</w:t>
      </w:r>
      <w:r w:rsidR="00F0402C" w:rsidRPr="0029554C">
        <w:rPr>
          <w:rFonts w:ascii="標楷體" w:eastAsia="標楷體" w:hAnsi="標楷體"/>
          <w:lang w:eastAsia="zh-HK"/>
        </w:rPr>
        <w:t>，</w:t>
      </w:r>
      <w:r w:rsidR="00F0402C" w:rsidRPr="0029554C">
        <w:rPr>
          <w:rFonts w:ascii="標楷體" w:eastAsia="標楷體" w:hAnsi="標楷體" w:hint="eastAsia"/>
          <w:lang w:eastAsia="zh-HK"/>
        </w:rPr>
        <w:t>故</w:t>
      </w:r>
      <w:r w:rsidR="00F0402C" w:rsidRPr="0029554C">
        <w:rPr>
          <w:rFonts w:ascii="標楷體" w:eastAsia="標楷體" w:hAnsi="標楷體" w:hint="eastAsia"/>
        </w:rPr>
        <w:t>本區</w:t>
      </w:r>
      <w:r w:rsidR="000F731B" w:rsidRPr="0029554C">
        <w:rPr>
          <w:rFonts w:ascii="標楷體" w:eastAsia="標楷體" w:hAnsi="標楷體" w:hint="eastAsia"/>
        </w:rPr>
        <w:t>南方</w:t>
      </w:r>
      <w:r w:rsidR="00F0402C" w:rsidRPr="0029554C">
        <w:rPr>
          <w:rFonts w:ascii="標楷體" w:eastAsia="標楷體" w:hAnsi="標楷體" w:hint="eastAsia"/>
        </w:rPr>
        <w:t>為</w:t>
      </w:r>
      <w:r w:rsidR="00F0402C" w:rsidRPr="0029554C">
        <w:rPr>
          <w:rFonts w:ascii="標楷體" w:eastAsia="標楷體" w:hAnsi="標楷體" w:hint="eastAsia"/>
          <w:lang w:eastAsia="zh-HK"/>
        </w:rPr>
        <w:t>毒性化學物質災害危害潛勢範圍；圖</w:t>
      </w:r>
      <w:r w:rsidR="00F0402C" w:rsidRPr="0029554C">
        <w:rPr>
          <w:rFonts w:ascii="標楷體" w:eastAsia="標楷體" w:hAnsi="標楷體" w:hint="eastAsia"/>
        </w:rPr>
        <w:t>27及圖28為影響本區</w:t>
      </w:r>
      <w:r w:rsidR="000F731B" w:rsidRPr="0029554C">
        <w:rPr>
          <w:rFonts w:ascii="標楷體" w:eastAsia="標楷體" w:hAnsi="標楷體" w:hint="eastAsia"/>
        </w:rPr>
        <w:t>南方(路竹區)</w:t>
      </w:r>
      <w:r w:rsidR="00F0402C" w:rsidRPr="0029554C">
        <w:rPr>
          <w:rFonts w:ascii="標楷體" w:eastAsia="標楷體" w:hAnsi="標楷體" w:hint="eastAsia"/>
        </w:rPr>
        <w:t>毒性化學物質運作場所</w:t>
      </w:r>
      <w:r w:rsidR="00F0402C" w:rsidRPr="0029554C">
        <w:rPr>
          <w:rFonts w:ascii="標楷體" w:eastAsia="標楷體" w:hAnsi="標楷體"/>
          <w:lang w:eastAsia="zh-HK"/>
        </w:rPr>
        <w:t>，</w:t>
      </w:r>
      <w:r w:rsidR="00F0402C" w:rsidRPr="0029554C">
        <w:rPr>
          <w:rFonts w:ascii="標楷體" w:eastAsia="標楷體" w:hAnsi="標楷體" w:hint="eastAsia"/>
          <w:lang w:eastAsia="zh-HK"/>
        </w:rPr>
        <w:t>其南方區域（即</w:t>
      </w:r>
      <w:r w:rsidR="000F731B" w:rsidRPr="0029554C">
        <w:rPr>
          <w:rFonts w:ascii="標楷體" w:eastAsia="標楷體" w:hAnsi="標楷體" w:hint="eastAsia"/>
        </w:rPr>
        <w:t>綠</w:t>
      </w:r>
      <w:r w:rsidR="00F0402C" w:rsidRPr="0029554C">
        <w:rPr>
          <w:rFonts w:ascii="標楷體" w:eastAsia="標楷體" w:hAnsi="標楷體" w:hint="eastAsia"/>
          <w:lang w:eastAsia="zh-HK"/>
        </w:rPr>
        <w:t>色區塊）為影響人口較多及風險相對較高。</w:t>
      </w:r>
      <w:r w:rsidRPr="0029554C">
        <w:rPr>
          <w:rFonts w:ascii="標楷體" w:eastAsia="標楷體" w:hAnsi="標楷體" w:hint="eastAsia"/>
          <w:lang w:eastAsia="zh-HK"/>
        </w:rPr>
        <w:t>。</w:t>
      </w:r>
    </w:p>
    <w:p w14:paraId="73C253B5" w14:textId="79AB5FB6" w:rsidR="000C0BFD" w:rsidRPr="0029554C" w:rsidRDefault="00E0475F" w:rsidP="00BE7443">
      <w:pPr>
        <w:jc w:val="center"/>
        <w:rPr>
          <w:rFonts w:ascii="標楷體" w:hAnsi="標楷體"/>
        </w:rPr>
      </w:pPr>
      <w:r w:rsidRPr="0029554C">
        <w:rPr>
          <w:rFonts w:ascii="標楷體" w:hAnsi="標楷體"/>
          <w:noProof/>
        </w:rPr>
        <w:drawing>
          <wp:inline distT="0" distB="0" distL="0" distR="0" wp14:anchorId="3E83D42F" wp14:editId="7445A538">
            <wp:extent cx="5274310" cy="3728720"/>
            <wp:effectExtent l="0" t="0" r="2540" b="5080"/>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湖內區毒化潛勢影響範圍圖.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14:paraId="011243E3" w14:textId="4112C14E" w:rsidR="00BE7443" w:rsidRPr="0029554C" w:rsidRDefault="00BE7443" w:rsidP="0074008C">
      <w:pPr>
        <w:pStyle w:val="af6"/>
        <w:spacing w:line="360" w:lineRule="exact"/>
        <w:jc w:val="center"/>
        <w:rPr>
          <w:rFonts w:ascii="標楷體" w:hAnsi="標楷體"/>
          <w:sz w:val="28"/>
          <w:szCs w:val="28"/>
        </w:rPr>
      </w:pPr>
      <w:bookmarkStart w:id="228" w:name="_Ref58508738"/>
      <w:bookmarkStart w:id="229" w:name="_Toc66778448"/>
      <w:bookmarkStart w:id="230" w:name="_Toc438500432"/>
      <w:bookmarkStart w:id="231" w:name="_Toc449034954"/>
      <w:bookmarkStart w:id="232" w:name="_Toc528934046"/>
      <w:bookmarkStart w:id="233" w:name="_Toc26167715"/>
      <w:r w:rsidRPr="0029554C">
        <w:rPr>
          <w:rFonts w:ascii="標楷體" w:hAnsi="標楷體" w:hint="eastAsia"/>
          <w:sz w:val="28"/>
          <w:szCs w:val="28"/>
        </w:rPr>
        <w:t>圖</w:t>
      </w:r>
      <w:r w:rsidR="0074008C" w:rsidRPr="0029554C">
        <w:rPr>
          <w:rFonts w:ascii="標楷體" w:hAnsi="標楷體"/>
          <w:sz w:val="28"/>
          <w:szCs w:val="28"/>
        </w:rPr>
        <w:fldChar w:fldCharType="begin"/>
      </w:r>
      <w:r w:rsidR="0074008C" w:rsidRPr="0029554C">
        <w:rPr>
          <w:rFonts w:ascii="標楷體" w:hAnsi="標楷體"/>
          <w:sz w:val="28"/>
          <w:szCs w:val="28"/>
        </w:rPr>
        <w:instrText xml:space="preserve"> SEQ 圖表 \* ARABIC </w:instrText>
      </w:r>
      <w:r w:rsidR="0074008C" w:rsidRPr="0029554C">
        <w:rPr>
          <w:rFonts w:ascii="標楷體" w:hAnsi="標楷體"/>
          <w:sz w:val="28"/>
          <w:szCs w:val="28"/>
        </w:rPr>
        <w:fldChar w:fldCharType="separate"/>
      </w:r>
      <w:r w:rsidR="00E734FB" w:rsidRPr="0029554C">
        <w:rPr>
          <w:rFonts w:ascii="標楷體" w:hAnsi="標楷體"/>
          <w:noProof/>
          <w:sz w:val="28"/>
          <w:szCs w:val="28"/>
        </w:rPr>
        <w:t>26</w:t>
      </w:r>
      <w:r w:rsidR="0074008C" w:rsidRPr="0029554C">
        <w:rPr>
          <w:rFonts w:ascii="標楷體" w:hAnsi="標楷體"/>
          <w:sz w:val="28"/>
          <w:szCs w:val="28"/>
        </w:rPr>
        <w:fldChar w:fldCharType="end"/>
      </w:r>
      <w:bookmarkEnd w:id="228"/>
      <w:r w:rsidRPr="0029554C">
        <w:rPr>
          <w:rFonts w:ascii="標楷體" w:hAnsi="標楷體" w:hint="eastAsia"/>
          <w:sz w:val="28"/>
          <w:szCs w:val="28"/>
        </w:rPr>
        <w:t xml:space="preserve">　</w:t>
      </w:r>
      <w:r w:rsidR="00E0475F" w:rsidRPr="0029554C">
        <w:rPr>
          <w:rFonts w:ascii="標楷體" w:hAnsi="標楷體" w:hint="eastAsia"/>
          <w:sz w:val="28"/>
          <w:szCs w:val="28"/>
        </w:rPr>
        <w:t>湖內</w:t>
      </w:r>
      <w:r w:rsidR="003234B3" w:rsidRPr="0029554C">
        <w:rPr>
          <w:rFonts w:ascii="標楷體" w:hAnsi="標楷體" w:hint="eastAsia"/>
          <w:sz w:val="28"/>
          <w:szCs w:val="28"/>
        </w:rPr>
        <w:t>區</w:t>
      </w:r>
      <w:r w:rsidR="000C0BFD" w:rsidRPr="0029554C">
        <w:rPr>
          <w:rFonts w:ascii="標楷體" w:hAnsi="標楷體" w:hint="eastAsia"/>
          <w:sz w:val="28"/>
          <w:szCs w:val="28"/>
        </w:rPr>
        <w:t>毒</w:t>
      </w:r>
      <w:r w:rsidR="001F7B6B" w:rsidRPr="0029554C">
        <w:rPr>
          <w:rFonts w:ascii="標楷體" w:hAnsi="標楷體" w:hint="eastAsia"/>
          <w:sz w:val="28"/>
          <w:szCs w:val="28"/>
        </w:rPr>
        <w:t>性</w:t>
      </w:r>
      <w:r w:rsidR="000C0BFD" w:rsidRPr="0029554C">
        <w:rPr>
          <w:rFonts w:ascii="標楷體" w:hAnsi="標楷體" w:hint="eastAsia"/>
          <w:sz w:val="28"/>
          <w:szCs w:val="28"/>
        </w:rPr>
        <w:t>化</w:t>
      </w:r>
      <w:r w:rsidR="001F7B6B" w:rsidRPr="0029554C">
        <w:rPr>
          <w:rFonts w:ascii="標楷體" w:hAnsi="標楷體" w:hint="eastAsia"/>
          <w:sz w:val="28"/>
          <w:szCs w:val="28"/>
        </w:rPr>
        <w:t>學物質</w:t>
      </w:r>
      <w:r w:rsidR="000C0BFD" w:rsidRPr="0029554C">
        <w:rPr>
          <w:rFonts w:ascii="標楷體" w:hAnsi="標楷體" w:hint="eastAsia"/>
          <w:sz w:val="28"/>
          <w:szCs w:val="28"/>
        </w:rPr>
        <w:t>災</w:t>
      </w:r>
      <w:r w:rsidR="001F7B6B" w:rsidRPr="0029554C">
        <w:rPr>
          <w:rFonts w:ascii="標楷體" w:hAnsi="標楷體" w:hint="eastAsia"/>
          <w:sz w:val="28"/>
          <w:szCs w:val="28"/>
        </w:rPr>
        <w:t>害</w:t>
      </w:r>
      <w:r w:rsidR="000C0BFD" w:rsidRPr="0029554C">
        <w:rPr>
          <w:rFonts w:ascii="標楷體" w:hAnsi="標楷體" w:hint="eastAsia"/>
          <w:sz w:val="28"/>
          <w:szCs w:val="28"/>
        </w:rPr>
        <w:t>危害潛勢範圍圖</w:t>
      </w:r>
      <w:bookmarkEnd w:id="229"/>
    </w:p>
    <w:p w14:paraId="4DF6ED55" w14:textId="2A8F0FFD" w:rsidR="003234B3" w:rsidRPr="0029554C" w:rsidRDefault="00E0475F" w:rsidP="003234B3">
      <w:pPr>
        <w:rPr>
          <w:rFonts w:ascii="標楷體" w:hAnsi="標楷體"/>
        </w:rPr>
      </w:pPr>
      <w:r w:rsidRPr="0029554C">
        <w:rPr>
          <w:rFonts w:ascii="標楷體" w:hAnsi="標楷體"/>
          <w:noProof/>
        </w:rPr>
        <w:lastRenderedPageBreak/>
        <w:drawing>
          <wp:inline distT="0" distB="0" distL="0" distR="0" wp14:anchorId="4D651541" wp14:editId="2E253382">
            <wp:extent cx="5274310" cy="3728720"/>
            <wp:effectExtent l="19050" t="19050" r="21590" b="24130"/>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高雄市三民區毒化風險圖_低機率.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a:ln>
                      <a:solidFill>
                        <a:sysClr val="windowText" lastClr="000000"/>
                      </a:solidFill>
                    </a:ln>
                  </pic:spPr>
                </pic:pic>
              </a:graphicData>
            </a:graphic>
          </wp:inline>
        </w:drawing>
      </w:r>
    </w:p>
    <w:p w14:paraId="60580348" w14:textId="4DB0D6AE" w:rsidR="003234B3" w:rsidRPr="0029554C" w:rsidRDefault="003234B3" w:rsidP="003234B3">
      <w:pPr>
        <w:jc w:val="center"/>
        <w:rPr>
          <w:rFonts w:ascii="標楷體" w:hAnsi="標楷體"/>
          <w:sz w:val="28"/>
          <w:szCs w:val="28"/>
        </w:rPr>
      </w:pPr>
      <w:bookmarkStart w:id="234" w:name="_Ref58508744"/>
      <w:bookmarkStart w:id="235" w:name="_Toc66778449"/>
      <w:r w:rsidRPr="0029554C">
        <w:rPr>
          <w:rFonts w:ascii="標楷體" w:hAnsi="標楷體"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27</w:t>
      </w:r>
      <w:r w:rsidRPr="0029554C">
        <w:rPr>
          <w:rFonts w:ascii="標楷體" w:hAnsi="標楷體"/>
          <w:sz w:val="28"/>
          <w:szCs w:val="28"/>
        </w:rPr>
        <w:fldChar w:fldCharType="end"/>
      </w:r>
      <w:bookmarkEnd w:id="234"/>
      <w:r w:rsidR="00E0475F" w:rsidRPr="0029554C">
        <w:rPr>
          <w:rFonts w:ascii="標楷體" w:hAnsi="標楷體" w:hint="eastAsia"/>
          <w:sz w:val="28"/>
          <w:szCs w:val="28"/>
        </w:rPr>
        <w:t xml:space="preserve">　湖內</w:t>
      </w:r>
      <w:r w:rsidRPr="0029554C">
        <w:rPr>
          <w:rFonts w:ascii="標楷體" w:hAnsi="標楷體" w:hint="eastAsia"/>
          <w:sz w:val="28"/>
          <w:szCs w:val="28"/>
        </w:rPr>
        <w:t>區毒性化學物質災</w:t>
      </w:r>
      <w:r w:rsidR="001F7B6B" w:rsidRPr="0029554C">
        <w:rPr>
          <w:rFonts w:ascii="標楷體" w:hAnsi="標楷體" w:hint="eastAsia"/>
          <w:sz w:val="28"/>
          <w:szCs w:val="28"/>
        </w:rPr>
        <w:t>害</w:t>
      </w:r>
      <w:r w:rsidRPr="0029554C">
        <w:rPr>
          <w:rFonts w:ascii="標楷體" w:hAnsi="標楷體" w:hint="eastAsia"/>
          <w:sz w:val="28"/>
          <w:szCs w:val="28"/>
        </w:rPr>
        <w:t>危害風險潛勢圖（低機率）</w:t>
      </w:r>
      <w:bookmarkEnd w:id="235"/>
    </w:p>
    <w:p w14:paraId="05574C24" w14:textId="6B1B432D" w:rsidR="003234B3" w:rsidRPr="0029554C" w:rsidRDefault="00E0475F" w:rsidP="003234B3">
      <w:pPr>
        <w:jc w:val="center"/>
        <w:rPr>
          <w:rFonts w:ascii="標楷體" w:hAnsi="標楷體"/>
        </w:rPr>
      </w:pPr>
      <w:r w:rsidRPr="0029554C">
        <w:rPr>
          <w:rFonts w:ascii="標楷體" w:hAnsi="標楷體"/>
          <w:noProof/>
        </w:rPr>
        <w:drawing>
          <wp:inline distT="0" distB="0" distL="0" distR="0" wp14:anchorId="0FED18B3" wp14:editId="4E5E4783">
            <wp:extent cx="5274310" cy="3728720"/>
            <wp:effectExtent l="0" t="0" r="2540" b="5080"/>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湖內區毒化風險圖_高機率.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14:paraId="45D3D980" w14:textId="7474E358" w:rsidR="003234B3" w:rsidRPr="0029554C" w:rsidRDefault="003234B3" w:rsidP="003234B3">
      <w:pPr>
        <w:jc w:val="center"/>
        <w:rPr>
          <w:rFonts w:ascii="標楷體" w:hAnsi="標楷體"/>
        </w:rPr>
      </w:pPr>
      <w:bookmarkStart w:id="236" w:name="_Ref58508752"/>
      <w:bookmarkStart w:id="237" w:name="_Toc66778450"/>
      <w:r w:rsidRPr="0029554C">
        <w:rPr>
          <w:rFonts w:ascii="標楷體" w:hAnsi="標楷體"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734FB" w:rsidRPr="0029554C">
        <w:rPr>
          <w:rFonts w:ascii="標楷體" w:hAnsi="標楷體"/>
          <w:noProof/>
          <w:sz w:val="28"/>
          <w:szCs w:val="28"/>
        </w:rPr>
        <w:t>28</w:t>
      </w:r>
      <w:r w:rsidRPr="0029554C">
        <w:rPr>
          <w:rFonts w:ascii="標楷體" w:hAnsi="標楷體"/>
          <w:sz w:val="28"/>
          <w:szCs w:val="28"/>
        </w:rPr>
        <w:fldChar w:fldCharType="end"/>
      </w:r>
      <w:bookmarkEnd w:id="236"/>
      <w:r w:rsidR="00E0475F" w:rsidRPr="0029554C">
        <w:rPr>
          <w:rFonts w:ascii="標楷體" w:hAnsi="標楷體" w:hint="eastAsia"/>
          <w:sz w:val="28"/>
          <w:szCs w:val="28"/>
        </w:rPr>
        <w:t xml:space="preserve">　湖內</w:t>
      </w:r>
      <w:r w:rsidRPr="0029554C">
        <w:rPr>
          <w:rFonts w:ascii="標楷體" w:hAnsi="標楷體" w:hint="eastAsia"/>
          <w:sz w:val="28"/>
          <w:szCs w:val="28"/>
        </w:rPr>
        <w:t>區毒性化學物質災</w:t>
      </w:r>
      <w:r w:rsidR="001F7B6B" w:rsidRPr="0029554C">
        <w:rPr>
          <w:rFonts w:ascii="標楷體" w:hAnsi="標楷體" w:hint="eastAsia"/>
          <w:sz w:val="28"/>
          <w:szCs w:val="28"/>
        </w:rPr>
        <w:t>害</w:t>
      </w:r>
      <w:r w:rsidRPr="0029554C">
        <w:rPr>
          <w:rFonts w:ascii="標楷體" w:hAnsi="標楷體" w:hint="eastAsia"/>
          <w:sz w:val="28"/>
          <w:szCs w:val="28"/>
        </w:rPr>
        <w:t>危害風險潛勢圖（高機率）</w:t>
      </w:r>
      <w:bookmarkEnd w:id="237"/>
    </w:p>
    <w:bookmarkEnd w:id="230"/>
    <w:bookmarkEnd w:id="231"/>
    <w:bookmarkEnd w:id="232"/>
    <w:bookmarkEnd w:id="233"/>
    <w:p w14:paraId="703B0D5A" w14:textId="11D8CF1C" w:rsidR="0035322D" w:rsidRPr="0029554C" w:rsidRDefault="00375B4B" w:rsidP="00B263B2">
      <w:pPr>
        <w:pStyle w:val="afffb"/>
        <w:overflowPunct w:val="0"/>
        <w:spacing w:before="180" w:afterLines="50" w:after="180"/>
        <w:ind w:firstLineChars="200" w:firstLine="560"/>
        <w:rPr>
          <w:rFonts w:ascii="標楷體" w:eastAsia="標楷體" w:hAnsi="標楷體"/>
          <w:lang w:eastAsia="zh-HK"/>
        </w:rPr>
      </w:pPr>
      <w:r w:rsidRPr="0029554C">
        <w:rPr>
          <w:rFonts w:ascii="標楷體" w:eastAsia="標楷體" w:hAnsi="標楷體" w:hint="eastAsia"/>
          <w:lang w:eastAsia="zh-HK"/>
        </w:rPr>
        <w:lastRenderedPageBreak/>
        <w:t>在</w:t>
      </w:r>
      <w:r w:rsidR="00AB0685" w:rsidRPr="0029554C">
        <w:rPr>
          <w:rFonts w:ascii="標楷體" w:eastAsia="標楷體" w:hAnsi="標楷體" w:hint="eastAsia"/>
          <w:lang w:eastAsia="zh-HK"/>
        </w:rPr>
        <w:t>規劃及執行疏散作業階段，考量人員安全，避免直接暴露高濃度危害條件，宜評估適當就地避難及強制疏散之可行性，發布毒化物疏散，</w:t>
      </w:r>
      <w:r w:rsidR="00326014" w:rsidRPr="0029554C">
        <w:rPr>
          <w:rFonts w:ascii="標楷體" w:eastAsia="標楷體" w:hAnsi="標楷體" w:hint="eastAsia"/>
          <w:lang w:eastAsia="zh-HK"/>
        </w:rPr>
        <w:t>毒性化學物質災害疏散避難計畫作業流程如</w:t>
      </w:r>
      <w:r w:rsidR="00B263B2" w:rsidRPr="0029554C">
        <w:rPr>
          <w:rFonts w:ascii="標楷體" w:eastAsia="標楷體" w:hAnsi="標楷體"/>
          <w:lang w:eastAsia="zh-HK"/>
        </w:rPr>
        <w:fldChar w:fldCharType="begin"/>
      </w:r>
      <w:r w:rsidR="00B263B2" w:rsidRPr="0029554C">
        <w:rPr>
          <w:rFonts w:ascii="標楷體" w:eastAsia="標楷體" w:hAnsi="標楷體"/>
          <w:lang w:eastAsia="zh-HK"/>
        </w:rPr>
        <w:instrText xml:space="preserve"> </w:instrText>
      </w:r>
      <w:r w:rsidR="00B263B2" w:rsidRPr="0029554C">
        <w:rPr>
          <w:rFonts w:ascii="標楷體" w:eastAsia="標楷體" w:hAnsi="標楷體" w:hint="eastAsia"/>
          <w:lang w:eastAsia="zh-HK"/>
        </w:rPr>
        <w:instrText>REF _Ref62316999 \h</w:instrText>
      </w:r>
      <w:r w:rsidR="00B263B2" w:rsidRPr="0029554C">
        <w:rPr>
          <w:rFonts w:ascii="標楷體" w:eastAsia="標楷體" w:hAnsi="標楷體"/>
          <w:lang w:eastAsia="zh-HK"/>
        </w:rPr>
        <w:instrText xml:space="preserve">  \* MERGEFORMAT </w:instrText>
      </w:r>
      <w:r w:rsidR="00B263B2" w:rsidRPr="0029554C">
        <w:rPr>
          <w:rFonts w:ascii="標楷體" w:eastAsia="標楷體" w:hAnsi="標楷體"/>
          <w:lang w:eastAsia="zh-HK"/>
        </w:rPr>
      </w:r>
      <w:r w:rsidR="00B263B2" w:rsidRPr="0029554C">
        <w:rPr>
          <w:rFonts w:ascii="標楷體" w:eastAsia="標楷體" w:hAnsi="標楷體"/>
          <w:lang w:eastAsia="zh-HK"/>
        </w:rPr>
        <w:fldChar w:fldCharType="separate"/>
      </w:r>
      <w:r w:rsidR="00E0475F" w:rsidRPr="0029554C">
        <w:rPr>
          <w:rFonts w:ascii="標楷體" w:eastAsia="標楷體" w:hAnsi="標楷體" w:hint="eastAsia"/>
          <w:szCs w:val="28"/>
        </w:rPr>
        <w:t>圖</w:t>
      </w:r>
      <w:r w:rsidR="00E0475F" w:rsidRPr="0029554C">
        <w:rPr>
          <w:rFonts w:ascii="標楷體" w:eastAsia="標楷體" w:hAnsi="標楷體"/>
          <w:szCs w:val="28"/>
        </w:rPr>
        <w:t>29</w:t>
      </w:r>
      <w:r w:rsidR="00B263B2" w:rsidRPr="0029554C">
        <w:rPr>
          <w:rFonts w:ascii="標楷體" w:eastAsia="標楷體" w:hAnsi="標楷體"/>
          <w:lang w:eastAsia="zh-HK"/>
        </w:rPr>
        <w:fldChar w:fldCharType="end"/>
      </w:r>
      <w:r w:rsidR="00326014" w:rsidRPr="0029554C">
        <w:rPr>
          <w:rFonts w:ascii="標楷體" w:eastAsia="標楷體" w:hAnsi="標楷體" w:hint="eastAsia"/>
          <w:lang w:eastAsia="zh-HK"/>
        </w:rPr>
        <w:t>，</w:t>
      </w:r>
      <w:r w:rsidR="00AB0685" w:rsidRPr="0029554C">
        <w:rPr>
          <w:rFonts w:ascii="標楷體" w:eastAsia="標楷體" w:hAnsi="標楷體" w:hint="eastAsia"/>
          <w:lang w:eastAsia="zh-HK"/>
        </w:rPr>
        <w:t>相關原則如下</w:t>
      </w:r>
      <w:r w:rsidR="0035322D" w:rsidRPr="0029554C">
        <w:rPr>
          <w:rFonts w:ascii="標楷體" w:eastAsia="標楷體" w:hAnsi="標楷體"/>
          <w:lang w:eastAsia="zh-HK"/>
        </w:rPr>
        <w:t>：</w:t>
      </w:r>
    </w:p>
    <w:p w14:paraId="247C2E2F" w14:textId="7BDFEEEF" w:rsidR="0035322D" w:rsidRPr="0029554C" w:rsidRDefault="00AF6DFE" w:rsidP="00AF6DFE">
      <w:pPr>
        <w:pStyle w:val="050"/>
        <w:numPr>
          <w:ilvl w:val="0"/>
          <w:numId w:val="0"/>
        </w:numPr>
        <w:spacing w:before="180"/>
        <w:ind w:left="700" w:hangingChars="250" w:hanging="700"/>
        <w:jc w:val="both"/>
        <w:rPr>
          <w:b w:val="0"/>
        </w:rPr>
      </w:pPr>
      <w:r w:rsidRPr="0029554C">
        <w:rPr>
          <w:rFonts w:hint="eastAsia"/>
          <w:b w:val="0"/>
          <w:lang w:eastAsia="zh-HK"/>
        </w:rPr>
        <w:t>（</w:t>
      </w:r>
      <w:r w:rsidR="000B0919" w:rsidRPr="0029554C">
        <w:rPr>
          <w:rFonts w:hint="eastAsia"/>
          <w:b w:val="0"/>
        </w:rPr>
        <w:t>一</w:t>
      </w:r>
      <w:r w:rsidRPr="0029554C">
        <w:rPr>
          <w:rFonts w:hint="eastAsia"/>
          <w:b w:val="0"/>
          <w:lang w:eastAsia="zh-HK"/>
        </w:rPr>
        <w:t>）</w:t>
      </w:r>
      <w:r w:rsidR="00AB0685" w:rsidRPr="0029554C">
        <w:rPr>
          <w:rFonts w:hint="eastAsia"/>
          <w:b w:val="0"/>
        </w:rPr>
        <w:t>偵測或評估數值低於毒性化學物質濃度PAC-1或未達危害之濃度時，不進行疏散動作。</w:t>
      </w:r>
    </w:p>
    <w:p w14:paraId="4B04778C" w14:textId="7924A056" w:rsidR="0035322D" w:rsidRPr="0029554C" w:rsidRDefault="00446A85" w:rsidP="00446A85">
      <w:pPr>
        <w:pStyle w:val="050"/>
        <w:numPr>
          <w:ilvl w:val="0"/>
          <w:numId w:val="0"/>
        </w:numPr>
        <w:spacing w:before="180"/>
        <w:ind w:left="700" w:hangingChars="250" w:hanging="700"/>
        <w:jc w:val="both"/>
        <w:rPr>
          <w:b w:val="0"/>
        </w:rPr>
      </w:pPr>
      <w:r w:rsidRPr="0029554C">
        <w:rPr>
          <w:rFonts w:hint="eastAsia"/>
          <w:b w:val="0"/>
        </w:rPr>
        <w:t>（</w:t>
      </w:r>
      <w:r w:rsidR="000B0919" w:rsidRPr="0029554C">
        <w:rPr>
          <w:rFonts w:hint="eastAsia"/>
          <w:b w:val="0"/>
        </w:rPr>
        <w:t>二</w:t>
      </w:r>
      <w:r w:rsidRPr="0029554C">
        <w:rPr>
          <w:rFonts w:hint="eastAsia"/>
          <w:b w:val="0"/>
        </w:rPr>
        <w:t>）</w:t>
      </w:r>
      <w:r w:rsidR="00AB0685" w:rsidRPr="0029554C">
        <w:rPr>
          <w:rFonts w:hint="eastAsia"/>
          <w:b w:val="0"/>
        </w:rPr>
        <w:t>偵測或評估</w:t>
      </w:r>
      <w:r w:rsidR="00AB0685" w:rsidRPr="0029554C">
        <w:rPr>
          <w:b w:val="0"/>
        </w:rPr>
        <w:t>數值</w:t>
      </w:r>
      <w:r w:rsidR="00AB0685" w:rsidRPr="0029554C">
        <w:rPr>
          <w:rFonts w:hint="eastAsia"/>
          <w:b w:val="0"/>
        </w:rPr>
        <w:t>介於毒性化學物質濃度PAC-</w:t>
      </w:r>
      <w:r w:rsidR="00AB0685" w:rsidRPr="0029554C">
        <w:rPr>
          <w:b w:val="0"/>
        </w:rPr>
        <w:t>1</w:t>
      </w:r>
      <w:r w:rsidR="00AB0685" w:rsidRPr="0029554C">
        <w:rPr>
          <w:rFonts w:hint="eastAsia"/>
          <w:b w:val="0"/>
        </w:rPr>
        <w:t>與PAC-2間則發布警戒管制區及就地避難警報。</w:t>
      </w:r>
    </w:p>
    <w:p w14:paraId="056B11BA" w14:textId="60C28D14" w:rsidR="0035322D" w:rsidRPr="0029554C" w:rsidRDefault="00446A85" w:rsidP="00446A85">
      <w:pPr>
        <w:pStyle w:val="050"/>
        <w:numPr>
          <w:ilvl w:val="0"/>
          <w:numId w:val="0"/>
        </w:numPr>
        <w:spacing w:before="180"/>
        <w:ind w:left="700" w:hangingChars="250" w:hanging="700"/>
        <w:jc w:val="both"/>
        <w:rPr>
          <w:b w:val="0"/>
        </w:rPr>
      </w:pPr>
      <w:r w:rsidRPr="0029554C">
        <w:rPr>
          <w:rFonts w:hint="eastAsia"/>
          <w:b w:val="0"/>
        </w:rPr>
        <w:t>（</w:t>
      </w:r>
      <w:r w:rsidR="000B0919" w:rsidRPr="0029554C">
        <w:rPr>
          <w:rFonts w:hint="eastAsia"/>
          <w:b w:val="0"/>
        </w:rPr>
        <w:t>三</w:t>
      </w:r>
      <w:r w:rsidRPr="0029554C">
        <w:rPr>
          <w:rFonts w:hint="eastAsia"/>
          <w:b w:val="0"/>
        </w:rPr>
        <w:t>）</w:t>
      </w:r>
      <w:r w:rsidR="00AB0685" w:rsidRPr="0029554C">
        <w:rPr>
          <w:rFonts w:hint="eastAsia"/>
          <w:b w:val="0"/>
        </w:rPr>
        <w:t>偵測或評估數值超過毒性化學物質濃度PAC-2，則發布警戒管制區及疏散警報，或做適當的就地避難。</w:t>
      </w:r>
    </w:p>
    <w:p w14:paraId="7793B434" w14:textId="22AB13E8" w:rsidR="0035322D" w:rsidRPr="0029554C" w:rsidRDefault="00446A85" w:rsidP="00446A85">
      <w:pPr>
        <w:pStyle w:val="050"/>
        <w:numPr>
          <w:ilvl w:val="0"/>
          <w:numId w:val="0"/>
        </w:numPr>
        <w:spacing w:before="180"/>
        <w:ind w:left="700" w:hangingChars="250" w:hanging="700"/>
        <w:jc w:val="both"/>
        <w:rPr>
          <w:b w:val="0"/>
        </w:rPr>
      </w:pPr>
      <w:r w:rsidRPr="0029554C">
        <w:rPr>
          <w:rFonts w:hint="eastAsia"/>
          <w:b w:val="0"/>
        </w:rPr>
        <w:t>（</w:t>
      </w:r>
      <w:r w:rsidR="000B0919" w:rsidRPr="0029554C">
        <w:rPr>
          <w:rFonts w:hint="eastAsia"/>
          <w:b w:val="0"/>
        </w:rPr>
        <w:t>四</w:t>
      </w:r>
      <w:r w:rsidRPr="0029554C">
        <w:rPr>
          <w:rFonts w:hint="eastAsia"/>
          <w:b w:val="0"/>
        </w:rPr>
        <w:t>）</w:t>
      </w:r>
      <w:r w:rsidR="00AB0685" w:rsidRPr="0029554C">
        <w:rPr>
          <w:rFonts w:hint="eastAsia"/>
          <w:b w:val="0"/>
        </w:rPr>
        <w:t>偵測或評估數值超過毒性化學物質濃度PAC-3，則發布疏散警報，並執行必要之強制疏散。</w:t>
      </w:r>
    </w:p>
    <w:p w14:paraId="78753276" w14:textId="2D3BF1B6" w:rsidR="00806934" w:rsidRPr="0029554C" w:rsidRDefault="0035322D" w:rsidP="00AB068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為強化執行疏散避難作業時，提供指揮官下達決策建議時參考資料，將建置與更新毒性化學物質運作工廠防災基本資料庫</w:t>
      </w:r>
      <w:r w:rsidR="00A05939" w:rsidRPr="0029554C">
        <w:rPr>
          <w:rFonts w:ascii="標楷體" w:eastAsia="標楷體" w:hAnsi="標楷體" w:hint="eastAsia"/>
          <w:lang w:eastAsia="zh-HK"/>
        </w:rPr>
        <w:t>（如：</w:t>
      </w:r>
      <w:r w:rsidR="009C57D7" w:rsidRPr="0029554C">
        <w:rPr>
          <w:rFonts w:ascii="標楷體" w:eastAsia="標楷體" w:hAnsi="標楷體" w:hint="eastAsia"/>
          <w:lang w:eastAsia="zh-HK"/>
        </w:rPr>
        <w:t>毒理相關資料、運作場所基本資料、運作廠</w:t>
      </w:r>
      <w:r w:rsidR="00944C76" w:rsidRPr="0029554C">
        <w:rPr>
          <w:rFonts w:ascii="標楷體" w:eastAsia="標楷體" w:hAnsi="標楷體" w:hint="eastAsia"/>
          <w:lang w:eastAsia="zh-HK"/>
        </w:rPr>
        <w:t>（</w:t>
      </w:r>
      <w:r w:rsidR="009C57D7" w:rsidRPr="0029554C">
        <w:rPr>
          <w:rFonts w:ascii="標楷體" w:eastAsia="標楷體" w:hAnsi="標楷體" w:hint="eastAsia"/>
          <w:lang w:eastAsia="zh-HK"/>
        </w:rPr>
        <w:t>場</w:t>
      </w:r>
      <w:r w:rsidR="00944C76" w:rsidRPr="0029554C">
        <w:rPr>
          <w:rFonts w:ascii="標楷體" w:eastAsia="標楷體" w:hAnsi="標楷體" w:hint="eastAsia"/>
          <w:lang w:eastAsia="zh-HK"/>
        </w:rPr>
        <w:t>）</w:t>
      </w:r>
      <w:r w:rsidR="009C57D7" w:rsidRPr="0029554C">
        <w:rPr>
          <w:rFonts w:ascii="標楷體" w:eastAsia="標楷體" w:hAnsi="標楷體" w:hint="eastAsia"/>
          <w:lang w:eastAsia="zh-HK"/>
        </w:rPr>
        <w:t>配置圖及地理位置圖等</w:t>
      </w:r>
      <w:r w:rsidR="00A05939" w:rsidRPr="0029554C">
        <w:rPr>
          <w:rFonts w:ascii="標楷體" w:eastAsia="標楷體" w:hAnsi="標楷體" w:hint="eastAsia"/>
          <w:lang w:eastAsia="zh-HK"/>
        </w:rPr>
        <w:t>）</w:t>
      </w:r>
      <w:r w:rsidRPr="0029554C">
        <w:rPr>
          <w:rFonts w:ascii="標楷體" w:eastAsia="標楷體" w:hAnsi="標楷體" w:hint="eastAsia"/>
          <w:lang w:eastAsia="zh-HK"/>
        </w:rPr>
        <w:t>，隨時更新上開資料庫，並將更新資料提供中央機關彙整，備於發生毒性化學物質災害或有發生之虞時</w:t>
      </w:r>
      <w:r w:rsidR="00AB0685" w:rsidRPr="0029554C">
        <w:rPr>
          <w:rFonts w:ascii="標楷體" w:eastAsia="標楷體" w:hAnsi="標楷體" w:hint="eastAsia"/>
          <w:lang w:eastAsia="zh-HK"/>
        </w:rPr>
        <w:t>，</w:t>
      </w:r>
      <w:r w:rsidRPr="0029554C">
        <w:rPr>
          <w:rFonts w:ascii="標楷體" w:eastAsia="標楷體" w:hAnsi="標楷體" w:hint="eastAsia"/>
          <w:lang w:eastAsia="zh-HK"/>
        </w:rPr>
        <w:t>提供各</w:t>
      </w:r>
      <w:r w:rsidR="00AB0685" w:rsidRPr="0029554C">
        <w:rPr>
          <w:rFonts w:ascii="標楷體" w:eastAsia="標楷體" w:hAnsi="標楷體" w:hint="eastAsia"/>
          <w:lang w:eastAsia="zh-HK"/>
        </w:rPr>
        <w:t>救</w:t>
      </w:r>
      <w:r w:rsidRPr="0029554C">
        <w:rPr>
          <w:rFonts w:ascii="標楷體" w:eastAsia="標楷體" w:hAnsi="標楷體" w:hint="eastAsia"/>
          <w:lang w:eastAsia="zh-HK"/>
        </w:rPr>
        <w:t>災單位參考使用。</w:t>
      </w:r>
    </w:p>
    <w:p w14:paraId="431DD792" w14:textId="2BFE42F0" w:rsidR="0035322D" w:rsidRPr="0029554C" w:rsidRDefault="006D6E07" w:rsidP="006D6E07">
      <w:pPr>
        <w:jc w:val="center"/>
        <w:rPr>
          <w:rFonts w:ascii="標楷體" w:hAnsi="標楷體"/>
          <w:sz w:val="28"/>
          <w:szCs w:val="28"/>
        </w:rPr>
      </w:pPr>
      <w:r w:rsidRPr="0029554C">
        <w:rPr>
          <w:rFonts w:ascii="標楷體" w:hAnsi="標楷體"/>
          <w:noProof/>
          <w:sz w:val="28"/>
          <w:szCs w:val="28"/>
        </w:rPr>
        <w:lastRenderedPageBreak/>
        <w:drawing>
          <wp:inline distT="0" distB="0" distL="0" distR="0" wp14:anchorId="545AC5EE" wp14:editId="4FCAAB52">
            <wp:extent cx="5274310" cy="4426585"/>
            <wp:effectExtent l="0" t="0" r="2540" b="0"/>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1.png"/>
                    <pic:cNvPicPr/>
                  </pic:nvPicPr>
                  <pic:blipFill>
                    <a:blip r:embed="rId49">
                      <a:extLst>
                        <a:ext uri="{28A0092B-C50C-407E-A947-70E740481C1C}">
                          <a14:useLocalDpi xmlns:a14="http://schemas.microsoft.com/office/drawing/2010/main" val="0"/>
                        </a:ext>
                      </a:extLst>
                    </a:blip>
                    <a:stretch>
                      <a:fillRect/>
                    </a:stretch>
                  </pic:blipFill>
                  <pic:spPr>
                    <a:xfrm>
                      <a:off x="0" y="0"/>
                      <a:ext cx="5274310" cy="4426585"/>
                    </a:xfrm>
                    <a:prstGeom prst="rect">
                      <a:avLst/>
                    </a:prstGeom>
                  </pic:spPr>
                </pic:pic>
              </a:graphicData>
            </a:graphic>
          </wp:inline>
        </w:drawing>
      </w:r>
    </w:p>
    <w:p w14:paraId="49AF7D56" w14:textId="77777777" w:rsidR="00A85B0C" w:rsidRPr="0029554C" w:rsidRDefault="00375B4B" w:rsidP="00A85B0C">
      <w:pPr>
        <w:spacing w:line="320" w:lineRule="exact"/>
        <w:jc w:val="right"/>
        <w:rPr>
          <w:rFonts w:ascii="標楷體" w:hAnsi="標楷體"/>
          <w:sz w:val="22"/>
        </w:rPr>
      </w:pPr>
      <w:r w:rsidRPr="0029554C">
        <w:rPr>
          <w:rFonts w:ascii="標楷體" w:hAnsi="標楷體" w:hint="eastAsia"/>
          <w:sz w:val="22"/>
        </w:rPr>
        <w:t>（</w:t>
      </w:r>
      <w:r w:rsidRPr="0029554C">
        <w:rPr>
          <w:rFonts w:ascii="標楷體" w:hAnsi="標楷體"/>
          <w:sz w:val="22"/>
        </w:rPr>
        <w:t>資料來源：行政院環境保護署「毒性化學物質災害防救業務計畫」</w:t>
      </w:r>
      <w:r w:rsidRPr="0029554C">
        <w:rPr>
          <w:rFonts w:ascii="標楷體" w:hAnsi="標楷體" w:hint="eastAsia"/>
          <w:sz w:val="22"/>
        </w:rPr>
        <w:t>）</w:t>
      </w:r>
      <w:bookmarkStart w:id="238" w:name="_Ref59020902"/>
    </w:p>
    <w:p w14:paraId="3597CC18" w14:textId="4F4EC72D" w:rsidR="0035322D" w:rsidRPr="0029554C" w:rsidRDefault="00A85B0C" w:rsidP="00A85B0C">
      <w:pPr>
        <w:spacing w:line="500" w:lineRule="exact"/>
        <w:jc w:val="center"/>
        <w:rPr>
          <w:rFonts w:ascii="標楷體" w:hAnsi="標楷體"/>
          <w:sz w:val="22"/>
        </w:rPr>
      </w:pPr>
      <w:bookmarkStart w:id="239" w:name="_Ref62316999"/>
      <w:bookmarkStart w:id="240" w:name="_Toc66778451"/>
      <w:r w:rsidRPr="0029554C">
        <w:rPr>
          <w:rFonts w:ascii="標楷體" w:hAnsi="標楷體"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0475F" w:rsidRPr="0029554C">
        <w:rPr>
          <w:rFonts w:ascii="標楷體" w:hAnsi="標楷體"/>
          <w:noProof/>
          <w:sz w:val="28"/>
          <w:szCs w:val="28"/>
        </w:rPr>
        <w:t>29</w:t>
      </w:r>
      <w:r w:rsidRPr="0029554C">
        <w:rPr>
          <w:rFonts w:ascii="標楷體" w:hAnsi="標楷體"/>
          <w:sz w:val="28"/>
          <w:szCs w:val="28"/>
        </w:rPr>
        <w:fldChar w:fldCharType="end"/>
      </w:r>
      <w:bookmarkEnd w:id="238"/>
      <w:bookmarkEnd w:id="239"/>
      <w:r w:rsidRPr="0029554C">
        <w:rPr>
          <w:rFonts w:ascii="標楷體" w:hAnsi="標楷體" w:hint="eastAsia"/>
          <w:sz w:val="28"/>
          <w:szCs w:val="28"/>
        </w:rPr>
        <w:t xml:space="preserve">　毒性化學物質災害疏散避難計畫作業流程圖</w:t>
      </w:r>
      <w:bookmarkEnd w:id="240"/>
    </w:p>
    <w:p w14:paraId="1B7D88CA" w14:textId="611B0C0E" w:rsidR="0035322D" w:rsidRPr="0029554C" w:rsidRDefault="00277276" w:rsidP="00277276">
      <w:pPr>
        <w:spacing w:beforeLines="50" w:before="180" w:line="480" w:lineRule="exact"/>
        <w:jc w:val="both"/>
        <w:rPr>
          <w:rFonts w:ascii="標楷體" w:hAnsi="標楷體"/>
          <w:sz w:val="28"/>
          <w:szCs w:val="28"/>
        </w:rPr>
      </w:pPr>
      <w:r w:rsidRPr="0029554C">
        <w:rPr>
          <w:rFonts w:ascii="標楷體" w:hAnsi="標楷體" w:hint="eastAsia"/>
          <w:sz w:val="28"/>
          <w:szCs w:val="28"/>
        </w:rPr>
        <w:t>四、</w:t>
      </w:r>
      <w:bookmarkStart w:id="241" w:name="_Hlk60753546"/>
      <w:r w:rsidR="00E0475F" w:rsidRPr="0029554C">
        <w:rPr>
          <w:rFonts w:ascii="標楷體" w:hAnsi="標楷體" w:hint="eastAsia"/>
          <w:sz w:val="28"/>
          <w:szCs w:val="28"/>
        </w:rPr>
        <w:t>海嘯災害</w:t>
      </w:r>
      <w:bookmarkEnd w:id="241"/>
    </w:p>
    <w:p w14:paraId="07E3EEAF" w14:textId="77777777" w:rsidR="00E0475F" w:rsidRPr="0029554C" w:rsidRDefault="00CF6326" w:rsidP="00E0475F">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lang w:eastAsia="zh-HK"/>
        </w:rPr>
        <w:t>1</w:t>
      </w:r>
      <w:r w:rsidR="00E0475F" w:rsidRPr="0029554C">
        <w:rPr>
          <w:rFonts w:ascii="標楷體" w:eastAsia="標楷體" w:hAnsi="標楷體" w:hint="eastAsia"/>
        </w:rPr>
        <w:t>2004</w:t>
      </w:r>
      <w:r w:rsidR="00E0475F" w:rsidRPr="0029554C">
        <w:rPr>
          <w:rFonts w:ascii="標楷體" w:eastAsia="標楷體" w:hAnsi="標楷體" w:hint="eastAsia"/>
          <w:lang w:eastAsia="zh-HK"/>
        </w:rPr>
        <w:t>年南亞大地震及2011年</w:t>
      </w:r>
      <w:r w:rsidR="00E0475F" w:rsidRPr="0029554C">
        <w:rPr>
          <w:rFonts w:ascii="標楷體" w:eastAsia="標楷體" w:hAnsi="標楷體" w:hint="eastAsia"/>
        </w:rPr>
        <w:t>311日本</w:t>
      </w:r>
      <w:r w:rsidR="00E0475F" w:rsidRPr="0029554C">
        <w:rPr>
          <w:rFonts w:ascii="標楷體" w:eastAsia="標楷體" w:hAnsi="標楷體" w:hint="eastAsia"/>
          <w:lang w:eastAsia="zh-HK"/>
        </w:rPr>
        <w:t>大</w:t>
      </w:r>
      <w:r w:rsidR="00E0475F" w:rsidRPr="0029554C">
        <w:rPr>
          <w:rFonts w:ascii="標楷體" w:eastAsia="標楷體" w:hAnsi="標楷體" w:hint="eastAsia"/>
        </w:rPr>
        <w:t>地震所</w:t>
      </w:r>
      <w:r w:rsidR="00E0475F" w:rsidRPr="0029554C">
        <w:rPr>
          <w:rFonts w:ascii="標楷體" w:eastAsia="標楷體" w:hAnsi="標楷體" w:hint="eastAsia"/>
          <w:lang w:eastAsia="zh-HK"/>
        </w:rPr>
        <w:t>引發之海嘯災難震驚全球，而臺灣位處地震頻繁帶，若在近海發生芮氏地震規模6.5以上地震，便有可能引發危害性海嘯。平時透過研究計算模擬各地區海嘯潛勢，俾利事前擬妥疏散計畫，以免災害來臨時措手不及。</w:t>
      </w:r>
    </w:p>
    <w:p w14:paraId="64F07AC1" w14:textId="1E7555BB" w:rsidR="00CF6326" w:rsidRPr="0029554C" w:rsidRDefault="00254A4E" w:rsidP="00E0475F">
      <w:pPr>
        <w:pStyle w:val="afffb"/>
        <w:tabs>
          <w:tab w:val="clear" w:pos="397"/>
        </w:tabs>
        <w:overflowPunct w:val="0"/>
        <w:spacing w:before="180" w:afterLines="50" w:after="180"/>
        <w:ind w:left="0" w:firstLineChars="200" w:firstLine="560"/>
        <w:rPr>
          <w:rFonts w:ascii="標楷體" w:eastAsia="標楷體" w:hAnsi="標楷體"/>
          <w:lang w:eastAsia="zh-HK"/>
        </w:rPr>
      </w:pPr>
      <w:r>
        <w:rPr>
          <w:rFonts w:ascii="標楷體" w:eastAsia="標楷體" w:hAnsi="標楷體" w:hint="eastAsia"/>
        </w:rPr>
        <w:t>高雄</w:t>
      </w:r>
      <w:r w:rsidR="00E0475F" w:rsidRPr="0029554C">
        <w:rPr>
          <w:rFonts w:ascii="標楷體" w:eastAsia="標楷體" w:hAnsi="標楷體" w:hint="eastAsia"/>
          <w:lang w:eastAsia="zh-HK"/>
        </w:rPr>
        <w:t>市地形東至西面為坡地至平原，西面平原近臨海邊</w:t>
      </w:r>
      <w:r w:rsidR="00705E32" w:rsidRPr="0029554C">
        <w:rPr>
          <w:rFonts w:ascii="標楷體" w:eastAsia="標楷體" w:hAnsi="標楷體" w:hint="eastAsia"/>
          <w:lang w:eastAsia="zh-HK"/>
        </w:rPr>
        <w:t>如</w:t>
      </w:r>
      <w:r w:rsidR="00A366A6" w:rsidRPr="0029554C">
        <w:rPr>
          <w:rFonts w:ascii="標楷體" w:eastAsia="標楷體" w:hAnsi="標楷體"/>
          <w:lang w:eastAsia="zh-HK"/>
        </w:rPr>
        <w:fldChar w:fldCharType="begin"/>
      </w:r>
      <w:r w:rsidR="00A366A6" w:rsidRPr="0029554C">
        <w:rPr>
          <w:rFonts w:ascii="標楷體" w:eastAsia="標楷體" w:hAnsi="標楷體"/>
          <w:lang w:eastAsia="zh-HK"/>
        </w:rPr>
        <w:instrText xml:space="preserve"> </w:instrText>
      </w:r>
      <w:r w:rsidR="00A366A6" w:rsidRPr="0029554C">
        <w:rPr>
          <w:rFonts w:ascii="標楷體" w:eastAsia="標楷體" w:hAnsi="標楷體" w:hint="eastAsia"/>
          <w:lang w:eastAsia="zh-HK"/>
        </w:rPr>
        <w:instrText>REF _Ref58509861 \h</w:instrText>
      </w:r>
      <w:r w:rsidR="00A366A6" w:rsidRPr="0029554C">
        <w:rPr>
          <w:rFonts w:ascii="標楷體" w:eastAsia="標楷體" w:hAnsi="標楷體"/>
          <w:lang w:eastAsia="zh-HK"/>
        </w:rPr>
        <w:instrText xml:space="preserve">  \* MERGEFORMAT </w:instrText>
      </w:r>
      <w:r w:rsidR="00A366A6" w:rsidRPr="0029554C">
        <w:rPr>
          <w:rFonts w:ascii="標楷體" w:eastAsia="標楷體" w:hAnsi="標楷體"/>
          <w:lang w:eastAsia="zh-HK"/>
        </w:rPr>
      </w:r>
      <w:r w:rsidR="00A366A6" w:rsidRPr="0029554C">
        <w:rPr>
          <w:rFonts w:ascii="標楷體" w:eastAsia="標楷體" w:hAnsi="標楷體"/>
          <w:lang w:eastAsia="zh-HK"/>
        </w:rPr>
        <w:fldChar w:fldCharType="separate"/>
      </w:r>
      <w:r w:rsidR="00E0475F" w:rsidRPr="0029554C">
        <w:rPr>
          <w:rFonts w:ascii="標楷體" w:eastAsia="標楷體" w:hAnsi="標楷體" w:hint="eastAsia"/>
          <w:szCs w:val="28"/>
        </w:rPr>
        <w:t>圖</w:t>
      </w:r>
      <w:r w:rsidR="00E0475F" w:rsidRPr="0029554C">
        <w:rPr>
          <w:rFonts w:ascii="標楷體" w:eastAsia="標楷體" w:hAnsi="標楷體"/>
          <w:szCs w:val="28"/>
        </w:rPr>
        <w:t>30</w:t>
      </w:r>
      <w:r w:rsidR="00A366A6" w:rsidRPr="0029554C">
        <w:rPr>
          <w:rFonts w:ascii="標楷體" w:eastAsia="標楷體" w:hAnsi="標楷體"/>
          <w:lang w:eastAsia="zh-HK"/>
        </w:rPr>
        <w:fldChar w:fldCharType="end"/>
      </w:r>
      <w:r w:rsidR="00E0475F" w:rsidRPr="0029554C">
        <w:rPr>
          <w:rFonts w:ascii="標楷體" w:eastAsia="標楷體" w:hAnsi="標楷體" w:hint="eastAsia"/>
          <w:lang w:eastAsia="zh-HK"/>
        </w:rPr>
        <w:t>，除鼓山區壽山、彌陀區、梓官區小丘陵外，臨海地區均為平原，若發生海嘯災害，</w:t>
      </w:r>
      <w:r>
        <w:rPr>
          <w:rFonts w:ascii="標楷體" w:eastAsia="標楷體" w:hAnsi="標楷體" w:hint="eastAsia"/>
        </w:rPr>
        <w:t>高雄</w:t>
      </w:r>
      <w:r w:rsidR="00E0475F" w:rsidRPr="0029554C">
        <w:rPr>
          <w:rFonts w:ascii="標楷體" w:eastAsia="標楷體" w:hAnsi="標楷體" w:hint="eastAsia"/>
          <w:lang w:eastAsia="zh-HK"/>
        </w:rPr>
        <w:t>市將首當其衝，因此對於海嘯災害之防範絕不能輕忽。</w:t>
      </w:r>
      <w:r w:rsidR="00CF6326" w:rsidRPr="0029554C">
        <w:rPr>
          <w:rFonts w:ascii="標楷體" w:eastAsia="標楷體" w:hAnsi="標楷體" w:hint="eastAsia"/>
          <w:lang w:eastAsia="zh-HK"/>
        </w:rPr>
        <w:t>。</w:t>
      </w:r>
    </w:p>
    <w:p w14:paraId="14E6B671" w14:textId="16CC963F" w:rsidR="00A366A6" w:rsidRPr="0029554C" w:rsidRDefault="00E0475F" w:rsidP="00A366A6">
      <w:pPr>
        <w:jc w:val="center"/>
        <w:rPr>
          <w:rFonts w:ascii="標楷體" w:hAnsi="標楷體"/>
          <w:lang w:eastAsia="zh-HK"/>
        </w:rPr>
      </w:pPr>
      <w:r w:rsidRPr="0029554C">
        <w:rPr>
          <w:noProof/>
          <w:sz w:val="28"/>
        </w:rPr>
        <w:lastRenderedPageBreak/>
        <w:drawing>
          <wp:inline distT="0" distB="0" distL="0" distR="0" wp14:anchorId="41AC99D2" wp14:editId="1595EA34">
            <wp:extent cx="4690110" cy="5457825"/>
            <wp:effectExtent l="0" t="0" r="0" b="9525"/>
            <wp:docPr id="467" name="圖片 467" descr="K:\official\MAP ZONE\102年度--深耕防災地圖\1.災害潛勢圖\高雄大學繪製\20130726高雄市災害潛勢圖\高雄市地形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fficial\MAP ZONE\102年度--深耕防災地圖\1.災害潛勢圖\高雄大學繪製\20130726高雄市災害潛勢圖\高雄市地形圖.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56214" cy="5534749"/>
                    </a:xfrm>
                    <a:prstGeom prst="rect">
                      <a:avLst/>
                    </a:prstGeom>
                    <a:noFill/>
                    <a:ln>
                      <a:noFill/>
                    </a:ln>
                  </pic:spPr>
                </pic:pic>
              </a:graphicData>
            </a:graphic>
          </wp:inline>
        </w:drawing>
      </w:r>
    </w:p>
    <w:p w14:paraId="347BE441" w14:textId="77777777" w:rsidR="00E0475F" w:rsidRPr="0029554C" w:rsidRDefault="00A366A6" w:rsidP="00E0475F">
      <w:pPr>
        <w:pStyle w:val="af6"/>
        <w:spacing w:line="500" w:lineRule="exact"/>
        <w:jc w:val="center"/>
        <w:rPr>
          <w:sz w:val="28"/>
        </w:rPr>
      </w:pPr>
      <w:bookmarkStart w:id="242" w:name="_Ref58509861"/>
      <w:bookmarkStart w:id="243" w:name="_Toc66778452"/>
      <w:r w:rsidRPr="0029554C">
        <w:rPr>
          <w:rFonts w:ascii="標楷體" w:hAnsi="標楷體"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E0475F" w:rsidRPr="0029554C">
        <w:rPr>
          <w:rFonts w:ascii="標楷體" w:hAnsi="標楷體"/>
          <w:noProof/>
          <w:sz w:val="28"/>
          <w:szCs w:val="28"/>
        </w:rPr>
        <w:t>30</w:t>
      </w:r>
      <w:r w:rsidRPr="0029554C">
        <w:rPr>
          <w:rFonts w:ascii="標楷體" w:hAnsi="標楷體"/>
          <w:sz w:val="28"/>
          <w:szCs w:val="28"/>
        </w:rPr>
        <w:fldChar w:fldCharType="end"/>
      </w:r>
      <w:bookmarkEnd w:id="242"/>
      <w:r w:rsidRPr="0029554C">
        <w:rPr>
          <w:rFonts w:ascii="標楷體" w:hAnsi="標楷體" w:hint="eastAsia"/>
          <w:sz w:val="28"/>
          <w:szCs w:val="28"/>
        </w:rPr>
        <w:t xml:space="preserve">　</w:t>
      </w:r>
      <w:r w:rsidR="00E0475F" w:rsidRPr="0029554C">
        <w:rPr>
          <w:sz w:val="28"/>
        </w:rPr>
        <w:t>高雄市地形圖</w:t>
      </w:r>
      <w:bookmarkEnd w:id="243"/>
    </w:p>
    <w:p w14:paraId="0FF04F48" w14:textId="77777777" w:rsidR="00E0475F" w:rsidRPr="0029554C" w:rsidRDefault="00E0475F" w:rsidP="00E0475F">
      <w:pPr>
        <w:pStyle w:val="af6"/>
        <w:spacing w:line="200" w:lineRule="exact"/>
        <w:jc w:val="center"/>
        <w:rPr>
          <w:sz w:val="22"/>
          <w:szCs w:val="22"/>
        </w:rPr>
      </w:pPr>
      <w:r w:rsidRPr="0029554C">
        <w:rPr>
          <w:rFonts w:ascii="標楷體" w:hAnsi="標楷體" w:hint="eastAsia"/>
          <w:sz w:val="22"/>
          <w:szCs w:val="22"/>
        </w:rPr>
        <w:t>(資料來源：國立高雄大學災害防救科技研究中心繪製)</w:t>
      </w:r>
    </w:p>
    <w:p w14:paraId="7DCA9EFA" w14:textId="77777777" w:rsidR="00E0475F" w:rsidRPr="0029554C" w:rsidRDefault="00E0475F" w:rsidP="00B263B2">
      <w:pPr>
        <w:pStyle w:val="afffb"/>
        <w:tabs>
          <w:tab w:val="clear" w:pos="397"/>
        </w:tabs>
        <w:overflowPunct w:val="0"/>
        <w:spacing w:before="180" w:afterLines="50" w:after="180"/>
        <w:ind w:left="0" w:firstLineChars="200" w:firstLine="560"/>
        <w:rPr>
          <w:rFonts w:ascii="標楷體" w:eastAsia="標楷體" w:hAnsi="標楷體"/>
        </w:rPr>
      </w:pPr>
      <w:r w:rsidRPr="0029554C">
        <w:rPr>
          <w:rFonts w:ascii="標楷體" w:eastAsia="標楷體" w:hAnsi="標楷體"/>
          <w:lang w:eastAsia="zh-HK"/>
        </w:rPr>
        <w:t>海嘯通常由芮氏地震規模6.5以上海底地震</w:t>
      </w:r>
      <w:r w:rsidRPr="0029554C">
        <w:rPr>
          <w:rFonts w:ascii="標楷體" w:eastAsia="標楷體" w:hAnsi="標楷體" w:hint="eastAsia"/>
          <w:lang w:eastAsia="zh-HK"/>
        </w:rPr>
        <w:t>所</w:t>
      </w:r>
      <w:r w:rsidRPr="0029554C">
        <w:rPr>
          <w:rFonts w:ascii="標楷體" w:eastAsia="標楷體" w:hAnsi="標楷體"/>
          <w:lang w:eastAsia="zh-HK"/>
        </w:rPr>
        <w:t>引起，海嘯波長比海洋最大深度還要大，在海底附近傳播也不受多大阻滯，不管海洋深度</w:t>
      </w:r>
      <w:r w:rsidRPr="0029554C">
        <w:rPr>
          <w:rFonts w:ascii="標楷體" w:eastAsia="標楷體" w:hAnsi="標楷體" w:hint="eastAsia"/>
          <w:lang w:eastAsia="zh-HK"/>
        </w:rPr>
        <w:t>多深</w:t>
      </w:r>
      <w:r w:rsidRPr="0029554C">
        <w:rPr>
          <w:rFonts w:ascii="標楷體" w:eastAsia="標楷體" w:hAnsi="標楷體"/>
          <w:lang w:eastAsia="zh-HK"/>
        </w:rPr>
        <w:t>，</w:t>
      </w:r>
      <w:r w:rsidRPr="0029554C">
        <w:rPr>
          <w:rFonts w:ascii="標楷體" w:eastAsia="標楷體" w:hAnsi="標楷體" w:hint="eastAsia"/>
          <w:lang w:eastAsia="zh-HK"/>
        </w:rPr>
        <w:t>海嘯</w:t>
      </w:r>
      <w:r w:rsidRPr="0029554C">
        <w:rPr>
          <w:rFonts w:ascii="標楷體" w:eastAsia="標楷體" w:hAnsi="標楷體"/>
          <w:lang w:eastAsia="zh-HK"/>
        </w:rPr>
        <w:t>波</w:t>
      </w:r>
      <w:r w:rsidRPr="0029554C">
        <w:rPr>
          <w:rFonts w:ascii="標楷體" w:eastAsia="標楷體" w:hAnsi="標楷體" w:hint="eastAsia"/>
          <w:lang w:eastAsia="zh-HK"/>
        </w:rPr>
        <w:t>皆</w:t>
      </w:r>
      <w:r w:rsidRPr="0029554C">
        <w:rPr>
          <w:rFonts w:ascii="標楷體" w:eastAsia="標楷體" w:hAnsi="標楷體"/>
          <w:lang w:eastAsia="zh-HK"/>
        </w:rPr>
        <w:t>可以傳播過去</w:t>
      </w:r>
      <w:r w:rsidRPr="0029554C">
        <w:rPr>
          <w:rFonts w:ascii="標楷體" w:eastAsia="標楷體" w:hAnsi="標楷體" w:hint="eastAsia"/>
          <w:lang w:eastAsia="zh-HK"/>
        </w:rPr>
        <w:t>。</w:t>
      </w:r>
      <w:r w:rsidRPr="0029554C">
        <w:rPr>
          <w:rFonts w:ascii="標楷體" w:eastAsia="標楷體" w:hAnsi="標楷體"/>
          <w:lang w:eastAsia="zh-HK"/>
        </w:rPr>
        <w:t>海嘯在海洋傳播速度大約每小時</w:t>
      </w:r>
      <w:r w:rsidRPr="0029554C">
        <w:rPr>
          <w:rFonts w:ascii="標楷體" w:eastAsia="標楷體" w:hAnsi="標楷體" w:hint="eastAsia"/>
        </w:rPr>
        <w:t>500</w:t>
      </w:r>
      <w:r w:rsidRPr="0029554C">
        <w:rPr>
          <w:rFonts w:ascii="標楷體" w:eastAsia="標楷體" w:hAnsi="標楷體"/>
          <w:lang w:eastAsia="zh-HK"/>
        </w:rPr>
        <w:t>到</w:t>
      </w:r>
      <w:r w:rsidRPr="0029554C">
        <w:rPr>
          <w:rFonts w:ascii="標楷體" w:eastAsia="標楷體" w:hAnsi="標楷體" w:hint="eastAsia"/>
        </w:rPr>
        <w:t>1,000</w:t>
      </w:r>
      <w:r w:rsidRPr="0029554C">
        <w:rPr>
          <w:rFonts w:ascii="標楷體" w:eastAsia="標楷體" w:hAnsi="標楷體"/>
          <w:lang w:eastAsia="zh-HK"/>
        </w:rPr>
        <w:t>公里，相鄰兩個浪頭距離</w:t>
      </w:r>
      <w:r w:rsidRPr="0029554C">
        <w:rPr>
          <w:rFonts w:ascii="標楷體" w:eastAsia="標楷體" w:hAnsi="標楷體" w:hint="eastAsia"/>
          <w:lang w:eastAsia="zh-HK"/>
        </w:rPr>
        <w:t>亦</w:t>
      </w:r>
      <w:r w:rsidRPr="0029554C">
        <w:rPr>
          <w:rFonts w:ascii="標楷體" w:eastAsia="標楷體" w:hAnsi="標楷體"/>
          <w:lang w:eastAsia="zh-HK"/>
        </w:rPr>
        <w:t>可能達500到650公里，當海嘯波進入陸棚後，由於深度變淺，波高突然增大，波浪運動所</w:t>
      </w:r>
      <w:r w:rsidRPr="0029554C">
        <w:rPr>
          <w:rFonts w:ascii="標楷體" w:eastAsia="標楷體" w:hAnsi="標楷體" w:hint="eastAsia"/>
          <w:lang w:eastAsia="zh-HK"/>
        </w:rPr>
        <w:t>捲</w:t>
      </w:r>
      <w:r w:rsidRPr="0029554C">
        <w:rPr>
          <w:rFonts w:ascii="標楷體" w:eastAsia="標楷體" w:hAnsi="標楷體"/>
          <w:lang w:eastAsia="zh-HK"/>
        </w:rPr>
        <w:t>起</w:t>
      </w:r>
      <w:r w:rsidRPr="0029554C">
        <w:rPr>
          <w:rFonts w:ascii="標楷體" w:eastAsia="標楷體" w:hAnsi="標楷體" w:hint="eastAsia"/>
          <w:lang w:eastAsia="zh-HK"/>
        </w:rPr>
        <w:t>之</w:t>
      </w:r>
      <w:r w:rsidRPr="0029554C">
        <w:rPr>
          <w:rFonts w:ascii="標楷體" w:eastAsia="標楷體" w:hAnsi="標楷體"/>
          <w:lang w:eastAsia="zh-HK"/>
        </w:rPr>
        <w:t>海濤，波高可達數</w:t>
      </w:r>
      <w:r w:rsidRPr="0029554C">
        <w:rPr>
          <w:rFonts w:ascii="標楷體" w:eastAsia="標楷體" w:hAnsi="標楷體" w:hint="eastAsia"/>
        </w:rPr>
        <w:t>10</w:t>
      </w:r>
      <w:r w:rsidRPr="0029554C">
        <w:rPr>
          <w:rFonts w:ascii="標楷體" w:eastAsia="標楷體" w:hAnsi="標楷體" w:hint="eastAsia"/>
          <w:lang w:eastAsia="zh-HK"/>
        </w:rPr>
        <w:t>公尺</w:t>
      </w:r>
      <w:r w:rsidRPr="0029554C">
        <w:rPr>
          <w:rFonts w:ascii="標楷體" w:eastAsia="標楷體" w:hAnsi="標楷體"/>
          <w:lang w:eastAsia="zh-HK"/>
        </w:rPr>
        <w:t>並形成「水牆」。</w:t>
      </w:r>
    </w:p>
    <w:p w14:paraId="3521D6F3" w14:textId="5CD170B9" w:rsidR="00E0475F" w:rsidRPr="0029554C" w:rsidRDefault="00E0475F" w:rsidP="00950EBF">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lang w:eastAsia="zh-HK"/>
        </w:rPr>
        <w:t>由地震</w:t>
      </w:r>
      <w:r w:rsidRPr="0029554C">
        <w:rPr>
          <w:rFonts w:ascii="標楷體" w:eastAsia="標楷體" w:hAnsi="標楷體" w:hint="eastAsia"/>
          <w:lang w:eastAsia="zh-HK"/>
        </w:rPr>
        <w:t>所</w:t>
      </w:r>
      <w:r w:rsidRPr="0029554C">
        <w:rPr>
          <w:rFonts w:ascii="標楷體" w:eastAsia="標楷體" w:hAnsi="標楷體"/>
          <w:lang w:eastAsia="zh-HK"/>
        </w:rPr>
        <w:t>引起</w:t>
      </w:r>
      <w:r w:rsidRPr="0029554C">
        <w:rPr>
          <w:rFonts w:ascii="標楷體" w:eastAsia="標楷體" w:hAnsi="標楷體" w:hint="eastAsia"/>
          <w:lang w:eastAsia="zh-HK"/>
        </w:rPr>
        <w:t>之</w:t>
      </w:r>
      <w:r w:rsidRPr="0029554C">
        <w:rPr>
          <w:rFonts w:ascii="標楷體" w:eastAsia="標楷體" w:hAnsi="標楷體"/>
          <w:lang w:eastAsia="zh-HK"/>
        </w:rPr>
        <w:t>波動與海面上海浪不同，一般海浪只在一定深度</w:t>
      </w:r>
      <w:r w:rsidRPr="0029554C">
        <w:rPr>
          <w:rFonts w:ascii="標楷體" w:eastAsia="標楷體" w:hAnsi="標楷體" w:hint="eastAsia"/>
          <w:lang w:eastAsia="zh-HK"/>
        </w:rPr>
        <w:t>之</w:t>
      </w:r>
      <w:r w:rsidRPr="0029554C">
        <w:rPr>
          <w:rFonts w:ascii="標楷體" w:eastAsia="標楷體" w:hAnsi="標楷體"/>
          <w:lang w:eastAsia="zh-HK"/>
        </w:rPr>
        <w:t>水層波動，而地震所引起</w:t>
      </w:r>
      <w:r w:rsidRPr="0029554C">
        <w:rPr>
          <w:rFonts w:ascii="標楷體" w:eastAsia="標楷體" w:hAnsi="標楷體" w:hint="eastAsia"/>
          <w:lang w:eastAsia="zh-HK"/>
        </w:rPr>
        <w:t>之</w:t>
      </w:r>
      <w:r w:rsidRPr="0029554C">
        <w:rPr>
          <w:rFonts w:ascii="標楷體" w:eastAsia="標楷體" w:hAnsi="標楷體"/>
          <w:lang w:eastAsia="zh-HK"/>
        </w:rPr>
        <w:t>水體波動是從海面到海底整個水層</w:t>
      </w:r>
      <w:r w:rsidRPr="0029554C">
        <w:rPr>
          <w:rFonts w:ascii="標楷體" w:eastAsia="標楷體" w:hAnsi="標楷體" w:hint="eastAsia"/>
          <w:lang w:eastAsia="zh-HK"/>
        </w:rPr>
        <w:t>之</w:t>
      </w:r>
      <w:r w:rsidRPr="0029554C">
        <w:rPr>
          <w:rFonts w:ascii="標楷體" w:eastAsia="標楷體" w:hAnsi="標楷體"/>
          <w:lang w:eastAsia="zh-HK"/>
        </w:rPr>
        <w:t>起</w:t>
      </w:r>
      <w:r w:rsidRPr="0029554C">
        <w:rPr>
          <w:rFonts w:ascii="標楷體" w:eastAsia="標楷體" w:hAnsi="標楷體"/>
          <w:lang w:eastAsia="zh-HK"/>
        </w:rPr>
        <w:lastRenderedPageBreak/>
        <w:t>伏</w:t>
      </w:r>
      <w:r w:rsidRPr="0029554C">
        <w:rPr>
          <w:rFonts w:ascii="標楷體" w:eastAsia="標楷體" w:hAnsi="標楷體" w:hint="eastAsia"/>
          <w:lang w:eastAsia="zh-HK"/>
        </w:rPr>
        <w:t>。</w:t>
      </w:r>
      <w:r w:rsidRPr="0029554C">
        <w:rPr>
          <w:rFonts w:ascii="標楷體" w:eastAsia="標楷體" w:hAnsi="標楷體"/>
          <w:lang w:eastAsia="zh-HK"/>
        </w:rPr>
        <w:t>此外，海底火山爆發</w:t>
      </w:r>
      <w:r w:rsidRPr="0029554C">
        <w:rPr>
          <w:rFonts w:ascii="標楷體" w:eastAsia="標楷體" w:hAnsi="標楷體" w:hint="eastAsia"/>
          <w:lang w:eastAsia="zh-HK"/>
        </w:rPr>
        <w:t>、</w:t>
      </w:r>
      <w:r w:rsidRPr="0029554C">
        <w:rPr>
          <w:rFonts w:ascii="標楷體" w:eastAsia="標楷體" w:hAnsi="標楷體"/>
          <w:lang w:eastAsia="zh-HK"/>
        </w:rPr>
        <w:t>土崩</w:t>
      </w:r>
      <w:r w:rsidRPr="0029554C">
        <w:rPr>
          <w:rFonts w:ascii="標楷體" w:eastAsia="標楷體" w:hAnsi="標楷體" w:hint="eastAsia"/>
          <w:lang w:eastAsia="zh-HK"/>
        </w:rPr>
        <w:t>、</w:t>
      </w:r>
      <w:r w:rsidRPr="0029554C">
        <w:rPr>
          <w:rFonts w:ascii="標楷體" w:eastAsia="標楷體" w:hAnsi="標楷體"/>
          <w:lang w:eastAsia="zh-HK"/>
        </w:rPr>
        <w:t>人為</w:t>
      </w:r>
      <w:r w:rsidRPr="0029554C">
        <w:rPr>
          <w:rFonts w:ascii="標楷體" w:eastAsia="標楷體" w:hAnsi="標楷體" w:hint="eastAsia"/>
          <w:lang w:eastAsia="zh-HK"/>
        </w:rPr>
        <w:t>之</w:t>
      </w:r>
      <w:r w:rsidRPr="0029554C">
        <w:rPr>
          <w:rFonts w:ascii="標楷體" w:eastAsia="標楷體" w:hAnsi="標楷體"/>
          <w:lang w:eastAsia="zh-HK"/>
        </w:rPr>
        <w:t>水底核爆</w:t>
      </w:r>
      <w:r w:rsidRPr="0029554C">
        <w:rPr>
          <w:rFonts w:ascii="標楷體" w:eastAsia="標楷體" w:hAnsi="標楷體" w:hint="eastAsia"/>
          <w:lang w:eastAsia="zh-HK"/>
        </w:rPr>
        <w:t>及隕石撞擊，皆有可</w:t>
      </w:r>
      <w:r w:rsidRPr="0029554C">
        <w:rPr>
          <w:rFonts w:ascii="標楷體" w:eastAsia="標楷體" w:hAnsi="標楷體"/>
          <w:lang w:eastAsia="zh-HK"/>
        </w:rPr>
        <w:t>能造成海嘯</w:t>
      </w:r>
      <w:r w:rsidRPr="0029554C">
        <w:rPr>
          <w:rFonts w:ascii="標楷體" w:eastAsia="標楷體" w:hAnsi="標楷體" w:hint="eastAsia"/>
          <w:lang w:eastAsia="zh-HK"/>
        </w:rPr>
        <w:t>且形成之</w:t>
      </w:r>
      <w:r w:rsidRPr="0029554C">
        <w:rPr>
          <w:rFonts w:ascii="標楷體" w:eastAsia="標楷體" w:hAnsi="標楷體"/>
          <w:lang w:eastAsia="zh-HK"/>
        </w:rPr>
        <w:t>「水牆」可達百尺</w:t>
      </w:r>
      <w:r w:rsidRPr="0029554C">
        <w:rPr>
          <w:rFonts w:ascii="標楷體" w:eastAsia="標楷體" w:hAnsi="標楷體" w:hint="eastAsia"/>
          <w:lang w:eastAsia="zh-HK"/>
        </w:rPr>
        <w:t>，</w:t>
      </w:r>
      <w:r w:rsidRPr="0029554C">
        <w:rPr>
          <w:rFonts w:ascii="標楷體" w:eastAsia="標楷體" w:hAnsi="標楷體"/>
          <w:lang w:eastAsia="zh-HK"/>
        </w:rPr>
        <w:t>近年來</w:t>
      </w:r>
      <w:r w:rsidR="00254A4E">
        <w:rPr>
          <w:rFonts w:ascii="標楷體" w:eastAsia="標楷體" w:hAnsi="標楷體" w:hint="eastAsia"/>
        </w:rPr>
        <w:t>高雄</w:t>
      </w:r>
      <w:r w:rsidRPr="0029554C">
        <w:rPr>
          <w:rFonts w:ascii="標楷體" w:eastAsia="標楷體" w:hAnsi="標楷體" w:hint="eastAsia"/>
          <w:lang w:eastAsia="zh-HK"/>
        </w:rPr>
        <w:t>市</w:t>
      </w:r>
      <w:r w:rsidRPr="0029554C">
        <w:rPr>
          <w:rFonts w:ascii="標楷體" w:eastAsia="標楷體" w:hAnsi="標楷體"/>
          <w:lang w:eastAsia="zh-HK"/>
        </w:rPr>
        <w:t>雖無海嘯災害傳出，但</w:t>
      </w:r>
      <w:r w:rsidRPr="0029554C">
        <w:rPr>
          <w:rFonts w:ascii="標楷體" w:eastAsia="標楷體" w:hAnsi="標楷體" w:hint="eastAsia"/>
          <w:lang w:eastAsia="zh-HK"/>
        </w:rPr>
        <w:t>相關</w:t>
      </w:r>
      <w:r w:rsidRPr="0029554C">
        <w:rPr>
          <w:rFonts w:ascii="標楷體" w:eastAsia="標楷體" w:hAnsi="標楷體"/>
          <w:lang w:eastAsia="zh-HK"/>
        </w:rPr>
        <w:t>災害防救整備</w:t>
      </w:r>
      <w:r w:rsidRPr="0029554C">
        <w:rPr>
          <w:rFonts w:ascii="標楷體" w:eastAsia="標楷體" w:hAnsi="標楷體" w:hint="eastAsia"/>
          <w:lang w:eastAsia="zh-HK"/>
        </w:rPr>
        <w:t>仍</w:t>
      </w:r>
      <w:r w:rsidRPr="0029554C">
        <w:rPr>
          <w:rFonts w:ascii="標楷體" w:eastAsia="標楷體" w:hAnsi="標楷體"/>
          <w:lang w:eastAsia="zh-HK"/>
        </w:rPr>
        <w:t>不可輕忽，目前通用海嘯規模</w:t>
      </w:r>
      <w:r w:rsidRPr="0029554C">
        <w:rPr>
          <w:rFonts w:ascii="標楷體" w:eastAsia="標楷體" w:hAnsi="標楷體" w:hint="eastAsia"/>
          <w:lang w:eastAsia="zh-HK"/>
        </w:rPr>
        <w:t>表示方法</w:t>
      </w:r>
      <w:r w:rsidRPr="0029554C">
        <w:rPr>
          <w:rFonts w:ascii="標楷體" w:eastAsia="標楷體" w:hAnsi="標楷體"/>
          <w:lang w:eastAsia="zh-HK"/>
        </w:rPr>
        <w:t>是依據日本</w:t>
      </w:r>
      <w:r w:rsidRPr="0029554C">
        <w:rPr>
          <w:rFonts w:ascii="標楷體" w:eastAsia="標楷體" w:hAnsi="標楷體" w:hint="eastAsia"/>
          <w:lang w:eastAsia="zh-HK"/>
        </w:rPr>
        <w:t>今村明恆及飯田汲事所創立海嘯規模分級表</w:t>
      </w:r>
      <w:r w:rsidRPr="0029554C">
        <w:rPr>
          <w:rFonts w:ascii="標楷體" w:eastAsia="標楷體" w:hAnsi="標楷體"/>
          <w:lang w:eastAsia="zh-HK"/>
        </w:rPr>
        <w:t>如</w:t>
      </w:r>
      <w:r w:rsidRPr="0029554C">
        <w:rPr>
          <w:rFonts w:ascii="標楷體" w:eastAsia="標楷體" w:hAnsi="標楷體"/>
          <w:lang w:eastAsia="zh-HK"/>
        </w:rPr>
        <w:fldChar w:fldCharType="begin"/>
      </w:r>
      <w:r w:rsidRPr="0029554C">
        <w:rPr>
          <w:rFonts w:ascii="標楷體" w:eastAsia="標楷體" w:hAnsi="標楷體"/>
          <w:lang w:eastAsia="zh-HK"/>
        </w:rPr>
        <w:instrText xml:space="preserve"> REF _Ref58502531 \h  \* MERGEFORMAT </w:instrText>
      </w:r>
      <w:r w:rsidRPr="0029554C">
        <w:rPr>
          <w:rFonts w:ascii="標楷體" w:eastAsia="標楷體" w:hAnsi="標楷體"/>
          <w:lang w:eastAsia="zh-HK"/>
        </w:rPr>
      </w:r>
      <w:r w:rsidRPr="0029554C">
        <w:rPr>
          <w:rFonts w:ascii="標楷體" w:eastAsia="標楷體" w:hAnsi="標楷體"/>
          <w:lang w:eastAsia="zh-HK"/>
        </w:rPr>
        <w:fldChar w:fldCharType="separate"/>
      </w:r>
      <w:r w:rsidR="00FC4559" w:rsidRPr="0029554C">
        <w:rPr>
          <w:rFonts w:ascii="標楷體" w:eastAsia="標楷體" w:hAnsi="標楷體" w:hint="eastAsia"/>
          <w:lang w:eastAsia="zh-HK"/>
        </w:rPr>
        <w:t>表</w:t>
      </w:r>
      <w:r w:rsidR="00FC4559" w:rsidRPr="0029554C">
        <w:rPr>
          <w:rFonts w:ascii="標楷體" w:eastAsia="標楷體" w:hAnsi="標楷體" w:hint="eastAsia"/>
        </w:rPr>
        <w:t>18</w:t>
      </w:r>
      <w:r w:rsidRPr="0029554C">
        <w:rPr>
          <w:rFonts w:ascii="標楷體" w:eastAsia="標楷體" w:hAnsi="標楷體"/>
          <w:lang w:eastAsia="zh-HK"/>
        </w:rPr>
        <w:fldChar w:fldCharType="end"/>
      </w:r>
      <w:r w:rsidRPr="0029554C">
        <w:rPr>
          <w:rFonts w:ascii="標楷體" w:eastAsia="標楷體" w:hAnsi="標楷體"/>
          <w:lang w:eastAsia="zh-HK"/>
        </w:rPr>
        <w:t>所示</w:t>
      </w:r>
      <w:r w:rsidRPr="0029554C">
        <w:rPr>
          <w:rFonts w:ascii="標楷體" w:eastAsia="標楷體" w:hAnsi="標楷體" w:hint="eastAsia"/>
          <w:lang w:eastAsia="zh-HK"/>
        </w:rPr>
        <w:t>。</w:t>
      </w:r>
    </w:p>
    <w:p w14:paraId="0BBF81E6" w14:textId="5E5D9217" w:rsidR="00950EBF" w:rsidRPr="0029554C" w:rsidRDefault="00950EBF" w:rsidP="00950EBF">
      <w:pPr>
        <w:pStyle w:val="af6"/>
        <w:spacing w:before="50" w:line="320" w:lineRule="exact"/>
        <w:jc w:val="center"/>
        <w:rPr>
          <w:rFonts w:ascii="標楷體" w:hAnsi="標楷體"/>
          <w:sz w:val="28"/>
        </w:rPr>
      </w:pPr>
      <w:bookmarkStart w:id="244" w:name="_Toc66788129"/>
      <w:r w:rsidRPr="0029554C">
        <w:rPr>
          <w:rFonts w:ascii="標楷體" w:hAnsi="標楷體" w:hint="eastAsia"/>
          <w:sz w:val="28"/>
        </w:rPr>
        <w:t>表</w:t>
      </w:r>
      <w:r w:rsidRPr="0029554C">
        <w:rPr>
          <w:rFonts w:ascii="標楷體" w:hAnsi="標楷體"/>
          <w:sz w:val="28"/>
          <w:szCs w:val="28"/>
        </w:rPr>
        <w:fldChar w:fldCharType="begin"/>
      </w:r>
      <w:r w:rsidRPr="0029554C">
        <w:rPr>
          <w:rFonts w:ascii="標楷體" w:hAnsi="標楷體"/>
          <w:sz w:val="28"/>
          <w:szCs w:val="28"/>
        </w:rPr>
        <w:instrText xml:space="preserve"> </w:instrText>
      </w:r>
      <w:r w:rsidRPr="0029554C">
        <w:rPr>
          <w:rFonts w:ascii="標楷體" w:hAnsi="標楷體" w:hint="eastAsia"/>
          <w:sz w:val="28"/>
          <w:szCs w:val="28"/>
        </w:rPr>
        <w:instrText>SEQ 表 \* ARABIC</w:instrText>
      </w:r>
      <w:r w:rsidRPr="0029554C">
        <w:rPr>
          <w:rFonts w:ascii="標楷體" w:hAnsi="標楷體"/>
          <w:sz w:val="28"/>
          <w:szCs w:val="28"/>
        </w:rPr>
        <w:instrText xml:space="preserve"> </w:instrText>
      </w:r>
      <w:r w:rsidRPr="0029554C">
        <w:rPr>
          <w:rFonts w:ascii="標楷體" w:hAnsi="標楷體"/>
          <w:sz w:val="28"/>
          <w:szCs w:val="28"/>
        </w:rPr>
        <w:fldChar w:fldCharType="separate"/>
      </w:r>
      <w:r w:rsidR="00FC4559" w:rsidRPr="0029554C">
        <w:rPr>
          <w:rFonts w:ascii="標楷體" w:hAnsi="標楷體"/>
          <w:noProof/>
          <w:sz w:val="28"/>
          <w:szCs w:val="28"/>
        </w:rPr>
        <w:t>18</w:t>
      </w:r>
      <w:r w:rsidRPr="0029554C">
        <w:rPr>
          <w:rFonts w:ascii="標楷體" w:hAnsi="標楷體"/>
          <w:sz w:val="28"/>
          <w:szCs w:val="28"/>
        </w:rPr>
        <w:fldChar w:fldCharType="end"/>
      </w:r>
      <w:r w:rsidRPr="0029554C">
        <w:rPr>
          <w:rFonts w:ascii="標楷體" w:hAnsi="標楷體" w:hint="eastAsia"/>
          <w:sz w:val="28"/>
        </w:rPr>
        <w:t xml:space="preserve">　</w:t>
      </w:r>
      <w:r w:rsidRPr="0029554C">
        <w:rPr>
          <w:rFonts w:ascii="標楷體" w:hAnsi="標楷體"/>
          <w:sz w:val="28"/>
        </w:rPr>
        <w:t>海嘯規模分級表</w:t>
      </w:r>
      <w:bookmarkEnd w:id="244"/>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8"/>
        <w:gridCol w:w="2268"/>
        <w:gridCol w:w="4961"/>
      </w:tblGrid>
      <w:tr w:rsidR="0073678E" w:rsidRPr="0029554C" w14:paraId="62DA3F7F" w14:textId="77777777" w:rsidTr="00692933">
        <w:trPr>
          <w:trHeight w:val="368"/>
          <w:jc w:val="center"/>
        </w:trPr>
        <w:tc>
          <w:tcPr>
            <w:tcW w:w="1418" w:type="dxa"/>
            <w:shd w:val="clear" w:color="auto" w:fill="D9D9D9" w:themeFill="background1" w:themeFillShade="D9"/>
            <w:vAlign w:val="center"/>
          </w:tcPr>
          <w:p w14:paraId="08E027D7" w14:textId="77777777" w:rsidR="00950EBF" w:rsidRPr="0029554C" w:rsidRDefault="00950EBF" w:rsidP="00692933">
            <w:pPr>
              <w:adjustRightInd w:val="0"/>
              <w:snapToGrid w:val="0"/>
              <w:jc w:val="center"/>
              <w:rPr>
                <w:rFonts w:ascii="標楷體" w:hAnsi="標楷體"/>
                <w:b/>
                <w:sz w:val="28"/>
                <w:szCs w:val="28"/>
              </w:rPr>
            </w:pPr>
            <w:r w:rsidRPr="0029554C">
              <w:rPr>
                <w:rFonts w:ascii="標楷體" w:hAnsi="標楷體"/>
                <w:b/>
                <w:sz w:val="28"/>
                <w:szCs w:val="28"/>
              </w:rPr>
              <w:t>規模</w:t>
            </w:r>
          </w:p>
        </w:tc>
        <w:tc>
          <w:tcPr>
            <w:tcW w:w="2268" w:type="dxa"/>
            <w:shd w:val="clear" w:color="auto" w:fill="D9D9D9" w:themeFill="background1" w:themeFillShade="D9"/>
            <w:vAlign w:val="center"/>
          </w:tcPr>
          <w:p w14:paraId="1A6527F8" w14:textId="77777777" w:rsidR="00950EBF" w:rsidRPr="0029554C" w:rsidRDefault="00950EBF" w:rsidP="00692933">
            <w:pPr>
              <w:adjustRightInd w:val="0"/>
              <w:snapToGrid w:val="0"/>
              <w:jc w:val="center"/>
              <w:rPr>
                <w:rFonts w:ascii="標楷體" w:hAnsi="標楷體"/>
                <w:b/>
                <w:sz w:val="28"/>
                <w:szCs w:val="28"/>
              </w:rPr>
            </w:pPr>
            <w:r w:rsidRPr="0029554C">
              <w:rPr>
                <w:rFonts w:ascii="標楷體" w:hAnsi="標楷體"/>
                <w:b/>
                <w:sz w:val="28"/>
                <w:szCs w:val="28"/>
              </w:rPr>
              <w:t>波高</w:t>
            </w:r>
          </w:p>
        </w:tc>
        <w:tc>
          <w:tcPr>
            <w:tcW w:w="4961" w:type="dxa"/>
            <w:shd w:val="clear" w:color="auto" w:fill="D9D9D9" w:themeFill="background1" w:themeFillShade="D9"/>
            <w:vAlign w:val="center"/>
          </w:tcPr>
          <w:p w14:paraId="35BB05CC" w14:textId="77777777" w:rsidR="00950EBF" w:rsidRPr="0029554C" w:rsidRDefault="00950EBF" w:rsidP="00692933">
            <w:pPr>
              <w:adjustRightInd w:val="0"/>
              <w:snapToGrid w:val="0"/>
              <w:jc w:val="center"/>
              <w:rPr>
                <w:rFonts w:ascii="標楷體" w:hAnsi="標楷體"/>
                <w:b/>
                <w:sz w:val="28"/>
                <w:szCs w:val="28"/>
              </w:rPr>
            </w:pPr>
            <w:r w:rsidRPr="0029554C">
              <w:rPr>
                <w:rFonts w:ascii="標楷體" w:hAnsi="標楷體"/>
                <w:b/>
                <w:sz w:val="28"/>
                <w:szCs w:val="28"/>
              </w:rPr>
              <w:t>說明</w:t>
            </w:r>
          </w:p>
        </w:tc>
      </w:tr>
      <w:tr w:rsidR="0073678E" w:rsidRPr="0029554C" w14:paraId="644270A1" w14:textId="77777777" w:rsidTr="00692933">
        <w:trPr>
          <w:trHeight w:val="435"/>
          <w:jc w:val="center"/>
        </w:trPr>
        <w:tc>
          <w:tcPr>
            <w:tcW w:w="1418" w:type="dxa"/>
            <w:shd w:val="clear" w:color="auto" w:fill="D9D9D9" w:themeFill="background1" w:themeFillShade="D9"/>
            <w:vAlign w:val="center"/>
          </w:tcPr>
          <w:p w14:paraId="69C2C38D"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4</w:t>
            </w:r>
          </w:p>
        </w:tc>
        <w:tc>
          <w:tcPr>
            <w:tcW w:w="2268" w:type="dxa"/>
            <w:vAlign w:val="center"/>
          </w:tcPr>
          <w:p w14:paraId="6FD4DEF2"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&gt;30公尺</w:t>
            </w:r>
          </w:p>
        </w:tc>
        <w:tc>
          <w:tcPr>
            <w:tcW w:w="4961" w:type="dxa"/>
            <w:vAlign w:val="center"/>
          </w:tcPr>
          <w:p w14:paraId="5479EB3D"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被害區域達</w:t>
            </w:r>
            <w:r w:rsidRPr="0029554C">
              <w:rPr>
                <w:rFonts w:ascii="標楷體" w:hAnsi="標楷體" w:hint="eastAsia"/>
                <w:sz w:val="28"/>
                <w:szCs w:val="28"/>
                <w:lang w:eastAsia="zh-HK"/>
              </w:rPr>
              <w:t>到</w:t>
            </w:r>
            <w:r w:rsidRPr="0029554C">
              <w:rPr>
                <w:rFonts w:ascii="標楷體" w:hAnsi="標楷體"/>
                <w:sz w:val="28"/>
                <w:szCs w:val="28"/>
              </w:rPr>
              <w:t>沿岸500公里以上</w:t>
            </w:r>
          </w:p>
        </w:tc>
      </w:tr>
      <w:tr w:rsidR="0073678E" w:rsidRPr="0029554C" w14:paraId="1689A661" w14:textId="77777777" w:rsidTr="00692933">
        <w:trPr>
          <w:trHeight w:val="502"/>
          <w:jc w:val="center"/>
        </w:trPr>
        <w:tc>
          <w:tcPr>
            <w:tcW w:w="1418" w:type="dxa"/>
            <w:shd w:val="clear" w:color="auto" w:fill="D9D9D9" w:themeFill="background1" w:themeFillShade="D9"/>
            <w:vAlign w:val="center"/>
          </w:tcPr>
          <w:p w14:paraId="63E7B8C9"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3</w:t>
            </w:r>
          </w:p>
        </w:tc>
        <w:tc>
          <w:tcPr>
            <w:tcW w:w="2268" w:type="dxa"/>
            <w:vAlign w:val="center"/>
          </w:tcPr>
          <w:p w14:paraId="4BA8F13A"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10-20公尺</w:t>
            </w:r>
          </w:p>
        </w:tc>
        <w:tc>
          <w:tcPr>
            <w:tcW w:w="4961" w:type="dxa"/>
            <w:vAlign w:val="center"/>
          </w:tcPr>
          <w:p w14:paraId="2B3B21BA"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被害區域達</w:t>
            </w:r>
            <w:r w:rsidRPr="0029554C">
              <w:rPr>
                <w:rFonts w:ascii="標楷體" w:hAnsi="標楷體" w:hint="eastAsia"/>
                <w:sz w:val="28"/>
                <w:szCs w:val="28"/>
                <w:lang w:eastAsia="zh-HK"/>
              </w:rPr>
              <w:t>到</w:t>
            </w:r>
            <w:r w:rsidRPr="0029554C">
              <w:rPr>
                <w:rFonts w:ascii="標楷體" w:hAnsi="標楷體"/>
                <w:sz w:val="28"/>
                <w:szCs w:val="28"/>
              </w:rPr>
              <w:t>沿岸400公里以上</w:t>
            </w:r>
          </w:p>
        </w:tc>
      </w:tr>
      <w:tr w:rsidR="0073678E" w:rsidRPr="0029554C" w14:paraId="3E527075" w14:textId="77777777" w:rsidTr="00692933">
        <w:trPr>
          <w:trHeight w:val="502"/>
          <w:jc w:val="center"/>
        </w:trPr>
        <w:tc>
          <w:tcPr>
            <w:tcW w:w="1418" w:type="dxa"/>
            <w:shd w:val="clear" w:color="auto" w:fill="D9D9D9" w:themeFill="background1" w:themeFillShade="D9"/>
            <w:vAlign w:val="center"/>
          </w:tcPr>
          <w:p w14:paraId="39C0877E"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2</w:t>
            </w:r>
          </w:p>
        </w:tc>
        <w:tc>
          <w:tcPr>
            <w:tcW w:w="2268" w:type="dxa"/>
            <w:vAlign w:val="center"/>
          </w:tcPr>
          <w:p w14:paraId="2A1AC5B7"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4-6公尺</w:t>
            </w:r>
          </w:p>
        </w:tc>
        <w:tc>
          <w:tcPr>
            <w:tcW w:w="4961" w:type="dxa"/>
            <w:vAlign w:val="center"/>
          </w:tcPr>
          <w:p w14:paraId="601FC842"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可使部分房屋流失及人畜溺死</w:t>
            </w:r>
          </w:p>
        </w:tc>
      </w:tr>
      <w:tr w:rsidR="0073678E" w:rsidRPr="0029554C" w14:paraId="106ADB99" w14:textId="77777777" w:rsidTr="00692933">
        <w:trPr>
          <w:trHeight w:val="454"/>
          <w:jc w:val="center"/>
        </w:trPr>
        <w:tc>
          <w:tcPr>
            <w:tcW w:w="1418" w:type="dxa"/>
            <w:shd w:val="clear" w:color="auto" w:fill="D9D9D9" w:themeFill="background1" w:themeFillShade="D9"/>
            <w:vAlign w:val="center"/>
          </w:tcPr>
          <w:p w14:paraId="7BB1023B"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1</w:t>
            </w:r>
          </w:p>
        </w:tc>
        <w:tc>
          <w:tcPr>
            <w:tcW w:w="2268" w:type="dxa"/>
            <w:vAlign w:val="center"/>
          </w:tcPr>
          <w:p w14:paraId="50AF8772"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2公尺左右</w:t>
            </w:r>
          </w:p>
        </w:tc>
        <w:tc>
          <w:tcPr>
            <w:tcW w:w="4961" w:type="dxa"/>
            <w:vAlign w:val="center"/>
          </w:tcPr>
          <w:p w14:paraId="78EBFD8C"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損害海濱的房屋</w:t>
            </w:r>
            <w:r w:rsidRPr="0029554C">
              <w:rPr>
                <w:rFonts w:ascii="標楷體" w:hAnsi="標楷體" w:hint="eastAsia"/>
                <w:sz w:val="28"/>
                <w:szCs w:val="28"/>
                <w:lang w:eastAsia="zh-HK"/>
              </w:rPr>
              <w:t>及</w:t>
            </w:r>
            <w:r w:rsidRPr="0029554C">
              <w:rPr>
                <w:rFonts w:ascii="標楷體" w:hAnsi="標楷體"/>
                <w:sz w:val="28"/>
                <w:szCs w:val="28"/>
              </w:rPr>
              <w:t>帶走船舶的程度</w:t>
            </w:r>
          </w:p>
        </w:tc>
      </w:tr>
      <w:tr w:rsidR="0073678E" w:rsidRPr="0029554C" w14:paraId="265BDF24" w14:textId="77777777" w:rsidTr="00692933">
        <w:trPr>
          <w:trHeight w:val="603"/>
          <w:jc w:val="center"/>
        </w:trPr>
        <w:tc>
          <w:tcPr>
            <w:tcW w:w="1418" w:type="dxa"/>
            <w:shd w:val="clear" w:color="auto" w:fill="D9D9D9" w:themeFill="background1" w:themeFillShade="D9"/>
            <w:vAlign w:val="center"/>
          </w:tcPr>
          <w:p w14:paraId="6E773A18"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0</w:t>
            </w:r>
          </w:p>
        </w:tc>
        <w:tc>
          <w:tcPr>
            <w:tcW w:w="2268" w:type="dxa"/>
            <w:vAlign w:val="center"/>
          </w:tcPr>
          <w:p w14:paraId="6EFCAFCA"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1公尺左右</w:t>
            </w:r>
          </w:p>
        </w:tc>
        <w:tc>
          <w:tcPr>
            <w:tcW w:w="4961" w:type="dxa"/>
            <w:vAlign w:val="center"/>
          </w:tcPr>
          <w:p w14:paraId="6EF0C8FF" w14:textId="77777777" w:rsidR="00950EBF" w:rsidRPr="0029554C" w:rsidRDefault="00950EBF" w:rsidP="00692933">
            <w:pPr>
              <w:adjustRightInd w:val="0"/>
              <w:snapToGrid w:val="0"/>
              <w:jc w:val="center"/>
              <w:rPr>
                <w:rFonts w:ascii="標楷體" w:hAnsi="標楷體"/>
                <w:sz w:val="28"/>
                <w:szCs w:val="28"/>
              </w:rPr>
            </w:pPr>
            <w:r w:rsidRPr="0029554C">
              <w:rPr>
                <w:rFonts w:ascii="標楷體" w:hAnsi="標楷體"/>
                <w:sz w:val="28"/>
                <w:szCs w:val="28"/>
              </w:rPr>
              <w:t>可能造成小災害</w:t>
            </w:r>
          </w:p>
        </w:tc>
      </w:tr>
      <w:tr w:rsidR="0073678E" w:rsidRPr="0029554C" w14:paraId="742D6AFA" w14:textId="77777777" w:rsidTr="00692933">
        <w:trPr>
          <w:trHeight w:val="422"/>
          <w:jc w:val="center"/>
        </w:trPr>
        <w:tc>
          <w:tcPr>
            <w:tcW w:w="1418" w:type="dxa"/>
            <w:shd w:val="clear" w:color="auto" w:fill="D9D9D9" w:themeFill="background1" w:themeFillShade="D9"/>
            <w:vAlign w:val="center"/>
          </w:tcPr>
          <w:p w14:paraId="2D8C2F56" w14:textId="77777777" w:rsidR="00950EBF" w:rsidRPr="0029554C" w:rsidRDefault="00950EBF" w:rsidP="00950EBF">
            <w:pPr>
              <w:adjustRightInd w:val="0"/>
              <w:snapToGrid w:val="0"/>
              <w:jc w:val="center"/>
              <w:rPr>
                <w:rFonts w:ascii="標楷體" w:hAnsi="標楷體"/>
                <w:sz w:val="28"/>
                <w:szCs w:val="28"/>
              </w:rPr>
            </w:pPr>
            <w:r w:rsidRPr="0029554C">
              <w:rPr>
                <w:rFonts w:ascii="標楷體" w:hAnsi="標楷體"/>
                <w:sz w:val="28"/>
                <w:szCs w:val="28"/>
              </w:rPr>
              <w:t>-1</w:t>
            </w:r>
          </w:p>
        </w:tc>
        <w:tc>
          <w:tcPr>
            <w:tcW w:w="2268" w:type="dxa"/>
            <w:vAlign w:val="center"/>
          </w:tcPr>
          <w:p w14:paraId="7600C61D" w14:textId="77777777" w:rsidR="00950EBF" w:rsidRPr="0029554C" w:rsidRDefault="00950EBF" w:rsidP="00950EBF">
            <w:pPr>
              <w:adjustRightInd w:val="0"/>
              <w:snapToGrid w:val="0"/>
              <w:jc w:val="center"/>
              <w:rPr>
                <w:rFonts w:ascii="標楷體" w:hAnsi="標楷體"/>
                <w:sz w:val="28"/>
                <w:szCs w:val="28"/>
              </w:rPr>
            </w:pPr>
            <w:r w:rsidRPr="0029554C">
              <w:rPr>
                <w:rFonts w:ascii="標楷體" w:hAnsi="標楷體"/>
                <w:sz w:val="28"/>
                <w:szCs w:val="28"/>
              </w:rPr>
              <w:t>&lt;0.5公尺</w:t>
            </w:r>
          </w:p>
        </w:tc>
        <w:tc>
          <w:tcPr>
            <w:tcW w:w="4961" w:type="dxa"/>
            <w:vAlign w:val="center"/>
          </w:tcPr>
          <w:p w14:paraId="16BD3881" w14:textId="77777777" w:rsidR="00950EBF" w:rsidRPr="0029554C" w:rsidRDefault="00950EBF" w:rsidP="00950EBF">
            <w:pPr>
              <w:adjustRightInd w:val="0"/>
              <w:snapToGrid w:val="0"/>
              <w:jc w:val="center"/>
              <w:rPr>
                <w:rFonts w:ascii="標楷體" w:hAnsi="標楷體"/>
                <w:sz w:val="28"/>
                <w:szCs w:val="28"/>
              </w:rPr>
            </w:pPr>
            <w:r w:rsidRPr="0029554C">
              <w:rPr>
                <w:rFonts w:ascii="標楷體" w:hAnsi="標楷體"/>
                <w:sz w:val="28"/>
                <w:szCs w:val="28"/>
              </w:rPr>
              <w:t>通常無災害</w:t>
            </w:r>
          </w:p>
        </w:tc>
      </w:tr>
    </w:tbl>
    <w:p w14:paraId="209086F7" w14:textId="577902A4" w:rsidR="00950EBF" w:rsidRPr="0029554C" w:rsidRDefault="00950EBF" w:rsidP="00950EBF">
      <w:pPr>
        <w:pStyle w:val="afffb"/>
        <w:tabs>
          <w:tab w:val="clear" w:pos="397"/>
        </w:tabs>
        <w:overflowPunct w:val="0"/>
        <w:spacing w:beforeLines="0" w:before="0"/>
        <w:ind w:left="0" w:firstLineChars="200" w:firstLine="480"/>
        <w:jc w:val="center"/>
        <w:rPr>
          <w:rFonts w:ascii="標楷體" w:eastAsia="標楷體" w:hAnsi="標楷體"/>
        </w:rPr>
      </w:pPr>
      <w:r w:rsidRPr="0029554C">
        <w:rPr>
          <w:rFonts w:ascii="標楷體" w:eastAsia="標楷體" w:hAnsi="標楷體" w:hint="eastAsia"/>
          <w:sz w:val="24"/>
        </w:rPr>
        <w:t>（</w:t>
      </w:r>
      <w:r w:rsidRPr="0029554C">
        <w:rPr>
          <w:rFonts w:ascii="標楷體" w:eastAsia="標楷體" w:hAnsi="標楷體"/>
          <w:sz w:val="24"/>
        </w:rPr>
        <w:t>資料來源：</w:t>
      </w:r>
      <w:r w:rsidRPr="0029554C">
        <w:rPr>
          <w:rFonts w:ascii="標楷體" w:eastAsia="標楷體" w:hAnsi="標楷體" w:hint="eastAsia"/>
          <w:sz w:val="24"/>
          <w:lang w:eastAsia="zh-HK"/>
        </w:rPr>
        <w:t>取自</w:t>
      </w:r>
      <w:r w:rsidRPr="0029554C">
        <w:rPr>
          <w:rFonts w:ascii="標楷體" w:eastAsia="標楷體" w:hAnsi="標楷體"/>
          <w:sz w:val="24"/>
        </w:rPr>
        <w:t>徐明同，1981</w:t>
      </w:r>
      <w:r w:rsidRPr="0029554C">
        <w:rPr>
          <w:rFonts w:ascii="標楷體" w:eastAsia="標楷體" w:hAnsi="標楷體" w:hint="eastAsia"/>
          <w:sz w:val="24"/>
        </w:rPr>
        <w:t>）</w:t>
      </w:r>
    </w:p>
    <w:p w14:paraId="53E10C14" w14:textId="075EA387" w:rsidR="00752D27" w:rsidRPr="0029554C" w:rsidRDefault="00752D27" w:rsidP="00752D27">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lang w:eastAsia="zh-HK"/>
        </w:rPr>
        <w:t>海嘯源</w:t>
      </w:r>
      <w:r w:rsidRPr="0029554C">
        <w:rPr>
          <w:rFonts w:ascii="標楷體" w:eastAsia="標楷體" w:hAnsi="標楷體" w:hint="eastAsia"/>
          <w:lang w:eastAsia="zh-HK"/>
        </w:rPr>
        <w:t>僅考慮海溝及斷層錯動造成之海嘯，包括菲律賓海板塊周圍18個海溝、臺灣本島山腳斷層及恆春斷層，地震規模假設斷層全長錯動之最大值，分析結果主要為臺灣本島沿海到達時間及上溯內陸預估波高，</w:t>
      </w:r>
      <w:r w:rsidRPr="0029554C">
        <w:rPr>
          <w:rFonts w:ascii="標楷體" w:eastAsia="標楷體" w:hAnsi="標楷體"/>
          <w:lang w:eastAsia="zh-HK"/>
        </w:rPr>
        <w:t>2013年版</w:t>
      </w:r>
      <w:r w:rsidRPr="0029554C">
        <w:rPr>
          <w:rFonts w:ascii="標楷體" w:eastAsia="標楷體" w:hAnsi="標楷體" w:hint="eastAsia"/>
          <w:lang w:eastAsia="zh-HK"/>
        </w:rPr>
        <w:t>及</w:t>
      </w:r>
      <w:r w:rsidRPr="0029554C">
        <w:rPr>
          <w:rFonts w:ascii="標楷體" w:eastAsia="標楷體" w:hAnsi="標楷體"/>
          <w:lang w:eastAsia="zh-HK"/>
        </w:rPr>
        <w:t>2015年版</w:t>
      </w:r>
      <w:r w:rsidRPr="0029554C">
        <w:rPr>
          <w:rFonts w:ascii="標楷體" w:eastAsia="標楷體" w:hAnsi="標楷體" w:hint="eastAsia"/>
          <w:lang w:eastAsia="zh-HK"/>
        </w:rPr>
        <w:t>之</w:t>
      </w:r>
      <w:r w:rsidRPr="0029554C">
        <w:rPr>
          <w:rFonts w:ascii="標楷體" w:eastAsia="標楷體" w:hAnsi="標楷體"/>
          <w:lang w:eastAsia="zh-HK"/>
        </w:rPr>
        <w:t>海嘯模擬條件對照</w:t>
      </w:r>
      <w:r w:rsidRPr="0029554C">
        <w:rPr>
          <w:rFonts w:ascii="標楷體" w:eastAsia="標楷體" w:hAnsi="標楷體" w:hint="eastAsia"/>
          <w:lang w:eastAsia="zh-HK"/>
        </w:rPr>
        <w:t>表</w:t>
      </w:r>
      <w:r w:rsidRPr="0029554C">
        <w:rPr>
          <w:rFonts w:ascii="標楷體" w:eastAsia="標楷體" w:hAnsi="標楷體"/>
          <w:lang w:eastAsia="zh-HK"/>
        </w:rPr>
        <w:t>如</w:t>
      </w:r>
      <w:r w:rsidRPr="0029554C">
        <w:rPr>
          <w:rFonts w:ascii="標楷體" w:eastAsia="標楷體" w:hAnsi="標楷體" w:hint="eastAsia"/>
          <w:lang w:eastAsia="zh-HK"/>
        </w:rPr>
        <w:t>表</w:t>
      </w:r>
      <w:r w:rsidR="00FC4559" w:rsidRPr="0029554C">
        <w:rPr>
          <w:rFonts w:ascii="標楷體" w:eastAsia="標楷體" w:hAnsi="標楷體" w:hint="eastAsia"/>
        </w:rPr>
        <w:t>19</w:t>
      </w:r>
      <w:r w:rsidRPr="0029554C">
        <w:rPr>
          <w:rFonts w:ascii="標楷體" w:eastAsia="標楷體" w:hAnsi="標楷體"/>
          <w:lang w:eastAsia="zh-HK"/>
        </w:rPr>
        <w:t>，海嘯源由18個增加為27個</w:t>
      </w:r>
      <w:r w:rsidRPr="0029554C">
        <w:rPr>
          <w:rFonts w:ascii="標楷體" w:eastAsia="標楷體" w:hAnsi="標楷體" w:hint="eastAsia"/>
          <w:lang w:eastAsia="zh-HK"/>
        </w:rPr>
        <w:t>；</w:t>
      </w:r>
      <w:r w:rsidRPr="0029554C">
        <w:rPr>
          <w:rFonts w:ascii="標楷體" w:eastAsia="標楷體" w:hAnsi="標楷體"/>
          <w:lang w:eastAsia="zh-HK"/>
        </w:rPr>
        <w:t>地震規模由各海底斷層1個規模增加4至</w:t>
      </w:r>
      <w:r w:rsidRPr="0029554C">
        <w:rPr>
          <w:rFonts w:ascii="標楷體" w:eastAsia="標楷體" w:hAnsi="標楷體" w:hint="eastAsia"/>
          <w:lang w:eastAsia="zh-HK"/>
        </w:rPr>
        <w:t>9</w:t>
      </w:r>
      <w:r w:rsidRPr="0029554C">
        <w:rPr>
          <w:rFonts w:ascii="標楷體" w:eastAsia="標楷體" w:hAnsi="標楷體"/>
          <w:lang w:eastAsia="zh-HK"/>
        </w:rPr>
        <w:t>個規模</w:t>
      </w:r>
      <w:r w:rsidRPr="0029554C">
        <w:rPr>
          <w:rFonts w:ascii="標楷體" w:eastAsia="標楷體" w:hAnsi="標楷體" w:hint="eastAsia"/>
          <w:lang w:eastAsia="zh-HK"/>
        </w:rPr>
        <w:t>；</w:t>
      </w:r>
      <w:r w:rsidRPr="0029554C">
        <w:rPr>
          <w:rFonts w:ascii="標楷體" w:eastAsia="標楷體" w:hAnsi="標楷體"/>
          <w:lang w:eastAsia="zh-HK"/>
        </w:rPr>
        <w:t>斷層錯動情境由各海底斷層1組情境增加為3組情境</w:t>
      </w:r>
      <w:r w:rsidRPr="0029554C">
        <w:rPr>
          <w:rFonts w:ascii="標楷體" w:eastAsia="標楷體" w:hAnsi="標楷體" w:hint="eastAsia"/>
          <w:lang w:eastAsia="zh-HK"/>
        </w:rPr>
        <w:t>；</w:t>
      </w:r>
      <w:r w:rsidRPr="0029554C">
        <w:rPr>
          <w:rFonts w:ascii="標楷體" w:eastAsia="標楷體" w:hAnsi="標楷體"/>
          <w:lang w:eastAsia="zh-HK"/>
        </w:rPr>
        <w:t>模擬事件由18個增加至600個</w:t>
      </w:r>
      <w:r w:rsidRPr="0029554C">
        <w:rPr>
          <w:rFonts w:ascii="標楷體" w:eastAsia="標楷體" w:hAnsi="標楷體" w:hint="eastAsia"/>
          <w:lang w:eastAsia="zh-HK"/>
        </w:rPr>
        <w:t>，</w:t>
      </w:r>
      <w:r w:rsidRPr="0029554C">
        <w:rPr>
          <w:rFonts w:ascii="標楷體" w:eastAsia="標楷體" w:hAnsi="標楷體"/>
          <w:lang w:eastAsia="zh-HK"/>
        </w:rPr>
        <w:t>將海嘯模擬所得各地預估波高扣除當地數值地形高程，得到海嘯溢淹水深</w:t>
      </w:r>
      <w:r w:rsidRPr="0029554C">
        <w:rPr>
          <w:rFonts w:ascii="標楷體" w:eastAsia="標楷體" w:hAnsi="標楷體" w:hint="eastAsia"/>
          <w:lang w:eastAsia="zh-HK"/>
        </w:rPr>
        <w:t>；另</w:t>
      </w:r>
      <w:r w:rsidRPr="0029554C">
        <w:rPr>
          <w:rFonts w:ascii="標楷體" w:eastAsia="標楷體" w:hAnsi="標楷體"/>
          <w:lang w:eastAsia="zh-HK"/>
        </w:rPr>
        <w:t>綜合600個模擬結果取</w:t>
      </w:r>
      <w:r w:rsidRPr="0029554C">
        <w:rPr>
          <w:rFonts w:ascii="標楷體" w:eastAsia="標楷體" w:hAnsi="標楷體" w:hint="eastAsia"/>
          <w:lang w:eastAsia="zh-HK"/>
        </w:rPr>
        <w:t>得</w:t>
      </w:r>
      <w:r w:rsidRPr="0029554C">
        <w:rPr>
          <w:rFonts w:ascii="標楷體" w:eastAsia="標楷體" w:hAnsi="標楷體"/>
          <w:lang w:eastAsia="zh-HK"/>
        </w:rPr>
        <w:t>最大值</w:t>
      </w:r>
      <w:r w:rsidRPr="0029554C">
        <w:rPr>
          <w:rFonts w:ascii="標楷體" w:eastAsia="標楷體" w:hAnsi="標楷體" w:hint="eastAsia"/>
          <w:lang w:eastAsia="zh-HK"/>
        </w:rPr>
        <w:t>並</w:t>
      </w:r>
      <w:r w:rsidRPr="0029554C">
        <w:rPr>
          <w:rFonts w:ascii="標楷體" w:eastAsia="標楷體" w:hAnsi="標楷體"/>
          <w:lang w:eastAsia="zh-HK"/>
        </w:rPr>
        <w:t>產製海嘯溢淹潛勢地圖。</w:t>
      </w:r>
    </w:p>
    <w:p w14:paraId="0B4FACDC" w14:textId="1CD3ADB6" w:rsidR="00752D27" w:rsidRPr="0029554C" w:rsidRDefault="00752D27" w:rsidP="00752D27">
      <w:pPr>
        <w:pStyle w:val="af6"/>
        <w:spacing w:before="50" w:line="320" w:lineRule="exact"/>
        <w:jc w:val="center"/>
        <w:rPr>
          <w:rFonts w:ascii="標楷體" w:hAnsi="標楷體"/>
          <w:sz w:val="28"/>
        </w:rPr>
      </w:pPr>
      <w:bookmarkStart w:id="245" w:name="_Toc66788130"/>
      <w:r w:rsidRPr="0029554C">
        <w:rPr>
          <w:rFonts w:ascii="標楷體" w:hAnsi="標楷體" w:hint="eastAsia"/>
          <w:sz w:val="28"/>
        </w:rPr>
        <w:t>表</w:t>
      </w:r>
      <w:r w:rsidRPr="0029554C">
        <w:rPr>
          <w:rFonts w:ascii="標楷體" w:hAnsi="標楷體"/>
          <w:sz w:val="28"/>
          <w:szCs w:val="28"/>
        </w:rPr>
        <w:fldChar w:fldCharType="begin"/>
      </w:r>
      <w:r w:rsidRPr="0029554C">
        <w:rPr>
          <w:rFonts w:ascii="標楷體" w:hAnsi="標楷體"/>
          <w:sz w:val="28"/>
          <w:szCs w:val="28"/>
        </w:rPr>
        <w:instrText xml:space="preserve"> </w:instrText>
      </w:r>
      <w:r w:rsidRPr="0029554C">
        <w:rPr>
          <w:rFonts w:ascii="標楷體" w:hAnsi="標楷體" w:hint="eastAsia"/>
          <w:sz w:val="28"/>
          <w:szCs w:val="28"/>
        </w:rPr>
        <w:instrText>SEQ 表 \* ARABIC</w:instrText>
      </w:r>
      <w:r w:rsidRPr="0029554C">
        <w:rPr>
          <w:rFonts w:ascii="標楷體" w:hAnsi="標楷體"/>
          <w:sz w:val="28"/>
          <w:szCs w:val="28"/>
        </w:rPr>
        <w:instrText xml:space="preserve"> </w:instrText>
      </w:r>
      <w:r w:rsidRPr="0029554C">
        <w:rPr>
          <w:rFonts w:ascii="標楷體" w:hAnsi="標楷體"/>
          <w:sz w:val="28"/>
          <w:szCs w:val="28"/>
        </w:rPr>
        <w:fldChar w:fldCharType="separate"/>
      </w:r>
      <w:r w:rsidR="00FC4559" w:rsidRPr="0029554C">
        <w:rPr>
          <w:rFonts w:ascii="標楷體" w:hAnsi="標楷體"/>
          <w:noProof/>
          <w:sz w:val="28"/>
          <w:szCs w:val="28"/>
        </w:rPr>
        <w:t>19</w:t>
      </w:r>
      <w:r w:rsidRPr="0029554C">
        <w:rPr>
          <w:rFonts w:ascii="標楷體" w:hAnsi="標楷體"/>
          <w:sz w:val="28"/>
          <w:szCs w:val="28"/>
        </w:rPr>
        <w:fldChar w:fldCharType="end"/>
      </w:r>
      <w:r w:rsidRPr="0029554C">
        <w:rPr>
          <w:rFonts w:ascii="標楷體" w:hAnsi="標楷體" w:hint="eastAsia"/>
          <w:sz w:val="28"/>
        </w:rPr>
        <w:t xml:space="preserve">　</w:t>
      </w:r>
      <w:r w:rsidRPr="0029554C">
        <w:rPr>
          <w:rFonts w:ascii="標楷體" w:hAnsi="標楷體"/>
          <w:sz w:val="28"/>
          <w:szCs w:val="24"/>
          <w:lang w:eastAsia="zh-HK"/>
        </w:rPr>
        <w:t>海嘯</w:t>
      </w:r>
      <w:r w:rsidRPr="0029554C">
        <w:rPr>
          <w:rFonts w:ascii="標楷體" w:hAnsi="標楷體" w:hint="eastAsia"/>
          <w:sz w:val="28"/>
        </w:rPr>
        <w:t>模擬條件更新對照</w:t>
      </w:r>
      <w:r w:rsidRPr="0029554C">
        <w:rPr>
          <w:rFonts w:ascii="標楷體" w:hAnsi="標楷體" w:hint="eastAsia"/>
          <w:sz w:val="28"/>
          <w:lang w:eastAsia="zh-HK"/>
        </w:rPr>
        <w:t>表</w:t>
      </w:r>
      <w:bookmarkEnd w:id="245"/>
    </w:p>
    <w:tbl>
      <w:tblPr>
        <w:tblStyle w:val="ac"/>
        <w:tblW w:w="8505" w:type="dxa"/>
        <w:jc w:val="center"/>
        <w:tblLook w:val="04A0" w:firstRow="1" w:lastRow="0" w:firstColumn="1" w:lastColumn="0" w:noHBand="0" w:noVBand="1"/>
      </w:tblPr>
      <w:tblGrid>
        <w:gridCol w:w="1418"/>
        <w:gridCol w:w="3543"/>
        <w:gridCol w:w="3544"/>
      </w:tblGrid>
      <w:tr w:rsidR="0073678E" w:rsidRPr="0029554C" w14:paraId="7BE7CD94" w14:textId="77777777" w:rsidTr="00692933">
        <w:trPr>
          <w:trHeight w:val="423"/>
          <w:tblHeader/>
          <w:jc w:val="center"/>
        </w:trPr>
        <w:tc>
          <w:tcPr>
            <w:tcW w:w="1418" w:type="dxa"/>
            <w:shd w:val="clear" w:color="auto" w:fill="D9D9D9" w:themeFill="background1" w:themeFillShade="D9"/>
            <w:vAlign w:val="center"/>
          </w:tcPr>
          <w:p w14:paraId="0DF03CD9" w14:textId="77777777" w:rsidR="00752D27" w:rsidRPr="0029554C" w:rsidRDefault="00752D27" w:rsidP="00692933">
            <w:pPr>
              <w:spacing w:line="500" w:lineRule="exact"/>
              <w:jc w:val="center"/>
              <w:rPr>
                <w:rFonts w:ascii="標楷體" w:hAnsi="標楷體"/>
                <w:b/>
                <w:sz w:val="28"/>
                <w:szCs w:val="28"/>
              </w:rPr>
            </w:pPr>
            <w:r w:rsidRPr="0029554C">
              <w:rPr>
                <w:rFonts w:ascii="標楷體" w:hAnsi="標楷體"/>
                <w:b/>
                <w:sz w:val="28"/>
                <w:szCs w:val="28"/>
              </w:rPr>
              <w:t>項目</w:t>
            </w:r>
          </w:p>
        </w:tc>
        <w:tc>
          <w:tcPr>
            <w:tcW w:w="3543" w:type="dxa"/>
            <w:shd w:val="clear" w:color="auto" w:fill="D9D9D9" w:themeFill="background1" w:themeFillShade="D9"/>
            <w:vAlign w:val="center"/>
          </w:tcPr>
          <w:p w14:paraId="545AF6D2" w14:textId="77777777" w:rsidR="00752D27" w:rsidRPr="0029554C" w:rsidRDefault="00752D27" w:rsidP="00692933">
            <w:pPr>
              <w:spacing w:line="500" w:lineRule="exact"/>
              <w:jc w:val="center"/>
              <w:rPr>
                <w:rFonts w:ascii="標楷體" w:hAnsi="標楷體"/>
                <w:b/>
                <w:sz w:val="28"/>
                <w:szCs w:val="28"/>
              </w:rPr>
            </w:pPr>
            <w:r w:rsidRPr="0029554C">
              <w:rPr>
                <w:rFonts w:ascii="標楷體" w:hAnsi="標楷體"/>
                <w:b/>
                <w:sz w:val="28"/>
                <w:szCs w:val="28"/>
              </w:rPr>
              <w:t>2013年版</w:t>
            </w:r>
          </w:p>
        </w:tc>
        <w:tc>
          <w:tcPr>
            <w:tcW w:w="3544" w:type="dxa"/>
            <w:shd w:val="clear" w:color="auto" w:fill="D9D9D9" w:themeFill="background1" w:themeFillShade="D9"/>
            <w:vAlign w:val="center"/>
          </w:tcPr>
          <w:p w14:paraId="40BBB3A6" w14:textId="77777777" w:rsidR="00752D27" w:rsidRPr="0029554C" w:rsidRDefault="00752D27" w:rsidP="00692933">
            <w:pPr>
              <w:spacing w:line="500" w:lineRule="exact"/>
              <w:jc w:val="center"/>
              <w:rPr>
                <w:rFonts w:ascii="標楷體" w:hAnsi="標楷體"/>
                <w:b/>
                <w:sz w:val="28"/>
                <w:szCs w:val="28"/>
              </w:rPr>
            </w:pPr>
            <w:r w:rsidRPr="0029554C">
              <w:rPr>
                <w:rFonts w:ascii="標楷體" w:hAnsi="標楷體"/>
                <w:b/>
                <w:sz w:val="28"/>
                <w:szCs w:val="28"/>
              </w:rPr>
              <w:t>2015年版</w:t>
            </w:r>
          </w:p>
        </w:tc>
      </w:tr>
      <w:tr w:rsidR="0073678E" w:rsidRPr="0029554C" w14:paraId="02AA882A" w14:textId="77777777" w:rsidTr="00692933">
        <w:trPr>
          <w:trHeight w:val="704"/>
          <w:jc w:val="center"/>
        </w:trPr>
        <w:tc>
          <w:tcPr>
            <w:tcW w:w="1418" w:type="dxa"/>
            <w:shd w:val="clear" w:color="auto" w:fill="D9D9D9" w:themeFill="background1" w:themeFillShade="D9"/>
            <w:vAlign w:val="center"/>
          </w:tcPr>
          <w:p w14:paraId="06C6A4A6" w14:textId="77777777" w:rsidR="00752D27" w:rsidRPr="0029554C" w:rsidRDefault="00752D27" w:rsidP="00692933">
            <w:pPr>
              <w:spacing w:line="440" w:lineRule="exact"/>
              <w:jc w:val="center"/>
              <w:rPr>
                <w:rFonts w:ascii="標楷體" w:hAnsi="標楷體"/>
                <w:b/>
                <w:sz w:val="28"/>
                <w:szCs w:val="28"/>
              </w:rPr>
            </w:pPr>
            <w:r w:rsidRPr="0029554C">
              <w:rPr>
                <w:rFonts w:ascii="標楷體" w:hAnsi="標楷體"/>
                <w:b/>
                <w:sz w:val="28"/>
                <w:szCs w:val="28"/>
              </w:rPr>
              <w:t>海嘯源</w:t>
            </w:r>
          </w:p>
        </w:tc>
        <w:tc>
          <w:tcPr>
            <w:tcW w:w="3543" w:type="dxa"/>
            <w:vAlign w:val="center"/>
          </w:tcPr>
          <w:p w14:paraId="0DA72DC7" w14:textId="77777777" w:rsidR="00752D27" w:rsidRPr="0029554C" w:rsidRDefault="00752D27" w:rsidP="00692933">
            <w:pPr>
              <w:spacing w:line="440" w:lineRule="exact"/>
              <w:jc w:val="both"/>
              <w:rPr>
                <w:rFonts w:ascii="標楷體" w:hAnsi="標楷體"/>
                <w:sz w:val="28"/>
                <w:szCs w:val="28"/>
              </w:rPr>
            </w:pPr>
            <w:r w:rsidRPr="0029554C">
              <w:rPr>
                <w:rFonts w:ascii="標楷體" w:hAnsi="標楷體"/>
                <w:sz w:val="28"/>
                <w:szCs w:val="28"/>
              </w:rPr>
              <w:t>菲律賓海板塊周圍18個海溝之海底斷層。</w:t>
            </w:r>
          </w:p>
        </w:tc>
        <w:tc>
          <w:tcPr>
            <w:tcW w:w="3544" w:type="dxa"/>
            <w:vAlign w:val="center"/>
          </w:tcPr>
          <w:p w14:paraId="6193EAFB" w14:textId="77777777" w:rsidR="00752D27" w:rsidRPr="0029554C" w:rsidRDefault="00752D27" w:rsidP="00692933">
            <w:pPr>
              <w:spacing w:line="440" w:lineRule="exact"/>
              <w:jc w:val="both"/>
              <w:rPr>
                <w:rFonts w:ascii="標楷體" w:hAnsi="標楷體"/>
                <w:sz w:val="28"/>
                <w:szCs w:val="28"/>
              </w:rPr>
            </w:pPr>
            <w:r w:rsidRPr="0029554C">
              <w:rPr>
                <w:rFonts w:ascii="標楷體" w:hAnsi="標楷體"/>
                <w:sz w:val="28"/>
                <w:szCs w:val="28"/>
              </w:rPr>
              <w:t>菲律賓海板塊周圍18個海溝之海底斷層，其中9個海底斷層再各細分為2個破裂</w:t>
            </w:r>
            <w:r w:rsidRPr="0029554C">
              <w:rPr>
                <w:rFonts w:ascii="標楷體" w:hAnsi="標楷體"/>
                <w:sz w:val="28"/>
                <w:szCs w:val="28"/>
              </w:rPr>
              <w:lastRenderedPageBreak/>
              <w:t>區域，共27個海嘯源。</w:t>
            </w:r>
          </w:p>
        </w:tc>
      </w:tr>
      <w:tr w:rsidR="0073678E" w:rsidRPr="0029554C" w14:paraId="564EEF6E" w14:textId="77777777" w:rsidTr="00692933">
        <w:trPr>
          <w:trHeight w:val="403"/>
          <w:jc w:val="center"/>
        </w:trPr>
        <w:tc>
          <w:tcPr>
            <w:tcW w:w="1418" w:type="dxa"/>
            <w:shd w:val="clear" w:color="auto" w:fill="D9D9D9" w:themeFill="background1" w:themeFillShade="D9"/>
            <w:vAlign w:val="center"/>
          </w:tcPr>
          <w:p w14:paraId="633652BA" w14:textId="77777777" w:rsidR="00752D27" w:rsidRPr="0029554C" w:rsidRDefault="00752D27" w:rsidP="00692933">
            <w:pPr>
              <w:spacing w:line="440" w:lineRule="exact"/>
              <w:jc w:val="center"/>
              <w:rPr>
                <w:rFonts w:ascii="標楷體" w:hAnsi="標楷體"/>
                <w:b/>
                <w:sz w:val="28"/>
                <w:szCs w:val="28"/>
              </w:rPr>
            </w:pPr>
            <w:r w:rsidRPr="0029554C">
              <w:rPr>
                <w:rFonts w:ascii="標楷體" w:hAnsi="標楷體"/>
                <w:b/>
                <w:sz w:val="28"/>
                <w:szCs w:val="28"/>
              </w:rPr>
              <w:lastRenderedPageBreak/>
              <w:t>地震規模</w:t>
            </w:r>
          </w:p>
        </w:tc>
        <w:tc>
          <w:tcPr>
            <w:tcW w:w="3543" w:type="dxa"/>
            <w:vAlign w:val="center"/>
          </w:tcPr>
          <w:p w14:paraId="36108E81" w14:textId="77777777" w:rsidR="00752D27" w:rsidRPr="0029554C" w:rsidRDefault="00752D27" w:rsidP="00692933">
            <w:pPr>
              <w:spacing w:line="440" w:lineRule="exact"/>
              <w:jc w:val="both"/>
              <w:rPr>
                <w:rFonts w:ascii="標楷體" w:hAnsi="標楷體"/>
                <w:sz w:val="28"/>
                <w:szCs w:val="28"/>
              </w:rPr>
            </w:pPr>
            <w:r w:rsidRPr="0029554C">
              <w:rPr>
                <w:rFonts w:ascii="標楷體" w:hAnsi="標楷體"/>
                <w:sz w:val="28"/>
                <w:szCs w:val="28"/>
              </w:rPr>
              <w:t>各海底斷層1個規模</w:t>
            </w:r>
            <w:r w:rsidRPr="0029554C">
              <w:rPr>
                <w:rFonts w:ascii="標楷體" w:hAnsi="標楷體" w:hint="eastAsia"/>
                <w:sz w:val="28"/>
                <w:szCs w:val="28"/>
              </w:rPr>
              <w:t>（</w:t>
            </w:r>
            <w:r w:rsidRPr="0029554C">
              <w:rPr>
                <w:rFonts w:ascii="標楷體" w:hAnsi="標楷體"/>
                <w:sz w:val="28"/>
                <w:szCs w:val="28"/>
              </w:rPr>
              <w:t>規模8.0至8.8</w:t>
            </w:r>
            <w:r w:rsidRPr="0029554C">
              <w:rPr>
                <w:rFonts w:ascii="標楷體" w:hAnsi="標楷體" w:hint="eastAsia"/>
                <w:sz w:val="28"/>
                <w:szCs w:val="28"/>
              </w:rPr>
              <w:t>）</w:t>
            </w:r>
            <w:r w:rsidRPr="0029554C">
              <w:rPr>
                <w:rFonts w:ascii="標楷體" w:hAnsi="標楷體"/>
                <w:sz w:val="28"/>
                <w:szCs w:val="28"/>
              </w:rPr>
              <w:t>。</w:t>
            </w:r>
          </w:p>
        </w:tc>
        <w:tc>
          <w:tcPr>
            <w:tcW w:w="3544" w:type="dxa"/>
            <w:vAlign w:val="center"/>
          </w:tcPr>
          <w:p w14:paraId="3437A8AE" w14:textId="77777777" w:rsidR="00752D27" w:rsidRPr="0029554C" w:rsidRDefault="00752D27" w:rsidP="00692933">
            <w:pPr>
              <w:spacing w:line="440" w:lineRule="exact"/>
              <w:jc w:val="both"/>
              <w:rPr>
                <w:rFonts w:ascii="標楷體" w:hAnsi="標楷體"/>
                <w:sz w:val="28"/>
                <w:szCs w:val="28"/>
              </w:rPr>
            </w:pPr>
            <w:r w:rsidRPr="0029554C">
              <w:rPr>
                <w:rFonts w:ascii="標楷體" w:hAnsi="標楷體"/>
                <w:sz w:val="28"/>
                <w:szCs w:val="28"/>
              </w:rPr>
              <w:t>各海底斷層4個至9個地震規模</w:t>
            </w:r>
            <w:r w:rsidRPr="0029554C">
              <w:rPr>
                <w:rFonts w:ascii="標楷體" w:hAnsi="標楷體" w:hint="eastAsia"/>
                <w:sz w:val="28"/>
                <w:szCs w:val="28"/>
              </w:rPr>
              <w:t>（</w:t>
            </w:r>
            <w:r w:rsidRPr="0029554C">
              <w:rPr>
                <w:rFonts w:ascii="標楷體" w:hAnsi="標楷體"/>
                <w:sz w:val="28"/>
                <w:szCs w:val="28"/>
              </w:rPr>
              <w:t>規模7.7至9.1</w:t>
            </w:r>
            <w:r w:rsidRPr="0029554C">
              <w:rPr>
                <w:rFonts w:ascii="標楷體" w:hAnsi="標楷體" w:hint="eastAsia"/>
                <w:sz w:val="28"/>
                <w:szCs w:val="28"/>
              </w:rPr>
              <w:t>）</w:t>
            </w:r>
            <w:r w:rsidRPr="0029554C">
              <w:rPr>
                <w:rFonts w:ascii="標楷體" w:hAnsi="標楷體"/>
                <w:sz w:val="28"/>
                <w:szCs w:val="28"/>
              </w:rPr>
              <w:t>。</w:t>
            </w:r>
          </w:p>
        </w:tc>
      </w:tr>
      <w:tr w:rsidR="0073678E" w:rsidRPr="0029554C" w14:paraId="4A6380A3" w14:textId="77777777" w:rsidTr="00692933">
        <w:trPr>
          <w:trHeight w:val="371"/>
          <w:jc w:val="center"/>
        </w:trPr>
        <w:tc>
          <w:tcPr>
            <w:tcW w:w="1418" w:type="dxa"/>
            <w:shd w:val="clear" w:color="auto" w:fill="D9D9D9" w:themeFill="background1" w:themeFillShade="D9"/>
            <w:vAlign w:val="center"/>
          </w:tcPr>
          <w:p w14:paraId="2D442F18" w14:textId="77777777" w:rsidR="00752D27" w:rsidRPr="0029554C" w:rsidRDefault="00752D27" w:rsidP="00692933">
            <w:pPr>
              <w:spacing w:line="440" w:lineRule="exact"/>
              <w:jc w:val="center"/>
              <w:rPr>
                <w:rFonts w:ascii="標楷體" w:hAnsi="標楷體"/>
                <w:b/>
                <w:sz w:val="28"/>
                <w:szCs w:val="28"/>
              </w:rPr>
            </w:pPr>
            <w:r w:rsidRPr="0029554C">
              <w:rPr>
                <w:rFonts w:ascii="標楷體" w:hAnsi="標楷體"/>
                <w:b/>
                <w:sz w:val="28"/>
                <w:szCs w:val="28"/>
              </w:rPr>
              <w:t>斷層錯動情境</w:t>
            </w:r>
          </w:p>
        </w:tc>
        <w:tc>
          <w:tcPr>
            <w:tcW w:w="3543" w:type="dxa"/>
            <w:vAlign w:val="center"/>
          </w:tcPr>
          <w:p w14:paraId="2BCF8748" w14:textId="77777777" w:rsidR="00752D27" w:rsidRPr="0029554C" w:rsidRDefault="00752D27" w:rsidP="00692933">
            <w:pPr>
              <w:spacing w:line="440" w:lineRule="exact"/>
              <w:jc w:val="both"/>
              <w:rPr>
                <w:rFonts w:ascii="標楷體" w:hAnsi="標楷體"/>
                <w:sz w:val="28"/>
                <w:szCs w:val="28"/>
              </w:rPr>
            </w:pPr>
            <w:r w:rsidRPr="0029554C">
              <w:rPr>
                <w:rFonts w:ascii="標楷體" w:hAnsi="標楷體"/>
                <w:sz w:val="28"/>
                <w:szCs w:val="28"/>
              </w:rPr>
              <w:t>各海底斷層1組錯動情境。</w:t>
            </w:r>
          </w:p>
        </w:tc>
        <w:tc>
          <w:tcPr>
            <w:tcW w:w="3544" w:type="dxa"/>
            <w:vAlign w:val="center"/>
          </w:tcPr>
          <w:p w14:paraId="5385ADA5" w14:textId="77777777" w:rsidR="00752D27" w:rsidRPr="0029554C" w:rsidRDefault="00752D27" w:rsidP="00692933">
            <w:pPr>
              <w:spacing w:line="440" w:lineRule="exact"/>
              <w:jc w:val="both"/>
              <w:rPr>
                <w:rFonts w:ascii="標楷體" w:hAnsi="標楷體"/>
                <w:sz w:val="28"/>
                <w:szCs w:val="28"/>
              </w:rPr>
            </w:pPr>
            <w:r w:rsidRPr="0029554C">
              <w:rPr>
                <w:rFonts w:ascii="標楷體" w:hAnsi="標楷體"/>
                <w:sz w:val="28"/>
                <w:szCs w:val="28"/>
              </w:rPr>
              <w:t>各海底斷層3組錯動情境。</w:t>
            </w:r>
          </w:p>
        </w:tc>
      </w:tr>
      <w:tr w:rsidR="0073678E" w:rsidRPr="0029554C" w14:paraId="75C386C3" w14:textId="77777777" w:rsidTr="00692933">
        <w:trPr>
          <w:trHeight w:val="277"/>
          <w:jc w:val="center"/>
        </w:trPr>
        <w:tc>
          <w:tcPr>
            <w:tcW w:w="1418" w:type="dxa"/>
            <w:shd w:val="clear" w:color="auto" w:fill="D9D9D9" w:themeFill="background1" w:themeFillShade="D9"/>
            <w:vAlign w:val="center"/>
          </w:tcPr>
          <w:p w14:paraId="664AC40E" w14:textId="77777777" w:rsidR="00752D27" w:rsidRPr="0029554C" w:rsidRDefault="00752D27" w:rsidP="00692933">
            <w:pPr>
              <w:spacing w:line="440" w:lineRule="exact"/>
              <w:jc w:val="center"/>
              <w:rPr>
                <w:rFonts w:ascii="標楷體" w:hAnsi="標楷體"/>
                <w:b/>
                <w:sz w:val="28"/>
                <w:szCs w:val="28"/>
              </w:rPr>
            </w:pPr>
            <w:r w:rsidRPr="0029554C">
              <w:rPr>
                <w:rFonts w:ascii="標楷體" w:hAnsi="標楷體"/>
                <w:b/>
                <w:sz w:val="28"/>
                <w:szCs w:val="28"/>
              </w:rPr>
              <w:t>模擬事件</w:t>
            </w:r>
          </w:p>
        </w:tc>
        <w:tc>
          <w:tcPr>
            <w:tcW w:w="3543" w:type="dxa"/>
            <w:vAlign w:val="center"/>
          </w:tcPr>
          <w:p w14:paraId="5D503AEE" w14:textId="77777777" w:rsidR="00752D27" w:rsidRPr="0029554C" w:rsidRDefault="00752D27" w:rsidP="00692933">
            <w:pPr>
              <w:spacing w:line="440" w:lineRule="exact"/>
              <w:jc w:val="both"/>
              <w:rPr>
                <w:rFonts w:ascii="標楷體" w:hAnsi="標楷體"/>
                <w:sz w:val="28"/>
                <w:szCs w:val="28"/>
              </w:rPr>
            </w:pPr>
            <w:r w:rsidRPr="0029554C">
              <w:rPr>
                <w:rFonts w:ascii="標楷體" w:hAnsi="標楷體"/>
                <w:sz w:val="28"/>
                <w:szCs w:val="28"/>
              </w:rPr>
              <w:t>18個。</w:t>
            </w:r>
          </w:p>
        </w:tc>
        <w:tc>
          <w:tcPr>
            <w:tcW w:w="3544" w:type="dxa"/>
            <w:vAlign w:val="center"/>
          </w:tcPr>
          <w:p w14:paraId="69F1A13D" w14:textId="77777777" w:rsidR="00752D27" w:rsidRPr="0029554C" w:rsidRDefault="00752D27" w:rsidP="00692933">
            <w:pPr>
              <w:spacing w:line="440" w:lineRule="exact"/>
              <w:jc w:val="both"/>
              <w:rPr>
                <w:rFonts w:ascii="標楷體" w:hAnsi="標楷體"/>
                <w:sz w:val="28"/>
                <w:szCs w:val="28"/>
              </w:rPr>
            </w:pPr>
            <w:r w:rsidRPr="0029554C">
              <w:rPr>
                <w:rFonts w:ascii="標楷體" w:hAnsi="標楷體"/>
                <w:sz w:val="28"/>
                <w:szCs w:val="28"/>
              </w:rPr>
              <w:t>600個。</w:t>
            </w:r>
          </w:p>
        </w:tc>
      </w:tr>
      <w:tr w:rsidR="0073678E" w:rsidRPr="0029554C" w14:paraId="75AC2C84" w14:textId="77777777" w:rsidTr="00692933">
        <w:trPr>
          <w:trHeight w:val="608"/>
          <w:jc w:val="center"/>
        </w:trPr>
        <w:tc>
          <w:tcPr>
            <w:tcW w:w="1418" w:type="dxa"/>
            <w:shd w:val="clear" w:color="auto" w:fill="D9D9D9" w:themeFill="background1" w:themeFillShade="D9"/>
            <w:vAlign w:val="center"/>
          </w:tcPr>
          <w:p w14:paraId="6915CC5E" w14:textId="77777777" w:rsidR="00752D27" w:rsidRPr="0029554C" w:rsidRDefault="00752D27" w:rsidP="00692933">
            <w:pPr>
              <w:spacing w:line="440" w:lineRule="exact"/>
              <w:jc w:val="center"/>
              <w:rPr>
                <w:rFonts w:ascii="標楷體" w:hAnsi="標楷體"/>
                <w:b/>
                <w:sz w:val="28"/>
                <w:szCs w:val="28"/>
              </w:rPr>
            </w:pPr>
            <w:r w:rsidRPr="0029554C">
              <w:rPr>
                <w:rFonts w:ascii="標楷體" w:hAnsi="標楷體"/>
                <w:b/>
                <w:sz w:val="28"/>
                <w:szCs w:val="28"/>
              </w:rPr>
              <w:t>陸地數值</w:t>
            </w:r>
          </w:p>
          <w:p w14:paraId="044E10C9" w14:textId="77777777" w:rsidR="00752D27" w:rsidRPr="0029554C" w:rsidRDefault="00752D27" w:rsidP="00692933">
            <w:pPr>
              <w:spacing w:line="440" w:lineRule="exact"/>
              <w:jc w:val="center"/>
              <w:rPr>
                <w:rFonts w:ascii="標楷體" w:hAnsi="標楷體"/>
                <w:b/>
                <w:sz w:val="28"/>
                <w:szCs w:val="28"/>
              </w:rPr>
            </w:pPr>
            <w:r w:rsidRPr="0029554C">
              <w:rPr>
                <w:rFonts w:ascii="標楷體" w:hAnsi="標楷體"/>
                <w:b/>
                <w:sz w:val="28"/>
                <w:szCs w:val="28"/>
              </w:rPr>
              <w:t>地形資料</w:t>
            </w:r>
          </w:p>
        </w:tc>
        <w:tc>
          <w:tcPr>
            <w:tcW w:w="3543" w:type="dxa"/>
            <w:vAlign w:val="center"/>
          </w:tcPr>
          <w:p w14:paraId="41E6B24E" w14:textId="77777777" w:rsidR="00752D27" w:rsidRPr="0029554C" w:rsidRDefault="00752D27" w:rsidP="00692933">
            <w:pPr>
              <w:spacing w:line="440" w:lineRule="exact"/>
              <w:jc w:val="both"/>
              <w:rPr>
                <w:rFonts w:ascii="標楷體" w:hAnsi="標楷體"/>
                <w:sz w:val="28"/>
                <w:szCs w:val="28"/>
              </w:rPr>
            </w:pPr>
            <w:r w:rsidRPr="0029554C">
              <w:rPr>
                <w:rFonts w:ascii="標楷體" w:hAnsi="標楷體"/>
                <w:sz w:val="28"/>
                <w:szCs w:val="28"/>
              </w:rPr>
              <w:t>解析度為40m。</w:t>
            </w:r>
          </w:p>
        </w:tc>
        <w:tc>
          <w:tcPr>
            <w:tcW w:w="3544" w:type="dxa"/>
            <w:vAlign w:val="center"/>
          </w:tcPr>
          <w:p w14:paraId="4A533885" w14:textId="77777777" w:rsidR="00752D27" w:rsidRPr="0029554C" w:rsidRDefault="00752D27" w:rsidP="00692933">
            <w:pPr>
              <w:spacing w:line="440" w:lineRule="exact"/>
              <w:jc w:val="both"/>
              <w:rPr>
                <w:rFonts w:ascii="標楷體" w:hAnsi="標楷體"/>
                <w:sz w:val="28"/>
                <w:szCs w:val="28"/>
              </w:rPr>
            </w:pPr>
            <w:r w:rsidRPr="0029554C">
              <w:rPr>
                <w:rFonts w:ascii="標楷體" w:hAnsi="標楷體"/>
                <w:sz w:val="28"/>
                <w:szCs w:val="28"/>
              </w:rPr>
              <w:t>高程15m以下解析度為5m，高程15m以上解析度為40m，並重新校正處理。</w:t>
            </w:r>
          </w:p>
        </w:tc>
      </w:tr>
    </w:tbl>
    <w:p w14:paraId="5C74BFEC" w14:textId="447BDFE8" w:rsidR="00752D27" w:rsidRPr="0029554C" w:rsidRDefault="00752D27" w:rsidP="00752D27">
      <w:pPr>
        <w:pStyle w:val="afffb"/>
        <w:tabs>
          <w:tab w:val="clear" w:pos="397"/>
        </w:tabs>
        <w:overflowPunct w:val="0"/>
        <w:spacing w:beforeLines="0" w:before="0"/>
        <w:ind w:left="0" w:firstLineChars="200" w:firstLine="480"/>
        <w:jc w:val="center"/>
        <w:rPr>
          <w:rFonts w:ascii="標楷體" w:eastAsia="標楷體" w:hAnsi="標楷體"/>
        </w:rPr>
      </w:pPr>
      <w:r w:rsidRPr="0029554C">
        <w:rPr>
          <w:rFonts w:ascii="標楷體" w:eastAsia="標楷體" w:hAnsi="標楷體" w:hint="eastAsia"/>
          <w:sz w:val="24"/>
          <w:szCs w:val="28"/>
        </w:rPr>
        <w:t>(資料來源：國家災害防救科技中心）</w:t>
      </w:r>
    </w:p>
    <w:p w14:paraId="7C0B8606" w14:textId="6698A30B" w:rsidR="00752D27" w:rsidRPr="0029554C" w:rsidRDefault="00752D27" w:rsidP="00B263B2">
      <w:pPr>
        <w:pStyle w:val="afffb"/>
        <w:tabs>
          <w:tab w:val="clear" w:pos="397"/>
        </w:tabs>
        <w:overflowPunct w:val="0"/>
        <w:spacing w:before="180" w:afterLines="50" w:after="180"/>
        <w:ind w:left="0" w:firstLineChars="200" w:firstLine="560"/>
        <w:rPr>
          <w:rFonts w:ascii="標楷體" w:eastAsia="標楷體" w:hAnsi="標楷體"/>
        </w:rPr>
      </w:pPr>
      <w:r w:rsidRPr="0029554C">
        <w:rPr>
          <w:rFonts w:ascii="標楷體" w:eastAsia="標楷體" w:hAnsi="標楷體" w:hint="eastAsia"/>
          <w:lang w:eastAsia="zh-HK"/>
        </w:rPr>
        <w:t>溢淹水深分級採用與中央氣象局「</w:t>
      </w:r>
      <w:r w:rsidRPr="0029554C">
        <w:rPr>
          <w:rFonts w:ascii="標楷體" w:eastAsia="標楷體" w:hAnsi="標楷體"/>
          <w:lang w:eastAsia="zh-HK"/>
        </w:rPr>
        <w:t>臺澎金馬沿海地區海嘯預估波高分級表</w:t>
      </w:r>
      <w:r w:rsidRPr="0029554C">
        <w:rPr>
          <w:rFonts w:ascii="標楷體" w:eastAsia="標楷體" w:hAnsi="標楷體" w:hint="eastAsia"/>
          <w:lang w:eastAsia="zh-HK"/>
        </w:rPr>
        <w:t>（如表</w:t>
      </w:r>
      <w:r w:rsidR="00FC4559" w:rsidRPr="0029554C">
        <w:rPr>
          <w:rFonts w:ascii="標楷體" w:eastAsia="標楷體" w:hAnsi="標楷體" w:hint="eastAsia"/>
        </w:rPr>
        <w:t>20</w:t>
      </w:r>
      <w:r w:rsidRPr="0029554C">
        <w:rPr>
          <w:rFonts w:ascii="標楷體" w:eastAsia="標楷體" w:hAnsi="標楷體" w:hint="eastAsia"/>
          <w:lang w:eastAsia="zh-HK"/>
        </w:rPr>
        <w:t>）」紀錄之海嘯預估波高分級，分別為：小於</w:t>
      </w:r>
      <w:r w:rsidRPr="0029554C">
        <w:rPr>
          <w:rFonts w:ascii="標楷體" w:eastAsia="標楷體" w:hAnsi="標楷體" w:hint="eastAsia"/>
        </w:rPr>
        <w:t>1</w:t>
      </w:r>
      <w:r w:rsidRPr="0029554C">
        <w:rPr>
          <w:rFonts w:ascii="標楷體" w:eastAsia="標楷體" w:hAnsi="標楷體" w:hint="eastAsia"/>
          <w:lang w:eastAsia="zh-HK"/>
        </w:rPr>
        <w:t>公尺、</w:t>
      </w:r>
      <w:r w:rsidRPr="0029554C">
        <w:rPr>
          <w:rFonts w:ascii="標楷體" w:eastAsia="標楷體" w:hAnsi="標楷體" w:hint="eastAsia"/>
        </w:rPr>
        <w:t>1</w:t>
      </w:r>
      <w:r w:rsidRPr="0029554C">
        <w:rPr>
          <w:rFonts w:ascii="標楷體" w:eastAsia="標楷體" w:hAnsi="標楷體" w:hint="eastAsia"/>
          <w:lang w:eastAsia="zh-HK"/>
        </w:rPr>
        <w:t>至</w:t>
      </w:r>
      <w:r w:rsidRPr="0029554C">
        <w:rPr>
          <w:rFonts w:ascii="標楷體" w:eastAsia="標楷體" w:hAnsi="標楷體" w:hint="eastAsia"/>
        </w:rPr>
        <w:t>3</w:t>
      </w:r>
      <w:r w:rsidRPr="0029554C">
        <w:rPr>
          <w:rFonts w:ascii="標楷體" w:eastAsia="標楷體" w:hAnsi="標楷體" w:hint="eastAsia"/>
          <w:lang w:eastAsia="zh-HK"/>
        </w:rPr>
        <w:t>公尺、</w:t>
      </w:r>
      <w:r w:rsidRPr="0029554C">
        <w:rPr>
          <w:rFonts w:ascii="標楷體" w:eastAsia="標楷體" w:hAnsi="標楷體" w:hint="eastAsia"/>
        </w:rPr>
        <w:t>3</w:t>
      </w:r>
      <w:r w:rsidRPr="0029554C">
        <w:rPr>
          <w:rFonts w:ascii="標楷體" w:eastAsia="標楷體" w:hAnsi="標楷體" w:hint="eastAsia"/>
          <w:lang w:eastAsia="zh-HK"/>
        </w:rPr>
        <w:t>公尺至</w:t>
      </w:r>
      <w:r w:rsidRPr="0029554C">
        <w:rPr>
          <w:rFonts w:ascii="標楷體" w:eastAsia="標楷體" w:hAnsi="標楷體" w:hint="eastAsia"/>
        </w:rPr>
        <w:t>6</w:t>
      </w:r>
      <w:r w:rsidRPr="0029554C">
        <w:rPr>
          <w:rFonts w:ascii="標楷體" w:eastAsia="標楷體" w:hAnsi="標楷體" w:hint="eastAsia"/>
          <w:lang w:eastAsia="zh-HK"/>
        </w:rPr>
        <w:t>公尺及大於</w:t>
      </w:r>
      <w:r w:rsidRPr="0029554C">
        <w:rPr>
          <w:rFonts w:ascii="標楷體" w:eastAsia="標楷體" w:hAnsi="標楷體" w:hint="eastAsia"/>
        </w:rPr>
        <w:t>6</w:t>
      </w:r>
      <w:r w:rsidRPr="0029554C">
        <w:rPr>
          <w:rFonts w:ascii="標楷體" w:eastAsia="標楷體" w:hAnsi="標楷體" w:hint="eastAsia"/>
          <w:lang w:eastAsia="zh-HK"/>
        </w:rPr>
        <w:t>公尺等</w:t>
      </w:r>
      <w:r w:rsidRPr="0029554C">
        <w:rPr>
          <w:rFonts w:ascii="標楷體" w:eastAsia="標楷體" w:hAnsi="標楷體" w:hint="eastAsia"/>
        </w:rPr>
        <w:t>4</w:t>
      </w:r>
      <w:r w:rsidRPr="0029554C">
        <w:rPr>
          <w:rFonts w:ascii="標楷體" w:eastAsia="標楷體" w:hAnsi="標楷體" w:hint="eastAsia"/>
          <w:lang w:eastAsia="zh-HK"/>
        </w:rPr>
        <w:t>個分級。</w:t>
      </w:r>
    </w:p>
    <w:p w14:paraId="6C805A58" w14:textId="01C3289E" w:rsidR="00752D27" w:rsidRPr="0029554C" w:rsidRDefault="00752D27" w:rsidP="00752D27">
      <w:pPr>
        <w:pStyle w:val="af6"/>
        <w:spacing w:before="50" w:line="320" w:lineRule="exact"/>
        <w:jc w:val="center"/>
        <w:rPr>
          <w:rFonts w:ascii="標楷體" w:hAnsi="標楷體"/>
          <w:sz w:val="28"/>
        </w:rPr>
      </w:pPr>
      <w:bookmarkStart w:id="246" w:name="_Toc66788131"/>
      <w:r w:rsidRPr="0029554C">
        <w:rPr>
          <w:rFonts w:ascii="標楷體" w:hAnsi="標楷體" w:hint="eastAsia"/>
          <w:sz w:val="28"/>
        </w:rPr>
        <w:t>表</w:t>
      </w:r>
      <w:r w:rsidRPr="0029554C">
        <w:rPr>
          <w:rFonts w:ascii="標楷體" w:hAnsi="標楷體"/>
          <w:sz w:val="28"/>
          <w:szCs w:val="28"/>
        </w:rPr>
        <w:fldChar w:fldCharType="begin"/>
      </w:r>
      <w:r w:rsidRPr="0029554C">
        <w:rPr>
          <w:rFonts w:ascii="標楷體" w:hAnsi="標楷體"/>
          <w:sz w:val="28"/>
          <w:szCs w:val="28"/>
        </w:rPr>
        <w:instrText xml:space="preserve"> </w:instrText>
      </w:r>
      <w:r w:rsidRPr="0029554C">
        <w:rPr>
          <w:rFonts w:ascii="標楷體" w:hAnsi="標楷體" w:hint="eastAsia"/>
          <w:sz w:val="28"/>
          <w:szCs w:val="28"/>
        </w:rPr>
        <w:instrText>SEQ 表 \* ARABIC</w:instrText>
      </w:r>
      <w:r w:rsidRPr="0029554C">
        <w:rPr>
          <w:rFonts w:ascii="標楷體" w:hAnsi="標楷體"/>
          <w:sz w:val="28"/>
          <w:szCs w:val="28"/>
        </w:rPr>
        <w:instrText xml:space="preserve"> </w:instrText>
      </w:r>
      <w:r w:rsidRPr="0029554C">
        <w:rPr>
          <w:rFonts w:ascii="標楷體" w:hAnsi="標楷體"/>
          <w:sz w:val="28"/>
          <w:szCs w:val="28"/>
        </w:rPr>
        <w:fldChar w:fldCharType="separate"/>
      </w:r>
      <w:r w:rsidR="00FC4559" w:rsidRPr="0029554C">
        <w:rPr>
          <w:rFonts w:ascii="標楷體" w:hAnsi="標楷體"/>
          <w:noProof/>
          <w:sz w:val="28"/>
          <w:szCs w:val="28"/>
        </w:rPr>
        <w:t>20</w:t>
      </w:r>
      <w:r w:rsidRPr="0029554C">
        <w:rPr>
          <w:rFonts w:ascii="標楷體" w:hAnsi="標楷體"/>
          <w:sz w:val="28"/>
          <w:szCs w:val="28"/>
        </w:rPr>
        <w:fldChar w:fldCharType="end"/>
      </w:r>
      <w:r w:rsidRPr="0029554C">
        <w:rPr>
          <w:rFonts w:ascii="標楷體" w:hAnsi="標楷體" w:hint="eastAsia"/>
          <w:sz w:val="28"/>
        </w:rPr>
        <w:t xml:space="preserve">　</w:t>
      </w:r>
      <w:r w:rsidRPr="0029554C">
        <w:rPr>
          <w:rFonts w:ascii="標楷體" w:hAnsi="標楷體"/>
          <w:sz w:val="28"/>
          <w:lang w:eastAsia="zh-HK"/>
        </w:rPr>
        <w:t>中央氣象局「臺澎金馬沿海地區海嘯預估波高分級表」</w:t>
      </w:r>
      <w:bookmarkEnd w:id="246"/>
    </w:p>
    <w:tbl>
      <w:tblPr>
        <w:tblW w:w="92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4"/>
        <w:gridCol w:w="1771"/>
        <w:gridCol w:w="1559"/>
        <w:gridCol w:w="3544"/>
        <w:gridCol w:w="1698"/>
      </w:tblGrid>
      <w:tr w:rsidR="0073678E" w:rsidRPr="0029554C" w14:paraId="50F4F2FB" w14:textId="77777777" w:rsidTr="00752D27">
        <w:trPr>
          <w:jc w:val="center"/>
        </w:trPr>
        <w:tc>
          <w:tcPr>
            <w:tcW w:w="34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38E489A" w14:textId="77777777" w:rsidR="00752D27" w:rsidRPr="0029554C" w:rsidRDefault="00752D27" w:rsidP="00692933">
            <w:pPr>
              <w:spacing w:line="500" w:lineRule="exact"/>
              <w:jc w:val="center"/>
              <w:rPr>
                <w:rFonts w:ascii="標楷體" w:hAnsi="標楷體" w:cs="新細明體"/>
                <w:sz w:val="28"/>
                <w:szCs w:val="28"/>
              </w:rPr>
            </w:pPr>
            <w:r w:rsidRPr="0029554C">
              <w:rPr>
                <w:rStyle w:val="afffe"/>
                <w:rFonts w:ascii="標楷體" w:hAnsi="標楷體"/>
                <w:sz w:val="28"/>
                <w:szCs w:val="28"/>
              </w:rPr>
              <w:t>分級</w:t>
            </w:r>
          </w:p>
        </w:tc>
        <w:tc>
          <w:tcPr>
            <w:tcW w:w="962"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4842EF6" w14:textId="77777777" w:rsidR="00752D27" w:rsidRPr="0029554C" w:rsidRDefault="00752D27" w:rsidP="00692933">
            <w:pPr>
              <w:spacing w:line="500" w:lineRule="exact"/>
              <w:jc w:val="center"/>
              <w:rPr>
                <w:rFonts w:ascii="標楷體" w:hAnsi="標楷體"/>
                <w:sz w:val="28"/>
                <w:szCs w:val="28"/>
              </w:rPr>
            </w:pPr>
            <w:r w:rsidRPr="0029554C">
              <w:rPr>
                <w:rStyle w:val="afffe"/>
                <w:rFonts w:ascii="標楷體" w:hAnsi="標楷體"/>
                <w:sz w:val="28"/>
                <w:szCs w:val="28"/>
              </w:rPr>
              <w:t>海嘯預估波高</w:t>
            </w:r>
          </w:p>
        </w:tc>
        <w:tc>
          <w:tcPr>
            <w:tcW w:w="847"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E0A6650" w14:textId="77777777" w:rsidR="00752D27" w:rsidRPr="0029554C" w:rsidRDefault="00752D27" w:rsidP="00692933">
            <w:pPr>
              <w:spacing w:line="500" w:lineRule="exact"/>
              <w:jc w:val="center"/>
              <w:rPr>
                <w:rFonts w:ascii="標楷體" w:hAnsi="標楷體"/>
                <w:sz w:val="28"/>
                <w:szCs w:val="28"/>
              </w:rPr>
            </w:pPr>
            <w:r w:rsidRPr="0029554C">
              <w:rPr>
                <w:rStyle w:val="afffe"/>
                <w:rFonts w:ascii="標楷體" w:hAnsi="標楷體"/>
                <w:sz w:val="28"/>
                <w:szCs w:val="28"/>
              </w:rPr>
              <w:t>人的感受</w:t>
            </w:r>
          </w:p>
        </w:tc>
        <w:tc>
          <w:tcPr>
            <w:tcW w:w="1925"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0003E7D4" w14:textId="77777777" w:rsidR="00752D27" w:rsidRPr="0029554C" w:rsidRDefault="00752D27" w:rsidP="00692933">
            <w:pPr>
              <w:spacing w:line="500" w:lineRule="exact"/>
              <w:jc w:val="center"/>
              <w:rPr>
                <w:rFonts w:ascii="標楷體" w:hAnsi="標楷體"/>
                <w:sz w:val="28"/>
                <w:szCs w:val="28"/>
              </w:rPr>
            </w:pPr>
            <w:r w:rsidRPr="0029554C">
              <w:rPr>
                <w:rStyle w:val="afffe"/>
                <w:rFonts w:ascii="標楷體" w:hAnsi="標楷體"/>
                <w:sz w:val="28"/>
                <w:szCs w:val="28"/>
              </w:rPr>
              <w:t>建築物及船隻情形</w:t>
            </w:r>
          </w:p>
        </w:tc>
        <w:tc>
          <w:tcPr>
            <w:tcW w:w="923"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0E15E8C" w14:textId="77777777" w:rsidR="00752D27" w:rsidRPr="0029554C" w:rsidRDefault="00752D27" w:rsidP="00692933">
            <w:pPr>
              <w:spacing w:line="500" w:lineRule="exact"/>
              <w:jc w:val="center"/>
              <w:rPr>
                <w:rFonts w:ascii="標楷體" w:hAnsi="標楷體"/>
                <w:sz w:val="28"/>
                <w:szCs w:val="28"/>
              </w:rPr>
            </w:pPr>
            <w:r w:rsidRPr="0029554C">
              <w:rPr>
                <w:rStyle w:val="afffe"/>
                <w:rFonts w:ascii="標楷體" w:hAnsi="標楷體"/>
                <w:sz w:val="28"/>
                <w:szCs w:val="28"/>
              </w:rPr>
              <w:t>影響範圍</w:t>
            </w:r>
          </w:p>
        </w:tc>
      </w:tr>
      <w:tr w:rsidR="0073678E" w:rsidRPr="0029554C" w14:paraId="2E1D27B0" w14:textId="77777777" w:rsidTr="00752D27">
        <w:trPr>
          <w:jc w:val="center"/>
        </w:trPr>
        <w:tc>
          <w:tcPr>
            <w:tcW w:w="34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01A71D8" w14:textId="77777777" w:rsidR="00752D27" w:rsidRPr="0029554C" w:rsidRDefault="00752D27" w:rsidP="00692933">
            <w:pPr>
              <w:spacing w:line="360" w:lineRule="exact"/>
              <w:jc w:val="center"/>
              <w:rPr>
                <w:rFonts w:ascii="標楷體" w:hAnsi="標楷體"/>
                <w:b/>
                <w:sz w:val="28"/>
                <w:szCs w:val="28"/>
              </w:rPr>
            </w:pPr>
            <w:r w:rsidRPr="0029554C">
              <w:rPr>
                <w:rFonts w:ascii="標楷體" w:hAnsi="標楷體"/>
                <w:b/>
                <w:sz w:val="28"/>
                <w:szCs w:val="28"/>
              </w:rPr>
              <w:t>1</w:t>
            </w:r>
          </w:p>
        </w:tc>
        <w:tc>
          <w:tcPr>
            <w:tcW w:w="96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18E47DA" w14:textId="77777777" w:rsidR="00752D27" w:rsidRPr="0029554C" w:rsidRDefault="00752D27" w:rsidP="00692933">
            <w:pPr>
              <w:spacing w:line="360" w:lineRule="exact"/>
              <w:jc w:val="center"/>
              <w:rPr>
                <w:rFonts w:ascii="標楷體" w:hAnsi="標楷體"/>
                <w:sz w:val="28"/>
                <w:szCs w:val="28"/>
              </w:rPr>
            </w:pPr>
            <w:r w:rsidRPr="0029554C">
              <w:rPr>
                <w:rFonts w:ascii="標楷體" w:hAnsi="標楷體"/>
                <w:sz w:val="28"/>
                <w:szCs w:val="28"/>
              </w:rPr>
              <w:t>小於1公尺</w:t>
            </w:r>
          </w:p>
        </w:tc>
        <w:tc>
          <w:tcPr>
            <w:tcW w:w="847"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A6774F9"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人在海中會感受到強大的水流</w:t>
            </w:r>
          </w:p>
        </w:tc>
        <w:tc>
          <w:tcPr>
            <w:tcW w:w="192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DFF5B2E"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沿岸漁業養殖設施可能會被沖毀；小型船隻可能會遭受衝擊而翻覆。</w:t>
            </w:r>
          </w:p>
        </w:tc>
        <w:tc>
          <w:tcPr>
            <w:tcW w:w="92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859F51C"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 </w:t>
            </w:r>
          </w:p>
        </w:tc>
      </w:tr>
      <w:tr w:rsidR="0073678E" w:rsidRPr="0029554C" w14:paraId="5F0C376E" w14:textId="77777777" w:rsidTr="00752D27">
        <w:trPr>
          <w:jc w:val="center"/>
        </w:trPr>
        <w:tc>
          <w:tcPr>
            <w:tcW w:w="34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2F884FCC" w14:textId="77777777" w:rsidR="00752D27" w:rsidRPr="0029554C" w:rsidRDefault="00752D27" w:rsidP="00692933">
            <w:pPr>
              <w:spacing w:line="360" w:lineRule="exact"/>
              <w:jc w:val="center"/>
              <w:rPr>
                <w:rFonts w:ascii="標楷體" w:hAnsi="標楷體"/>
                <w:b/>
                <w:sz w:val="28"/>
                <w:szCs w:val="28"/>
              </w:rPr>
            </w:pPr>
            <w:r w:rsidRPr="0029554C">
              <w:rPr>
                <w:rFonts w:ascii="標楷體" w:hAnsi="標楷體"/>
                <w:b/>
                <w:sz w:val="28"/>
                <w:szCs w:val="28"/>
              </w:rPr>
              <w:t>2</w:t>
            </w:r>
          </w:p>
        </w:tc>
        <w:tc>
          <w:tcPr>
            <w:tcW w:w="96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B6A1C2E" w14:textId="77777777" w:rsidR="00752D27" w:rsidRPr="0029554C" w:rsidRDefault="00752D27" w:rsidP="00692933">
            <w:pPr>
              <w:spacing w:line="360" w:lineRule="exact"/>
              <w:jc w:val="center"/>
              <w:rPr>
                <w:rFonts w:ascii="標楷體" w:hAnsi="標楷體"/>
                <w:sz w:val="28"/>
                <w:szCs w:val="28"/>
              </w:rPr>
            </w:pPr>
            <w:r w:rsidRPr="0029554C">
              <w:rPr>
                <w:rFonts w:ascii="標楷體" w:hAnsi="標楷體"/>
                <w:sz w:val="28"/>
                <w:szCs w:val="28"/>
              </w:rPr>
              <w:t>1至3公尺</w:t>
            </w:r>
          </w:p>
        </w:tc>
        <w:tc>
          <w:tcPr>
            <w:tcW w:w="847"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0C7C6BC"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人會被海嘯沖走</w:t>
            </w:r>
          </w:p>
        </w:tc>
        <w:tc>
          <w:tcPr>
            <w:tcW w:w="192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B1FF2B7"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較低的建築物會被淹沒；中小型船隻會遭受衝擊而翻覆。</w:t>
            </w:r>
          </w:p>
        </w:tc>
        <w:tc>
          <w:tcPr>
            <w:tcW w:w="92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3AF16D8"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沿岸低窪地區會遭受海嘯侵襲</w:t>
            </w:r>
          </w:p>
        </w:tc>
      </w:tr>
      <w:tr w:rsidR="0073678E" w:rsidRPr="0029554C" w14:paraId="431E947E" w14:textId="77777777" w:rsidTr="00752D27">
        <w:trPr>
          <w:jc w:val="center"/>
        </w:trPr>
        <w:tc>
          <w:tcPr>
            <w:tcW w:w="34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2B7646E" w14:textId="77777777" w:rsidR="00752D27" w:rsidRPr="0029554C" w:rsidRDefault="00752D27" w:rsidP="00692933">
            <w:pPr>
              <w:spacing w:line="360" w:lineRule="exact"/>
              <w:jc w:val="center"/>
              <w:rPr>
                <w:rFonts w:ascii="標楷體" w:hAnsi="標楷體"/>
                <w:b/>
                <w:sz w:val="28"/>
                <w:szCs w:val="28"/>
              </w:rPr>
            </w:pPr>
            <w:r w:rsidRPr="0029554C">
              <w:rPr>
                <w:rFonts w:ascii="標楷體" w:hAnsi="標楷體"/>
                <w:b/>
                <w:sz w:val="28"/>
                <w:szCs w:val="28"/>
              </w:rPr>
              <w:t>3</w:t>
            </w:r>
          </w:p>
        </w:tc>
        <w:tc>
          <w:tcPr>
            <w:tcW w:w="962"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094B844" w14:textId="77777777" w:rsidR="00752D27" w:rsidRPr="0029554C" w:rsidRDefault="00752D27" w:rsidP="00692933">
            <w:pPr>
              <w:spacing w:line="360" w:lineRule="exact"/>
              <w:jc w:val="center"/>
              <w:rPr>
                <w:rFonts w:ascii="標楷體" w:hAnsi="標楷體"/>
                <w:sz w:val="28"/>
                <w:szCs w:val="28"/>
              </w:rPr>
            </w:pPr>
            <w:r w:rsidRPr="0029554C">
              <w:rPr>
                <w:rFonts w:ascii="標楷體" w:hAnsi="標楷體"/>
                <w:sz w:val="28"/>
                <w:szCs w:val="28"/>
              </w:rPr>
              <w:t>3至6公尺</w:t>
            </w:r>
          </w:p>
        </w:tc>
        <w:tc>
          <w:tcPr>
            <w:tcW w:w="847"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46DB62F"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人會被海嘯沖走</w:t>
            </w:r>
          </w:p>
        </w:tc>
        <w:tc>
          <w:tcPr>
            <w:tcW w:w="1925"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FF30CBA"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建築物會被淹沒，且受到大型漂浮物衝擊而損壞；船隻會遭受衝擊而翻覆。</w:t>
            </w:r>
          </w:p>
        </w:tc>
        <w:tc>
          <w:tcPr>
            <w:tcW w:w="92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A3C3735"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近岸地區會遭受海嘯侵襲</w:t>
            </w:r>
          </w:p>
        </w:tc>
      </w:tr>
      <w:tr w:rsidR="0073678E" w:rsidRPr="0029554C" w14:paraId="7D96FA56" w14:textId="77777777" w:rsidTr="00752D27">
        <w:trPr>
          <w:jc w:val="center"/>
        </w:trPr>
        <w:tc>
          <w:tcPr>
            <w:tcW w:w="344" w:type="pct"/>
            <w:tcBorders>
              <w:top w:val="outset" w:sz="6" w:space="0" w:color="auto"/>
              <w:left w:val="outset" w:sz="6" w:space="0" w:color="auto"/>
              <w:bottom w:val="single" w:sz="2" w:space="0" w:color="auto"/>
              <w:right w:val="outset" w:sz="6" w:space="0" w:color="auto"/>
            </w:tcBorders>
            <w:shd w:val="clear" w:color="auto" w:fill="D9D9D9" w:themeFill="background1" w:themeFillShade="D9"/>
            <w:vAlign w:val="center"/>
            <w:hideMark/>
          </w:tcPr>
          <w:p w14:paraId="07336E02" w14:textId="77777777" w:rsidR="00752D27" w:rsidRPr="0029554C" w:rsidRDefault="00752D27" w:rsidP="00692933">
            <w:pPr>
              <w:spacing w:line="360" w:lineRule="exact"/>
              <w:jc w:val="center"/>
              <w:rPr>
                <w:rFonts w:ascii="標楷體" w:hAnsi="標楷體"/>
                <w:b/>
                <w:sz w:val="28"/>
                <w:szCs w:val="28"/>
              </w:rPr>
            </w:pPr>
            <w:r w:rsidRPr="0029554C">
              <w:rPr>
                <w:rFonts w:ascii="標楷體" w:hAnsi="標楷體"/>
                <w:b/>
                <w:sz w:val="28"/>
                <w:szCs w:val="28"/>
              </w:rPr>
              <w:t>4</w:t>
            </w:r>
          </w:p>
        </w:tc>
        <w:tc>
          <w:tcPr>
            <w:tcW w:w="962" w:type="pct"/>
            <w:tcBorders>
              <w:top w:val="outset" w:sz="6" w:space="0" w:color="auto"/>
              <w:left w:val="outset" w:sz="6" w:space="0" w:color="auto"/>
              <w:bottom w:val="single" w:sz="2" w:space="0" w:color="auto"/>
              <w:right w:val="outset" w:sz="6" w:space="0" w:color="auto"/>
            </w:tcBorders>
            <w:shd w:val="clear" w:color="auto" w:fill="auto"/>
            <w:vAlign w:val="center"/>
            <w:hideMark/>
          </w:tcPr>
          <w:p w14:paraId="5B0FFA19" w14:textId="77777777" w:rsidR="00752D27" w:rsidRPr="0029554C" w:rsidRDefault="00752D27" w:rsidP="00692933">
            <w:pPr>
              <w:spacing w:line="360" w:lineRule="exact"/>
              <w:jc w:val="center"/>
              <w:rPr>
                <w:rFonts w:ascii="標楷體" w:hAnsi="標楷體"/>
                <w:sz w:val="28"/>
                <w:szCs w:val="28"/>
              </w:rPr>
            </w:pPr>
            <w:r w:rsidRPr="0029554C">
              <w:rPr>
                <w:rFonts w:ascii="標楷體" w:hAnsi="標楷體"/>
                <w:sz w:val="28"/>
                <w:szCs w:val="28"/>
              </w:rPr>
              <w:t>大於6公尺</w:t>
            </w:r>
          </w:p>
        </w:tc>
        <w:tc>
          <w:tcPr>
            <w:tcW w:w="847" w:type="pct"/>
            <w:tcBorders>
              <w:top w:val="outset" w:sz="6" w:space="0" w:color="auto"/>
              <w:left w:val="outset" w:sz="6" w:space="0" w:color="auto"/>
              <w:bottom w:val="single" w:sz="2" w:space="0" w:color="auto"/>
              <w:right w:val="outset" w:sz="6" w:space="0" w:color="auto"/>
            </w:tcBorders>
            <w:shd w:val="clear" w:color="auto" w:fill="auto"/>
            <w:vAlign w:val="center"/>
            <w:hideMark/>
          </w:tcPr>
          <w:p w14:paraId="0EFA73D7"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人會被海嘯沖走</w:t>
            </w:r>
          </w:p>
        </w:tc>
        <w:tc>
          <w:tcPr>
            <w:tcW w:w="1925" w:type="pct"/>
            <w:tcBorders>
              <w:top w:val="outset" w:sz="6" w:space="0" w:color="auto"/>
              <w:left w:val="outset" w:sz="6" w:space="0" w:color="auto"/>
              <w:bottom w:val="single" w:sz="2" w:space="0" w:color="auto"/>
              <w:right w:val="outset" w:sz="6" w:space="0" w:color="auto"/>
            </w:tcBorders>
            <w:shd w:val="clear" w:color="auto" w:fill="auto"/>
            <w:vAlign w:val="center"/>
            <w:hideMark/>
          </w:tcPr>
          <w:p w14:paraId="393AC204"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建築物會被淹沒，且受到大型漂浮物衝擊而損壞；船隻會遭受衝擊而翻覆。</w:t>
            </w:r>
          </w:p>
        </w:tc>
        <w:tc>
          <w:tcPr>
            <w:tcW w:w="923" w:type="pct"/>
            <w:tcBorders>
              <w:top w:val="outset" w:sz="6" w:space="0" w:color="auto"/>
              <w:left w:val="outset" w:sz="6" w:space="0" w:color="auto"/>
              <w:bottom w:val="single" w:sz="2" w:space="0" w:color="auto"/>
              <w:right w:val="outset" w:sz="6" w:space="0" w:color="auto"/>
            </w:tcBorders>
            <w:shd w:val="clear" w:color="auto" w:fill="auto"/>
            <w:vAlign w:val="center"/>
            <w:hideMark/>
          </w:tcPr>
          <w:p w14:paraId="1E31F529" w14:textId="77777777" w:rsidR="00752D27" w:rsidRPr="0029554C" w:rsidRDefault="00752D27" w:rsidP="00692933">
            <w:pPr>
              <w:spacing w:line="360" w:lineRule="exact"/>
              <w:jc w:val="both"/>
              <w:rPr>
                <w:rFonts w:ascii="標楷體" w:hAnsi="標楷體"/>
                <w:sz w:val="28"/>
                <w:szCs w:val="28"/>
              </w:rPr>
            </w:pPr>
            <w:r w:rsidRPr="0029554C">
              <w:rPr>
                <w:rFonts w:ascii="標楷體" w:hAnsi="標楷體"/>
                <w:sz w:val="28"/>
                <w:szCs w:val="28"/>
              </w:rPr>
              <w:t>近岸地區會遭受海嘯侵襲</w:t>
            </w:r>
          </w:p>
        </w:tc>
      </w:tr>
    </w:tbl>
    <w:p w14:paraId="0B9AB4DF" w14:textId="08A07FE4" w:rsidR="00752D27" w:rsidRPr="0029554C" w:rsidRDefault="00752D27" w:rsidP="00752D27">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lang w:eastAsia="zh-HK"/>
        </w:rPr>
        <w:t>將海嘯溢淹潛勢圖資套疊高雄地區</w:t>
      </w:r>
      <w:r w:rsidR="00016082" w:rsidRPr="0029554C">
        <w:rPr>
          <w:rFonts w:ascii="標楷體" w:eastAsia="標楷體" w:hAnsi="標楷體" w:hint="eastAsia"/>
          <w:lang w:eastAsia="zh-HK"/>
        </w:rPr>
        <w:t>如</w:t>
      </w:r>
      <w:r w:rsidR="00B71DC6" w:rsidRPr="0029554C">
        <w:rPr>
          <w:rFonts w:ascii="標楷體" w:eastAsia="標楷體" w:hAnsi="標楷體"/>
          <w:lang w:eastAsia="zh-HK"/>
        </w:rPr>
        <w:fldChar w:fldCharType="begin"/>
      </w:r>
      <w:r w:rsidR="00B71DC6" w:rsidRPr="0029554C">
        <w:rPr>
          <w:rFonts w:ascii="標楷體" w:eastAsia="標楷體" w:hAnsi="標楷體"/>
          <w:lang w:eastAsia="zh-HK"/>
        </w:rPr>
        <w:instrText xml:space="preserve"> </w:instrText>
      </w:r>
      <w:r w:rsidR="00B71DC6" w:rsidRPr="0029554C">
        <w:rPr>
          <w:rFonts w:ascii="標楷體" w:eastAsia="標楷體" w:hAnsi="標楷體" w:hint="eastAsia"/>
          <w:lang w:eastAsia="zh-HK"/>
        </w:rPr>
        <w:instrText>REF _Ref62317542 \h</w:instrText>
      </w:r>
      <w:r w:rsidR="00B71DC6" w:rsidRPr="0029554C">
        <w:rPr>
          <w:rFonts w:ascii="標楷體" w:eastAsia="標楷體" w:hAnsi="標楷體"/>
          <w:lang w:eastAsia="zh-HK"/>
        </w:rPr>
        <w:instrText xml:space="preserve"> </w:instrText>
      </w:r>
      <w:r w:rsidR="009F20BF" w:rsidRPr="0029554C">
        <w:rPr>
          <w:rFonts w:ascii="標楷體" w:eastAsia="標楷體" w:hAnsi="標楷體"/>
          <w:lang w:eastAsia="zh-HK"/>
        </w:rPr>
        <w:instrText xml:space="preserve"> \* MERGEFORMAT </w:instrText>
      </w:r>
      <w:r w:rsidR="00B71DC6" w:rsidRPr="0029554C">
        <w:rPr>
          <w:rFonts w:ascii="標楷體" w:eastAsia="標楷體" w:hAnsi="標楷體"/>
          <w:lang w:eastAsia="zh-HK"/>
        </w:rPr>
      </w:r>
      <w:r w:rsidR="00B71DC6" w:rsidRPr="0029554C">
        <w:rPr>
          <w:rFonts w:ascii="標楷體" w:eastAsia="標楷體" w:hAnsi="標楷體"/>
          <w:lang w:eastAsia="zh-HK"/>
        </w:rPr>
        <w:fldChar w:fldCharType="separate"/>
      </w:r>
      <w:r w:rsidR="00A30971" w:rsidRPr="0029554C">
        <w:rPr>
          <w:rFonts w:ascii="標楷體" w:eastAsia="標楷體" w:hAnsi="標楷體" w:hint="eastAsia"/>
          <w:szCs w:val="28"/>
        </w:rPr>
        <w:t>圖</w:t>
      </w:r>
      <w:r w:rsidR="00A30971" w:rsidRPr="0029554C">
        <w:rPr>
          <w:rFonts w:ascii="標楷體" w:eastAsia="標楷體" w:hAnsi="標楷體"/>
          <w:szCs w:val="28"/>
        </w:rPr>
        <w:t>31</w:t>
      </w:r>
      <w:r w:rsidR="00B71DC6" w:rsidRPr="0029554C">
        <w:rPr>
          <w:rFonts w:ascii="標楷體" w:eastAsia="標楷體" w:hAnsi="標楷體"/>
          <w:lang w:eastAsia="zh-HK"/>
        </w:rPr>
        <w:fldChar w:fldCharType="end"/>
      </w:r>
      <w:r w:rsidRPr="0029554C">
        <w:rPr>
          <w:rFonts w:ascii="標楷體" w:eastAsia="標楷體" w:hAnsi="標楷體"/>
          <w:lang w:eastAsia="zh-HK"/>
        </w:rPr>
        <w:t>，以北高雄地區來說，沿海地區如茄萣區、永安區、彌陀區、梓官區</w:t>
      </w:r>
      <w:r w:rsidRPr="0029554C">
        <w:rPr>
          <w:rFonts w:ascii="標楷體" w:eastAsia="標楷體" w:hAnsi="標楷體" w:hint="eastAsia"/>
          <w:lang w:eastAsia="zh-HK"/>
        </w:rPr>
        <w:t>、楠梓區</w:t>
      </w:r>
      <w:r w:rsidRPr="0029554C">
        <w:rPr>
          <w:rFonts w:ascii="標楷體" w:eastAsia="標楷體" w:hAnsi="標楷體"/>
          <w:lang w:eastAsia="zh-HK"/>
        </w:rPr>
        <w:t>及左營區，當</w:t>
      </w:r>
      <w:r w:rsidRPr="0029554C">
        <w:rPr>
          <w:rFonts w:ascii="標楷體" w:eastAsia="標楷體" w:hAnsi="標楷體"/>
          <w:lang w:eastAsia="zh-HK"/>
        </w:rPr>
        <w:lastRenderedPageBreak/>
        <w:t>海嘯溢淹時，</w:t>
      </w:r>
      <w:r w:rsidRPr="0029554C">
        <w:rPr>
          <w:rFonts w:ascii="標楷體" w:eastAsia="標楷體" w:hAnsi="標楷體" w:hint="eastAsia"/>
          <w:lang w:eastAsia="zh-HK"/>
        </w:rPr>
        <w:t>皆可能產生小於</w:t>
      </w:r>
      <w:r w:rsidRPr="0029554C">
        <w:rPr>
          <w:rFonts w:ascii="標楷體" w:eastAsia="標楷體" w:hAnsi="標楷體" w:hint="eastAsia"/>
        </w:rPr>
        <w:t>1</w:t>
      </w:r>
      <w:r w:rsidRPr="0029554C">
        <w:rPr>
          <w:rFonts w:ascii="標楷體" w:eastAsia="標楷體" w:hAnsi="標楷體" w:hint="eastAsia"/>
          <w:lang w:eastAsia="zh-HK"/>
        </w:rPr>
        <w:t>公尺之溢淹高度，以茄萣區、永安區、彌陀區及楠梓溢淹範圍較大，而在茄萣區、永安區、彌陀區、梓官區、楠梓區及左營區沿岸，溢淹高度最高可達3</w:t>
      </w:r>
      <w:r w:rsidRPr="0029554C">
        <w:rPr>
          <w:rFonts w:ascii="標楷體" w:eastAsia="標楷體" w:hAnsi="標楷體" w:hint="eastAsia"/>
        </w:rPr>
        <w:t>-6</w:t>
      </w:r>
      <w:r w:rsidRPr="0029554C">
        <w:rPr>
          <w:rFonts w:ascii="標楷體" w:eastAsia="標楷體" w:hAnsi="標楷體" w:hint="eastAsia"/>
          <w:lang w:eastAsia="zh-HK"/>
        </w:rPr>
        <w:t>公尺；至於南高雄地區部分，沿海地區如鼓山區、前金區、鹽埕區、旗津區、小港區及林園區，當海嘯溢淹時，皆可能產生小於</w:t>
      </w:r>
      <w:r w:rsidRPr="0029554C">
        <w:rPr>
          <w:rFonts w:ascii="標楷體" w:eastAsia="標楷體" w:hAnsi="標楷體" w:hint="eastAsia"/>
        </w:rPr>
        <w:t>1</w:t>
      </w:r>
      <w:r w:rsidRPr="0029554C">
        <w:rPr>
          <w:rFonts w:ascii="標楷體" w:eastAsia="標楷體" w:hAnsi="標楷體" w:hint="eastAsia"/>
          <w:lang w:eastAsia="zh-HK"/>
        </w:rPr>
        <w:t>公尺之溢淹高度，以林園區、旗津區及小港區溢淹範圍較大，而在鼓山區、小港區、旗津區及林園區沿海，溢淹高度最高可達3</w:t>
      </w:r>
      <w:r w:rsidRPr="0029554C">
        <w:rPr>
          <w:rFonts w:ascii="標楷體" w:eastAsia="標楷體" w:hAnsi="標楷體" w:hint="eastAsia"/>
        </w:rPr>
        <w:t>-6</w:t>
      </w:r>
      <w:r w:rsidRPr="0029554C">
        <w:rPr>
          <w:rFonts w:ascii="標楷體" w:eastAsia="標楷體" w:hAnsi="標楷體" w:hint="eastAsia"/>
          <w:lang w:eastAsia="zh-HK"/>
        </w:rPr>
        <w:t>公尺。</w:t>
      </w:r>
    </w:p>
    <w:p w14:paraId="4E71E3FE" w14:textId="49199033" w:rsidR="00016082" w:rsidRPr="0029554C" w:rsidRDefault="00752D27" w:rsidP="00752D27">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經套疊分析後，發現溢淹範圍於河道地區可能會呈現不連續狀況，直到橋墩泥沙淤積處才出現溢淹現象，其原因可能為海嘯遇到較淺地勢，波浪就會增高，加上瞬間水量過大及通水斷面不足，因此往兩旁地區溢淹；另行政區界圖資為向量式圖層，而海嘯災害溢淹分析成果圖資為網格式圖層，兩者在套疊時邊界有不符合或超出情形屬於正常現象。</w:t>
      </w:r>
    </w:p>
    <w:p w14:paraId="132094CA" w14:textId="52B43AEA" w:rsidR="00016082" w:rsidRPr="0029554C" w:rsidRDefault="00752D27" w:rsidP="00202B8A">
      <w:pPr>
        <w:jc w:val="center"/>
        <w:rPr>
          <w:rFonts w:ascii="標楷體" w:hAnsi="標楷體"/>
          <w:lang w:eastAsia="zh-HK"/>
        </w:rPr>
      </w:pPr>
      <w:r w:rsidRPr="0029554C">
        <w:rPr>
          <w:noProof/>
          <w:sz w:val="28"/>
          <w:szCs w:val="28"/>
        </w:rPr>
        <w:lastRenderedPageBreak/>
        <w:drawing>
          <wp:inline distT="0" distB="0" distL="0" distR="0" wp14:anchorId="674508C2" wp14:editId="0DEAF407">
            <wp:extent cx="5274310" cy="7649743"/>
            <wp:effectExtent l="19050" t="19050" r="21590" b="27940"/>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高雄市海嘯危害風險圖_災害潛勢圖.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7649743"/>
                    </a:xfrm>
                    <a:prstGeom prst="rect">
                      <a:avLst/>
                    </a:prstGeom>
                    <a:ln w="12700">
                      <a:solidFill>
                        <a:sysClr val="windowText" lastClr="000000"/>
                      </a:solidFill>
                    </a:ln>
                  </pic:spPr>
                </pic:pic>
              </a:graphicData>
            </a:graphic>
          </wp:inline>
        </w:drawing>
      </w:r>
    </w:p>
    <w:p w14:paraId="2AD01E98" w14:textId="302F3D8E" w:rsidR="00A85B0C" w:rsidRPr="0029554C" w:rsidRDefault="00A85B0C" w:rsidP="00A85B0C">
      <w:pPr>
        <w:pStyle w:val="afffb"/>
        <w:tabs>
          <w:tab w:val="clear" w:pos="397"/>
        </w:tabs>
        <w:overflowPunct w:val="0"/>
        <w:spacing w:beforeLines="0" w:before="0" w:line="0" w:lineRule="atLeast"/>
        <w:ind w:left="0"/>
        <w:jc w:val="right"/>
        <w:rPr>
          <w:rFonts w:ascii="標楷體" w:eastAsia="標楷體" w:hAnsi="標楷體"/>
          <w:sz w:val="22"/>
          <w:szCs w:val="22"/>
          <w:lang w:eastAsia="zh-HK"/>
        </w:rPr>
      </w:pPr>
      <w:bookmarkStart w:id="247" w:name="_Ref58511050"/>
      <w:r w:rsidRPr="0029554C">
        <w:rPr>
          <w:rFonts w:ascii="標楷體" w:eastAsia="標楷體" w:hAnsi="標楷體" w:hint="eastAsia"/>
          <w:sz w:val="22"/>
          <w:szCs w:val="22"/>
          <w:lang w:eastAsia="zh-HK"/>
        </w:rPr>
        <w:t>（資料來源：</w:t>
      </w:r>
      <w:r w:rsidR="00752D27" w:rsidRPr="0029554C">
        <w:rPr>
          <w:rFonts w:ascii="標楷體" w:eastAsia="標楷體" w:hAnsi="標楷體" w:hint="eastAsia"/>
          <w:sz w:val="22"/>
          <w:szCs w:val="22"/>
          <w:lang w:eastAsia="zh-HK"/>
        </w:rPr>
        <w:t>國立高雄大學災害防救科技研究中心繪製</w:t>
      </w:r>
      <w:r w:rsidRPr="0029554C">
        <w:rPr>
          <w:rFonts w:ascii="標楷體" w:eastAsia="標楷體" w:hAnsi="標楷體" w:hint="eastAsia"/>
          <w:sz w:val="22"/>
          <w:szCs w:val="22"/>
          <w:lang w:eastAsia="zh-HK"/>
        </w:rPr>
        <w:t>）</w:t>
      </w:r>
    </w:p>
    <w:p w14:paraId="421EDDDC" w14:textId="03E40453" w:rsidR="009876E2" w:rsidRPr="0029554C" w:rsidRDefault="000B5121" w:rsidP="00A85B0C">
      <w:pPr>
        <w:pStyle w:val="afffb"/>
        <w:tabs>
          <w:tab w:val="clear" w:pos="397"/>
        </w:tabs>
        <w:overflowPunct w:val="0"/>
        <w:spacing w:beforeLines="0" w:before="0"/>
        <w:ind w:left="0"/>
        <w:jc w:val="center"/>
        <w:rPr>
          <w:rFonts w:ascii="標楷體" w:eastAsia="標楷體" w:hAnsi="標楷體"/>
          <w:sz w:val="22"/>
          <w:szCs w:val="22"/>
          <w:lang w:eastAsia="zh-HK"/>
        </w:rPr>
      </w:pPr>
      <w:bookmarkStart w:id="248" w:name="_Ref62317542"/>
      <w:bookmarkStart w:id="249" w:name="_Toc66778453"/>
      <w:r w:rsidRPr="0029554C">
        <w:rPr>
          <w:rFonts w:ascii="標楷體" w:eastAsia="標楷體" w:hAnsi="標楷體" w:hint="eastAsia"/>
          <w:szCs w:val="28"/>
        </w:rPr>
        <w:t>圖</w:t>
      </w:r>
      <w:r w:rsidRPr="0029554C">
        <w:rPr>
          <w:rFonts w:ascii="標楷體" w:eastAsia="標楷體" w:hAnsi="標楷體"/>
          <w:szCs w:val="28"/>
        </w:rPr>
        <w:fldChar w:fldCharType="begin"/>
      </w:r>
      <w:r w:rsidRPr="0029554C">
        <w:rPr>
          <w:rFonts w:ascii="標楷體" w:eastAsia="標楷體" w:hAnsi="標楷體"/>
          <w:szCs w:val="28"/>
        </w:rPr>
        <w:instrText xml:space="preserve"> SEQ 圖表 \* ARABIC </w:instrText>
      </w:r>
      <w:r w:rsidRPr="0029554C">
        <w:rPr>
          <w:rFonts w:ascii="標楷體" w:eastAsia="標楷體" w:hAnsi="標楷體"/>
          <w:szCs w:val="28"/>
        </w:rPr>
        <w:fldChar w:fldCharType="separate"/>
      </w:r>
      <w:r w:rsidR="00752D27" w:rsidRPr="0029554C">
        <w:rPr>
          <w:rFonts w:ascii="標楷體" w:eastAsia="標楷體" w:hAnsi="標楷體"/>
          <w:noProof/>
          <w:szCs w:val="28"/>
        </w:rPr>
        <w:t>31</w:t>
      </w:r>
      <w:r w:rsidRPr="0029554C">
        <w:rPr>
          <w:rFonts w:ascii="標楷體" w:eastAsia="標楷體" w:hAnsi="標楷體"/>
          <w:szCs w:val="28"/>
        </w:rPr>
        <w:fldChar w:fldCharType="end"/>
      </w:r>
      <w:bookmarkEnd w:id="247"/>
      <w:bookmarkEnd w:id="248"/>
      <w:r w:rsidRPr="0029554C">
        <w:rPr>
          <w:rFonts w:ascii="標楷體" w:eastAsia="標楷體" w:hAnsi="標楷體" w:hint="eastAsia"/>
          <w:szCs w:val="28"/>
        </w:rPr>
        <w:t xml:space="preserve">　</w:t>
      </w:r>
      <w:r w:rsidR="00752D27" w:rsidRPr="0029554C">
        <w:rPr>
          <w:rFonts w:ascii="標楷體" w:eastAsia="標楷體" w:hAnsi="標楷體" w:hint="eastAsia"/>
        </w:rPr>
        <w:t>高雄海嘯災害潛勢圖</w:t>
      </w:r>
      <w:bookmarkEnd w:id="249"/>
    </w:p>
    <w:p w14:paraId="1197D163" w14:textId="77777777" w:rsidR="00862BD5" w:rsidRDefault="00862BD5" w:rsidP="002C3917">
      <w:pPr>
        <w:spacing w:beforeLines="50" w:before="180" w:line="480" w:lineRule="exact"/>
        <w:jc w:val="both"/>
        <w:rPr>
          <w:rFonts w:ascii="標楷體" w:hAnsi="標楷體"/>
          <w:sz w:val="28"/>
          <w:szCs w:val="28"/>
        </w:rPr>
      </w:pPr>
    </w:p>
    <w:p w14:paraId="353220C2" w14:textId="5DA6D34A" w:rsidR="00E53ACB" w:rsidRPr="0029554C" w:rsidRDefault="00245E11" w:rsidP="002C3917">
      <w:pPr>
        <w:spacing w:beforeLines="50" w:before="180" w:line="480" w:lineRule="exact"/>
        <w:jc w:val="both"/>
        <w:rPr>
          <w:rFonts w:ascii="標楷體" w:hAnsi="標楷體"/>
          <w:sz w:val="32"/>
          <w:lang w:eastAsia="zh-HK"/>
        </w:rPr>
      </w:pPr>
      <w:r w:rsidRPr="0029554C">
        <w:rPr>
          <w:rFonts w:ascii="標楷體" w:hAnsi="標楷體" w:hint="eastAsia"/>
          <w:sz w:val="28"/>
          <w:szCs w:val="28"/>
        </w:rPr>
        <w:lastRenderedPageBreak/>
        <w:t>五、</w:t>
      </w:r>
      <w:bookmarkStart w:id="250" w:name="_Hlk60753556"/>
      <w:r w:rsidRPr="0029554C">
        <w:rPr>
          <w:rFonts w:ascii="標楷體" w:hAnsi="標楷體" w:hint="eastAsia"/>
          <w:sz w:val="28"/>
          <w:szCs w:val="28"/>
        </w:rPr>
        <w:t>生物病原災害</w:t>
      </w:r>
      <w:bookmarkEnd w:id="250"/>
    </w:p>
    <w:p w14:paraId="5F1F722A" w14:textId="77777777" w:rsidR="00203226" w:rsidRPr="0029554C" w:rsidRDefault="00203226" w:rsidP="00203226">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生物病原藉由接觸空氣、水或媒介物而傳播蔓延，近年來，因國際</w:t>
      </w:r>
      <w:r w:rsidR="001F7F85" w:rsidRPr="0029554C">
        <w:rPr>
          <w:rFonts w:ascii="標楷體" w:eastAsia="標楷體" w:hAnsi="標楷體" w:hint="eastAsia"/>
          <w:lang w:eastAsia="zh-HK"/>
        </w:rPr>
        <w:t>地球村</w:t>
      </w:r>
      <w:r w:rsidRPr="0029554C">
        <w:rPr>
          <w:rFonts w:ascii="標楷體" w:eastAsia="標楷體" w:hAnsi="標楷體"/>
          <w:lang w:eastAsia="zh-HK"/>
        </w:rPr>
        <w:t>及經貿旅遊頻繁，使</w:t>
      </w:r>
      <w:r w:rsidRPr="0029554C">
        <w:rPr>
          <w:rFonts w:ascii="標楷體" w:eastAsia="標楷體" w:hAnsi="標楷體" w:hint="eastAsia"/>
          <w:lang w:eastAsia="zh-HK"/>
        </w:rPr>
        <w:t>感</w:t>
      </w:r>
      <w:r w:rsidRPr="0029554C">
        <w:rPr>
          <w:rFonts w:ascii="標楷體" w:eastAsia="標楷體" w:hAnsi="標楷體" w:hint="eastAsia"/>
        </w:rPr>
        <w:t>染</w:t>
      </w:r>
      <w:r w:rsidRPr="0029554C">
        <w:rPr>
          <w:rFonts w:ascii="標楷體" w:eastAsia="標楷體" w:hAnsi="標楷體"/>
          <w:lang w:eastAsia="zh-HK"/>
        </w:rPr>
        <w:t>源得以快速移動，且因環境改變等因素，使</w:t>
      </w:r>
      <w:r w:rsidRPr="0029554C">
        <w:rPr>
          <w:rFonts w:ascii="標楷體" w:eastAsia="標楷體" w:hAnsi="標楷體" w:hint="eastAsia"/>
          <w:lang w:eastAsia="zh-HK"/>
        </w:rPr>
        <w:t>得</w:t>
      </w:r>
      <w:r w:rsidRPr="0029554C">
        <w:rPr>
          <w:rFonts w:ascii="標楷體" w:eastAsia="標楷體" w:hAnsi="標楷體"/>
          <w:lang w:eastAsia="zh-HK"/>
        </w:rPr>
        <w:t>發生大規模傳染病疫情流行之威脅潛勢增加。</w:t>
      </w:r>
    </w:p>
    <w:p w14:paraId="546B9E3B" w14:textId="77777777" w:rsidR="00546FAC" w:rsidRPr="0029554C" w:rsidRDefault="00203226" w:rsidP="00203226">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生物病原種類包含病毒、細菌、立克次體、真菌、原蟲、寄生蟲、蛋白質等，因各具不同</w:t>
      </w:r>
      <w:r w:rsidRPr="0029554C">
        <w:rPr>
          <w:rFonts w:ascii="標楷體" w:eastAsia="標楷體" w:hAnsi="標楷體" w:hint="eastAsia"/>
          <w:lang w:eastAsia="zh-HK"/>
        </w:rPr>
        <w:t>之</w:t>
      </w:r>
      <w:r w:rsidRPr="0029554C">
        <w:rPr>
          <w:rFonts w:ascii="標楷體" w:eastAsia="標楷體" w:hAnsi="標楷體"/>
          <w:lang w:eastAsia="zh-HK"/>
        </w:rPr>
        <w:t>生物學特性、致病機轉及傳播管道，故防治措施亦不同。此外，生物病原災害還有可能因致病原及傳染途徑不易察覺、病例隔離管制難以執行及社會大眾認知不足而引發恐慌，而災害規模亦會受上述狀況影響。</w:t>
      </w:r>
    </w:p>
    <w:p w14:paraId="3FA229A1" w14:textId="77777777" w:rsidR="00203226" w:rsidRPr="0029554C" w:rsidRDefault="00203226" w:rsidP="00203226">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生物病原災害特性包括</w:t>
      </w:r>
      <w:r w:rsidRPr="0029554C">
        <w:rPr>
          <w:rFonts w:ascii="標楷體" w:eastAsia="標楷體" w:hAnsi="標楷體" w:hint="eastAsia"/>
          <w:lang w:eastAsia="zh-HK"/>
        </w:rPr>
        <w:t>以下</w:t>
      </w:r>
      <w:r w:rsidRPr="0029554C">
        <w:rPr>
          <w:rFonts w:ascii="標楷體" w:eastAsia="標楷體" w:hAnsi="標楷體" w:hint="eastAsia"/>
        </w:rPr>
        <w:t>4</w:t>
      </w:r>
      <w:r w:rsidRPr="0029554C">
        <w:rPr>
          <w:rFonts w:ascii="標楷體" w:eastAsia="標楷體" w:hAnsi="標楷體" w:hint="eastAsia"/>
          <w:lang w:eastAsia="zh-HK"/>
        </w:rPr>
        <w:t>項</w:t>
      </w:r>
      <w:r w:rsidRPr="0029554C">
        <w:rPr>
          <w:rFonts w:ascii="標楷體" w:eastAsia="標楷體" w:hAnsi="標楷體"/>
          <w:lang w:eastAsia="zh-HK"/>
        </w:rPr>
        <w:t>：</w:t>
      </w:r>
    </w:p>
    <w:p w14:paraId="4B23EA6B" w14:textId="4B877E8C" w:rsidR="00203226" w:rsidRPr="0029554C" w:rsidRDefault="001F06FD" w:rsidP="001F06FD">
      <w:pPr>
        <w:pStyle w:val="050"/>
        <w:numPr>
          <w:ilvl w:val="0"/>
          <w:numId w:val="0"/>
        </w:numPr>
        <w:spacing w:before="180"/>
        <w:ind w:left="840" w:hangingChars="300" w:hanging="840"/>
        <w:jc w:val="both"/>
        <w:rPr>
          <w:b w:val="0"/>
        </w:rPr>
      </w:pPr>
      <w:r w:rsidRPr="0029554C">
        <w:rPr>
          <w:rFonts w:hint="eastAsia"/>
          <w:b w:val="0"/>
          <w:lang w:eastAsia="zh-HK"/>
        </w:rPr>
        <w:t>（</w:t>
      </w:r>
      <w:r w:rsidRPr="0029554C">
        <w:rPr>
          <w:rFonts w:hint="eastAsia"/>
          <w:b w:val="0"/>
        </w:rPr>
        <w:t>一</w:t>
      </w:r>
      <w:r w:rsidRPr="0029554C">
        <w:rPr>
          <w:rFonts w:hint="eastAsia"/>
          <w:b w:val="0"/>
          <w:lang w:eastAsia="zh-HK"/>
        </w:rPr>
        <w:t>）</w:t>
      </w:r>
      <w:r w:rsidR="00203226" w:rsidRPr="0029554C">
        <w:rPr>
          <w:b w:val="0"/>
        </w:rPr>
        <w:t>可能在短時間內造成社區內大量民眾罹病或死亡，癱瘓社區醫療及公共衛生體系，也可能跨越國界傳播，形成全球大流行，造成人類浩劫。</w:t>
      </w:r>
    </w:p>
    <w:p w14:paraId="3BE4D80C" w14:textId="0850064B" w:rsidR="00203226" w:rsidRPr="0029554C" w:rsidRDefault="001F06FD" w:rsidP="001F06FD">
      <w:pPr>
        <w:pStyle w:val="050"/>
        <w:numPr>
          <w:ilvl w:val="0"/>
          <w:numId w:val="0"/>
        </w:numPr>
        <w:spacing w:before="180"/>
        <w:ind w:left="840" w:hangingChars="300" w:hanging="840"/>
        <w:jc w:val="both"/>
        <w:rPr>
          <w:b w:val="0"/>
        </w:rPr>
      </w:pPr>
      <w:r w:rsidRPr="0029554C">
        <w:rPr>
          <w:rFonts w:hint="eastAsia"/>
          <w:b w:val="0"/>
        </w:rPr>
        <w:t>（二）</w:t>
      </w:r>
      <w:r w:rsidR="00203226" w:rsidRPr="0029554C">
        <w:rPr>
          <w:b w:val="0"/>
        </w:rPr>
        <w:t>可能造成環境污染</w:t>
      </w:r>
      <w:r w:rsidR="00203226" w:rsidRPr="0029554C">
        <w:rPr>
          <w:rFonts w:hint="eastAsia"/>
          <w:b w:val="0"/>
        </w:rPr>
        <w:t>、</w:t>
      </w:r>
      <w:r w:rsidR="00203226" w:rsidRPr="0029554C">
        <w:rPr>
          <w:b w:val="0"/>
        </w:rPr>
        <w:t>生物大量死亡</w:t>
      </w:r>
      <w:r w:rsidR="00203226" w:rsidRPr="0029554C">
        <w:rPr>
          <w:rFonts w:hint="eastAsia"/>
          <w:b w:val="0"/>
        </w:rPr>
        <w:t>、</w:t>
      </w:r>
      <w:r w:rsidR="00203226" w:rsidRPr="0029554C">
        <w:rPr>
          <w:b w:val="0"/>
        </w:rPr>
        <w:t>食物及飲水無法使用，影響民生</w:t>
      </w:r>
      <w:r w:rsidR="00203226" w:rsidRPr="0029554C">
        <w:rPr>
          <w:rFonts w:hint="eastAsia"/>
          <w:b w:val="0"/>
        </w:rPr>
        <w:t>，</w:t>
      </w:r>
      <w:r w:rsidR="00203226" w:rsidRPr="0029554C">
        <w:rPr>
          <w:b w:val="0"/>
        </w:rPr>
        <w:t>或因病媒、儲主動物及感染性廢棄物清理困難，引起社會恐慌及經濟衰退。</w:t>
      </w:r>
    </w:p>
    <w:p w14:paraId="554121A5" w14:textId="1159F725" w:rsidR="00203226" w:rsidRPr="0029554C" w:rsidRDefault="001F06FD" w:rsidP="001F06FD">
      <w:pPr>
        <w:pStyle w:val="050"/>
        <w:numPr>
          <w:ilvl w:val="0"/>
          <w:numId w:val="0"/>
        </w:numPr>
        <w:spacing w:before="180"/>
        <w:ind w:left="840" w:hangingChars="300" w:hanging="840"/>
        <w:jc w:val="both"/>
        <w:rPr>
          <w:b w:val="0"/>
        </w:rPr>
      </w:pPr>
      <w:r w:rsidRPr="0029554C">
        <w:rPr>
          <w:rFonts w:hint="eastAsia"/>
          <w:b w:val="0"/>
          <w:lang w:eastAsia="zh-HK"/>
        </w:rPr>
        <w:t>（三）</w:t>
      </w:r>
      <w:r w:rsidR="00203226" w:rsidRPr="0029554C">
        <w:rPr>
          <w:b w:val="0"/>
        </w:rPr>
        <w:t>為控制生物病原災害，需即時採取</w:t>
      </w:r>
      <w:r w:rsidR="00203226" w:rsidRPr="0029554C">
        <w:rPr>
          <w:rFonts w:hint="eastAsia"/>
          <w:b w:val="0"/>
        </w:rPr>
        <w:t>之</w:t>
      </w:r>
      <w:r w:rsidR="00203226" w:rsidRPr="0029554C">
        <w:rPr>
          <w:b w:val="0"/>
        </w:rPr>
        <w:t>防制措施遽增，可能造成防疫人員不足以因應、醫療設施與資源不敷收治所有病患、藥物、疫苗、防護裝備</w:t>
      </w:r>
      <w:r w:rsidR="00203226" w:rsidRPr="0029554C">
        <w:rPr>
          <w:rFonts w:hint="eastAsia"/>
          <w:b w:val="0"/>
        </w:rPr>
        <w:t>及</w:t>
      </w:r>
      <w:r w:rsidR="00203226" w:rsidRPr="0029554C">
        <w:rPr>
          <w:b w:val="0"/>
        </w:rPr>
        <w:t>消毒藥劑儲備量不足或無法迅速提供，甚至疫 區中有大量居民需安置，或缺乏合適</w:t>
      </w:r>
      <w:r w:rsidR="00203226" w:rsidRPr="0029554C">
        <w:rPr>
          <w:rFonts w:hint="eastAsia"/>
          <w:b w:val="0"/>
        </w:rPr>
        <w:t>之</w:t>
      </w:r>
      <w:r w:rsidR="00203226" w:rsidRPr="0029554C">
        <w:rPr>
          <w:b w:val="0"/>
        </w:rPr>
        <w:t>健康接觸者檢疫場所。</w:t>
      </w:r>
    </w:p>
    <w:p w14:paraId="3EB49640" w14:textId="690702AB" w:rsidR="00E53ACB" w:rsidRPr="0029554C" w:rsidRDefault="001F06FD" w:rsidP="001F06FD">
      <w:pPr>
        <w:pStyle w:val="050"/>
        <w:numPr>
          <w:ilvl w:val="0"/>
          <w:numId w:val="0"/>
        </w:numPr>
        <w:spacing w:before="180"/>
        <w:ind w:left="840" w:hangingChars="300" w:hanging="840"/>
        <w:jc w:val="both"/>
        <w:rPr>
          <w:b w:val="0"/>
        </w:rPr>
      </w:pPr>
      <w:r w:rsidRPr="0029554C">
        <w:rPr>
          <w:rFonts w:hint="eastAsia"/>
          <w:b w:val="0"/>
          <w:lang w:eastAsia="zh-HK"/>
        </w:rPr>
        <w:t>（四）</w:t>
      </w:r>
      <w:r w:rsidR="00203226" w:rsidRPr="0029554C">
        <w:rPr>
          <w:b w:val="0"/>
        </w:rPr>
        <w:t>由於生物病原災害發生時機及範圍無法預測，有時難以即時確認病原，或傳染途徑尚須調查，甚至環境受污染而難以復原。</w:t>
      </w:r>
    </w:p>
    <w:p w14:paraId="30F4F0E3" w14:textId="77777777" w:rsidR="002F7813" w:rsidRPr="0029554C" w:rsidRDefault="00E53ACB" w:rsidP="00E53ACB">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生物病原災害防救機制啟動應視病原特性、災害規模</w:t>
      </w:r>
      <w:r w:rsidR="00203226" w:rsidRPr="0029554C">
        <w:rPr>
          <w:rFonts w:ascii="標楷體" w:eastAsia="標楷體" w:hAnsi="標楷體" w:hint="eastAsia"/>
          <w:lang w:eastAsia="zh-HK"/>
        </w:rPr>
        <w:t>及</w:t>
      </w:r>
      <w:r w:rsidRPr="0029554C">
        <w:rPr>
          <w:rFonts w:ascii="標楷體" w:eastAsia="標楷體" w:hAnsi="標楷體"/>
          <w:lang w:eastAsia="zh-HK"/>
        </w:rPr>
        <w:t>嚴重程度而定，以上均需藉由專業</w:t>
      </w:r>
      <w:r w:rsidR="00203226" w:rsidRPr="0029554C">
        <w:rPr>
          <w:rFonts w:ascii="標楷體" w:eastAsia="標楷體" w:hAnsi="標楷體" w:hint="eastAsia"/>
          <w:lang w:eastAsia="zh-HK"/>
        </w:rPr>
        <w:t>之</w:t>
      </w:r>
      <w:r w:rsidRPr="0029554C">
        <w:rPr>
          <w:rFonts w:ascii="標楷體" w:eastAsia="標楷體" w:hAnsi="標楷體"/>
          <w:lang w:eastAsia="zh-HK"/>
        </w:rPr>
        <w:t>疾病監視與疫情調查，故此</w:t>
      </w:r>
      <w:r w:rsidR="00203226" w:rsidRPr="0029554C">
        <w:rPr>
          <w:rFonts w:ascii="標楷體" w:eastAsia="標楷體" w:hAnsi="標楷體" w:hint="eastAsia"/>
        </w:rPr>
        <w:t>2</w:t>
      </w:r>
      <w:r w:rsidRPr="0029554C">
        <w:rPr>
          <w:rFonts w:ascii="標楷體" w:eastAsia="標楷體" w:hAnsi="標楷體"/>
          <w:lang w:eastAsia="zh-HK"/>
        </w:rPr>
        <w:t>項工作在平</w:t>
      </w:r>
      <w:r w:rsidRPr="0029554C">
        <w:rPr>
          <w:rFonts w:ascii="標楷體" w:eastAsia="標楷體" w:hAnsi="標楷體"/>
          <w:lang w:eastAsia="zh-HK"/>
        </w:rPr>
        <w:lastRenderedPageBreak/>
        <w:t>時應確實執行；一旦透過專業研判需啟動防救機制，即依不同災害規模啟動</w:t>
      </w:r>
      <w:r w:rsidR="00203226" w:rsidRPr="0029554C">
        <w:rPr>
          <w:rFonts w:ascii="標楷體" w:eastAsia="標楷體" w:hAnsi="標楷體" w:hint="eastAsia"/>
          <w:lang w:eastAsia="zh-HK"/>
        </w:rPr>
        <w:t>之</w:t>
      </w:r>
      <w:r w:rsidRPr="0029554C">
        <w:rPr>
          <w:rFonts w:ascii="標楷體" w:eastAsia="標楷體" w:hAnsi="標楷體"/>
          <w:lang w:eastAsia="zh-HK"/>
        </w:rPr>
        <w:t>各類應變機制。生物病原災害係指傳染病發生「流行疫情」，</w:t>
      </w:r>
      <w:r w:rsidR="002F7813" w:rsidRPr="0029554C">
        <w:rPr>
          <w:rFonts w:ascii="標楷體" w:eastAsia="標楷體" w:hAnsi="標楷體"/>
          <w:lang w:eastAsia="zh-HK"/>
        </w:rPr>
        <w:t>「流行疫情」係</w:t>
      </w:r>
      <w:r w:rsidR="002F7813" w:rsidRPr="0029554C">
        <w:rPr>
          <w:rFonts w:ascii="標楷體" w:eastAsia="標楷體" w:hAnsi="標楷體" w:hint="eastAsia"/>
          <w:lang w:eastAsia="zh-HK"/>
        </w:rPr>
        <w:t>指傳染病在特定地區及特定時間內，發生之病例數超過預期值或出現集體聚集之現象。這將</w:t>
      </w:r>
      <w:r w:rsidRPr="0029554C">
        <w:rPr>
          <w:rFonts w:ascii="標楷體" w:eastAsia="標楷體" w:hAnsi="標楷體"/>
          <w:lang w:eastAsia="zh-HK"/>
        </w:rPr>
        <w:t>對國家安全、社會經濟</w:t>
      </w:r>
      <w:r w:rsidR="002F7813" w:rsidRPr="0029554C">
        <w:rPr>
          <w:rFonts w:ascii="標楷體" w:eastAsia="標楷體" w:hAnsi="標楷體" w:hint="eastAsia"/>
          <w:lang w:eastAsia="zh-HK"/>
        </w:rPr>
        <w:t>及</w:t>
      </w:r>
      <w:r w:rsidRPr="0029554C">
        <w:rPr>
          <w:rFonts w:ascii="標楷體" w:eastAsia="標楷體" w:hAnsi="標楷體"/>
          <w:lang w:eastAsia="zh-HK"/>
        </w:rPr>
        <w:t>人民健康造成重大危害，對區域醫療資源產生嚴重負荷。</w:t>
      </w:r>
    </w:p>
    <w:p w14:paraId="3FCA13EC" w14:textId="77777777" w:rsidR="002F7813" w:rsidRPr="0029554C" w:rsidRDefault="00E53ACB" w:rsidP="00E53ACB">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傳染病防治法第</w:t>
      </w:r>
      <w:r w:rsidR="002F7813" w:rsidRPr="0029554C">
        <w:rPr>
          <w:rFonts w:ascii="標楷體" w:eastAsia="標楷體" w:hAnsi="標楷體" w:hint="eastAsia"/>
        </w:rPr>
        <w:t>3</w:t>
      </w:r>
      <w:r w:rsidRPr="0029554C">
        <w:rPr>
          <w:rFonts w:ascii="標楷體" w:eastAsia="標楷體" w:hAnsi="標楷體"/>
          <w:lang w:eastAsia="zh-HK"/>
        </w:rPr>
        <w:t>條</w:t>
      </w:r>
      <w:r w:rsidR="002F7813" w:rsidRPr="0029554C">
        <w:rPr>
          <w:rFonts w:ascii="標楷體" w:eastAsia="標楷體" w:hAnsi="標楷體" w:hint="eastAsia"/>
          <w:lang w:eastAsia="zh-HK"/>
        </w:rPr>
        <w:t>規定：本法所稱傳染病，指下列由中央主管機關依致死率、發生率及傳播速度等危害風險程度高低分類之疾病：</w:t>
      </w:r>
    </w:p>
    <w:p w14:paraId="466B2E4F" w14:textId="253440FA" w:rsidR="002F7813" w:rsidRPr="0029554C" w:rsidRDefault="00B05E73" w:rsidP="002F7813">
      <w:pPr>
        <w:pStyle w:val="050"/>
        <w:numPr>
          <w:ilvl w:val="0"/>
          <w:numId w:val="0"/>
        </w:numPr>
        <w:spacing w:before="180"/>
        <w:ind w:left="560" w:hangingChars="200" w:hanging="560"/>
        <w:jc w:val="both"/>
        <w:rPr>
          <w:b w:val="0"/>
        </w:rPr>
      </w:pPr>
      <w:r w:rsidRPr="0029554C">
        <w:rPr>
          <w:rFonts w:hint="eastAsia"/>
          <w:b w:val="0"/>
          <w:lang w:eastAsia="zh-HK"/>
        </w:rPr>
        <w:t>（</w:t>
      </w:r>
      <w:r w:rsidRPr="0029554C">
        <w:rPr>
          <w:rFonts w:hint="eastAsia"/>
          <w:b w:val="0"/>
        </w:rPr>
        <w:t>一</w:t>
      </w:r>
      <w:r w:rsidRPr="0029554C">
        <w:rPr>
          <w:rFonts w:hint="eastAsia"/>
          <w:b w:val="0"/>
          <w:lang w:eastAsia="zh-HK"/>
        </w:rPr>
        <w:t>）</w:t>
      </w:r>
      <w:r w:rsidR="002F7813" w:rsidRPr="0029554C">
        <w:rPr>
          <w:rFonts w:hint="eastAsia"/>
          <w:b w:val="0"/>
        </w:rPr>
        <w:t>第一類傳染病：指天花、鼠疫、嚴重急性呼吸道症候群等。</w:t>
      </w:r>
    </w:p>
    <w:p w14:paraId="18DC63EB" w14:textId="71C2AD91" w:rsidR="002F7813" w:rsidRPr="0029554C" w:rsidRDefault="00B05E73" w:rsidP="002F7813">
      <w:pPr>
        <w:pStyle w:val="050"/>
        <w:numPr>
          <w:ilvl w:val="0"/>
          <w:numId w:val="0"/>
        </w:numPr>
        <w:spacing w:before="180"/>
        <w:ind w:left="560" w:hangingChars="200" w:hanging="560"/>
        <w:jc w:val="both"/>
        <w:rPr>
          <w:b w:val="0"/>
        </w:rPr>
      </w:pPr>
      <w:r w:rsidRPr="0029554C">
        <w:rPr>
          <w:rFonts w:hint="eastAsia"/>
          <w:b w:val="0"/>
          <w:lang w:eastAsia="zh-HK"/>
        </w:rPr>
        <w:t>（二）</w:t>
      </w:r>
      <w:r w:rsidR="002F7813" w:rsidRPr="0029554C">
        <w:rPr>
          <w:rFonts w:hint="eastAsia"/>
          <w:b w:val="0"/>
        </w:rPr>
        <w:t>第二類傳染病：指白喉、傷寒、登革熱等。</w:t>
      </w:r>
    </w:p>
    <w:p w14:paraId="59F1F254" w14:textId="638DCDE7" w:rsidR="002F7813" w:rsidRPr="0029554C" w:rsidRDefault="00B05E73" w:rsidP="002F7813">
      <w:pPr>
        <w:pStyle w:val="050"/>
        <w:numPr>
          <w:ilvl w:val="0"/>
          <w:numId w:val="0"/>
        </w:numPr>
        <w:spacing w:before="180"/>
        <w:ind w:left="560" w:hangingChars="200" w:hanging="560"/>
        <w:jc w:val="both"/>
        <w:rPr>
          <w:b w:val="0"/>
        </w:rPr>
      </w:pPr>
      <w:r w:rsidRPr="0029554C">
        <w:rPr>
          <w:rFonts w:hint="eastAsia"/>
          <w:b w:val="0"/>
          <w:lang w:eastAsia="zh-HK"/>
        </w:rPr>
        <w:t>（三）</w:t>
      </w:r>
      <w:r w:rsidR="002F7813" w:rsidRPr="0029554C">
        <w:rPr>
          <w:rFonts w:hint="eastAsia"/>
          <w:b w:val="0"/>
        </w:rPr>
        <w:t>第三類傳染病：指百日咳、破傷風、日本腦炎等。</w:t>
      </w:r>
    </w:p>
    <w:p w14:paraId="31EA770E" w14:textId="722F2FA2" w:rsidR="002F7813" w:rsidRPr="0029554C" w:rsidRDefault="00B05E73" w:rsidP="002F7813">
      <w:pPr>
        <w:pStyle w:val="050"/>
        <w:numPr>
          <w:ilvl w:val="0"/>
          <w:numId w:val="0"/>
        </w:numPr>
        <w:spacing w:before="180"/>
        <w:ind w:left="560" w:hangingChars="200" w:hanging="560"/>
        <w:jc w:val="both"/>
        <w:rPr>
          <w:b w:val="0"/>
        </w:rPr>
      </w:pPr>
      <w:r w:rsidRPr="0029554C">
        <w:rPr>
          <w:rFonts w:hint="eastAsia"/>
          <w:b w:val="0"/>
          <w:lang w:eastAsia="zh-HK"/>
        </w:rPr>
        <w:t>（四）</w:t>
      </w:r>
      <w:r w:rsidR="002F7813" w:rsidRPr="0029554C">
        <w:rPr>
          <w:rFonts w:hint="eastAsia"/>
          <w:b w:val="0"/>
        </w:rPr>
        <w:t>第四類傳染病：指前三款以外，經中央主管機關認有監視疫情發生或施行防治必要之已知傳染病或症候群。</w:t>
      </w:r>
    </w:p>
    <w:p w14:paraId="0AE61534" w14:textId="2FDA9BE6" w:rsidR="002F7813" w:rsidRPr="0029554C" w:rsidRDefault="00B05E73" w:rsidP="00B05E73">
      <w:pPr>
        <w:pStyle w:val="050"/>
        <w:numPr>
          <w:ilvl w:val="0"/>
          <w:numId w:val="0"/>
        </w:numPr>
        <w:spacing w:before="180"/>
        <w:ind w:left="840" w:hangingChars="300" w:hanging="840"/>
        <w:jc w:val="both"/>
        <w:rPr>
          <w:b w:val="0"/>
        </w:rPr>
      </w:pPr>
      <w:r w:rsidRPr="0029554C">
        <w:rPr>
          <w:rFonts w:hint="eastAsia"/>
          <w:b w:val="0"/>
          <w:lang w:eastAsia="zh-HK"/>
        </w:rPr>
        <w:t>（五）</w:t>
      </w:r>
      <w:r w:rsidR="002F7813" w:rsidRPr="0029554C">
        <w:rPr>
          <w:rFonts w:hint="eastAsia"/>
          <w:b w:val="0"/>
        </w:rPr>
        <w:t>第五類傳染病：指前四款以外，經中央主管機關認定其傳染流行可能對國民健康造成影響，有依本法建立防治對策或準備計畫必要之新興傳染病或症候群。</w:t>
      </w:r>
    </w:p>
    <w:p w14:paraId="37C81973" w14:textId="77777777" w:rsidR="00E53ACB" w:rsidRPr="0029554C" w:rsidRDefault="002F7813" w:rsidP="00E53ACB">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生物病原種類繁多，僅就近年曾發生之生物病原災害，分析其發生潛勢如下：</w:t>
      </w:r>
    </w:p>
    <w:p w14:paraId="1285150A" w14:textId="0099C482" w:rsidR="007B6B49" w:rsidRPr="0029554C" w:rsidRDefault="00B05E73" w:rsidP="002F7813">
      <w:pPr>
        <w:pStyle w:val="050"/>
        <w:numPr>
          <w:ilvl w:val="0"/>
          <w:numId w:val="0"/>
        </w:numPr>
        <w:spacing w:before="180"/>
        <w:ind w:left="560" w:hangingChars="200" w:hanging="560"/>
        <w:jc w:val="both"/>
        <w:rPr>
          <w:b w:val="0"/>
        </w:rPr>
      </w:pPr>
      <w:r w:rsidRPr="0029554C">
        <w:rPr>
          <w:rFonts w:hint="eastAsia"/>
          <w:b w:val="0"/>
          <w:lang w:eastAsia="zh-HK"/>
        </w:rPr>
        <w:t>（</w:t>
      </w:r>
      <w:r w:rsidRPr="0029554C">
        <w:rPr>
          <w:rFonts w:hint="eastAsia"/>
          <w:b w:val="0"/>
        </w:rPr>
        <w:t>一</w:t>
      </w:r>
      <w:r w:rsidRPr="0029554C">
        <w:rPr>
          <w:rFonts w:hint="eastAsia"/>
          <w:b w:val="0"/>
          <w:lang w:eastAsia="zh-HK"/>
        </w:rPr>
        <w:t>）</w:t>
      </w:r>
      <w:r w:rsidR="002F7813" w:rsidRPr="0029554C">
        <w:rPr>
          <w:b w:val="0"/>
        </w:rPr>
        <w:t>SARS</w:t>
      </w:r>
      <w:r w:rsidR="007B6B49" w:rsidRPr="0029554C">
        <w:rPr>
          <w:rFonts w:hint="eastAsia"/>
          <w:b w:val="0"/>
          <w:lang w:eastAsia="zh-HK"/>
        </w:rPr>
        <w:t>疫情</w:t>
      </w:r>
      <w:r w:rsidR="007B6B49" w:rsidRPr="0029554C">
        <w:rPr>
          <w:rFonts w:hint="eastAsia"/>
          <w:b w:val="0"/>
        </w:rPr>
        <w:t>：</w:t>
      </w:r>
    </w:p>
    <w:p w14:paraId="0384886C" w14:textId="26145A76" w:rsidR="007B6B49" w:rsidRPr="0029554C" w:rsidRDefault="002F7813" w:rsidP="007B6B4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2003年廣東發生SARS流行，包含我國及世界各國陸續傳出病例，WHO也提出全球警告，並公告緊急旅遊全告與建議。由於防治策略與各項措施成功實行，SARS在2003年後未再有嚴重疫情傳出，但病毒株突變潛力，加上我國與對岸交流頻繁，SARS 疫情再次浮現及其他不明傳染病發生</w:t>
      </w:r>
      <w:r w:rsidRPr="0029554C">
        <w:rPr>
          <w:rFonts w:ascii="標楷體" w:eastAsia="標楷體" w:hAnsi="標楷體" w:hint="eastAsia"/>
          <w:lang w:eastAsia="zh-HK"/>
        </w:rPr>
        <w:t>之</w:t>
      </w:r>
      <w:r w:rsidRPr="0029554C">
        <w:rPr>
          <w:rFonts w:ascii="標楷體" w:eastAsia="標楷體" w:hAnsi="標楷體"/>
          <w:lang w:eastAsia="zh-HK"/>
        </w:rPr>
        <w:t>可能性依舊存在。</w:t>
      </w:r>
    </w:p>
    <w:p w14:paraId="08486C2E" w14:textId="77777777" w:rsidR="00862BD5" w:rsidRDefault="00862BD5" w:rsidP="002F7813">
      <w:pPr>
        <w:pStyle w:val="050"/>
        <w:numPr>
          <w:ilvl w:val="0"/>
          <w:numId w:val="0"/>
        </w:numPr>
        <w:spacing w:before="180"/>
        <w:ind w:left="560" w:hangingChars="200" w:hanging="560"/>
        <w:jc w:val="both"/>
        <w:rPr>
          <w:b w:val="0"/>
        </w:rPr>
      </w:pPr>
    </w:p>
    <w:p w14:paraId="0E72464B" w14:textId="725895EF" w:rsidR="007B6B49" w:rsidRPr="0029554C" w:rsidRDefault="00B05E73" w:rsidP="002F7813">
      <w:pPr>
        <w:pStyle w:val="050"/>
        <w:numPr>
          <w:ilvl w:val="0"/>
          <w:numId w:val="0"/>
        </w:numPr>
        <w:spacing w:before="180"/>
        <w:ind w:left="560" w:hangingChars="200" w:hanging="560"/>
        <w:jc w:val="both"/>
        <w:rPr>
          <w:b w:val="0"/>
        </w:rPr>
      </w:pPr>
      <w:r w:rsidRPr="0029554C">
        <w:rPr>
          <w:rFonts w:hint="eastAsia"/>
          <w:b w:val="0"/>
          <w:lang w:eastAsia="zh-HK"/>
        </w:rPr>
        <w:lastRenderedPageBreak/>
        <w:t>（二）</w:t>
      </w:r>
      <w:r w:rsidR="002F7813" w:rsidRPr="0029554C">
        <w:rPr>
          <w:b w:val="0"/>
        </w:rPr>
        <w:t>H1N1流感大流行</w:t>
      </w:r>
      <w:r w:rsidR="007B6B49" w:rsidRPr="0029554C">
        <w:rPr>
          <w:rFonts w:hint="eastAsia"/>
          <w:b w:val="0"/>
        </w:rPr>
        <w:t>：</w:t>
      </w:r>
    </w:p>
    <w:p w14:paraId="50FF616B" w14:textId="77777777" w:rsidR="002F7813" w:rsidRPr="0029554C" w:rsidRDefault="002F7813" w:rsidP="007B6B4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2009年間發生H1N1流感之全球大流行，雖其第二波疫情已於2010年1月間結束，然而病毒仍持續存在，依過去流感大流行經驗，疫情可能出現多次波段，仍不能忽視未來再次發生流行之可能性。此外，H5N1流感病毒</w:t>
      </w:r>
      <w:r w:rsidRPr="0029554C">
        <w:rPr>
          <w:rFonts w:ascii="標楷體" w:eastAsia="標楷體" w:hAnsi="標楷體" w:hint="eastAsia"/>
          <w:lang w:eastAsia="zh-HK"/>
        </w:rPr>
        <w:t>之</w:t>
      </w:r>
      <w:r w:rsidRPr="0029554C">
        <w:rPr>
          <w:rFonts w:ascii="標楷體" w:eastAsia="標楷體" w:hAnsi="標楷體"/>
          <w:lang w:eastAsia="zh-HK"/>
        </w:rPr>
        <w:t>威脅並未消失，其所造成</w:t>
      </w:r>
      <w:r w:rsidRPr="0029554C">
        <w:rPr>
          <w:rFonts w:ascii="標楷體" w:eastAsia="標楷體" w:hAnsi="標楷體" w:hint="eastAsia"/>
          <w:lang w:eastAsia="zh-HK"/>
        </w:rPr>
        <w:t>之</w:t>
      </w:r>
      <w:r w:rsidRPr="0029554C">
        <w:rPr>
          <w:rFonts w:ascii="標楷體" w:eastAsia="標楷體" w:hAnsi="標楷體"/>
          <w:lang w:eastAsia="zh-HK"/>
        </w:rPr>
        <w:t>動物疫情及人類病例仍持續在國際間發生，引發下一次流感大流行風險依然存在。</w:t>
      </w:r>
    </w:p>
    <w:p w14:paraId="70492C38" w14:textId="41B690DC" w:rsidR="007B6B49" w:rsidRPr="0029554C" w:rsidRDefault="00B05E73" w:rsidP="002F7813">
      <w:pPr>
        <w:pStyle w:val="050"/>
        <w:numPr>
          <w:ilvl w:val="0"/>
          <w:numId w:val="0"/>
        </w:numPr>
        <w:spacing w:before="180"/>
        <w:ind w:left="560" w:hangingChars="200" w:hanging="560"/>
        <w:jc w:val="both"/>
        <w:rPr>
          <w:b w:val="0"/>
        </w:rPr>
      </w:pPr>
      <w:r w:rsidRPr="0029554C">
        <w:rPr>
          <w:rFonts w:hint="eastAsia"/>
          <w:b w:val="0"/>
          <w:lang w:eastAsia="zh-HK"/>
        </w:rPr>
        <w:t>（三）</w:t>
      </w:r>
      <w:r w:rsidR="002F7813" w:rsidRPr="0029554C">
        <w:rPr>
          <w:b w:val="0"/>
        </w:rPr>
        <w:t>中國大陸新型A型流感H7N9疫情</w:t>
      </w:r>
      <w:r w:rsidR="007B6B49" w:rsidRPr="0029554C">
        <w:rPr>
          <w:rFonts w:hint="eastAsia"/>
          <w:b w:val="0"/>
        </w:rPr>
        <w:t>：</w:t>
      </w:r>
    </w:p>
    <w:p w14:paraId="42326531" w14:textId="77777777" w:rsidR="002F7813" w:rsidRPr="0029554C" w:rsidRDefault="002F7813" w:rsidP="007B6B4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2013年3月中國大陸爆發全球首見人類感染H7N9禽流感病毒並致死亡事件，雖WHO於2014年2月28日公布之H7N9流感風險評估報告中指出，中國大陸第二波疫情已趨緩，惟中國大陸仍有人類散發病例持續出現，目前尚無證據顯示病毒出現普遍人傳人現象，然病毒感染風險並未改變，人類散發病例仍持續出現，無法排除未來再有嚴重疫情發生，由於兩岸交流頻繁，對於國內威脅仍然存在。</w:t>
      </w:r>
    </w:p>
    <w:p w14:paraId="2260E497" w14:textId="47AC3ECB" w:rsidR="007B6B49" w:rsidRPr="0029554C" w:rsidRDefault="00B05E73" w:rsidP="007B6B49">
      <w:pPr>
        <w:pStyle w:val="050"/>
        <w:numPr>
          <w:ilvl w:val="0"/>
          <w:numId w:val="0"/>
        </w:numPr>
        <w:spacing w:before="180"/>
        <w:ind w:left="560" w:hangingChars="200" w:hanging="560"/>
        <w:jc w:val="both"/>
        <w:rPr>
          <w:b w:val="0"/>
        </w:rPr>
      </w:pPr>
      <w:r w:rsidRPr="0029554C">
        <w:rPr>
          <w:rFonts w:hint="eastAsia"/>
          <w:b w:val="0"/>
          <w:lang w:eastAsia="zh-HK"/>
        </w:rPr>
        <w:t>（四）</w:t>
      </w:r>
      <w:r w:rsidR="007B6B49" w:rsidRPr="0029554C">
        <w:rPr>
          <w:rFonts w:hint="eastAsia"/>
          <w:b w:val="0"/>
          <w:lang w:eastAsia="zh-HK"/>
        </w:rPr>
        <w:t>漢他病毒</w:t>
      </w:r>
      <w:r w:rsidR="007B6B49" w:rsidRPr="0029554C">
        <w:rPr>
          <w:rFonts w:hint="eastAsia"/>
          <w:b w:val="0"/>
        </w:rPr>
        <w:t>：</w:t>
      </w:r>
    </w:p>
    <w:p w14:paraId="7A2E3BE2" w14:textId="77777777" w:rsidR="007B6B49" w:rsidRPr="0029554C" w:rsidRDefault="007B6B49" w:rsidP="007B6B4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自2001年截至目前共有19例漢他病毒出血熱確定病例，多數為男性感染者（16例），年齡層則以20歲至29歲為多（7例）。另疾管署2011年曾針對臺灣5大都會地區重要鼠媒傳染病進行相關研究，結果顯示</w:t>
      </w:r>
      <w:r w:rsidRPr="0029554C">
        <w:rPr>
          <w:rFonts w:ascii="標楷體" w:eastAsia="標楷體" w:hAnsi="標楷體" w:hint="eastAsia"/>
          <w:lang w:eastAsia="zh-HK"/>
        </w:rPr>
        <w:t>：</w:t>
      </w:r>
      <w:r w:rsidRPr="0029554C">
        <w:rPr>
          <w:rFonts w:ascii="標楷體" w:eastAsia="標楷體" w:hAnsi="標楷體"/>
          <w:lang w:eastAsia="zh-HK"/>
        </w:rPr>
        <w:t>巿場、夜市住民及工作人員為感染漢他病毒</w:t>
      </w:r>
      <w:r w:rsidRPr="0029554C">
        <w:rPr>
          <w:rFonts w:ascii="標楷體" w:eastAsia="標楷體" w:hAnsi="標楷體" w:hint="eastAsia"/>
          <w:lang w:eastAsia="zh-HK"/>
        </w:rPr>
        <w:t>之</w:t>
      </w:r>
      <w:r w:rsidRPr="0029554C">
        <w:rPr>
          <w:rFonts w:ascii="標楷體" w:eastAsia="標楷體" w:hAnsi="標楷體"/>
          <w:lang w:eastAsia="zh-HK"/>
        </w:rPr>
        <w:t>高危險群。</w:t>
      </w:r>
    </w:p>
    <w:p w14:paraId="5ABC54CC" w14:textId="77777777" w:rsidR="007B6B49" w:rsidRPr="0029554C" w:rsidRDefault="007B6B49" w:rsidP="007B6B4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漢他病毒出血熱由感染漢他病毒引起，為人畜共通傳染病，在自然界</w:t>
      </w:r>
      <w:r w:rsidRPr="0029554C">
        <w:rPr>
          <w:rFonts w:ascii="標楷體" w:eastAsia="標楷體" w:hAnsi="標楷體" w:hint="eastAsia"/>
          <w:lang w:eastAsia="zh-HK"/>
        </w:rPr>
        <w:t>之</w:t>
      </w:r>
      <w:r w:rsidRPr="0029554C">
        <w:rPr>
          <w:rFonts w:ascii="標楷體" w:eastAsia="標楷體" w:hAnsi="標楷體"/>
          <w:lang w:eastAsia="zh-HK"/>
        </w:rPr>
        <w:t>傳播宿主為囓齒類動物，尤其是環境中常見老鼠，人一旦吸入或接觸遭鼠糞尿污染帶有病毒飛揚</w:t>
      </w:r>
      <w:r w:rsidR="0041018E" w:rsidRPr="0029554C">
        <w:rPr>
          <w:rFonts w:ascii="標楷體" w:eastAsia="標楷體" w:hAnsi="標楷體" w:hint="eastAsia"/>
          <w:lang w:eastAsia="zh-HK"/>
        </w:rPr>
        <w:t>之</w:t>
      </w:r>
      <w:r w:rsidRPr="0029554C">
        <w:rPr>
          <w:rFonts w:ascii="標楷體" w:eastAsia="標楷體" w:hAnsi="標楷體"/>
          <w:lang w:eastAsia="zh-HK"/>
        </w:rPr>
        <w:t>塵土、物體，或被帶病毒</w:t>
      </w:r>
      <w:r w:rsidR="0041018E" w:rsidRPr="0029554C">
        <w:rPr>
          <w:rFonts w:ascii="標楷體" w:eastAsia="標楷體" w:hAnsi="標楷體" w:hint="eastAsia"/>
          <w:lang w:eastAsia="zh-HK"/>
        </w:rPr>
        <w:t>之</w:t>
      </w:r>
      <w:r w:rsidRPr="0029554C">
        <w:rPr>
          <w:rFonts w:ascii="標楷體" w:eastAsia="標楷體" w:hAnsi="標楷體"/>
          <w:lang w:eastAsia="zh-HK"/>
        </w:rPr>
        <w:t>齧齒類動物咬傷，即可能受到感染。潛伏期數天至</w:t>
      </w:r>
      <w:r w:rsidR="0041018E" w:rsidRPr="0029554C">
        <w:rPr>
          <w:rFonts w:ascii="標楷體" w:eastAsia="標楷體" w:hAnsi="標楷體" w:hint="eastAsia"/>
        </w:rPr>
        <w:t>2</w:t>
      </w:r>
      <w:r w:rsidRPr="0029554C">
        <w:rPr>
          <w:rFonts w:ascii="標楷體" w:eastAsia="標楷體" w:hAnsi="標楷體"/>
          <w:lang w:eastAsia="zh-HK"/>
        </w:rPr>
        <w:t>個月，一般可能會出現症狀包括發燒、頭痛、倦怠、腹痛、下背痛、噁心、嘔吐</w:t>
      </w:r>
      <w:r w:rsidR="0041018E" w:rsidRPr="0029554C">
        <w:rPr>
          <w:rFonts w:ascii="標楷體" w:eastAsia="標楷體" w:hAnsi="標楷體" w:hint="eastAsia"/>
          <w:lang w:eastAsia="zh-HK"/>
        </w:rPr>
        <w:t>及</w:t>
      </w:r>
      <w:r w:rsidRPr="0029554C">
        <w:rPr>
          <w:rFonts w:ascii="標楷體" w:eastAsia="標楷體" w:hAnsi="標楷體"/>
          <w:lang w:eastAsia="zh-HK"/>
        </w:rPr>
        <w:t>不等程度出血現象並侵犯腎臟等。</w:t>
      </w:r>
    </w:p>
    <w:p w14:paraId="060DEE27" w14:textId="722488D5" w:rsidR="007B6B49" w:rsidRPr="0029554C" w:rsidRDefault="007B6B49" w:rsidP="007B6B4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lastRenderedPageBreak/>
        <w:t>依據衛福部疾管署監測資料顯示，105年共有4例漢他病毒出血熱病例，均位於高雄市；為降低民眾感染風險，</w:t>
      </w:r>
      <w:r w:rsidR="00254A4E">
        <w:rPr>
          <w:rFonts w:ascii="標楷體" w:eastAsia="標楷體" w:hAnsi="標楷體" w:hint="eastAsia"/>
        </w:rPr>
        <w:t>高雄</w:t>
      </w:r>
      <w:r w:rsidR="007C0C7F" w:rsidRPr="0029554C">
        <w:rPr>
          <w:rFonts w:ascii="標楷體" w:eastAsia="標楷體" w:hAnsi="標楷體" w:hint="eastAsia"/>
          <w:lang w:eastAsia="zh-HK"/>
        </w:rPr>
        <w:t>市</w:t>
      </w:r>
      <w:r w:rsidRPr="0029554C">
        <w:rPr>
          <w:rFonts w:ascii="標楷體" w:eastAsia="標楷體" w:hAnsi="標楷體"/>
          <w:lang w:eastAsia="zh-HK"/>
        </w:rPr>
        <w:t>衛生機關安排同住家人採檢，並針對個案活動地至少半徑200公尺範圍進行捕鼠滅鼠及民眾衛教等防治工作。106</w:t>
      </w:r>
      <w:r w:rsidR="007C0C7F" w:rsidRPr="0029554C">
        <w:rPr>
          <w:rFonts w:ascii="標楷體" w:eastAsia="標楷體" w:hAnsi="標楷體" w:hint="eastAsia"/>
        </w:rPr>
        <w:t>-108</w:t>
      </w:r>
      <w:r w:rsidR="007C0C7F" w:rsidRPr="0029554C">
        <w:rPr>
          <w:rFonts w:ascii="標楷體" w:eastAsia="標楷體" w:hAnsi="標楷體" w:hint="eastAsia"/>
          <w:lang w:eastAsia="zh-HK"/>
        </w:rPr>
        <w:t>年</w:t>
      </w:r>
      <w:r w:rsidR="00254A4E">
        <w:rPr>
          <w:rFonts w:ascii="標楷體" w:eastAsia="標楷體" w:hAnsi="標楷體" w:hint="eastAsia"/>
        </w:rPr>
        <w:t>高雄</w:t>
      </w:r>
      <w:r w:rsidRPr="0029554C">
        <w:rPr>
          <w:rFonts w:ascii="標楷體" w:eastAsia="標楷體" w:hAnsi="標楷體"/>
          <w:lang w:eastAsia="zh-HK"/>
        </w:rPr>
        <w:t>市均無病例發生</w:t>
      </w:r>
      <w:r w:rsidR="007C0C7F" w:rsidRPr="0029554C">
        <w:rPr>
          <w:rFonts w:ascii="標楷體" w:eastAsia="標楷體" w:hAnsi="標楷體"/>
          <w:lang w:eastAsia="zh-HK"/>
        </w:rPr>
        <w:t>，</w:t>
      </w:r>
      <w:r w:rsidR="007C0C7F" w:rsidRPr="0029554C">
        <w:rPr>
          <w:rFonts w:ascii="標楷體" w:eastAsia="標楷體" w:hAnsi="標楷體" w:hint="eastAsia"/>
          <w:lang w:eastAsia="zh-HK"/>
        </w:rPr>
        <w:t>109年統計截至</w:t>
      </w:r>
      <w:r w:rsidR="00F26BE6" w:rsidRPr="0029554C">
        <w:rPr>
          <w:rFonts w:ascii="標楷體" w:eastAsia="標楷體" w:hAnsi="標楷體" w:hint="eastAsia"/>
        </w:rPr>
        <w:t>6</w:t>
      </w:r>
      <w:r w:rsidR="007C0C7F" w:rsidRPr="0029554C">
        <w:rPr>
          <w:rFonts w:ascii="標楷體" w:eastAsia="標楷體" w:hAnsi="標楷體" w:hint="eastAsia"/>
          <w:lang w:eastAsia="zh-HK"/>
        </w:rPr>
        <w:t>月</w:t>
      </w:r>
      <w:r w:rsidR="00F26BE6" w:rsidRPr="0029554C">
        <w:rPr>
          <w:rFonts w:ascii="標楷體" w:eastAsia="標楷體" w:hAnsi="標楷體" w:hint="eastAsia"/>
        </w:rPr>
        <w:t>12</w:t>
      </w:r>
      <w:r w:rsidR="007C0C7F" w:rsidRPr="0029554C">
        <w:rPr>
          <w:rFonts w:ascii="標楷體" w:eastAsia="標楷體" w:hAnsi="標楷體" w:hint="eastAsia"/>
          <w:lang w:eastAsia="zh-HK"/>
        </w:rPr>
        <w:t>日，</w:t>
      </w:r>
      <w:r w:rsidR="00254A4E">
        <w:rPr>
          <w:rFonts w:ascii="標楷體" w:eastAsia="標楷體" w:hAnsi="標楷體" w:hint="eastAsia"/>
        </w:rPr>
        <w:t>高雄</w:t>
      </w:r>
      <w:r w:rsidR="007C0C7F" w:rsidRPr="0029554C">
        <w:rPr>
          <w:rFonts w:ascii="標楷體" w:eastAsia="標楷體" w:hAnsi="標楷體" w:hint="eastAsia"/>
          <w:lang w:eastAsia="zh-HK"/>
        </w:rPr>
        <w:t>市累計</w:t>
      </w:r>
      <w:r w:rsidR="00F26BE6" w:rsidRPr="0029554C">
        <w:rPr>
          <w:rFonts w:ascii="標楷體" w:eastAsia="標楷體" w:hAnsi="標楷體" w:hint="eastAsia"/>
        </w:rPr>
        <w:t>5</w:t>
      </w:r>
      <w:r w:rsidR="007C0C7F" w:rsidRPr="0029554C">
        <w:rPr>
          <w:rFonts w:ascii="標楷體" w:eastAsia="標楷體" w:hAnsi="標楷體" w:hint="eastAsia"/>
          <w:lang w:eastAsia="zh-HK"/>
        </w:rPr>
        <w:t>例確診個案</w:t>
      </w:r>
      <w:r w:rsidRPr="0029554C">
        <w:rPr>
          <w:rFonts w:ascii="標楷體" w:eastAsia="標楷體" w:hAnsi="標楷體"/>
          <w:lang w:eastAsia="zh-HK"/>
        </w:rPr>
        <w:t>。</w:t>
      </w:r>
    </w:p>
    <w:p w14:paraId="5F76120D" w14:textId="77777777" w:rsidR="0041018E" w:rsidRPr="0029554C" w:rsidRDefault="0041018E" w:rsidP="007B6B4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落實「不讓鼠來、不讓鼠住、不讓鼠吃」三不政策可有效預防感染漢他病毒，餐飲業、市場</w:t>
      </w:r>
      <w:r w:rsidRPr="0029554C">
        <w:rPr>
          <w:rFonts w:ascii="標楷體" w:eastAsia="標楷體" w:hAnsi="標楷體" w:hint="eastAsia"/>
          <w:lang w:eastAsia="zh-HK"/>
        </w:rPr>
        <w:t>及</w:t>
      </w:r>
      <w:r w:rsidRPr="0029554C">
        <w:rPr>
          <w:rFonts w:ascii="標楷體" w:eastAsia="標楷體" w:hAnsi="標楷體"/>
          <w:lang w:eastAsia="zh-HK"/>
        </w:rPr>
        <w:t>食品工廠等應特別注重環境清潔與衛生，採取相關防鼠滅鼠措施；民眾平時應留意生活周遭老鼠可能入侵途徑，家中廚餘或動物飼料應妥為處理，同時清除老鼠可能躲藏</w:t>
      </w:r>
      <w:r w:rsidR="007C0C7F" w:rsidRPr="0029554C">
        <w:rPr>
          <w:rFonts w:ascii="標楷體" w:eastAsia="標楷體" w:hAnsi="標楷體" w:hint="eastAsia"/>
          <w:lang w:eastAsia="zh-HK"/>
        </w:rPr>
        <w:t>之</w:t>
      </w:r>
      <w:r w:rsidRPr="0029554C">
        <w:rPr>
          <w:rFonts w:ascii="標楷體" w:eastAsia="標楷體" w:hAnsi="標楷體"/>
          <w:lang w:eastAsia="zh-HK"/>
        </w:rPr>
        <w:t>死角，如倉庫</w:t>
      </w:r>
      <w:r w:rsidR="007C0C7F" w:rsidRPr="0029554C">
        <w:rPr>
          <w:rFonts w:ascii="標楷體" w:eastAsia="標楷體" w:hAnsi="標楷體" w:hint="eastAsia"/>
          <w:lang w:eastAsia="zh-HK"/>
        </w:rPr>
        <w:t>及</w:t>
      </w:r>
      <w:r w:rsidRPr="0029554C">
        <w:rPr>
          <w:rFonts w:ascii="標楷體" w:eastAsia="標楷體" w:hAnsi="標楷體"/>
          <w:lang w:eastAsia="zh-HK"/>
        </w:rPr>
        <w:t>儲藏室等。清理鼠類排泄物時，應先配戴口罩及橡膠手套，用稀釋漂白水（10公升清水+100cc市售漂白水）或酒精進行噴灑，待消毒作用30分鐘後再行清理，以策安全。</w:t>
      </w:r>
    </w:p>
    <w:p w14:paraId="4F9F6C4A" w14:textId="2BF22DE3" w:rsidR="00EC2DDF" w:rsidRPr="0029554C" w:rsidRDefault="00B05E73" w:rsidP="00EC2DDF">
      <w:pPr>
        <w:pStyle w:val="050"/>
        <w:numPr>
          <w:ilvl w:val="0"/>
          <w:numId w:val="0"/>
        </w:numPr>
        <w:spacing w:before="180"/>
        <w:ind w:left="560" w:hangingChars="200" w:hanging="560"/>
        <w:jc w:val="both"/>
        <w:rPr>
          <w:b w:val="0"/>
        </w:rPr>
      </w:pPr>
      <w:r w:rsidRPr="0029554C">
        <w:rPr>
          <w:rFonts w:hint="eastAsia"/>
          <w:b w:val="0"/>
          <w:lang w:eastAsia="zh-HK"/>
        </w:rPr>
        <w:t>（五）</w:t>
      </w:r>
      <w:r w:rsidR="00EC2DDF" w:rsidRPr="0029554C">
        <w:rPr>
          <w:b w:val="0"/>
        </w:rPr>
        <w:t>嚴重特殊傳染性肺炎</w:t>
      </w:r>
    </w:p>
    <w:p w14:paraId="320A3E7B" w14:textId="77777777" w:rsidR="00EC2DDF" w:rsidRPr="0029554C" w:rsidRDefault="00EC2DDF" w:rsidP="00EC2DDF">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rPr>
        <w:t>108</w:t>
      </w:r>
      <w:r w:rsidRPr="0029554C">
        <w:rPr>
          <w:rFonts w:ascii="標楷體" w:eastAsia="標楷體" w:hAnsi="標楷體"/>
          <w:lang w:eastAsia="zh-HK"/>
        </w:rPr>
        <w:t>年12月起中國湖北武漢市發現不明原因肺炎群聚，疫情初期個案多與武漢華南海鮮城活動史有關，中國官方於</w:t>
      </w:r>
      <w:r w:rsidRPr="0029554C">
        <w:rPr>
          <w:rFonts w:ascii="標楷體" w:eastAsia="標楷體" w:hAnsi="標楷體" w:hint="eastAsia"/>
        </w:rPr>
        <w:t>109</w:t>
      </w:r>
      <w:r w:rsidRPr="0029554C">
        <w:rPr>
          <w:rFonts w:ascii="標楷體" w:eastAsia="標楷體" w:hAnsi="標楷體"/>
          <w:lang w:eastAsia="zh-HK"/>
        </w:rPr>
        <w:t>年1月9日公布其病原體為新型冠狀病毒。此疫情隨後迅速在中國其他省市與世界各地擴散，並證實可有效人傳人。世界衛生組織於</w:t>
      </w:r>
      <w:r w:rsidRPr="0029554C">
        <w:rPr>
          <w:rFonts w:ascii="標楷體" w:eastAsia="標楷體" w:hAnsi="標楷體" w:hint="eastAsia"/>
        </w:rPr>
        <w:t>109</w:t>
      </w:r>
      <w:r w:rsidRPr="0029554C">
        <w:rPr>
          <w:rFonts w:ascii="標楷體" w:eastAsia="標楷體" w:hAnsi="標楷體"/>
          <w:lang w:eastAsia="zh-HK"/>
        </w:rPr>
        <w:t>年1月30日公布此為一公共衛生緊急事件，2月11日將此新型冠狀病毒所造成的疾病稱為COVID-19（Coronavirus Disease-2019），國際病毒學分類學會則將此病毒學名定為SARS-CoV-2（Severe Acute Respiratory Syndrome Coronavirus 2）。</w:t>
      </w:r>
    </w:p>
    <w:p w14:paraId="4E0BC83A" w14:textId="01474C17" w:rsidR="00EC2DDF" w:rsidRPr="0029554C" w:rsidRDefault="00EC2DDF" w:rsidP="00EC2DDF">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為監測與防治此新興傳染病，我國於</w:t>
      </w:r>
      <w:r w:rsidRPr="0029554C">
        <w:rPr>
          <w:rFonts w:ascii="標楷體" w:eastAsia="標楷體" w:hAnsi="標楷體" w:hint="eastAsia"/>
        </w:rPr>
        <w:t>109</w:t>
      </w:r>
      <w:r w:rsidRPr="0029554C">
        <w:rPr>
          <w:rFonts w:ascii="標楷體" w:eastAsia="標楷體" w:hAnsi="標楷體"/>
          <w:lang w:eastAsia="zh-HK"/>
        </w:rPr>
        <w:t>年1月15日起公告「嚴重特殊傳染性肺炎」（COVID-19）為第五類法定傳染病，並於</w:t>
      </w:r>
      <w:r w:rsidRPr="0029554C">
        <w:rPr>
          <w:rFonts w:ascii="標楷體" w:eastAsia="標楷體" w:hAnsi="標楷體" w:hint="eastAsia"/>
        </w:rPr>
        <w:t>109</w:t>
      </w:r>
      <w:r w:rsidRPr="0029554C">
        <w:rPr>
          <w:rFonts w:ascii="標楷體" w:eastAsia="標楷體" w:hAnsi="標楷體"/>
          <w:lang w:eastAsia="zh-HK"/>
        </w:rPr>
        <w:t>年1月21日確診第</w:t>
      </w:r>
      <w:r w:rsidRPr="0029554C">
        <w:rPr>
          <w:rFonts w:ascii="標楷體" w:eastAsia="標楷體" w:hAnsi="標楷體" w:hint="eastAsia"/>
        </w:rPr>
        <w:t>1</w:t>
      </w:r>
      <w:r w:rsidRPr="0029554C">
        <w:rPr>
          <w:rFonts w:ascii="標楷體" w:eastAsia="標楷體" w:hAnsi="標楷體"/>
          <w:lang w:eastAsia="zh-HK"/>
        </w:rPr>
        <w:t>起境外移入確診個案</w:t>
      </w:r>
      <w:r w:rsidRPr="0029554C">
        <w:rPr>
          <w:rFonts w:ascii="標楷體" w:eastAsia="標楷體" w:hAnsi="標楷體" w:hint="eastAsia"/>
          <w:lang w:eastAsia="zh-HK"/>
        </w:rPr>
        <w:t>；</w:t>
      </w:r>
      <w:r w:rsidRPr="0029554C">
        <w:rPr>
          <w:rFonts w:ascii="標楷體" w:eastAsia="標楷體" w:hAnsi="標楷體"/>
          <w:lang w:eastAsia="zh-HK"/>
        </w:rPr>
        <w:t>另於1月28日確診第1例本土個案，為境外移入造成之家庭群聚感染。個案臨床表現主要為發熱，少數病人呼吸困難，胸部X光片呈雙肺浸潤性病灶。該病毒不同</w:t>
      </w:r>
      <w:r w:rsidRPr="0029554C">
        <w:rPr>
          <w:rFonts w:ascii="標楷體" w:eastAsia="標楷體" w:hAnsi="標楷體"/>
          <w:lang w:eastAsia="zh-HK"/>
        </w:rPr>
        <w:lastRenderedPageBreak/>
        <w:t>於以往發現</w:t>
      </w:r>
      <w:r w:rsidRPr="0029554C">
        <w:rPr>
          <w:rFonts w:ascii="標楷體" w:eastAsia="標楷體" w:hAnsi="標楷體" w:hint="eastAsia"/>
          <w:lang w:eastAsia="zh-HK"/>
        </w:rPr>
        <w:t>之</w:t>
      </w:r>
      <w:r w:rsidRPr="0029554C">
        <w:rPr>
          <w:rFonts w:ascii="標楷體" w:eastAsia="標楷體" w:hAnsi="標楷體"/>
          <w:lang w:eastAsia="zh-HK"/>
        </w:rPr>
        <w:t>人類冠狀病毒，冠狀病毒</w:t>
      </w:r>
      <w:r w:rsidRPr="0029554C">
        <w:rPr>
          <w:rFonts w:ascii="標楷體" w:eastAsia="標楷體" w:hAnsi="標楷體" w:hint="eastAsia"/>
          <w:lang w:eastAsia="zh-HK"/>
        </w:rPr>
        <w:t>（</w:t>
      </w:r>
      <w:r w:rsidRPr="0029554C">
        <w:rPr>
          <w:rFonts w:ascii="標楷體" w:eastAsia="標楷體" w:hAnsi="標楷體"/>
          <w:lang w:eastAsia="zh-HK"/>
        </w:rPr>
        <w:t>CoV</w:t>
      </w:r>
      <w:r w:rsidRPr="0029554C">
        <w:rPr>
          <w:rFonts w:ascii="標楷體" w:eastAsia="標楷體" w:hAnsi="標楷體" w:hint="eastAsia"/>
          <w:lang w:eastAsia="zh-HK"/>
        </w:rPr>
        <w:t>）</w:t>
      </w:r>
      <w:r w:rsidRPr="0029554C">
        <w:rPr>
          <w:rFonts w:ascii="標楷體" w:eastAsia="標楷體" w:hAnsi="標楷體"/>
          <w:lang w:eastAsia="zh-HK"/>
        </w:rPr>
        <w:t>為一群有外套膜之RNA病毒，外表為圓形，在電子顯微鏡下可看到類似皇冠</w:t>
      </w:r>
      <w:r w:rsidRPr="0029554C">
        <w:rPr>
          <w:rFonts w:ascii="標楷體" w:eastAsia="標楷體" w:hAnsi="標楷體" w:hint="eastAsia"/>
          <w:lang w:eastAsia="zh-HK"/>
        </w:rPr>
        <w:t>之</w:t>
      </w:r>
      <w:r w:rsidRPr="0029554C">
        <w:rPr>
          <w:rFonts w:ascii="標楷體" w:eastAsia="標楷體" w:hAnsi="標楷體"/>
          <w:lang w:eastAsia="zh-HK"/>
        </w:rPr>
        <w:t>突起因此得名。除已知會感染人類的</w:t>
      </w:r>
      <w:r w:rsidRPr="0029554C">
        <w:rPr>
          <w:rFonts w:ascii="標楷體" w:eastAsia="標楷體" w:hAnsi="標楷體" w:hint="eastAsia"/>
        </w:rPr>
        <w:t>7</w:t>
      </w:r>
      <w:r w:rsidRPr="0029554C">
        <w:rPr>
          <w:rFonts w:ascii="標楷體" w:eastAsia="標楷體" w:hAnsi="標楷體"/>
          <w:lang w:eastAsia="zh-HK"/>
        </w:rPr>
        <w:t>種冠狀病毒以外，其他動物宿主包括蝙蝠、豬、牛、火雞、貓、狗、雪貂等</w:t>
      </w:r>
      <w:r w:rsidRPr="0029554C">
        <w:rPr>
          <w:rFonts w:ascii="標楷體" w:eastAsia="標楷體" w:hAnsi="標楷體" w:hint="eastAsia"/>
          <w:lang w:eastAsia="zh-HK"/>
        </w:rPr>
        <w:t>，</w:t>
      </w:r>
      <w:r w:rsidRPr="0029554C">
        <w:rPr>
          <w:rFonts w:ascii="標楷體" w:eastAsia="標楷體" w:hAnsi="標楷體"/>
          <w:lang w:eastAsia="zh-HK"/>
        </w:rPr>
        <w:t>並有零星跨物種傳播報告。</w:t>
      </w:r>
    </w:p>
    <w:p w14:paraId="4FC641D5" w14:textId="3CCC2DB2" w:rsidR="00F0079D" w:rsidRPr="0029554C" w:rsidRDefault="00EC2DDF" w:rsidP="00C96137">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目前對新型冠狀病毒完整傳播途徑，尚未完全瞭解</w:t>
      </w:r>
      <w:r w:rsidRPr="0029554C">
        <w:rPr>
          <w:rFonts w:ascii="標楷體" w:eastAsia="標楷體" w:hAnsi="標楷體" w:hint="eastAsia"/>
          <w:lang w:eastAsia="zh-HK"/>
        </w:rPr>
        <w:t>，</w:t>
      </w:r>
      <w:r w:rsidRPr="0029554C">
        <w:rPr>
          <w:rFonts w:ascii="標楷體" w:eastAsia="標楷體" w:hAnsi="標楷體"/>
          <w:lang w:eastAsia="zh-HK"/>
        </w:rPr>
        <w:t>武漢不明原因肺炎疫情發生初期，案例多數曾至有賣野味</w:t>
      </w:r>
      <w:r w:rsidRPr="0029554C">
        <w:rPr>
          <w:rFonts w:ascii="標楷體" w:eastAsia="標楷體" w:hAnsi="標楷體" w:hint="eastAsia"/>
          <w:lang w:eastAsia="zh-HK"/>
        </w:rPr>
        <w:t>之</w:t>
      </w:r>
      <w:r w:rsidRPr="0029554C">
        <w:rPr>
          <w:rFonts w:ascii="標楷體" w:eastAsia="標楷體" w:hAnsi="標楷體"/>
          <w:lang w:eastAsia="zh-HK"/>
        </w:rPr>
        <w:t>華南海鮮市場活動，此市場環境檢體雖檢出SARS-CoV-2，但感染源與傳播途徑仍無法釐清。從確診個案之流病調查與實驗室檢測得知，藉由近距離飛沫、直接或間接接觸帶有病毒</w:t>
      </w:r>
      <w:r w:rsidR="004F4B62" w:rsidRPr="0029554C">
        <w:rPr>
          <w:rFonts w:ascii="標楷體" w:eastAsia="標楷體" w:hAnsi="標楷體" w:hint="eastAsia"/>
          <w:lang w:eastAsia="zh-HK"/>
        </w:rPr>
        <w:t>之</w:t>
      </w:r>
      <w:r w:rsidRPr="0029554C">
        <w:rPr>
          <w:rFonts w:ascii="標楷體" w:eastAsia="標楷體" w:hAnsi="標楷體"/>
          <w:lang w:eastAsia="zh-HK"/>
        </w:rPr>
        <w:t>口鼻分泌物或無呼吸道防護下</w:t>
      </w:r>
      <w:r w:rsidR="00F0079D" w:rsidRPr="0029554C">
        <w:rPr>
          <w:rFonts w:ascii="標楷體" w:eastAsia="標楷體" w:hAnsi="標楷體" w:hint="eastAsia"/>
          <w:lang w:eastAsia="zh-HK"/>
        </w:rPr>
        <w:t>，</w:t>
      </w:r>
      <w:r w:rsidRPr="0029554C">
        <w:rPr>
          <w:rFonts w:ascii="標楷體" w:eastAsia="標楷體" w:hAnsi="標楷體"/>
          <w:lang w:eastAsia="zh-HK"/>
        </w:rPr>
        <w:t>長時間與確診病人處於2公尺內之密閉空間裡，將增加人傳人之感染風險。另有部分動物</w:t>
      </w:r>
      <w:r w:rsidR="00F0079D" w:rsidRPr="0029554C">
        <w:rPr>
          <w:rFonts w:ascii="標楷體" w:eastAsia="標楷體" w:hAnsi="標楷體" w:hint="eastAsia"/>
          <w:lang w:eastAsia="zh-HK"/>
        </w:rPr>
        <w:t>之</w:t>
      </w:r>
      <w:r w:rsidRPr="0029554C">
        <w:rPr>
          <w:rFonts w:ascii="標楷體" w:eastAsia="標楷體" w:hAnsi="標楷體"/>
          <w:lang w:eastAsia="zh-HK"/>
        </w:rPr>
        <w:t>冠狀病毒會讓動物出現腹瀉症狀，可在糞便當中找到病毒，可能藉此造成病毒傳播。人類COVID-19病例，亦可能自糞便檢出SARS-CoV-2核酸陽性，但是否具傳染性，仍待研究證實。</w:t>
      </w:r>
    </w:p>
    <w:p w14:paraId="03D856AF" w14:textId="7409923B" w:rsidR="00203226" w:rsidRPr="0029554C" w:rsidRDefault="00B05E73" w:rsidP="007B6B49">
      <w:pPr>
        <w:pStyle w:val="050"/>
        <w:numPr>
          <w:ilvl w:val="0"/>
          <w:numId w:val="0"/>
        </w:numPr>
        <w:spacing w:before="180"/>
        <w:ind w:left="560" w:hangingChars="200" w:hanging="560"/>
        <w:jc w:val="both"/>
        <w:rPr>
          <w:lang w:eastAsia="zh-HK"/>
        </w:rPr>
      </w:pPr>
      <w:r w:rsidRPr="0029554C">
        <w:rPr>
          <w:rFonts w:hint="eastAsia"/>
          <w:b w:val="0"/>
          <w:lang w:eastAsia="zh-HK"/>
        </w:rPr>
        <w:t>（六）</w:t>
      </w:r>
      <w:r w:rsidR="007B6B49" w:rsidRPr="0029554C">
        <w:rPr>
          <w:b w:val="0"/>
        </w:rPr>
        <w:t>登革熱疫情</w:t>
      </w:r>
      <w:r w:rsidR="007B6B49" w:rsidRPr="0029554C">
        <w:rPr>
          <w:rFonts w:hint="eastAsia"/>
          <w:b w:val="0"/>
        </w:rPr>
        <w:t>：</w:t>
      </w:r>
    </w:p>
    <w:p w14:paraId="1D8223EF" w14:textId="062229CC" w:rsidR="007B6B49" w:rsidRDefault="00EC2DDF" w:rsidP="002C1CC9">
      <w:pPr>
        <w:pStyle w:val="afffb"/>
        <w:tabs>
          <w:tab w:val="clear" w:pos="397"/>
        </w:tabs>
        <w:overflowPunct w:val="0"/>
        <w:spacing w:before="180" w:afterLines="50" w:after="180"/>
        <w:ind w:left="0" w:firstLineChars="200" w:firstLine="560"/>
        <w:rPr>
          <w:rFonts w:ascii="標楷體" w:eastAsia="標楷體" w:hAnsi="標楷體"/>
        </w:rPr>
      </w:pPr>
      <w:r w:rsidRPr="0029554C">
        <w:rPr>
          <w:rFonts w:ascii="標楷體" w:eastAsia="標楷體" w:hAnsi="標楷體" w:hint="eastAsia"/>
          <w:lang w:eastAsia="zh-HK"/>
        </w:rPr>
        <w:t>西元</w:t>
      </w:r>
      <w:r w:rsidR="00BE1408" w:rsidRPr="0029554C">
        <w:rPr>
          <w:rFonts w:ascii="標楷體" w:eastAsia="標楷體" w:hAnsi="標楷體" w:hint="eastAsia"/>
          <w:lang w:eastAsia="zh-HK"/>
        </w:rPr>
        <w:t>1870年臺灣首次出現登革熱病例，</w:t>
      </w:r>
      <w:r w:rsidR="004F650A" w:rsidRPr="0029554C">
        <w:rPr>
          <w:rFonts w:ascii="標楷體" w:eastAsia="標楷體" w:hAnsi="標楷體"/>
          <w:lang w:eastAsia="zh-HK"/>
        </w:rPr>
        <w:t>登革熱是一種由登革病毒所引起急性傳染病，經由蚊子傳播給人類。</w:t>
      </w:r>
      <w:r w:rsidR="00D6792A" w:rsidRPr="0029554C">
        <w:rPr>
          <w:rFonts w:ascii="標楷體" w:eastAsia="標楷體" w:hAnsi="標楷體"/>
          <w:lang w:eastAsia="zh-HK"/>
        </w:rPr>
        <w:t>登革熱主要發生在有埃及斑蚊及白線斑蚊</w:t>
      </w:r>
      <w:r w:rsidR="00497454" w:rsidRPr="0029554C">
        <w:rPr>
          <w:rFonts w:ascii="標楷體" w:eastAsia="標楷體" w:hAnsi="標楷體" w:hint="eastAsia"/>
          <w:lang w:eastAsia="zh-HK"/>
        </w:rPr>
        <w:t>（生態習性如</w:t>
      </w:r>
      <w:r w:rsidR="009B64B8" w:rsidRPr="0029554C">
        <w:rPr>
          <w:rFonts w:ascii="標楷體" w:eastAsia="標楷體" w:hAnsi="標楷體"/>
          <w:lang w:eastAsia="zh-HK"/>
        </w:rPr>
        <w:fldChar w:fldCharType="begin"/>
      </w:r>
      <w:r w:rsidR="009B64B8" w:rsidRPr="0029554C">
        <w:rPr>
          <w:rFonts w:ascii="標楷體" w:eastAsia="標楷體" w:hAnsi="標楷體"/>
          <w:lang w:eastAsia="zh-HK"/>
        </w:rPr>
        <w:instrText xml:space="preserve"> </w:instrText>
      </w:r>
      <w:r w:rsidR="009B64B8" w:rsidRPr="0029554C">
        <w:rPr>
          <w:rFonts w:ascii="標楷體" w:eastAsia="標楷體" w:hAnsi="標楷體" w:hint="eastAsia"/>
          <w:lang w:eastAsia="zh-HK"/>
        </w:rPr>
        <w:instrText>REF _Ref58512083 \h</w:instrText>
      </w:r>
      <w:r w:rsidR="009B64B8" w:rsidRPr="0029554C">
        <w:rPr>
          <w:rFonts w:ascii="標楷體" w:eastAsia="標楷體" w:hAnsi="標楷體"/>
          <w:lang w:eastAsia="zh-HK"/>
        </w:rPr>
        <w:instrText xml:space="preserve"> </w:instrText>
      </w:r>
      <w:r w:rsidR="005D2472" w:rsidRPr="0029554C">
        <w:rPr>
          <w:rFonts w:ascii="標楷體" w:eastAsia="標楷體" w:hAnsi="標楷體"/>
          <w:lang w:eastAsia="zh-HK"/>
        </w:rPr>
        <w:instrText xml:space="preserve"> \* MERGEFORMAT </w:instrText>
      </w:r>
      <w:r w:rsidR="009B64B8" w:rsidRPr="0029554C">
        <w:rPr>
          <w:rFonts w:ascii="標楷體" w:eastAsia="標楷體" w:hAnsi="標楷體"/>
          <w:lang w:eastAsia="zh-HK"/>
        </w:rPr>
      </w:r>
      <w:r w:rsidR="009B64B8" w:rsidRPr="0029554C">
        <w:rPr>
          <w:rFonts w:ascii="標楷體" w:eastAsia="標楷體" w:hAnsi="標楷體"/>
          <w:lang w:eastAsia="zh-HK"/>
        </w:rPr>
        <w:fldChar w:fldCharType="separate"/>
      </w:r>
      <w:r w:rsidR="00FC4559" w:rsidRPr="0029554C">
        <w:rPr>
          <w:rFonts w:ascii="標楷體" w:eastAsia="標楷體" w:hAnsi="標楷體" w:hint="eastAsia"/>
        </w:rPr>
        <w:t>表</w:t>
      </w:r>
      <w:r w:rsidR="00FC4559" w:rsidRPr="0029554C">
        <w:rPr>
          <w:rFonts w:ascii="標楷體" w:eastAsia="標楷體" w:hAnsi="標楷體"/>
        </w:rPr>
        <w:t>21</w:t>
      </w:r>
      <w:r w:rsidR="009B64B8" w:rsidRPr="0029554C">
        <w:rPr>
          <w:rFonts w:ascii="標楷體" w:eastAsia="標楷體" w:hAnsi="標楷體"/>
          <w:lang w:eastAsia="zh-HK"/>
        </w:rPr>
        <w:fldChar w:fldCharType="end"/>
      </w:r>
      <w:r w:rsidR="00497454" w:rsidRPr="0029554C">
        <w:rPr>
          <w:rFonts w:ascii="標楷體" w:eastAsia="標楷體" w:hAnsi="標楷體" w:hint="eastAsia"/>
          <w:lang w:eastAsia="zh-HK"/>
        </w:rPr>
        <w:t>）</w:t>
      </w:r>
      <w:r w:rsidR="00D6792A" w:rsidRPr="0029554C">
        <w:rPr>
          <w:rFonts w:ascii="標楷體" w:eastAsia="標楷體" w:hAnsi="標楷體"/>
          <w:lang w:eastAsia="zh-HK"/>
        </w:rPr>
        <w:t>分布</w:t>
      </w:r>
      <w:r w:rsidR="00D6792A" w:rsidRPr="0029554C">
        <w:rPr>
          <w:rFonts w:ascii="標楷體" w:eastAsia="標楷體" w:hAnsi="標楷體" w:hint="eastAsia"/>
          <w:lang w:eastAsia="zh-HK"/>
        </w:rPr>
        <w:t>之</w:t>
      </w:r>
      <w:r w:rsidR="00D6792A" w:rsidRPr="0029554C">
        <w:rPr>
          <w:rFonts w:ascii="標楷體" w:eastAsia="標楷體" w:hAnsi="標楷體"/>
          <w:lang w:eastAsia="zh-HK"/>
        </w:rPr>
        <w:t>熱帶及亞熱帶國家，包括亞洲、中南美洲、非洲、澳洲北部及部分太平洋地區</w:t>
      </w:r>
      <w:r w:rsidR="00C1659B" w:rsidRPr="0029554C">
        <w:rPr>
          <w:rFonts w:ascii="標楷體" w:eastAsia="標楷體" w:hAnsi="標楷體" w:hint="eastAsia"/>
          <w:lang w:eastAsia="zh-HK"/>
        </w:rPr>
        <w:t>，傳染登革熱之病媒蚊為斑蚊雌蚊，主要在白天活動及吸血，雄蚊因口器退化，不能吸血，多吸食植物汁液</w:t>
      </w:r>
      <w:r w:rsidR="00D6792A" w:rsidRPr="0029554C">
        <w:rPr>
          <w:rFonts w:ascii="標楷體" w:eastAsia="標楷體" w:hAnsi="標楷體"/>
          <w:lang w:eastAsia="zh-HK"/>
        </w:rPr>
        <w:t>。</w:t>
      </w:r>
      <w:r w:rsidR="00F2669D" w:rsidRPr="0029554C">
        <w:rPr>
          <w:rFonts w:ascii="標楷體" w:eastAsia="標楷體" w:hAnsi="標楷體"/>
          <w:lang w:eastAsia="zh-HK"/>
        </w:rPr>
        <w:t>隨著全球化發展逐漸便利，各國間相互流通及往返頻繁，自1980年代後，登革熱也開始向各國蔓延，成為嚴重</w:t>
      </w:r>
      <w:r w:rsidR="002F664B" w:rsidRPr="0029554C">
        <w:rPr>
          <w:rFonts w:ascii="標楷體" w:eastAsia="標楷體" w:hAnsi="標楷體" w:hint="eastAsia"/>
          <w:lang w:eastAsia="zh-HK"/>
        </w:rPr>
        <w:t>之</w:t>
      </w:r>
      <w:r w:rsidR="00F2669D" w:rsidRPr="0029554C">
        <w:rPr>
          <w:rFonts w:ascii="標楷體" w:eastAsia="標楷體" w:hAnsi="標楷體"/>
          <w:lang w:eastAsia="zh-HK"/>
        </w:rPr>
        <w:t>公共衛生問題，</w:t>
      </w:r>
      <w:r w:rsidR="00D6792A" w:rsidRPr="0029554C">
        <w:rPr>
          <w:rFonts w:ascii="標楷體" w:eastAsia="標楷體" w:hAnsi="標楷體" w:hint="eastAsia"/>
          <w:lang w:eastAsia="zh-HK"/>
        </w:rPr>
        <w:t>臺</w:t>
      </w:r>
      <w:r w:rsidR="00D6792A" w:rsidRPr="0029554C">
        <w:rPr>
          <w:rFonts w:ascii="標楷體" w:eastAsia="標楷體" w:hAnsi="標楷體"/>
          <w:lang w:eastAsia="zh-HK"/>
        </w:rPr>
        <w:t>灣</w:t>
      </w:r>
      <w:r w:rsidR="00F2669D" w:rsidRPr="0029554C">
        <w:rPr>
          <w:rFonts w:ascii="標楷體" w:eastAsia="標楷體" w:hAnsi="標楷體"/>
          <w:lang w:eastAsia="zh-HK"/>
        </w:rPr>
        <w:t>位於</w:t>
      </w:r>
      <w:r w:rsidR="00D6792A" w:rsidRPr="0029554C">
        <w:rPr>
          <w:rFonts w:ascii="標楷體" w:eastAsia="標楷體" w:hAnsi="標楷體"/>
          <w:lang w:eastAsia="zh-HK"/>
        </w:rPr>
        <w:t>高溫及濕度高區域，氣候條件</w:t>
      </w:r>
      <w:r w:rsidR="00D6792A" w:rsidRPr="0029554C">
        <w:rPr>
          <w:rFonts w:ascii="標楷體" w:eastAsia="標楷體" w:hAnsi="標楷體" w:hint="eastAsia"/>
          <w:lang w:eastAsia="zh-HK"/>
        </w:rPr>
        <w:t>又</w:t>
      </w:r>
      <w:r w:rsidR="00D6792A" w:rsidRPr="0029554C">
        <w:rPr>
          <w:rFonts w:ascii="標楷體" w:eastAsia="標楷體" w:hAnsi="標楷體"/>
          <w:lang w:eastAsia="zh-HK"/>
        </w:rPr>
        <w:t>適合登革病媒蚊繁殖</w:t>
      </w:r>
      <w:r w:rsidR="00D6792A" w:rsidRPr="0029554C">
        <w:rPr>
          <w:rFonts w:ascii="標楷體" w:eastAsia="標楷體" w:hAnsi="標楷體" w:hint="eastAsia"/>
          <w:lang w:eastAsia="zh-HK"/>
        </w:rPr>
        <w:t>、散播</w:t>
      </w:r>
      <w:r w:rsidR="00D6792A" w:rsidRPr="0029554C">
        <w:rPr>
          <w:rFonts w:ascii="標楷體" w:eastAsia="標楷體" w:hAnsi="標楷體"/>
          <w:lang w:eastAsia="zh-HK"/>
        </w:rPr>
        <w:t>及</w:t>
      </w:r>
      <w:r w:rsidR="00D6792A" w:rsidRPr="0029554C">
        <w:rPr>
          <w:rFonts w:ascii="標楷體" w:eastAsia="標楷體" w:hAnsi="標楷體" w:hint="eastAsia"/>
          <w:lang w:eastAsia="zh-HK"/>
        </w:rPr>
        <w:t>發生</w:t>
      </w:r>
      <w:r w:rsidR="00F2669D" w:rsidRPr="0029554C">
        <w:rPr>
          <w:rFonts w:ascii="標楷體" w:eastAsia="標楷體" w:hAnsi="標楷體"/>
          <w:lang w:eastAsia="zh-HK"/>
        </w:rPr>
        <w:t>環境，為登革熱流行高風險地區</w:t>
      </w:r>
      <w:r w:rsidR="00D6792A" w:rsidRPr="0029554C">
        <w:rPr>
          <w:rFonts w:ascii="標楷體" w:eastAsia="標楷體" w:hAnsi="標楷體"/>
          <w:lang w:eastAsia="zh-HK"/>
        </w:rPr>
        <w:t>。</w:t>
      </w:r>
    </w:p>
    <w:p w14:paraId="5D6AD070" w14:textId="77777777" w:rsidR="00862BD5" w:rsidRDefault="00862BD5" w:rsidP="002C1CC9">
      <w:pPr>
        <w:pStyle w:val="afffb"/>
        <w:tabs>
          <w:tab w:val="clear" w:pos="397"/>
        </w:tabs>
        <w:overflowPunct w:val="0"/>
        <w:spacing w:before="180" w:afterLines="50" w:after="180"/>
        <w:ind w:left="0" w:firstLineChars="200" w:firstLine="560"/>
        <w:rPr>
          <w:rFonts w:ascii="標楷體" w:eastAsia="標楷體" w:hAnsi="標楷體"/>
        </w:rPr>
      </w:pPr>
    </w:p>
    <w:p w14:paraId="65CB4D93" w14:textId="77777777" w:rsidR="00862BD5" w:rsidRPr="0029554C" w:rsidRDefault="00862BD5" w:rsidP="002C1CC9">
      <w:pPr>
        <w:pStyle w:val="afffb"/>
        <w:tabs>
          <w:tab w:val="clear" w:pos="397"/>
        </w:tabs>
        <w:overflowPunct w:val="0"/>
        <w:spacing w:before="180" w:afterLines="50" w:after="180"/>
        <w:ind w:left="0" w:firstLineChars="200" w:firstLine="560"/>
        <w:rPr>
          <w:rFonts w:ascii="標楷體" w:eastAsia="標楷體" w:hAnsi="標楷體"/>
        </w:rPr>
      </w:pPr>
    </w:p>
    <w:p w14:paraId="24A94FAF" w14:textId="7420F2C1" w:rsidR="00497454" w:rsidRPr="0029554C" w:rsidRDefault="00497454" w:rsidP="00497454">
      <w:pPr>
        <w:pStyle w:val="afffb"/>
        <w:tabs>
          <w:tab w:val="clear" w:pos="397"/>
        </w:tabs>
        <w:overflowPunct w:val="0"/>
        <w:spacing w:beforeLines="0" w:before="0"/>
        <w:ind w:left="0"/>
        <w:jc w:val="center"/>
        <w:rPr>
          <w:rFonts w:ascii="標楷體" w:eastAsia="標楷體" w:hAnsi="標楷體"/>
          <w:lang w:eastAsia="zh-HK"/>
        </w:rPr>
      </w:pPr>
      <w:bookmarkStart w:id="251" w:name="_Ref58512083"/>
      <w:bookmarkStart w:id="252" w:name="_Toc66788132"/>
      <w:r w:rsidRPr="0029554C">
        <w:rPr>
          <w:rFonts w:ascii="標楷體" w:eastAsia="標楷體" w:hAnsi="標楷體" w:hint="eastAsia"/>
        </w:rPr>
        <w:lastRenderedPageBreak/>
        <w:t>表</w:t>
      </w:r>
      <w:r w:rsidRPr="0029554C">
        <w:rPr>
          <w:rFonts w:ascii="標楷體" w:eastAsia="標楷體" w:hAnsi="標楷體"/>
          <w:szCs w:val="28"/>
        </w:rPr>
        <w:fldChar w:fldCharType="begin"/>
      </w:r>
      <w:r w:rsidRPr="0029554C">
        <w:rPr>
          <w:rFonts w:ascii="標楷體" w:eastAsia="標楷體" w:hAnsi="標楷體"/>
          <w:szCs w:val="28"/>
        </w:rPr>
        <w:instrText xml:space="preserve"> </w:instrText>
      </w:r>
      <w:r w:rsidRPr="0029554C">
        <w:rPr>
          <w:rFonts w:ascii="標楷體" w:eastAsia="標楷體" w:hAnsi="標楷體" w:hint="eastAsia"/>
          <w:szCs w:val="28"/>
        </w:rPr>
        <w:instrText>SEQ 表 \* ARABIC</w:instrText>
      </w:r>
      <w:r w:rsidRPr="0029554C">
        <w:rPr>
          <w:rFonts w:ascii="標楷體" w:eastAsia="標楷體" w:hAnsi="標楷體"/>
          <w:szCs w:val="28"/>
        </w:rPr>
        <w:instrText xml:space="preserve"> </w:instrText>
      </w:r>
      <w:r w:rsidRPr="0029554C">
        <w:rPr>
          <w:rFonts w:ascii="標楷體" w:eastAsia="標楷體" w:hAnsi="標楷體"/>
          <w:szCs w:val="28"/>
        </w:rPr>
        <w:fldChar w:fldCharType="separate"/>
      </w:r>
      <w:r w:rsidR="00FC4559" w:rsidRPr="0029554C">
        <w:rPr>
          <w:rFonts w:ascii="標楷體" w:eastAsia="標楷體" w:hAnsi="標楷體"/>
          <w:noProof/>
          <w:szCs w:val="28"/>
        </w:rPr>
        <w:t>21</w:t>
      </w:r>
      <w:r w:rsidRPr="0029554C">
        <w:rPr>
          <w:rFonts w:ascii="標楷體" w:eastAsia="標楷體" w:hAnsi="標楷體"/>
          <w:szCs w:val="28"/>
        </w:rPr>
        <w:fldChar w:fldCharType="end"/>
      </w:r>
      <w:bookmarkEnd w:id="251"/>
      <w:r w:rsidRPr="0029554C">
        <w:rPr>
          <w:rFonts w:ascii="標楷體" w:eastAsia="標楷體" w:hAnsi="標楷體" w:hint="eastAsia"/>
        </w:rPr>
        <w:t xml:space="preserve">　</w:t>
      </w:r>
      <w:r w:rsidRPr="0029554C">
        <w:rPr>
          <w:rFonts w:ascii="標楷體" w:eastAsia="標楷體" w:hAnsi="標楷體"/>
          <w:lang w:eastAsia="zh-HK"/>
        </w:rPr>
        <w:t>埃及斑蚊及白線斑蚊</w:t>
      </w:r>
      <w:r w:rsidRPr="0029554C">
        <w:rPr>
          <w:rFonts w:ascii="標楷體" w:eastAsia="標楷體" w:hAnsi="標楷體" w:hint="eastAsia"/>
          <w:lang w:eastAsia="zh-HK"/>
        </w:rPr>
        <w:t>生態習性比較表</w:t>
      </w:r>
      <w:bookmarkEnd w:id="252"/>
    </w:p>
    <w:tbl>
      <w:tblPr>
        <w:tblStyle w:val="ac"/>
        <w:tblW w:w="8506" w:type="dxa"/>
        <w:tblInd w:w="-147" w:type="dxa"/>
        <w:tblLook w:val="04A0" w:firstRow="1" w:lastRow="0" w:firstColumn="1" w:lastColumn="0" w:noHBand="0" w:noVBand="1"/>
      </w:tblPr>
      <w:tblGrid>
        <w:gridCol w:w="1985"/>
        <w:gridCol w:w="3260"/>
        <w:gridCol w:w="3261"/>
      </w:tblGrid>
      <w:tr w:rsidR="0073678E" w:rsidRPr="0029554C" w14:paraId="785E87ED" w14:textId="77777777" w:rsidTr="00D83000">
        <w:tc>
          <w:tcPr>
            <w:tcW w:w="1985" w:type="dxa"/>
            <w:shd w:val="clear" w:color="auto" w:fill="D9D9D9" w:themeFill="background1" w:themeFillShade="D9"/>
          </w:tcPr>
          <w:p w14:paraId="0E62A779" w14:textId="77777777" w:rsidR="00497454" w:rsidRPr="0029554C" w:rsidRDefault="00497454" w:rsidP="00497454">
            <w:pPr>
              <w:pStyle w:val="afffb"/>
              <w:tabs>
                <w:tab w:val="clear" w:pos="397"/>
              </w:tabs>
              <w:overflowPunct w:val="0"/>
              <w:spacing w:beforeLines="0" w:before="0"/>
              <w:ind w:left="0"/>
              <w:jc w:val="center"/>
              <w:rPr>
                <w:rFonts w:ascii="標楷體" w:eastAsia="標楷體" w:hAnsi="標楷體"/>
                <w:b/>
                <w:lang w:eastAsia="zh-HK"/>
              </w:rPr>
            </w:pPr>
            <w:r w:rsidRPr="0029554C">
              <w:rPr>
                <w:rFonts w:ascii="標楷體" w:eastAsia="標楷體" w:hAnsi="標楷體" w:hint="eastAsia"/>
                <w:b/>
                <w:lang w:eastAsia="zh-HK"/>
              </w:rPr>
              <w:t>生態習性</w:t>
            </w:r>
          </w:p>
        </w:tc>
        <w:tc>
          <w:tcPr>
            <w:tcW w:w="3260" w:type="dxa"/>
            <w:shd w:val="clear" w:color="auto" w:fill="D9D9D9" w:themeFill="background1" w:themeFillShade="D9"/>
          </w:tcPr>
          <w:p w14:paraId="79BF7797" w14:textId="77777777" w:rsidR="00497454" w:rsidRPr="0029554C" w:rsidRDefault="00C72230" w:rsidP="00C72230">
            <w:pPr>
              <w:pStyle w:val="afffb"/>
              <w:tabs>
                <w:tab w:val="clear" w:pos="397"/>
              </w:tabs>
              <w:overflowPunct w:val="0"/>
              <w:spacing w:beforeLines="0" w:before="0"/>
              <w:ind w:left="0"/>
              <w:jc w:val="center"/>
              <w:rPr>
                <w:rFonts w:ascii="標楷體" w:eastAsia="標楷體" w:hAnsi="標楷體"/>
                <w:b/>
                <w:lang w:eastAsia="zh-HK"/>
              </w:rPr>
            </w:pPr>
            <w:r w:rsidRPr="0029554C">
              <w:rPr>
                <w:rFonts w:ascii="標楷體" w:eastAsia="標楷體" w:hAnsi="標楷體"/>
                <w:b/>
                <w:lang w:eastAsia="zh-HK"/>
              </w:rPr>
              <w:t>埃及斑蚊</w:t>
            </w:r>
          </w:p>
        </w:tc>
        <w:tc>
          <w:tcPr>
            <w:tcW w:w="3261" w:type="dxa"/>
            <w:shd w:val="clear" w:color="auto" w:fill="D9D9D9" w:themeFill="background1" w:themeFillShade="D9"/>
          </w:tcPr>
          <w:p w14:paraId="415BC342" w14:textId="77777777" w:rsidR="00497454" w:rsidRPr="0029554C" w:rsidRDefault="00C72230" w:rsidP="00C72230">
            <w:pPr>
              <w:pStyle w:val="afffb"/>
              <w:tabs>
                <w:tab w:val="clear" w:pos="397"/>
              </w:tabs>
              <w:overflowPunct w:val="0"/>
              <w:spacing w:beforeLines="0" w:before="0"/>
              <w:ind w:left="0"/>
              <w:jc w:val="center"/>
              <w:rPr>
                <w:rFonts w:ascii="標楷體" w:eastAsia="標楷體" w:hAnsi="標楷體"/>
                <w:b/>
                <w:lang w:eastAsia="zh-HK"/>
              </w:rPr>
            </w:pPr>
            <w:r w:rsidRPr="0029554C">
              <w:rPr>
                <w:rFonts w:ascii="標楷體" w:eastAsia="標楷體" w:hAnsi="標楷體"/>
                <w:b/>
                <w:lang w:eastAsia="zh-HK"/>
              </w:rPr>
              <w:t>白線斑蚊</w:t>
            </w:r>
          </w:p>
        </w:tc>
      </w:tr>
      <w:tr w:rsidR="0073678E" w:rsidRPr="0029554C" w14:paraId="768804A3" w14:textId="77777777" w:rsidTr="000B0919">
        <w:tc>
          <w:tcPr>
            <w:tcW w:w="1985" w:type="dxa"/>
            <w:vAlign w:val="center"/>
          </w:tcPr>
          <w:p w14:paraId="5D917DD7" w14:textId="77777777" w:rsidR="00497454" w:rsidRPr="0029554C" w:rsidRDefault="00497454" w:rsidP="004667EE">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hint="eastAsia"/>
                <w:b/>
                <w:lang w:eastAsia="zh-HK"/>
              </w:rPr>
              <w:t>臺灣分布地區</w:t>
            </w:r>
          </w:p>
        </w:tc>
        <w:tc>
          <w:tcPr>
            <w:tcW w:w="3260" w:type="dxa"/>
          </w:tcPr>
          <w:p w14:paraId="31958CEE" w14:textId="77777777" w:rsidR="00497454" w:rsidRPr="0029554C" w:rsidRDefault="00C72230"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嘉義布袋以南</w:t>
            </w:r>
          </w:p>
        </w:tc>
        <w:tc>
          <w:tcPr>
            <w:tcW w:w="3261" w:type="dxa"/>
          </w:tcPr>
          <w:p w14:paraId="514C488C" w14:textId="77777777" w:rsidR="00497454" w:rsidRPr="0029554C" w:rsidRDefault="00C72230"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全島均有</w:t>
            </w:r>
          </w:p>
        </w:tc>
      </w:tr>
      <w:tr w:rsidR="0073678E" w:rsidRPr="0029554C" w14:paraId="25DBCE9F" w14:textId="77777777" w:rsidTr="000B0919">
        <w:tc>
          <w:tcPr>
            <w:tcW w:w="1985" w:type="dxa"/>
            <w:vAlign w:val="center"/>
          </w:tcPr>
          <w:p w14:paraId="5B26E2FD" w14:textId="77777777" w:rsidR="004667EE" w:rsidRPr="0029554C" w:rsidRDefault="00497454" w:rsidP="00ED42B8">
            <w:pPr>
              <w:pStyle w:val="afffb"/>
              <w:tabs>
                <w:tab w:val="clear" w:pos="397"/>
              </w:tabs>
              <w:overflowPunct w:val="0"/>
              <w:spacing w:beforeLines="0" w:before="0" w:line="360" w:lineRule="exact"/>
              <w:ind w:left="0"/>
              <w:jc w:val="center"/>
              <w:rPr>
                <w:rFonts w:ascii="標楷體" w:eastAsia="標楷體" w:hAnsi="標楷體"/>
                <w:b/>
                <w:lang w:eastAsia="zh-HK"/>
              </w:rPr>
            </w:pPr>
            <w:r w:rsidRPr="0029554C">
              <w:rPr>
                <w:rFonts w:ascii="標楷體" w:eastAsia="標楷體" w:hAnsi="標楷體" w:hint="eastAsia"/>
                <w:b/>
                <w:lang w:eastAsia="zh-HK"/>
              </w:rPr>
              <w:t>幼蟲孳生</w:t>
            </w:r>
          </w:p>
          <w:p w14:paraId="7DDEF4D3" w14:textId="77777777" w:rsidR="00497454" w:rsidRPr="0029554C" w:rsidRDefault="00497454" w:rsidP="00ED42B8">
            <w:pPr>
              <w:pStyle w:val="afffb"/>
              <w:tabs>
                <w:tab w:val="clear" w:pos="397"/>
              </w:tabs>
              <w:overflowPunct w:val="0"/>
              <w:spacing w:beforeLines="0" w:before="0" w:line="360" w:lineRule="exact"/>
              <w:ind w:left="0"/>
              <w:jc w:val="center"/>
              <w:rPr>
                <w:rFonts w:ascii="標楷體" w:eastAsia="標楷體" w:hAnsi="標楷體"/>
                <w:b/>
                <w:lang w:eastAsia="zh-HK"/>
              </w:rPr>
            </w:pPr>
            <w:r w:rsidRPr="0029554C">
              <w:rPr>
                <w:rFonts w:ascii="標楷體" w:eastAsia="標楷體" w:hAnsi="標楷體" w:hint="eastAsia"/>
                <w:b/>
                <w:lang w:eastAsia="zh-HK"/>
              </w:rPr>
              <w:t>積水容器</w:t>
            </w:r>
          </w:p>
        </w:tc>
        <w:tc>
          <w:tcPr>
            <w:tcW w:w="3260" w:type="dxa"/>
          </w:tcPr>
          <w:p w14:paraId="6D633896" w14:textId="77777777" w:rsidR="00497454" w:rsidRPr="0029554C" w:rsidRDefault="00C72230" w:rsidP="00D83000">
            <w:pPr>
              <w:pStyle w:val="afffb"/>
              <w:tabs>
                <w:tab w:val="clear" w:pos="397"/>
              </w:tabs>
              <w:overflowPunct w:val="0"/>
              <w:spacing w:beforeLines="0" w:before="0" w:line="360" w:lineRule="exact"/>
              <w:ind w:left="0"/>
              <w:rPr>
                <w:rFonts w:ascii="標楷體" w:eastAsia="標楷體" w:hAnsi="標楷體"/>
                <w:lang w:eastAsia="zh-HK"/>
              </w:rPr>
            </w:pPr>
            <w:r w:rsidRPr="0029554C">
              <w:rPr>
                <w:rFonts w:ascii="標楷體" w:eastAsia="標楷體" w:hAnsi="標楷體" w:hint="eastAsia"/>
                <w:lang w:eastAsia="zh-HK"/>
              </w:rPr>
              <w:t>人工積水容器如花瓶、</w:t>
            </w:r>
            <w:r w:rsidR="00371678" w:rsidRPr="0029554C">
              <w:rPr>
                <w:rFonts w:ascii="標楷體" w:eastAsia="標楷體" w:hAnsi="標楷體" w:hint="eastAsia"/>
                <w:lang w:eastAsia="zh-HK"/>
              </w:rPr>
              <w:t>水盤、廢輪胎、馬桶等</w:t>
            </w:r>
          </w:p>
        </w:tc>
        <w:tc>
          <w:tcPr>
            <w:tcW w:w="3261" w:type="dxa"/>
          </w:tcPr>
          <w:p w14:paraId="127ECF1A" w14:textId="77777777" w:rsidR="00497454" w:rsidRPr="0029554C" w:rsidRDefault="004667EE" w:rsidP="00D83000">
            <w:pPr>
              <w:pStyle w:val="afffb"/>
              <w:tabs>
                <w:tab w:val="clear" w:pos="397"/>
              </w:tabs>
              <w:overflowPunct w:val="0"/>
              <w:spacing w:beforeLines="0" w:before="0" w:line="360" w:lineRule="exact"/>
              <w:ind w:left="0"/>
              <w:rPr>
                <w:rFonts w:ascii="標楷體" w:eastAsia="標楷體" w:hAnsi="標楷體"/>
                <w:lang w:eastAsia="zh-HK"/>
              </w:rPr>
            </w:pPr>
            <w:r w:rsidRPr="0029554C">
              <w:rPr>
                <w:rFonts w:ascii="標楷體" w:eastAsia="標楷體" w:hAnsi="標楷體" w:hint="eastAsia"/>
                <w:lang w:eastAsia="zh-HK"/>
              </w:rPr>
              <w:t>除人工容器外，亦出現於樹洞、竹筒等天然容器</w:t>
            </w:r>
          </w:p>
        </w:tc>
      </w:tr>
      <w:tr w:rsidR="0073678E" w:rsidRPr="0029554C" w14:paraId="79F2E785" w14:textId="77777777" w:rsidTr="000B0919">
        <w:tc>
          <w:tcPr>
            <w:tcW w:w="1985" w:type="dxa"/>
            <w:vAlign w:val="center"/>
          </w:tcPr>
          <w:p w14:paraId="7C9269BF" w14:textId="77777777" w:rsidR="00497454" w:rsidRPr="0029554C" w:rsidRDefault="00497454" w:rsidP="004667EE">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hint="eastAsia"/>
                <w:b/>
                <w:lang w:eastAsia="zh-HK"/>
              </w:rPr>
              <w:t>生長環境</w:t>
            </w:r>
          </w:p>
        </w:tc>
        <w:tc>
          <w:tcPr>
            <w:tcW w:w="3260" w:type="dxa"/>
          </w:tcPr>
          <w:p w14:paraId="17EFC93D" w14:textId="77777777" w:rsidR="00497454" w:rsidRPr="0029554C" w:rsidRDefault="00371678"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主要分布在城市</w:t>
            </w:r>
          </w:p>
        </w:tc>
        <w:tc>
          <w:tcPr>
            <w:tcW w:w="3261" w:type="dxa"/>
          </w:tcPr>
          <w:p w14:paraId="6507DE95" w14:textId="77777777" w:rsidR="00497454" w:rsidRPr="0029554C" w:rsidRDefault="004667EE"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主要分布在市郊</w:t>
            </w:r>
          </w:p>
        </w:tc>
      </w:tr>
      <w:tr w:rsidR="0073678E" w:rsidRPr="0029554C" w14:paraId="4E21013C" w14:textId="77777777" w:rsidTr="000B0919">
        <w:tc>
          <w:tcPr>
            <w:tcW w:w="1985" w:type="dxa"/>
            <w:vAlign w:val="center"/>
          </w:tcPr>
          <w:p w14:paraId="76A8E102" w14:textId="77777777" w:rsidR="00497454" w:rsidRPr="0029554C" w:rsidRDefault="00497454" w:rsidP="00BE1408">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hint="eastAsia"/>
                <w:b/>
                <w:lang w:eastAsia="zh-HK"/>
              </w:rPr>
              <w:t>成蚊食性</w:t>
            </w:r>
          </w:p>
        </w:tc>
        <w:tc>
          <w:tcPr>
            <w:tcW w:w="3260" w:type="dxa"/>
          </w:tcPr>
          <w:p w14:paraId="47CD0821" w14:textId="77777777" w:rsidR="00497454" w:rsidRPr="0029554C" w:rsidRDefault="00371678"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嗜吸人血</w:t>
            </w:r>
          </w:p>
        </w:tc>
        <w:tc>
          <w:tcPr>
            <w:tcW w:w="3261" w:type="dxa"/>
          </w:tcPr>
          <w:p w14:paraId="1FBDC450" w14:textId="77777777" w:rsidR="00497454" w:rsidRPr="0029554C" w:rsidRDefault="004667EE"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除人血外，動物血亦可</w:t>
            </w:r>
          </w:p>
        </w:tc>
      </w:tr>
      <w:tr w:rsidR="0073678E" w:rsidRPr="0029554C" w14:paraId="56049FB0" w14:textId="77777777" w:rsidTr="000B0919">
        <w:tc>
          <w:tcPr>
            <w:tcW w:w="1985" w:type="dxa"/>
            <w:vAlign w:val="center"/>
          </w:tcPr>
          <w:p w14:paraId="63394245" w14:textId="77777777" w:rsidR="00497454" w:rsidRPr="0029554C" w:rsidRDefault="00497454" w:rsidP="00BE1408">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hint="eastAsia"/>
                <w:b/>
                <w:lang w:eastAsia="zh-HK"/>
              </w:rPr>
              <w:t>成蚊習性</w:t>
            </w:r>
          </w:p>
        </w:tc>
        <w:tc>
          <w:tcPr>
            <w:tcW w:w="3260" w:type="dxa"/>
          </w:tcPr>
          <w:p w14:paraId="26B04B5A" w14:textId="77777777" w:rsidR="00497454" w:rsidRPr="0029554C" w:rsidRDefault="00C1659B"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喜在室內棲息</w:t>
            </w:r>
          </w:p>
        </w:tc>
        <w:tc>
          <w:tcPr>
            <w:tcW w:w="3261" w:type="dxa"/>
          </w:tcPr>
          <w:p w14:paraId="54477FF4" w14:textId="77777777" w:rsidR="00497454" w:rsidRPr="0029554C" w:rsidRDefault="00C1659B"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喜在室外棲息</w:t>
            </w:r>
          </w:p>
        </w:tc>
      </w:tr>
      <w:tr w:rsidR="0073678E" w:rsidRPr="0029554C" w14:paraId="7524C623" w14:textId="77777777" w:rsidTr="000B0919">
        <w:tc>
          <w:tcPr>
            <w:tcW w:w="1985" w:type="dxa"/>
            <w:vAlign w:val="center"/>
          </w:tcPr>
          <w:p w14:paraId="0A6EF9EF" w14:textId="77777777" w:rsidR="00497454" w:rsidRPr="0029554C" w:rsidRDefault="00497454" w:rsidP="00ED42B8">
            <w:pPr>
              <w:pStyle w:val="afffb"/>
              <w:tabs>
                <w:tab w:val="clear" w:pos="397"/>
              </w:tabs>
              <w:overflowPunct w:val="0"/>
              <w:spacing w:beforeLines="0" w:before="0" w:line="360" w:lineRule="exact"/>
              <w:ind w:left="0"/>
              <w:jc w:val="center"/>
              <w:rPr>
                <w:rFonts w:ascii="標楷體" w:eastAsia="標楷體" w:hAnsi="標楷體"/>
                <w:b/>
                <w:lang w:eastAsia="zh-HK"/>
              </w:rPr>
            </w:pPr>
            <w:r w:rsidRPr="0029554C">
              <w:rPr>
                <w:rFonts w:ascii="標楷體" w:eastAsia="標楷體" w:hAnsi="標楷體" w:hint="eastAsia"/>
                <w:b/>
                <w:lang w:eastAsia="zh-HK"/>
              </w:rPr>
              <w:t>雌蚊吸血習性</w:t>
            </w:r>
          </w:p>
        </w:tc>
        <w:tc>
          <w:tcPr>
            <w:tcW w:w="3260" w:type="dxa"/>
          </w:tcPr>
          <w:p w14:paraId="5E76F4E1" w14:textId="77777777" w:rsidR="00371678" w:rsidRPr="0029554C" w:rsidRDefault="00371678" w:rsidP="00D83000">
            <w:pPr>
              <w:pStyle w:val="afffb"/>
              <w:tabs>
                <w:tab w:val="clear" w:pos="397"/>
              </w:tabs>
              <w:overflowPunct w:val="0"/>
              <w:spacing w:beforeLines="0" w:before="0" w:line="360" w:lineRule="exact"/>
              <w:ind w:left="0"/>
              <w:jc w:val="center"/>
              <w:rPr>
                <w:rFonts w:ascii="標楷體" w:eastAsia="標楷體" w:hAnsi="標楷體"/>
                <w:lang w:eastAsia="zh-HK"/>
              </w:rPr>
            </w:pPr>
            <w:r w:rsidRPr="0029554C">
              <w:rPr>
                <w:rFonts w:ascii="標楷體" w:eastAsia="標楷體" w:hAnsi="標楷體" w:hint="eastAsia"/>
                <w:lang w:eastAsia="zh-HK"/>
              </w:rPr>
              <w:t>較敏感，</w:t>
            </w:r>
          </w:p>
          <w:p w14:paraId="149D3847" w14:textId="77777777" w:rsidR="00497454" w:rsidRPr="0029554C" w:rsidRDefault="00371678" w:rsidP="00D83000">
            <w:pPr>
              <w:pStyle w:val="afffb"/>
              <w:tabs>
                <w:tab w:val="clear" w:pos="397"/>
              </w:tabs>
              <w:overflowPunct w:val="0"/>
              <w:spacing w:beforeLines="0" w:before="0" w:line="360" w:lineRule="exact"/>
              <w:ind w:left="0"/>
              <w:jc w:val="center"/>
              <w:rPr>
                <w:rFonts w:ascii="標楷體" w:eastAsia="標楷體" w:hAnsi="標楷體"/>
                <w:lang w:eastAsia="zh-HK"/>
              </w:rPr>
            </w:pPr>
            <w:r w:rsidRPr="0029554C">
              <w:rPr>
                <w:rFonts w:ascii="標楷體" w:eastAsia="標楷體" w:hAnsi="標楷體" w:hint="eastAsia"/>
                <w:lang w:eastAsia="zh-HK"/>
              </w:rPr>
              <w:t>易因騷動中斷吸血</w:t>
            </w:r>
          </w:p>
        </w:tc>
        <w:tc>
          <w:tcPr>
            <w:tcW w:w="3261" w:type="dxa"/>
            <w:vAlign w:val="center"/>
          </w:tcPr>
          <w:p w14:paraId="6E84BBC7" w14:textId="77777777" w:rsidR="00497454" w:rsidRPr="0029554C" w:rsidRDefault="004667EE" w:rsidP="00D83000">
            <w:pPr>
              <w:pStyle w:val="afffb"/>
              <w:tabs>
                <w:tab w:val="clear" w:pos="397"/>
              </w:tabs>
              <w:overflowPunct w:val="0"/>
              <w:spacing w:beforeLines="0" w:before="0" w:line="360" w:lineRule="exact"/>
              <w:ind w:left="0"/>
              <w:jc w:val="center"/>
              <w:rPr>
                <w:rFonts w:ascii="標楷體" w:eastAsia="標楷體" w:hAnsi="標楷體"/>
                <w:lang w:eastAsia="zh-HK"/>
              </w:rPr>
            </w:pPr>
            <w:r w:rsidRPr="0029554C">
              <w:rPr>
                <w:rFonts w:ascii="標楷體" w:eastAsia="標楷體" w:hAnsi="標楷體" w:hint="eastAsia"/>
                <w:lang w:eastAsia="zh-HK"/>
              </w:rPr>
              <w:t>一次吹飽血</w:t>
            </w:r>
          </w:p>
        </w:tc>
      </w:tr>
      <w:tr w:rsidR="0073678E" w:rsidRPr="0029554C" w14:paraId="54D12A57" w14:textId="77777777" w:rsidTr="000B0919">
        <w:tc>
          <w:tcPr>
            <w:tcW w:w="1985" w:type="dxa"/>
            <w:vAlign w:val="center"/>
          </w:tcPr>
          <w:p w14:paraId="1ED22EDE" w14:textId="77777777" w:rsidR="004667EE" w:rsidRPr="0029554C" w:rsidRDefault="004667EE" w:rsidP="00BE1408">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hint="eastAsia"/>
                <w:b/>
                <w:lang w:eastAsia="zh-HK"/>
              </w:rPr>
              <w:t>雌蚊吸血時間</w:t>
            </w:r>
          </w:p>
        </w:tc>
        <w:tc>
          <w:tcPr>
            <w:tcW w:w="3260" w:type="dxa"/>
          </w:tcPr>
          <w:p w14:paraId="005CC1C2" w14:textId="77777777" w:rsidR="004667EE" w:rsidRPr="0029554C" w:rsidRDefault="00C1659B"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吸血高峰在下午4-5點</w:t>
            </w:r>
          </w:p>
          <w:p w14:paraId="0181F16B" w14:textId="77777777" w:rsidR="004667EE" w:rsidRPr="0029554C" w:rsidRDefault="00C1659B"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次高峰在上午9-10點</w:t>
            </w:r>
          </w:p>
        </w:tc>
        <w:tc>
          <w:tcPr>
            <w:tcW w:w="3261" w:type="dxa"/>
          </w:tcPr>
          <w:p w14:paraId="7117435A" w14:textId="77777777" w:rsidR="00C1659B" w:rsidRPr="0029554C" w:rsidRDefault="00C1659B" w:rsidP="00C1659B">
            <w:pPr>
              <w:pStyle w:val="afffb"/>
              <w:tabs>
                <w:tab w:val="clear" w:pos="397"/>
              </w:tabs>
              <w:overflowPunct w:val="0"/>
              <w:spacing w:beforeLines="0" w:before="0" w:line="400" w:lineRule="exact"/>
              <w:ind w:left="0"/>
              <w:jc w:val="center"/>
              <w:rPr>
                <w:rFonts w:ascii="標楷體" w:eastAsia="標楷體" w:hAnsi="標楷體"/>
                <w:sz w:val="26"/>
                <w:szCs w:val="26"/>
                <w:lang w:eastAsia="zh-HK"/>
              </w:rPr>
            </w:pPr>
            <w:r w:rsidRPr="0029554C">
              <w:rPr>
                <w:rFonts w:ascii="標楷體" w:eastAsia="標楷體" w:hAnsi="標楷體" w:hint="eastAsia"/>
                <w:sz w:val="26"/>
                <w:szCs w:val="26"/>
                <w:lang w:eastAsia="zh-HK"/>
              </w:rPr>
              <w:t>次高峰日出前後1-2小時</w:t>
            </w:r>
          </w:p>
          <w:p w14:paraId="247FC5BA" w14:textId="77777777" w:rsidR="004667EE" w:rsidRPr="0029554C" w:rsidRDefault="00C1659B" w:rsidP="00C1659B">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sz w:val="26"/>
                <w:szCs w:val="26"/>
                <w:lang w:eastAsia="zh-HK"/>
              </w:rPr>
              <w:t>吸血高峰日落前2-3小時</w:t>
            </w:r>
          </w:p>
        </w:tc>
      </w:tr>
      <w:tr w:rsidR="0073678E" w:rsidRPr="0029554C" w14:paraId="58DD1B5C" w14:textId="77777777" w:rsidTr="000B0919">
        <w:tc>
          <w:tcPr>
            <w:tcW w:w="1985" w:type="dxa"/>
            <w:vAlign w:val="center"/>
          </w:tcPr>
          <w:p w14:paraId="7752272A" w14:textId="77777777" w:rsidR="004667EE" w:rsidRPr="0029554C" w:rsidRDefault="004667EE" w:rsidP="00BE1408">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hint="eastAsia"/>
                <w:b/>
                <w:lang w:eastAsia="zh-HK"/>
              </w:rPr>
              <w:t>飛行能力</w:t>
            </w:r>
          </w:p>
        </w:tc>
        <w:tc>
          <w:tcPr>
            <w:tcW w:w="3260" w:type="dxa"/>
          </w:tcPr>
          <w:p w14:paraId="25B5751D" w14:textId="77777777" w:rsidR="004667EE" w:rsidRPr="0029554C" w:rsidRDefault="004667EE"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飛行力不強</w:t>
            </w:r>
          </w:p>
        </w:tc>
        <w:tc>
          <w:tcPr>
            <w:tcW w:w="3261" w:type="dxa"/>
          </w:tcPr>
          <w:p w14:paraId="3D5AA0F1" w14:textId="77777777" w:rsidR="004667EE" w:rsidRPr="0029554C" w:rsidRDefault="004667EE"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飛行力較強</w:t>
            </w:r>
          </w:p>
        </w:tc>
      </w:tr>
      <w:tr w:rsidR="0073678E" w:rsidRPr="0029554C" w14:paraId="7F0A39E4" w14:textId="77777777" w:rsidTr="000B0919">
        <w:tc>
          <w:tcPr>
            <w:tcW w:w="1985" w:type="dxa"/>
            <w:vAlign w:val="center"/>
          </w:tcPr>
          <w:p w14:paraId="356F8226" w14:textId="77777777" w:rsidR="004667EE" w:rsidRPr="0029554C" w:rsidRDefault="004667EE" w:rsidP="00BE1408">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hint="eastAsia"/>
                <w:b/>
                <w:lang w:eastAsia="zh-HK"/>
              </w:rPr>
              <w:t>成蚊壽命</w:t>
            </w:r>
          </w:p>
        </w:tc>
        <w:tc>
          <w:tcPr>
            <w:tcW w:w="3260" w:type="dxa"/>
          </w:tcPr>
          <w:p w14:paraId="11E0AA99" w14:textId="77777777" w:rsidR="004667EE" w:rsidRPr="0029554C" w:rsidRDefault="004667EE"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rPr>
              <w:t>30</w:t>
            </w:r>
            <w:r w:rsidRPr="0029554C">
              <w:rPr>
                <w:rFonts w:ascii="標楷體" w:eastAsia="標楷體" w:hAnsi="標楷體" w:hint="eastAsia"/>
                <w:lang w:eastAsia="zh-HK"/>
              </w:rPr>
              <w:t>天</w:t>
            </w:r>
          </w:p>
        </w:tc>
        <w:tc>
          <w:tcPr>
            <w:tcW w:w="3261" w:type="dxa"/>
          </w:tcPr>
          <w:p w14:paraId="72FD6B4C" w14:textId="77777777" w:rsidR="004667EE" w:rsidRPr="0029554C" w:rsidRDefault="004667EE"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rPr>
              <w:t>14</w:t>
            </w:r>
            <w:r w:rsidRPr="0029554C">
              <w:rPr>
                <w:rFonts w:ascii="標楷體" w:eastAsia="標楷體" w:hAnsi="標楷體" w:hint="eastAsia"/>
                <w:lang w:eastAsia="zh-HK"/>
              </w:rPr>
              <w:t>天</w:t>
            </w:r>
          </w:p>
        </w:tc>
      </w:tr>
      <w:tr w:rsidR="0073678E" w:rsidRPr="0029554C" w14:paraId="1418D77E" w14:textId="77777777" w:rsidTr="000B0919">
        <w:tc>
          <w:tcPr>
            <w:tcW w:w="1985" w:type="dxa"/>
            <w:vAlign w:val="center"/>
          </w:tcPr>
          <w:p w14:paraId="465BE6A0" w14:textId="77777777" w:rsidR="004667EE" w:rsidRPr="0029554C" w:rsidRDefault="004667EE" w:rsidP="00BE1408">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hint="eastAsia"/>
                <w:b/>
                <w:lang w:eastAsia="zh-HK"/>
              </w:rPr>
              <w:t>適應温度</w:t>
            </w:r>
          </w:p>
        </w:tc>
        <w:tc>
          <w:tcPr>
            <w:tcW w:w="3260" w:type="dxa"/>
          </w:tcPr>
          <w:p w14:paraId="4EAB5946" w14:textId="77777777" w:rsidR="004667EE" w:rsidRPr="0029554C" w:rsidRDefault="004667EE"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較不耐寒</w:t>
            </w:r>
          </w:p>
        </w:tc>
        <w:tc>
          <w:tcPr>
            <w:tcW w:w="3261" w:type="dxa"/>
          </w:tcPr>
          <w:p w14:paraId="1E8CA168" w14:textId="77777777" w:rsidR="004667EE" w:rsidRPr="0029554C" w:rsidRDefault="004667EE" w:rsidP="00D8300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hint="eastAsia"/>
                <w:lang w:eastAsia="zh-HK"/>
              </w:rPr>
              <w:t>耐寒</w:t>
            </w:r>
          </w:p>
        </w:tc>
      </w:tr>
    </w:tbl>
    <w:p w14:paraId="180FC5E8" w14:textId="77777777" w:rsidR="00497454" w:rsidRPr="0029554C" w:rsidRDefault="004667EE" w:rsidP="00366F42">
      <w:pPr>
        <w:pStyle w:val="afffb"/>
        <w:tabs>
          <w:tab w:val="clear" w:pos="397"/>
        </w:tabs>
        <w:overflowPunct w:val="0"/>
        <w:spacing w:beforeLines="0" w:before="0" w:line="400" w:lineRule="exact"/>
        <w:ind w:left="0"/>
        <w:jc w:val="right"/>
        <w:rPr>
          <w:rFonts w:ascii="標楷體" w:eastAsia="標楷體" w:hAnsi="標楷體"/>
          <w:sz w:val="22"/>
          <w:szCs w:val="22"/>
          <w:lang w:eastAsia="zh-HK"/>
        </w:rPr>
      </w:pPr>
      <w:r w:rsidRPr="0029554C">
        <w:rPr>
          <w:rFonts w:ascii="標楷體" w:eastAsia="標楷體" w:hAnsi="標楷體" w:hint="eastAsia"/>
          <w:sz w:val="22"/>
          <w:szCs w:val="22"/>
          <w:lang w:eastAsia="zh-HK"/>
        </w:rPr>
        <w:t>（資料來源：登革熱的臺灣經驗，科技部研究計畫</w:t>
      </w:r>
      <w:r w:rsidR="00C1659B" w:rsidRPr="0029554C">
        <w:rPr>
          <w:rFonts w:ascii="標楷體" w:eastAsia="標楷體" w:hAnsi="標楷體" w:hint="eastAsia"/>
          <w:sz w:val="22"/>
          <w:szCs w:val="22"/>
          <w:lang w:eastAsia="zh-HK"/>
        </w:rPr>
        <w:t>及高雄市政府衛生局提供</w:t>
      </w:r>
      <w:r w:rsidRPr="0029554C">
        <w:rPr>
          <w:rFonts w:ascii="標楷體" w:eastAsia="標楷體" w:hAnsi="標楷體" w:hint="eastAsia"/>
          <w:sz w:val="22"/>
          <w:szCs w:val="22"/>
          <w:lang w:eastAsia="zh-HK"/>
        </w:rPr>
        <w:t>）</w:t>
      </w:r>
    </w:p>
    <w:p w14:paraId="3028138C" w14:textId="309F4033" w:rsidR="00993926" w:rsidRPr="0029554C" w:rsidRDefault="00A53A22" w:rsidP="00B263B2">
      <w:pPr>
        <w:pStyle w:val="afffb"/>
        <w:overflowPunct w:val="0"/>
        <w:spacing w:before="180" w:afterLines="50" w:after="180"/>
        <w:ind w:firstLineChars="200" w:firstLine="560"/>
        <w:rPr>
          <w:rFonts w:ascii="標楷體" w:eastAsia="標楷體" w:hAnsi="標楷體"/>
          <w:lang w:eastAsia="zh-HK"/>
        </w:rPr>
      </w:pPr>
      <w:r w:rsidRPr="0029554C">
        <w:rPr>
          <w:rFonts w:ascii="標楷體" w:eastAsia="標楷體" w:hAnsi="標楷體" w:hint="eastAsia"/>
          <w:lang w:eastAsia="zh-HK"/>
        </w:rPr>
        <w:t>108</w:t>
      </w:r>
      <w:r w:rsidR="00993926" w:rsidRPr="0029554C">
        <w:rPr>
          <w:rFonts w:ascii="標楷體" w:eastAsia="標楷體" w:hAnsi="標楷體" w:hint="eastAsia"/>
          <w:lang w:eastAsia="zh-HK"/>
        </w:rPr>
        <w:t>年統計至11月28日止，已有100例本土型登革熱確診病例，分布於</w:t>
      </w:r>
      <w:r w:rsidRPr="0029554C">
        <w:rPr>
          <w:rFonts w:ascii="標楷體" w:eastAsia="標楷體" w:hAnsi="標楷體" w:hint="eastAsia"/>
          <w:lang w:eastAsia="zh-HK"/>
        </w:rPr>
        <w:t>臺</w:t>
      </w:r>
      <w:r w:rsidR="00993926" w:rsidRPr="0029554C">
        <w:rPr>
          <w:rFonts w:ascii="標楷體" w:eastAsia="標楷體" w:hAnsi="標楷體" w:hint="eastAsia"/>
          <w:lang w:eastAsia="zh-HK"/>
        </w:rPr>
        <w:t>北、新北、桃園、</w:t>
      </w:r>
      <w:r w:rsidRPr="0029554C">
        <w:rPr>
          <w:rFonts w:ascii="標楷體" w:eastAsia="標楷體" w:hAnsi="標楷體" w:hint="eastAsia"/>
          <w:lang w:eastAsia="zh-HK"/>
        </w:rPr>
        <w:t>臺</w:t>
      </w:r>
      <w:r w:rsidR="00993926" w:rsidRPr="0029554C">
        <w:rPr>
          <w:rFonts w:ascii="標楷體" w:eastAsia="標楷體" w:hAnsi="標楷體" w:hint="eastAsia"/>
          <w:lang w:eastAsia="zh-HK"/>
        </w:rPr>
        <w:t>中、</w:t>
      </w:r>
      <w:r w:rsidRPr="0029554C">
        <w:rPr>
          <w:rFonts w:ascii="標楷體" w:eastAsia="標楷體" w:hAnsi="標楷體" w:hint="eastAsia"/>
          <w:lang w:eastAsia="zh-HK"/>
        </w:rPr>
        <w:t>臺</w:t>
      </w:r>
      <w:r w:rsidR="00993926" w:rsidRPr="0029554C">
        <w:rPr>
          <w:rFonts w:ascii="標楷體" w:eastAsia="標楷體" w:hAnsi="標楷體" w:hint="eastAsia"/>
          <w:lang w:eastAsia="zh-HK"/>
        </w:rPr>
        <w:t>南及高雄市，其中2例分布於</w:t>
      </w:r>
      <w:r w:rsidRPr="0029554C">
        <w:rPr>
          <w:rFonts w:ascii="標楷體" w:eastAsia="標楷體" w:hAnsi="標楷體" w:hint="eastAsia"/>
          <w:lang w:eastAsia="zh-HK"/>
        </w:rPr>
        <w:t>臺</w:t>
      </w:r>
      <w:r w:rsidR="00993926" w:rsidRPr="0029554C">
        <w:rPr>
          <w:rFonts w:ascii="標楷體" w:eastAsia="標楷體" w:hAnsi="標楷體" w:hint="eastAsia"/>
          <w:lang w:eastAsia="zh-HK"/>
        </w:rPr>
        <w:t>北市、7例分布於新北市、</w:t>
      </w:r>
      <w:r w:rsidR="00993926" w:rsidRPr="0029554C">
        <w:rPr>
          <w:rFonts w:ascii="標楷體" w:eastAsia="標楷體" w:hAnsi="標楷體"/>
          <w:lang w:eastAsia="zh-HK"/>
        </w:rPr>
        <w:t>1</w:t>
      </w:r>
      <w:r w:rsidR="00993926" w:rsidRPr="0029554C">
        <w:rPr>
          <w:rFonts w:ascii="標楷體" w:eastAsia="標楷體" w:hAnsi="標楷體" w:hint="eastAsia"/>
          <w:lang w:eastAsia="zh-HK"/>
        </w:rPr>
        <w:t>例分布於桃園市，1例分布於</w:t>
      </w:r>
      <w:r w:rsidRPr="0029554C">
        <w:rPr>
          <w:rFonts w:ascii="標楷體" w:eastAsia="標楷體" w:hAnsi="標楷體" w:hint="eastAsia"/>
          <w:lang w:eastAsia="zh-HK"/>
        </w:rPr>
        <w:t>臺</w:t>
      </w:r>
      <w:r w:rsidR="00993926" w:rsidRPr="0029554C">
        <w:rPr>
          <w:rFonts w:ascii="標楷體" w:eastAsia="標楷體" w:hAnsi="標楷體" w:hint="eastAsia"/>
          <w:lang w:eastAsia="zh-HK"/>
        </w:rPr>
        <w:t>中市、31例分布於</w:t>
      </w:r>
      <w:r w:rsidRPr="0029554C">
        <w:rPr>
          <w:rFonts w:ascii="標楷體" w:eastAsia="標楷體" w:hAnsi="標楷體" w:hint="eastAsia"/>
          <w:lang w:eastAsia="zh-HK"/>
        </w:rPr>
        <w:t>臺</w:t>
      </w:r>
      <w:r w:rsidR="00993926" w:rsidRPr="0029554C">
        <w:rPr>
          <w:rFonts w:ascii="標楷體" w:eastAsia="標楷體" w:hAnsi="標楷體" w:hint="eastAsia"/>
          <w:lang w:eastAsia="zh-HK"/>
        </w:rPr>
        <w:t>南市，其餘58例分布於高雄市三民、前鎮、鳳山、左營、苓雅、路竹、鼓山、旗津、仁武、大寮區，經衛生局疫調，現階段</w:t>
      </w:r>
      <w:r w:rsidR="00254A4E">
        <w:rPr>
          <w:rFonts w:ascii="標楷體" w:eastAsia="標楷體" w:hAnsi="標楷體" w:hint="eastAsia"/>
        </w:rPr>
        <w:t>高雄</w:t>
      </w:r>
      <w:r w:rsidR="00993926" w:rsidRPr="0029554C">
        <w:rPr>
          <w:rFonts w:ascii="標楷體" w:eastAsia="標楷體" w:hAnsi="標楷體" w:hint="eastAsia"/>
          <w:lang w:eastAsia="zh-HK"/>
        </w:rPr>
        <w:t>市登革熱同時存在第一型、第二型及第四型登革熱，其中確診病例多數屬於第四型登革熱，為三民區金獅湖周遭群聚感染案例，或由此擴散而出；第二型登革熱推測是由境外移入確認病例，透過病媒蚊傳染造成擴散，以及至</w:t>
      </w:r>
      <w:r w:rsidRPr="0029554C">
        <w:rPr>
          <w:rFonts w:ascii="標楷體" w:eastAsia="標楷體" w:hAnsi="標楷體" w:hint="eastAsia"/>
          <w:lang w:eastAsia="zh-HK"/>
        </w:rPr>
        <w:t>臺</w:t>
      </w:r>
      <w:r w:rsidR="00993926" w:rsidRPr="0029554C">
        <w:rPr>
          <w:rFonts w:ascii="標楷體" w:eastAsia="標楷體" w:hAnsi="標楷體" w:hint="eastAsia"/>
          <w:lang w:eastAsia="zh-HK"/>
        </w:rPr>
        <w:t>南疫區受感染後，回高雄住處才發病；第一型登革熱推測為苓雅區凱旋里及鳳山區國富里周邊社區傳出</w:t>
      </w:r>
      <w:r w:rsidR="002E327B" w:rsidRPr="0029554C">
        <w:rPr>
          <w:rFonts w:ascii="標楷體" w:eastAsia="標楷體" w:hAnsi="標楷體" w:hint="eastAsia"/>
          <w:lang w:eastAsia="zh-HK"/>
        </w:rPr>
        <w:t>，</w:t>
      </w:r>
      <w:r w:rsidR="00C01045" w:rsidRPr="0029554C">
        <w:rPr>
          <w:rFonts w:ascii="標楷體" w:eastAsia="標楷體" w:hAnsi="標楷體" w:hint="eastAsia"/>
          <w:lang w:eastAsia="zh-HK"/>
        </w:rPr>
        <w:t>登革熱</w:t>
      </w:r>
      <w:r w:rsidR="002E327B" w:rsidRPr="0029554C">
        <w:rPr>
          <w:rFonts w:ascii="標楷體" w:eastAsia="標楷體" w:hAnsi="標楷體" w:hint="eastAsia"/>
          <w:lang w:eastAsia="zh-HK"/>
        </w:rPr>
        <w:t>病例分布圖如</w:t>
      </w:r>
      <w:r w:rsidR="00B263B2" w:rsidRPr="0029554C">
        <w:rPr>
          <w:rFonts w:ascii="標楷體" w:eastAsia="標楷體" w:hAnsi="標楷體"/>
          <w:lang w:eastAsia="zh-HK"/>
        </w:rPr>
        <w:fldChar w:fldCharType="begin"/>
      </w:r>
      <w:r w:rsidR="00B263B2" w:rsidRPr="0029554C">
        <w:rPr>
          <w:rFonts w:ascii="標楷體" w:eastAsia="標楷體" w:hAnsi="標楷體"/>
          <w:lang w:eastAsia="zh-HK"/>
        </w:rPr>
        <w:instrText xml:space="preserve"> </w:instrText>
      </w:r>
      <w:r w:rsidR="00B263B2" w:rsidRPr="0029554C">
        <w:rPr>
          <w:rFonts w:ascii="標楷體" w:eastAsia="標楷體" w:hAnsi="標楷體" w:hint="eastAsia"/>
          <w:lang w:eastAsia="zh-HK"/>
        </w:rPr>
        <w:instrText>REF _Ref62316920 \h</w:instrText>
      </w:r>
      <w:r w:rsidR="00B263B2" w:rsidRPr="0029554C">
        <w:rPr>
          <w:rFonts w:ascii="標楷體" w:eastAsia="標楷體" w:hAnsi="標楷體"/>
          <w:lang w:eastAsia="zh-HK"/>
        </w:rPr>
        <w:instrText xml:space="preserve">  \* MERGEFORMAT </w:instrText>
      </w:r>
      <w:r w:rsidR="00B263B2" w:rsidRPr="0029554C">
        <w:rPr>
          <w:rFonts w:ascii="標楷體" w:eastAsia="標楷體" w:hAnsi="標楷體"/>
          <w:lang w:eastAsia="zh-HK"/>
        </w:rPr>
      </w:r>
      <w:r w:rsidR="00B263B2" w:rsidRPr="0029554C">
        <w:rPr>
          <w:rFonts w:ascii="標楷體" w:eastAsia="標楷體" w:hAnsi="標楷體"/>
          <w:lang w:eastAsia="zh-HK"/>
        </w:rPr>
        <w:fldChar w:fldCharType="separate"/>
      </w:r>
      <w:r w:rsidR="00C343EC" w:rsidRPr="0029554C">
        <w:rPr>
          <w:rFonts w:ascii="標楷體" w:eastAsia="標楷體" w:hAnsi="標楷體" w:hint="eastAsia"/>
          <w:szCs w:val="28"/>
        </w:rPr>
        <w:t>圖</w:t>
      </w:r>
      <w:r w:rsidR="00C343EC" w:rsidRPr="0029554C">
        <w:rPr>
          <w:rFonts w:ascii="標楷體" w:eastAsia="標楷體" w:hAnsi="標楷體"/>
          <w:szCs w:val="28"/>
        </w:rPr>
        <w:t>32</w:t>
      </w:r>
      <w:r w:rsidR="00B263B2" w:rsidRPr="0029554C">
        <w:rPr>
          <w:rFonts w:ascii="標楷體" w:eastAsia="標楷體" w:hAnsi="標楷體"/>
          <w:lang w:eastAsia="zh-HK"/>
        </w:rPr>
        <w:fldChar w:fldCharType="end"/>
      </w:r>
      <w:r w:rsidR="00993926" w:rsidRPr="0029554C">
        <w:rPr>
          <w:rFonts w:ascii="標楷體" w:eastAsia="標楷體" w:hAnsi="標楷體" w:hint="eastAsia"/>
          <w:lang w:eastAsia="zh-HK"/>
        </w:rPr>
        <w:t>。</w:t>
      </w:r>
    </w:p>
    <w:p w14:paraId="42261114" w14:textId="47B2B9DB" w:rsidR="00BB63EB" w:rsidRPr="0029554C" w:rsidRDefault="00BB63EB" w:rsidP="00BB63EB">
      <w:pPr>
        <w:jc w:val="center"/>
        <w:rPr>
          <w:rFonts w:ascii="標楷體" w:hAnsi="標楷體"/>
          <w:lang w:eastAsia="zh-HK"/>
        </w:rPr>
      </w:pPr>
      <w:r w:rsidRPr="0029554C">
        <w:rPr>
          <w:rFonts w:ascii="標楷體" w:hAnsi="標楷體" w:hint="eastAsia"/>
          <w:noProof/>
        </w:rPr>
        <w:lastRenderedPageBreak/>
        <w:drawing>
          <wp:inline distT="0" distB="0" distL="0" distR="0" wp14:anchorId="4B2C8D03" wp14:editId="37BC3783">
            <wp:extent cx="3419475" cy="4377055"/>
            <wp:effectExtent l="19050" t="19050" r="28575" b="23495"/>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登革熱分布.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5338" cy="4384560"/>
                    </a:xfrm>
                    <a:prstGeom prst="rect">
                      <a:avLst/>
                    </a:prstGeom>
                    <a:ln w="12700">
                      <a:solidFill>
                        <a:schemeClr val="tx1"/>
                      </a:solidFill>
                    </a:ln>
                  </pic:spPr>
                </pic:pic>
              </a:graphicData>
            </a:graphic>
          </wp:inline>
        </w:drawing>
      </w:r>
    </w:p>
    <w:p w14:paraId="4B840FFB" w14:textId="2465E6CD" w:rsidR="00A3661C" w:rsidRPr="0029554C" w:rsidRDefault="00A3661C" w:rsidP="00A3661C">
      <w:pPr>
        <w:pStyle w:val="af6"/>
        <w:spacing w:line="0" w:lineRule="atLeast"/>
        <w:jc w:val="right"/>
        <w:rPr>
          <w:rFonts w:ascii="標楷體" w:hAnsi="標楷體"/>
          <w:sz w:val="28"/>
          <w:szCs w:val="28"/>
        </w:rPr>
      </w:pPr>
      <w:bookmarkStart w:id="253" w:name="_Ref58512219"/>
      <w:bookmarkStart w:id="254" w:name="_Toc26167717"/>
      <w:r w:rsidRPr="0029554C">
        <w:rPr>
          <w:rFonts w:hint="eastAsia"/>
        </w:rPr>
        <w:t>（資料來源：國立高雄大學災害防救科技研究中心繪製）</w:t>
      </w:r>
    </w:p>
    <w:p w14:paraId="2E90EE1C" w14:textId="636DABA7" w:rsidR="00BB63EB" w:rsidRPr="0029554C" w:rsidRDefault="001E1249" w:rsidP="001E1249">
      <w:pPr>
        <w:pStyle w:val="af6"/>
        <w:spacing w:line="500" w:lineRule="exact"/>
        <w:jc w:val="center"/>
        <w:rPr>
          <w:rFonts w:ascii="標楷體" w:hAnsi="標楷體"/>
          <w:lang w:eastAsia="zh-HK"/>
        </w:rPr>
      </w:pPr>
      <w:bookmarkStart w:id="255" w:name="_Ref62316920"/>
      <w:bookmarkStart w:id="256" w:name="_Toc66778454"/>
      <w:r w:rsidRPr="0029554C">
        <w:rPr>
          <w:rFonts w:ascii="標楷體" w:hAnsi="標楷體" w:hint="eastAsia"/>
          <w:sz w:val="28"/>
          <w:szCs w:val="28"/>
        </w:rPr>
        <w:t>圖</w:t>
      </w:r>
      <w:r w:rsidRPr="0029554C">
        <w:rPr>
          <w:rFonts w:ascii="標楷體" w:hAnsi="標楷體"/>
          <w:sz w:val="28"/>
          <w:szCs w:val="28"/>
        </w:rPr>
        <w:fldChar w:fldCharType="begin"/>
      </w:r>
      <w:r w:rsidRPr="0029554C">
        <w:rPr>
          <w:rFonts w:ascii="標楷體" w:hAnsi="標楷體"/>
          <w:sz w:val="28"/>
          <w:szCs w:val="28"/>
        </w:rPr>
        <w:instrText xml:space="preserve"> SEQ 圖表 \* ARABIC </w:instrText>
      </w:r>
      <w:r w:rsidRPr="0029554C">
        <w:rPr>
          <w:rFonts w:ascii="標楷體" w:hAnsi="標楷體"/>
          <w:sz w:val="28"/>
          <w:szCs w:val="28"/>
        </w:rPr>
        <w:fldChar w:fldCharType="separate"/>
      </w:r>
      <w:r w:rsidR="00C343EC" w:rsidRPr="0029554C">
        <w:rPr>
          <w:rFonts w:ascii="標楷體" w:hAnsi="標楷體"/>
          <w:noProof/>
          <w:sz w:val="28"/>
          <w:szCs w:val="28"/>
        </w:rPr>
        <w:t>32</w:t>
      </w:r>
      <w:r w:rsidRPr="0029554C">
        <w:rPr>
          <w:rFonts w:ascii="標楷體" w:hAnsi="標楷體"/>
          <w:sz w:val="28"/>
          <w:szCs w:val="28"/>
        </w:rPr>
        <w:fldChar w:fldCharType="end"/>
      </w:r>
      <w:bookmarkEnd w:id="253"/>
      <w:bookmarkEnd w:id="255"/>
      <w:r w:rsidRPr="0029554C">
        <w:rPr>
          <w:rFonts w:ascii="標楷體" w:hAnsi="標楷體" w:hint="eastAsia"/>
          <w:sz w:val="28"/>
          <w:szCs w:val="28"/>
        </w:rPr>
        <w:t xml:space="preserve">　</w:t>
      </w:r>
      <w:r w:rsidRPr="0029554C">
        <w:rPr>
          <w:rFonts w:ascii="標楷體" w:hAnsi="標楷體" w:hint="eastAsia"/>
          <w:sz w:val="28"/>
        </w:rPr>
        <w:t>登革熱病例分布圖</w:t>
      </w:r>
      <w:bookmarkEnd w:id="254"/>
      <w:bookmarkEnd w:id="256"/>
    </w:p>
    <w:p w14:paraId="1E825BEE" w14:textId="77777777" w:rsidR="000B3C62" w:rsidRPr="0029554C" w:rsidRDefault="007B69DF" w:rsidP="002C1CC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一般人感染登革熱經3-8天之潛伏期後開始發病，但少數人的潛伏期可達14天。</w:t>
      </w:r>
      <w:r w:rsidR="000B3C62" w:rsidRPr="0029554C">
        <w:rPr>
          <w:rFonts w:ascii="標楷體" w:eastAsia="標楷體" w:hAnsi="標楷體"/>
          <w:lang w:eastAsia="zh-HK"/>
        </w:rPr>
        <w:t>病媒蚊對於叮咬對象並無選擇性，一旦有登革病毒進入社區，且生活周圍有病媒蚊孳生源環境，</w:t>
      </w:r>
      <w:r w:rsidR="00952FB7" w:rsidRPr="0029554C">
        <w:rPr>
          <w:rFonts w:ascii="標楷體" w:eastAsia="標楷體" w:hAnsi="標楷體" w:hint="eastAsia"/>
          <w:lang w:eastAsia="zh-HK"/>
        </w:rPr>
        <w:t>即</w:t>
      </w:r>
      <w:r w:rsidR="000B3C62" w:rsidRPr="0029554C">
        <w:rPr>
          <w:rFonts w:ascii="標楷體" w:eastAsia="標楷體" w:hAnsi="標楷體"/>
          <w:lang w:eastAsia="zh-HK"/>
        </w:rPr>
        <w:t>有登革熱流行可能性，民眾平時應</w:t>
      </w:r>
      <w:r w:rsidR="00263775" w:rsidRPr="0029554C">
        <w:rPr>
          <w:rFonts w:ascii="標楷體" w:eastAsia="標楷體" w:hAnsi="標楷體"/>
          <w:lang w:eastAsia="zh-HK"/>
        </w:rPr>
        <w:t>提高警覺</w:t>
      </w:r>
      <w:r w:rsidR="000B3C62" w:rsidRPr="0029554C">
        <w:rPr>
          <w:rFonts w:ascii="標楷體" w:eastAsia="標楷體" w:hAnsi="標楷體"/>
          <w:lang w:eastAsia="zh-HK"/>
        </w:rPr>
        <w:t>做好</w:t>
      </w:r>
      <w:r w:rsidR="00263775" w:rsidRPr="0029554C">
        <w:rPr>
          <w:rFonts w:ascii="標楷體" w:eastAsia="標楷體" w:hAnsi="標楷體"/>
          <w:lang w:eastAsia="zh-HK"/>
        </w:rPr>
        <w:t>清除</w:t>
      </w:r>
      <w:r w:rsidR="000B3C62" w:rsidRPr="0029554C">
        <w:rPr>
          <w:rFonts w:ascii="標楷體" w:eastAsia="標楷體" w:hAnsi="標楷體"/>
          <w:lang w:eastAsia="zh-HK"/>
        </w:rPr>
        <w:t>病媒蚊孳生源工作，了解登革熱症狀，發病時及早就醫、早期診斷且適當治療，同時</w:t>
      </w:r>
      <w:r w:rsidRPr="0029554C">
        <w:rPr>
          <w:rFonts w:ascii="標楷體" w:eastAsia="標楷體" w:hAnsi="標楷體" w:hint="eastAsia"/>
          <w:lang w:eastAsia="zh-HK"/>
        </w:rPr>
        <w:t>要</w:t>
      </w:r>
      <w:r w:rsidR="000B3C62" w:rsidRPr="0029554C">
        <w:rPr>
          <w:rFonts w:ascii="標楷體" w:eastAsia="標楷體" w:hAnsi="標楷體"/>
          <w:lang w:eastAsia="zh-HK"/>
        </w:rPr>
        <w:t>避免再被病媒蚊叮咬，以減少登革病毒再傳播可能。清除孳生源</w:t>
      </w:r>
      <w:r w:rsidR="00263775" w:rsidRPr="0029554C">
        <w:rPr>
          <w:rFonts w:ascii="標楷體" w:eastAsia="標楷體" w:hAnsi="標楷體" w:hint="eastAsia"/>
          <w:lang w:eastAsia="zh-HK"/>
        </w:rPr>
        <w:t>4</w:t>
      </w:r>
      <w:r w:rsidR="000B3C62" w:rsidRPr="0029554C">
        <w:rPr>
          <w:rFonts w:ascii="標楷體" w:eastAsia="標楷體" w:hAnsi="標楷體"/>
          <w:lang w:eastAsia="zh-HK"/>
        </w:rPr>
        <w:t>大</w:t>
      </w:r>
      <w:r w:rsidR="00263775" w:rsidRPr="0029554C">
        <w:rPr>
          <w:rFonts w:ascii="標楷體" w:eastAsia="標楷體" w:hAnsi="標楷體" w:hint="eastAsia"/>
          <w:lang w:eastAsia="zh-HK"/>
        </w:rPr>
        <w:t>要</w:t>
      </w:r>
      <w:r w:rsidR="000B3C62" w:rsidRPr="0029554C">
        <w:rPr>
          <w:rFonts w:ascii="標楷體" w:eastAsia="標楷體" w:hAnsi="標楷體"/>
          <w:lang w:eastAsia="zh-HK"/>
        </w:rPr>
        <w:t>訣－落實「巡、倒、清、刷」：</w:t>
      </w:r>
    </w:p>
    <w:p w14:paraId="0A0D7170" w14:textId="6A4FC72A" w:rsidR="00263775" w:rsidRPr="0029554C" w:rsidRDefault="00540AB3" w:rsidP="001D4914">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t>（一）</w:t>
      </w:r>
      <w:r w:rsidR="000B3C62" w:rsidRPr="0029554C">
        <w:rPr>
          <w:b w:val="0"/>
          <w:szCs w:val="28"/>
          <w:lang w:eastAsia="zh-HK"/>
        </w:rPr>
        <w:t>「巡」</w:t>
      </w:r>
      <w:r w:rsidR="00263775" w:rsidRPr="0029554C">
        <w:rPr>
          <w:rFonts w:hint="eastAsia"/>
          <w:b w:val="0"/>
          <w:szCs w:val="28"/>
          <w:lang w:eastAsia="zh-HK"/>
        </w:rPr>
        <w:t>：</w:t>
      </w:r>
      <w:r w:rsidR="000B3C62" w:rsidRPr="0029554C">
        <w:rPr>
          <w:b w:val="0"/>
          <w:szCs w:val="28"/>
          <w:lang w:eastAsia="zh-HK"/>
        </w:rPr>
        <w:t>經常巡檢，檢查居家室內外可能積水</w:t>
      </w:r>
      <w:r w:rsidR="00263775" w:rsidRPr="0029554C">
        <w:rPr>
          <w:rFonts w:hint="eastAsia"/>
          <w:b w:val="0"/>
          <w:szCs w:val="28"/>
          <w:lang w:eastAsia="zh-HK"/>
        </w:rPr>
        <w:t>之</w:t>
      </w:r>
      <w:r w:rsidR="000B3C62" w:rsidRPr="0029554C">
        <w:rPr>
          <w:b w:val="0"/>
          <w:szCs w:val="28"/>
          <w:lang w:eastAsia="zh-HK"/>
        </w:rPr>
        <w:t>容器。</w:t>
      </w:r>
    </w:p>
    <w:p w14:paraId="40C57D1A" w14:textId="60459689" w:rsidR="00263775" w:rsidRPr="0029554C" w:rsidRDefault="00540AB3" w:rsidP="001D4914">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t>（二）</w:t>
      </w:r>
      <w:r w:rsidR="000B3C62" w:rsidRPr="0029554C">
        <w:rPr>
          <w:b w:val="0"/>
          <w:szCs w:val="28"/>
          <w:lang w:eastAsia="zh-HK"/>
        </w:rPr>
        <w:t>「倒」</w:t>
      </w:r>
      <w:r w:rsidR="00263775" w:rsidRPr="0029554C">
        <w:rPr>
          <w:rFonts w:hint="eastAsia"/>
          <w:b w:val="0"/>
          <w:szCs w:val="28"/>
          <w:lang w:eastAsia="zh-HK"/>
        </w:rPr>
        <w:t>：</w:t>
      </w:r>
      <w:r w:rsidR="000B3C62" w:rsidRPr="0029554C">
        <w:rPr>
          <w:b w:val="0"/>
          <w:szCs w:val="28"/>
          <w:lang w:eastAsia="zh-HK"/>
        </w:rPr>
        <w:t>倒掉積水，不要</w:t>
      </w:r>
      <w:r w:rsidR="00263775" w:rsidRPr="0029554C">
        <w:rPr>
          <w:rFonts w:hint="eastAsia"/>
          <w:b w:val="0"/>
          <w:szCs w:val="28"/>
          <w:lang w:eastAsia="zh-HK"/>
        </w:rPr>
        <w:t>之</w:t>
      </w:r>
      <w:r w:rsidR="000B3C62" w:rsidRPr="0029554C">
        <w:rPr>
          <w:b w:val="0"/>
          <w:szCs w:val="28"/>
          <w:lang w:eastAsia="zh-HK"/>
        </w:rPr>
        <w:t>器物予以丟棄。</w:t>
      </w:r>
    </w:p>
    <w:p w14:paraId="735D16C0" w14:textId="4D5AD453" w:rsidR="000B3C62" w:rsidRPr="0029554C" w:rsidRDefault="00540AB3" w:rsidP="001D4914">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t>（三）</w:t>
      </w:r>
      <w:r w:rsidR="000B3C62" w:rsidRPr="0029554C">
        <w:rPr>
          <w:b w:val="0"/>
          <w:szCs w:val="28"/>
          <w:lang w:eastAsia="zh-HK"/>
        </w:rPr>
        <w:t>「清」</w:t>
      </w:r>
      <w:r w:rsidR="00263775" w:rsidRPr="0029554C">
        <w:rPr>
          <w:rFonts w:hint="eastAsia"/>
          <w:b w:val="0"/>
          <w:szCs w:val="28"/>
          <w:lang w:eastAsia="zh-HK"/>
        </w:rPr>
        <w:t>：</w:t>
      </w:r>
      <w:r w:rsidR="000B3C62" w:rsidRPr="0029554C">
        <w:rPr>
          <w:b w:val="0"/>
          <w:szCs w:val="28"/>
          <w:lang w:eastAsia="zh-HK"/>
        </w:rPr>
        <w:t>減少容器，使用</w:t>
      </w:r>
      <w:r w:rsidR="00263775" w:rsidRPr="0029554C">
        <w:rPr>
          <w:rFonts w:hint="eastAsia"/>
          <w:b w:val="0"/>
          <w:szCs w:val="28"/>
          <w:lang w:eastAsia="zh-HK"/>
        </w:rPr>
        <w:t>之</w:t>
      </w:r>
      <w:r w:rsidR="000B3C62" w:rsidRPr="0029554C">
        <w:rPr>
          <w:b w:val="0"/>
          <w:szCs w:val="28"/>
          <w:lang w:eastAsia="zh-HK"/>
        </w:rPr>
        <w:t>器具應該</w:t>
      </w:r>
      <w:r w:rsidR="00263775" w:rsidRPr="0029554C">
        <w:rPr>
          <w:rFonts w:hint="eastAsia"/>
          <w:b w:val="0"/>
          <w:szCs w:val="28"/>
          <w:lang w:eastAsia="zh-HK"/>
        </w:rPr>
        <w:t>徹</w:t>
      </w:r>
      <w:r w:rsidR="000B3C62" w:rsidRPr="0029554C">
        <w:rPr>
          <w:b w:val="0"/>
          <w:szCs w:val="28"/>
          <w:lang w:eastAsia="zh-HK"/>
        </w:rPr>
        <w:t>底清潔。</w:t>
      </w:r>
    </w:p>
    <w:p w14:paraId="553EA874" w14:textId="37F1D22A" w:rsidR="007B6B49" w:rsidRPr="0029554C" w:rsidRDefault="00540AB3" w:rsidP="001D4914">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lastRenderedPageBreak/>
        <w:t>（四）</w:t>
      </w:r>
      <w:r w:rsidR="000B3C62" w:rsidRPr="0029554C">
        <w:rPr>
          <w:b w:val="0"/>
          <w:szCs w:val="28"/>
          <w:lang w:eastAsia="zh-HK"/>
        </w:rPr>
        <w:t>「刷」</w:t>
      </w:r>
      <w:r w:rsidR="00263775" w:rsidRPr="0029554C">
        <w:rPr>
          <w:rFonts w:hint="eastAsia"/>
          <w:b w:val="0"/>
          <w:szCs w:val="28"/>
          <w:lang w:eastAsia="zh-HK"/>
        </w:rPr>
        <w:t>：</w:t>
      </w:r>
      <w:r w:rsidR="000B3C62" w:rsidRPr="0029554C">
        <w:rPr>
          <w:b w:val="0"/>
          <w:szCs w:val="28"/>
          <w:lang w:eastAsia="zh-HK"/>
        </w:rPr>
        <w:t>去除蟲卵，收拾或倒置勿再積水養蚊。</w:t>
      </w:r>
    </w:p>
    <w:p w14:paraId="5FD148C6" w14:textId="4E6C2873" w:rsidR="00567691" w:rsidRPr="0029554C" w:rsidRDefault="007B6B49" w:rsidP="002C1CC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隨著氣候變遷造成生態系統改變，導致生物病原以基因體突變或重組等演化方式</w:t>
      </w:r>
      <w:r w:rsidR="004F4B62" w:rsidRPr="0029554C">
        <w:rPr>
          <w:rFonts w:ascii="標楷體" w:eastAsia="標楷體" w:hAnsi="標楷體"/>
          <w:lang w:eastAsia="zh-HK"/>
        </w:rPr>
        <w:t>，</w:t>
      </w:r>
      <w:r w:rsidRPr="0029554C">
        <w:rPr>
          <w:rFonts w:ascii="標楷體" w:eastAsia="標楷體" w:hAnsi="標楷體"/>
          <w:lang w:eastAsia="zh-HK"/>
        </w:rPr>
        <w:t>來適應生態系統，有些病原可能因此改變原本之病原特性如傳染力、致病力、自然宿主及抗藥性等；此外，全球化趨勢亦可促使傳染病迅速跨地域蔓延全球。未來無法預測生物病原將以何種樣態、何地及何時發生，其不確定性將造成應變體系難以因應之威脅，</w:t>
      </w:r>
      <w:r w:rsidR="00983052" w:rsidRPr="0029554C">
        <w:rPr>
          <w:rFonts w:ascii="標楷體" w:eastAsia="標楷體" w:hAnsi="標楷體" w:hint="eastAsia"/>
          <w:lang w:eastAsia="zh-HK"/>
        </w:rPr>
        <w:t>故</w:t>
      </w:r>
      <w:r w:rsidRPr="0029554C">
        <w:rPr>
          <w:rFonts w:ascii="標楷體" w:eastAsia="標楷體" w:hAnsi="標楷體"/>
          <w:lang w:eastAsia="zh-HK"/>
        </w:rPr>
        <w:t>如何完備及提升生物病原災害應變體系，將成為重要新興課題。</w:t>
      </w:r>
    </w:p>
    <w:p w14:paraId="5CC71EB9" w14:textId="5F91C1AF" w:rsidR="009A50C1" w:rsidRPr="0029554C" w:rsidRDefault="00C80CED" w:rsidP="00540AB3">
      <w:pPr>
        <w:spacing w:beforeLines="50" w:before="180" w:line="480" w:lineRule="exact"/>
        <w:jc w:val="both"/>
        <w:rPr>
          <w:rFonts w:ascii="標楷體" w:hAnsi="標楷體"/>
          <w:sz w:val="28"/>
          <w:szCs w:val="28"/>
        </w:rPr>
      </w:pPr>
      <w:r w:rsidRPr="0029554C">
        <w:rPr>
          <w:rFonts w:ascii="標楷體" w:hAnsi="標楷體" w:hint="eastAsia"/>
          <w:sz w:val="28"/>
          <w:szCs w:val="28"/>
        </w:rPr>
        <w:t>六</w:t>
      </w:r>
      <w:r w:rsidR="00E103D6" w:rsidRPr="0029554C">
        <w:rPr>
          <w:rFonts w:ascii="標楷體" w:hAnsi="標楷體" w:hint="eastAsia"/>
          <w:sz w:val="28"/>
          <w:szCs w:val="28"/>
        </w:rPr>
        <w:t>、</w:t>
      </w:r>
      <w:r w:rsidR="00CE1656" w:rsidRPr="0029554C">
        <w:rPr>
          <w:rFonts w:ascii="標楷體" w:hAnsi="標楷體" w:hint="eastAsia"/>
          <w:sz w:val="28"/>
          <w:szCs w:val="28"/>
        </w:rPr>
        <w:t>旱災災害分析</w:t>
      </w:r>
    </w:p>
    <w:p w14:paraId="189AA8A0" w14:textId="77777777" w:rsidR="00FA41AD" w:rsidRPr="0029554C" w:rsidRDefault="00FA41AD" w:rsidP="00FA41AD">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旱災災害係指降雨量、河川水量、地下水、水庫蓄水等水文水量減少時，因缺水對生物、環境、社會、民生及產業造成直接與間接影響所帶來之損失。直接影響如危及生物生命、農糧產量減少、森林及綠地縮減、環境水質、空氣、衛生惡化，消防風險提高等，間接影響如糧食減少、物價上揚、產業收入或薪資所得降低、生活品質降低等。</w:t>
      </w:r>
    </w:p>
    <w:p w14:paraId="0043B215" w14:textId="6999290B" w:rsidR="00F45FDE" w:rsidRPr="0029554C" w:rsidRDefault="00890AEA" w:rsidP="00010897">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臺灣地區總降雨量雖然豐沛，卻因高山地勢高聳，河川短小流急，河川流量變化甚大，水量不易儲存。近</w:t>
      </w:r>
      <w:r w:rsidRPr="0029554C">
        <w:rPr>
          <w:rFonts w:ascii="標楷體" w:eastAsia="標楷體" w:hAnsi="標楷體" w:hint="eastAsia"/>
        </w:rPr>
        <w:t>60</w:t>
      </w:r>
      <w:r w:rsidRPr="0029554C">
        <w:rPr>
          <w:rFonts w:ascii="標楷體" w:eastAsia="標楷體" w:hAnsi="標楷體" w:hint="eastAsia"/>
          <w:lang w:eastAsia="zh-HK"/>
        </w:rPr>
        <w:t>年之年降雨量統計可發現，雖然每年降雨量互有增減，但豐水年與枯水年差距逐漸加大，且枯水年</w:t>
      </w:r>
      <w:r w:rsidR="00F45FDE" w:rsidRPr="0029554C">
        <w:rPr>
          <w:rFonts w:ascii="標楷體" w:eastAsia="標楷體" w:hAnsi="標楷體" w:hint="eastAsia"/>
          <w:lang w:eastAsia="zh-HK"/>
        </w:rPr>
        <w:t>之</w:t>
      </w:r>
      <w:r w:rsidRPr="0029554C">
        <w:rPr>
          <w:rFonts w:ascii="標楷體" w:eastAsia="標楷體" w:hAnsi="標楷體" w:hint="eastAsia"/>
          <w:lang w:eastAsia="zh-HK"/>
        </w:rPr>
        <w:t>次數</w:t>
      </w:r>
      <w:r w:rsidR="005E68D5" w:rsidRPr="0029554C">
        <w:rPr>
          <w:rFonts w:ascii="標楷體" w:eastAsia="標楷體" w:hAnsi="標楷體" w:hint="eastAsia"/>
          <w:lang w:eastAsia="zh-HK"/>
        </w:rPr>
        <w:t>也</w:t>
      </w:r>
      <w:r w:rsidRPr="0029554C">
        <w:rPr>
          <w:rFonts w:ascii="標楷體" w:eastAsia="標楷體" w:hAnsi="標楷體" w:hint="eastAsia"/>
          <w:lang w:eastAsia="zh-HK"/>
        </w:rPr>
        <w:t>有增加跡象</w:t>
      </w:r>
      <w:r w:rsidR="00F45FDE" w:rsidRPr="0029554C">
        <w:rPr>
          <w:rFonts w:ascii="標楷體" w:eastAsia="標楷體" w:hAnsi="標楷體" w:hint="eastAsia"/>
          <w:lang w:eastAsia="zh-HK"/>
        </w:rPr>
        <w:t>。</w:t>
      </w:r>
      <w:r w:rsidR="00FA41AD" w:rsidRPr="0029554C">
        <w:rPr>
          <w:rFonts w:ascii="標楷體" w:eastAsia="標楷體" w:hAnsi="標楷體"/>
          <w:lang w:eastAsia="zh-HK"/>
        </w:rPr>
        <w:t>臺灣</w:t>
      </w:r>
      <w:r w:rsidR="00FA41AD" w:rsidRPr="0029554C">
        <w:rPr>
          <w:rFonts w:ascii="標楷體" w:eastAsia="標楷體" w:hAnsi="標楷體" w:hint="eastAsia"/>
          <w:lang w:eastAsia="zh-HK"/>
        </w:rPr>
        <w:t>地區年降雨量之分布，由東北逐漸向西南遞減，</w:t>
      </w:r>
      <w:r w:rsidR="005E68D5" w:rsidRPr="0029554C">
        <w:rPr>
          <w:rFonts w:ascii="標楷體" w:eastAsia="標楷體" w:hAnsi="標楷體" w:hint="eastAsia"/>
          <w:lang w:eastAsia="zh-HK"/>
        </w:rPr>
        <w:t>而</w:t>
      </w:r>
      <w:r w:rsidR="00FA41AD" w:rsidRPr="0029554C">
        <w:rPr>
          <w:rFonts w:ascii="標楷體" w:eastAsia="標楷體" w:hAnsi="標楷體" w:hint="eastAsia"/>
          <w:lang w:eastAsia="zh-HK"/>
        </w:rPr>
        <w:t>山區</w:t>
      </w:r>
      <w:r w:rsidR="005E68D5" w:rsidRPr="0029554C">
        <w:rPr>
          <w:rFonts w:ascii="標楷體" w:eastAsia="標楷體" w:hAnsi="標楷體" w:hint="eastAsia"/>
          <w:lang w:eastAsia="zh-HK"/>
        </w:rPr>
        <w:t>則屬</w:t>
      </w:r>
      <w:r w:rsidR="00FA41AD" w:rsidRPr="0029554C">
        <w:rPr>
          <w:rFonts w:ascii="標楷體" w:eastAsia="標楷體" w:hAnsi="標楷體" w:hint="eastAsia"/>
          <w:lang w:eastAsia="zh-HK"/>
        </w:rPr>
        <w:t>雨量豐沛，</w:t>
      </w:r>
      <w:r w:rsidR="005E68D5" w:rsidRPr="0029554C">
        <w:rPr>
          <w:rFonts w:ascii="標楷體" w:eastAsia="標楷體" w:hAnsi="標楷體" w:hint="eastAsia"/>
          <w:lang w:eastAsia="zh-HK"/>
        </w:rPr>
        <w:t>經統計分析</w:t>
      </w:r>
      <w:r w:rsidR="00FA41AD" w:rsidRPr="0029554C">
        <w:rPr>
          <w:rFonts w:ascii="標楷體" w:eastAsia="標楷體" w:hAnsi="標楷體" w:hint="eastAsia"/>
          <w:lang w:eastAsia="zh-HK"/>
        </w:rPr>
        <w:t>約</w:t>
      </w:r>
      <w:r w:rsidR="00FA41AD" w:rsidRPr="0029554C">
        <w:rPr>
          <w:rFonts w:ascii="標楷體" w:eastAsia="標楷體" w:hAnsi="標楷體" w:hint="eastAsia"/>
        </w:rPr>
        <w:t>78</w:t>
      </w:r>
      <w:r w:rsidRPr="0029554C">
        <w:rPr>
          <w:rFonts w:ascii="標楷體" w:eastAsia="標楷體" w:hAnsi="標楷體" w:hint="eastAsia"/>
        </w:rPr>
        <w:t>%</w:t>
      </w:r>
      <w:r w:rsidR="00FA41AD" w:rsidRPr="0029554C">
        <w:rPr>
          <w:rFonts w:ascii="標楷體" w:eastAsia="標楷體" w:hAnsi="標楷體" w:hint="eastAsia"/>
          <w:lang w:eastAsia="zh-HK"/>
        </w:rPr>
        <w:t>之年雨量集中於</w:t>
      </w:r>
      <w:r w:rsidR="00FA41AD" w:rsidRPr="0029554C">
        <w:rPr>
          <w:rFonts w:ascii="標楷體" w:eastAsia="標楷體" w:hAnsi="標楷體" w:hint="eastAsia"/>
        </w:rPr>
        <w:t>5</w:t>
      </w:r>
      <w:r w:rsidR="00FA41AD" w:rsidRPr="0029554C">
        <w:rPr>
          <w:rFonts w:ascii="標楷體" w:eastAsia="標楷體" w:hAnsi="標楷體" w:hint="eastAsia"/>
          <w:lang w:eastAsia="zh-HK"/>
        </w:rPr>
        <w:t>月至</w:t>
      </w:r>
      <w:r w:rsidR="00FA41AD" w:rsidRPr="0029554C">
        <w:rPr>
          <w:rFonts w:ascii="標楷體" w:eastAsia="標楷體" w:hAnsi="標楷體" w:hint="eastAsia"/>
        </w:rPr>
        <w:t>10</w:t>
      </w:r>
      <w:r w:rsidR="00FA41AD" w:rsidRPr="0029554C">
        <w:rPr>
          <w:rFonts w:ascii="標楷體" w:eastAsia="標楷體" w:hAnsi="標楷體" w:hint="eastAsia"/>
          <w:lang w:eastAsia="zh-HK"/>
        </w:rPr>
        <w:t>月</w:t>
      </w:r>
      <w:r w:rsidRPr="0029554C">
        <w:rPr>
          <w:rFonts w:ascii="標楷體" w:eastAsia="標楷體" w:hAnsi="標楷體" w:hint="eastAsia"/>
          <w:lang w:eastAsia="zh-HK"/>
        </w:rPr>
        <w:t>。民國</w:t>
      </w:r>
      <w:r w:rsidRPr="0029554C">
        <w:rPr>
          <w:rFonts w:ascii="標楷體" w:eastAsia="標楷體" w:hAnsi="標楷體" w:hint="eastAsia"/>
        </w:rPr>
        <w:t>107</w:t>
      </w:r>
      <w:r w:rsidRPr="0029554C">
        <w:rPr>
          <w:rFonts w:ascii="標楷體" w:eastAsia="標楷體" w:hAnsi="標楷體" w:hint="eastAsia"/>
          <w:lang w:eastAsia="zh-HK"/>
        </w:rPr>
        <w:t>年平均年雨量為</w:t>
      </w:r>
      <w:r w:rsidRPr="0029554C">
        <w:rPr>
          <w:rFonts w:ascii="標楷體" w:eastAsia="標楷體" w:hAnsi="標楷體" w:hint="eastAsia"/>
        </w:rPr>
        <w:t>2,423</w:t>
      </w:r>
      <w:r w:rsidR="00CE1656" w:rsidRPr="0029554C">
        <w:rPr>
          <w:rFonts w:ascii="標楷體" w:eastAsia="標楷體" w:hAnsi="標楷體"/>
        </w:rPr>
        <w:t>mm</w:t>
      </w:r>
      <w:r w:rsidRPr="0029554C">
        <w:rPr>
          <w:rFonts w:ascii="標楷體" w:eastAsia="標楷體" w:hAnsi="標楷體" w:hint="eastAsia"/>
          <w:lang w:eastAsia="zh-HK"/>
        </w:rPr>
        <w:t>，與歷年（民國</w:t>
      </w:r>
      <w:r w:rsidRPr="0029554C">
        <w:rPr>
          <w:rFonts w:ascii="標楷體" w:eastAsia="標楷體" w:hAnsi="標楷體" w:hint="eastAsia"/>
        </w:rPr>
        <w:t>38</w:t>
      </w:r>
      <w:r w:rsidRPr="0029554C">
        <w:rPr>
          <w:rFonts w:ascii="標楷體" w:eastAsia="標楷體" w:hAnsi="標楷體" w:hint="eastAsia"/>
          <w:lang w:eastAsia="zh-HK"/>
        </w:rPr>
        <w:t>至</w:t>
      </w:r>
      <w:r w:rsidRPr="0029554C">
        <w:rPr>
          <w:rFonts w:ascii="標楷體" w:eastAsia="標楷體" w:hAnsi="標楷體" w:hint="eastAsia"/>
        </w:rPr>
        <w:t>106</w:t>
      </w:r>
      <w:r w:rsidRPr="0029554C">
        <w:rPr>
          <w:rFonts w:ascii="標楷體" w:eastAsia="標楷體" w:hAnsi="標楷體" w:hint="eastAsia"/>
          <w:lang w:eastAsia="zh-HK"/>
        </w:rPr>
        <w:t>年）平均年雨量</w:t>
      </w:r>
      <w:r w:rsidRPr="0029554C">
        <w:rPr>
          <w:rFonts w:ascii="標楷體" w:eastAsia="標楷體" w:hAnsi="標楷體" w:hint="eastAsia"/>
        </w:rPr>
        <w:t>2,511</w:t>
      </w:r>
      <w:r w:rsidR="003D2D5A" w:rsidRPr="0029554C">
        <w:rPr>
          <w:rFonts w:ascii="標楷體" w:eastAsia="標楷體" w:hAnsi="標楷體"/>
        </w:rPr>
        <w:t>mm</w:t>
      </w:r>
      <w:r w:rsidRPr="0029554C">
        <w:rPr>
          <w:rFonts w:ascii="標楷體" w:eastAsia="標楷體" w:hAnsi="標楷體" w:hint="eastAsia"/>
          <w:lang w:eastAsia="zh-HK"/>
        </w:rPr>
        <w:t>比較，約少</w:t>
      </w:r>
      <w:r w:rsidRPr="0029554C">
        <w:rPr>
          <w:rFonts w:ascii="標楷體" w:eastAsia="標楷體" w:hAnsi="標楷體" w:hint="eastAsia"/>
        </w:rPr>
        <w:t>3.5%</w:t>
      </w:r>
      <w:r w:rsidR="007F1502" w:rsidRPr="0029554C">
        <w:rPr>
          <w:rFonts w:ascii="標楷體" w:eastAsia="標楷體" w:hAnsi="標楷體" w:hint="eastAsia"/>
        </w:rPr>
        <w:t>。</w:t>
      </w:r>
    </w:p>
    <w:p w14:paraId="40138CB2" w14:textId="1056FADD" w:rsidR="00612778" w:rsidRPr="0029554C" w:rsidRDefault="005E68D5" w:rsidP="003F2DA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隨著全球氣候變遷及溫室效應影響</w:t>
      </w:r>
      <w:r w:rsidRPr="0029554C">
        <w:rPr>
          <w:rFonts w:ascii="標楷體" w:eastAsia="標楷體" w:hAnsi="標楷體"/>
          <w:lang w:eastAsia="zh-HK"/>
        </w:rPr>
        <w:t>，</w:t>
      </w:r>
      <w:r w:rsidRPr="0029554C">
        <w:rPr>
          <w:rFonts w:ascii="標楷體" w:eastAsia="標楷體" w:hAnsi="標楷體" w:hint="eastAsia"/>
          <w:lang w:eastAsia="zh-HK"/>
        </w:rPr>
        <w:t>造成全球水文循環改變，降雨及蒸發散之強度升高，一旦氣候稍不穩定，降雨不如預期，</w:t>
      </w:r>
      <w:r w:rsidR="007D6B5E" w:rsidRPr="0029554C">
        <w:rPr>
          <w:rFonts w:ascii="標楷體" w:eastAsia="標楷體" w:hAnsi="標楷體" w:hint="eastAsia"/>
          <w:lang w:eastAsia="zh-HK"/>
        </w:rPr>
        <w:t>將影響水資源穩定供應，預期</w:t>
      </w:r>
      <w:r w:rsidR="00522496" w:rsidRPr="0029554C">
        <w:rPr>
          <w:rFonts w:ascii="標楷體" w:eastAsia="標楷體" w:hAnsi="標楷體" w:hint="eastAsia"/>
          <w:lang w:eastAsia="zh-HK"/>
        </w:rPr>
        <w:t>面臨旱</w:t>
      </w:r>
      <w:r w:rsidR="00CB6C93" w:rsidRPr="0029554C">
        <w:rPr>
          <w:rFonts w:ascii="標楷體" w:eastAsia="標楷體" w:hAnsi="標楷體" w:hint="eastAsia"/>
          <w:lang w:eastAsia="zh-HK"/>
        </w:rPr>
        <w:t>災</w:t>
      </w:r>
      <w:r w:rsidR="007D6B5E" w:rsidRPr="0029554C">
        <w:rPr>
          <w:rFonts w:ascii="標楷體" w:eastAsia="標楷體" w:hAnsi="標楷體" w:hint="eastAsia"/>
          <w:lang w:eastAsia="zh-HK"/>
        </w:rPr>
        <w:t>缺水</w:t>
      </w:r>
      <w:r w:rsidR="00F70AA4" w:rsidRPr="0029554C">
        <w:rPr>
          <w:rFonts w:ascii="標楷體" w:eastAsia="標楷體" w:hAnsi="標楷體" w:hint="eastAsia"/>
          <w:lang w:eastAsia="zh-HK"/>
        </w:rPr>
        <w:t>之</w:t>
      </w:r>
      <w:r w:rsidR="00522496" w:rsidRPr="0029554C">
        <w:rPr>
          <w:rFonts w:ascii="標楷體" w:eastAsia="標楷體" w:hAnsi="標楷體" w:hint="eastAsia"/>
          <w:lang w:eastAsia="zh-HK"/>
        </w:rPr>
        <w:t>挑戰</w:t>
      </w:r>
      <w:r w:rsidR="007D6B5E" w:rsidRPr="0029554C">
        <w:rPr>
          <w:rFonts w:ascii="標楷體" w:eastAsia="標楷體" w:hAnsi="標楷體" w:hint="eastAsia"/>
          <w:lang w:eastAsia="zh-HK"/>
        </w:rPr>
        <w:t>更</w:t>
      </w:r>
      <w:r w:rsidR="00F70AA4" w:rsidRPr="0029554C">
        <w:rPr>
          <w:rFonts w:ascii="標楷體" w:eastAsia="標楷體" w:hAnsi="標楷體" w:hint="eastAsia"/>
          <w:lang w:eastAsia="zh-HK"/>
        </w:rPr>
        <w:t>加</w:t>
      </w:r>
      <w:r w:rsidR="007D6B5E" w:rsidRPr="0029554C">
        <w:rPr>
          <w:rFonts w:ascii="標楷體" w:eastAsia="標楷體" w:hAnsi="標楷體" w:hint="eastAsia"/>
          <w:lang w:eastAsia="zh-HK"/>
        </w:rPr>
        <w:t>嚴峻</w:t>
      </w:r>
      <w:r w:rsidR="00F70AA4" w:rsidRPr="0029554C">
        <w:rPr>
          <w:rFonts w:ascii="標楷體" w:eastAsia="標楷體" w:hAnsi="標楷體" w:hint="eastAsia"/>
          <w:lang w:eastAsia="zh-HK"/>
        </w:rPr>
        <w:t>。</w:t>
      </w:r>
      <w:r w:rsidR="008A2C0C" w:rsidRPr="0029554C">
        <w:rPr>
          <w:rFonts w:ascii="標楷體" w:eastAsia="標楷體" w:hAnsi="標楷體" w:hint="eastAsia"/>
          <w:lang w:eastAsia="zh-HK"/>
        </w:rPr>
        <w:t>臺灣地區</w:t>
      </w:r>
      <w:r w:rsidR="008A2C0C" w:rsidRPr="0029554C">
        <w:rPr>
          <w:rFonts w:ascii="標楷體" w:eastAsia="標楷體" w:hAnsi="標楷體"/>
          <w:lang w:eastAsia="zh-HK"/>
        </w:rPr>
        <w:t>主要</w:t>
      </w:r>
      <w:r w:rsidR="008A2C0C" w:rsidRPr="0029554C">
        <w:rPr>
          <w:rFonts w:ascii="標楷體" w:eastAsia="標楷體" w:hAnsi="標楷體" w:hint="eastAsia"/>
          <w:lang w:eastAsia="zh-HK"/>
        </w:rPr>
        <w:t>降雨期</w:t>
      </w:r>
      <w:r w:rsidR="008A2C0C" w:rsidRPr="0029554C">
        <w:rPr>
          <w:rFonts w:ascii="標楷體" w:eastAsia="標楷體" w:hAnsi="標楷體"/>
          <w:lang w:eastAsia="zh-HK"/>
        </w:rPr>
        <w:t>來自於梅雨季、颱風季及春季降雨，</w:t>
      </w:r>
      <w:r w:rsidR="008A2C0C" w:rsidRPr="0029554C">
        <w:rPr>
          <w:rFonts w:ascii="標楷體" w:eastAsia="標楷體" w:hAnsi="標楷體" w:hint="eastAsia"/>
          <w:lang w:eastAsia="zh-HK"/>
        </w:rPr>
        <w:t>若</w:t>
      </w:r>
      <w:r w:rsidR="008A2C0C" w:rsidRPr="0029554C">
        <w:rPr>
          <w:rFonts w:ascii="標楷體" w:eastAsia="標楷體" w:hAnsi="標楷體"/>
          <w:lang w:eastAsia="zh-HK"/>
        </w:rPr>
        <w:t>上述</w:t>
      </w:r>
      <w:r w:rsidR="008A2C0C" w:rsidRPr="0029554C">
        <w:rPr>
          <w:rFonts w:ascii="標楷體" w:eastAsia="標楷體" w:hAnsi="標楷體" w:hint="eastAsia"/>
          <w:lang w:eastAsia="zh-HK"/>
        </w:rPr>
        <w:t>降雨期</w:t>
      </w:r>
      <w:r w:rsidR="00B15582" w:rsidRPr="0029554C">
        <w:rPr>
          <w:rFonts w:ascii="標楷體" w:eastAsia="標楷體" w:hAnsi="標楷體" w:hint="eastAsia"/>
          <w:lang w:eastAsia="zh-HK"/>
        </w:rPr>
        <w:t>間遇到</w:t>
      </w:r>
      <w:r w:rsidR="008A2C0C" w:rsidRPr="0029554C">
        <w:rPr>
          <w:rFonts w:ascii="標楷體" w:eastAsia="標楷體" w:hAnsi="標楷體"/>
          <w:lang w:eastAsia="zh-HK"/>
        </w:rPr>
        <w:t>降雨急遽減少，勢必對</w:t>
      </w:r>
      <w:r w:rsidR="008A2C0C" w:rsidRPr="0029554C">
        <w:rPr>
          <w:rFonts w:ascii="標楷體" w:eastAsia="標楷體" w:hAnsi="標楷體" w:hint="eastAsia"/>
          <w:lang w:eastAsia="zh-HK"/>
        </w:rPr>
        <w:t>臺灣地區</w:t>
      </w:r>
      <w:r w:rsidR="008A2C0C" w:rsidRPr="0029554C">
        <w:rPr>
          <w:rFonts w:ascii="標楷體" w:eastAsia="標楷體" w:hAnsi="標楷體"/>
          <w:lang w:eastAsia="zh-HK"/>
        </w:rPr>
        <w:t>水資源</w:t>
      </w:r>
      <w:r w:rsidR="008A2C0C" w:rsidRPr="0029554C">
        <w:rPr>
          <w:rFonts w:ascii="標楷體" w:eastAsia="標楷體" w:hAnsi="標楷體" w:hint="eastAsia"/>
          <w:lang w:eastAsia="zh-HK"/>
        </w:rPr>
        <w:t>之</w:t>
      </w:r>
      <w:r w:rsidR="008A2C0C" w:rsidRPr="0029554C">
        <w:rPr>
          <w:rFonts w:ascii="標楷體" w:eastAsia="標楷體" w:hAnsi="標楷體"/>
          <w:lang w:eastAsia="zh-HK"/>
        </w:rPr>
        <w:t>運用造成影響</w:t>
      </w:r>
      <w:r w:rsidR="00B15582" w:rsidRPr="0029554C">
        <w:rPr>
          <w:rFonts w:ascii="標楷體" w:eastAsia="標楷體" w:hAnsi="標楷體"/>
          <w:lang w:eastAsia="zh-HK"/>
        </w:rPr>
        <w:t>。</w:t>
      </w:r>
      <w:r w:rsidR="00B15582" w:rsidRPr="0029554C">
        <w:rPr>
          <w:rFonts w:ascii="標楷體" w:eastAsia="標楷體" w:hAnsi="標楷體" w:hint="eastAsia"/>
          <w:lang w:eastAsia="zh-HK"/>
        </w:rPr>
        <w:t>因此，為強化旱災災害預防及預警，有效推動救旱措施、災情勘查、善後處置及復原</w:t>
      </w:r>
      <w:r w:rsidR="00B15582" w:rsidRPr="0029554C">
        <w:rPr>
          <w:rFonts w:ascii="標楷體" w:eastAsia="標楷體" w:hAnsi="標楷體" w:hint="eastAsia"/>
          <w:lang w:eastAsia="zh-HK"/>
        </w:rPr>
        <w:lastRenderedPageBreak/>
        <w:t>等相關事宜，訂定旱災災害防救業務計畫</w:t>
      </w:r>
      <w:r w:rsidR="002F0602" w:rsidRPr="0029554C">
        <w:rPr>
          <w:rFonts w:ascii="標楷體" w:eastAsia="標楷體" w:hAnsi="標楷體"/>
          <w:lang w:eastAsia="zh-HK"/>
        </w:rPr>
        <w:t>，</w:t>
      </w:r>
      <w:r w:rsidR="002F0602" w:rsidRPr="0029554C">
        <w:rPr>
          <w:rFonts w:ascii="標楷體" w:eastAsia="標楷體" w:hAnsi="標楷體" w:hint="eastAsia"/>
          <w:lang w:eastAsia="zh-HK"/>
        </w:rPr>
        <w:t>以利執行</w:t>
      </w:r>
      <w:r w:rsidR="00B15582" w:rsidRPr="0029554C">
        <w:rPr>
          <w:rFonts w:ascii="標楷體" w:eastAsia="標楷體" w:hAnsi="標楷體" w:hint="eastAsia"/>
          <w:lang w:eastAsia="zh-HK"/>
        </w:rPr>
        <w:t>因應</w:t>
      </w:r>
      <w:r w:rsidR="002F0602" w:rsidRPr="0029554C">
        <w:rPr>
          <w:rFonts w:ascii="標楷體" w:eastAsia="標楷體" w:hAnsi="標楷體" w:hint="eastAsia"/>
          <w:lang w:eastAsia="zh-HK"/>
        </w:rPr>
        <w:t>措施</w:t>
      </w:r>
      <w:r w:rsidR="00B15582" w:rsidRPr="0029554C">
        <w:rPr>
          <w:rFonts w:ascii="標楷體" w:eastAsia="標楷體" w:hAnsi="標楷體"/>
          <w:lang w:eastAsia="zh-HK"/>
        </w:rPr>
        <w:t>。</w:t>
      </w:r>
      <w:r w:rsidR="008A2C0C" w:rsidRPr="0029554C">
        <w:rPr>
          <w:rFonts w:ascii="標楷體" w:eastAsia="標楷體" w:hAnsi="標楷體" w:hint="eastAsia"/>
          <w:lang w:eastAsia="zh-HK"/>
        </w:rPr>
        <w:t>旱災災害等級分為</w:t>
      </w:r>
      <w:r w:rsidR="002F0602" w:rsidRPr="0029554C">
        <w:rPr>
          <w:rFonts w:ascii="標楷體" w:eastAsia="標楷體" w:hAnsi="標楷體" w:hint="eastAsia"/>
        </w:rPr>
        <w:t>3</w:t>
      </w:r>
      <w:r w:rsidR="002F0602" w:rsidRPr="0029554C">
        <w:rPr>
          <w:rFonts w:ascii="標楷體" w:eastAsia="標楷體" w:hAnsi="標楷體" w:hint="eastAsia"/>
          <w:lang w:eastAsia="zh-HK"/>
        </w:rPr>
        <w:t>級如</w:t>
      </w:r>
      <w:r w:rsidR="00D21FD1" w:rsidRPr="0029554C">
        <w:rPr>
          <w:rFonts w:ascii="標楷體" w:eastAsia="標楷體" w:hAnsi="標楷體"/>
          <w:lang w:eastAsia="zh-HK"/>
        </w:rPr>
        <w:fldChar w:fldCharType="begin"/>
      </w:r>
      <w:r w:rsidR="00D21FD1" w:rsidRPr="0029554C">
        <w:rPr>
          <w:rFonts w:ascii="標楷體" w:eastAsia="標楷體" w:hAnsi="標楷體"/>
          <w:lang w:eastAsia="zh-HK"/>
        </w:rPr>
        <w:instrText xml:space="preserve"> </w:instrText>
      </w:r>
      <w:r w:rsidR="00D21FD1" w:rsidRPr="0029554C">
        <w:rPr>
          <w:rFonts w:ascii="標楷體" w:eastAsia="標楷體" w:hAnsi="標楷體" w:hint="eastAsia"/>
          <w:lang w:eastAsia="zh-HK"/>
        </w:rPr>
        <w:instrText>REF _Ref58830442 \h</w:instrText>
      </w:r>
      <w:r w:rsidR="00D21FD1" w:rsidRPr="0029554C">
        <w:rPr>
          <w:rFonts w:ascii="標楷體" w:eastAsia="標楷體" w:hAnsi="標楷體"/>
          <w:lang w:eastAsia="zh-HK"/>
        </w:rPr>
        <w:instrText xml:space="preserve"> </w:instrText>
      </w:r>
      <w:r w:rsidR="005D2472" w:rsidRPr="0029554C">
        <w:rPr>
          <w:rFonts w:ascii="標楷體" w:eastAsia="標楷體" w:hAnsi="標楷體"/>
          <w:lang w:eastAsia="zh-HK"/>
        </w:rPr>
        <w:instrText xml:space="preserve"> \* MERGEFORMAT </w:instrText>
      </w:r>
      <w:r w:rsidR="00D21FD1" w:rsidRPr="0029554C">
        <w:rPr>
          <w:rFonts w:ascii="標楷體" w:eastAsia="標楷體" w:hAnsi="標楷體"/>
          <w:lang w:eastAsia="zh-HK"/>
        </w:rPr>
      </w:r>
      <w:r w:rsidR="00D21FD1" w:rsidRPr="0029554C">
        <w:rPr>
          <w:rFonts w:ascii="標楷體" w:eastAsia="標楷體" w:hAnsi="標楷體"/>
          <w:lang w:eastAsia="zh-HK"/>
        </w:rPr>
        <w:fldChar w:fldCharType="separate"/>
      </w:r>
      <w:r w:rsidR="00FC4559" w:rsidRPr="0029554C">
        <w:rPr>
          <w:rFonts w:ascii="標楷體" w:eastAsia="標楷體" w:hAnsi="標楷體" w:hint="eastAsia"/>
          <w:szCs w:val="28"/>
        </w:rPr>
        <w:t>表</w:t>
      </w:r>
      <w:r w:rsidR="00FC4559" w:rsidRPr="0029554C">
        <w:rPr>
          <w:rFonts w:ascii="標楷體" w:eastAsia="標楷體" w:hAnsi="標楷體"/>
          <w:szCs w:val="28"/>
        </w:rPr>
        <w:t>22</w:t>
      </w:r>
      <w:r w:rsidR="00D21FD1" w:rsidRPr="0029554C">
        <w:rPr>
          <w:rFonts w:ascii="標楷體" w:eastAsia="標楷體" w:hAnsi="標楷體"/>
          <w:lang w:eastAsia="zh-HK"/>
        </w:rPr>
        <w:fldChar w:fldCharType="end"/>
      </w:r>
      <w:r w:rsidR="007D6B5E" w:rsidRPr="0029554C">
        <w:rPr>
          <w:rFonts w:ascii="標楷體" w:eastAsia="標楷體" w:hAnsi="標楷體" w:hint="eastAsia"/>
          <w:lang w:eastAsia="zh-HK"/>
        </w:rPr>
        <w:t>，</w:t>
      </w:r>
      <w:r w:rsidR="00A56686" w:rsidRPr="0029554C">
        <w:rPr>
          <w:rFonts w:ascii="標楷體" w:eastAsia="標楷體" w:hAnsi="標楷體" w:hint="eastAsia"/>
          <w:lang w:eastAsia="zh-HK"/>
        </w:rPr>
        <w:t>依據不同之旱災等級區分，由相關機關（構）成立不同等級之緊急應變組織，並依據各供水區水情燈號決定是否施行</w:t>
      </w:r>
      <w:r w:rsidR="00A56686" w:rsidRPr="0029554C">
        <w:rPr>
          <w:rFonts w:ascii="標楷體" w:eastAsia="標楷體" w:hAnsi="標楷體" w:hint="eastAsia"/>
          <w:bCs/>
          <w:lang w:eastAsia="zh-HK"/>
        </w:rPr>
        <w:t>限水措施</w:t>
      </w:r>
      <w:r w:rsidR="00A3661C" w:rsidRPr="0029554C">
        <w:rPr>
          <w:rFonts w:ascii="標楷體" w:eastAsia="標楷體" w:hAnsi="標楷體" w:hint="eastAsia"/>
          <w:bCs/>
        </w:rPr>
        <w:t>說明</w:t>
      </w:r>
      <w:r w:rsidR="00C14112" w:rsidRPr="0029554C">
        <w:rPr>
          <w:rFonts w:ascii="標楷體" w:eastAsia="標楷體" w:hAnsi="標楷體" w:hint="eastAsia"/>
          <w:bCs/>
          <w:lang w:eastAsia="zh-HK"/>
        </w:rPr>
        <w:t>如</w:t>
      </w:r>
      <w:r w:rsidR="00C14112" w:rsidRPr="0029554C">
        <w:rPr>
          <w:rFonts w:ascii="標楷體" w:eastAsia="標楷體" w:hAnsi="標楷體"/>
          <w:bCs/>
          <w:lang w:eastAsia="zh-HK"/>
        </w:rPr>
        <w:fldChar w:fldCharType="begin"/>
      </w:r>
      <w:r w:rsidR="00C14112" w:rsidRPr="0029554C">
        <w:rPr>
          <w:rFonts w:ascii="標楷體" w:eastAsia="標楷體" w:hAnsi="標楷體"/>
          <w:bCs/>
          <w:lang w:eastAsia="zh-HK"/>
        </w:rPr>
        <w:instrText xml:space="preserve"> </w:instrText>
      </w:r>
      <w:r w:rsidR="00C14112" w:rsidRPr="0029554C">
        <w:rPr>
          <w:rFonts w:ascii="標楷體" w:eastAsia="標楷體" w:hAnsi="標楷體" w:hint="eastAsia"/>
          <w:bCs/>
          <w:lang w:eastAsia="zh-HK"/>
        </w:rPr>
        <w:instrText>REF _Ref62320041 \h</w:instrText>
      </w:r>
      <w:r w:rsidR="00C14112" w:rsidRPr="0029554C">
        <w:rPr>
          <w:rFonts w:ascii="標楷體" w:eastAsia="標楷體" w:hAnsi="標楷體"/>
          <w:bCs/>
          <w:lang w:eastAsia="zh-HK"/>
        </w:rPr>
        <w:instrText xml:space="preserve"> </w:instrText>
      </w:r>
      <w:r w:rsidR="009F20BF" w:rsidRPr="0029554C">
        <w:rPr>
          <w:rFonts w:ascii="標楷體" w:eastAsia="標楷體" w:hAnsi="標楷體"/>
          <w:bCs/>
          <w:lang w:eastAsia="zh-HK"/>
        </w:rPr>
        <w:instrText xml:space="preserve"> \* MERGEFORMAT </w:instrText>
      </w:r>
      <w:r w:rsidR="00C14112" w:rsidRPr="0029554C">
        <w:rPr>
          <w:rFonts w:ascii="標楷體" w:eastAsia="標楷體" w:hAnsi="標楷體"/>
          <w:bCs/>
          <w:lang w:eastAsia="zh-HK"/>
        </w:rPr>
      </w:r>
      <w:r w:rsidR="00C14112" w:rsidRPr="0029554C">
        <w:rPr>
          <w:rFonts w:ascii="標楷體" w:eastAsia="標楷體" w:hAnsi="標楷體"/>
          <w:bCs/>
          <w:lang w:eastAsia="zh-HK"/>
        </w:rPr>
        <w:fldChar w:fldCharType="separate"/>
      </w:r>
      <w:r w:rsidR="00C343EC" w:rsidRPr="0029554C">
        <w:rPr>
          <w:rFonts w:ascii="標楷體" w:eastAsia="標楷體" w:hAnsi="標楷體" w:hint="eastAsia"/>
          <w:szCs w:val="28"/>
        </w:rPr>
        <w:t>圖</w:t>
      </w:r>
      <w:r w:rsidR="00C343EC" w:rsidRPr="0029554C">
        <w:rPr>
          <w:rFonts w:ascii="標楷體" w:eastAsia="標楷體" w:hAnsi="標楷體"/>
          <w:noProof/>
          <w:szCs w:val="28"/>
        </w:rPr>
        <w:t>33</w:t>
      </w:r>
      <w:r w:rsidR="00C14112" w:rsidRPr="0029554C">
        <w:rPr>
          <w:rFonts w:ascii="標楷體" w:eastAsia="標楷體" w:hAnsi="標楷體"/>
          <w:bCs/>
          <w:lang w:eastAsia="zh-HK"/>
        </w:rPr>
        <w:fldChar w:fldCharType="end"/>
      </w:r>
      <w:r w:rsidR="00A56686" w:rsidRPr="0029554C">
        <w:rPr>
          <w:rFonts w:ascii="標楷體" w:eastAsia="標楷體" w:hAnsi="標楷體" w:hint="eastAsia"/>
          <w:lang w:eastAsia="zh-HK"/>
        </w:rPr>
        <w:t>。</w:t>
      </w:r>
    </w:p>
    <w:p w14:paraId="490963EE" w14:textId="0F7CAC96" w:rsidR="002F0602" w:rsidRPr="0029554C" w:rsidRDefault="002F0602" w:rsidP="00A56686">
      <w:pPr>
        <w:pStyle w:val="afffb"/>
        <w:tabs>
          <w:tab w:val="clear" w:pos="397"/>
        </w:tabs>
        <w:overflowPunct w:val="0"/>
        <w:spacing w:beforeLines="0" w:before="0"/>
        <w:ind w:left="0"/>
        <w:jc w:val="center"/>
        <w:rPr>
          <w:rFonts w:ascii="標楷體" w:eastAsia="標楷體" w:hAnsi="標楷體"/>
          <w:szCs w:val="28"/>
          <w:lang w:eastAsia="zh-HK"/>
        </w:rPr>
      </w:pPr>
      <w:bookmarkStart w:id="257" w:name="_Ref58830442"/>
      <w:bookmarkStart w:id="258" w:name="_Toc66788133"/>
      <w:r w:rsidRPr="0029554C">
        <w:rPr>
          <w:rFonts w:ascii="標楷體" w:eastAsia="標楷體" w:hAnsi="標楷體" w:hint="eastAsia"/>
          <w:szCs w:val="28"/>
        </w:rPr>
        <w:t>表</w:t>
      </w:r>
      <w:r w:rsidRPr="0029554C">
        <w:rPr>
          <w:rFonts w:ascii="標楷體" w:eastAsia="標楷體" w:hAnsi="標楷體"/>
          <w:szCs w:val="28"/>
        </w:rPr>
        <w:fldChar w:fldCharType="begin"/>
      </w:r>
      <w:r w:rsidRPr="0029554C">
        <w:rPr>
          <w:rFonts w:ascii="標楷體" w:eastAsia="標楷體" w:hAnsi="標楷體"/>
          <w:szCs w:val="28"/>
        </w:rPr>
        <w:instrText xml:space="preserve"> </w:instrText>
      </w:r>
      <w:r w:rsidRPr="0029554C">
        <w:rPr>
          <w:rFonts w:ascii="標楷體" w:eastAsia="標楷體" w:hAnsi="標楷體" w:hint="eastAsia"/>
          <w:szCs w:val="28"/>
        </w:rPr>
        <w:instrText>SEQ 表 \* ARABIC</w:instrText>
      </w:r>
      <w:r w:rsidRPr="0029554C">
        <w:rPr>
          <w:rFonts w:ascii="標楷體" w:eastAsia="標楷體" w:hAnsi="標楷體"/>
          <w:szCs w:val="28"/>
        </w:rPr>
        <w:instrText xml:space="preserve"> </w:instrText>
      </w:r>
      <w:r w:rsidRPr="0029554C">
        <w:rPr>
          <w:rFonts w:ascii="標楷體" w:eastAsia="標楷體" w:hAnsi="標楷體"/>
          <w:szCs w:val="28"/>
        </w:rPr>
        <w:fldChar w:fldCharType="separate"/>
      </w:r>
      <w:r w:rsidR="00FC4559" w:rsidRPr="0029554C">
        <w:rPr>
          <w:rFonts w:ascii="標楷體" w:eastAsia="標楷體" w:hAnsi="標楷體"/>
          <w:noProof/>
          <w:szCs w:val="28"/>
        </w:rPr>
        <w:t>22</w:t>
      </w:r>
      <w:r w:rsidRPr="0029554C">
        <w:rPr>
          <w:rFonts w:ascii="標楷體" w:eastAsia="標楷體" w:hAnsi="標楷體"/>
          <w:szCs w:val="28"/>
        </w:rPr>
        <w:fldChar w:fldCharType="end"/>
      </w:r>
      <w:bookmarkEnd w:id="257"/>
      <w:r w:rsidRPr="0029554C">
        <w:rPr>
          <w:rFonts w:ascii="標楷體" w:eastAsia="標楷體" w:hAnsi="標楷體" w:hint="eastAsia"/>
          <w:szCs w:val="28"/>
        </w:rPr>
        <w:t xml:space="preserve">　</w:t>
      </w:r>
      <w:r w:rsidRPr="0029554C">
        <w:rPr>
          <w:rFonts w:ascii="標楷體" w:eastAsia="標楷體" w:hAnsi="標楷體" w:cs="新細明體" w:hint="eastAsia"/>
          <w:bCs/>
          <w:szCs w:val="28"/>
        </w:rPr>
        <w:t>旱災應變等級、水情燈號與缺水率關係表</w:t>
      </w:r>
      <w:bookmarkEnd w:id="258"/>
    </w:p>
    <w:tbl>
      <w:tblPr>
        <w:tblW w:w="0" w:type="auto"/>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8F8F8"/>
        <w:tblCellMar>
          <w:left w:w="0" w:type="dxa"/>
          <w:right w:w="0" w:type="dxa"/>
        </w:tblCellMar>
        <w:tblLook w:val="04A0" w:firstRow="1" w:lastRow="0" w:firstColumn="1" w:lastColumn="0" w:noHBand="0" w:noVBand="1"/>
      </w:tblPr>
      <w:tblGrid>
        <w:gridCol w:w="769"/>
        <w:gridCol w:w="2477"/>
        <w:gridCol w:w="2700"/>
        <w:gridCol w:w="1172"/>
        <w:gridCol w:w="1172"/>
      </w:tblGrid>
      <w:tr w:rsidR="0073678E" w:rsidRPr="0029554C" w14:paraId="5607E7D0" w14:textId="77777777" w:rsidTr="00D21FD1">
        <w:trPr>
          <w:trHeight w:val="210"/>
          <w:tblCellSpacing w:w="0" w:type="dxa"/>
          <w:jc w:val="center"/>
        </w:trPr>
        <w:tc>
          <w:tcPr>
            <w:tcW w:w="769" w:type="dxa"/>
            <w:vMerge w:val="restart"/>
            <w:shd w:val="clear" w:color="auto" w:fill="D9D9D9" w:themeFill="background1" w:themeFillShade="D9"/>
            <w:vAlign w:val="center"/>
            <w:hideMark/>
          </w:tcPr>
          <w:p w14:paraId="084B6C78" w14:textId="77777777" w:rsidR="002F0602" w:rsidRPr="0029554C" w:rsidRDefault="002F0602" w:rsidP="00CA147B">
            <w:pPr>
              <w:widowControl/>
              <w:spacing w:line="260" w:lineRule="exact"/>
              <w:jc w:val="center"/>
              <w:rPr>
                <w:rFonts w:ascii="標楷體" w:hAnsi="標楷體" w:cs="新細明體"/>
                <w:b/>
                <w:kern w:val="0"/>
                <w:szCs w:val="24"/>
              </w:rPr>
            </w:pPr>
            <w:r w:rsidRPr="0029554C">
              <w:rPr>
                <w:rFonts w:ascii="標楷體" w:hAnsi="標楷體" w:cs="新細明體" w:hint="eastAsia"/>
                <w:b/>
                <w:kern w:val="0"/>
                <w:szCs w:val="24"/>
              </w:rPr>
              <w:t>旱災</w:t>
            </w:r>
          </w:p>
          <w:p w14:paraId="508CE440" w14:textId="77777777" w:rsidR="002F0602" w:rsidRPr="0029554C" w:rsidRDefault="002F0602" w:rsidP="00CA147B">
            <w:pPr>
              <w:widowControl/>
              <w:spacing w:line="260" w:lineRule="exact"/>
              <w:jc w:val="center"/>
              <w:rPr>
                <w:rFonts w:ascii="標楷體" w:hAnsi="標楷體" w:cs="新細明體"/>
                <w:b/>
                <w:kern w:val="0"/>
                <w:szCs w:val="24"/>
              </w:rPr>
            </w:pPr>
            <w:r w:rsidRPr="0029554C">
              <w:rPr>
                <w:rFonts w:ascii="標楷體" w:hAnsi="標楷體" w:cs="新細明體" w:hint="eastAsia"/>
                <w:b/>
                <w:kern w:val="0"/>
                <w:szCs w:val="24"/>
              </w:rPr>
              <w:t>等級</w:t>
            </w:r>
          </w:p>
        </w:tc>
        <w:tc>
          <w:tcPr>
            <w:tcW w:w="2477" w:type="dxa"/>
            <w:vMerge w:val="restart"/>
            <w:shd w:val="clear" w:color="auto" w:fill="D9D9D9" w:themeFill="background1" w:themeFillShade="D9"/>
            <w:vAlign w:val="center"/>
            <w:hideMark/>
          </w:tcPr>
          <w:p w14:paraId="481D4EFB" w14:textId="77777777" w:rsidR="002F0602" w:rsidRPr="0029554C" w:rsidRDefault="002F0602" w:rsidP="00CA147B">
            <w:pPr>
              <w:widowControl/>
              <w:spacing w:line="260" w:lineRule="exact"/>
              <w:jc w:val="center"/>
              <w:rPr>
                <w:rFonts w:ascii="標楷體" w:hAnsi="標楷體" w:cs="新細明體"/>
                <w:b/>
                <w:kern w:val="0"/>
                <w:szCs w:val="24"/>
              </w:rPr>
            </w:pPr>
            <w:r w:rsidRPr="0029554C">
              <w:rPr>
                <w:rFonts w:ascii="標楷體" w:hAnsi="標楷體" w:cs="新細明體" w:hint="eastAsia"/>
                <w:b/>
                <w:kern w:val="0"/>
                <w:szCs w:val="24"/>
              </w:rPr>
              <w:t>應變層級</w:t>
            </w:r>
          </w:p>
        </w:tc>
        <w:tc>
          <w:tcPr>
            <w:tcW w:w="2700" w:type="dxa"/>
            <w:vMerge w:val="restart"/>
            <w:shd w:val="clear" w:color="auto" w:fill="D9D9D9" w:themeFill="background1" w:themeFillShade="D9"/>
            <w:vAlign w:val="center"/>
            <w:hideMark/>
          </w:tcPr>
          <w:p w14:paraId="276BC3F5" w14:textId="77777777" w:rsidR="002F0602" w:rsidRPr="0029554C" w:rsidRDefault="002F0602" w:rsidP="00CA147B">
            <w:pPr>
              <w:widowControl/>
              <w:spacing w:line="260" w:lineRule="exact"/>
              <w:jc w:val="center"/>
              <w:rPr>
                <w:rFonts w:ascii="標楷體" w:hAnsi="標楷體" w:cs="新細明體"/>
                <w:b/>
                <w:kern w:val="0"/>
                <w:szCs w:val="24"/>
              </w:rPr>
            </w:pPr>
            <w:r w:rsidRPr="0029554C">
              <w:rPr>
                <w:rFonts w:ascii="標楷體" w:hAnsi="標楷體" w:cs="新細明體" w:hint="eastAsia"/>
                <w:b/>
                <w:kern w:val="0"/>
                <w:szCs w:val="24"/>
              </w:rPr>
              <w:t>水情燈號</w:t>
            </w:r>
          </w:p>
        </w:tc>
        <w:tc>
          <w:tcPr>
            <w:tcW w:w="2344" w:type="dxa"/>
            <w:gridSpan w:val="2"/>
            <w:shd w:val="clear" w:color="auto" w:fill="D9D9D9" w:themeFill="background1" w:themeFillShade="D9"/>
            <w:vAlign w:val="center"/>
            <w:hideMark/>
          </w:tcPr>
          <w:p w14:paraId="6C49607F" w14:textId="77777777" w:rsidR="002F0602" w:rsidRPr="0029554C" w:rsidRDefault="002F0602" w:rsidP="00CA147B">
            <w:pPr>
              <w:widowControl/>
              <w:spacing w:line="260" w:lineRule="exact"/>
              <w:jc w:val="center"/>
              <w:rPr>
                <w:rFonts w:ascii="標楷體" w:hAnsi="標楷體" w:cs="新細明體"/>
                <w:b/>
                <w:kern w:val="0"/>
                <w:szCs w:val="24"/>
              </w:rPr>
            </w:pPr>
            <w:r w:rsidRPr="0029554C">
              <w:rPr>
                <w:rFonts w:ascii="標楷體" w:hAnsi="標楷體" w:cs="新細明體" w:hint="eastAsia"/>
                <w:b/>
                <w:kern w:val="0"/>
                <w:szCs w:val="24"/>
              </w:rPr>
              <w:t>缺水率</w:t>
            </w:r>
          </w:p>
        </w:tc>
      </w:tr>
      <w:tr w:rsidR="0073678E" w:rsidRPr="0029554C" w14:paraId="665B5B14" w14:textId="77777777" w:rsidTr="00D21FD1">
        <w:trPr>
          <w:trHeight w:val="451"/>
          <w:tblCellSpacing w:w="0" w:type="dxa"/>
          <w:jc w:val="center"/>
        </w:trPr>
        <w:tc>
          <w:tcPr>
            <w:tcW w:w="0" w:type="auto"/>
            <w:vMerge/>
            <w:shd w:val="clear" w:color="auto" w:fill="D9D9D9" w:themeFill="background1" w:themeFillShade="D9"/>
            <w:vAlign w:val="center"/>
            <w:hideMark/>
          </w:tcPr>
          <w:p w14:paraId="08550430" w14:textId="77777777" w:rsidR="002F0602" w:rsidRPr="0029554C" w:rsidRDefault="002F0602" w:rsidP="00CA147B">
            <w:pPr>
              <w:widowControl/>
              <w:spacing w:line="260" w:lineRule="exact"/>
              <w:jc w:val="center"/>
              <w:rPr>
                <w:rFonts w:ascii="標楷體" w:hAnsi="標楷體" w:cs="新細明體"/>
                <w:b/>
                <w:kern w:val="0"/>
                <w:szCs w:val="24"/>
              </w:rPr>
            </w:pPr>
          </w:p>
        </w:tc>
        <w:tc>
          <w:tcPr>
            <w:tcW w:w="2477" w:type="dxa"/>
            <w:vMerge/>
            <w:shd w:val="clear" w:color="auto" w:fill="D9D9D9" w:themeFill="background1" w:themeFillShade="D9"/>
            <w:vAlign w:val="center"/>
            <w:hideMark/>
          </w:tcPr>
          <w:p w14:paraId="408E4EF3" w14:textId="77777777" w:rsidR="002F0602" w:rsidRPr="0029554C" w:rsidRDefault="002F0602" w:rsidP="00CA147B">
            <w:pPr>
              <w:widowControl/>
              <w:spacing w:line="260" w:lineRule="exact"/>
              <w:jc w:val="center"/>
              <w:rPr>
                <w:rFonts w:ascii="標楷體" w:hAnsi="標楷體" w:cs="新細明體"/>
                <w:b/>
                <w:kern w:val="0"/>
                <w:szCs w:val="24"/>
              </w:rPr>
            </w:pPr>
          </w:p>
        </w:tc>
        <w:tc>
          <w:tcPr>
            <w:tcW w:w="2700" w:type="dxa"/>
            <w:vMerge/>
            <w:shd w:val="clear" w:color="auto" w:fill="D9D9D9" w:themeFill="background1" w:themeFillShade="D9"/>
            <w:vAlign w:val="center"/>
            <w:hideMark/>
          </w:tcPr>
          <w:p w14:paraId="2E778BE2" w14:textId="77777777" w:rsidR="002F0602" w:rsidRPr="0029554C" w:rsidRDefault="002F0602" w:rsidP="00CA147B">
            <w:pPr>
              <w:widowControl/>
              <w:spacing w:line="260" w:lineRule="exact"/>
              <w:jc w:val="center"/>
              <w:rPr>
                <w:rFonts w:ascii="標楷體" w:hAnsi="標楷體" w:cs="新細明體"/>
                <w:b/>
                <w:kern w:val="0"/>
                <w:szCs w:val="24"/>
              </w:rPr>
            </w:pPr>
          </w:p>
        </w:tc>
        <w:tc>
          <w:tcPr>
            <w:tcW w:w="1172" w:type="dxa"/>
            <w:shd w:val="clear" w:color="auto" w:fill="D9D9D9" w:themeFill="background1" w:themeFillShade="D9"/>
            <w:vAlign w:val="center"/>
            <w:hideMark/>
          </w:tcPr>
          <w:p w14:paraId="3B3E1B25" w14:textId="77777777" w:rsidR="002F0602" w:rsidRPr="0029554C" w:rsidRDefault="002F0602" w:rsidP="00CA147B">
            <w:pPr>
              <w:widowControl/>
              <w:spacing w:line="260" w:lineRule="exact"/>
              <w:jc w:val="center"/>
              <w:rPr>
                <w:rFonts w:ascii="標楷體" w:hAnsi="標楷體" w:cs="新細明體"/>
                <w:b/>
                <w:kern w:val="0"/>
                <w:szCs w:val="24"/>
              </w:rPr>
            </w:pPr>
            <w:r w:rsidRPr="0029554C">
              <w:rPr>
                <w:rFonts w:ascii="標楷體" w:hAnsi="標楷體" w:cs="新細明體" w:hint="eastAsia"/>
                <w:b/>
                <w:kern w:val="0"/>
                <w:szCs w:val="24"/>
              </w:rPr>
              <w:t>家用及</w:t>
            </w:r>
          </w:p>
          <w:p w14:paraId="58A41D34" w14:textId="77777777" w:rsidR="002F0602" w:rsidRPr="0029554C" w:rsidRDefault="002F0602" w:rsidP="00CA147B">
            <w:pPr>
              <w:widowControl/>
              <w:spacing w:line="260" w:lineRule="exact"/>
              <w:jc w:val="center"/>
              <w:rPr>
                <w:rFonts w:ascii="標楷體" w:hAnsi="標楷體" w:cs="新細明體"/>
                <w:b/>
                <w:kern w:val="0"/>
                <w:szCs w:val="24"/>
              </w:rPr>
            </w:pPr>
            <w:r w:rsidRPr="0029554C">
              <w:rPr>
                <w:rFonts w:ascii="標楷體" w:hAnsi="標楷體" w:cs="新細明體" w:hint="eastAsia"/>
                <w:b/>
                <w:kern w:val="0"/>
                <w:szCs w:val="24"/>
              </w:rPr>
              <w:t>公共給水</w:t>
            </w:r>
          </w:p>
        </w:tc>
        <w:tc>
          <w:tcPr>
            <w:tcW w:w="1172" w:type="dxa"/>
            <w:shd w:val="clear" w:color="auto" w:fill="D9D9D9" w:themeFill="background1" w:themeFillShade="D9"/>
            <w:vAlign w:val="center"/>
            <w:hideMark/>
          </w:tcPr>
          <w:p w14:paraId="2B0127A9" w14:textId="77777777" w:rsidR="002F0602" w:rsidRPr="0029554C" w:rsidRDefault="002F0602" w:rsidP="00CA147B">
            <w:pPr>
              <w:widowControl/>
              <w:spacing w:line="260" w:lineRule="exact"/>
              <w:jc w:val="center"/>
              <w:rPr>
                <w:rFonts w:ascii="標楷體" w:hAnsi="標楷體" w:cs="新細明體"/>
                <w:b/>
                <w:kern w:val="0"/>
                <w:szCs w:val="24"/>
              </w:rPr>
            </w:pPr>
            <w:r w:rsidRPr="0029554C">
              <w:rPr>
                <w:rFonts w:ascii="標楷體" w:hAnsi="標楷體" w:cs="新細明體" w:hint="eastAsia"/>
                <w:b/>
                <w:kern w:val="0"/>
                <w:szCs w:val="24"/>
              </w:rPr>
              <w:t>農業用水</w:t>
            </w:r>
          </w:p>
        </w:tc>
      </w:tr>
      <w:tr w:rsidR="0073678E" w:rsidRPr="0029554C" w14:paraId="52226445" w14:textId="77777777" w:rsidTr="00D21FD1">
        <w:trPr>
          <w:trHeight w:val="1227"/>
          <w:tblCellSpacing w:w="0" w:type="dxa"/>
          <w:jc w:val="center"/>
        </w:trPr>
        <w:tc>
          <w:tcPr>
            <w:tcW w:w="769" w:type="dxa"/>
            <w:shd w:val="clear" w:color="auto" w:fill="F8F8F8"/>
            <w:vAlign w:val="center"/>
            <w:hideMark/>
          </w:tcPr>
          <w:p w14:paraId="59C2028E"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3級</w:t>
            </w:r>
          </w:p>
        </w:tc>
        <w:tc>
          <w:tcPr>
            <w:tcW w:w="2477" w:type="dxa"/>
            <w:shd w:val="clear" w:color="auto" w:fill="F8F8F8"/>
            <w:vAlign w:val="center"/>
            <w:hideMark/>
          </w:tcPr>
          <w:p w14:paraId="02E8D7D5" w14:textId="77777777" w:rsidR="002F0602" w:rsidRPr="0029554C" w:rsidRDefault="002F0602" w:rsidP="00CA147B">
            <w:pPr>
              <w:widowControl/>
              <w:spacing w:line="260" w:lineRule="exact"/>
              <w:jc w:val="both"/>
              <w:rPr>
                <w:rFonts w:ascii="標楷體" w:hAnsi="標楷體" w:cs="新細明體"/>
                <w:kern w:val="0"/>
                <w:szCs w:val="24"/>
              </w:rPr>
            </w:pPr>
            <w:r w:rsidRPr="0029554C">
              <w:rPr>
                <w:rFonts w:ascii="標楷體" w:hAnsi="標楷體" w:cs="新細明體" w:hint="eastAsia"/>
                <w:kern w:val="0"/>
                <w:szCs w:val="24"/>
              </w:rPr>
              <w:t>水利署各區水資源局、水庫管理單位、地方政府、自來水事業、農田水利會、工業區管理機構及科學園區管理局等</w:t>
            </w:r>
          </w:p>
        </w:tc>
        <w:tc>
          <w:tcPr>
            <w:tcW w:w="2700" w:type="dxa"/>
            <w:shd w:val="clear" w:color="auto" w:fill="F8F8F8"/>
            <w:vAlign w:val="center"/>
            <w:hideMark/>
          </w:tcPr>
          <w:p w14:paraId="39ACBC7A" w14:textId="77777777" w:rsidR="002F0602" w:rsidRPr="0029554C" w:rsidRDefault="002F0602" w:rsidP="00CA147B">
            <w:pPr>
              <w:widowControl/>
              <w:spacing w:line="260" w:lineRule="exact"/>
              <w:jc w:val="both"/>
              <w:rPr>
                <w:rFonts w:ascii="標楷體" w:hAnsi="標楷體" w:cs="新細明體"/>
                <w:kern w:val="0"/>
                <w:szCs w:val="24"/>
              </w:rPr>
            </w:pPr>
            <w:r w:rsidRPr="0029554C">
              <w:rPr>
                <w:rFonts w:ascii="標楷體" w:hAnsi="標楷體" w:cs="新細明體" w:hint="eastAsia"/>
                <w:kern w:val="0"/>
                <w:szCs w:val="24"/>
              </w:rPr>
              <w:t>1供水區水情燈號黃燈或1供水區水情燈號綠燈且涉及水源調度，並經水利署各區水資源局研判水情恐持續惡化</w:t>
            </w:r>
          </w:p>
        </w:tc>
        <w:tc>
          <w:tcPr>
            <w:tcW w:w="1172" w:type="dxa"/>
            <w:shd w:val="clear" w:color="auto" w:fill="F8F8F8"/>
            <w:vAlign w:val="center"/>
            <w:hideMark/>
          </w:tcPr>
          <w:p w14:paraId="32C773B5"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1～2%</w:t>
            </w:r>
          </w:p>
        </w:tc>
        <w:tc>
          <w:tcPr>
            <w:tcW w:w="1172" w:type="dxa"/>
            <w:shd w:val="clear" w:color="auto" w:fill="F8F8F8"/>
            <w:vAlign w:val="center"/>
            <w:hideMark/>
          </w:tcPr>
          <w:p w14:paraId="28AEBA00"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20～30%</w:t>
            </w:r>
          </w:p>
        </w:tc>
      </w:tr>
      <w:tr w:rsidR="0073678E" w:rsidRPr="0029554C" w14:paraId="74573074" w14:textId="77777777" w:rsidTr="00D21FD1">
        <w:trPr>
          <w:tblCellSpacing w:w="0" w:type="dxa"/>
          <w:jc w:val="center"/>
        </w:trPr>
        <w:tc>
          <w:tcPr>
            <w:tcW w:w="769" w:type="dxa"/>
            <w:shd w:val="clear" w:color="auto" w:fill="F8F8F8"/>
            <w:vAlign w:val="center"/>
            <w:hideMark/>
          </w:tcPr>
          <w:p w14:paraId="0C6D95D8"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2級</w:t>
            </w:r>
          </w:p>
        </w:tc>
        <w:tc>
          <w:tcPr>
            <w:tcW w:w="2477" w:type="dxa"/>
            <w:shd w:val="clear" w:color="auto" w:fill="F8F8F8"/>
            <w:vAlign w:val="center"/>
            <w:hideMark/>
          </w:tcPr>
          <w:p w14:paraId="631A2CB9" w14:textId="77777777" w:rsidR="002F0602" w:rsidRPr="0029554C" w:rsidRDefault="002F0602" w:rsidP="00CA147B">
            <w:pPr>
              <w:widowControl/>
              <w:spacing w:line="260" w:lineRule="exact"/>
              <w:jc w:val="both"/>
              <w:rPr>
                <w:rFonts w:ascii="標楷體" w:hAnsi="標楷體" w:cs="新細明體"/>
                <w:kern w:val="0"/>
                <w:szCs w:val="24"/>
              </w:rPr>
            </w:pPr>
            <w:r w:rsidRPr="0029554C">
              <w:rPr>
                <w:rFonts w:ascii="標楷體" w:hAnsi="標楷體" w:cs="新細明體" w:hint="eastAsia"/>
                <w:kern w:val="0"/>
                <w:szCs w:val="24"/>
              </w:rPr>
              <w:t>旱災經濟部水利署災害緊急應變小組</w:t>
            </w:r>
          </w:p>
        </w:tc>
        <w:tc>
          <w:tcPr>
            <w:tcW w:w="2700" w:type="dxa"/>
            <w:shd w:val="clear" w:color="auto" w:fill="F8F8F8"/>
            <w:vAlign w:val="center"/>
            <w:hideMark/>
          </w:tcPr>
          <w:p w14:paraId="7E32AA51" w14:textId="77777777" w:rsidR="002F0602" w:rsidRPr="0029554C" w:rsidRDefault="002F0602" w:rsidP="00CA147B">
            <w:pPr>
              <w:widowControl/>
              <w:spacing w:line="260" w:lineRule="exact"/>
              <w:jc w:val="both"/>
              <w:rPr>
                <w:rFonts w:ascii="標楷體" w:hAnsi="標楷體" w:cs="新細明體"/>
                <w:kern w:val="0"/>
                <w:szCs w:val="24"/>
              </w:rPr>
            </w:pPr>
            <w:r w:rsidRPr="0029554C">
              <w:rPr>
                <w:rFonts w:ascii="標楷體" w:hAnsi="標楷體" w:cs="新細明體" w:hint="eastAsia"/>
                <w:kern w:val="0"/>
                <w:szCs w:val="24"/>
              </w:rPr>
              <w:t>1供水區水情燈號黃燈且涉及水源調度，並經水利署研判水情恐持續惡化</w:t>
            </w:r>
          </w:p>
        </w:tc>
        <w:tc>
          <w:tcPr>
            <w:tcW w:w="1172" w:type="dxa"/>
            <w:shd w:val="clear" w:color="auto" w:fill="F8F8F8"/>
            <w:vAlign w:val="center"/>
            <w:hideMark/>
          </w:tcPr>
          <w:p w14:paraId="78BCE1F4"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2～5%</w:t>
            </w:r>
          </w:p>
        </w:tc>
        <w:tc>
          <w:tcPr>
            <w:tcW w:w="1172" w:type="dxa"/>
            <w:shd w:val="clear" w:color="auto" w:fill="F8F8F8"/>
            <w:vAlign w:val="center"/>
            <w:hideMark/>
          </w:tcPr>
          <w:p w14:paraId="013549A7"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30～40%</w:t>
            </w:r>
          </w:p>
        </w:tc>
      </w:tr>
      <w:tr w:rsidR="0073678E" w:rsidRPr="0029554C" w14:paraId="534A8731" w14:textId="77777777" w:rsidTr="00D21FD1">
        <w:trPr>
          <w:tblCellSpacing w:w="0" w:type="dxa"/>
          <w:jc w:val="center"/>
        </w:trPr>
        <w:tc>
          <w:tcPr>
            <w:tcW w:w="769" w:type="dxa"/>
            <w:vMerge w:val="restart"/>
            <w:shd w:val="clear" w:color="auto" w:fill="F8F8F8"/>
            <w:vAlign w:val="center"/>
            <w:hideMark/>
          </w:tcPr>
          <w:p w14:paraId="4FEAD976"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1級</w:t>
            </w:r>
          </w:p>
        </w:tc>
        <w:tc>
          <w:tcPr>
            <w:tcW w:w="2477" w:type="dxa"/>
            <w:shd w:val="clear" w:color="auto" w:fill="F8F8F8"/>
            <w:vAlign w:val="center"/>
            <w:hideMark/>
          </w:tcPr>
          <w:p w14:paraId="7FA56AE4" w14:textId="77777777" w:rsidR="002F0602" w:rsidRPr="0029554C" w:rsidRDefault="002F0602" w:rsidP="00CA147B">
            <w:pPr>
              <w:widowControl/>
              <w:spacing w:line="260" w:lineRule="exact"/>
              <w:jc w:val="both"/>
              <w:rPr>
                <w:rFonts w:ascii="標楷體" w:hAnsi="標楷體" w:cs="新細明體"/>
                <w:kern w:val="0"/>
                <w:szCs w:val="24"/>
              </w:rPr>
            </w:pPr>
            <w:r w:rsidRPr="0029554C">
              <w:rPr>
                <w:rFonts w:ascii="標楷體" w:hAnsi="標楷體" w:cs="新細明體" w:hint="eastAsia"/>
                <w:kern w:val="0"/>
                <w:szCs w:val="24"/>
              </w:rPr>
              <w:t>旱災經濟部災害緊急應變小組</w:t>
            </w:r>
          </w:p>
        </w:tc>
        <w:tc>
          <w:tcPr>
            <w:tcW w:w="2700" w:type="dxa"/>
            <w:shd w:val="clear" w:color="auto" w:fill="F8F8F8"/>
            <w:vAlign w:val="center"/>
            <w:hideMark/>
          </w:tcPr>
          <w:p w14:paraId="0802A3AB" w14:textId="77777777" w:rsidR="002F0602" w:rsidRPr="0029554C" w:rsidRDefault="002F0602" w:rsidP="00CA147B">
            <w:pPr>
              <w:widowControl/>
              <w:spacing w:line="260" w:lineRule="exact"/>
              <w:jc w:val="both"/>
              <w:rPr>
                <w:rFonts w:ascii="標楷體" w:hAnsi="標楷體" w:cs="新細明體"/>
                <w:kern w:val="0"/>
                <w:szCs w:val="24"/>
              </w:rPr>
            </w:pPr>
            <w:r w:rsidRPr="0029554C">
              <w:rPr>
                <w:rFonts w:ascii="標楷體" w:hAnsi="標楷體" w:cs="新細明體" w:hint="eastAsia"/>
                <w:kern w:val="0"/>
                <w:szCs w:val="24"/>
              </w:rPr>
              <w:t>2供水區水情燈號黃燈且涉及水源調度，或1供水區水情燈號橙燈，並經水利署研判水情恐持續惡化</w:t>
            </w:r>
          </w:p>
        </w:tc>
        <w:tc>
          <w:tcPr>
            <w:tcW w:w="1172" w:type="dxa"/>
            <w:shd w:val="clear" w:color="auto" w:fill="F8F8F8"/>
            <w:vAlign w:val="center"/>
            <w:hideMark/>
          </w:tcPr>
          <w:p w14:paraId="684D8DE4"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5～10%</w:t>
            </w:r>
          </w:p>
        </w:tc>
        <w:tc>
          <w:tcPr>
            <w:tcW w:w="1172" w:type="dxa"/>
            <w:shd w:val="clear" w:color="auto" w:fill="F8F8F8"/>
            <w:vAlign w:val="center"/>
            <w:hideMark/>
          </w:tcPr>
          <w:p w14:paraId="02495B91"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40～50%</w:t>
            </w:r>
          </w:p>
        </w:tc>
      </w:tr>
      <w:tr w:rsidR="0073678E" w:rsidRPr="0029554C" w14:paraId="53636C70" w14:textId="77777777" w:rsidTr="00D21FD1">
        <w:trPr>
          <w:tblCellSpacing w:w="0" w:type="dxa"/>
          <w:jc w:val="center"/>
        </w:trPr>
        <w:tc>
          <w:tcPr>
            <w:tcW w:w="0" w:type="auto"/>
            <w:vMerge/>
            <w:shd w:val="clear" w:color="auto" w:fill="F8F8F8"/>
            <w:vAlign w:val="center"/>
            <w:hideMark/>
          </w:tcPr>
          <w:p w14:paraId="6D314183" w14:textId="77777777" w:rsidR="002F0602" w:rsidRPr="0029554C" w:rsidRDefault="002F0602" w:rsidP="00CA147B">
            <w:pPr>
              <w:widowControl/>
              <w:spacing w:line="260" w:lineRule="exact"/>
              <w:jc w:val="both"/>
              <w:rPr>
                <w:rFonts w:ascii="標楷體" w:hAnsi="標楷體" w:cs="新細明體"/>
                <w:kern w:val="0"/>
                <w:szCs w:val="24"/>
              </w:rPr>
            </w:pPr>
          </w:p>
        </w:tc>
        <w:tc>
          <w:tcPr>
            <w:tcW w:w="2477" w:type="dxa"/>
            <w:shd w:val="clear" w:color="auto" w:fill="F8F8F8"/>
            <w:vAlign w:val="center"/>
            <w:hideMark/>
          </w:tcPr>
          <w:p w14:paraId="15AB1FDA" w14:textId="77777777" w:rsidR="002F0602" w:rsidRPr="0029554C" w:rsidRDefault="002F0602" w:rsidP="00CA147B">
            <w:pPr>
              <w:widowControl/>
              <w:spacing w:line="260" w:lineRule="exact"/>
              <w:jc w:val="both"/>
              <w:rPr>
                <w:rFonts w:ascii="標楷體" w:hAnsi="標楷體" w:cs="新細明體"/>
                <w:kern w:val="0"/>
                <w:szCs w:val="24"/>
              </w:rPr>
            </w:pPr>
            <w:r w:rsidRPr="0029554C">
              <w:rPr>
                <w:rFonts w:ascii="標楷體" w:hAnsi="標楷體" w:cs="新細明體" w:hint="eastAsia"/>
                <w:kern w:val="0"/>
                <w:szCs w:val="24"/>
              </w:rPr>
              <w:t>旱災中央災害應變中心</w:t>
            </w:r>
          </w:p>
        </w:tc>
        <w:tc>
          <w:tcPr>
            <w:tcW w:w="2700" w:type="dxa"/>
            <w:shd w:val="clear" w:color="auto" w:fill="F8F8F8"/>
            <w:vAlign w:val="center"/>
            <w:hideMark/>
          </w:tcPr>
          <w:p w14:paraId="60F198FA" w14:textId="77777777" w:rsidR="002F0602" w:rsidRPr="0029554C" w:rsidRDefault="002F0602" w:rsidP="00CA147B">
            <w:pPr>
              <w:widowControl/>
              <w:spacing w:line="260" w:lineRule="exact"/>
              <w:jc w:val="both"/>
              <w:rPr>
                <w:rFonts w:ascii="標楷體" w:hAnsi="標楷體" w:cs="新細明體"/>
                <w:kern w:val="0"/>
                <w:szCs w:val="24"/>
              </w:rPr>
            </w:pPr>
            <w:r w:rsidRPr="0029554C">
              <w:rPr>
                <w:rFonts w:ascii="標楷體" w:hAnsi="標楷體" w:cs="新細明體" w:hint="eastAsia"/>
                <w:kern w:val="0"/>
                <w:szCs w:val="24"/>
              </w:rPr>
              <w:t>2供水區水情燈號橙燈或1供水區水情燈號紅燈</w:t>
            </w:r>
          </w:p>
        </w:tc>
        <w:tc>
          <w:tcPr>
            <w:tcW w:w="1172" w:type="dxa"/>
            <w:shd w:val="clear" w:color="auto" w:fill="F8F8F8"/>
            <w:vAlign w:val="center"/>
            <w:hideMark/>
          </w:tcPr>
          <w:p w14:paraId="2F86A429"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&gt;10%</w:t>
            </w:r>
          </w:p>
        </w:tc>
        <w:tc>
          <w:tcPr>
            <w:tcW w:w="1172" w:type="dxa"/>
            <w:shd w:val="clear" w:color="auto" w:fill="F8F8F8"/>
            <w:vAlign w:val="center"/>
            <w:hideMark/>
          </w:tcPr>
          <w:p w14:paraId="5B547D9A" w14:textId="77777777" w:rsidR="002F0602" w:rsidRPr="0029554C" w:rsidRDefault="002F0602" w:rsidP="00CA147B">
            <w:pPr>
              <w:widowControl/>
              <w:spacing w:line="260" w:lineRule="exact"/>
              <w:jc w:val="center"/>
              <w:rPr>
                <w:rFonts w:ascii="標楷體" w:hAnsi="標楷體" w:cs="新細明體"/>
                <w:kern w:val="0"/>
                <w:szCs w:val="24"/>
              </w:rPr>
            </w:pPr>
            <w:r w:rsidRPr="0029554C">
              <w:rPr>
                <w:rFonts w:ascii="標楷體" w:hAnsi="標楷體" w:cs="新細明體" w:hint="eastAsia"/>
                <w:kern w:val="0"/>
                <w:szCs w:val="24"/>
              </w:rPr>
              <w:t>&gt;50%</w:t>
            </w:r>
          </w:p>
        </w:tc>
      </w:tr>
      <w:tr w:rsidR="0073678E" w:rsidRPr="0029554C" w14:paraId="505AA017" w14:textId="77777777" w:rsidTr="00CA147B">
        <w:trPr>
          <w:trHeight w:val="218"/>
          <w:tblCellSpacing w:w="0" w:type="dxa"/>
          <w:jc w:val="center"/>
        </w:trPr>
        <w:tc>
          <w:tcPr>
            <w:tcW w:w="8290" w:type="dxa"/>
            <w:gridSpan w:val="5"/>
            <w:shd w:val="clear" w:color="auto" w:fill="F8F8F8"/>
            <w:vAlign w:val="center"/>
          </w:tcPr>
          <w:p w14:paraId="2843E951" w14:textId="77777777" w:rsidR="002F0602" w:rsidRPr="0029554C" w:rsidRDefault="002F0602" w:rsidP="00CA147B">
            <w:pPr>
              <w:widowControl/>
              <w:spacing w:line="260" w:lineRule="exact"/>
              <w:jc w:val="both"/>
              <w:rPr>
                <w:rFonts w:ascii="標楷體" w:hAnsi="標楷體" w:cs="新細明體"/>
                <w:kern w:val="0"/>
                <w:szCs w:val="24"/>
              </w:rPr>
            </w:pPr>
            <w:r w:rsidRPr="0029554C">
              <w:rPr>
                <w:rFonts w:ascii="標楷體" w:hAnsi="標楷體" w:cs="新細明體" w:hint="eastAsia"/>
                <w:kern w:val="0"/>
                <w:szCs w:val="24"/>
              </w:rPr>
              <w:t>註：缺水率</w:t>
            </w:r>
            <w:r w:rsidRPr="0029554C">
              <w:rPr>
                <w:rFonts w:ascii="標楷體" w:hAnsi="標楷體" w:cs="新細明體"/>
                <w:kern w:val="0"/>
                <w:szCs w:val="24"/>
              </w:rPr>
              <w:t>=</w:t>
            </w:r>
            <w:r w:rsidRPr="0029554C">
              <w:rPr>
                <w:rFonts w:ascii="標楷體" w:hAnsi="標楷體" w:cs="新細明體" w:hint="eastAsia"/>
                <w:kern w:val="0"/>
                <w:szCs w:val="24"/>
              </w:rPr>
              <w:t>（</w:t>
            </w:r>
            <w:r w:rsidRPr="0029554C">
              <w:rPr>
                <w:rFonts w:ascii="標楷體" w:hAnsi="標楷體" w:cs="新細明體"/>
                <w:kern w:val="0"/>
                <w:szCs w:val="24"/>
              </w:rPr>
              <w:t>1-</w:t>
            </w:r>
            <w:r w:rsidRPr="0029554C">
              <w:rPr>
                <w:rFonts w:ascii="標楷體" w:hAnsi="標楷體" w:cs="新細明體" w:hint="eastAsia"/>
                <w:kern w:val="0"/>
                <w:szCs w:val="24"/>
              </w:rPr>
              <w:t>實際供水量</w:t>
            </w:r>
            <w:r w:rsidRPr="0029554C">
              <w:rPr>
                <w:rFonts w:ascii="標楷體" w:hAnsi="標楷體" w:cs="新細明體"/>
                <w:kern w:val="0"/>
                <w:szCs w:val="24"/>
              </w:rPr>
              <w:t>/</w:t>
            </w:r>
            <w:r w:rsidRPr="0029554C">
              <w:rPr>
                <w:rFonts w:ascii="標楷體" w:hAnsi="標楷體" w:cs="新細明體" w:hint="eastAsia"/>
                <w:kern w:val="0"/>
                <w:szCs w:val="24"/>
              </w:rPr>
              <w:t>需水量）</w:t>
            </w:r>
            <w:r w:rsidRPr="0029554C">
              <w:rPr>
                <w:rFonts w:ascii="MS Gothic" w:eastAsia="MS Gothic" w:hAnsi="MS Gothic" w:cs="MS Gothic" w:hint="eastAsia"/>
                <w:kern w:val="0"/>
                <w:szCs w:val="24"/>
              </w:rPr>
              <w:t>✕</w:t>
            </w:r>
            <w:r w:rsidRPr="0029554C">
              <w:rPr>
                <w:rFonts w:ascii="標楷體" w:hAnsi="標楷體" w:cs="新細明體"/>
                <w:kern w:val="0"/>
                <w:szCs w:val="24"/>
              </w:rPr>
              <w:t>100</w:t>
            </w:r>
            <w:r w:rsidRPr="0029554C">
              <w:rPr>
                <w:rFonts w:ascii="標楷體" w:hAnsi="標楷體" w:cs="新細明體" w:hint="eastAsia"/>
                <w:kern w:val="0"/>
                <w:szCs w:val="24"/>
              </w:rPr>
              <w:t>%</w:t>
            </w:r>
          </w:p>
        </w:tc>
      </w:tr>
    </w:tbl>
    <w:p w14:paraId="3FBC8020" w14:textId="6DFF2DCE" w:rsidR="002F0602" w:rsidRPr="0029554C" w:rsidRDefault="002F0602" w:rsidP="00B263B2">
      <w:pPr>
        <w:pStyle w:val="afffb"/>
        <w:tabs>
          <w:tab w:val="clear" w:pos="397"/>
        </w:tabs>
        <w:overflowPunct w:val="0"/>
        <w:spacing w:beforeLines="0" w:before="0" w:line="280" w:lineRule="exact"/>
        <w:ind w:left="0"/>
        <w:jc w:val="right"/>
        <w:rPr>
          <w:rFonts w:ascii="標楷體" w:eastAsia="標楷體" w:hAnsi="標楷體"/>
          <w:sz w:val="22"/>
          <w:szCs w:val="22"/>
        </w:rPr>
      </w:pPr>
      <w:r w:rsidRPr="0029554C">
        <w:rPr>
          <w:rFonts w:ascii="標楷體" w:eastAsia="標楷體" w:hAnsi="標楷體" w:hint="eastAsia"/>
          <w:sz w:val="22"/>
          <w:szCs w:val="22"/>
        </w:rPr>
        <w:t>（</w:t>
      </w:r>
      <w:r w:rsidRPr="0029554C">
        <w:rPr>
          <w:rFonts w:ascii="標楷體" w:eastAsia="標楷體" w:hAnsi="標楷體"/>
          <w:sz w:val="22"/>
          <w:szCs w:val="22"/>
        </w:rPr>
        <w:t>資料來源：</w:t>
      </w:r>
      <w:r w:rsidRPr="0029554C">
        <w:rPr>
          <w:rFonts w:ascii="標楷體" w:eastAsia="標楷體" w:hAnsi="標楷體" w:hint="eastAsia"/>
          <w:sz w:val="22"/>
          <w:szCs w:val="22"/>
        </w:rPr>
        <w:t>經濟部「旱災災害防救業務計畫」）</w:t>
      </w:r>
    </w:p>
    <w:p w14:paraId="718D1DE3" w14:textId="77777777" w:rsidR="00D21FD1" w:rsidRPr="0029554C" w:rsidRDefault="00D21FD1" w:rsidP="00612778">
      <w:pPr>
        <w:pStyle w:val="afffb"/>
        <w:tabs>
          <w:tab w:val="clear" w:pos="397"/>
        </w:tabs>
        <w:overflowPunct w:val="0"/>
        <w:spacing w:beforeLines="0" w:before="0" w:line="280" w:lineRule="exact"/>
        <w:ind w:left="0"/>
        <w:jc w:val="center"/>
        <w:rPr>
          <w:rFonts w:ascii="標楷體" w:eastAsia="標楷體" w:hAnsi="標楷體"/>
          <w:sz w:val="22"/>
          <w:szCs w:val="22"/>
        </w:rPr>
      </w:pPr>
    </w:p>
    <w:p w14:paraId="3D8C2970" w14:textId="4ECF5B26" w:rsidR="007F1502" w:rsidRPr="0029554C" w:rsidRDefault="000513A3" w:rsidP="000513A3">
      <w:pPr>
        <w:jc w:val="center"/>
        <w:rPr>
          <w:rFonts w:ascii="標楷體" w:hAnsi="標楷體"/>
          <w:sz w:val="22"/>
        </w:rPr>
      </w:pPr>
      <w:r w:rsidRPr="0029554C">
        <w:rPr>
          <w:rFonts w:ascii="標楷體" w:hAnsi="標楷體"/>
          <w:noProof/>
          <w:sz w:val="22"/>
        </w:rPr>
        <w:lastRenderedPageBreak/>
        <w:drawing>
          <wp:inline distT="0" distB="0" distL="0" distR="0" wp14:anchorId="03E8A9A2" wp14:editId="343B3434">
            <wp:extent cx="5274310" cy="3917315"/>
            <wp:effectExtent l="0" t="0" r="254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png"/>
                    <pic:cNvPicPr/>
                  </pic:nvPicPr>
                  <pic:blipFill>
                    <a:blip r:embed="rId53">
                      <a:extLst>
                        <a:ext uri="{28A0092B-C50C-407E-A947-70E740481C1C}">
                          <a14:useLocalDpi xmlns:a14="http://schemas.microsoft.com/office/drawing/2010/main" val="0"/>
                        </a:ext>
                      </a:extLst>
                    </a:blip>
                    <a:stretch>
                      <a:fillRect/>
                    </a:stretch>
                  </pic:blipFill>
                  <pic:spPr>
                    <a:xfrm>
                      <a:off x="0" y="0"/>
                      <a:ext cx="5274310" cy="3917315"/>
                    </a:xfrm>
                    <a:prstGeom prst="rect">
                      <a:avLst/>
                    </a:prstGeom>
                  </pic:spPr>
                </pic:pic>
              </a:graphicData>
            </a:graphic>
          </wp:inline>
        </w:drawing>
      </w:r>
    </w:p>
    <w:p w14:paraId="183434E1" w14:textId="77777777" w:rsidR="00C14112" w:rsidRPr="0029554C" w:rsidRDefault="00B263B2" w:rsidP="00C14112">
      <w:pPr>
        <w:pStyle w:val="afffb"/>
        <w:tabs>
          <w:tab w:val="clear" w:pos="397"/>
        </w:tabs>
        <w:overflowPunct w:val="0"/>
        <w:spacing w:beforeLines="0" w:before="0" w:line="320" w:lineRule="exact"/>
        <w:ind w:left="0"/>
        <w:jc w:val="right"/>
        <w:rPr>
          <w:rFonts w:ascii="標楷體" w:eastAsia="標楷體" w:hAnsi="標楷體"/>
          <w:sz w:val="22"/>
          <w:szCs w:val="22"/>
        </w:rPr>
      </w:pPr>
      <w:bookmarkStart w:id="259" w:name="_Ref58830500"/>
      <w:r w:rsidRPr="0029554C">
        <w:rPr>
          <w:rFonts w:ascii="標楷體" w:eastAsia="標楷體" w:hAnsi="標楷體" w:hint="eastAsia"/>
          <w:sz w:val="22"/>
          <w:szCs w:val="22"/>
        </w:rPr>
        <w:t>（</w:t>
      </w:r>
      <w:r w:rsidRPr="0029554C">
        <w:rPr>
          <w:rFonts w:ascii="標楷體" w:eastAsia="標楷體" w:hAnsi="標楷體"/>
          <w:sz w:val="22"/>
          <w:szCs w:val="22"/>
        </w:rPr>
        <w:t>資料來源：</w:t>
      </w:r>
      <w:r w:rsidRPr="0029554C">
        <w:rPr>
          <w:rFonts w:ascii="標楷體" w:eastAsia="標楷體" w:hAnsi="標楷體" w:hint="eastAsia"/>
          <w:sz w:val="22"/>
          <w:szCs w:val="22"/>
          <w:lang w:eastAsia="zh-HK"/>
        </w:rPr>
        <w:t>經濟部「旱災災害防救業務計畫」</w:t>
      </w:r>
      <w:r w:rsidRPr="0029554C">
        <w:rPr>
          <w:rFonts w:ascii="標楷體" w:eastAsia="標楷體" w:hAnsi="標楷體" w:hint="eastAsia"/>
          <w:sz w:val="22"/>
          <w:szCs w:val="22"/>
        </w:rPr>
        <w:t>）</w:t>
      </w:r>
      <w:bookmarkStart w:id="260" w:name="_Ref62319351"/>
    </w:p>
    <w:p w14:paraId="221D99A5" w14:textId="5F759EA9" w:rsidR="00A56686" w:rsidRPr="0029554C" w:rsidRDefault="00A56686" w:rsidP="00C14112">
      <w:pPr>
        <w:pStyle w:val="afffb"/>
        <w:tabs>
          <w:tab w:val="clear" w:pos="397"/>
        </w:tabs>
        <w:overflowPunct w:val="0"/>
        <w:spacing w:beforeLines="0" w:before="0"/>
        <w:ind w:left="0"/>
        <w:jc w:val="center"/>
        <w:rPr>
          <w:rFonts w:ascii="標楷體" w:eastAsia="標楷體" w:hAnsi="標楷體"/>
          <w:lang w:eastAsia="zh-HK"/>
        </w:rPr>
      </w:pPr>
      <w:bookmarkStart w:id="261" w:name="_Ref62320041"/>
      <w:bookmarkStart w:id="262" w:name="_Toc66778455"/>
      <w:r w:rsidRPr="0029554C">
        <w:rPr>
          <w:rFonts w:ascii="標楷體" w:eastAsia="標楷體" w:hAnsi="標楷體" w:hint="eastAsia"/>
          <w:szCs w:val="28"/>
        </w:rPr>
        <w:t>圖</w:t>
      </w:r>
      <w:r w:rsidRPr="0029554C">
        <w:rPr>
          <w:rFonts w:ascii="標楷體" w:eastAsia="標楷體" w:hAnsi="標楷體"/>
          <w:szCs w:val="28"/>
        </w:rPr>
        <w:fldChar w:fldCharType="begin"/>
      </w:r>
      <w:r w:rsidRPr="0029554C">
        <w:rPr>
          <w:rFonts w:ascii="標楷體" w:eastAsia="標楷體" w:hAnsi="標楷體"/>
          <w:szCs w:val="28"/>
        </w:rPr>
        <w:instrText xml:space="preserve"> SEQ 圖表 \* ARABIC </w:instrText>
      </w:r>
      <w:r w:rsidRPr="0029554C">
        <w:rPr>
          <w:rFonts w:ascii="標楷體" w:eastAsia="標楷體" w:hAnsi="標楷體"/>
          <w:szCs w:val="28"/>
        </w:rPr>
        <w:fldChar w:fldCharType="separate"/>
      </w:r>
      <w:r w:rsidR="00C343EC" w:rsidRPr="0029554C">
        <w:rPr>
          <w:rFonts w:ascii="標楷體" w:eastAsia="標楷體" w:hAnsi="標楷體"/>
          <w:noProof/>
          <w:szCs w:val="28"/>
        </w:rPr>
        <w:t>33</w:t>
      </w:r>
      <w:r w:rsidRPr="0029554C">
        <w:rPr>
          <w:rFonts w:ascii="標楷體" w:eastAsia="標楷體" w:hAnsi="標楷體"/>
          <w:szCs w:val="28"/>
        </w:rPr>
        <w:fldChar w:fldCharType="end"/>
      </w:r>
      <w:bookmarkEnd w:id="259"/>
      <w:bookmarkEnd w:id="260"/>
      <w:bookmarkEnd w:id="261"/>
      <w:r w:rsidRPr="0029554C">
        <w:rPr>
          <w:rFonts w:ascii="標楷體" w:eastAsia="標楷體" w:hAnsi="標楷體" w:hint="eastAsia"/>
          <w:szCs w:val="28"/>
        </w:rPr>
        <w:t xml:space="preserve">　</w:t>
      </w:r>
      <w:r w:rsidRPr="0029554C">
        <w:rPr>
          <w:rFonts w:ascii="標楷體" w:eastAsia="標楷體" w:hAnsi="標楷體" w:hint="eastAsia"/>
          <w:lang w:eastAsia="zh-HK"/>
        </w:rPr>
        <w:t>水情燈號及各階段限水措施說明</w:t>
      </w:r>
      <w:bookmarkEnd w:id="262"/>
    </w:p>
    <w:p w14:paraId="649C0C75" w14:textId="73E2AA21" w:rsidR="00200EBB" w:rsidRPr="0029554C" w:rsidRDefault="00E66345" w:rsidP="00A1235F">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乾旱災害依據其程度分為：氣象乾旱、農業乾旱及水文乾旱</w:t>
      </w:r>
      <w:r w:rsidR="00200EBB" w:rsidRPr="0029554C">
        <w:rPr>
          <w:rFonts w:ascii="標楷體" w:eastAsia="標楷體" w:hAnsi="標楷體" w:hint="eastAsia"/>
          <w:lang w:eastAsia="zh-HK"/>
        </w:rPr>
        <w:t>與社會經濟乾旱</w:t>
      </w:r>
      <w:r w:rsidR="005977F5" w:rsidRPr="0029554C">
        <w:rPr>
          <w:rFonts w:ascii="標楷體" w:eastAsia="標楷體" w:hAnsi="標楷體" w:hint="eastAsia"/>
        </w:rPr>
        <w:t>4</w:t>
      </w:r>
      <w:r w:rsidR="005977F5" w:rsidRPr="0029554C">
        <w:rPr>
          <w:rFonts w:ascii="標楷體" w:eastAsia="標楷體" w:hAnsi="標楷體" w:hint="eastAsia"/>
          <w:lang w:eastAsia="zh-HK"/>
        </w:rPr>
        <w:t>類</w:t>
      </w:r>
      <w:r w:rsidRPr="0029554C">
        <w:rPr>
          <w:rFonts w:ascii="標楷體" w:eastAsia="標楷體" w:hAnsi="標楷體" w:hint="eastAsia"/>
          <w:lang w:eastAsia="zh-HK"/>
        </w:rPr>
        <w:t>，當降雨量不足或蒸發量增加則為氣象乾旱；若乾旱程度增加，土壤含水量缺乏，造成農作物產量下降即為農業乾旱；若乾旱程度更加</w:t>
      </w:r>
      <w:r w:rsidRPr="0029554C">
        <w:rPr>
          <w:rFonts w:ascii="標楷體" w:eastAsia="標楷體" w:hAnsi="標楷體" w:hint="eastAsia"/>
        </w:rPr>
        <w:t>劇</w:t>
      </w:r>
      <w:r w:rsidRPr="0029554C">
        <w:rPr>
          <w:rFonts w:ascii="標楷體" w:eastAsia="標楷體" w:hAnsi="標楷體" w:hint="eastAsia"/>
          <w:lang w:eastAsia="zh-HK"/>
        </w:rPr>
        <w:t>，使得地表逕流、河川流量及地下水補注量逐漸減少，則產生水文乾旱</w:t>
      </w:r>
      <w:r w:rsidR="00DB68CE" w:rsidRPr="0029554C">
        <w:rPr>
          <w:rFonts w:ascii="標楷體" w:eastAsia="標楷體" w:hAnsi="標楷體" w:hint="eastAsia"/>
          <w:lang w:eastAsia="zh-HK"/>
        </w:rPr>
        <w:t>，若已造成供水不足之缺水問題，導致社會經濟損失</w:t>
      </w:r>
      <w:r w:rsidR="00200EBB" w:rsidRPr="0029554C">
        <w:rPr>
          <w:rFonts w:ascii="標楷體" w:eastAsia="標楷體" w:hAnsi="標楷體" w:hint="eastAsia"/>
          <w:lang w:eastAsia="zh-HK"/>
        </w:rPr>
        <w:t>為社會經濟乾旱</w:t>
      </w:r>
      <w:r w:rsidR="00CE4A7B" w:rsidRPr="0029554C">
        <w:rPr>
          <w:rFonts w:ascii="標楷體" w:eastAsia="標楷體" w:hAnsi="標楷體" w:hint="eastAsia"/>
          <w:lang w:eastAsia="zh-HK"/>
        </w:rPr>
        <w:t>，</w:t>
      </w:r>
      <w:r w:rsidR="00CE4A7B" w:rsidRPr="0029554C">
        <w:rPr>
          <w:rFonts w:ascii="標楷體" w:eastAsia="標楷體" w:hAnsi="標楷體" w:hint="eastAsia"/>
        </w:rPr>
        <w:t>不同乾旱類型之相互關係及衝擊</w:t>
      </w:r>
      <w:r w:rsidR="002E7F5B" w:rsidRPr="0029554C">
        <w:rPr>
          <w:rFonts w:ascii="標楷體" w:eastAsia="標楷體" w:hAnsi="標楷體" w:hint="eastAsia"/>
          <w:lang w:eastAsia="zh-HK"/>
        </w:rPr>
        <w:t>如</w:t>
      </w:r>
      <w:r w:rsidR="00B71DC6" w:rsidRPr="0029554C">
        <w:rPr>
          <w:rFonts w:ascii="標楷體" w:eastAsia="標楷體" w:hAnsi="標楷體"/>
        </w:rPr>
        <w:fldChar w:fldCharType="begin"/>
      </w:r>
      <w:r w:rsidR="00B71DC6" w:rsidRPr="0029554C">
        <w:rPr>
          <w:rFonts w:ascii="標楷體" w:eastAsia="標楷體" w:hAnsi="標楷體"/>
        </w:rPr>
        <w:instrText xml:space="preserve"> </w:instrText>
      </w:r>
      <w:r w:rsidR="00B71DC6" w:rsidRPr="0029554C">
        <w:rPr>
          <w:rFonts w:ascii="標楷體" w:eastAsia="標楷體" w:hAnsi="標楷體" w:hint="eastAsia"/>
        </w:rPr>
        <w:instrText>REF _Ref62317621 \h</w:instrText>
      </w:r>
      <w:r w:rsidR="00B71DC6" w:rsidRPr="0029554C">
        <w:rPr>
          <w:rFonts w:ascii="標楷體" w:eastAsia="標楷體" w:hAnsi="標楷體"/>
        </w:rPr>
        <w:instrText xml:space="preserve"> </w:instrText>
      </w:r>
      <w:r w:rsidR="009F20BF" w:rsidRPr="0029554C">
        <w:rPr>
          <w:rFonts w:ascii="標楷體" w:eastAsia="標楷體" w:hAnsi="標楷體"/>
        </w:rPr>
        <w:instrText xml:space="preserve"> \* MERGEFORMAT </w:instrText>
      </w:r>
      <w:r w:rsidR="00B71DC6" w:rsidRPr="0029554C">
        <w:rPr>
          <w:rFonts w:ascii="標楷體" w:eastAsia="標楷體" w:hAnsi="標楷體"/>
        </w:rPr>
      </w:r>
      <w:r w:rsidR="00B71DC6" w:rsidRPr="0029554C">
        <w:rPr>
          <w:rFonts w:ascii="標楷體" w:eastAsia="標楷體" w:hAnsi="標楷體"/>
        </w:rPr>
        <w:fldChar w:fldCharType="separate"/>
      </w:r>
      <w:r w:rsidR="00C343EC" w:rsidRPr="0029554C">
        <w:rPr>
          <w:rFonts w:ascii="標楷體" w:eastAsia="標楷體" w:hAnsi="標楷體" w:hint="eastAsia"/>
          <w:szCs w:val="28"/>
        </w:rPr>
        <w:t>圖</w:t>
      </w:r>
      <w:r w:rsidR="00C343EC" w:rsidRPr="0029554C">
        <w:rPr>
          <w:rFonts w:ascii="標楷體" w:eastAsia="標楷體" w:hAnsi="標楷體"/>
          <w:noProof/>
          <w:szCs w:val="28"/>
        </w:rPr>
        <w:t>34</w:t>
      </w:r>
      <w:r w:rsidR="00B71DC6" w:rsidRPr="0029554C">
        <w:rPr>
          <w:rFonts w:ascii="標楷體" w:eastAsia="標楷體" w:hAnsi="標楷體"/>
        </w:rPr>
        <w:fldChar w:fldCharType="end"/>
      </w:r>
      <w:r w:rsidR="00DB68CE" w:rsidRPr="0029554C">
        <w:rPr>
          <w:rFonts w:ascii="標楷體" w:eastAsia="標楷體" w:hAnsi="標楷體"/>
          <w:lang w:eastAsia="zh-HK"/>
        </w:rPr>
        <w:t>。</w:t>
      </w:r>
      <w:r w:rsidR="00200EBB" w:rsidRPr="0029554C">
        <w:rPr>
          <w:rFonts w:ascii="標楷體" w:eastAsia="標楷體" w:hAnsi="標楷體" w:hint="eastAsia"/>
          <w:lang w:eastAsia="zh-HK"/>
        </w:rPr>
        <w:t>此</w:t>
      </w:r>
      <w:r w:rsidR="00200EBB" w:rsidRPr="0029554C">
        <w:rPr>
          <w:rFonts w:ascii="標楷體" w:eastAsia="標楷體" w:hAnsi="標楷體" w:hint="eastAsia"/>
        </w:rPr>
        <w:t>4</w:t>
      </w:r>
      <w:r w:rsidR="00200EBB" w:rsidRPr="0029554C">
        <w:rPr>
          <w:rFonts w:ascii="標楷體" w:eastAsia="標楷體" w:hAnsi="標楷體" w:hint="eastAsia"/>
          <w:lang w:eastAsia="zh-HK"/>
        </w:rPr>
        <w:t>類乾旱依循著水文至社會經濟系統之水資源供需途徑，彼此漸進發生且互相關聯。</w:t>
      </w:r>
    </w:p>
    <w:p w14:paraId="231A2F41" w14:textId="524D04C3" w:rsidR="006032AE" w:rsidRPr="0029554C" w:rsidRDefault="00200EBB" w:rsidP="00522496">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旱災發生可分為水文上的乾旱及用水上的乾旱，若加強節約用水，提高缺水忍耐度，則發生乾旱時對社會之衝擊有限；倘用水量增加，缺水容忍度降低，則遇水文乾旱時，將嚴重影響社會、民生、工業及農業。</w:t>
      </w:r>
    </w:p>
    <w:p w14:paraId="5CD8B97C" w14:textId="3EF557B8" w:rsidR="006032AE" w:rsidRPr="0029554C" w:rsidRDefault="00783641" w:rsidP="000513A3">
      <w:pPr>
        <w:jc w:val="center"/>
        <w:rPr>
          <w:rFonts w:ascii="標楷體" w:hAnsi="標楷體"/>
          <w:lang w:eastAsia="zh-HK"/>
        </w:rPr>
      </w:pPr>
      <w:r w:rsidRPr="0029554C">
        <w:rPr>
          <w:rFonts w:ascii="標楷體" w:hAnsi="標楷體"/>
          <w:noProof/>
        </w:rPr>
        <w:lastRenderedPageBreak/>
        <w:drawing>
          <wp:inline distT="0" distB="0" distL="0" distR="0" wp14:anchorId="6532FF5D" wp14:editId="7C563A7D">
            <wp:extent cx="4333875" cy="2279571"/>
            <wp:effectExtent l="0" t="0" r="0" b="698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41540" cy="2336202"/>
                    </a:xfrm>
                    <a:prstGeom prst="rect">
                      <a:avLst/>
                    </a:prstGeom>
                  </pic:spPr>
                </pic:pic>
              </a:graphicData>
            </a:graphic>
          </wp:inline>
        </w:drawing>
      </w:r>
    </w:p>
    <w:p w14:paraId="6B9CB234" w14:textId="756D7145" w:rsidR="00CE4A7B" w:rsidRPr="0029554C" w:rsidRDefault="00CE4A7B" w:rsidP="00CE4A7B">
      <w:pPr>
        <w:pStyle w:val="afffb"/>
        <w:tabs>
          <w:tab w:val="clear" w:pos="397"/>
        </w:tabs>
        <w:overflowPunct w:val="0"/>
        <w:spacing w:beforeLines="0" w:before="0" w:line="0" w:lineRule="atLeast"/>
        <w:ind w:left="0"/>
        <w:jc w:val="right"/>
        <w:rPr>
          <w:rFonts w:ascii="標楷體" w:eastAsia="標楷體" w:hAnsi="標楷體"/>
          <w:szCs w:val="28"/>
        </w:rPr>
      </w:pPr>
      <w:bookmarkStart w:id="263" w:name="_Ref58830717"/>
      <w:r w:rsidRPr="0029554C">
        <w:rPr>
          <w:rFonts w:ascii="標楷體" w:eastAsia="標楷體" w:hAnsi="標楷體" w:hint="eastAsia"/>
          <w:sz w:val="22"/>
          <w:szCs w:val="22"/>
        </w:rPr>
        <w:t>（</w:t>
      </w:r>
      <w:r w:rsidRPr="0029554C">
        <w:rPr>
          <w:rFonts w:ascii="標楷體" w:eastAsia="標楷體" w:hAnsi="標楷體"/>
          <w:sz w:val="22"/>
          <w:szCs w:val="22"/>
        </w:rPr>
        <w:t>資料來源：</w:t>
      </w:r>
      <w:r w:rsidRPr="0029554C">
        <w:rPr>
          <w:rFonts w:ascii="標楷體" w:eastAsia="標楷體" w:hAnsi="標楷體" w:hint="eastAsia"/>
          <w:sz w:val="22"/>
          <w:szCs w:val="22"/>
          <w:lang w:eastAsia="zh-HK"/>
        </w:rPr>
        <w:t>國家災害防救科技中心</w:t>
      </w:r>
      <w:r w:rsidRPr="0029554C">
        <w:rPr>
          <w:rFonts w:ascii="標楷體" w:eastAsia="標楷體" w:hAnsi="標楷體" w:hint="eastAsia"/>
          <w:sz w:val="22"/>
          <w:szCs w:val="22"/>
        </w:rPr>
        <w:t>）</w:t>
      </w:r>
    </w:p>
    <w:p w14:paraId="45833E7C" w14:textId="07129793" w:rsidR="00200EBB" w:rsidRPr="0029554C" w:rsidRDefault="00200EBB" w:rsidP="00CE4A7B">
      <w:pPr>
        <w:pStyle w:val="afffb"/>
        <w:tabs>
          <w:tab w:val="clear" w:pos="397"/>
        </w:tabs>
        <w:overflowPunct w:val="0"/>
        <w:spacing w:beforeLines="0" w:before="0" w:line="400" w:lineRule="exact"/>
        <w:ind w:left="0"/>
        <w:jc w:val="center"/>
        <w:rPr>
          <w:rFonts w:ascii="標楷體" w:eastAsia="標楷體" w:hAnsi="標楷體"/>
          <w:lang w:eastAsia="zh-HK"/>
        </w:rPr>
      </w:pPr>
      <w:bookmarkStart w:id="264" w:name="_Ref62317621"/>
      <w:bookmarkStart w:id="265" w:name="_Toc66778456"/>
      <w:r w:rsidRPr="0029554C">
        <w:rPr>
          <w:rFonts w:ascii="標楷體" w:eastAsia="標楷體" w:hAnsi="標楷體" w:hint="eastAsia"/>
          <w:szCs w:val="28"/>
        </w:rPr>
        <w:t>圖</w:t>
      </w:r>
      <w:r w:rsidRPr="0029554C">
        <w:rPr>
          <w:rFonts w:ascii="標楷體" w:eastAsia="標楷體" w:hAnsi="標楷體"/>
          <w:szCs w:val="28"/>
        </w:rPr>
        <w:fldChar w:fldCharType="begin"/>
      </w:r>
      <w:r w:rsidRPr="0029554C">
        <w:rPr>
          <w:rFonts w:ascii="標楷體" w:eastAsia="標楷體" w:hAnsi="標楷體"/>
          <w:szCs w:val="28"/>
        </w:rPr>
        <w:instrText xml:space="preserve"> SEQ 圖表 \* ARABIC </w:instrText>
      </w:r>
      <w:r w:rsidRPr="0029554C">
        <w:rPr>
          <w:rFonts w:ascii="標楷體" w:eastAsia="標楷體" w:hAnsi="標楷體"/>
          <w:szCs w:val="28"/>
        </w:rPr>
        <w:fldChar w:fldCharType="separate"/>
      </w:r>
      <w:r w:rsidR="00C343EC" w:rsidRPr="0029554C">
        <w:rPr>
          <w:rFonts w:ascii="標楷體" w:eastAsia="標楷體" w:hAnsi="標楷體"/>
          <w:noProof/>
          <w:szCs w:val="28"/>
        </w:rPr>
        <w:t>34</w:t>
      </w:r>
      <w:r w:rsidRPr="0029554C">
        <w:rPr>
          <w:rFonts w:ascii="標楷體" w:eastAsia="標楷體" w:hAnsi="標楷體"/>
          <w:szCs w:val="28"/>
        </w:rPr>
        <w:fldChar w:fldCharType="end"/>
      </w:r>
      <w:bookmarkEnd w:id="263"/>
      <w:bookmarkEnd w:id="264"/>
      <w:r w:rsidRPr="0029554C">
        <w:rPr>
          <w:rFonts w:ascii="標楷體" w:eastAsia="標楷體" w:hAnsi="標楷體" w:hint="eastAsia"/>
          <w:szCs w:val="28"/>
        </w:rPr>
        <w:t xml:space="preserve">　</w:t>
      </w:r>
      <w:r w:rsidRPr="0029554C">
        <w:rPr>
          <w:rFonts w:ascii="標楷體" w:eastAsia="標楷體" w:hAnsi="標楷體" w:hint="eastAsia"/>
          <w:lang w:eastAsia="zh-HK"/>
        </w:rPr>
        <w:t>不同乾旱類型之相互關係及衝擊</w:t>
      </w:r>
      <w:bookmarkEnd w:id="265"/>
    </w:p>
    <w:p w14:paraId="5700F0B0" w14:textId="13DC9BC4" w:rsidR="00DE0DEC" w:rsidRPr="0029554C" w:rsidRDefault="00200EBB" w:rsidP="00D83000">
      <w:pPr>
        <w:pStyle w:val="afffb"/>
        <w:tabs>
          <w:tab w:val="clear" w:pos="397"/>
        </w:tabs>
        <w:overflowPunct w:val="0"/>
        <w:spacing w:before="180"/>
        <w:ind w:left="0" w:firstLineChars="200" w:firstLine="560"/>
        <w:rPr>
          <w:rFonts w:ascii="標楷體" w:eastAsia="標楷體" w:hAnsi="標楷體"/>
          <w:szCs w:val="28"/>
        </w:rPr>
      </w:pPr>
      <w:r w:rsidRPr="0029554C">
        <w:rPr>
          <w:rFonts w:ascii="標楷體" w:eastAsia="標楷體" w:hAnsi="標楷體" w:hint="eastAsia"/>
          <w:lang w:eastAsia="zh-HK"/>
        </w:rPr>
        <w:t>依據過去乾旱事件統計</w:t>
      </w:r>
      <w:r w:rsidR="005977F5" w:rsidRPr="0029554C">
        <w:rPr>
          <w:rFonts w:ascii="標楷體" w:eastAsia="標楷體" w:hAnsi="標楷體" w:hint="eastAsia"/>
          <w:lang w:eastAsia="zh-HK"/>
        </w:rPr>
        <w:t>如</w:t>
      </w:r>
      <w:r w:rsidR="000513A3" w:rsidRPr="0029554C">
        <w:rPr>
          <w:rFonts w:ascii="標楷體" w:eastAsia="標楷體" w:hAnsi="標楷體"/>
          <w:lang w:eastAsia="zh-HK"/>
        </w:rPr>
        <w:fldChar w:fldCharType="begin"/>
      </w:r>
      <w:r w:rsidR="000513A3" w:rsidRPr="0029554C">
        <w:rPr>
          <w:rFonts w:ascii="標楷體" w:eastAsia="標楷體" w:hAnsi="標楷體"/>
          <w:lang w:eastAsia="zh-HK"/>
        </w:rPr>
        <w:instrText xml:space="preserve"> </w:instrText>
      </w:r>
      <w:r w:rsidR="000513A3" w:rsidRPr="0029554C">
        <w:rPr>
          <w:rFonts w:ascii="標楷體" w:eastAsia="標楷體" w:hAnsi="標楷體" w:hint="eastAsia"/>
          <w:lang w:eastAsia="zh-HK"/>
        </w:rPr>
        <w:instrText>REF _Ref58830828 \h</w:instrText>
      </w:r>
      <w:r w:rsidR="000513A3" w:rsidRPr="0029554C">
        <w:rPr>
          <w:rFonts w:ascii="標楷體" w:eastAsia="標楷體" w:hAnsi="標楷體"/>
          <w:lang w:eastAsia="zh-HK"/>
        </w:rPr>
        <w:instrText xml:space="preserve">  \* MERGEFORMAT </w:instrText>
      </w:r>
      <w:r w:rsidR="000513A3" w:rsidRPr="0029554C">
        <w:rPr>
          <w:rFonts w:ascii="標楷體" w:eastAsia="標楷體" w:hAnsi="標楷體"/>
          <w:lang w:eastAsia="zh-HK"/>
        </w:rPr>
      </w:r>
      <w:r w:rsidR="000513A3" w:rsidRPr="0029554C">
        <w:rPr>
          <w:rFonts w:ascii="標楷體" w:eastAsia="標楷體" w:hAnsi="標楷體"/>
          <w:lang w:eastAsia="zh-HK"/>
        </w:rPr>
        <w:fldChar w:fldCharType="separate"/>
      </w:r>
      <w:r w:rsidR="00FC4559" w:rsidRPr="0029554C">
        <w:rPr>
          <w:rFonts w:ascii="標楷體" w:eastAsia="標楷體" w:hAnsi="標楷體" w:hint="eastAsia"/>
          <w:szCs w:val="28"/>
        </w:rPr>
        <w:t>表</w:t>
      </w:r>
      <w:r w:rsidR="00FC4559" w:rsidRPr="0029554C">
        <w:rPr>
          <w:rFonts w:ascii="標楷體" w:eastAsia="標楷體" w:hAnsi="標楷體"/>
          <w:szCs w:val="28"/>
        </w:rPr>
        <w:t>23</w:t>
      </w:r>
      <w:r w:rsidR="000513A3" w:rsidRPr="0029554C">
        <w:rPr>
          <w:rFonts w:ascii="標楷體" w:eastAsia="標楷體" w:hAnsi="標楷體"/>
          <w:lang w:eastAsia="zh-HK"/>
        </w:rPr>
        <w:fldChar w:fldCharType="end"/>
      </w:r>
      <w:r w:rsidRPr="0029554C">
        <w:rPr>
          <w:rFonts w:ascii="標楷體" w:eastAsia="標楷體" w:hAnsi="標楷體" w:hint="eastAsia"/>
          <w:lang w:eastAsia="zh-HK"/>
        </w:rPr>
        <w:t>，可以發現</w:t>
      </w:r>
      <w:r w:rsidR="005977F5" w:rsidRPr="0029554C">
        <w:rPr>
          <w:rFonts w:ascii="標楷體" w:eastAsia="標楷體" w:hAnsi="標楷體" w:hint="eastAsia"/>
          <w:lang w:eastAsia="zh-HK"/>
        </w:rPr>
        <w:t>臺灣</w:t>
      </w:r>
      <w:r w:rsidRPr="0029554C">
        <w:rPr>
          <w:rFonts w:ascii="標楷體" w:eastAsia="標楷體" w:hAnsi="標楷體" w:hint="eastAsia"/>
          <w:lang w:eastAsia="zh-HK"/>
        </w:rPr>
        <w:t>乾旱災害通常發生在春季，偶爾會持續</w:t>
      </w:r>
      <w:r w:rsidR="005977F5" w:rsidRPr="0029554C">
        <w:rPr>
          <w:rFonts w:ascii="標楷體" w:eastAsia="標楷體" w:hAnsi="標楷體" w:hint="eastAsia"/>
        </w:rPr>
        <w:t>4-5</w:t>
      </w:r>
      <w:r w:rsidRPr="0029554C">
        <w:rPr>
          <w:rFonts w:ascii="標楷體" w:eastAsia="標楷體" w:hAnsi="標楷體" w:hint="eastAsia"/>
          <w:lang w:eastAsia="zh-HK"/>
        </w:rPr>
        <w:t>個月之久，甚至在</w:t>
      </w:r>
      <w:r w:rsidR="00612778" w:rsidRPr="0029554C">
        <w:rPr>
          <w:rFonts w:ascii="標楷體" w:eastAsia="標楷體" w:hAnsi="標楷體" w:hint="eastAsia"/>
        </w:rPr>
        <w:t>91</w:t>
      </w:r>
      <w:r w:rsidRPr="0029554C">
        <w:rPr>
          <w:rFonts w:ascii="標楷體" w:eastAsia="標楷體" w:hAnsi="標楷體" w:hint="eastAsia"/>
          <w:lang w:eastAsia="zh-HK"/>
        </w:rPr>
        <w:t>年至</w:t>
      </w:r>
      <w:r w:rsidR="00612778" w:rsidRPr="0029554C">
        <w:rPr>
          <w:rFonts w:ascii="標楷體" w:eastAsia="標楷體" w:hAnsi="標楷體" w:hint="eastAsia"/>
        </w:rPr>
        <w:t>93</w:t>
      </w:r>
      <w:r w:rsidRPr="0029554C">
        <w:rPr>
          <w:rFonts w:ascii="標楷體" w:eastAsia="標楷體" w:hAnsi="標楷體" w:hint="eastAsia"/>
          <w:lang w:eastAsia="zh-HK"/>
        </w:rPr>
        <w:t>年期間，發生連續</w:t>
      </w:r>
      <w:r w:rsidR="005977F5" w:rsidRPr="0029554C">
        <w:rPr>
          <w:rFonts w:ascii="標楷體" w:eastAsia="標楷體" w:hAnsi="標楷體" w:hint="eastAsia"/>
        </w:rPr>
        <w:t>3</w:t>
      </w:r>
      <w:r w:rsidRPr="0029554C">
        <w:rPr>
          <w:rFonts w:ascii="標楷體" w:eastAsia="標楷體" w:hAnsi="標楷體" w:hint="eastAsia"/>
          <w:lang w:eastAsia="zh-HK"/>
        </w:rPr>
        <w:t>年平均將近7個月嚴重乾旱事件</w:t>
      </w:r>
      <w:r w:rsidR="005977F5" w:rsidRPr="0029554C">
        <w:rPr>
          <w:rFonts w:ascii="標楷體" w:eastAsia="標楷體" w:hAnsi="標楷體" w:hint="eastAsia"/>
          <w:lang w:eastAsia="zh-HK"/>
        </w:rPr>
        <w:t>，</w:t>
      </w:r>
      <w:r w:rsidRPr="0029554C">
        <w:rPr>
          <w:rFonts w:ascii="標楷體" w:eastAsia="標楷體" w:hAnsi="標楷體" w:hint="eastAsia"/>
          <w:lang w:eastAsia="zh-HK"/>
        </w:rPr>
        <w:t>通常乾旱事件必須等到夏季明顯降雨，方能解除旱象</w:t>
      </w:r>
      <w:r w:rsidR="005977F5" w:rsidRPr="0029554C">
        <w:rPr>
          <w:rFonts w:ascii="標楷體" w:eastAsia="標楷體" w:hAnsi="標楷體" w:hint="eastAsia"/>
          <w:lang w:eastAsia="zh-HK"/>
        </w:rPr>
        <w:t>。因此，</w:t>
      </w:r>
      <w:r w:rsidR="00010897" w:rsidRPr="0029554C">
        <w:rPr>
          <w:rFonts w:ascii="標楷體" w:eastAsia="標楷體" w:hAnsi="標楷體"/>
          <w:lang w:eastAsia="zh-HK"/>
        </w:rPr>
        <w:t>旱災之預防與相關應變為本</w:t>
      </w:r>
      <w:r w:rsidR="00497AAB" w:rsidRPr="0029554C">
        <w:rPr>
          <w:rFonts w:ascii="標楷體" w:eastAsia="標楷體" w:hAnsi="標楷體" w:hint="eastAsia"/>
          <w:lang w:eastAsia="zh-HK"/>
        </w:rPr>
        <w:t>區</w:t>
      </w:r>
      <w:r w:rsidR="00010897" w:rsidRPr="0029554C">
        <w:rPr>
          <w:rFonts w:ascii="標楷體" w:eastAsia="標楷體" w:hAnsi="標楷體"/>
          <w:lang w:eastAsia="zh-HK"/>
        </w:rPr>
        <w:t>因應氣候環境變遷重要課題之ㄧ。</w:t>
      </w:r>
      <w:bookmarkStart w:id="266" w:name="_Toc149544173"/>
      <w:bookmarkStart w:id="267" w:name="_Toc149575815"/>
      <w:bookmarkStart w:id="268" w:name="_Toc399507321"/>
      <w:bookmarkStart w:id="269" w:name="_Toc464311451"/>
    </w:p>
    <w:p w14:paraId="5A1E8161" w14:textId="26525903" w:rsidR="00200EBB" w:rsidRPr="0029554C" w:rsidRDefault="00200EBB" w:rsidP="00D83000">
      <w:pPr>
        <w:pStyle w:val="082"/>
        <w:spacing w:beforeLines="0" w:before="0"/>
        <w:rPr>
          <w:rFonts w:ascii="標楷體" w:hAnsi="標楷體"/>
          <w:color w:val="auto"/>
          <w:szCs w:val="28"/>
        </w:rPr>
      </w:pPr>
      <w:bookmarkStart w:id="270" w:name="_Ref58830828"/>
      <w:bookmarkStart w:id="271" w:name="_Toc66788134"/>
      <w:r w:rsidRPr="0029554C">
        <w:rPr>
          <w:rFonts w:ascii="標楷體" w:hAnsi="標楷體" w:hint="eastAsia"/>
          <w:color w:val="auto"/>
          <w:szCs w:val="28"/>
        </w:rPr>
        <w:t>表</w:t>
      </w:r>
      <w:r w:rsidRPr="0029554C">
        <w:rPr>
          <w:rFonts w:ascii="標楷體" w:hAnsi="標楷體"/>
          <w:color w:val="auto"/>
          <w:szCs w:val="28"/>
        </w:rPr>
        <w:fldChar w:fldCharType="begin"/>
      </w:r>
      <w:r w:rsidRPr="0029554C">
        <w:rPr>
          <w:rFonts w:ascii="標楷體" w:hAnsi="標楷體"/>
          <w:color w:val="auto"/>
          <w:szCs w:val="28"/>
        </w:rPr>
        <w:instrText xml:space="preserve"> </w:instrText>
      </w:r>
      <w:r w:rsidRPr="0029554C">
        <w:rPr>
          <w:rFonts w:ascii="標楷體" w:hAnsi="標楷體" w:hint="eastAsia"/>
          <w:color w:val="auto"/>
          <w:szCs w:val="28"/>
        </w:rPr>
        <w:instrText>SEQ 表 \* ARABIC</w:instrText>
      </w:r>
      <w:r w:rsidRPr="0029554C">
        <w:rPr>
          <w:rFonts w:ascii="標楷體" w:hAnsi="標楷體"/>
          <w:color w:val="auto"/>
          <w:szCs w:val="28"/>
        </w:rPr>
        <w:instrText xml:space="preserve"> </w:instrText>
      </w:r>
      <w:r w:rsidRPr="0029554C">
        <w:rPr>
          <w:rFonts w:ascii="標楷體" w:hAnsi="標楷體"/>
          <w:color w:val="auto"/>
          <w:szCs w:val="28"/>
        </w:rPr>
        <w:fldChar w:fldCharType="separate"/>
      </w:r>
      <w:r w:rsidR="00FC4559" w:rsidRPr="0029554C">
        <w:rPr>
          <w:rFonts w:ascii="標楷體" w:hAnsi="標楷體"/>
          <w:noProof/>
          <w:color w:val="auto"/>
          <w:szCs w:val="28"/>
        </w:rPr>
        <w:t>23</w:t>
      </w:r>
      <w:r w:rsidRPr="0029554C">
        <w:rPr>
          <w:rFonts w:ascii="標楷體" w:hAnsi="標楷體"/>
          <w:color w:val="auto"/>
          <w:szCs w:val="28"/>
        </w:rPr>
        <w:fldChar w:fldCharType="end"/>
      </w:r>
      <w:bookmarkEnd w:id="270"/>
      <w:r w:rsidRPr="0029554C">
        <w:rPr>
          <w:rFonts w:ascii="標楷體" w:hAnsi="標楷體" w:hint="eastAsia"/>
          <w:color w:val="auto"/>
          <w:szCs w:val="28"/>
        </w:rPr>
        <w:t xml:space="preserve">　</w:t>
      </w:r>
      <w:r w:rsidR="00CC2515" w:rsidRPr="0029554C">
        <w:rPr>
          <w:rFonts w:ascii="標楷體" w:hAnsi="標楷體" w:hint="eastAsia"/>
          <w:color w:val="auto"/>
          <w:szCs w:val="28"/>
        </w:rPr>
        <w:t>60</w:t>
      </w:r>
      <w:r w:rsidR="00F3552B" w:rsidRPr="0029554C">
        <w:rPr>
          <w:rFonts w:ascii="標楷體" w:hAnsi="標楷體" w:hint="eastAsia"/>
          <w:color w:val="auto"/>
          <w:lang w:eastAsia="zh-HK"/>
        </w:rPr>
        <w:t>年至</w:t>
      </w:r>
      <w:r w:rsidR="00CC2515" w:rsidRPr="0029554C">
        <w:rPr>
          <w:rFonts w:ascii="標楷體" w:hAnsi="標楷體" w:hint="eastAsia"/>
          <w:color w:val="auto"/>
        </w:rPr>
        <w:t>10</w:t>
      </w:r>
      <w:r w:rsidR="00544310" w:rsidRPr="0029554C">
        <w:rPr>
          <w:rFonts w:ascii="標楷體" w:hAnsi="標楷體"/>
          <w:color w:val="auto"/>
        </w:rPr>
        <w:t>9</w:t>
      </w:r>
      <w:r w:rsidR="00CC2515" w:rsidRPr="0029554C">
        <w:rPr>
          <w:rFonts w:ascii="標楷體" w:hAnsi="標楷體" w:hint="eastAsia"/>
          <w:color w:val="auto"/>
          <w:lang w:eastAsia="zh-HK"/>
        </w:rPr>
        <w:t>年歷史乾旱事件</w:t>
      </w:r>
      <w:bookmarkEnd w:id="271"/>
    </w:p>
    <w:tbl>
      <w:tblPr>
        <w:tblStyle w:val="ac"/>
        <w:tblW w:w="0" w:type="auto"/>
        <w:tblLook w:val="04A0" w:firstRow="1" w:lastRow="0" w:firstColumn="1" w:lastColumn="0" w:noHBand="0" w:noVBand="1"/>
      </w:tblPr>
      <w:tblGrid>
        <w:gridCol w:w="1129"/>
        <w:gridCol w:w="3261"/>
        <w:gridCol w:w="1417"/>
        <w:gridCol w:w="2489"/>
      </w:tblGrid>
      <w:tr w:rsidR="0073678E" w:rsidRPr="0029554C" w14:paraId="234859EA" w14:textId="77777777" w:rsidTr="00536DEA">
        <w:tc>
          <w:tcPr>
            <w:tcW w:w="1129" w:type="dxa"/>
            <w:shd w:val="clear" w:color="auto" w:fill="BFBFBF" w:themeFill="background1" w:themeFillShade="BF"/>
          </w:tcPr>
          <w:p w14:paraId="5F56403A" w14:textId="77777777" w:rsidR="00DE0DEC" w:rsidRPr="0029554C" w:rsidRDefault="00DE0DEC" w:rsidP="00D83000">
            <w:pPr>
              <w:pStyle w:val="082"/>
              <w:spacing w:beforeLines="0" w:before="0" w:line="400" w:lineRule="exact"/>
              <w:rPr>
                <w:rFonts w:ascii="標楷體" w:hAnsi="標楷體"/>
                <w:b/>
                <w:color w:val="auto"/>
                <w:szCs w:val="28"/>
              </w:rPr>
            </w:pPr>
            <w:r w:rsidRPr="0029554C">
              <w:rPr>
                <w:rFonts w:ascii="標楷體" w:hAnsi="標楷體" w:hint="eastAsia"/>
                <w:b/>
                <w:color w:val="auto"/>
                <w:szCs w:val="28"/>
                <w:lang w:eastAsia="zh-HK"/>
              </w:rPr>
              <w:t>年份</w:t>
            </w:r>
          </w:p>
        </w:tc>
        <w:tc>
          <w:tcPr>
            <w:tcW w:w="3261" w:type="dxa"/>
            <w:shd w:val="clear" w:color="auto" w:fill="BFBFBF" w:themeFill="background1" w:themeFillShade="BF"/>
          </w:tcPr>
          <w:p w14:paraId="0AEAD0AF" w14:textId="77777777" w:rsidR="00DE0DEC" w:rsidRPr="0029554C" w:rsidRDefault="00DE0DEC" w:rsidP="00D83000">
            <w:pPr>
              <w:pStyle w:val="082"/>
              <w:spacing w:beforeLines="0" w:before="0" w:line="400" w:lineRule="exact"/>
              <w:rPr>
                <w:rFonts w:ascii="標楷體" w:hAnsi="標楷體"/>
                <w:b/>
                <w:color w:val="auto"/>
                <w:szCs w:val="28"/>
              </w:rPr>
            </w:pPr>
            <w:r w:rsidRPr="0029554C">
              <w:rPr>
                <w:rFonts w:ascii="標楷體" w:hAnsi="標楷體" w:hint="eastAsia"/>
                <w:b/>
                <w:color w:val="auto"/>
                <w:szCs w:val="28"/>
                <w:lang w:eastAsia="zh-HK"/>
              </w:rPr>
              <w:t>發生時期</w:t>
            </w:r>
          </w:p>
        </w:tc>
        <w:tc>
          <w:tcPr>
            <w:tcW w:w="1417" w:type="dxa"/>
            <w:shd w:val="clear" w:color="auto" w:fill="BFBFBF" w:themeFill="background1" w:themeFillShade="BF"/>
          </w:tcPr>
          <w:p w14:paraId="6D54745B" w14:textId="77777777" w:rsidR="00DE0DEC" w:rsidRPr="0029554C" w:rsidRDefault="00DE0DEC" w:rsidP="00D83000">
            <w:pPr>
              <w:pStyle w:val="082"/>
              <w:spacing w:beforeLines="0" w:before="0" w:line="400" w:lineRule="exact"/>
              <w:rPr>
                <w:rFonts w:ascii="標楷體" w:hAnsi="標楷體"/>
                <w:b/>
                <w:color w:val="auto"/>
                <w:szCs w:val="28"/>
              </w:rPr>
            </w:pPr>
            <w:r w:rsidRPr="0029554C">
              <w:rPr>
                <w:rFonts w:ascii="標楷體" w:hAnsi="標楷體" w:hint="eastAsia"/>
                <w:b/>
                <w:color w:val="auto"/>
                <w:szCs w:val="28"/>
                <w:lang w:eastAsia="zh-HK"/>
              </w:rPr>
              <w:t>經歷時間</w:t>
            </w:r>
          </w:p>
        </w:tc>
        <w:tc>
          <w:tcPr>
            <w:tcW w:w="2489" w:type="dxa"/>
            <w:shd w:val="clear" w:color="auto" w:fill="BFBFBF" w:themeFill="background1" w:themeFillShade="BF"/>
          </w:tcPr>
          <w:p w14:paraId="5C00BC65" w14:textId="77777777" w:rsidR="00DE0DEC" w:rsidRPr="0029554C" w:rsidRDefault="00DE0DEC" w:rsidP="00D83000">
            <w:pPr>
              <w:pStyle w:val="082"/>
              <w:spacing w:beforeLines="0" w:before="0" w:line="400" w:lineRule="exact"/>
              <w:rPr>
                <w:rFonts w:ascii="標楷體" w:hAnsi="標楷體"/>
                <w:b/>
                <w:color w:val="auto"/>
                <w:szCs w:val="28"/>
              </w:rPr>
            </w:pPr>
            <w:r w:rsidRPr="0029554C">
              <w:rPr>
                <w:rFonts w:ascii="標楷體" w:hAnsi="標楷體" w:hint="eastAsia"/>
                <w:b/>
                <w:color w:val="auto"/>
                <w:szCs w:val="28"/>
                <w:lang w:eastAsia="zh-HK"/>
              </w:rPr>
              <w:t>季節</w:t>
            </w:r>
          </w:p>
        </w:tc>
      </w:tr>
      <w:tr w:rsidR="0073678E" w:rsidRPr="0029554C" w14:paraId="0DA79D35" w14:textId="77777777" w:rsidTr="00DB68A8">
        <w:tc>
          <w:tcPr>
            <w:tcW w:w="1129" w:type="dxa"/>
          </w:tcPr>
          <w:p w14:paraId="29AE3D14"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62</w:t>
            </w:r>
            <w:r w:rsidRPr="0029554C">
              <w:rPr>
                <w:rFonts w:ascii="標楷體" w:hAnsi="標楷體" w:hint="eastAsia"/>
                <w:color w:val="auto"/>
                <w:szCs w:val="28"/>
                <w:lang w:eastAsia="zh-HK"/>
              </w:rPr>
              <w:t>年</w:t>
            </w:r>
          </w:p>
        </w:tc>
        <w:tc>
          <w:tcPr>
            <w:tcW w:w="3261" w:type="dxa"/>
          </w:tcPr>
          <w:p w14:paraId="1C69DE4B" w14:textId="32DDC71F"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5</w:t>
            </w:r>
            <w:r w:rsidRPr="0029554C">
              <w:rPr>
                <w:rFonts w:ascii="標楷體" w:hAnsi="標楷體" w:hint="eastAsia"/>
                <w:color w:val="auto"/>
                <w:szCs w:val="28"/>
                <w:lang w:eastAsia="zh-HK"/>
              </w:rPr>
              <w:t>月下旬</w:t>
            </w:r>
            <w:r w:rsidR="00CE4A7B" w:rsidRPr="0029554C">
              <w:rPr>
                <w:rFonts w:ascii="標楷體" w:hAnsi="標楷體" w:hint="eastAsia"/>
                <w:color w:val="auto"/>
                <w:szCs w:val="28"/>
                <w:lang w:eastAsia="zh-HK"/>
              </w:rPr>
              <w:t>至</w:t>
            </w:r>
            <w:r w:rsidRPr="0029554C">
              <w:rPr>
                <w:rFonts w:ascii="標楷體" w:hAnsi="標楷體" w:hint="eastAsia"/>
                <w:color w:val="auto"/>
                <w:szCs w:val="28"/>
              </w:rPr>
              <w:t>9</w:t>
            </w:r>
            <w:r w:rsidRPr="0029554C">
              <w:rPr>
                <w:rFonts w:ascii="標楷體" w:hAnsi="標楷體" w:hint="eastAsia"/>
                <w:color w:val="auto"/>
                <w:szCs w:val="28"/>
                <w:lang w:eastAsia="zh-HK"/>
              </w:rPr>
              <w:t>月中旬</w:t>
            </w:r>
          </w:p>
        </w:tc>
        <w:tc>
          <w:tcPr>
            <w:tcW w:w="1417" w:type="dxa"/>
          </w:tcPr>
          <w:p w14:paraId="2481954D"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3</w:t>
            </w:r>
            <w:r w:rsidRPr="0029554C">
              <w:rPr>
                <w:rFonts w:ascii="標楷體" w:hAnsi="標楷體" w:hint="eastAsia"/>
                <w:color w:val="auto"/>
                <w:szCs w:val="28"/>
                <w:lang w:eastAsia="zh-HK"/>
              </w:rPr>
              <w:t>個月</w:t>
            </w:r>
          </w:p>
        </w:tc>
        <w:tc>
          <w:tcPr>
            <w:tcW w:w="2489" w:type="dxa"/>
          </w:tcPr>
          <w:p w14:paraId="1A496B57"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夏季</w:t>
            </w:r>
          </w:p>
        </w:tc>
      </w:tr>
      <w:tr w:rsidR="0073678E" w:rsidRPr="0029554C" w14:paraId="416ACC0B" w14:textId="77777777" w:rsidTr="00DB68A8">
        <w:tc>
          <w:tcPr>
            <w:tcW w:w="1129" w:type="dxa"/>
          </w:tcPr>
          <w:p w14:paraId="7246C15C"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66</w:t>
            </w:r>
            <w:r w:rsidRPr="0029554C">
              <w:rPr>
                <w:rFonts w:ascii="標楷體" w:hAnsi="標楷體" w:hint="eastAsia"/>
                <w:color w:val="auto"/>
                <w:szCs w:val="28"/>
                <w:lang w:eastAsia="zh-HK"/>
              </w:rPr>
              <w:t>年</w:t>
            </w:r>
          </w:p>
        </w:tc>
        <w:tc>
          <w:tcPr>
            <w:tcW w:w="3261" w:type="dxa"/>
          </w:tcPr>
          <w:p w14:paraId="1F74CEB9" w14:textId="63947E3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5</w:t>
            </w:r>
            <w:r w:rsidRPr="0029554C">
              <w:rPr>
                <w:rFonts w:ascii="標楷體" w:hAnsi="標楷體" w:hint="eastAsia"/>
                <w:color w:val="auto"/>
                <w:szCs w:val="28"/>
                <w:lang w:eastAsia="zh-HK"/>
              </w:rPr>
              <w:t>月下旬</w:t>
            </w:r>
            <w:r w:rsidR="00CE4A7B" w:rsidRPr="0029554C">
              <w:rPr>
                <w:rFonts w:ascii="標楷體" w:hAnsi="標楷體" w:hint="eastAsia"/>
                <w:color w:val="auto"/>
                <w:szCs w:val="28"/>
                <w:lang w:eastAsia="zh-HK"/>
              </w:rPr>
              <w:t>至</w:t>
            </w:r>
            <w:r w:rsidRPr="0029554C">
              <w:rPr>
                <w:rFonts w:ascii="標楷體" w:hAnsi="標楷體" w:hint="eastAsia"/>
                <w:color w:val="auto"/>
                <w:szCs w:val="28"/>
              </w:rPr>
              <w:t>10</w:t>
            </w:r>
            <w:r w:rsidRPr="0029554C">
              <w:rPr>
                <w:rFonts w:ascii="標楷體" w:hAnsi="標楷體" w:hint="eastAsia"/>
                <w:color w:val="auto"/>
                <w:szCs w:val="28"/>
                <w:lang w:eastAsia="zh-HK"/>
              </w:rPr>
              <w:t>月中旬</w:t>
            </w:r>
          </w:p>
        </w:tc>
        <w:tc>
          <w:tcPr>
            <w:tcW w:w="1417" w:type="dxa"/>
          </w:tcPr>
          <w:p w14:paraId="5F2B630D"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3</w:t>
            </w:r>
            <w:r w:rsidRPr="0029554C">
              <w:rPr>
                <w:rFonts w:ascii="標楷體" w:hAnsi="標楷體" w:hint="eastAsia"/>
                <w:color w:val="auto"/>
                <w:szCs w:val="28"/>
                <w:lang w:eastAsia="zh-HK"/>
              </w:rPr>
              <w:t>個月</w:t>
            </w:r>
          </w:p>
        </w:tc>
        <w:tc>
          <w:tcPr>
            <w:tcW w:w="2489" w:type="dxa"/>
          </w:tcPr>
          <w:p w14:paraId="1E83CD61"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春季</w:t>
            </w:r>
          </w:p>
        </w:tc>
      </w:tr>
      <w:tr w:rsidR="0073678E" w:rsidRPr="0029554C" w14:paraId="0B0A3549" w14:textId="77777777" w:rsidTr="00DB68A8">
        <w:tc>
          <w:tcPr>
            <w:tcW w:w="1129" w:type="dxa"/>
          </w:tcPr>
          <w:p w14:paraId="3922989D"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69</w:t>
            </w:r>
            <w:r w:rsidRPr="0029554C">
              <w:rPr>
                <w:rFonts w:ascii="標楷體" w:hAnsi="標楷體" w:hint="eastAsia"/>
                <w:color w:val="auto"/>
                <w:szCs w:val="28"/>
                <w:lang w:eastAsia="zh-HK"/>
              </w:rPr>
              <w:t>年</w:t>
            </w:r>
          </w:p>
        </w:tc>
        <w:tc>
          <w:tcPr>
            <w:tcW w:w="3261" w:type="dxa"/>
          </w:tcPr>
          <w:p w14:paraId="7F4597F9" w14:textId="69A8273F"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5</w:t>
            </w:r>
            <w:r w:rsidRPr="0029554C">
              <w:rPr>
                <w:rFonts w:ascii="標楷體" w:hAnsi="標楷體" w:hint="eastAsia"/>
                <w:color w:val="auto"/>
                <w:szCs w:val="28"/>
                <w:lang w:eastAsia="zh-HK"/>
              </w:rPr>
              <w:t>月下旬</w:t>
            </w:r>
            <w:r w:rsidR="00CE4A7B" w:rsidRPr="0029554C">
              <w:rPr>
                <w:rFonts w:ascii="標楷體" w:hAnsi="標楷體" w:hint="eastAsia"/>
                <w:color w:val="auto"/>
                <w:szCs w:val="28"/>
                <w:lang w:eastAsia="zh-HK"/>
              </w:rPr>
              <w:t>至</w:t>
            </w:r>
            <w:r w:rsidRPr="0029554C">
              <w:rPr>
                <w:rFonts w:ascii="標楷體" w:hAnsi="標楷體" w:hint="eastAsia"/>
                <w:color w:val="auto"/>
                <w:szCs w:val="28"/>
              </w:rPr>
              <w:t>11</w:t>
            </w:r>
            <w:r w:rsidRPr="0029554C">
              <w:rPr>
                <w:rFonts w:ascii="標楷體" w:hAnsi="標楷體" w:hint="eastAsia"/>
                <w:color w:val="auto"/>
                <w:szCs w:val="28"/>
                <w:lang w:eastAsia="zh-HK"/>
              </w:rPr>
              <w:t>月中旬</w:t>
            </w:r>
          </w:p>
        </w:tc>
        <w:tc>
          <w:tcPr>
            <w:tcW w:w="1417" w:type="dxa"/>
          </w:tcPr>
          <w:p w14:paraId="2BE41C9A"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3</w:t>
            </w:r>
            <w:r w:rsidRPr="0029554C">
              <w:rPr>
                <w:rFonts w:ascii="標楷體" w:hAnsi="標楷體" w:hint="eastAsia"/>
                <w:color w:val="auto"/>
                <w:szCs w:val="28"/>
                <w:lang w:eastAsia="zh-HK"/>
              </w:rPr>
              <w:t>個月</w:t>
            </w:r>
          </w:p>
        </w:tc>
        <w:tc>
          <w:tcPr>
            <w:tcW w:w="2489" w:type="dxa"/>
          </w:tcPr>
          <w:p w14:paraId="6929FE35"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春季</w:t>
            </w:r>
          </w:p>
        </w:tc>
      </w:tr>
      <w:tr w:rsidR="0073678E" w:rsidRPr="0029554C" w14:paraId="497BA409" w14:textId="77777777" w:rsidTr="00DB68A8">
        <w:tc>
          <w:tcPr>
            <w:tcW w:w="1129" w:type="dxa"/>
          </w:tcPr>
          <w:p w14:paraId="21AAF8EE"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72</w:t>
            </w:r>
            <w:r w:rsidRPr="0029554C">
              <w:rPr>
                <w:rFonts w:ascii="標楷體" w:hAnsi="標楷體" w:hint="eastAsia"/>
                <w:color w:val="auto"/>
                <w:szCs w:val="28"/>
                <w:lang w:eastAsia="zh-HK"/>
              </w:rPr>
              <w:t>年</w:t>
            </w:r>
          </w:p>
        </w:tc>
        <w:tc>
          <w:tcPr>
            <w:tcW w:w="3261" w:type="dxa"/>
          </w:tcPr>
          <w:p w14:paraId="371C79E9" w14:textId="77F7853C"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6</w:t>
            </w:r>
            <w:r w:rsidRPr="0029554C">
              <w:rPr>
                <w:rFonts w:ascii="標楷體" w:hAnsi="標楷體" w:hint="eastAsia"/>
                <w:color w:val="auto"/>
                <w:szCs w:val="28"/>
                <w:lang w:eastAsia="zh-HK"/>
              </w:rPr>
              <w:t>月中旬</w:t>
            </w:r>
            <w:r w:rsidR="00CE4A7B" w:rsidRPr="0029554C">
              <w:rPr>
                <w:rFonts w:ascii="標楷體" w:hAnsi="標楷體" w:hint="eastAsia"/>
                <w:color w:val="auto"/>
                <w:szCs w:val="28"/>
                <w:lang w:eastAsia="zh-HK"/>
              </w:rPr>
              <w:t>至</w:t>
            </w:r>
            <w:r w:rsidRPr="0029554C">
              <w:rPr>
                <w:rFonts w:ascii="標楷體" w:hAnsi="標楷體" w:hint="eastAsia"/>
                <w:color w:val="auto"/>
                <w:szCs w:val="28"/>
                <w:lang w:eastAsia="zh-HK"/>
              </w:rPr>
              <w:t>次年</w:t>
            </w:r>
            <w:r w:rsidRPr="0029554C">
              <w:rPr>
                <w:rFonts w:ascii="標楷體" w:hAnsi="標楷體" w:hint="eastAsia"/>
                <w:color w:val="auto"/>
                <w:szCs w:val="28"/>
              </w:rPr>
              <w:t>4</w:t>
            </w:r>
            <w:r w:rsidRPr="0029554C">
              <w:rPr>
                <w:rFonts w:ascii="標楷體" w:hAnsi="標楷體" w:hint="eastAsia"/>
                <w:color w:val="auto"/>
                <w:szCs w:val="28"/>
                <w:lang w:eastAsia="zh-HK"/>
              </w:rPr>
              <w:t>月中旬</w:t>
            </w:r>
          </w:p>
        </w:tc>
        <w:tc>
          <w:tcPr>
            <w:tcW w:w="1417" w:type="dxa"/>
          </w:tcPr>
          <w:p w14:paraId="5A7DA301"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9</w:t>
            </w:r>
            <w:r w:rsidRPr="0029554C">
              <w:rPr>
                <w:rFonts w:ascii="標楷體" w:hAnsi="標楷體" w:hint="eastAsia"/>
                <w:color w:val="auto"/>
                <w:szCs w:val="28"/>
                <w:lang w:eastAsia="zh-HK"/>
              </w:rPr>
              <w:t>個月</w:t>
            </w:r>
          </w:p>
        </w:tc>
        <w:tc>
          <w:tcPr>
            <w:tcW w:w="2489" w:type="dxa"/>
          </w:tcPr>
          <w:p w14:paraId="20E34285"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夏季至隔年春季</w:t>
            </w:r>
          </w:p>
        </w:tc>
      </w:tr>
      <w:tr w:rsidR="0073678E" w:rsidRPr="0029554C" w14:paraId="361F03A6" w14:textId="77777777" w:rsidTr="00DB68A8">
        <w:tc>
          <w:tcPr>
            <w:tcW w:w="1129" w:type="dxa"/>
          </w:tcPr>
          <w:p w14:paraId="2750BE32"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82</w:t>
            </w:r>
            <w:r w:rsidRPr="0029554C">
              <w:rPr>
                <w:rFonts w:ascii="標楷體" w:hAnsi="標楷體" w:hint="eastAsia"/>
                <w:color w:val="auto"/>
                <w:szCs w:val="28"/>
                <w:lang w:eastAsia="zh-HK"/>
              </w:rPr>
              <w:t>年</w:t>
            </w:r>
          </w:p>
        </w:tc>
        <w:tc>
          <w:tcPr>
            <w:tcW w:w="3261" w:type="dxa"/>
          </w:tcPr>
          <w:p w14:paraId="5F9D3E3B" w14:textId="5D079E9C"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9</w:t>
            </w:r>
            <w:r w:rsidRPr="0029554C">
              <w:rPr>
                <w:rFonts w:ascii="標楷體" w:hAnsi="標楷體" w:hint="eastAsia"/>
                <w:color w:val="auto"/>
                <w:szCs w:val="28"/>
                <w:lang w:eastAsia="zh-HK"/>
              </w:rPr>
              <w:t>月上旬</w:t>
            </w:r>
            <w:r w:rsidR="00CE4A7B" w:rsidRPr="0029554C">
              <w:rPr>
                <w:rFonts w:ascii="標楷體" w:hAnsi="標楷體" w:hint="eastAsia"/>
                <w:color w:val="auto"/>
                <w:szCs w:val="28"/>
                <w:lang w:eastAsia="zh-HK"/>
              </w:rPr>
              <w:t>至</w:t>
            </w:r>
            <w:r w:rsidRPr="0029554C">
              <w:rPr>
                <w:rFonts w:ascii="標楷體" w:hAnsi="標楷體" w:hint="eastAsia"/>
                <w:color w:val="auto"/>
                <w:szCs w:val="28"/>
                <w:lang w:eastAsia="zh-HK"/>
              </w:rPr>
              <w:t>次年</w:t>
            </w:r>
            <w:r w:rsidRPr="0029554C">
              <w:rPr>
                <w:rFonts w:ascii="標楷體" w:hAnsi="標楷體" w:hint="eastAsia"/>
                <w:color w:val="auto"/>
                <w:szCs w:val="28"/>
              </w:rPr>
              <w:t>4</w:t>
            </w:r>
            <w:r w:rsidRPr="0029554C">
              <w:rPr>
                <w:rFonts w:ascii="標楷體" w:hAnsi="標楷體" w:hint="eastAsia"/>
                <w:color w:val="auto"/>
                <w:szCs w:val="28"/>
                <w:lang w:eastAsia="zh-HK"/>
              </w:rPr>
              <w:t>月中旬</w:t>
            </w:r>
          </w:p>
        </w:tc>
        <w:tc>
          <w:tcPr>
            <w:tcW w:w="1417" w:type="dxa"/>
          </w:tcPr>
          <w:p w14:paraId="2E6954DF"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7</w:t>
            </w:r>
            <w:r w:rsidRPr="0029554C">
              <w:rPr>
                <w:rFonts w:ascii="標楷體" w:hAnsi="標楷體" w:hint="eastAsia"/>
                <w:color w:val="auto"/>
                <w:szCs w:val="28"/>
                <w:lang w:eastAsia="zh-HK"/>
              </w:rPr>
              <w:t>個月</w:t>
            </w:r>
          </w:p>
        </w:tc>
        <w:tc>
          <w:tcPr>
            <w:tcW w:w="2489" w:type="dxa"/>
          </w:tcPr>
          <w:p w14:paraId="19E9B705"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夏季至隔年春季</w:t>
            </w:r>
          </w:p>
        </w:tc>
      </w:tr>
      <w:tr w:rsidR="0073678E" w:rsidRPr="0029554C" w14:paraId="4AD020C6" w14:textId="77777777" w:rsidTr="00DB68A8">
        <w:tc>
          <w:tcPr>
            <w:tcW w:w="1129" w:type="dxa"/>
          </w:tcPr>
          <w:p w14:paraId="5EDBC00F"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84</w:t>
            </w:r>
            <w:r w:rsidRPr="0029554C">
              <w:rPr>
                <w:rFonts w:ascii="標楷體" w:hAnsi="標楷體" w:hint="eastAsia"/>
                <w:color w:val="auto"/>
                <w:szCs w:val="28"/>
                <w:lang w:eastAsia="zh-HK"/>
              </w:rPr>
              <w:t>年</w:t>
            </w:r>
          </w:p>
        </w:tc>
        <w:tc>
          <w:tcPr>
            <w:tcW w:w="3261" w:type="dxa"/>
          </w:tcPr>
          <w:p w14:paraId="2F63E79A" w14:textId="684C67CE"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9</w:t>
            </w:r>
            <w:r w:rsidRPr="0029554C">
              <w:rPr>
                <w:rFonts w:ascii="標楷體" w:hAnsi="標楷體" w:hint="eastAsia"/>
                <w:color w:val="auto"/>
                <w:szCs w:val="28"/>
                <w:lang w:eastAsia="zh-HK"/>
              </w:rPr>
              <w:t>月下旬</w:t>
            </w:r>
            <w:r w:rsidR="00CE4A7B" w:rsidRPr="0029554C">
              <w:rPr>
                <w:rFonts w:ascii="標楷體" w:hAnsi="標楷體" w:hint="eastAsia"/>
                <w:color w:val="auto"/>
                <w:szCs w:val="28"/>
                <w:lang w:eastAsia="zh-HK"/>
              </w:rPr>
              <w:t>至</w:t>
            </w:r>
            <w:r w:rsidRPr="0029554C">
              <w:rPr>
                <w:rFonts w:ascii="標楷體" w:hAnsi="標楷體" w:hint="eastAsia"/>
                <w:color w:val="auto"/>
                <w:szCs w:val="28"/>
                <w:lang w:eastAsia="zh-HK"/>
              </w:rPr>
              <w:t>次年</w:t>
            </w:r>
            <w:r w:rsidRPr="0029554C">
              <w:rPr>
                <w:rFonts w:ascii="標楷體" w:hAnsi="標楷體" w:hint="eastAsia"/>
                <w:color w:val="auto"/>
                <w:szCs w:val="28"/>
              </w:rPr>
              <w:t>4</w:t>
            </w:r>
            <w:r w:rsidRPr="0029554C">
              <w:rPr>
                <w:rFonts w:ascii="標楷體" w:hAnsi="標楷體" w:hint="eastAsia"/>
                <w:color w:val="auto"/>
                <w:szCs w:val="28"/>
                <w:lang w:eastAsia="zh-HK"/>
              </w:rPr>
              <w:t>月下旬</w:t>
            </w:r>
          </w:p>
        </w:tc>
        <w:tc>
          <w:tcPr>
            <w:tcW w:w="1417" w:type="dxa"/>
          </w:tcPr>
          <w:p w14:paraId="26B8C4DB"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5</w:t>
            </w:r>
            <w:r w:rsidRPr="0029554C">
              <w:rPr>
                <w:rFonts w:ascii="標楷體" w:hAnsi="標楷體" w:hint="eastAsia"/>
                <w:color w:val="auto"/>
                <w:szCs w:val="28"/>
                <w:lang w:eastAsia="zh-HK"/>
              </w:rPr>
              <w:t>個月</w:t>
            </w:r>
          </w:p>
        </w:tc>
        <w:tc>
          <w:tcPr>
            <w:tcW w:w="2489" w:type="dxa"/>
          </w:tcPr>
          <w:p w14:paraId="1964CB18"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夏季至隔年春季</w:t>
            </w:r>
          </w:p>
        </w:tc>
      </w:tr>
      <w:tr w:rsidR="0073678E" w:rsidRPr="0029554C" w14:paraId="29364F5A" w14:textId="77777777" w:rsidTr="00DB68A8">
        <w:tc>
          <w:tcPr>
            <w:tcW w:w="1129" w:type="dxa"/>
          </w:tcPr>
          <w:p w14:paraId="2D862997"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91</w:t>
            </w:r>
            <w:r w:rsidRPr="0029554C">
              <w:rPr>
                <w:rFonts w:ascii="標楷體" w:hAnsi="標楷體" w:hint="eastAsia"/>
                <w:color w:val="auto"/>
                <w:szCs w:val="28"/>
                <w:lang w:eastAsia="zh-HK"/>
              </w:rPr>
              <w:t>年</w:t>
            </w:r>
          </w:p>
        </w:tc>
        <w:tc>
          <w:tcPr>
            <w:tcW w:w="3261" w:type="dxa"/>
          </w:tcPr>
          <w:p w14:paraId="0EF661A5" w14:textId="2184FA4A"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2</w:t>
            </w:r>
            <w:r w:rsidRPr="0029554C">
              <w:rPr>
                <w:rFonts w:ascii="標楷體" w:hAnsi="標楷體" w:hint="eastAsia"/>
                <w:color w:val="auto"/>
                <w:szCs w:val="28"/>
                <w:lang w:eastAsia="zh-HK"/>
              </w:rPr>
              <w:t>月上旬</w:t>
            </w:r>
            <w:r w:rsidR="00CE4A7B" w:rsidRPr="0029554C">
              <w:rPr>
                <w:rFonts w:ascii="標楷體" w:hAnsi="標楷體" w:hint="eastAsia"/>
                <w:color w:val="auto"/>
                <w:szCs w:val="28"/>
                <w:lang w:eastAsia="zh-HK"/>
              </w:rPr>
              <w:t>至</w:t>
            </w:r>
            <w:r w:rsidRPr="0029554C">
              <w:rPr>
                <w:rFonts w:ascii="標楷體" w:hAnsi="標楷體" w:hint="eastAsia"/>
                <w:color w:val="auto"/>
                <w:szCs w:val="28"/>
              </w:rPr>
              <w:t>7</w:t>
            </w:r>
            <w:r w:rsidRPr="0029554C">
              <w:rPr>
                <w:rFonts w:ascii="標楷體" w:hAnsi="標楷體" w:hint="eastAsia"/>
                <w:color w:val="auto"/>
                <w:szCs w:val="28"/>
                <w:lang w:eastAsia="zh-HK"/>
              </w:rPr>
              <w:t>月上旬</w:t>
            </w:r>
          </w:p>
        </w:tc>
        <w:tc>
          <w:tcPr>
            <w:tcW w:w="1417" w:type="dxa"/>
          </w:tcPr>
          <w:p w14:paraId="1D0CBDFA"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6</w:t>
            </w:r>
            <w:r w:rsidRPr="0029554C">
              <w:rPr>
                <w:rFonts w:ascii="標楷體" w:hAnsi="標楷體" w:hint="eastAsia"/>
                <w:color w:val="auto"/>
                <w:szCs w:val="28"/>
                <w:lang w:eastAsia="zh-HK"/>
              </w:rPr>
              <w:t>個月</w:t>
            </w:r>
          </w:p>
        </w:tc>
        <w:tc>
          <w:tcPr>
            <w:tcW w:w="2489" w:type="dxa"/>
          </w:tcPr>
          <w:p w14:paraId="0CE0DACB"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春季至夏季</w:t>
            </w:r>
          </w:p>
        </w:tc>
      </w:tr>
      <w:tr w:rsidR="0073678E" w:rsidRPr="0029554C" w14:paraId="040C7A1E" w14:textId="77777777" w:rsidTr="00DB68A8">
        <w:tc>
          <w:tcPr>
            <w:tcW w:w="1129" w:type="dxa"/>
          </w:tcPr>
          <w:p w14:paraId="238EEC9D"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92</w:t>
            </w:r>
            <w:r w:rsidRPr="0029554C">
              <w:rPr>
                <w:rFonts w:ascii="標楷體" w:hAnsi="標楷體" w:hint="eastAsia"/>
                <w:color w:val="auto"/>
                <w:szCs w:val="28"/>
                <w:lang w:eastAsia="zh-HK"/>
              </w:rPr>
              <w:t>年</w:t>
            </w:r>
          </w:p>
        </w:tc>
        <w:tc>
          <w:tcPr>
            <w:tcW w:w="3261" w:type="dxa"/>
          </w:tcPr>
          <w:p w14:paraId="3D18105D" w14:textId="033E92DA"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1</w:t>
            </w:r>
            <w:r w:rsidRPr="0029554C">
              <w:rPr>
                <w:rFonts w:ascii="標楷體" w:hAnsi="標楷體" w:hint="eastAsia"/>
                <w:color w:val="auto"/>
                <w:szCs w:val="28"/>
                <w:lang w:eastAsia="zh-HK"/>
              </w:rPr>
              <w:t>月中旬</w:t>
            </w:r>
            <w:r w:rsidR="00CE4A7B" w:rsidRPr="0029554C">
              <w:rPr>
                <w:rFonts w:ascii="標楷體" w:hAnsi="標楷體" w:hint="eastAsia"/>
                <w:color w:val="auto"/>
                <w:szCs w:val="28"/>
                <w:lang w:eastAsia="zh-HK"/>
              </w:rPr>
              <w:t>至</w:t>
            </w:r>
            <w:r w:rsidRPr="0029554C">
              <w:rPr>
                <w:rFonts w:ascii="標楷體" w:hAnsi="標楷體" w:hint="eastAsia"/>
                <w:color w:val="auto"/>
                <w:szCs w:val="28"/>
              </w:rPr>
              <w:t>9</w:t>
            </w:r>
            <w:r w:rsidRPr="0029554C">
              <w:rPr>
                <w:rFonts w:ascii="標楷體" w:hAnsi="標楷體" w:hint="eastAsia"/>
                <w:color w:val="auto"/>
                <w:szCs w:val="28"/>
                <w:lang w:eastAsia="zh-HK"/>
              </w:rPr>
              <w:t>月上旬</w:t>
            </w:r>
          </w:p>
        </w:tc>
        <w:tc>
          <w:tcPr>
            <w:tcW w:w="1417" w:type="dxa"/>
          </w:tcPr>
          <w:p w14:paraId="5F3884A5"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8</w:t>
            </w:r>
            <w:r w:rsidRPr="0029554C">
              <w:rPr>
                <w:rFonts w:ascii="標楷體" w:hAnsi="標楷體" w:hint="eastAsia"/>
                <w:color w:val="auto"/>
                <w:szCs w:val="28"/>
                <w:lang w:eastAsia="zh-HK"/>
              </w:rPr>
              <w:t>個月</w:t>
            </w:r>
          </w:p>
        </w:tc>
        <w:tc>
          <w:tcPr>
            <w:tcW w:w="2489" w:type="dxa"/>
          </w:tcPr>
          <w:p w14:paraId="16458503"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冬季至夏季</w:t>
            </w:r>
          </w:p>
        </w:tc>
      </w:tr>
      <w:tr w:rsidR="0073678E" w:rsidRPr="0029554C" w14:paraId="661E6F1A" w14:textId="77777777" w:rsidTr="00DB68A8">
        <w:tc>
          <w:tcPr>
            <w:tcW w:w="1129" w:type="dxa"/>
          </w:tcPr>
          <w:p w14:paraId="6DB582F3"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93</w:t>
            </w:r>
            <w:r w:rsidRPr="0029554C">
              <w:rPr>
                <w:rFonts w:ascii="標楷體" w:hAnsi="標楷體" w:hint="eastAsia"/>
                <w:color w:val="auto"/>
                <w:szCs w:val="28"/>
                <w:lang w:eastAsia="zh-HK"/>
              </w:rPr>
              <w:t>年</w:t>
            </w:r>
          </w:p>
        </w:tc>
        <w:tc>
          <w:tcPr>
            <w:tcW w:w="3261" w:type="dxa"/>
          </w:tcPr>
          <w:p w14:paraId="676D8B01"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上半年</w:t>
            </w:r>
          </w:p>
        </w:tc>
        <w:tc>
          <w:tcPr>
            <w:tcW w:w="1417" w:type="dxa"/>
          </w:tcPr>
          <w:p w14:paraId="707A8066"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6</w:t>
            </w:r>
            <w:r w:rsidRPr="0029554C">
              <w:rPr>
                <w:rFonts w:ascii="標楷體" w:hAnsi="標楷體" w:hint="eastAsia"/>
                <w:color w:val="auto"/>
                <w:szCs w:val="28"/>
                <w:lang w:eastAsia="zh-HK"/>
              </w:rPr>
              <w:t>個月</w:t>
            </w:r>
          </w:p>
        </w:tc>
        <w:tc>
          <w:tcPr>
            <w:tcW w:w="2489" w:type="dxa"/>
          </w:tcPr>
          <w:p w14:paraId="269CBD7F"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春季至夏季</w:t>
            </w:r>
          </w:p>
        </w:tc>
      </w:tr>
      <w:tr w:rsidR="0073678E" w:rsidRPr="0029554C" w14:paraId="1104FD42" w14:textId="77777777" w:rsidTr="00DB68A8">
        <w:tc>
          <w:tcPr>
            <w:tcW w:w="1129" w:type="dxa"/>
          </w:tcPr>
          <w:p w14:paraId="38991A9A"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95</w:t>
            </w:r>
            <w:r w:rsidRPr="0029554C">
              <w:rPr>
                <w:rFonts w:ascii="標楷體" w:hAnsi="標楷體" w:hint="eastAsia"/>
                <w:color w:val="auto"/>
                <w:szCs w:val="28"/>
                <w:lang w:eastAsia="zh-HK"/>
              </w:rPr>
              <w:t>年</w:t>
            </w:r>
          </w:p>
        </w:tc>
        <w:tc>
          <w:tcPr>
            <w:tcW w:w="3261" w:type="dxa"/>
          </w:tcPr>
          <w:p w14:paraId="649E5DD6" w14:textId="6024BB51"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1</w:t>
            </w:r>
            <w:r w:rsidR="00CE4A7B" w:rsidRPr="0029554C">
              <w:rPr>
                <w:rFonts w:ascii="標楷體" w:hAnsi="標楷體" w:hint="eastAsia"/>
                <w:color w:val="auto"/>
                <w:szCs w:val="28"/>
                <w:lang w:eastAsia="zh-HK"/>
              </w:rPr>
              <w:t>至</w:t>
            </w:r>
            <w:r w:rsidRPr="0029554C">
              <w:rPr>
                <w:rFonts w:ascii="標楷體" w:hAnsi="標楷體" w:hint="eastAsia"/>
                <w:color w:val="auto"/>
                <w:szCs w:val="28"/>
              </w:rPr>
              <w:t>3</w:t>
            </w:r>
            <w:r w:rsidRPr="0029554C">
              <w:rPr>
                <w:rFonts w:ascii="標楷體" w:hAnsi="標楷體" w:hint="eastAsia"/>
                <w:color w:val="auto"/>
                <w:szCs w:val="28"/>
                <w:lang w:eastAsia="zh-HK"/>
              </w:rPr>
              <w:t>月</w:t>
            </w:r>
          </w:p>
        </w:tc>
        <w:tc>
          <w:tcPr>
            <w:tcW w:w="1417" w:type="dxa"/>
          </w:tcPr>
          <w:p w14:paraId="2A82B70E"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3</w:t>
            </w:r>
            <w:r w:rsidRPr="0029554C">
              <w:rPr>
                <w:rFonts w:ascii="標楷體" w:hAnsi="標楷體" w:hint="eastAsia"/>
                <w:color w:val="auto"/>
                <w:szCs w:val="28"/>
                <w:lang w:eastAsia="zh-HK"/>
              </w:rPr>
              <w:t>個月</w:t>
            </w:r>
          </w:p>
        </w:tc>
        <w:tc>
          <w:tcPr>
            <w:tcW w:w="2489" w:type="dxa"/>
          </w:tcPr>
          <w:p w14:paraId="73B56588"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春季</w:t>
            </w:r>
          </w:p>
        </w:tc>
      </w:tr>
      <w:tr w:rsidR="0073678E" w:rsidRPr="0029554C" w14:paraId="0E29F1D5" w14:textId="77777777" w:rsidTr="00DB68A8">
        <w:tc>
          <w:tcPr>
            <w:tcW w:w="1129" w:type="dxa"/>
          </w:tcPr>
          <w:p w14:paraId="0774815B"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99</w:t>
            </w:r>
            <w:r w:rsidRPr="0029554C">
              <w:rPr>
                <w:rFonts w:ascii="標楷體" w:hAnsi="標楷體" w:hint="eastAsia"/>
                <w:color w:val="auto"/>
                <w:szCs w:val="28"/>
                <w:lang w:eastAsia="zh-HK"/>
              </w:rPr>
              <w:t>年</w:t>
            </w:r>
          </w:p>
        </w:tc>
        <w:tc>
          <w:tcPr>
            <w:tcW w:w="3261" w:type="dxa"/>
          </w:tcPr>
          <w:p w14:paraId="1B933243" w14:textId="497654AD"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1</w:t>
            </w:r>
            <w:r w:rsidR="00CE4A7B" w:rsidRPr="0029554C">
              <w:rPr>
                <w:rFonts w:ascii="標楷體" w:hAnsi="標楷體" w:hint="eastAsia"/>
                <w:color w:val="auto"/>
                <w:szCs w:val="28"/>
                <w:lang w:eastAsia="zh-HK"/>
              </w:rPr>
              <w:t>至</w:t>
            </w:r>
            <w:r w:rsidRPr="0029554C">
              <w:rPr>
                <w:rFonts w:ascii="標楷體" w:hAnsi="標楷體" w:hint="eastAsia"/>
                <w:color w:val="auto"/>
                <w:szCs w:val="28"/>
              </w:rPr>
              <w:t>4</w:t>
            </w:r>
            <w:r w:rsidRPr="0029554C">
              <w:rPr>
                <w:rFonts w:ascii="標楷體" w:hAnsi="標楷體" w:hint="eastAsia"/>
                <w:color w:val="auto"/>
                <w:szCs w:val="28"/>
                <w:lang w:eastAsia="zh-HK"/>
              </w:rPr>
              <w:t>月</w:t>
            </w:r>
          </w:p>
        </w:tc>
        <w:tc>
          <w:tcPr>
            <w:tcW w:w="1417" w:type="dxa"/>
          </w:tcPr>
          <w:p w14:paraId="78FC02A3"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4</w:t>
            </w:r>
            <w:r w:rsidRPr="0029554C">
              <w:rPr>
                <w:rFonts w:ascii="標楷體" w:hAnsi="標楷體" w:hint="eastAsia"/>
                <w:color w:val="auto"/>
                <w:szCs w:val="28"/>
                <w:lang w:eastAsia="zh-HK"/>
              </w:rPr>
              <w:t>個月</w:t>
            </w:r>
          </w:p>
        </w:tc>
        <w:tc>
          <w:tcPr>
            <w:tcW w:w="2489" w:type="dxa"/>
          </w:tcPr>
          <w:p w14:paraId="76FE204C"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春季</w:t>
            </w:r>
          </w:p>
        </w:tc>
      </w:tr>
      <w:tr w:rsidR="0073678E" w:rsidRPr="0029554C" w14:paraId="3FC00E0B" w14:textId="77777777" w:rsidTr="00DB68A8">
        <w:tc>
          <w:tcPr>
            <w:tcW w:w="1129" w:type="dxa"/>
          </w:tcPr>
          <w:p w14:paraId="7A2F3358"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103</w:t>
            </w:r>
            <w:r w:rsidRPr="0029554C">
              <w:rPr>
                <w:rFonts w:ascii="標楷體" w:hAnsi="標楷體" w:hint="eastAsia"/>
                <w:color w:val="auto"/>
                <w:szCs w:val="28"/>
                <w:lang w:eastAsia="zh-HK"/>
              </w:rPr>
              <w:t>年</w:t>
            </w:r>
          </w:p>
        </w:tc>
        <w:tc>
          <w:tcPr>
            <w:tcW w:w="3261" w:type="dxa"/>
          </w:tcPr>
          <w:p w14:paraId="7FD1B54B" w14:textId="6F2B5801"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9</w:t>
            </w:r>
            <w:r w:rsidRPr="0029554C">
              <w:rPr>
                <w:rFonts w:ascii="標楷體" w:hAnsi="標楷體" w:hint="eastAsia"/>
                <w:color w:val="auto"/>
                <w:szCs w:val="28"/>
                <w:lang w:eastAsia="zh-HK"/>
              </w:rPr>
              <w:t>月</w:t>
            </w:r>
            <w:r w:rsidR="00CE4A7B" w:rsidRPr="0029554C">
              <w:rPr>
                <w:rFonts w:ascii="標楷體" w:hAnsi="標楷體" w:hint="eastAsia"/>
                <w:color w:val="auto"/>
                <w:szCs w:val="28"/>
                <w:lang w:eastAsia="zh-HK"/>
              </w:rPr>
              <w:t>至</w:t>
            </w:r>
            <w:r w:rsidRPr="0029554C">
              <w:rPr>
                <w:rFonts w:ascii="標楷體" w:hAnsi="標楷體" w:hint="eastAsia"/>
                <w:color w:val="auto"/>
                <w:szCs w:val="28"/>
                <w:lang w:eastAsia="zh-HK"/>
              </w:rPr>
              <w:t>次年</w:t>
            </w:r>
            <w:r w:rsidRPr="0029554C">
              <w:rPr>
                <w:rFonts w:ascii="標楷體" w:hAnsi="標楷體" w:hint="eastAsia"/>
                <w:color w:val="auto"/>
                <w:szCs w:val="28"/>
              </w:rPr>
              <w:t>5</w:t>
            </w:r>
            <w:r w:rsidRPr="0029554C">
              <w:rPr>
                <w:rFonts w:ascii="標楷體" w:hAnsi="標楷體" w:hint="eastAsia"/>
                <w:color w:val="auto"/>
                <w:szCs w:val="28"/>
                <w:lang w:eastAsia="zh-HK"/>
              </w:rPr>
              <w:t>月</w:t>
            </w:r>
          </w:p>
        </w:tc>
        <w:tc>
          <w:tcPr>
            <w:tcW w:w="1417" w:type="dxa"/>
          </w:tcPr>
          <w:p w14:paraId="2B25080A"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9</w:t>
            </w:r>
            <w:r w:rsidRPr="0029554C">
              <w:rPr>
                <w:rFonts w:ascii="標楷體" w:hAnsi="標楷體" w:hint="eastAsia"/>
                <w:color w:val="auto"/>
                <w:szCs w:val="28"/>
                <w:lang w:eastAsia="zh-HK"/>
              </w:rPr>
              <w:t>個月</w:t>
            </w:r>
          </w:p>
        </w:tc>
        <w:tc>
          <w:tcPr>
            <w:tcW w:w="2489" w:type="dxa"/>
          </w:tcPr>
          <w:p w14:paraId="46B242F8"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秋季至隔年春季</w:t>
            </w:r>
          </w:p>
        </w:tc>
      </w:tr>
      <w:tr w:rsidR="0073678E" w:rsidRPr="0029554C" w14:paraId="75E9C026" w14:textId="77777777" w:rsidTr="00DB68A8">
        <w:tc>
          <w:tcPr>
            <w:tcW w:w="1129" w:type="dxa"/>
          </w:tcPr>
          <w:p w14:paraId="45E78FB1"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106</w:t>
            </w:r>
            <w:r w:rsidRPr="0029554C">
              <w:rPr>
                <w:rFonts w:ascii="標楷體" w:hAnsi="標楷體" w:hint="eastAsia"/>
                <w:color w:val="auto"/>
                <w:szCs w:val="28"/>
                <w:lang w:eastAsia="zh-HK"/>
              </w:rPr>
              <w:t>年</w:t>
            </w:r>
          </w:p>
        </w:tc>
        <w:tc>
          <w:tcPr>
            <w:tcW w:w="3261" w:type="dxa"/>
          </w:tcPr>
          <w:p w14:paraId="5F804F04" w14:textId="517C8A38"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10</w:t>
            </w:r>
            <w:r w:rsidRPr="0029554C">
              <w:rPr>
                <w:rFonts w:ascii="標楷體" w:hAnsi="標楷體" w:hint="eastAsia"/>
                <w:color w:val="auto"/>
                <w:szCs w:val="28"/>
                <w:lang w:eastAsia="zh-HK"/>
              </w:rPr>
              <w:t>月</w:t>
            </w:r>
            <w:r w:rsidR="00CE4A7B" w:rsidRPr="0029554C">
              <w:rPr>
                <w:rFonts w:ascii="標楷體" w:hAnsi="標楷體" w:hint="eastAsia"/>
                <w:color w:val="auto"/>
                <w:szCs w:val="28"/>
                <w:lang w:eastAsia="zh-HK"/>
              </w:rPr>
              <w:t>至</w:t>
            </w:r>
            <w:r w:rsidRPr="0029554C">
              <w:rPr>
                <w:rFonts w:ascii="標楷體" w:hAnsi="標楷體" w:hint="eastAsia"/>
                <w:color w:val="auto"/>
                <w:szCs w:val="28"/>
                <w:lang w:eastAsia="zh-HK"/>
              </w:rPr>
              <w:t>次年</w:t>
            </w:r>
            <w:r w:rsidRPr="0029554C">
              <w:rPr>
                <w:rFonts w:ascii="標楷體" w:hAnsi="標楷體" w:hint="eastAsia"/>
                <w:color w:val="auto"/>
                <w:szCs w:val="28"/>
              </w:rPr>
              <w:t>6</w:t>
            </w:r>
            <w:r w:rsidRPr="0029554C">
              <w:rPr>
                <w:rFonts w:ascii="標楷體" w:hAnsi="標楷體" w:hint="eastAsia"/>
                <w:color w:val="auto"/>
                <w:szCs w:val="28"/>
                <w:lang w:eastAsia="zh-HK"/>
              </w:rPr>
              <w:t>月</w:t>
            </w:r>
          </w:p>
        </w:tc>
        <w:tc>
          <w:tcPr>
            <w:tcW w:w="1417" w:type="dxa"/>
          </w:tcPr>
          <w:p w14:paraId="586444DD"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8</w:t>
            </w:r>
            <w:r w:rsidRPr="0029554C">
              <w:rPr>
                <w:rFonts w:ascii="標楷體" w:hAnsi="標楷體" w:hint="eastAsia"/>
                <w:color w:val="auto"/>
                <w:szCs w:val="28"/>
                <w:lang w:eastAsia="zh-HK"/>
              </w:rPr>
              <w:t>個月</w:t>
            </w:r>
          </w:p>
        </w:tc>
        <w:tc>
          <w:tcPr>
            <w:tcW w:w="2489" w:type="dxa"/>
          </w:tcPr>
          <w:p w14:paraId="19B2A828" w14:textId="77777777" w:rsidR="00CC2515" w:rsidRPr="0029554C" w:rsidRDefault="00CC2515"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lang w:eastAsia="zh-HK"/>
              </w:rPr>
              <w:t>秋季至隔年夏季</w:t>
            </w:r>
          </w:p>
        </w:tc>
      </w:tr>
      <w:tr w:rsidR="0073678E" w:rsidRPr="0029554C" w14:paraId="239560C0" w14:textId="77777777" w:rsidTr="00DB68A8">
        <w:tc>
          <w:tcPr>
            <w:tcW w:w="1129" w:type="dxa"/>
          </w:tcPr>
          <w:p w14:paraId="6F195350" w14:textId="458B99F2" w:rsidR="00544310" w:rsidRPr="0029554C" w:rsidRDefault="00544310" w:rsidP="00D83000">
            <w:pPr>
              <w:pStyle w:val="082"/>
              <w:spacing w:beforeLines="0" w:before="0" w:line="400" w:lineRule="exact"/>
              <w:rPr>
                <w:rFonts w:ascii="標楷體" w:hAnsi="標楷體"/>
                <w:color w:val="auto"/>
                <w:szCs w:val="28"/>
              </w:rPr>
            </w:pPr>
            <w:r w:rsidRPr="0029554C">
              <w:rPr>
                <w:rFonts w:ascii="標楷體" w:hAnsi="標楷體" w:hint="eastAsia"/>
                <w:color w:val="auto"/>
                <w:szCs w:val="28"/>
              </w:rPr>
              <w:t>1</w:t>
            </w:r>
            <w:r w:rsidRPr="0029554C">
              <w:rPr>
                <w:rFonts w:ascii="標楷體" w:hAnsi="標楷體"/>
                <w:color w:val="auto"/>
                <w:szCs w:val="28"/>
              </w:rPr>
              <w:t>09</w:t>
            </w:r>
            <w:r w:rsidRPr="0029554C">
              <w:rPr>
                <w:rFonts w:ascii="標楷體" w:hAnsi="標楷體" w:hint="eastAsia"/>
                <w:color w:val="auto"/>
                <w:szCs w:val="28"/>
              </w:rPr>
              <w:t>年</w:t>
            </w:r>
          </w:p>
        </w:tc>
        <w:tc>
          <w:tcPr>
            <w:tcW w:w="3261" w:type="dxa"/>
          </w:tcPr>
          <w:p w14:paraId="399E1102" w14:textId="0837C428" w:rsidR="00544310" w:rsidRPr="0029554C" w:rsidRDefault="00FF3352" w:rsidP="00D83000">
            <w:pPr>
              <w:pStyle w:val="082"/>
              <w:spacing w:beforeLines="0" w:before="0" w:line="400" w:lineRule="exact"/>
              <w:rPr>
                <w:rFonts w:ascii="標楷體" w:hAnsi="標楷體"/>
                <w:color w:val="auto"/>
                <w:szCs w:val="28"/>
              </w:rPr>
            </w:pPr>
            <w:r w:rsidRPr="0029554C">
              <w:rPr>
                <w:rFonts w:ascii="標楷體" w:hAnsi="標楷體"/>
                <w:color w:val="auto"/>
                <w:szCs w:val="28"/>
              </w:rPr>
              <w:t>10</w:t>
            </w:r>
            <w:r w:rsidR="00544310" w:rsidRPr="0029554C">
              <w:rPr>
                <w:rFonts w:ascii="標楷體" w:hAnsi="標楷體" w:hint="eastAsia"/>
                <w:color w:val="auto"/>
                <w:szCs w:val="28"/>
                <w:lang w:eastAsia="zh-HK"/>
              </w:rPr>
              <w:t>月至次年</w:t>
            </w:r>
            <w:r w:rsidR="00885949" w:rsidRPr="0029554C">
              <w:rPr>
                <w:rFonts w:ascii="標楷體" w:hAnsi="標楷體" w:hint="eastAsia"/>
                <w:color w:val="auto"/>
                <w:szCs w:val="28"/>
                <w:lang w:eastAsia="zh-HK"/>
              </w:rPr>
              <w:t>統計中</w:t>
            </w:r>
          </w:p>
        </w:tc>
        <w:tc>
          <w:tcPr>
            <w:tcW w:w="1417" w:type="dxa"/>
          </w:tcPr>
          <w:p w14:paraId="7FFF57C2" w14:textId="5E6CF67D" w:rsidR="00544310" w:rsidRPr="0029554C" w:rsidRDefault="00544310" w:rsidP="00D83000">
            <w:pPr>
              <w:pStyle w:val="082"/>
              <w:spacing w:beforeLines="0" w:before="0" w:line="400" w:lineRule="exact"/>
              <w:rPr>
                <w:rFonts w:ascii="標楷體" w:hAnsi="標楷體"/>
                <w:color w:val="auto"/>
                <w:szCs w:val="28"/>
              </w:rPr>
            </w:pPr>
          </w:p>
        </w:tc>
        <w:tc>
          <w:tcPr>
            <w:tcW w:w="2489" w:type="dxa"/>
          </w:tcPr>
          <w:p w14:paraId="01D6AC1C" w14:textId="15CC06A7" w:rsidR="00544310" w:rsidRPr="0029554C" w:rsidRDefault="003A625D" w:rsidP="00D83000">
            <w:pPr>
              <w:pStyle w:val="082"/>
              <w:spacing w:beforeLines="0" w:before="0" w:line="400" w:lineRule="exact"/>
              <w:rPr>
                <w:rFonts w:ascii="標楷體" w:hAnsi="標楷體"/>
                <w:color w:val="auto"/>
                <w:szCs w:val="28"/>
                <w:lang w:eastAsia="zh-HK"/>
              </w:rPr>
            </w:pPr>
            <w:r w:rsidRPr="0029554C">
              <w:rPr>
                <w:rFonts w:ascii="標楷體" w:hAnsi="標楷體" w:hint="eastAsia"/>
                <w:color w:val="auto"/>
                <w:szCs w:val="28"/>
                <w:lang w:eastAsia="zh-HK"/>
              </w:rPr>
              <w:t>（持續統計中）</w:t>
            </w:r>
          </w:p>
        </w:tc>
      </w:tr>
    </w:tbl>
    <w:p w14:paraId="237D65CC" w14:textId="77777777" w:rsidR="00DE0DEC" w:rsidRPr="0029554C" w:rsidRDefault="00536DEA" w:rsidP="00CE4A7B">
      <w:pPr>
        <w:pStyle w:val="afffb"/>
        <w:tabs>
          <w:tab w:val="clear" w:pos="397"/>
        </w:tabs>
        <w:overflowPunct w:val="0"/>
        <w:spacing w:beforeLines="0" w:before="0" w:line="280" w:lineRule="exact"/>
        <w:ind w:left="0"/>
        <w:jc w:val="right"/>
        <w:rPr>
          <w:rFonts w:ascii="標楷體" w:eastAsia="標楷體" w:hAnsi="標楷體"/>
          <w:sz w:val="22"/>
          <w:szCs w:val="22"/>
        </w:rPr>
      </w:pPr>
      <w:r w:rsidRPr="0029554C">
        <w:rPr>
          <w:rFonts w:ascii="標楷體" w:eastAsia="標楷體" w:hAnsi="標楷體" w:hint="eastAsia"/>
          <w:sz w:val="22"/>
          <w:szCs w:val="22"/>
        </w:rPr>
        <w:t>（</w:t>
      </w:r>
      <w:r w:rsidRPr="0029554C">
        <w:rPr>
          <w:rFonts w:ascii="標楷體" w:eastAsia="標楷體" w:hAnsi="標楷體"/>
          <w:sz w:val="22"/>
          <w:szCs w:val="22"/>
        </w:rPr>
        <w:t>資料來源：</w:t>
      </w:r>
      <w:r w:rsidRPr="0029554C">
        <w:rPr>
          <w:rFonts w:ascii="標楷體" w:eastAsia="標楷體" w:hAnsi="標楷體" w:hint="eastAsia"/>
          <w:sz w:val="22"/>
          <w:szCs w:val="22"/>
          <w:lang w:eastAsia="zh-HK"/>
        </w:rPr>
        <w:t>國家災害防救科技中心</w:t>
      </w:r>
      <w:r w:rsidR="003E54FF" w:rsidRPr="0029554C">
        <w:rPr>
          <w:rFonts w:ascii="標楷體" w:eastAsia="標楷體" w:hAnsi="標楷體" w:hint="eastAsia"/>
          <w:sz w:val="22"/>
          <w:szCs w:val="22"/>
        </w:rPr>
        <w:t>）</w:t>
      </w:r>
    </w:p>
    <w:bookmarkEnd w:id="266"/>
    <w:bookmarkEnd w:id="267"/>
    <w:bookmarkEnd w:id="268"/>
    <w:bookmarkEnd w:id="269"/>
    <w:p w14:paraId="24494FCE" w14:textId="583CC036" w:rsidR="00B37DF3" w:rsidRPr="0029554C" w:rsidRDefault="00B37DF3" w:rsidP="00B37DF3">
      <w:pPr>
        <w:spacing w:beforeLines="50" w:before="180" w:line="480" w:lineRule="exact"/>
        <w:jc w:val="both"/>
        <w:rPr>
          <w:rFonts w:ascii="標楷體" w:hAnsi="標楷體"/>
          <w:sz w:val="32"/>
          <w:lang w:eastAsia="zh-HK"/>
        </w:rPr>
      </w:pPr>
      <w:r w:rsidRPr="0029554C">
        <w:rPr>
          <w:rFonts w:ascii="標楷體" w:hAnsi="標楷體" w:hint="eastAsia"/>
          <w:sz w:val="28"/>
          <w:szCs w:val="28"/>
        </w:rPr>
        <w:lastRenderedPageBreak/>
        <w:t>七、火災災害分析</w:t>
      </w:r>
    </w:p>
    <w:p w14:paraId="059DB66D" w14:textId="76B9CEC8" w:rsidR="007F1502" w:rsidRPr="0029554C" w:rsidRDefault="00541B4B" w:rsidP="00541B4B">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本</w:t>
      </w:r>
      <w:r w:rsidR="00FF5330" w:rsidRPr="0029554C">
        <w:rPr>
          <w:rFonts w:ascii="標楷體" w:eastAsia="標楷體" w:hAnsi="標楷體" w:hint="eastAsia"/>
          <w:lang w:eastAsia="zh-HK"/>
        </w:rPr>
        <w:t>區</w:t>
      </w:r>
      <w:r w:rsidRPr="0029554C">
        <w:rPr>
          <w:rFonts w:ascii="標楷體" w:eastAsia="標楷體" w:hAnsi="標楷體"/>
          <w:lang w:eastAsia="zh-HK"/>
        </w:rPr>
        <w:t>域人口密度高，建築物稠密緊鄰且用途複雜，一旦發生火災時，災變現場搶救因地形、地物</w:t>
      </w:r>
      <w:r w:rsidR="007F1502" w:rsidRPr="0029554C">
        <w:rPr>
          <w:rFonts w:ascii="標楷體" w:eastAsia="標楷體" w:hAnsi="標楷體" w:hint="eastAsia"/>
          <w:lang w:eastAsia="zh-HK"/>
        </w:rPr>
        <w:t>及</w:t>
      </w:r>
      <w:r w:rsidRPr="0029554C">
        <w:rPr>
          <w:rFonts w:ascii="標楷體" w:eastAsia="標楷體" w:hAnsi="標楷體"/>
          <w:lang w:eastAsia="zh-HK"/>
        </w:rPr>
        <w:t>地貌不同</w:t>
      </w:r>
      <w:r w:rsidR="007F1502" w:rsidRPr="0029554C">
        <w:rPr>
          <w:rFonts w:ascii="標楷體" w:eastAsia="標楷體" w:hAnsi="標楷體"/>
          <w:lang w:eastAsia="zh-HK"/>
        </w:rPr>
        <w:t>，</w:t>
      </w:r>
      <w:r w:rsidRPr="0029554C">
        <w:rPr>
          <w:rFonts w:ascii="標楷體" w:eastAsia="標楷體" w:hAnsi="標楷體"/>
          <w:lang w:eastAsia="zh-HK"/>
        </w:rPr>
        <w:t>增加搶救困難，往往火災搶救稍有不慎</w:t>
      </w:r>
      <w:r w:rsidR="007F1502" w:rsidRPr="0029554C">
        <w:rPr>
          <w:rFonts w:ascii="標楷體" w:eastAsia="標楷體" w:hAnsi="標楷體"/>
          <w:lang w:eastAsia="zh-HK"/>
        </w:rPr>
        <w:t>，</w:t>
      </w:r>
      <w:r w:rsidRPr="0029554C">
        <w:rPr>
          <w:rFonts w:ascii="標楷體" w:eastAsia="標楷體" w:hAnsi="標楷體"/>
          <w:lang w:eastAsia="zh-HK"/>
        </w:rPr>
        <w:t>就會衍生成重大火災。</w:t>
      </w:r>
    </w:p>
    <w:p w14:paraId="0E6C3816" w14:textId="513EBC33" w:rsidR="00C81A59" w:rsidRPr="0029554C" w:rsidRDefault="00541B4B" w:rsidP="00CA147B">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綜觀火災發生原因，不外是人為蓄意縱火、人為疏忽或天災所導致，然火災發生初期，倘不能即時做出正確</w:t>
      </w:r>
      <w:r w:rsidR="007F1502" w:rsidRPr="0029554C">
        <w:rPr>
          <w:rFonts w:ascii="標楷體" w:eastAsia="標楷體" w:hAnsi="標楷體" w:hint="eastAsia"/>
          <w:lang w:eastAsia="zh-HK"/>
        </w:rPr>
        <w:t>之</w:t>
      </w:r>
      <w:r w:rsidRPr="0029554C">
        <w:rPr>
          <w:rFonts w:ascii="標楷體" w:eastAsia="標楷體" w:hAnsi="標楷體"/>
          <w:lang w:eastAsia="zh-HK"/>
        </w:rPr>
        <w:t>災害應變，失去控制火勢機會，即易釀成重大火災，造成重大人員傷亡及財產損失。</w:t>
      </w:r>
    </w:p>
    <w:p w14:paraId="2616EC06" w14:textId="10FC9010" w:rsidR="008F5E05" w:rsidRPr="0029554C" w:rsidRDefault="002A3D77" w:rsidP="002A3D77">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火災依燃燒物質之不同可分為4大類，分別為普通火災、油類火災、電氣火災、特殊火災如</w:t>
      </w:r>
      <w:r w:rsidR="00AB7AE6" w:rsidRPr="0029554C">
        <w:rPr>
          <w:rFonts w:ascii="標楷體" w:eastAsia="標楷體" w:hAnsi="標楷體"/>
          <w:lang w:eastAsia="zh-HK"/>
        </w:rPr>
        <w:fldChar w:fldCharType="begin"/>
      </w:r>
      <w:r w:rsidR="00AB7AE6" w:rsidRPr="0029554C">
        <w:rPr>
          <w:rFonts w:ascii="標楷體" w:eastAsia="標楷體" w:hAnsi="標楷體"/>
          <w:lang w:eastAsia="zh-HK"/>
        </w:rPr>
        <w:instrText xml:space="preserve"> REF _Ref58831851 \h </w:instrText>
      </w:r>
      <w:r w:rsidR="005D2472" w:rsidRPr="0029554C">
        <w:rPr>
          <w:rFonts w:ascii="標楷體" w:eastAsia="標楷體" w:hAnsi="標楷體"/>
          <w:lang w:eastAsia="zh-HK"/>
        </w:rPr>
        <w:instrText xml:space="preserve"> \* MERGEFORMAT </w:instrText>
      </w:r>
      <w:r w:rsidR="00AB7AE6" w:rsidRPr="0029554C">
        <w:rPr>
          <w:rFonts w:ascii="標楷體" w:eastAsia="標楷體" w:hAnsi="標楷體"/>
          <w:lang w:eastAsia="zh-HK"/>
        </w:rPr>
      </w:r>
      <w:r w:rsidR="00AB7AE6" w:rsidRPr="0029554C">
        <w:rPr>
          <w:rFonts w:ascii="標楷體" w:eastAsia="標楷體" w:hAnsi="標楷體"/>
          <w:lang w:eastAsia="zh-HK"/>
        </w:rPr>
        <w:fldChar w:fldCharType="separate"/>
      </w:r>
      <w:r w:rsidR="00FC4559" w:rsidRPr="0029554C">
        <w:rPr>
          <w:rFonts w:ascii="標楷體" w:eastAsia="標楷體" w:hAnsi="標楷體" w:hint="eastAsia"/>
          <w:szCs w:val="28"/>
        </w:rPr>
        <w:t>表</w:t>
      </w:r>
      <w:r w:rsidR="00FC4559" w:rsidRPr="0029554C">
        <w:rPr>
          <w:rFonts w:ascii="標楷體" w:eastAsia="標楷體" w:hAnsi="標楷體"/>
          <w:szCs w:val="28"/>
        </w:rPr>
        <w:t>24</w:t>
      </w:r>
      <w:r w:rsidR="00AB7AE6" w:rsidRPr="0029554C">
        <w:rPr>
          <w:rFonts w:ascii="標楷體" w:eastAsia="標楷體" w:hAnsi="標楷體"/>
          <w:lang w:eastAsia="zh-HK"/>
        </w:rPr>
        <w:fldChar w:fldCharType="end"/>
      </w:r>
      <w:r w:rsidR="00045736" w:rsidRPr="0029554C">
        <w:rPr>
          <w:rFonts w:ascii="標楷體" w:eastAsia="標楷體" w:hAnsi="標楷體"/>
          <w:lang w:eastAsia="zh-HK"/>
        </w:rPr>
        <w:t>。</w:t>
      </w:r>
    </w:p>
    <w:p w14:paraId="503526F9" w14:textId="17CF0716" w:rsidR="002A3D77" w:rsidRPr="0029554C" w:rsidRDefault="002A3D77" w:rsidP="004F4B62">
      <w:pPr>
        <w:pStyle w:val="afffb"/>
        <w:tabs>
          <w:tab w:val="clear" w:pos="397"/>
        </w:tabs>
        <w:overflowPunct w:val="0"/>
        <w:spacing w:beforeLines="0" w:before="0"/>
        <w:ind w:left="0"/>
        <w:jc w:val="center"/>
        <w:rPr>
          <w:rFonts w:ascii="標楷體" w:eastAsia="標楷體" w:hAnsi="標楷體"/>
          <w:lang w:eastAsia="zh-HK"/>
        </w:rPr>
      </w:pPr>
      <w:bookmarkStart w:id="272" w:name="_Ref58831851"/>
      <w:bookmarkStart w:id="273" w:name="_Toc66788135"/>
      <w:r w:rsidRPr="0029554C">
        <w:rPr>
          <w:rFonts w:ascii="標楷體" w:eastAsia="標楷體" w:hAnsi="標楷體" w:hint="eastAsia"/>
          <w:szCs w:val="28"/>
        </w:rPr>
        <w:t>表</w:t>
      </w:r>
      <w:r w:rsidRPr="0029554C">
        <w:rPr>
          <w:rFonts w:ascii="標楷體" w:eastAsia="標楷體" w:hAnsi="標楷體"/>
          <w:szCs w:val="28"/>
        </w:rPr>
        <w:fldChar w:fldCharType="begin"/>
      </w:r>
      <w:r w:rsidRPr="0029554C">
        <w:rPr>
          <w:rFonts w:ascii="標楷體" w:eastAsia="標楷體" w:hAnsi="標楷體"/>
          <w:szCs w:val="28"/>
        </w:rPr>
        <w:instrText xml:space="preserve"> </w:instrText>
      </w:r>
      <w:r w:rsidRPr="0029554C">
        <w:rPr>
          <w:rFonts w:ascii="標楷體" w:eastAsia="標楷體" w:hAnsi="標楷體" w:hint="eastAsia"/>
          <w:szCs w:val="28"/>
        </w:rPr>
        <w:instrText>SEQ 表 \* ARABIC</w:instrText>
      </w:r>
      <w:r w:rsidRPr="0029554C">
        <w:rPr>
          <w:rFonts w:ascii="標楷體" w:eastAsia="標楷體" w:hAnsi="標楷體"/>
          <w:szCs w:val="28"/>
        </w:rPr>
        <w:instrText xml:space="preserve"> </w:instrText>
      </w:r>
      <w:r w:rsidRPr="0029554C">
        <w:rPr>
          <w:rFonts w:ascii="標楷體" w:eastAsia="標楷體" w:hAnsi="標楷體"/>
          <w:szCs w:val="28"/>
        </w:rPr>
        <w:fldChar w:fldCharType="separate"/>
      </w:r>
      <w:r w:rsidR="00FC4559" w:rsidRPr="0029554C">
        <w:rPr>
          <w:rFonts w:ascii="標楷體" w:eastAsia="標楷體" w:hAnsi="標楷體"/>
          <w:noProof/>
          <w:szCs w:val="28"/>
        </w:rPr>
        <w:t>24</w:t>
      </w:r>
      <w:r w:rsidRPr="0029554C">
        <w:rPr>
          <w:rFonts w:ascii="標楷體" w:eastAsia="標楷體" w:hAnsi="標楷體"/>
          <w:szCs w:val="28"/>
        </w:rPr>
        <w:fldChar w:fldCharType="end"/>
      </w:r>
      <w:bookmarkEnd w:id="272"/>
      <w:r w:rsidRPr="0029554C">
        <w:rPr>
          <w:rFonts w:ascii="標楷體" w:eastAsia="標楷體" w:hAnsi="標楷體" w:hint="eastAsia"/>
          <w:szCs w:val="28"/>
        </w:rPr>
        <w:t xml:space="preserve">　</w:t>
      </w:r>
      <w:r w:rsidRPr="0029554C">
        <w:rPr>
          <w:rFonts w:ascii="標楷體" w:eastAsia="標楷體" w:hAnsi="標楷體"/>
          <w:lang w:eastAsia="zh-HK"/>
        </w:rPr>
        <w:t>火災依燃燒物質</w:t>
      </w:r>
      <w:r w:rsidRPr="0029554C">
        <w:rPr>
          <w:rFonts w:ascii="標楷體" w:eastAsia="標楷體" w:hAnsi="標楷體" w:hint="eastAsia"/>
          <w:lang w:eastAsia="zh-HK"/>
        </w:rPr>
        <w:t>分類表</w:t>
      </w:r>
      <w:bookmarkEnd w:id="273"/>
    </w:p>
    <w:tbl>
      <w:tblPr>
        <w:tblStyle w:val="ac"/>
        <w:tblW w:w="0" w:type="auto"/>
        <w:tblInd w:w="-147" w:type="dxa"/>
        <w:tblLook w:val="04A0" w:firstRow="1" w:lastRow="0" w:firstColumn="1" w:lastColumn="0" w:noHBand="0" w:noVBand="1"/>
      </w:tblPr>
      <w:tblGrid>
        <w:gridCol w:w="1418"/>
        <w:gridCol w:w="3512"/>
        <w:gridCol w:w="3513"/>
      </w:tblGrid>
      <w:tr w:rsidR="0073678E" w:rsidRPr="0029554C" w14:paraId="0867AC3E" w14:textId="77777777" w:rsidTr="00C56AF9">
        <w:trPr>
          <w:trHeight w:val="397"/>
        </w:trPr>
        <w:tc>
          <w:tcPr>
            <w:tcW w:w="1418" w:type="dxa"/>
            <w:shd w:val="clear" w:color="auto" w:fill="D9D9D9" w:themeFill="background1" w:themeFillShade="D9"/>
            <w:vAlign w:val="center"/>
          </w:tcPr>
          <w:p w14:paraId="2224F500" w14:textId="77777777" w:rsidR="002A3D77" w:rsidRPr="0029554C" w:rsidRDefault="002A3D77" w:rsidP="00EC152E">
            <w:pPr>
              <w:pStyle w:val="afffb"/>
              <w:tabs>
                <w:tab w:val="clear" w:pos="397"/>
              </w:tabs>
              <w:overflowPunct w:val="0"/>
              <w:spacing w:beforeLines="0" w:before="0" w:line="240" w:lineRule="auto"/>
              <w:ind w:left="0"/>
              <w:jc w:val="center"/>
              <w:rPr>
                <w:rFonts w:ascii="標楷體" w:eastAsia="標楷體" w:hAnsi="標楷體"/>
                <w:b/>
                <w:szCs w:val="28"/>
                <w:lang w:eastAsia="zh-HK"/>
              </w:rPr>
            </w:pPr>
            <w:r w:rsidRPr="0029554C">
              <w:rPr>
                <w:rFonts w:ascii="標楷體" w:eastAsia="標楷體" w:hAnsi="標楷體" w:hint="eastAsia"/>
                <w:b/>
                <w:szCs w:val="28"/>
                <w:lang w:eastAsia="zh-HK"/>
              </w:rPr>
              <w:t>類別</w:t>
            </w:r>
          </w:p>
        </w:tc>
        <w:tc>
          <w:tcPr>
            <w:tcW w:w="3512" w:type="dxa"/>
            <w:shd w:val="clear" w:color="auto" w:fill="D9D9D9" w:themeFill="background1" w:themeFillShade="D9"/>
            <w:vAlign w:val="center"/>
          </w:tcPr>
          <w:p w14:paraId="7ED7D2F8" w14:textId="77777777" w:rsidR="002A3D77" w:rsidRPr="0029554C" w:rsidRDefault="002A3D77" w:rsidP="00EC152E">
            <w:pPr>
              <w:pStyle w:val="afffb"/>
              <w:tabs>
                <w:tab w:val="clear" w:pos="397"/>
              </w:tabs>
              <w:overflowPunct w:val="0"/>
              <w:spacing w:beforeLines="0" w:before="0" w:line="240" w:lineRule="auto"/>
              <w:ind w:left="0"/>
              <w:jc w:val="center"/>
              <w:rPr>
                <w:rFonts w:ascii="標楷體" w:eastAsia="標楷體" w:hAnsi="標楷體"/>
                <w:b/>
                <w:szCs w:val="28"/>
                <w:lang w:eastAsia="zh-HK"/>
              </w:rPr>
            </w:pPr>
            <w:r w:rsidRPr="0029554C">
              <w:rPr>
                <w:rFonts w:ascii="標楷體" w:eastAsia="標楷體" w:hAnsi="標楷體" w:hint="eastAsia"/>
                <w:b/>
                <w:szCs w:val="28"/>
                <w:lang w:eastAsia="zh-HK"/>
              </w:rPr>
              <w:t>內容說明</w:t>
            </w:r>
          </w:p>
        </w:tc>
        <w:tc>
          <w:tcPr>
            <w:tcW w:w="3513" w:type="dxa"/>
            <w:shd w:val="clear" w:color="auto" w:fill="D9D9D9" w:themeFill="background1" w:themeFillShade="D9"/>
            <w:vAlign w:val="center"/>
          </w:tcPr>
          <w:p w14:paraId="38C5695B" w14:textId="77777777" w:rsidR="002A3D77" w:rsidRPr="0029554C" w:rsidRDefault="002A3D77" w:rsidP="00EC152E">
            <w:pPr>
              <w:pStyle w:val="afffb"/>
              <w:tabs>
                <w:tab w:val="clear" w:pos="397"/>
              </w:tabs>
              <w:overflowPunct w:val="0"/>
              <w:spacing w:beforeLines="0" w:before="0" w:line="240" w:lineRule="auto"/>
              <w:ind w:left="0"/>
              <w:jc w:val="center"/>
              <w:rPr>
                <w:rFonts w:ascii="標楷體" w:eastAsia="標楷體" w:hAnsi="標楷體"/>
                <w:b/>
                <w:szCs w:val="28"/>
                <w:lang w:eastAsia="zh-HK"/>
              </w:rPr>
            </w:pPr>
            <w:r w:rsidRPr="0029554C">
              <w:rPr>
                <w:rFonts w:ascii="標楷體" w:eastAsia="標楷體" w:hAnsi="標楷體" w:hint="eastAsia"/>
                <w:b/>
                <w:szCs w:val="28"/>
                <w:lang w:eastAsia="zh-HK"/>
              </w:rPr>
              <w:t>滅火方式</w:t>
            </w:r>
          </w:p>
        </w:tc>
      </w:tr>
      <w:tr w:rsidR="0073678E" w:rsidRPr="0029554C" w14:paraId="01871E66" w14:textId="77777777" w:rsidTr="00C56AF9">
        <w:tc>
          <w:tcPr>
            <w:tcW w:w="1418" w:type="dxa"/>
            <w:vAlign w:val="center"/>
          </w:tcPr>
          <w:p w14:paraId="0C477462" w14:textId="77777777" w:rsidR="002A3D77" w:rsidRPr="0029554C" w:rsidRDefault="002A3D77" w:rsidP="00C56AF9">
            <w:pPr>
              <w:pStyle w:val="afffb"/>
              <w:tabs>
                <w:tab w:val="clear" w:pos="397"/>
              </w:tabs>
              <w:overflowPunct w:val="0"/>
              <w:spacing w:beforeLines="0" w:before="0" w:line="400" w:lineRule="exact"/>
              <w:ind w:left="0"/>
              <w:jc w:val="center"/>
              <w:rPr>
                <w:rFonts w:ascii="標楷體" w:eastAsia="標楷體" w:hAnsi="標楷體"/>
                <w:szCs w:val="28"/>
                <w:lang w:eastAsia="zh-HK"/>
              </w:rPr>
            </w:pPr>
            <w:r w:rsidRPr="0029554C">
              <w:rPr>
                <w:rFonts w:ascii="標楷體" w:eastAsia="標楷體" w:hAnsi="標楷體" w:hint="eastAsia"/>
                <w:szCs w:val="28"/>
                <w:lang w:eastAsia="zh-HK"/>
              </w:rPr>
              <w:t>普通火災</w:t>
            </w:r>
          </w:p>
        </w:tc>
        <w:tc>
          <w:tcPr>
            <w:tcW w:w="3512" w:type="dxa"/>
          </w:tcPr>
          <w:p w14:paraId="2C488D5F" w14:textId="77777777" w:rsidR="002A3D77" w:rsidRPr="0029554C" w:rsidRDefault="002A3D77" w:rsidP="00EC152E">
            <w:pPr>
              <w:pStyle w:val="afffb"/>
              <w:tabs>
                <w:tab w:val="clear" w:pos="397"/>
              </w:tabs>
              <w:overflowPunct w:val="0"/>
              <w:spacing w:beforeLines="0" w:before="0" w:line="400" w:lineRule="exact"/>
              <w:ind w:left="0"/>
              <w:rPr>
                <w:rFonts w:ascii="標楷體" w:eastAsia="標楷體" w:hAnsi="標楷體"/>
                <w:szCs w:val="28"/>
                <w:lang w:eastAsia="zh-HK"/>
              </w:rPr>
            </w:pPr>
            <w:r w:rsidRPr="0029554C">
              <w:rPr>
                <w:rFonts w:ascii="標楷體" w:eastAsia="標楷體" w:hAnsi="標楷體" w:hint="eastAsia"/>
                <w:szCs w:val="28"/>
                <w:lang w:eastAsia="zh-HK"/>
              </w:rPr>
              <w:t>指木材、紙張、纖維、棉毛、塑膠、橡膠等之可燃性固體引起之火災。</w:t>
            </w:r>
          </w:p>
        </w:tc>
        <w:tc>
          <w:tcPr>
            <w:tcW w:w="3513" w:type="dxa"/>
          </w:tcPr>
          <w:p w14:paraId="76645112" w14:textId="77777777" w:rsidR="002A3D77" w:rsidRPr="0029554C" w:rsidRDefault="000022B0" w:rsidP="00EC152E">
            <w:pPr>
              <w:pStyle w:val="afffb"/>
              <w:tabs>
                <w:tab w:val="clear" w:pos="397"/>
              </w:tabs>
              <w:overflowPunct w:val="0"/>
              <w:spacing w:beforeLines="0" w:before="0" w:line="400" w:lineRule="exact"/>
              <w:ind w:left="0"/>
              <w:rPr>
                <w:rFonts w:ascii="標楷體" w:eastAsia="標楷體" w:hAnsi="標楷體"/>
                <w:szCs w:val="28"/>
                <w:lang w:eastAsia="zh-HK"/>
              </w:rPr>
            </w:pPr>
            <w:r w:rsidRPr="0029554C">
              <w:rPr>
                <w:rFonts w:ascii="標楷體" w:eastAsia="標楷體" w:hAnsi="標楷體"/>
                <w:szCs w:val="28"/>
                <w:lang w:eastAsia="zh-HK"/>
              </w:rPr>
              <w:t>此類火災可以藉水的冷卻作用降低燃燒溫度，以達滅火效果。</w:t>
            </w:r>
          </w:p>
        </w:tc>
      </w:tr>
      <w:tr w:rsidR="0073678E" w:rsidRPr="0029554C" w14:paraId="71DFA296" w14:textId="77777777" w:rsidTr="00C56AF9">
        <w:tc>
          <w:tcPr>
            <w:tcW w:w="1418" w:type="dxa"/>
            <w:vAlign w:val="center"/>
          </w:tcPr>
          <w:p w14:paraId="37A5D019" w14:textId="77777777" w:rsidR="002A3D77" w:rsidRPr="0029554C" w:rsidRDefault="002A3D77" w:rsidP="00C56AF9">
            <w:pPr>
              <w:pStyle w:val="afffb"/>
              <w:tabs>
                <w:tab w:val="clear" w:pos="397"/>
              </w:tabs>
              <w:overflowPunct w:val="0"/>
              <w:spacing w:beforeLines="0" w:before="0" w:line="400" w:lineRule="exact"/>
              <w:ind w:left="0"/>
              <w:jc w:val="center"/>
              <w:rPr>
                <w:rFonts w:ascii="標楷體" w:eastAsia="標楷體" w:hAnsi="標楷體"/>
                <w:szCs w:val="28"/>
                <w:lang w:eastAsia="zh-HK"/>
              </w:rPr>
            </w:pPr>
            <w:r w:rsidRPr="0029554C">
              <w:rPr>
                <w:rFonts w:ascii="標楷體" w:eastAsia="標楷體" w:hAnsi="標楷體" w:hint="eastAsia"/>
                <w:szCs w:val="28"/>
                <w:lang w:eastAsia="zh-HK"/>
              </w:rPr>
              <w:t>油類火災</w:t>
            </w:r>
          </w:p>
        </w:tc>
        <w:tc>
          <w:tcPr>
            <w:tcW w:w="3512" w:type="dxa"/>
          </w:tcPr>
          <w:p w14:paraId="6F2D2CE4" w14:textId="77777777" w:rsidR="002A3D77" w:rsidRPr="0029554C" w:rsidRDefault="002A3D77" w:rsidP="00EC152E">
            <w:pPr>
              <w:pStyle w:val="afffb"/>
              <w:tabs>
                <w:tab w:val="clear" w:pos="397"/>
              </w:tabs>
              <w:overflowPunct w:val="0"/>
              <w:spacing w:beforeLines="0" w:before="0" w:line="400" w:lineRule="exact"/>
              <w:ind w:left="0"/>
              <w:rPr>
                <w:rFonts w:ascii="標楷體" w:eastAsia="標楷體" w:hAnsi="標楷體"/>
                <w:szCs w:val="28"/>
                <w:lang w:eastAsia="zh-HK"/>
              </w:rPr>
            </w:pPr>
            <w:r w:rsidRPr="0029554C">
              <w:rPr>
                <w:rFonts w:ascii="標楷體" w:eastAsia="標楷體" w:hAnsi="標楷體" w:hint="eastAsia"/>
                <w:szCs w:val="28"/>
                <w:lang w:eastAsia="zh-HK"/>
              </w:rPr>
              <w:t>指石油類、有機溶劑、油漆類、油脂類等可燃性液體及可燃性固體引起之火災。</w:t>
            </w:r>
          </w:p>
        </w:tc>
        <w:tc>
          <w:tcPr>
            <w:tcW w:w="3513" w:type="dxa"/>
          </w:tcPr>
          <w:p w14:paraId="33201C04" w14:textId="77777777" w:rsidR="002A3D77" w:rsidRPr="0029554C" w:rsidRDefault="000022B0" w:rsidP="00EC152E">
            <w:pPr>
              <w:pStyle w:val="afffb"/>
              <w:tabs>
                <w:tab w:val="clear" w:pos="397"/>
              </w:tabs>
              <w:overflowPunct w:val="0"/>
              <w:spacing w:beforeLines="0" w:before="0" w:line="400" w:lineRule="exact"/>
              <w:ind w:left="0"/>
              <w:rPr>
                <w:rFonts w:ascii="標楷體" w:eastAsia="標楷體" w:hAnsi="標楷體"/>
                <w:szCs w:val="28"/>
                <w:lang w:eastAsia="zh-HK"/>
              </w:rPr>
            </w:pPr>
            <w:r w:rsidRPr="0029554C">
              <w:rPr>
                <w:rFonts w:ascii="標楷體" w:eastAsia="標楷體" w:hAnsi="標楷體"/>
                <w:szCs w:val="28"/>
                <w:lang w:eastAsia="zh-HK"/>
              </w:rPr>
              <w:t>最有效的是掩蓋法隔離氧氣，使之窒熄。此外如移開可燃物或降低溫度亦可達到滅火效果。</w:t>
            </w:r>
          </w:p>
        </w:tc>
      </w:tr>
      <w:tr w:rsidR="0073678E" w:rsidRPr="0029554C" w14:paraId="280E5FF2" w14:textId="77777777" w:rsidTr="008209F8">
        <w:tc>
          <w:tcPr>
            <w:tcW w:w="1418" w:type="dxa"/>
            <w:vAlign w:val="center"/>
          </w:tcPr>
          <w:p w14:paraId="2B6D4C3B" w14:textId="77777777" w:rsidR="002A3D77" w:rsidRPr="0029554C" w:rsidRDefault="002A3D77" w:rsidP="00C56AF9">
            <w:pPr>
              <w:pStyle w:val="afffb"/>
              <w:tabs>
                <w:tab w:val="clear" w:pos="397"/>
              </w:tabs>
              <w:overflowPunct w:val="0"/>
              <w:spacing w:beforeLines="0" w:before="0" w:line="400" w:lineRule="exact"/>
              <w:ind w:left="0"/>
              <w:jc w:val="center"/>
              <w:rPr>
                <w:rFonts w:ascii="標楷體" w:eastAsia="標楷體" w:hAnsi="標楷體"/>
                <w:szCs w:val="28"/>
                <w:lang w:eastAsia="zh-HK"/>
              </w:rPr>
            </w:pPr>
            <w:r w:rsidRPr="0029554C">
              <w:rPr>
                <w:rFonts w:ascii="標楷體" w:eastAsia="標楷體" w:hAnsi="標楷體"/>
                <w:szCs w:val="28"/>
                <w:lang w:eastAsia="zh-HK"/>
              </w:rPr>
              <w:t>電氣火災</w:t>
            </w:r>
          </w:p>
        </w:tc>
        <w:tc>
          <w:tcPr>
            <w:tcW w:w="3512" w:type="dxa"/>
            <w:tcBorders>
              <w:bottom w:val="single" w:sz="4" w:space="0" w:color="auto"/>
            </w:tcBorders>
          </w:tcPr>
          <w:p w14:paraId="1B12311A" w14:textId="77777777" w:rsidR="002A3D77" w:rsidRPr="0029554C" w:rsidRDefault="002A3D77" w:rsidP="00EC152E">
            <w:pPr>
              <w:pStyle w:val="afffb"/>
              <w:tabs>
                <w:tab w:val="clear" w:pos="397"/>
              </w:tabs>
              <w:overflowPunct w:val="0"/>
              <w:spacing w:beforeLines="0" w:before="0" w:line="400" w:lineRule="exact"/>
              <w:ind w:left="0"/>
              <w:rPr>
                <w:rFonts w:ascii="標楷體" w:eastAsia="標楷體" w:hAnsi="標楷體"/>
                <w:szCs w:val="28"/>
                <w:lang w:eastAsia="zh-HK"/>
              </w:rPr>
            </w:pPr>
            <w:r w:rsidRPr="0029554C">
              <w:rPr>
                <w:rFonts w:ascii="標楷體" w:eastAsia="標楷體" w:hAnsi="標楷體" w:hint="eastAsia"/>
                <w:szCs w:val="28"/>
                <w:lang w:eastAsia="zh-HK"/>
              </w:rPr>
              <w:t>指電氣配線、馬達、引擎、變壓器配電盤等通電中之電氣機械器具及電氣設備引起之火災。</w:t>
            </w:r>
          </w:p>
        </w:tc>
        <w:tc>
          <w:tcPr>
            <w:tcW w:w="3513" w:type="dxa"/>
            <w:tcBorders>
              <w:bottom w:val="single" w:sz="4" w:space="0" w:color="auto"/>
            </w:tcBorders>
          </w:tcPr>
          <w:p w14:paraId="23F278BB" w14:textId="77777777" w:rsidR="002A3D77" w:rsidRPr="0029554C" w:rsidRDefault="000022B0" w:rsidP="00EC152E">
            <w:pPr>
              <w:pStyle w:val="afffb"/>
              <w:tabs>
                <w:tab w:val="clear" w:pos="397"/>
              </w:tabs>
              <w:overflowPunct w:val="0"/>
              <w:spacing w:beforeLines="0" w:before="0" w:line="400" w:lineRule="exact"/>
              <w:ind w:left="0"/>
              <w:rPr>
                <w:rFonts w:ascii="標楷體" w:eastAsia="標楷體" w:hAnsi="標楷體"/>
                <w:szCs w:val="28"/>
                <w:lang w:eastAsia="zh-HK"/>
              </w:rPr>
            </w:pPr>
            <w:r w:rsidRPr="0029554C">
              <w:rPr>
                <w:rFonts w:ascii="標楷體" w:eastAsia="標楷體" w:hAnsi="標楷體"/>
                <w:szCs w:val="28"/>
                <w:lang w:eastAsia="zh-HK"/>
              </w:rPr>
              <w:t>有時可用不導電的滅火劑控制火勢，但如能截斷電源再視情況依普通火災或油類火災處理，較為妥當。</w:t>
            </w:r>
          </w:p>
        </w:tc>
      </w:tr>
      <w:tr w:rsidR="0073678E" w:rsidRPr="0029554C" w14:paraId="56493A01" w14:textId="77777777" w:rsidTr="00B263B2">
        <w:tc>
          <w:tcPr>
            <w:tcW w:w="1418" w:type="dxa"/>
            <w:vAlign w:val="center"/>
          </w:tcPr>
          <w:p w14:paraId="4A83A1BA" w14:textId="77777777" w:rsidR="002A3D77" w:rsidRPr="0029554C" w:rsidRDefault="002A3D77" w:rsidP="00C56AF9">
            <w:pPr>
              <w:pStyle w:val="afffb"/>
              <w:tabs>
                <w:tab w:val="clear" w:pos="397"/>
              </w:tabs>
              <w:overflowPunct w:val="0"/>
              <w:spacing w:beforeLines="0" w:before="0" w:line="400" w:lineRule="exact"/>
              <w:ind w:left="0"/>
              <w:jc w:val="center"/>
              <w:rPr>
                <w:rFonts w:ascii="標楷體" w:eastAsia="標楷體" w:hAnsi="標楷體"/>
                <w:szCs w:val="28"/>
                <w:lang w:eastAsia="zh-HK"/>
              </w:rPr>
            </w:pPr>
            <w:r w:rsidRPr="0029554C">
              <w:rPr>
                <w:rFonts w:ascii="標楷體" w:eastAsia="標楷體" w:hAnsi="標楷體" w:hint="eastAsia"/>
                <w:szCs w:val="28"/>
                <w:lang w:eastAsia="zh-HK"/>
              </w:rPr>
              <w:t>特殊火災</w:t>
            </w:r>
          </w:p>
        </w:tc>
        <w:tc>
          <w:tcPr>
            <w:tcW w:w="3512" w:type="dxa"/>
          </w:tcPr>
          <w:p w14:paraId="36E03C1B" w14:textId="77777777" w:rsidR="002A3D77" w:rsidRPr="0029554C" w:rsidRDefault="002A3D77" w:rsidP="00EC152E">
            <w:pPr>
              <w:pStyle w:val="afffb"/>
              <w:tabs>
                <w:tab w:val="clear" w:pos="397"/>
              </w:tabs>
              <w:overflowPunct w:val="0"/>
              <w:spacing w:beforeLines="0" w:before="0" w:line="400" w:lineRule="exact"/>
              <w:ind w:left="0"/>
              <w:rPr>
                <w:rFonts w:ascii="標楷體" w:eastAsia="標楷體" w:hAnsi="標楷體"/>
                <w:szCs w:val="28"/>
                <w:lang w:eastAsia="zh-HK"/>
              </w:rPr>
            </w:pPr>
            <w:r w:rsidRPr="0029554C">
              <w:rPr>
                <w:rFonts w:ascii="標楷體" w:eastAsia="標楷體" w:hAnsi="標楷體" w:hint="eastAsia"/>
                <w:szCs w:val="28"/>
                <w:lang w:eastAsia="zh-HK"/>
              </w:rPr>
              <w:t>指鈉、鉀、鎂、鋰與鋯等可燃性金屬物質及禁水性物質引起之火災。</w:t>
            </w:r>
          </w:p>
        </w:tc>
        <w:tc>
          <w:tcPr>
            <w:tcW w:w="3513" w:type="dxa"/>
          </w:tcPr>
          <w:p w14:paraId="536EA1FD" w14:textId="77777777" w:rsidR="002A3D77" w:rsidRPr="0029554C" w:rsidRDefault="000022B0" w:rsidP="00EC152E">
            <w:pPr>
              <w:pStyle w:val="afffb"/>
              <w:tabs>
                <w:tab w:val="clear" w:pos="397"/>
              </w:tabs>
              <w:overflowPunct w:val="0"/>
              <w:spacing w:beforeLines="0" w:before="0" w:line="400" w:lineRule="exact"/>
              <w:ind w:left="0"/>
              <w:rPr>
                <w:rFonts w:ascii="標楷體" w:eastAsia="標楷體" w:hAnsi="標楷體"/>
                <w:szCs w:val="28"/>
                <w:lang w:eastAsia="zh-HK"/>
              </w:rPr>
            </w:pPr>
            <w:r w:rsidRPr="0029554C">
              <w:rPr>
                <w:rFonts w:ascii="標楷體" w:eastAsia="標楷體" w:hAnsi="標楷體"/>
                <w:szCs w:val="28"/>
                <w:lang w:eastAsia="zh-HK"/>
              </w:rPr>
              <w:t>這些物質燃燒時溫度甚高，須使用特殊金屬化學乾粉滅火劑撲滅。</w:t>
            </w:r>
          </w:p>
        </w:tc>
      </w:tr>
      <w:tr w:rsidR="0073678E" w:rsidRPr="0029554C" w14:paraId="5764C857" w14:textId="77777777" w:rsidTr="003F2DA9">
        <w:tc>
          <w:tcPr>
            <w:tcW w:w="8443" w:type="dxa"/>
            <w:gridSpan w:val="3"/>
            <w:vAlign w:val="center"/>
          </w:tcPr>
          <w:p w14:paraId="52C12993" w14:textId="4CA82113" w:rsidR="00B263B2" w:rsidRPr="0029554C" w:rsidRDefault="00B263B2" w:rsidP="00B263B2">
            <w:pPr>
              <w:pStyle w:val="afffb"/>
              <w:tabs>
                <w:tab w:val="clear" w:pos="397"/>
              </w:tabs>
              <w:overflowPunct w:val="0"/>
              <w:spacing w:beforeLines="0" w:before="0" w:line="400" w:lineRule="exact"/>
              <w:ind w:left="0"/>
              <w:jc w:val="right"/>
              <w:rPr>
                <w:rFonts w:ascii="標楷體" w:eastAsia="標楷體" w:hAnsi="標楷體"/>
                <w:szCs w:val="28"/>
                <w:lang w:eastAsia="zh-HK"/>
              </w:rPr>
            </w:pPr>
            <w:r w:rsidRPr="0029554C">
              <w:rPr>
                <w:rFonts w:ascii="標楷體" w:eastAsia="標楷體" w:hAnsi="標楷體" w:hint="eastAsia"/>
                <w:sz w:val="24"/>
              </w:rPr>
              <w:t>(資料來源：國立高雄大學災害防救科技研究中心彙整)</w:t>
            </w:r>
          </w:p>
        </w:tc>
      </w:tr>
    </w:tbl>
    <w:p w14:paraId="050427EC" w14:textId="3747483B" w:rsidR="00A04C63" w:rsidRPr="0029554C" w:rsidRDefault="005F19DB" w:rsidP="008700F0">
      <w:pPr>
        <w:pStyle w:val="afffb"/>
        <w:tabs>
          <w:tab w:val="clear" w:pos="397"/>
        </w:tabs>
        <w:overflowPunct w:val="0"/>
        <w:spacing w:before="180" w:afterLines="50" w:after="180"/>
        <w:ind w:left="0" w:firstLineChars="200" w:firstLine="560"/>
        <w:rPr>
          <w:rFonts w:ascii="標楷體" w:eastAsia="標楷體" w:hAnsi="標楷體"/>
          <w:lang w:eastAsia="zh-HK"/>
        </w:rPr>
      </w:pPr>
      <w:bookmarkStart w:id="274" w:name="_Hlk61006659"/>
      <w:r w:rsidRPr="0029554C">
        <w:rPr>
          <w:rFonts w:ascii="標楷體" w:eastAsia="標楷體" w:hAnsi="標楷體" w:hint="eastAsia"/>
          <w:lang w:eastAsia="zh-HK"/>
        </w:rPr>
        <w:t>1</w:t>
      </w:r>
      <w:r w:rsidRPr="0029554C">
        <w:rPr>
          <w:rFonts w:ascii="標楷體" w:eastAsia="標楷體" w:hAnsi="標楷體"/>
          <w:lang w:eastAsia="zh-HK"/>
        </w:rPr>
        <w:t>09</w:t>
      </w:r>
      <w:r w:rsidRPr="0029554C">
        <w:rPr>
          <w:rFonts w:ascii="標楷體" w:eastAsia="標楷體" w:hAnsi="標楷體" w:hint="eastAsia"/>
          <w:lang w:eastAsia="zh-HK"/>
        </w:rPr>
        <w:t>年</w:t>
      </w:r>
      <w:r w:rsidR="008700F0" w:rsidRPr="0029554C">
        <w:rPr>
          <w:rFonts w:ascii="標楷體" w:eastAsia="標楷體" w:hAnsi="標楷體" w:hint="eastAsia"/>
          <w:lang w:eastAsia="zh-HK"/>
        </w:rPr>
        <w:t>5月3日</w:t>
      </w:r>
      <w:r w:rsidR="00D3203B" w:rsidRPr="0029554C">
        <w:rPr>
          <w:rFonts w:ascii="標楷體" w:eastAsia="標楷體" w:hAnsi="標楷體" w:hint="eastAsia"/>
          <w:lang w:eastAsia="zh-HK"/>
        </w:rPr>
        <w:t>位於</w:t>
      </w:r>
      <w:r w:rsidR="008700F0" w:rsidRPr="0029554C">
        <w:rPr>
          <w:rFonts w:ascii="標楷體" w:eastAsia="標楷體" w:hAnsi="標楷體" w:hint="eastAsia"/>
          <w:lang w:eastAsia="zh-HK"/>
        </w:rPr>
        <w:t>三民區大連街一棟5樓透天厝</w:t>
      </w:r>
      <w:r w:rsidR="00FE51AB" w:rsidRPr="0029554C">
        <w:rPr>
          <w:rFonts w:ascii="標楷體" w:eastAsia="標楷體" w:hAnsi="標楷體" w:hint="eastAsia"/>
          <w:lang w:eastAsia="zh-HK"/>
        </w:rPr>
        <w:t>發生嚴重火警，</w:t>
      </w:r>
      <w:r w:rsidR="000B7F57" w:rsidRPr="0029554C">
        <w:rPr>
          <w:rFonts w:ascii="標楷體" w:eastAsia="標楷體" w:hAnsi="標楷體" w:hint="eastAsia"/>
          <w:lang w:eastAsia="zh-HK"/>
        </w:rPr>
        <w:t>起火點是在2樓樓梯間，疑是電器因素造成。</w:t>
      </w:r>
      <w:r w:rsidR="00FE51AB" w:rsidRPr="0029554C">
        <w:rPr>
          <w:rFonts w:ascii="標楷體" w:eastAsia="標楷體" w:hAnsi="標楷體" w:hint="eastAsia"/>
          <w:lang w:eastAsia="zh-HK"/>
        </w:rPr>
        <w:t>雖住在</w:t>
      </w:r>
      <w:r w:rsidR="00FB72D9" w:rsidRPr="0029554C">
        <w:rPr>
          <w:rFonts w:ascii="標楷體" w:eastAsia="標楷體" w:hAnsi="標楷體" w:hint="eastAsia"/>
          <w:lang w:eastAsia="zh-HK"/>
        </w:rPr>
        <w:t>低樓層住戶</w:t>
      </w:r>
      <w:r w:rsidR="00FB72D9" w:rsidRPr="0029554C">
        <w:rPr>
          <w:rFonts w:ascii="標楷體" w:eastAsia="標楷體" w:hAnsi="標楷體" w:hint="eastAsia"/>
          <w:lang w:eastAsia="zh-HK"/>
        </w:rPr>
        <w:lastRenderedPageBreak/>
        <w:t>夫婦順利逃生，但同為醫生女兒、女婿及其3名幼子</w:t>
      </w:r>
      <w:r w:rsidR="00FE51AB" w:rsidRPr="0029554C">
        <w:rPr>
          <w:rFonts w:ascii="標楷體" w:eastAsia="標楷體" w:hAnsi="標楷體" w:hint="eastAsia"/>
          <w:lang w:eastAsia="zh-HK"/>
        </w:rPr>
        <w:t>來不及</w:t>
      </w:r>
      <w:r w:rsidR="00FB72D9" w:rsidRPr="0029554C">
        <w:rPr>
          <w:rFonts w:ascii="標楷體" w:eastAsia="標楷體" w:hAnsi="標楷體" w:hint="eastAsia"/>
          <w:lang w:eastAsia="zh-HK"/>
        </w:rPr>
        <w:t>逃出，一家5口葬身火窟。由於這一帶曾傳出多起竊案，</w:t>
      </w:r>
      <w:r w:rsidR="00214A09" w:rsidRPr="0029554C">
        <w:rPr>
          <w:rFonts w:ascii="標楷體" w:eastAsia="標楷體" w:hAnsi="標楷體" w:hint="eastAsia"/>
          <w:lang w:eastAsia="zh-HK"/>
        </w:rPr>
        <w:t>住戶因</w:t>
      </w:r>
      <w:r w:rsidR="00FB72D9" w:rsidRPr="0029554C">
        <w:rPr>
          <w:rFonts w:ascii="標楷體" w:eastAsia="標楷體" w:hAnsi="標楷體" w:hint="eastAsia"/>
          <w:lang w:eastAsia="zh-HK"/>
        </w:rPr>
        <w:t>裝設鐵窗，成為逃生不及主因。</w:t>
      </w:r>
      <w:r w:rsidR="00214A09" w:rsidRPr="0029554C">
        <w:rPr>
          <w:rFonts w:ascii="標楷體" w:eastAsia="標楷體" w:hAnsi="標楷體" w:hint="eastAsia"/>
          <w:lang w:eastAsia="zh-HK"/>
        </w:rPr>
        <w:t>再</w:t>
      </w:r>
      <w:r w:rsidR="00C3066A" w:rsidRPr="0029554C">
        <w:rPr>
          <w:rFonts w:ascii="標楷體" w:eastAsia="標楷體" w:hAnsi="標楷體" w:hint="eastAsia"/>
          <w:lang w:eastAsia="zh-HK"/>
        </w:rPr>
        <w:t>者</w:t>
      </w:r>
      <w:r w:rsidR="00214A09" w:rsidRPr="0029554C">
        <w:rPr>
          <w:rFonts w:ascii="標楷體" w:eastAsia="標楷體" w:hAnsi="標楷體" w:hint="eastAsia"/>
          <w:lang w:eastAsia="zh-HK"/>
        </w:rPr>
        <w:t>住家未裝設住宅用火災警報器，因此起火時</w:t>
      </w:r>
      <w:r w:rsidR="00C3066A" w:rsidRPr="0029554C">
        <w:rPr>
          <w:rFonts w:ascii="標楷體" w:eastAsia="標楷體" w:hAnsi="標楷體" w:hint="eastAsia"/>
          <w:lang w:eastAsia="zh-HK"/>
        </w:rPr>
        <w:t>亦</w:t>
      </w:r>
      <w:r w:rsidR="00214A09" w:rsidRPr="0029554C">
        <w:rPr>
          <w:rFonts w:ascii="標楷體" w:eastAsia="標楷體" w:hAnsi="標楷體" w:hint="eastAsia"/>
          <w:lang w:eastAsia="zh-HK"/>
        </w:rPr>
        <w:t>無法啟動通報。</w:t>
      </w:r>
    </w:p>
    <w:p w14:paraId="37B149D6" w14:textId="77777777" w:rsidR="000B7F57" w:rsidRPr="0029554C" w:rsidRDefault="000B7F57" w:rsidP="008700F0">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火災預防平時就要做好準備，千萬不可疏忽大意，務必遵守用火電「3習慣」及防火逃生「4對策」共7要點，以確保居家安全。</w:t>
      </w:r>
    </w:p>
    <w:p w14:paraId="7B7F4CE6" w14:textId="7ACA79BC" w:rsidR="00234AE9" w:rsidRPr="0029554C" w:rsidRDefault="000B7F57" w:rsidP="008700F0">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（一）「3習慣」</w:t>
      </w:r>
      <w:r w:rsidR="00234AE9" w:rsidRPr="0029554C">
        <w:rPr>
          <w:rFonts w:ascii="標楷體" w:eastAsia="標楷體" w:hAnsi="標楷體" w:hint="eastAsia"/>
          <w:lang w:eastAsia="zh-HK"/>
        </w:rPr>
        <w:t>即</w:t>
      </w:r>
      <w:r w:rsidRPr="0029554C">
        <w:rPr>
          <w:rFonts w:ascii="標楷體" w:eastAsia="標楷體" w:hAnsi="標楷體" w:hint="eastAsia"/>
          <w:lang w:eastAsia="zh-HK"/>
        </w:rPr>
        <w:t>是平時養成「電氣使用安全」、「抽菸安全」及「爐火烹調安全」，包括用電不超過負載、電線不綑綁折損、插頭不潮濕污損、電源插座不用不插、電器周圍不放可燃物、不使用無商品安全標章</w:t>
      </w:r>
      <w:r w:rsidR="00234AE9" w:rsidRPr="0029554C">
        <w:rPr>
          <w:rFonts w:ascii="標楷體" w:eastAsia="標楷體" w:hAnsi="標楷體" w:hint="eastAsia"/>
          <w:lang w:eastAsia="zh-HK"/>
        </w:rPr>
        <w:t>之</w:t>
      </w:r>
      <w:r w:rsidRPr="0029554C">
        <w:rPr>
          <w:rFonts w:ascii="標楷體" w:eastAsia="標楷體" w:hAnsi="標楷體" w:hint="eastAsia"/>
          <w:lang w:eastAsia="zh-HK"/>
        </w:rPr>
        <w:t>電器</w:t>
      </w:r>
      <w:r w:rsidR="00234AE9" w:rsidRPr="0029554C">
        <w:rPr>
          <w:rFonts w:ascii="標楷體" w:eastAsia="標楷體" w:hAnsi="標楷體" w:hint="eastAsia"/>
          <w:lang w:eastAsia="zh-HK"/>
        </w:rPr>
        <w:t>及</w:t>
      </w:r>
      <w:r w:rsidRPr="0029554C">
        <w:rPr>
          <w:rFonts w:ascii="標楷體" w:eastAsia="標楷體" w:hAnsi="標楷體" w:hint="eastAsia"/>
          <w:lang w:eastAsia="zh-HK"/>
        </w:rPr>
        <w:t>人離火熄及絕不在床上吸菸。</w:t>
      </w:r>
    </w:p>
    <w:p w14:paraId="6A997BD3" w14:textId="5D3E263C" w:rsidR="00234AE9" w:rsidRPr="0029554C" w:rsidRDefault="00234AE9" w:rsidP="00234AE9">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（二）</w:t>
      </w:r>
      <w:r w:rsidR="000B7F57" w:rsidRPr="0029554C">
        <w:rPr>
          <w:rFonts w:ascii="標楷體" w:eastAsia="標楷體" w:hAnsi="標楷體" w:hint="eastAsia"/>
          <w:lang w:eastAsia="zh-HK"/>
        </w:rPr>
        <w:t>「4對策」</w:t>
      </w:r>
      <w:r w:rsidRPr="0029554C">
        <w:rPr>
          <w:rFonts w:ascii="標楷體" w:eastAsia="標楷體" w:hAnsi="標楷體" w:hint="eastAsia"/>
          <w:lang w:eastAsia="zh-HK"/>
        </w:rPr>
        <w:t>即</w:t>
      </w:r>
      <w:r w:rsidR="000B7F57" w:rsidRPr="0029554C">
        <w:rPr>
          <w:rFonts w:ascii="標楷體" w:eastAsia="標楷體" w:hAnsi="標楷體" w:hint="eastAsia"/>
          <w:lang w:eastAsia="zh-HK"/>
        </w:rPr>
        <w:t>是「裝置住宅用火災警報器」、「設置滅火器」、「使用耐燃材料及防焰製品」及「建立近鄰協助體制」，以利火災時能即早發現、撲滅或避免延燒，並透過鄰居間互助，幫高齡或行動不便者逃生。</w:t>
      </w:r>
      <w:bookmarkEnd w:id="274"/>
    </w:p>
    <w:p w14:paraId="283650F2" w14:textId="7B40EE55" w:rsidR="00CE72EE" w:rsidRPr="0029554C" w:rsidRDefault="00CE72EE" w:rsidP="00CE72EE">
      <w:pPr>
        <w:spacing w:beforeLines="50" w:before="180" w:line="480" w:lineRule="exact"/>
        <w:jc w:val="both"/>
        <w:rPr>
          <w:rFonts w:ascii="標楷體" w:hAnsi="標楷體"/>
          <w:sz w:val="32"/>
          <w:lang w:eastAsia="zh-HK"/>
        </w:rPr>
      </w:pPr>
      <w:r w:rsidRPr="0029554C">
        <w:rPr>
          <w:rFonts w:ascii="標楷體" w:hAnsi="標楷體" w:hint="eastAsia"/>
          <w:sz w:val="28"/>
          <w:szCs w:val="28"/>
        </w:rPr>
        <w:t>八、爆炸災害分析</w:t>
      </w:r>
    </w:p>
    <w:p w14:paraId="35439A24" w14:textId="77777777" w:rsidR="00586632" w:rsidRPr="0029554C" w:rsidRDefault="00586632" w:rsidP="00586632">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爆炸災害事故一發生往往會造成龐大的財產損失及人員傷害，因為爆炸產生之衝擊波、輻射、火球、破片、氣體、有毒物質、噪音、碰撞等，分別對機具、儀器、設備、建築物及人員等造成損毀傷害。不論是爆炸所引起環境超壓之直接傷害，或是衝擊波、輻射、火球、破片、氣體、有毒物質、噪音及碰撞所造成之間接傷害，都是來自於爆炸產生之瞬間及劇烈的巨大能量釋放過程。</w:t>
      </w:r>
    </w:p>
    <w:p w14:paraId="1B0AFD57" w14:textId="480E8384" w:rsidR="00274637" w:rsidRPr="0029554C" w:rsidRDefault="00586632" w:rsidP="00586632">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爆炸會產生燃燒反應或壓力容器之機械破裂或低溫液化氣體之急遽氣化產生</w:t>
      </w:r>
      <w:r w:rsidRPr="0029554C">
        <w:rPr>
          <w:rFonts w:ascii="標楷體" w:eastAsia="標楷體" w:hAnsi="標楷體" w:hint="eastAsia"/>
          <w:lang w:eastAsia="zh-HK"/>
        </w:rPr>
        <w:t>之</w:t>
      </w:r>
      <w:r w:rsidRPr="0029554C">
        <w:rPr>
          <w:rFonts w:ascii="標楷體" w:eastAsia="標楷體" w:hAnsi="標楷體"/>
          <w:lang w:eastAsia="zh-HK"/>
        </w:rPr>
        <w:t>爆炸，主要是氣體因壓力之急遽發生或解放所產生激烈的膨脹現象，由氧化乙烯分解產生爆炸等情形。氣體燃燒包括混合</w:t>
      </w:r>
      <w:r w:rsidRPr="0029554C">
        <w:rPr>
          <w:rFonts w:ascii="標楷體" w:eastAsia="標楷體" w:hAnsi="標楷體"/>
          <w:lang w:eastAsia="zh-HK"/>
        </w:rPr>
        <w:lastRenderedPageBreak/>
        <w:t>燃燒及擴散燃燒，混合燃燒反應快、溫度較高，且火焰</w:t>
      </w:r>
      <w:r w:rsidRPr="0029554C">
        <w:rPr>
          <w:rFonts w:ascii="標楷體" w:eastAsia="標楷體" w:hAnsi="標楷體" w:hint="eastAsia"/>
          <w:lang w:eastAsia="zh-HK"/>
        </w:rPr>
        <w:t>之</w:t>
      </w:r>
      <w:r w:rsidRPr="0029554C">
        <w:rPr>
          <w:rFonts w:ascii="標楷體" w:eastAsia="標楷體" w:hAnsi="標楷體"/>
          <w:lang w:eastAsia="zh-HK"/>
        </w:rPr>
        <w:t>傳播速度較快，通常爆炸反應即屬此類。爆炸分類</w:t>
      </w:r>
      <w:r w:rsidRPr="0029554C">
        <w:rPr>
          <w:rFonts w:ascii="標楷體" w:eastAsia="標楷體" w:hAnsi="標楷體" w:hint="eastAsia"/>
          <w:lang w:eastAsia="zh-HK"/>
        </w:rPr>
        <w:t>可分為以下6種</w:t>
      </w:r>
      <w:r w:rsidRPr="0029554C">
        <w:rPr>
          <w:rFonts w:ascii="標楷體" w:eastAsia="標楷體" w:hAnsi="標楷體"/>
          <w:lang w:eastAsia="zh-HK"/>
        </w:rPr>
        <w:t>：</w:t>
      </w:r>
    </w:p>
    <w:p w14:paraId="605C471E" w14:textId="23713C81" w:rsidR="00586632" w:rsidRPr="0029554C" w:rsidRDefault="00DB0875" w:rsidP="00586632">
      <w:pPr>
        <w:pStyle w:val="050"/>
        <w:numPr>
          <w:ilvl w:val="0"/>
          <w:numId w:val="0"/>
        </w:numPr>
        <w:spacing w:before="180"/>
        <w:ind w:left="560" w:hangingChars="200" w:hanging="560"/>
        <w:jc w:val="both"/>
        <w:rPr>
          <w:b w:val="0"/>
          <w:lang w:eastAsia="zh-HK"/>
        </w:rPr>
      </w:pPr>
      <w:r w:rsidRPr="0029554C">
        <w:rPr>
          <w:rFonts w:hint="eastAsia"/>
          <w:b w:val="0"/>
          <w:lang w:eastAsia="zh-HK"/>
        </w:rPr>
        <w:t>（</w:t>
      </w:r>
      <w:r w:rsidRPr="0029554C">
        <w:rPr>
          <w:rFonts w:hint="eastAsia"/>
          <w:b w:val="0"/>
        </w:rPr>
        <w:t>一</w:t>
      </w:r>
      <w:r w:rsidRPr="0029554C">
        <w:rPr>
          <w:rFonts w:hint="eastAsia"/>
          <w:b w:val="0"/>
          <w:lang w:eastAsia="zh-HK"/>
        </w:rPr>
        <w:t>）</w:t>
      </w:r>
      <w:r w:rsidR="00586632" w:rsidRPr="0029554C">
        <w:rPr>
          <w:b w:val="0"/>
          <w:lang w:eastAsia="zh-HK"/>
        </w:rPr>
        <w:t>混合氣體爆炸：</w:t>
      </w:r>
    </w:p>
    <w:p w14:paraId="4F2141DC" w14:textId="77777777" w:rsidR="00586632" w:rsidRPr="0029554C" w:rsidRDefault="00586632" w:rsidP="00586632">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成一定比率之可燃性氣體與助燃性氣體混合氣體，一遇火源則著火，迅即引起爆炸。</w:t>
      </w:r>
    </w:p>
    <w:p w14:paraId="49E86758" w14:textId="4D63CEAC" w:rsidR="00586632" w:rsidRPr="0029554C" w:rsidRDefault="00DB0875" w:rsidP="00586632">
      <w:pPr>
        <w:pStyle w:val="050"/>
        <w:numPr>
          <w:ilvl w:val="0"/>
          <w:numId w:val="0"/>
        </w:numPr>
        <w:spacing w:before="180"/>
        <w:ind w:left="560" w:hangingChars="200" w:hanging="560"/>
        <w:jc w:val="both"/>
        <w:rPr>
          <w:b w:val="0"/>
          <w:lang w:eastAsia="zh-HK"/>
        </w:rPr>
      </w:pPr>
      <w:r w:rsidRPr="0029554C">
        <w:rPr>
          <w:rFonts w:hint="eastAsia"/>
          <w:b w:val="0"/>
          <w:lang w:eastAsia="zh-HK"/>
        </w:rPr>
        <w:t>（二）</w:t>
      </w:r>
      <w:r w:rsidR="00586632" w:rsidRPr="0029554C">
        <w:rPr>
          <w:rFonts w:hint="eastAsia"/>
          <w:b w:val="0"/>
          <w:lang w:eastAsia="zh-HK"/>
        </w:rPr>
        <w:t>氣體分解爆炸</w:t>
      </w:r>
      <w:r w:rsidR="00586632" w:rsidRPr="0029554C">
        <w:rPr>
          <w:b w:val="0"/>
          <w:lang w:eastAsia="zh-HK"/>
        </w:rPr>
        <w:t>：</w:t>
      </w:r>
    </w:p>
    <w:p w14:paraId="73D16D50" w14:textId="77777777" w:rsidR="003C7008" w:rsidRPr="0029554C" w:rsidRDefault="00586632" w:rsidP="00586632">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氣體分子如乙炔、乙烯等，於分解之際生熱之氣體，可因本身分解之熱或摩擦衝擊等迅速引起爆炸。</w:t>
      </w:r>
    </w:p>
    <w:p w14:paraId="445B87CE" w14:textId="4B7FB7A2" w:rsidR="00586632" w:rsidRPr="0029554C" w:rsidRDefault="00DB0875" w:rsidP="00586632">
      <w:pPr>
        <w:pStyle w:val="050"/>
        <w:numPr>
          <w:ilvl w:val="0"/>
          <w:numId w:val="0"/>
        </w:numPr>
        <w:spacing w:before="180"/>
        <w:ind w:left="560" w:hangingChars="200" w:hanging="560"/>
        <w:jc w:val="both"/>
        <w:rPr>
          <w:b w:val="0"/>
          <w:lang w:eastAsia="zh-HK"/>
        </w:rPr>
      </w:pPr>
      <w:r w:rsidRPr="0029554C">
        <w:rPr>
          <w:rFonts w:hint="eastAsia"/>
          <w:b w:val="0"/>
          <w:lang w:eastAsia="zh-HK"/>
        </w:rPr>
        <w:t>（三）</w:t>
      </w:r>
      <w:r w:rsidR="00586632" w:rsidRPr="0029554C">
        <w:rPr>
          <w:b w:val="0"/>
          <w:lang w:eastAsia="zh-HK"/>
        </w:rPr>
        <w:t>粉塵爆炸：</w:t>
      </w:r>
    </w:p>
    <w:p w14:paraId="6D59A71B" w14:textId="369D2E97" w:rsidR="00CA147B" w:rsidRPr="0029554C" w:rsidRDefault="00586632" w:rsidP="00586632">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可燃性固體之微粉或可燃性液體之霧滴達一定濃度以上，散</w:t>
      </w:r>
      <w:r w:rsidRPr="0029554C">
        <w:rPr>
          <w:rFonts w:ascii="標楷體" w:eastAsia="標楷體" w:hAnsi="標楷體" w:hint="eastAsia"/>
          <w:lang w:eastAsia="zh-HK"/>
        </w:rPr>
        <w:t>布</w:t>
      </w:r>
      <w:r w:rsidRPr="0029554C">
        <w:rPr>
          <w:rFonts w:ascii="標楷體" w:eastAsia="標楷體" w:hAnsi="標楷體"/>
          <w:lang w:eastAsia="zh-HK"/>
        </w:rPr>
        <w:t>於空氣中，如遇發火源及著火引起爆炸。</w:t>
      </w:r>
    </w:p>
    <w:p w14:paraId="236CA794" w14:textId="4C815546" w:rsidR="00586632" w:rsidRPr="0029554C" w:rsidRDefault="00DB0875" w:rsidP="00586632">
      <w:pPr>
        <w:pStyle w:val="050"/>
        <w:numPr>
          <w:ilvl w:val="0"/>
          <w:numId w:val="0"/>
        </w:numPr>
        <w:spacing w:before="180"/>
        <w:ind w:left="560" w:hangingChars="200" w:hanging="560"/>
        <w:jc w:val="both"/>
        <w:rPr>
          <w:b w:val="0"/>
          <w:lang w:eastAsia="zh-HK"/>
        </w:rPr>
      </w:pPr>
      <w:r w:rsidRPr="0029554C">
        <w:rPr>
          <w:rFonts w:hint="eastAsia"/>
          <w:b w:val="0"/>
          <w:lang w:eastAsia="zh-HK"/>
        </w:rPr>
        <w:t>（四）</w:t>
      </w:r>
      <w:r w:rsidR="00586632" w:rsidRPr="0029554C">
        <w:rPr>
          <w:b w:val="0"/>
          <w:lang w:eastAsia="zh-HK"/>
        </w:rPr>
        <w:t>混合危險引起之爆炸：</w:t>
      </w:r>
    </w:p>
    <w:p w14:paraId="1A659A7B" w14:textId="77777777" w:rsidR="00586632" w:rsidRPr="0029554C" w:rsidRDefault="00586632" w:rsidP="00586632">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氧化性物質與還原性物質之混合物，於混合瞬間發生爆炸或因加熱或衝擊而發生爆炸。</w:t>
      </w:r>
    </w:p>
    <w:p w14:paraId="46E41FA0" w14:textId="2A0F2D6B" w:rsidR="00586632" w:rsidRPr="0029554C" w:rsidRDefault="00DB0875" w:rsidP="00586632">
      <w:pPr>
        <w:pStyle w:val="050"/>
        <w:numPr>
          <w:ilvl w:val="0"/>
          <w:numId w:val="0"/>
        </w:numPr>
        <w:spacing w:before="180"/>
        <w:ind w:left="560" w:hangingChars="200" w:hanging="560"/>
        <w:jc w:val="both"/>
        <w:rPr>
          <w:b w:val="0"/>
          <w:lang w:eastAsia="zh-HK"/>
        </w:rPr>
      </w:pPr>
      <w:r w:rsidRPr="0029554C">
        <w:rPr>
          <w:rFonts w:hint="eastAsia"/>
          <w:b w:val="0"/>
          <w:lang w:eastAsia="zh-HK"/>
        </w:rPr>
        <w:t>（五）</w:t>
      </w:r>
      <w:r w:rsidR="00586632" w:rsidRPr="0029554C">
        <w:rPr>
          <w:b w:val="0"/>
          <w:lang w:eastAsia="zh-HK"/>
        </w:rPr>
        <w:t>爆炸性化合物之爆炸：</w:t>
      </w:r>
    </w:p>
    <w:p w14:paraId="389E06C8" w14:textId="77777777" w:rsidR="00586632" w:rsidRPr="0029554C" w:rsidRDefault="00586632" w:rsidP="00586632">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化合炸藥在製造、加工或使用過程中不慎引起之爆炸。</w:t>
      </w:r>
    </w:p>
    <w:p w14:paraId="2176EF57" w14:textId="68117D25" w:rsidR="00586632" w:rsidRPr="0029554C" w:rsidRDefault="00DB0875" w:rsidP="00586632">
      <w:pPr>
        <w:pStyle w:val="050"/>
        <w:numPr>
          <w:ilvl w:val="0"/>
          <w:numId w:val="0"/>
        </w:numPr>
        <w:spacing w:before="180"/>
        <w:ind w:left="560" w:hangingChars="200" w:hanging="560"/>
        <w:jc w:val="both"/>
        <w:rPr>
          <w:b w:val="0"/>
          <w:lang w:eastAsia="zh-HK"/>
        </w:rPr>
      </w:pPr>
      <w:r w:rsidRPr="0029554C">
        <w:rPr>
          <w:rFonts w:hint="eastAsia"/>
          <w:b w:val="0"/>
          <w:lang w:eastAsia="zh-HK"/>
        </w:rPr>
        <w:t>（六）</w:t>
      </w:r>
      <w:r w:rsidR="00586632" w:rsidRPr="0029554C">
        <w:rPr>
          <w:b w:val="0"/>
          <w:lang w:eastAsia="zh-HK"/>
        </w:rPr>
        <w:t>蒸氣爆炸：</w:t>
      </w:r>
    </w:p>
    <w:p w14:paraId="6AC8976C" w14:textId="01FADF98" w:rsidR="00586632" w:rsidRPr="0029554C" w:rsidRDefault="00586632" w:rsidP="00586632">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水、有機液體或液化氣體等液態物質，於過熱狀態瞬間氣化為蒸氣時之爆炸現象。</w:t>
      </w:r>
    </w:p>
    <w:p w14:paraId="106073F5" w14:textId="3AB1B920" w:rsidR="00DB0875" w:rsidRPr="0029554C" w:rsidRDefault="00DB0875" w:rsidP="00DB0875">
      <w:pPr>
        <w:spacing w:beforeLines="50" w:before="180" w:line="480" w:lineRule="exact"/>
        <w:jc w:val="both"/>
        <w:rPr>
          <w:rFonts w:ascii="標楷體" w:hAnsi="標楷體"/>
          <w:sz w:val="28"/>
          <w:szCs w:val="28"/>
        </w:rPr>
      </w:pPr>
      <w:r w:rsidRPr="0029554C">
        <w:rPr>
          <w:rFonts w:ascii="標楷體" w:hAnsi="標楷體" w:hint="eastAsia"/>
          <w:sz w:val="28"/>
          <w:szCs w:val="28"/>
        </w:rPr>
        <w:t>九、</w:t>
      </w:r>
      <w:r w:rsidR="008B5538" w:rsidRPr="0029554C">
        <w:rPr>
          <w:rFonts w:ascii="標楷體" w:hAnsi="標楷體" w:hint="eastAsia"/>
          <w:sz w:val="28"/>
          <w:szCs w:val="28"/>
        </w:rPr>
        <w:t>動植物疫災</w:t>
      </w:r>
      <w:r w:rsidRPr="0029554C">
        <w:rPr>
          <w:rFonts w:ascii="標楷體" w:hAnsi="標楷體" w:hint="eastAsia"/>
          <w:sz w:val="28"/>
          <w:szCs w:val="28"/>
        </w:rPr>
        <w:t>災害分析</w:t>
      </w:r>
    </w:p>
    <w:p w14:paraId="38D4E873" w14:textId="77777777" w:rsidR="00296FE7" w:rsidRPr="0029554C" w:rsidRDefault="00296FE7" w:rsidP="001C3E0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依據災害防救法施行細則第</w:t>
      </w:r>
      <w:r w:rsidRPr="0029554C">
        <w:rPr>
          <w:rFonts w:ascii="標楷體" w:eastAsia="標楷體" w:hAnsi="標楷體" w:hint="eastAsia"/>
          <w:lang w:eastAsia="zh-HK"/>
        </w:rPr>
        <w:t>2</w:t>
      </w:r>
      <w:r w:rsidRPr="0029554C">
        <w:rPr>
          <w:rFonts w:ascii="標楷體" w:eastAsia="標楷體" w:hAnsi="標楷體"/>
          <w:lang w:eastAsia="zh-HK"/>
        </w:rPr>
        <w:t>條第</w:t>
      </w:r>
      <w:r w:rsidRPr="0029554C">
        <w:rPr>
          <w:rFonts w:ascii="標楷體" w:eastAsia="標楷體" w:hAnsi="標楷體" w:hint="eastAsia"/>
          <w:lang w:eastAsia="zh-HK"/>
        </w:rPr>
        <w:t>11項定義</w:t>
      </w:r>
      <w:r w:rsidRPr="0029554C">
        <w:rPr>
          <w:rFonts w:ascii="標楷體" w:eastAsia="標楷體" w:hAnsi="標楷體"/>
          <w:lang w:eastAsia="zh-HK"/>
        </w:rPr>
        <w:t>：</w:t>
      </w:r>
      <w:r w:rsidRPr="0029554C">
        <w:rPr>
          <w:rFonts w:ascii="標楷體" w:eastAsia="標楷體" w:hAnsi="標楷體" w:hint="eastAsia"/>
          <w:lang w:eastAsia="zh-HK"/>
        </w:rPr>
        <w:t>動植物疫災</w:t>
      </w:r>
      <w:r w:rsidRPr="0029554C">
        <w:rPr>
          <w:rFonts w:ascii="標楷體" w:eastAsia="標楷體" w:hAnsi="標楷體"/>
          <w:lang w:eastAsia="zh-HK"/>
        </w:rPr>
        <w:t>災</w:t>
      </w:r>
      <w:r w:rsidRPr="0029554C">
        <w:rPr>
          <w:rFonts w:ascii="標楷體" w:eastAsia="標楷體" w:hAnsi="標楷體" w:hint="eastAsia"/>
          <w:lang w:eastAsia="zh-HK"/>
        </w:rPr>
        <w:t>害指因動物傳染病或植物疫病蟲害之發生或蔓延，造成災害者。</w:t>
      </w:r>
      <w:r w:rsidRPr="0029554C">
        <w:rPr>
          <w:rFonts w:ascii="標楷體" w:eastAsia="標楷體" w:hAnsi="標楷體"/>
          <w:lang w:eastAsia="zh-HK"/>
        </w:rPr>
        <w:t>隨著氣</w:t>
      </w:r>
      <w:r w:rsidRPr="0029554C">
        <w:rPr>
          <w:rFonts w:ascii="標楷體" w:eastAsia="標楷體" w:hAnsi="標楷體"/>
          <w:lang w:eastAsia="zh-HK"/>
        </w:rPr>
        <w:lastRenderedPageBreak/>
        <w:t>候變遷</w:t>
      </w:r>
      <w:r w:rsidRPr="0029554C">
        <w:rPr>
          <w:rFonts w:ascii="標楷體" w:eastAsia="標楷體" w:hAnsi="標楷體" w:hint="eastAsia"/>
          <w:lang w:eastAsia="zh-HK"/>
        </w:rPr>
        <w:t>及</w:t>
      </w:r>
      <w:r w:rsidRPr="0029554C">
        <w:rPr>
          <w:rFonts w:ascii="標楷體" w:eastAsia="標楷體" w:hAnsi="標楷體"/>
          <w:lang w:eastAsia="zh-HK"/>
        </w:rPr>
        <w:t>國際旅客、器械物品、動植物或其產品等密切往來交流下，各類動植物疫病蟲害發生風險隨之增加，於地球村時勢下，疫情已無分國界。</w:t>
      </w:r>
    </w:p>
    <w:p w14:paraId="5AE6669B" w14:textId="77777777" w:rsidR="00296FE7" w:rsidRPr="0029554C" w:rsidRDefault="00296FE7" w:rsidP="001C3E0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經世界動物衛生組織資料顯示，60%人類病原是人畜共通傳染病，且75%人畜共通傳染病為新興傳染病，一旦國內未曾發生之重要動植物疫病蟲害入侵後，大範圍傳播或國內既有重要動植物疫病蟲害蔓延成災，均直接影響動植物生產及產銷供應，造成人民恐慌與國內消費及國際貿易重大經濟衝擊，短時間內難以復原。若發生之動植物疫災具有人體健康危害之人畜共通傳染病，除前揭影響擴大造成產業崩盤，將同時引發國人健康之公共衛生議題，並衝擊國家正常運作，造成重大損失，需相關部會及地方政府等合力統合人物力資源救災，以利於短時間控制疫情，降低衝擊與損失。</w:t>
      </w:r>
    </w:p>
    <w:p w14:paraId="53FB388D" w14:textId="77777777" w:rsidR="00EF4F27" w:rsidRPr="0029554C" w:rsidRDefault="00296FE7" w:rsidP="001C3E0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以民國86年口蹄疫疫情為例，該波疫情入侵後快速蔓延，造成直接經濟損失共約新臺幣106億元，包括豬隻撲殺之屍體處理及環保費用、補償費用、疫苗費用及豬價慘跌損失等，而養豬及相關產業亦因喪失年銷約28萬噸豬肉外銷日本巿場，每年約16億美金之外銷全面中斷，受影響之相關產業約有150項，影響層面至為廣泛。</w:t>
      </w:r>
    </w:p>
    <w:p w14:paraId="67B556CE" w14:textId="77777777" w:rsidR="00EF4F27" w:rsidRPr="0029554C" w:rsidRDefault="00296FE7" w:rsidP="001C3E0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104年新型高病原性禽流感疫情之發生，短期間內需處理大量疫情、動物屍體、環境消毒、人員照護及民生議題，直接經濟損失粗估至少約新臺幣70億元，幾已摧毀我國養鵝產業。</w:t>
      </w:r>
    </w:p>
    <w:p w14:paraId="430DCE9E" w14:textId="075A7FD4" w:rsidR="00274637" w:rsidRPr="0029554C" w:rsidRDefault="00296FE7" w:rsidP="001C3E0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前等重大動植物疫災發生時，均需以緊急編組方式成立相關應 變處理中心或應變小組進行災防應變，且其應變處置經驗顯示，確實需透過跨部會及縣市政府協處平臺及分工落實執行，爰納入災防法訂定動植物疫災災害防救業務計畫，健全國家動植物疫災災害防救體系，供未來疫災發生時進行災害防救及應變。</w:t>
      </w:r>
      <w:r w:rsidR="001C3E05" w:rsidRPr="0029554C">
        <w:rPr>
          <w:rFonts w:ascii="標楷體" w:eastAsia="標楷體" w:hAnsi="標楷體"/>
          <w:lang w:eastAsia="zh-HK"/>
        </w:rPr>
        <w:t>因此，避免</w:t>
      </w:r>
      <w:r w:rsidR="00EF4F27" w:rsidRPr="0029554C">
        <w:rPr>
          <w:rFonts w:ascii="標楷體" w:eastAsia="標楷體" w:hAnsi="標楷體"/>
          <w:lang w:eastAsia="zh-HK"/>
        </w:rPr>
        <w:t>動植物疫災</w:t>
      </w:r>
      <w:r w:rsidR="00F26AC1" w:rsidRPr="0029554C">
        <w:rPr>
          <w:rFonts w:ascii="標楷體" w:eastAsia="標楷體" w:hAnsi="標楷體" w:hint="eastAsia"/>
          <w:lang w:eastAsia="zh-HK"/>
        </w:rPr>
        <w:lastRenderedPageBreak/>
        <w:t>之</w:t>
      </w:r>
      <w:r w:rsidR="00EF4F27" w:rsidRPr="0029554C">
        <w:rPr>
          <w:rFonts w:ascii="標楷體" w:eastAsia="標楷體" w:hAnsi="標楷體" w:hint="eastAsia"/>
          <w:lang w:eastAsia="zh-HK"/>
        </w:rPr>
        <w:t>發生</w:t>
      </w:r>
      <w:r w:rsidR="00F26AC1" w:rsidRPr="0029554C">
        <w:rPr>
          <w:rFonts w:ascii="標楷體" w:eastAsia="標楷體" w:hAnsi="標楷體"/>
          <w:lang w:eastAsia="zh-HK"/>
        </w:rPr>
        <w:t>，</w:t>
      </w:r>
      <w:r w:rsidR="001C3E05" w:rsidRPr="0029554C">
        <w:rPr>
          <w:rFonts w:ascii="標楷體" w:eastAsia="標楷體" w:hAnsi="標楷體"/>
          <w:lang w:eastAsia="zh-HK"/>
        </w:rPr>
        <w:t>對</w:t>
      </w:r>
      <w:r w:rsidR="00F26AC1" w:rsidRPr="0029554C">
        <w:rPr>
          <w:rFonts w:ascii="標楷體" w:eastAsia="標楷體" w:hAnsi="標楷體" w:hint="eastAsia"/>
          <w:lang w:eastAsia="zh-HK"/>
        </w:rPr>
        <w:t>生物</w:t>
      </w:r>
      <w:r w:rsidR="001C3E05" w:rsidRPr="0029554C">
        <w:rPr>
          <w:rFonts w:ascii="標楷體" w:eastAsia="標楷體" w:hAnsi="標楷體"/>
          <w:lang w:eastAsia="zh-HK"/>
        </w:rPr>
        <w:t>環境</w:t>
      </w:r>
      <w:r w:rsidR="00F26AC1" w:rsidRPr="0029554C">
        <w:rPr>
          <w:rFonts w:ascii="標楷體" w:eastAsia="標楷體" w:hAnsi="標楷體" w:hint="eastAsia"/>
          <w:lang w:eastAsia="zh-HK"/>
        </w:rPr>
        <w:t>產生</w:t>
      </w:r>
      <w:r w:rsidR="001C3E05" w:rsidRPr="0029554C">
        <w:rPr>
          <w:rFonts w:ascii="標楷體" w:eastAsia="標楷體" w:hAnsi="標楷體"/>
          <w:lang w:eastAsia="zh-HK"/>
        </w:rPr>
        <w:t>影響</w:t>
      </w:r>
      <w:r w:rsidR="00EF4F27" w:rsidRPr="0029554C">
        <w:rPr>
          <w:rFonts w:ascii="標楷體" w:eastAsia="標楷體" w:hAnsi="標楷體" w:hint="eastAsia"/>
          <w:lang w:eastAsia="zh-HK"/>
        </w:rPr>
        <w:t>及</w:t>
      </w:r>
      <w:r w:rsidR="00F26AC1" w:rsidRPr="0029554C">
        <w:rPr>
          <w:rFonts w:ascii="標楷體" w:eastAsia="標楷體" w:hAnsi="標楷體"/>
          <w:lang w:eastAsia="zh-HK"/>
        </w:rPr>
        <w:t>造成</w:t>
      </w:r>
      <w:r w:rsidR="001C3E05" w:rsidRPr="0029554C">
        <w:rPr>
          <w:rFonts w:ascii="標楷體" w:eastAsia="標楷體" w:hAnsi="標楷體"/>
          <w:lang w:eastAsia="zh-HK"/>
        </w:rPr>
        <w:t>財產大量損失，即是</w:t>
      </w:r>
      <w:r w:rsidR="00254A4E">
        <w:rPr>
          <w:rFonts w:ascii="標楷體" w:eastAsia="標楷體" w:hAnsi="標楷體" w:hint="eastAsia"/>
        </w:rPr>
        <w:t>高雄</w:t>
      </w:r>
      <w:r w:rsidR="001C3E05" w:rsidRPr="0029554C">
        <w:rPr>
          <w:rFonts w:ascii="標楷體" w:eastAsia="標楷體" w:hAnsi="標楷體"/>
          <w:lang w:eastAsia="zh-HK"/>
        </w:rPr>
        <w:t>市相關權責機關重要課題之一。</w:t>
      </w:r>
      <w:r w:rsidR="00E050EA" w:rsidRPr="0029554C">
        <w:rPr>
          <w:rFonts w:ascii="標楷體" w:eastAsia="標楷體" w:hAnsi="標楷體" w:hint="eastAsia"/>
          <w:lang w:eastAsia="zh-HK"/>
        </w:rPr>
        <w:t>重要動植物疫災簡介</w:t>
      </w:r>
      <w:r w:rsidR="00E050EA" w:rsidRPr="0029554C">
        <w:rPr>
          <w:rFonts w:ascii="標楷體" w:eastAsia="標楷體" w:hAnsi="標楷體"/>
          <w:lang w:eastAsia="zh-HK"/>
        </w:rPr>
        <w:t>如下：</w:t>
      </w:r>
    </w:p>
    <w:p w14:paraId="743642F7" w14:textId="711730C1" w:rsidR="00CA047B" w:rsidRPr="0029554C" w:rsidRDefault="007E3D84" w:rsidP="00006E88">
      <w:pPr>
        <w:spacing w:beforeLines="50" w:before="180" w:line="500" w:lineRule="exact"/>
        <w:jc w:val="both"/>
        <w:rPr>
          <w:rFonts w:ascii="標楷體" w:hAnsi="標楷體"/>
          <w:sz w:val="28"/>
          <w:szCs w:val="28"/>
        </w:rPr>
      </w:pPr>
      <w:r w:rsidRPr="0029554C">
        <w:rPr>
          <w:rFonts w:ascii="標楷體" w:hAnsi="標楷體" w:hint="eastAsia"/>
          <w:sz w:val="28"/>
          <w:szCs w:val="28"/>
          <w:lang w:eastAsia="zh-HK"/>
        </w:rPr>
        <w:t>（一）</w:t>
      </w:r>
      <w:r w:rsidR="00CA047B" w:rsidRPr="0029554C">
        <w:rPr>
          <w:rFonts w:ascii="標楷體" w:hAnsi="標楷體"/>
          <w:sz w:val="28"/>
          <w:szCs w:val="28"/>
        </w:rPr>
        <w:t>狂犬病</w:t>
      </w:r>
      <w:r w:rsidR="00047063" w:rsidRPr="0029554C">
        <w:rPr>
          <w:rFonts w:ascii="標楷體" w:hAnsi="標楷體" w:hint="eastAsia"/>
          <w:sz w:val="28"/>
          <w:szCs w:val="28"/>
        </w:rPr>
        <w:t>（</w:t>
      </w:r>
      <w:r w:rsidR="00CA047B" w:rsidRPr="0029554C">
        <w:rPr>
          <w:rFonts w:ascii="標楷體" w:hAnsi="標楷體"/>
          <w:sz w:val="28"/>
          <w:szCs w:val="28"/>
        </w:rPr>
        <w:t>Rabies</w:t>
      </w:r>
      <w:r w:rsidR="00047063" w:rsidRPr="0029554C">
        <w:rPr>
          <w:rFonts w:ascii="標楷體" w:hAnsi="標楷體" w:hint="eastAsia"/>
          <w:sz w:val="28"/>
          <w:szCs w:val="28"/>
        </w:rPr>
        <w:t>）</w:t>
      </w:r>
    </w:p>
    <w:p w14:paraId="60B4050D" w14:textId="77777777" w:rsidR="00821BAB" w:rsidRPr="0029554C" w:rsidRDefault="00E050EA" w:rsidP="00E050EA">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狂犬病俗稱「瘋狗病」</w:t>
      </w:r>
      <w:r w:rsidR="00821BAB" w:rsidRPr="0029554C">
        <w:rPr>
          <w:rFonts w:ascii="標楷體" w:eastAsia="標楷體" w:hAnsi="標楷體" w:hint="eastAsia"/>
          <w:lang w:eastAsia="zh-HK"/>
        </w:rPr>
        <w:t>，</w:t>
      </w:r>
      <w:r w:rsidRPr="0029554C">
        <w:rPr>
          <w:rFonts w:ascii="標楷體" w:eastAsia="標楷體" w:hAnsi="標楷體" w:hint="eastAsia"/>
          <w:lang w:eastAsia="zh-HK"/>
        </w:rPr>
        <w:t>為人畜共通傳染病，是由狂犬病病毒引起之急性病毒性腦脊髓炎，致死率幾達百分之百。所有溫血動物，包括人、家畜與野生動物均有感受性。它可藉由咬傷、透過黏膜傷口及器官移植而傳染。一旦出現症狀，短期即可致命，對動物和人構成致命之威脅。</w:t>
      </w:r>
    </w:p>
    <w:p w14:paraId="75329F5B" w14:textId="77777777" w:rsidR="00CA047B" w:rsidRPr="0029554C" w:rsidRDefault="00E050EA" w:rsidP="00E050EA">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狂犬病曾於民國36年自上海傳入臺</w:t>
      </w:r>
      <w:r w:rsidRPr="0029554C">
        <w:rPr>
          <w:rFonts w:ascii="標楷體" w:eastAsia="標楷體" w:hAnsi="標楷體"/>
          <w:lang w:eastAsia="zh-HK"/>
        </w:rPr>
        <w:t>灣，每年都有人因感染狂犬病而死亡，最高死亡人數是40年之238人。臺灣於50年撲滅狂犬病，曾是全世界少數狂犬病非疫區之一。但於102年7月發現鼬獾（Melogale moschata）狂犬病病例，因即時啟動各項防疫措施，疫情侷限於野生鼬獾及少數溢外（spillover）感染個案，並無犬、貓流行情形發生。</w:t>
      </w:r>
    </w:p>
    <w:p w14:paraId="32186BE2" w14:textId="394125ED" w:rsidR="00CA047B" w:rsidRPr="0029554C" w:rsidRDefault="007E3D84" w:rsidP="00047063">
      <w:pPr>
        <w:spacing w:beforeLines="50" w:before="180" w:line="500" w:lineRule="exact"/>
        <w:jc w:val="both"/>
        <w:rPr>
          <w:rFonts w:ascii="標楷體" w:hAnsi="標楷體"/>
          <w:sz w:val="28"/>
          <w:szCs w:val="28"/>
        </w:rPr>
      </w:pPr>
      <w:r w:rsidRPr="0029554C">
        <w:rPr>
          <w:rFonts w:ascii="標楷體" w:hAnsi="標楷體" w:hint="eastAsia"/>
          <w:sz w:val="28"/>
          <w:szCs w:val="28"/>
          <w:lang w:eastAsia="zh-HK"/>
        </w:rPr>
        <w:t>（二）</w:t>
      </w:r>
      <w:r w:rsidR="00CA047B" w:rsidRPr="0029554C">
        <w:rPr>
          <w:rFonts w:ascii="標楷體" w:hAnsi="標楷體"/>
          <w:sz w:val="28"/>
          <w:szCs w:val="28"/>
        </w:rPr>
        <w:t>牛海綿狀腦病</w:t>
      </w:r>
      <w:r w:rsidR="00047063" w:rsidRPr="0029554C">
        <w:rPr>
          <w:rFonts w:ascii="標楷體" w:hAnsi="標楷體" w:hint="eastAsia"/>
          <w:sz w:val="28"/>
          <w:szCs w:val="28"/>
        </w:rPr>
        <w:t>（</w:t>
      </w:r>
      <w:r w:rsidR="00CA047B" w:rsidRPr="0029554C">
        <w:rPr>
          <w:rFonts w:ascii="標楷體" w:hAnsi="標楷體"/>
          <w:sz w:val="28"/>
          <w:szCs w:val="28"/>
        </w:rPr>
        <w:t>Bovine Spongiform Encephalopathy</w:t>
      </w:r>
      <w:r w:rsidR="00047063" w:rsidRPr="0029554C">
        <w:rPr>
          <w:rFonts w:ascii="標楷體" w:hAnsi="標楷體" w:hint="eastAsia"/>
          <w:sz w:val="28"/>
          <w:szCs w:val="28"/>
        </w:rPr>
        <w:t>，</w:t>
      </w:r>
      <w:r w:rsidR="00CA047B" w:rsidRPr="0029554C">
        <w:rPr>
          <w:rFonts w:ascii="標楷體" w:hAnsi="標楷體"/>
          <w:sz w:val="28"/>
          <w:szCs w:val="28"/>
        </w:rPr>
        <w:t>BSE</w:t>
      </w:r>
      <w:r w:rsidR="00047063" w:rsidRPr="0029554C">
        <w:rPr>
          <w:rFonts w:ascii="標楷體" w:hAnsi="標楷體" w:hint="eastAsia"/>
          <w:sz w:val="28"/>
          <w:szCs w:val="28"/>
        </w:rPr>
        <w:t>）</w:t>
      </w:r>
    </w:p>
    <w:p w14:paraId="6DEF8076" w14:textId="77777777" w:rsidR="00047063" w:rsidRPr="0029554C" w:rsidRDefault="00047063" w:rsidP="00047063">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牛海綿狀腦病</w:t>
      </w:r>
      <w:r w:rsidRPr="0029554C">
        <w:rPr>
          <w:rFonts w:ascii="標楷體" w:eastAsia="標楷體" w:hAnsi="標楷體" w:hint="eastAsia"/>
          <w:lang w:eastAsia="zh-HK"/>
        </w:rPr>
        <w:t>（</w:t>
      </w:r>
      <w:r w:rsidRPr="0029554C">
        <w:rPr>
          <w:rFonts w:ascii="標楷體" w:eastAsia="標楷體" w:hAnsi="標楷體"/>
          <w:lang w:eastAsia="zh-HK"/>
        </w:rPr>
        <w:t>BSE）即俗稱之「狂牛症」，為人畜共通傳染病，其病原普里昂蛋白質（prion）因摺疊（folding）錯誤而導致不正常聚集，進而在腦與脊髓造成海綿狀孔洞。病例首先發生在1986年於英國，推測是由於牛隻餵食含有普里昂蛋白質之動物肉骨粉所造成，於1992年有3萬6,700個確定病例。</w:t>
      </w:r>
    </w:p>
    <w:p w14:paraId="6830DFA5" w14:textId="7DF2B394" w:rsidR="00274637" w:rsidRPr="0029554C" w:rsidRDefault="00047063" w:rsidP="00047063">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人如果食入罹患牛海綿狀腦病之含特定風險物質之製品，就有可能感染變異普里昂蛋白質，造成腦部海綿狀病變，稱為「新型變異庫賈氏症」</w:t>
      </w:r>
      <w:r w:rsidRPr="0029554C">
        <w:rPr>
          <w:rFonts w:ascii="標楷體" w:eastAsia="標楷體" w:hAnsi="標楷體" w:hint="eastAsia"/>
          <w:lang w:eastAsia="zh-HK"/>
        </w:rPr>
        <w:t>（</w:t>
      </w:r>
      <w:r w:rsidRPr="0029554C">
        <w:rPr>
          <w:rFonts w:ascii="標楷體" w:eastAsia="標楷體" w:hAnsi="標楷體"/>
          <w:lang w:eastAsia="zh-HK"/>
        </w:rPr>
        <w:t>vCJD</w:t>
      </w:r>
      <w:r w:rsidRPr="0029554C">
        <w:rPr>
          <w:rFonts w:ascii="標楷體" w:eastAsia="標楷體" w:hAnsi="標楷體" w:hint="eastAsia"/>
          <w:lang w:eastAsia="zh-HK"/>
        </w:rPr>
        <w:t>）</w:t>
      </w:r>
      <w:r w:rsidRPr="0029554C">
        <w:rPr>
          <w:rFonts w:ascii="標楷體" w:eastAsia="標楷體" w:hAnsi="標楷體"/>
          <w:lang w:eastAsia="zh-HK"/>
        </w:rPr>
        <w:t>，為新型人畜共通傳染病。牛海綿狀腦病可跨物種感染人，雖然臺灣目前無此病例發生，但其入侵及肆虐會造成嚴重經濟損失及社會民生動盪。</w:t>
      </w:r>
    </w:p>
    <w:p w14:paraId="21ACE60D" w14:textId="7645EDFB" w:rsidR="00CA047B" w:rsidRPr="0029554C" w:rsidRDefault="007E3D84" w:rsidP="005B1445">
      <w:pPr>
        <w:overflowPunct w:val="0"/>
        <w:spacing w:beforeLines="50" w:before="180" w:line="500" w:lineRule="exact"/>
        <w:jc w:val="both"/>
        <w:rPr>
          <w:rFonts w:ascii="標楷體" w:hAnsi="標楷體"/>
          <w:sz w:val="28"/>
          <w:szCs w:val="28"/>
        </w:rPr>
      </w:pPr>
      <w:r w:rsidRPr="0029554C">
        <w:rPr>
          <w:rFonts w:ascii="標楷體" w:hAnsi="標楷體" w:hint="eastAsia"/>
          <w:sz w:val="28"/>
          <w:szCs w:val="28"/>
          <w:lang w:eastAsia="zh-HK"/>
        </w:rPr>
        <w:lastRenderedPageBreak/>
        <w:t>（三）</w:t>
      </w:r>
      <w:r w:rsidR="00CA047B" w:rsidRPr="0029554C">
        <w:rPr>
          <w:rFonts w:ascii="標楷體" w:hAnsi="標楷體"/>
          <w:sz w:val="28"/>
          <w:szCs w:val="28"/>
        </w:rPr>
        <w:t>立百病毒感染症</w:t>
      </w:r>
      <w:r w:rsidR="00047063" w:rsidRPr="0029554C">
        <w:rPr>
          <w:rFonts w:ascii="標楷體" w:hAnsi="標楷體" w:hint="eastAsia"/>
          <w:sz w:val="28"/>
          <w:szCs w:val="28"/>
        </w:rPr>
        <w:t>（</w:t>
      </w:r>
      <w:r w:rsidR="00CA047B" w:rsidRPr="0029554C">
        <w:rPr>
          <w:rFonts w:ascii="標楷體" w:hAnsi="標楷體"/>
          <w:sz w:val="28"/>
          <w:szCs w:val="28"/>
        </w:rPr>
        <w:t>Nipah Virus</w:t>
      </w:r>
      <w:r w:rsidR="00047063" w:rsidRPr="0029554C">
        <w:rPr>
          <w:rFonts w:ascii="標楷體" w:hAnsi="標楷體"/>
          <w:sz w:val="28"/>
          <w:szCs w:val="28"/>
        </w:rPr>
        <w:t xml:space="preserve"> </w:t>
      </w:r>
      <w:r w:rsidR="00CA047B" w:rsidRPr="0029554C">
        <w:rPr>
          <w:rFonts w:ascii="標楷體" w:hAnsi="標楷體"/>
          <w:sz w:val="28"/>
          <w:szCs w:val="28"/>
        </w:rPr>
        <w:t>Infection</w:t>
      </w:r>
      <w:r w:rsidR="00047063" w:rsidRPr="0029554C">
        <w:rPr>
          <w:rFonts w:ascii="標楷體" w:hAnsi="標楷體" w:hint="eastAsia"/>
          <w:sz w:val="28"/>
          <w:szCs w:val="28"/>
        </w:rPr>
        <w:t>）</w:t>
      </w:r>
    </w:p>
    <w:p w14:paraId="01023939" w14:textId="77777777" w:rsidR="00047063" w:rsidRPr="0029554C" w:rsidRDefault="00047063" w:rsidP="00047063">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1998年10月馬來西亞發生疑似日本腦炎之病例，至1999年證實為一種新興之人畜共通傳染病－立百病毒所造成，當時導致馬來西亞約100人死亡，並撲殺90多萬頭豬隻，造成產業及社會重大損失。</w:t>
      </w:r>
    </w:p>
    <w:p w14:paraId="64637F6B" w14:textId="581C2986" w:rsidR="00F31B50" w:rsidRPr="0029554C" w:rsidRDefault="00047063" w:rsidP="00047063">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立百病毒在豬隻引起高傳染性低死亡率急性疾病，主要造成豬隻呼吸症狀，而狐蝠</w:t>
      </w:r>
      <w:r w:rsidRPr="0029554C">
        <w:rPr>
          <w:rFonts w:ascii="標楷體" w:eastAsia="標楷體" w:hAnsi="標楷體" w:hint="eastAsia"/>
          <w:lang w:eastAsia="zh-HK"/>
        </w:rPr>
        <w:t>（</w:t>
      </w:r>
      <w:r w:rsidRPr="0029554C">
        <w:rPr>
          <w:rFonts w:ascii="標楷體" w:eastAsia="標楷體" w:hAnsi="標楷體"/>
          <w:lang w:eastAsia="zh-HK"/>
        </w:rPr>
        <w:t>Pteropus vampyrus</w:t>
      </w:r>
      <w:r w:rsidRPr="0029554C">
        <w:rPr>
          <w:rFonts w:ascii="標楷體" w:eastAsia="標楷體" w:hAnsi="標楷體" w:hint="eastAsia"/>
          <w:lang w:eastAsia="zh-HK"/>
        </w:rPr>
        <w:t>）</w:t>
      </w:r>
      <w:r w:rsidRPr="0029554C">
        <w:rPr>
          <w:rFonts w:ascii="標楷體" w:eastAsia="標楷體" w:hAnsi="標楷體"/>
          <w:lang w:eastAsia="zh-HK"/>
        </w:rPr>
        <w:t>已被證實為自然之保毒動物。感染本病毒豬隻不論是否有臨床症狀，皆可經由口鼻分泌物排出病毒，進而傳染至其他動物。本病在人類感染症狀為腦炎，常引起患者死亡。雖然臺灣目前無此病例發生，但其入侵及肆虐會造成嚴重經濟損失及社會民生動盪。</w:t>
      </w:r>
    </w:p>
    <w:p w14:paraId="0E93E699" w14:textId="2EDBCB79" w:rsidR="00CA047B" w:rsidRPr="0029554C" w:rsidRDefault="007E3D84" w:rsidP="00EE3D5B">
      <w:pPr>
        <w:spacing w:beforeLines="50" w:before="180" w:line="500" w:lineRule="exact"/>
        <w:jc w:val="both"/>
        <w:rPr>
          <w:rFonts w:ascii="標楷體" w:hAnsi="標楷體"/>
          <w:sz w:val="28"/>
          <w:szCs w:val="28"/>
        </w:rPr>
      </w:pPr>
      <w:r w:rsidRPr="0029554C">
        <w:rPr>
          <w:rFonts w:ascii="標楷體" w:hAnsi="標楷體" w:hint="eastAsia"/>
          <w:sz w:val="28"/>
          <w:szCs w:val="28"/>
          <w:lang w:eastAsia="zh-HK"/>
        </w:rPr>
        <w:t>（四）</w:t>
      </w:r>
      <w:r w:rsidR="00CA047B" w:rsidRPr="0029554C">
        <w:rPr>
          <w:rFonts w:ascii="標楷體" w:hAnsi="標楷體"/>
          <w:sz w:val="28"/>
          <w:szCs w:val="28"/>
        </w:rPr>
        <w:t>口蹄疫</w:t>
      </w:r>
      <w:r w:rsidR="00EE3D5B" w:rsidRPr="0029554C">
        <w:rPr>
          <w:rFonts w:ascii="標楷體" w:hAnsi="標楷體" w:hint="eastAsia"/>
          <w:sz w:val="28"/>
          <w:szCs w:val="28"/>
        </w:rPr>
        <w:t>（</w:t>
      </w:r>
      <w:r w:rsidR="00CA047B" w:rsidRPr="0029554C">
        <w:rPr>
          <w:rFonts w:ascii="標楷體" w:hAnsi="標楷體"/>
          <w:sz w:val="28"/>
          <w:szCs w:val="28"/>
        </w:rPr>
        <w:t>Foot and Mouth Disease</w:t>
      </w:r>
      <w:r w:rsidR="00EE3D5B" w:rsidRPr="0029554C">
        <w:rPr>
          <w:rFonts w:ascii="標楷體" w:hAnsi="標楷體" w:hint="eastAsia"/>
          <w:sz w:val="28"/>
          <w:szCs w:val="28"/>
        </w:rPr>
        <w:t>）</w:t>
      </w:r>
    </w:p>
    <w:p w14:paraId="5B0221A5" w14:textId="44CD5F66" w:rsidR="00CA047B" w:rsidRPr="0029554C" w:rsidRDefault="00EE3D5B" w:rsidP="00EE3D5B">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口蹄疫是一種急性具高度傳染性之病毒性疾病，主要感染偶蹄類動物</w:t>
      </w:r>
      <w:r w:rsidRPr="0029554C">
        <w:rPr>
          <w:rFonts w:ascii="標楷體" w:eastAsia="標楷體" w:hAnsi="標楷體" w:hint="eastAsia"/>
          <w:lang w:eastAsia="zh-HK"/>
        </w:rPr>
        <w:t>（</w:t>
      </w:r>
      <w:r w:rsidRPr="0029554C">
        <w:rPr>
          <w:rFonts w:ascii="標楷體" w:eastAsia="標楷體" w:hAnsi="標楷體"/>
          <w:lang w:eastAsia="zh-HK"/>
        </w:rPr>
        <w:t>豬、牛、羊及鹿</w:t>
      </w:r>
      <w:r w:rsidRPr="0029554C">
        <w:rPr>
          <w:rFonts w:ascii="標楷體" w:eastAsia="標楷體" w:hAnsi="標楷體" w:hint="eastAsia"/>
          <w:lang w:eastAsia="zh-HK"/>
        </w:rPr>
        <w:t>）</w:t>
      </w:r>
      <w:r w:rsidRPr="0029554C">
        <w:rPr>
          <w:rFonts w:ascii="標楷體" w:eastAsia="標楷體" w:hAnsi="標楷體"/>
          <w:lang w:eastAsia="zh-HK"/>
        </w:rPr>
        <w:t>。由於本病可經由接觸及空氣傳播，為世界各重要畜產國家高度嚴防之重要傳染病。104年5月8日於金門縣首次於1牛場1牛隻確診A型口蹄疫感染案例，因及時採取緊急防疫措施，迄6月9日共僅2病例傳出。至9月10日未再有病例傳出，已通報世界動物衛生組織結案。臺灣、澎湖及金門於</w:t>
      </w:r>
      <w:r w:rsidR="00F82D90" w:rsidRPr="0029554C">
        <w:rPr>
          <w:rFonts w:ascii="標楷體" w:eastAsia="標楷體" w:hAnsi="標楷體"/>
          <w:szCs w:val="28"/>
        </w:rPr>
        <w:t>109年6月經世界動物衛生組織認定為不施打疫苗非疫區</w:t>
      </w:r>
      <w:r w:rsidRPr="0029554C">
        <w:rPr>
          <w:rFonts w:ascii="標楷體" w:eastAsia="標楷體" w:hAnsi="標楷體"/>
          <w:lang w:eastAsia="zh-HK"/>
        </w:rPr>
        <w:t>。</w:t>
      </w:r>
    </w:p>
    <w:p w14:paraId="7BD19B44" w14:textId="5E37CEA6" w:rsidR="00CA047B" w:rsidRPr="0029554C" w:rsidRDefault="007E3D84" w:rsidP="00EE3D5B">
      <w:pPr>
        <w:spacing w:beforeLines="50" w:before="180" w:line="500" w:lineRule="exact"/>
        <w:jc w:val="both"/>
        <w:rPr>
          <w:rFonts w:ascii="標楷體" w:hAnsi="標楷體"/>
          <w:sz w:val="28"/>
          <w:szCs w:val="28"/>
        </w:rPr>
      </w:pPr>
      <w:r w:rsidRPr="0029554C">
        <w:rPr>
          <w:rFonts w:ascii="標楷體" w:hAnsi="標楷體" w:hint="eastAsia"/>
          <w:sz w:val="28"/>
          <w:szCs w:val="28"/>
          <w:lang w:eastAsia="zh-HK"/>
        </w:rPr>
        <w:t>（五）</w:t>
      </w:r>
      <w:r w:rsidR="00CA047B" w:rsidRPr="0029554C">
        <w:rPr>
          <w:rFonts w:ascii="標楷體" w:hAnsi="標楷體"/>
          <w:sz w:val="28"/>
          <w:szCs w:val="28"/>
        </w:rPr>
        <w:t>高病原性禽流感</w:t>
      </w:r>
      <w:r w:rsidR="00EE3D5B" w:rsidRPr="0029554C">
        <w:rPr>
          <w:rFonts w:ascii="標楷體" w:hAnsi="標楷體" w:hint="eastAsia"/>
          <w:sz w:val="28"/>
          <w:szCs w:val="28"/>
        </w:rPr>
        <w:t>（</w:t>
      </w:r>
      <w:r w:rsidR="00CA047B" w:rsidRPr="0029554C">
        <w:rPr>
          <w:rFonts w:ascii="標楷體" w:hAnsi="標楷體"/>
          <w:sz w:val="28"/>
          <w:szCs w:val="28"/>
        </w:rPr>
        <w:t>Highly Pathogenic AvianInfluenza</w:t>
      </w:r>
      <w:r w:rsidR="00EE3D5B" w:rsidRPr="0029554C">
        <w:rPr>
          <w:rFonts w:ascii="標楷體" w:hAnsi="標楷體" w:hint="eastAsia"/>
          <w:sz w:val="28"/>
          <w:szCs w:val="28"/>
        </w:rPr>
        <w:t>，</w:t>
      </w:r>
      <w:r w:rsidR="00CA047B" w:rsidRPr="0029554C">
        <w:rPr>
          <w:rFonts w:ascii="標楷體" w:hAnsi="標楷體"/>
          <w:sz w:val="28"/>
          <w:szCs w:val="28"/>
        </w:rPr>
        <w:t>HPAI</w:t>
      </w:r>
      <w:r w:rsidR="00EE3D5B" w:rsidRPr="0029554C">
        <w:rPr>
          <w:rFonts w:ascii="標楷體" w:hAnsi="標楷體" w:hint="eastAsia"/>
          <w:sz w:val="28"/>
          <w:szCs w:val="28"/>
        </w:rPr>
        <w:t>）</w:t>
      </w:r>
    </w:p>
    <w:p w14:paraId="333E8839" w14:textId="77777777" w:rsidR="00CA047B" w:rsidRPr="0029554C" w:rsidRDefault="00F96AB6" w:rsidP="00F96AB6">
      <w:pPr>
        <w:pStyle w:val="afffb"/>
        <w:tabs>
          <w:tab w:val="clear" w:pos="397"/>
        </w:tabs>
        <w:overflowPunct w:val="0"/>
        <w:spacing w:before="180" w:afterLines="50" w:after="180"/>
        <w:ind w:left="0" w:firstLineChars="200" w:firstLine="560"/>
        <w:rPr>
          <w:rFonts w:ascii="標楷體" w:eastAsia="標楷體" w:hAnsi="標楷體"/>
          <w:szCs w:val="28"/>
        </w:rPr>
      </w:pPr>
      <w:r w:rsidRPr="0029554C">
        <w:rPr>
          <w:rFonts w:ascii="標楷體" w:eastAsia="標楷體" w:hAnsi="標楷體"/>
          <w:lang w:eastAsia="zh-HK"/>
        </w:rPr>
        <w:t>禽流感為人畜共通傳染病，依據病毒對家禽致病性及危害分為高、低病原性，高病原性禽流感發生有高傳染率。典型HPAI常呈現高發病率及急速上升之死亡率，確診後需依現行規定進行撲殺清場及管制措施，以防範疫情蔓延。我國自104年發生新型高病原性禽流感後，至今尚有疫情發生，我國養禽場密度甚高，對產業發展及社經層面影響甚鉅。</w:t>
      </w:r>
    </w:p>
    <w:p w14:paraId="00FCCAC0" w14:textId="743F9059" w:rsidR="00CA047B" w:rsidRPr="0029554C" w:rsidRDefault="007E3D84" w:rsidP="00463BD3">
      <w:pPr>
        <w:spacing w:beforeLines="50" w:before="180" w:line="500" w:lineRule="exact"/>
        <w:jc w:val="both"/>
        <w:rPr>
          <w:rFonts w:ascii="標楷體" w:hAnsi="標楷體"/>
          <w:sz w:val="28"/>
          <w:szCs w:val="28"/>
        </w:rPr>
      </w:pPr>
      <w:r w:rsidRPr="0029554C">
        <w:rPr>
          <w:rFonts w:ascii="標楷體" w:hAnsi="標楷體" w:hint="eastAsia"/>
          <w:sz w:val="28"/>
          <w:szCs w:val="28"/>
          <w:lang w:eastAsia="zh-HK"/>
        </w:rPr>
        <w:lastRenderedPageBreak/>
        <w:t>（六）</w:t>
      </w:r>
      <w:r w:rsidR="00CA047B" w:rsidRPr="0029554C">
        <w:rPr>
          <w:rFonts w:ascii="標楷體" w:hAnsi="標楷體"/>
          <w:sz w:val="28"/>
          <w:szCs w:val="28"/>
        </w:rPr>
        <w:t>非洲豬瘟</w:t>
      </w:r>
      <w:r w:rsidR="00463BD3" w:rsidRPr="0029554C">
        <w:rPr>
          <w:rFonts w:ascii="標楷體" w:hAnsi="標楷體" w:hint="eastAsia"/>
          <w:sz w:val="28"/>
          <w:szCs w:val="28"/>
        </w:rPr>
        <w:t>（</w:t>
      </w:r>
      <w:r w:rsidR="00CA047B" w:rsidRPr="0029554C">
        <w:rPr>
          <w:rFonts w:ascii="標楷體" w:hAnsi="標楷體"/>
          <w:sz w:val="28"/>
          <w:szCs w:val="28"/>
        </w:rPr>
        <w:t>African Swine Fever</w:t>
      </w:r>
      <w:r w:rsidR="00463BD3" w:rsidRPr="0029554C">
        <w:rPr>
          <w:rFonts w:ascii="標楷體" w:hAnsi="標楷體" w:hint="eastAsia"/>
          <w:sz w:val="28"/>
          <w:szCs w:val="28"/>
        </w:rPr>
        <w:t>）</w:t>
      </w:r>
    </w:p>
    <w:p w14:paraId="7CFAEBA2" w14:textId="095A9569" w:rsidR="00CA047B" w:rsidRPr="0029554C" w:rsidRDefault="00463BD3" w:rsidP="00463BD3">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豬隻感染非洲豬瘟，本病侵害網狀內皮系統，感染後期豬隻因出血性休克及肺部過多滲出液而昏迷進而導致死亡。本病主要透過野豬、豬隻間接觸、人員、工具及廚餘等方式傳播，無疫苗可供防治，發生國家僅能採取撲殺策略防止疫情擴大，對豬隻產業影響極大。我國雖無疫情，惟歐洲國家持續發生，</w:t>
      </w:r>
      <w:r w:rsidR="00F82D90" w:rsidRPr="0029554C">
        <w:rPr>
          <w:rFonts w:ascii="標楷體" w:eastAsia="標楷體" w:hAnsi="標楷體"/>
          <w:szCs w:val="28"/>
        </w:rPr>
        <w:t>亞洲地區國家非洲豬瘟疫情仍持續發生，對我國危害風險極高，</w:t>
      </w:r>
      <w:r w:rsidRPr="0029554C">
        <w:rPr>
          <w:rFonts w:ascii="標楷體" w:eastAsia="標楷體" w:hAnsi="標楷體"/>
          <w:lang w:eastAsia="zh-HK"/>
        </w:rPr>
        <w:t>對我國威脅與日俱增。</w:t>
      </w:r>
    </w:p>
    <w:p w14:paraId="412E956C" w14:textId="3CB80633" w:rsidR="00463BD3" w:rsidRPr="0029554C" w:rsidRDefault="007E3D84" w:rsidP="00463BD3">
      <w:pPr>
        <w:spacing w:beforeLines="50" w:before="180" w:line="500" w:lineRule="exact"/>
        <w:jc w:val="both"/>
        <w:rPr>
          <w:rFonts w:ascii="標楷體" w:hAnsi="標楷體"/>
          <w:sz w:val="28"/>
          <w:szCs w:val="28"/>
        </w:rPr>
      </w:pPr>
      <w:r w:rsidRPr="0029554C">
        <w:rPr>
          <w:rFonts w:ascii="標楷體" w:hAnsi="標楷體" w:hint="eastAsia"/>
          <w:sz w:val="28"/>
          <w:szCs w:val="28"/>
          <w:lang w:eastAsia="zh-HK"/>
        </w:rPr>
        <w:t>（七）</w:t>
      </w:r>
      <w:r w:rsidR="00463BD3" w:rsidRPr="0029554C">
        <w:rPr>
          <w:rFonts w:ascii="標楷體" w:hAnsi="標楷體"/>
          <w:sz w:val="28"/>
          <w:szCs w:val="28"/>
        </w:rPr>
        <w:t>小反芻獸疫（Peste des petits ruminants</w:t>
      </w:r>
      <w:r w:rsidR="00463BD3" w:rsidRPr="0029554C">
        <w:rPr>
          <w:rFonts w:ascii="標楷體" w:hAnsi="標楷體" w:hint="eastAsia"/>
          <w:sz w:val="28"/>
          <w:szCs w:val="28"/>
        </w:rPr>
        <w:t>，</w:t>
      </w:r>
      <w:r w:rsidR="00463BD3" w:rsidRPr="0029554C">
        <w:rPr>
          <w:rFonts w:ascii="標楷體" w:hAnsi="標楷體"/>
          <w:sz w:val="28"/>
          <w:szCs w:val="28"/>
        </w:rPr>
        <w:t>PPR）</w:t>
      </w:r>
    </w:p>
    <w:p w14:paraId="33272115" w14:textId="77777777" w:rsidR="00463BD3" w:rsidRPr="0029554C" w:rsidRDefault="00463BD3" w:rsidP="00463BD3">
      <w:pPr>
        <w:pStyle w:val="afffb"/>
        <w:tabs>
          <w:tab w:val="clear" w:pos="397"/>
        </w:tabs>
        <w:overflowPunct w:val="0"/>
        <w:spacing w:before="180" w:afterLines="50" w:after="180"/>
        <w:ind w:left="0" w:firstLineChars="200" w:firstLine="560"/>
        <w:rPr>
          <w:rFonts w:ascii="標楷體" w:eastAsia="標楷體" w:hAnsi="標楷體"/>
          <w:szCs w:val="28"/>
        </w:rPr>
      </w:pPr>
      <w:r w:rsidRPr="0029554C">
        <w:rPr>
          <w:rFonts w:ascii="標楷體" w:eastAsia="標楷體" w:hAnsi="標楷體"/>
          <w:lang w:eastAsia="zh-HK"/>
        </w:rPr>
        <w:t>小反芻獸疫又稱羊瘟，主要感染山羊及綿羊</w:t>
      </w:r>
      <w:r w:rsidRPr="0029554C">
        <w:rPr>
          <w:rFonts w:ascii="標楷體" w:eastAsia="標楷體" w:hAnsi="標楷體" w:hint="eastAsia"/>
          <w:lang w:eastAsia="zh-HK"/>
        </w:rPr>
        <w:t>之</w:t>
      </w:r>
      <w:r w:rsidRPr="0029554C">
        <w:rPr>
          <w:rFonts w:ascii="標楷體" w:eastAsia="標楷體" w:hAnsi="標楷體"/>
          <w:lang w:eastAsia="zh-HK"/>
        </w:rPr>
        <w:t>病毒性疾病，侵害淋巴組織及消化道上皮組織。本病感染各品種及各年紀山羊、綿羊等，具有高發生率（90-100%）及高死亡率（50-100%）之特性，年幼羊隻感染率及致死率可高達100%。同地區緊鄰飼養之動物，以直接接觸方式或經由咳嗽以短距離飛沫方式傳染，主要經由呼吸道感染。103年至106年疫情主要分</w:t>
      </w:r>
      <w:r w:rsidRPr="0029554C">
        <w:rPr>
          <w:rFonts w:ascii="標楷體" w:eastAsia="標楷體" w:hAnsi="標楷體" w:hint="eastAsia"/>
          <w:lang w:eastAsia="zh-HK"/>
        </w:rPr>
        <w:t>布</w:t>
      </w:r>
      <w:r w:rsidRPr="0029554C">
        <w:rPr>
          <w:rFonts w:ascii="標楷體" w:eastAsia="標楷體" w:hAnsi="標楷體"/>
          <w:lang w:eastAsia="zh-HK"/>
        </w:rPr>
        <w:t>於中國大陸各地，沿海區域如江蘇、浙江及安徽等地，對我國威脅與日俱增。</w:t>
      </w:r>
    </w:p>
    <w:p w14:paraId="7F2CFC17" w14:textId="1BB37E42" w:rsidR="00CA047B" w:rsidRPr="0029554C" w:rsidRDefault="00235D3E" w:rsidP="00463BD3">
      <w:pPr>
        <w:spacing w:beforeLines="50" w:before="180" w:line="500" w:lineRule="exact"/>
        <w:jc w:val="both"/>
        <w:rPr>
          <w:rFonts w:ascii="標楷體" w:hAnsi="標楷體"/>
          <w:sz w:val="28"/>
          <w:szCs w:val="28"/>
        </w:rPr>
      </w:pPr>
      <w:r w:rsidRPr="0029554C">
        <w:rPr>
          <w:rFonts w:ascii="標楷體" w:hAnsi="標楷體" w:hint="eastAsia"/>
          <w:sz w:val="28"/>
          <w:szCs w:val="28"/>
          <w:lang w:eastAsia="zh-HK"/>
        </w:rPr>
        <w:t>（八）</w:t>
      </w:r>
      <w:r w:rsidR="00CA047B" w:rsidRPr="0029554C">
        <w:rPr>
          <w:rFonts w:ascii="標楷體" w:hAnsi="標楷體"/>
          <w:sz w:val="28"/>
          <w:szCs w:val="28"/>
        </w:rPr>
        <w:t>地中海果實蠅</w:t>
      </w:r>
      <w:r w:rsidR="00463BD3" w:rsidRPr="0029554C">
        <w:rPr>
          <w:rFonts w:ascii="標楷體" w:hAnsi="標楷體" w:hint="eastAsia"/>
          <w:sz w:val="28"/>
          <w:szCs w:val="28"/>
        </w:rPr>
        <w:t>（</w:t>
      </w:r>
      <w:r w:rsidR="00CA047B" w:rsidRPr="0029554C">
        <w:rPr>
          <w:rFonts w:ascii="標楷體" w:hAnsi="標楷體"/>
          <w:sz w:val="28"/>
          <w:szCs w:val="28"/>
        </w:rPr>
        <w:t>Ceratitis capitata</w:t>
      </w:r>
      <w:r w:rsidR="00463BD3" w:rsidRPr="0029554C">
        <w:rPr>
          <w:rFonts w:ascii="標楷體" w:hAnsi="標楷體" w:hint="eastAsia"/>
          <w:sz w:val="28"/>
          <w:szCs w:val="28"/>
        </w:rPr>
        <w:t>）</w:t>
      </w:r>
    </w:p>
    <w:p w14:paraId="2D4D3D5E" w14:textId="27DEE600" w:rsidR="00B71DC6" w:rsidRPr="0029554C" w:rsidRDefault="008843FF" w:rsidP="008843FF">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地中海果實蠅為食性廣、遷徙力強之害蟲，同時具有高繁殖能力，其危害多種經濟重要果樹和蔬菜，為人人聞之色變</w:t>
      </w:r>
      <w:r w:rsidRPr="0029554C">
        <w:rPr>
          <w:rFonts w:ascii="標楷體" w:eastAsia="標楷體" w:hAnsi="標楷體" w:hint="eastAsia"/>
          <w:lang w:eastAsia="zh-HK"/>
        </w:rPr>
        <w:t>的</w:t>
      </w:r>
      <w:r w:rsidRPr="0029554C">
        <w:rPr>
          <w:rFonts w:ascii="標楷體" w:eastAsia="標楷體" w:hAnsi="標楷體"/>
          <w:lang w:eastAsia="zh-HK"/>
        </w:rPr>
        <w:t>農業害蟲，並被國際上列為重要檢疫害蟲。地中海果實蠅主要分布於熱帶及亞熱帶地區，寄主範圍超過300種，主要受害之經濟性作物有桃、李、梅、枇杷、柑桔、番石榴、木瓜、茄子、青椒等，成蟲遷徙力佳，在溫暖地區全年均可繁殖。成蟲產卵在果實內，產卵時造成傷口，而幼蟲蛀食果肉導致果實失去商品價值。80年代末期，地中海果實蠅入侵加州，造成約9億美元之損失，至90年代加州每年因地中海果實蠅危害，造成之損失更超過12億美元。目前臺灣未發生地中海果實蠅，若遭入侵，其造成之農業危害及蔬果國際貿易影響甚鉅。</w:t>
      </w:r>
    </w:p>
    <w:p w14:paraId="74B34DB6" w14:textId="4412FAAB" w:rsidR="00CA047B" w:rsidRPr="0029554C" w:rsidRDefault="00B26EF7" w:rsidP="009078CE">
      <w:pPr>
        <w:spacing w:beforeLines="50" w:before="180" w:line="500" w:lineRule="exact"/>
        <w:jc w:val="both"/>
        <w:rPr>
          <w:rFonts w:ascii="標楷體" w:hAnsi="標楷體"/>
          <w:sz w:val="28"/>
          <w:szCs w:val="28"/>
        </w:rPr>
      </w:pPr>
      <w:r w:rsidRPr="0029554C">
        <w:rPr>
          <w:rFonts w:ascii="標楷體" w:hAnsi="標楷體" w:hint="eastAsia"/>
          <w:sz w:val="28"/>
          <w:szCs w:val="28"/>
          <w:lang w:eastAsia="zh-HK"/>
        </w:rPr>
        <w:lastRenderedPageBreak/>
        <w:t>（九）</w:t>
      </w:r>
      <w:r w:rsidR="00CA047B" w:rsidRPr="0029554C">
        <w:rPr>
          <w:rFonts w:ascii="標楷體" w:hAnsi="標楷體"/>
          <w:sz w:val="28"/>
          <w:szCs w:val="28"/>
        </w:rPr>
        <w:t>光肩星天牛</w:t>
      </w:r>
      <w:r w:rsidR="009078CE" w:rsidRPr="0029554C">
        <w:rPr>
          <w:rFonts w:ascii="標楷體" w:hAnsi="標楷體" w:hint="eastAsia"/>
          <w:sz w:val="28"/>
          <w:szCs w:val="28"/>
        </w:rPr>
        <w:t>（</w:t>
      </w:r>
      <w:r w:rsidR="00CA047B" w:rsidRPr="0029554C">
        <w:rPr>
          <w:rFonts w:ascii="標楷體" w:hAnsi="標楷體"/>
          <w:sz w:val="28"/>
          <w:szCs w:val="28"/>
        </w:rPr>
        <w:t>Anoplophora glabripennis</w:t>
      </w:r>
      <w:r w:rsidR="009078CE" w:rsidRPr="0029554C">
        <w:rPr>
          <w:rFonts w:ascii="標楷體" w:hAnsi="標楷體" w:hint="eastAsia"/>
          <w:sz w:val="28"/>
          <w:szCs w:val="28"/>
        </w:rPr>
        <w:t>）</w:t>
      </w:r>
    </w:p>
    <w:p w14:paraId="1DB938E1" w14:textId="60A3B1A7" w:rsidR="00CA047B" w:rsidRPr="0029554C" w:rsidRDefault="009078CE" w:rsidP="009078CE">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光肩星天牛寄主包括楊屬、柳屬、槭屬等百餘種樹種，由於其生活隱蔽、成蟲期長、寄主眾多、被害植株因耐害性較強或立地環境較佳而長期存活，以致蟲源幾乎到處存在，此害蟲入侵林地後可建立穩定族群，而被美國農業部（USDA）列為檢疫之重要害蟲。我國為光肩星天牛非疫國，該害蟲主要發生於中國及韓國，曾隨貨品傳入其他國家，造成林木大量枯死，美國於1996年首次發現光肩星天牛後，每年花費500萬美元，仍無法降低此蟲之族群密度，更增添此害蟲在檢疫風險上之重要性。</w:t>
      </w:r>
    </w:p>
    <w:p w14:paraId="5DAC558A" w14:textId="15183575" w:rsidR="005C6DD2" w:rsidRPr="0029554C" w:rsidRDefault="005C6DD2" w:rsidP="005C6DD2">
      <w:pPr>
        <w:spacing w:beforeLines="50" w:before="180" w:line="500" w:lineRule="exact"/>
        <w:jc w:val="both"/>
        <w:rPr>
          <w:rFonts w:ascii="標楷體" w:hAnsi="標楷體"/>
          <w:sz w:val="28"/>
          <w:szCs w:val="28"/>
        </w:rPr>
      </w:pPr>
      <w:r w:rsidRPr="0029554C">
        <w:rPr>
          <w:rFonts w:ascii="標楷體" w:hAnsi="標楷體" w:hint="eastAsia"/>
          <w:sz w:val="28"/>
          <w:szCs w:val="28"/>
          <w:lang w:eastAsia="zh-HK"/>
        </w:rPr>
        <w:t>（十）</w:t>
      </w:r>
      <w:r w:rsidRPr="0029554C">
        <w:rPr>
          <w:rFonts w:ascii="標楷體" w:hAnsi="標楷體" w:hint="eastAsia"/>
          <w:sz w:val="28"/>
          <w:szCs w:val="28"/>
        </w:rPr>
        <w:t>秋行軍蟲（</w:t>
      </w:r>
      <w:r w:rsidR="00A1466A" w:rsidRPr="0029554C">
        <w:rPr>
          <w:rFonts w:ascii="標楷體" w:hAnsi="標楷體"/>
          <w:sz w:val="28"/>
          <w:szCs w:val="28"/>
        </w:rPr>
        <w:t>Fall armyworm</w:t>
      </w:r>
      <w:r w:rsidRPr="0029554C">
        <w:rPr>
          <w:rFonts w:ascii="標楷體" w:hAnsi="標楷體" w:hint="eastAsia"/>
          <w:sz w:val="28"/>
          <w:szCs w:val="28"/>
        </w:rPr>
        <w:t>）</w:t>
      </w:r>
    </w:p>
    <w:p w14:paraId="02E3414B" w14:textId="06BB121F" w:rsidR="005C6DD2" w:rsidRPr="0029554C" w:rsidRDefault="00B85A1D" w:rsidP="005C6DD2">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秋行軍蟲又名草地貪夜蛾，屬夜蛾類害蟲，該類害蟲好發於氣候乾熱之秋季，惟近年全球氣候暖化，全臺冬季降雨量少且常見暖冬，109年初甚至出現近攝氏30度高溫，依據農委會執行性費洛蒙監測結果，佈設於玉米、牧草、甘藷、落花生及大豆</w:t>
      </w:r>
      <w:r w:rsidR="00A1466A" w:rsidRPr="0029554C">
        <w:rPr>
          <w:rFonts w:ascii="標楷體" w:eastAsia="標楷體" w:hAnsi="標楷體" w:hint="eastAsia"/>
          <w:lang w:eastAsia="zh-HK"/>
        </w:rPr>
        <w:t>（</w:t>
      </w:r>
      <w:r w:rsidRPr="0029554C">
        <w:rPr>
          <w:rFonts w:ascii="標楷體" w:eastAsia="標楷體" w:hAnsi="標楷體" w:hint="eastAsia"/>
          <w:lang w:eastAsia="zh-HK"/>
        </w:rPr>
        <w:t>含毛豆</w:t>
      </w:r>
      <w:r w:rsidR="00A1466A" w:rsidRPr="0029554C">
        <w:rPr>
          <w:rFonts w:ascii="標楷體" w:eastAsia="標楷體" w:hAnsi="標楷體" w:hint="eastAsia"/>
          <w:lang w:eastAsia="zh-HK"/>
        </w:rPr>
        <w:t>）</w:t>
      </w:r>
      <w:r w:rsidRPr="0029554C">
        <w:rPr>
          <w:rFonts w:ascii="標楷體" w:eastAsia="標楷體" w:hAnsi="標楷體" w:hint="eastAsia"/>
          <w:lang w:eastAsia="zh-HK"/>
        </w:rPr>
        <w:t>等秋行軍蟲高風險寄主作物產區所誘捕到</w:t>
      </w:r>
      <w:r w:rsidR="00A1466A" w:rsidRPr="0029554C">
        <w:rPr>
          <w:rFonts w:ascii="標楷體" w:eastAsia="標楷體" w:hAnsi="標楷體" w:hint="eastAsia"/>
          <w:lang w:eastAsia="zh-HK"/>
        </w:rPr>
        <w:t>之</w:t>
      </w:r>
      <w:r w:rsidRPr="0029554C">
        <w:rPr>
          <w:rFonts w:ascii="標楷體" w:eastAsia="標楷體" w:hAnsi="標楷體" w:hint="eastAsia"/>
          <w:lang w:eastAsia="zh-HK"/>
        </w:rPr>
        <w:t>雄成蟲數偏高，因秋行軍蟲產卵量大且幼蟲取食能力強，此時，田間若有豐沛寄主作物可供取食，恐造成嚴重損失。另秋行軍蟲過去於國內雖僅有為害玉米、高粱及百慕達草等3種寄主植物紀錄，但依國際文獻報告，該蟲寄主範圍廣泛，可危害超過350種植物，因秋行軍蟲確已在臺灣立足，在地繁衍幼蟲對我國經濟作物</w:t>
      </w:r>
      <w:r w:rsidR="00A1466A" w:rsidRPr="0029554C">
        <w:rPr>
          <w:rFonts w:ascii="標楷體" w:eastAsia="標楷體" w:hAnsi="標楷體" w:hint="eastAsia"/>
          <w:lang w:eastAsia="zh-HK"/>
        </w:rPr>
        <w:t>之</w:t>
      </w:r>
      <w:r w:rsidRPr="0029554C">
        <w:rPr>
          <w:rFonts w:ascii="標楷體" w:eastAsia="標楷體" w:hAnsi="標楷體" w:hint="eastAsia"/>
          <w:lang w:eastAsia="zh-HK"/>
        </w:rPr>
        <w:t>影響不容輕忽。</w:t>
      </w:r>
    </w:p>
    <w:p w14:paraId="51B2E8BB" w14:textId="437ED46A" w:rsidR="009F3D78" w:rsidRPr="0029554C" w:rsidRDefault="009F3D78" w:rsidP="009F3D78">
      <w:pPr>
        <w:spacing w:beforeLines="50" w:before="180" w:line="500" w:lineRule="exact"/>
        <w:jc w:val="both"/>
        <w:rPr>
          <w:rFonts w:ascii="標楷體" w:hAnsi="標楷體"/>
          <w:sz w:val="28"/>
          <w:szCs w:val="28"/>
        </w:rPr>
      </w:pPr>
      <w:r w:rsidRPr="0029554C">
        <w:rPr>
          <w:rFonts w:ascii="標楷體" w:hAnsi="標楷體" w:hint="eastAsia"/>
          <w:sz w:val="28"/>
          <w:szCs w:val="28"/>
        </w:rPr>
        <w:t>（十一）琉璃蟻（</w:t>
      </w:r>
      <w:r w:rsidRPr="0029554C">
        <w:rPr>
          <w:rFonts w:ascii="標楷體" w:hAnsi="標楷體"/>
          <w:sz w:val="28"/>
          <w:szCs w:val="28"/>
        </w:rPr>
        <w:t>Dolichoderinae</w:t>
      </w:r>
      <w:r w:rsidRPr="0029554C">
        <w:rPr>
          <w:rFonts w:ascii="標楷體" w:hAnsi="標楷體" w:hint="eastAsia"/>
          <w:sz w:val="28"/>
          <w:szCs w:val="28"/>
        </w:rPr>
        <w:t>）</w:t>
      </w:r>
    </w:p>
    <w:p w14:paraId="5EB23385" w14:textId="4D366AB8" w:rsidR="009F3D78" w:rsidRPr="0029554C" w:rsidRDefault="008953E2" w:rsidP="009F3D78">
      <w:pPr>
        <w:pStyle w:val="afffb"/>
        <w:tabs>
          <w:tab w:val="clear" w:pos="397"/>
        </w:tabs>
        <w:overflowPunct w:val="0"/>
        <w:spacing w:before="180" w:afterLines="50" w:after="180"/>
        <w:ind w:left="0" w:firstLineChars="200" w:firstLine="560"/>
        <w:rPr>
          <w:rFonts w:ascii="標楷體" w:eastAsia="標楷體" w:hAnsi="標楷體"/>
          <w:lang w:eastAsia="zh-HK"/>
        </w:rPr>
      </w:pPr>
      <w:hyperlink r:id="rId55" w:history="1">
        <w:r w:rsidR="009F3D78" w:rsidRPr="0029554C">
          <w:rPr>
            <w:rFonts w:ascii="標楷體" w:eastAsia="標楷體" w:hAnsi="標楷體"/>
            <w:lang w:eastAsia="zh-HK"/>
          </w:rPr>
          <w:t>琉璃蟻近年在中南部數量暴增</w:t>
        </w:r>
      </w:hyperlink>
      <w:r w:rsidR="009F3D78" w:rsidRPr="0029554C">
        <w:rPr>
          <w:rFonts w:ascii="標楷體" w:eastAsia="標楷體" w:hAnsi="標楷體"/>
          <w:lang w:eastAsia="zh-HK"/>
        </w:rPr>
        <w:t>，不但會咬人，還會噴射蟻酸熏得農友睜不開眼睛、呼吸困難，更入侵民眾居家環境，目前全</w:t>
      </w:r>
      <w:r w:rsidR="00054B71" w:rsidRPr="0029554C">
        <w:rPr>
          <w:rFonts w:ascii="標楷體" w:eastAsia="標楷體" w:hAnsi="標楷體" w:hint="eastAsia"/>
          <w:lang w:eastAsia="zh-HK"/>
        </w:rPr>
        <w:t>臺</w:t>
      </w:r>
      <w:r w:rsidR="009F3D78" w:rsidRPr="0029554C">
        <w:rPr>
          <w:rFonts w:ascii="標楷體" w:eastAsia="標楷體" w:hAnsi="標楷體"/>
          <w:lang w:eastAsia="zh-HK"/>
        </w:rPr>
        <w:t>共有9縣市</w:t>
      </w:r>
      <w:r w:rsidR="00054B71" w:rsidRPr="0029554C">
        <w:rPr>
          <w:rFonts w:ascii="標楷體" w:eastAsia="標楷體" w:hAnsi="標楷體" w:hint="eastAsia"/>
          <w:lang w:eastAsia="zh-HK"/>
        </w:rPr>
        <w:t>（臺中市、彰化縣、南投縣、雲林縣、嘉義縣、臺南市、新竹市、高雄市）</w:t>
      </w:r>
      <w:r w:rsidR="009F3D78" w:rsidRPr="0029554C">
        <w:rPr>
          <w:rFonts w:ascii="標楷體" w:eastAsia="標楷體" w:hAnsi="標楷體"/>
          <w:lang w:eastAsia="zh-HK"/>
        </w:rPr>
        <w:t>遭受危害，更</w:t>
      </w:r>
      <w:hyperlink r:id="rId56" w:history="1">
        <w:r w:rsidR="009F3D78" w:rsidRPr="0029554C">
          <w:rPr>
            <w:rFonts w:ascii="標楷體" w:eastAsia="標楷體" w:hAnsi="標楷體"/>
            <w:lang w:eastAsia="zh-HK"/>
          </w:rPr>
          <w:t>有往北移動趨勢</w:t>
        </w:r>
      </w:hyperlink>
      <w:r w:rsidR="00054B71" w:rsidRPr="0029554C">
        <w:rPr>
          <w:rFonts w:ascii="標楷體" w:eastAsia="標楷體" w:hAnsi="標楷體"/>
          <w:lang w:eastAsia="zh-HK"/>
        </w:rPr>
        <w:t>，</w:t>
      </w:r>
      <w:r w:rsidR="00054B71" w:rsidRPr="0029554C">
        <w:rPr>
          <w:rFonts w:ascii="標楷體" w:eastAsia="標楷體" w:hAnsi="標楷體" w:hint="eastAsia"/>
          <w:lang w:eastAsia="zh-HK"/>
        </w:rPr>
        <w:t>喜歡居住在隱蔽性高</w:t>
      </w:r>
      <w:r w:rsidR="006169B5" w:rsidRPr="0029554C">
        <w:rPr>
          <w:rFonts w:ascii="標楷體" w:eastAsia="標楷體" w:hAnsi="標楷體" w:hint="eastAsia"/>
          <w:lang w:eastAsia="zh-HK"/>
        </w:rPr>
        <w:t>之</w:t>
      </w:r>
      <w:r w:rsidR="00054B71" w:rsidRPr="0029554C">
        <w:rPr>
          <w:rFonts w:ascii="標楷體" w:eastAsia="標楷體" w:hAnsi="標楷體" w:hint="eastAsia"/>
          <w:lang w:eastAsia="zh-HK"/>
        </w:rPr>
        <w:t>環境，例如：竹竿、落葉堆、居家天花板、間隔夾板、電箱等，</w:t>
      </w:r>
      <w:r w:rsidR="006169B5" w:rsidRPr="0029554C">
        <w:rPr>
          <w:rFonts w:ascii="標楷體" w:eastAsia="標楷體" w:hAnsi="標楷體" w:hint="eastAsia"/>
          <w:lang w:eastAsia="zh-HK"/>
        </w:rPr>
        <w:t>主要危害區</w:t>
      </w:r>
      <w:r w:rsidR="006169B5" w:rsidRPr="0029554C">
        <w:rPr>
          <w:rFonts w:ascii="標楷體" w:eastAsia="標楷體" w:hAnsi="標楷體" w:hint="eastAsia"/>
          <w:lang w:eastAsia="zh-HK"/>
        </w:rPr>
        <w:lastRenderedPageBreak/>
        <w:t>域多為水果類農園，柿子、香蕉、木瓜、火龍果園都有發現其蹤跡，農地若無做清園及病蟲害防治，族群數量便會增長。</w:t>
      </w:r>
    </w:p>
    <w:p w14:paraId="65C7C9A8" w14:textId="77777777" w:rsidR="002F6D63" w:rsidRPr="0029554C" w:rsidRDefault="002F6D63" w:rsidP="009078CE">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動植物疫災事件形成原因，可分為下列幾點</w:t>
      </w:r>
      <w:r w:rsidRPr="0029554C">
        <w:rPr>
          <w:rFonts w:ascii="標楷體" w:eastAsia="標楷體" w:hAnsi="標楷體" w:hint="eastAsia"/>
          <w:lang w:eastAsia="zh-HK"/>
        </w:rPr>
        <w:t>：</w:t>
      </w:r>
    </w:p>
    <w:p w14:paraId="3C901B88" w14:textId="4F21E9EA" w:rsidR="002F6D63" w:rsidRPr="0029554C" w:rsidRDefault="00C37C8C" w:rsidP="00C37C8C">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t>（一）</w:t>
      </w:r>
      <w:r w:rsidR="002F6D63" w:rsidRPr="0029554C">
        <w:rPr>
          <w:b w:val="0"/>
          <w:szCs w:val="28"/>
          <w:lang w:eastAsia="zh-HK"/>
        </w:rPr>
        <w:t>動物疫病感染初期疫情輕微、案例少、臨床上無明顯症狀，或植物疫病蟲害發生初期危害輕微、無明顯病徵或受害現象，往往難 以早期發現，直至大量案例出現時已釀成災害，故必須建立早期預警機制及應變計畫。</w:t>
      </w:r>
    </w:p>
    <w:p w14:paraId="7F7D00A7" w14:textId="1E7ACA85" w:rsidR="002F6D63" w:rsidRPr="0029554C" w:rsidRDefault="00C37C8C" w:rsidP="00C37C8C">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t>（二）</w:t>
      </w:r>
      <w:r w:rsidR="002F6D63" w:rsidRPr="0029554C">
        <w:rPr>
          <w:b w:val="0"/>
          <w:szCs w:val="28"/>
          <w:lang w:eastAsia="zh-HK"/>
        </w:rPr>
        <w:t>動植物疫病蟲害因有潛伏期，遭感染之動植物或動植物產品經由貿易運輸，將疫病蟲害跨越國界傳播，擴大感染範圍，故必須有良好邊境檢疫措施。</w:t>
      </w:r>
    </w:p>
    <w:p w14:paraId="798EF51C" w14:textId="17960784" w:rsidR="002F6D63" w:rsidRPr="0029554C" w:rsidRDefault="00C37C8C" w:rsidP="00C37C8C">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t>（三）</w:t>
      </w:r>
      <w:r w:rsidR="002F6D63" w:rsidRPr="0029554C">
        <w:rPr>
          <w:b w:val="0"/>
          <w:szCs w:val="28"/>
          <w:lang w:eastAsia="zh-HK"/>
        </w:rPr>
        <w:t>動植物疫病蟲害因環境改變、氣候變遷、物種突變</w:t>
      </w:r>
      <w:r w:rsidR="00232100" w:rsidRPr="0029554C">
        <w:rPr>
          <w:rFonts w:hint="eastAsia"/>
          <w:b w:val="0"/>
          <w:szCs w:val="28"/>
          <w:lang w:eastAsia="zh-HK"/>
        </w:rPr>
        <w:t>及</w:t>
      </w:r>
      <w:r w:rsidR="002F6D63" w:rsidRPr="0029554C">
        <w:rPr>
          <w:b w:val="0"/>
          <w:szCs w:val="28"/>
          <w:lang w:eastAsia="zh-HK"/>
        </w:rPr>
        <w:t>基因重組等方式，產生新病原體或新興疫病蟲害，動植物因無免疫力或抵抗能力而大量感染，有賴先進檢驗技術及實驗室監測系統才能迅速分離與鑑定。</w:t>
      </w:r>
    </w:p>
    <w:p w14:paraId="7C5E297B" w14:textId="0392B488" w:rsidR="002F6D63" w:rsidRPr="0029554C" w:rsidRDefault="00D1450B" w:rsidP="00C37C8C">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t>（四）</w:t>
      </w:r>
      <w:r w:rsidR="002F6D63" w:rsidRPr="0029554C">
        <w:rPr>
          <w:b w:val="0"/>
          <w:szCs w:val="28"/>
          <w:lang w:eastAsia="zh-HK"/>
        </w:rPr>
        <w:t>藉由非法貿易或野生動物擴散</w:t>
      </w:r>
      <w:r w:rsidR="00232100" w:rsidRPr="0029554C">
        <w:rPr>
          <w:rFonts w:hint="eastAsia"/>
          <w:b w:val="0"/>
          <w:szCs w:val="28"/>
          <w:lang w:eastAsia="zh-HK"/>
        </w:rPr>
        <w:t>及</w:t>
      </w:r>
      <w:r w:rsidR="002F6D63" w:rsidRPr="0029554C">
        <w:rPr>
          <w:b w:val="0"/>
          <w:szCs w:val="28"/>
          <w:lang w:eastAsia="zh-HK"/>
        </w:rPr>
        <w:t>移動媒介攜帶，造成疫病蟲害傳入，再傳播至各養殖場、農場或植物栽培場所，故必須加強走私查緝</w:t>
      </w:r>
      <w:r w:rsidR="00232100" w:rsidRPr="0029554C">
        <w:rPr>
          <w:rFonts w:hint="eastAsia"/>
          <w:b w:val="0"/>
          <w:szCs w:val="28"/>
          <w:lang w:eastAsia="zh-HK"/>
        </w:rPr>
        <w:t>、</w:t>
      </w:r>
      <w:r w:rsidR="002F6D63" w:rsidRPr="0029554C">
        <w:rPr>
          <w:b w:val="0"/>
          <w:szCs w:val="28"/>
          <w:lang w:eastAsia="zh-HK"/>
        </w:rPr>
        <w:t>田野監測與管理。</w:t>
      </w:r>
    </w:p>
    <w:p w14:paraId="436A4CB1" w14:textId="27EC0F4B" w:rsidR="002F6D63" w:rsidRPr="0029554C" w:rsidRDefault="00D1450B" w:rsidP="00C37C8C">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t>（五）</w:t>
      </w:r>
      <w:r w:rsidR="002F6D63" w:rsidRPr="0029554C">
        <w:rPr>
          <w:b w:val="0"/>
          <w:szCs w:val="28"/>
          <w:lang w:eastAsia="zh-HK"/>
        </w:rPr>
        <w:t>農民或產銷鏈之相關從業人員抱持「私了」心態，延遲或不通報疫情，故必須鼓勵農民主動通報疫情。</w:t>
      </w:r>
    </w:p>
    <w:p w14:paraId="600D09A0" w14:textId="676004F5" w:rsidR="002F6D63" w:rsidRPr="0029554C" w:rsidRDefault="00D1450B" w:rsidP="00C37C8C">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t>（六）</w:t>
      </w:r>
      <w:r w:rsidR="002F6D63" w:rsidRPr="0029554C">
        <w:rPr>
          <w:b w:val="0"/>
          <w:szCs w:val="28"/>
          <w:lang w:eastAsia="zh-HK"/>
        </w:rPr>
        <w:t>農民普遍不重視防疫觀念，未落實軟硬體生物安全操作，導致疾病入侵、發生及蔓延，故必須提升養殖場或農場生物安全等級。</w:t>
      </w:r>
    </w:p>
    <w:p w14:paraId="6F372B78" w14:textId="0AF6F17D" w:rsidR="002F6D63" w:rsidRPr="0029554C" w:rsidRDefault="00D1450B" w:rsidP="00C37C8C">
      <w:pPr>
        <w:pStyle w:val="050"/>
        <w:numPr>
          <w:ilvl w:val="0"/>
          <w:numId w:val="0"/>
        </w:numPr>
        <w:spacing w:before="180"/>
        <w:ind w:left="840" w:hangingChars="300" w:hanging="840"/>
        <w:jc w:val="both"/>
        <w:rPr>
          <w:b w:val="0"/>
          <w:szCs w:val="28"/>
          <w:lang w:eastAsia="zh-HK"/>
        </w:rPr>
      </w:pPr>
      <w:r w:rsidRPr="0029554C">
        <w:rPr>
          <w:rFonts w:hint="eastAsia"/>
          <w:b w:val="0"/>
          <w:szCs w:val="28"/>
          <w:lang w:eastAsia="zh-HK"/>
        </w:rPr>
        <w:t>（七）</w:t>
      </w:r>
      <w:r w:rsidR="002F6D63" w:rsidRPr="0029554C">
        <w:rPr>
          <w:b w:val="0"/>
          <w:szCs w:val="28"/>
          <w:lang w:eastAsia="zh-HK"/>
        </w:rPr>
        <w:t>媒介疫病物種改變或病毒變異，使原有系統無法有效監測或檢疫管制，致疫病入侵及傳播。</w:t>
      </w:r>
    </w:p>
    <w:p w14:paraId="2EBEACE1" w14:textId="3E9AF4EB" w:rsidR="001C3E05" w:rsidRPr="0029554C" w:rsidRDefault="00CA047B" w:rsidP="001C3E0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lastRenderedPageBreak/>
        <w:t>上述疫災共同特徵，為動植物疫病蟲害一旦傳入，如農民警覺性不夠，未在第一時間通報疫情，或主動監測系統未在疾病初期發現異常，待大量案例出現時已釀成災害，需要花費龐大之人力、物力及時間</w:t>
      </w:r>
      <w:r w:rsidR="00E94DFE" w:rsidRPr="0029554C">
        <w:rPr>
          <w:rFonts w:ascii="標楷體" w:eastAsia="標楷體" w:hAnsi="標楷體"/>
          <w:lang w:eastAsia="zh-HK"/>
        </w:rPr>
        <w:t>，</w:t>
      </w:r>
      <w:r w:rsidRPr="0029554C">
        <w:rPr>
          <w:rFonts w:ascii="標楷體" w:eastAsia="標楷體" w:hAnsi="標楷體"/>
          <w:lang w:eastAsia="zh-HK"/>
        </w:rPr>
        <w:t>才有辦法控制疫情，也重創相關產業，因此應強化早期情資之掌握，建構高生物安全之生產模式，提高農民防災與危機意識，以降低疫災發生之機率，如此可大幅減少後續應變與復原重建工作之成本。</w:t>
      </w:r>
      <w:r w:rsidR="00640D14" w:rsidRPr="0029554C">
        <w:rPr>
          <w:rFonts w:ascii="標楷體" w:eastAsia="標楷體" w:hAnsi="標楷體" w:hint="eastAsia"/>
          <w:lang w:eastAsia="zh-HK"/>
        </w:rPr>
        <w:t>另外，全球氣候變遷及生活環境變化等因素，亦可能改變病原、環境及宿主等相關致病因子，引發新興或再浮現動植物疫病蟲害，導致動植物疫災</w:t>
      </w:r>
      <w:r w:rsidR="00640D14" w:rsidRPr="0029554C">
        <w:rPr>
          <w:rFonts w:ascii="標楷體" w:eastAsia="標楷體" w:hAnsi="標楷體" w:hint="eastAsia"/>
        </w:rPr>
        <w:t>，</w:t>
      </w:r>
      <w:r w:rsidR="00640D14" w:rsidRPr="0029554C">
        <w:rPr>
          <w:rFonts w:ascii="標楷體" w:eastAsia="標楷體" w:hAnsi="標楷體" w:hint="eastAsia"/>
          <w:lang w:eastAsia="zh-HK"/>
        </w:rPr>
        <w:t>故</w:t>
      </w:r>
      <w:r w:rsidR="00640D14" w:rsidRPr="0029554C">
        <w:rPr>
          <w:rFonts w:ascii="標楷體" w:eastAsia="標楷體" w:hAnsi="標楷體"/>
          <w:lang w:eastAsia="zh-HK"/>
        </w:rPr>
        <w:t>加強災害預防及整備，避免災害發生與迅速應變，將災害影響及損失減至最低，維護動植物健康</w:t>
      </w:r>
      <w:r w:rsidR="00640D14" w:rsidRPr="0029554C">
        <w:rPr>
          <w:rFonts w:ascii="標楷體" w:eastAsia="標楷體" w:hAnsi="標楷體" w:hint="eastAsia"/>
          <w:lang w:eastAsia="zh-HK"/>
        </w:rPr>
        <w:t>及</w:t>
      </w:r>
      <w:r w:rsidR="00640D14" w:rsidRPr="0029554C">
        <w:rPr>
          <w:rFonts w:ascii="標楷體" w:eastAsia="標楷體" w:hAnsi="標楷體"/>
          <w:lang w:eastAsia="zh-HK"/>
        </w:rPr>
        <w:t>國家經濟發展。</w:t>
      </w:r>
    </w:p>
    <w:p w14:paraId="59B2B12A" w14:textId="70A7FCCE" w:rsidR="00D1450B" w:rsidRPr="0029554C" w:rsidRDefault="00D1450B" w:rsidP="00D1450B">
      <w:pPr>
        <w:spacing w:beforeLines="50" w:before="180" w:line="480" w:lineRule="exact"/>
        <w:jc w:val="both"/>
        <w:rPr>
          <w:rFonts w:ascii="標楷體" w:hAnsi="標楷體"/>
          <w:sz w:val="28"/>
          <w:szCs w:val="28"/>
        </w:rPr>
      </w:pPr>
      <w:r w:rsidRPr="0029554C">
        <w:rPr>
          <w:rFonts w:ascii="標楷體" w:hAnsi="標楷體" w:hint="eastAsia"/>
          <w:sz w:val="28"/>
          <w:szCs w:val="28"/>
        </w:rPr>
        <w:t>十、懸浮微粒物質災害分析</w:t>
      </w:r>
    </w:p>
    <w:p w14:paraId="2D314762" w14:textId="77777777" w:rsidR="00640D14" w:rsidRPr="0029554C" w:rsidRDefault="00640D14" w:rsidP="001C3E0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依據災害防救法施行細則第</w:t>
      </w:r>
      <w:r w:rsidRPr="0029554C">
        <w:rPr>
          <w:rFonts w:ascii="標楷體" w:eastAsia="標楷體" w:hAnsi="標楷體" w:hint="eastAsia"/>
          <w:lang w:eastAsia="zh-HK"/>
        </w:rPr>
        <w:t>2</w:t>
      </w:r>
      <w:r w:rsidRPr="0029554C">
        <w:rPr>
          <w:rFonts w:ascii="標楷體" w:eastAsia="標楷體" w:hAnsi="標楷體"/>
          <w:lang w:eastAsia="zh-HK"/>
        </w:rPr>
        <w:t>條第</w:t>
      </w:r>
      <w:r w:rsidRPr="0029554C">
        <w:rPr>
          <w:rFonts w:ascii="標楷體" w:eastAsia="標楷體" w:hAnsi="標楷體" w:hint="eastAsia"/>
          <w:lang w:eastAsia="zh-HK"/>
        </w:rPr>
        <w:t>1</w:t>
      </w:r>
      <w:r w:rsidRPr="0029554C">
        <w:rPr>
          <w:rFonts w:ascii="標楷體" w:eastAsia="標楷體" w:hAnsi="標楷體" w:hint="eastAsia"/>
        </w:rPr>
        <w:t>4</w:t>
      </w:r>
      <w:r w:rsidRPr="0029554C">
        <w:rPr>
          <w:rFonts w:ascii="標楷體" w:eastAsia="標楷體" w:hAnsi="標楷體" w:hint="eastAsia"/>
          <w:lang w:eastAsia="zh-HK"/>
        </w:rPr>
        <w:t>項定義</w:t>
      </w:r>
      <w:r w:rsidRPr="0029554C">
        <w:rPr>
          <w:rFonts w:ascii="標楷體" w:eastAsia="標楷體" w:hAnsi="標楷體"/>
          <w:lang w:eastAsia="zh-HK"/>
        </w:rPr>
        <w:t>：</w:t>
      </w:r>
      <w:r w:rsidRPr="0029554C">
        <w:rPr>
          <w:rFonts w:ascii="標楷體" w:eastAsia="標楷體" w:hAnsi="標楷體" w:hint="eastAsia"/>
          <w:lang w:eastAsia="zh-HK"/>
        </w:rPr>
        <w:t>懸浮微粒物質災害指因事故或氣象因素</w:t>
      </w:r>
      <w:r w:rsidR="004C4884" w:rsidRPr="0029554C">
        <w:rPr>
          <w:rFonts w:ascii="標楷體" w:eastAsia="標楷體" w:hAnsi="標楷體" w:hint="eastAsia"/>
          <w:lang w:eastAsia="zh-HK"/>
        </w:rPr>
        <w:t>，</w:t>
      </w:r>
      <w:r w:rsidRPr="0029554C">
        <w:rPr>
          <w:rFonts w:ascii="標楷體" w:eastAsia="標楷體" w:hAnsi="標楷體" w:hint="eastAsia"/>
          <w:lang w:eastAsia="zh-HK"/>
        </w:rPr>
        <w:t>使懸浮微粒物質大量產生或大氣濃度升高，空氣品質達一級嚴重惡化或造成人民健康重大危害者。</w:t>
      </w:r>
    </w:p>
    <w:p w14:paraId="568C53C4" w14:textId="77777777" w:rsidR="001C3E05" w:rsidRPr="0029554C" w:rsidRDefault="001C3E05" w:rsidP="001C3E0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空氣中存在許多污染物，其中漂浮在空氣中類似灰塵的粒狀物稱為懸浮微粒</w:t>
      </w:r>
      <w:r w:rsidR="000564E2" w:rsidRPr="0029554C">
        <w:rPr>
          <w:rFonts w:ascii="標楷體" w:eastAsia="標楷體" w:hAnsi="標楷體" w:hint="eastAsia"/>
          <w:lang w:eastAsia="zh-HK"/>
        </w:rPr>
        <w:t>（</w:t>
      </w:r>
      <w:r w:rsidRPr="0029554C">
        <w:rPr>
          <w:rFonts w:ascii="標楷體" w:eastAsia="標楷體" w:hAnsi="標楷體"/>
          <w:lang w:eastAsia="zh-HK"/>
        </w:rPr>
        <w:t>particulate matter</w:t>
      </w:r>
      <w:r w:rsidRPr="0029554C">
        <w:rPr>
          <w:rFonts w:ascii="標楷體" w:eastAsia="標楷體" w:hAnsi="標楷體" w:hint="eastAsia"/>
          <w:lang w:eastAsia="zh-HK"/>
        </w:rPr>
        <w:t>，</w:t>
      </w:r>
      <w:r w:rsidRPr="0029554C">
        <w:rPr>
          <w:rFonts w:ascii="標楷體" w:eastAsia="標楷體" w:hAnsi="標楷體"/>
          <w:lang w:eastAsia="zh-HK"/>
        </w:rPr>
        <w:t>PM</w:t>
      </w:r>
      <w:r w:rsidR="000564E2" w:rsidRPr="0029554C">
        <w:rPr>
          <w:rFonts w:ascii="標楷體" w:eastAsia="標楷體" w:hAnsi="標楷體" w:hint="eastAsia"/>
          <w:lang w:eastAsia="zh-HK"/>
        </w:rPr>
        <w:t>）</w:t>
      </w:r>
      <w:r w:rsidRPr="0029554C">
        <w:rPr>
          <w:rFonts w:ascii="標楷體" w:eastAsia="標楷體" w:hAnsi="標楷體" w:hint="eastAsia"/>
          <w:lang w:eastAsia="zh-HK"/>
        </w:rPr>
        <w:t>，</w:t>
      </w:r>
      <w:r w:rsidRPr="0029554C">
        <w:rPr>
          <w:rFonts w:ascii="標楷體" w:eastAsia="標楷體" w:hAnsi="標楷體"/>
          <w:lang w:eastAsia="zh-HK"/>
        </w:rPr>
        <w:t>PM</w:t>
      </w:r>
      <w:r w:rsidRPr="0029554C">
        <w:rPr>
          <w:rFonts w:ascii="標楷體" w:eastAsia="標楷體" w:hAnsi="標楷體" w:hint="eastAsia"/>
          <w:lang w:eastAsia="zh-HK"/>
        </w:rPr>
        <w:t>粒徑大小有別，小於或等於</w:t>
      </w:r>
      <w:r w:rsidRPr="0029554C">
        <w:rPr>
          <w:rFonts w:ascii="標楷體" w:eastAsia="標楷體" w:hAnsi="標楷體"/>
          <w:lang w:eastAsia="zh-HK"/>
        </w:rPr>
        <w:t>10</w:t>
      </w:r>
      <w:r w:rsidRPr="0029554C">
        <w:rPr>
          <w:rFonts w:ascii="標楷體" w:eastAsia="標楷體" w:hAnsi="標楷體" w:hint="eastAsia"/>
          <w:lang w:eastAsia="zh-HK"/>
        </w:rPr>
        <w:t>微米</w:t>
      </w:r>
      <w:r w:rsidR="000564E2" w:rsidRPr="0029554C">
        <w:rPr>
          <w:rFonts w:ascii="標楷體" w:eastAsia="標楷體" w:hAnsi="標楷體" w:hint="eastAsia"/>
          <w:lang w:eastAsia="zh-HK"/>
        </w:rPr>
        <w:t>（</w:t>
      </w:r>
      <w:r w:rsidRPr="0029554C">
        <w:rPr>
          <w:rFonts w:ascii="標楷體" w:eastAsia="標楷體" w:hAnsi="標楷體"/>
          <w:lang w:eastAsia="zh-HK"/>
        </w:rPr>
        <w:t>μm</w:t>
      </w:r>
      <w:r w:rsidR="000564E2" w:rsidRPr="0029554C">
        <w:rPr>
          <w:rFonts w:ascii="標楷體" w:eastAsia="標楷體" w:hAnsi="標楷體" w:hint="eastAsia"/>
          <w:lang w:eastAsia="zh-HK"/>
        </w:rPr>
        <w:t>）</w:t>
      </w:r>
      <w:r w:rsidRPr="0029554C">
        <w:rPr>
          <w:rFonts w:ascii="標楷體" w:eastAsia="標楷體" w:hAnsi="標楷體" w:hint="eastAsia"/>
          <w:lang w:eastAsia="zh-HK"/>
        </w:rPr>
        <w:t>的粒子稱為</w:t>
      </w:r>
      <w:r w:rsidRPr="0029554C">
        <w:rPr>
          <w:rFonts w:ascii="標楷體" w:eastAsia="標楷體" w:hAnsi="標楷體"/>
          <w:lang w:eastAsia="zh-HK"/>
        </w:rPr>
        <w:t>PM</w:t>
      </w:r>
      <w:r w:rsidRPr="0029554C">
        <w:rPr>
          <w:rFonts w:ascii="標楷體" w:eastAsia="標楷體" w:hAnsi="標楷體"/>
          <w:vertAlign w:val="subscript"/>
          <w:lang w:eastAsia="zh-HK"/>
        </w:rPr>
        <w:t>10</w:t>
      </w:r>
      <w:r w:rsidRPr="0029554C">
        <w:rPr>
          <w:rFonts w:ascii="標楷體" w:eastAsia="標楷體" w:hAnsi="標楷體" w:hint="eastAsia"/>
          <w:lang w:eastAsia="zh-HK"/>
        </w:rPr>
        <w:t>，單位以微克</w:t>
      </w:r>
      <w:r w:rsidRPr="0029554C">
        <w:rPr>
          <w:rFonts w:ascii="標楷體" w:eastAsia="標楷體" w:hAnsi="標楷體"/>
          <w:lang w:eastAsia="zh-HK"/>
        </w:rPr>
        <w:t>/</w:t>
      </w:r>
      <w:r w:rsidRPr="0029554C">
        <w:rPr>
          <w:rFonts w:ascii="標楷體" w:eastAsia="標楷體" w:hAnsi="標楷體" w:hint="eastAsia"/>
          <w:lang w:eastAsia="zh-HK"/>
        </w:rPr>
        <w:t>立方公尺（</w:t>
      </w:r>
      <w:r w:rsidRPr="0029554C">
        <w:rPr>
          <w:rFonts w:ascii="標楷體" w:eastAsia="標楷體" w:hAnsi="標楷體"/>
          <w:lang w:eastAsia="zh-HK"/>
        </w:rPr>
        <w:t>μg/m3</w:t>
      </w:r>
      <w:r w:rsidR="000564E2" w:rsidRPr="0029554C">
        <w:rPr>
          <w:rFonts w:ascii="標楷體" w:eastAsia="標楷體" w:hAnsi="標楷體" w:hint="eastAsia"/>
          <w:lang w:eastAsia="zh-HK"/>
        </w:rPr>
        <w:t>）</w:t>
      </w:r>
      <w:r w:rsidRPr="0029554C">
        <w:rPr>
          <w:rFonts w:ascii="標楷體" w:eastAsia="標楷體" w:hAnsi="標楷體" w:hint="eastAsia"/>
          <w:lang w:eastAsia="zh-HK"/>
        </w:rPr>
        <w:t>表示之，其直徑約為沙子直徑</w:t>
      </w:r>
      <w:r w:rsidR="000564E2" w:rsidRPr="0029554C">
        <w:rPr>
          <w:rFonts w:ascii="標楷體" w:eastAsia="標楷體" w:hAnsi="標楷體" w:hint="eastAsia"/>
          <w:lang w:eastAsia="zh-HK"/>
        </w:rPr>
        <w:t>之</w:t>
      </w:r>
      <w:r w:rsidRPr="0029554C">
        <w:rPr>
          <w:rFonts w:ascii="標楷體" w:eastAsia="標楷體" w:hAnsi="標楷體"/>
          <w:lang w:eastAsia="zh-HK"/>
        </w:rPr>
        <w:t>1/10</w:t>
      </w:r>
      <w:r w:rsidRPr="0029554C">
        <w:rPr>
          <w:rFonts w:ascii="標楷體" w:eastAsia="標楷體" w:hAnsi="標楷體" w:hint="eastAsia"/>
          <w:lang w:eastAsia="zh-HK"/>
        </w:rPr>
        <w:t>，容易通過鼻腔之鼻毛與彎道到達喉嚨。</w:t>
      </w:r>
      <w:r w:rsidRPr="0029554C">
        <w:rPr>
          <w:rFonts w:ascii="標楷體" w:eastAsia="標楷體" w:hAnsi="標楷體"/>
          <w:lang w:eastAsia="zh-HK"/>
        </w:rPr>
        <w:t>PM</w:t>
      </w:r>
      <w:r w:rsidRPr="0029554C">
        <w:rPr>
          <w:rFonts w:ascii="標楷體" w:eastAsia="標楷體" w:hAnsi="標楷體" w:hint="eastAsia"/>
          <w:lang w:eastAsia="zh-HK"/>
        </w:rPr>
        <w:t>粒徑小於或等於</w:t>
      </w:r>
      <w:r w:rsidRPr="0029554C">
        <w:rPr>
          <w:rFonts w:ascii="標楷體" w:eastAsia="標楷體" w:hAnsi="標楷體"/>
          <w:lang w:eastAsia="zh-HK"/>
        </w:rPr>
        <w:t>2.5</w:t>
      </w:r>
      <w:r w:rsidRPr="0029554C">
        <w:rPr>
          <w:rFonts w:ascii="標楷體" w:eastAsia="標楷體" w:hAnsi="標楷體" w:hint="eastAsia"/>
          <w:lang w:eastAsia="zh-HK"/>
        </w:rPr>
        <w:t>微米</w:t>
      </w:r>
      <w:r w:rsidR="000564E2" w:rsidRPr="0029554C">
        <w:rPr>
          <w:rFonts w:ascii="標楷體" w:eastAsia="標楷體" w:hAnsi="標楷體" w:hint="eastAsia"/>
          <w:lang w:eastAsia="zh-HK"/>
        </w:rPr>
        <w:t>之</w:t>
      </w:r>
      <w:r w:rsidRPr="0029554C">
        <w:rPr>
          <w:rFonts w:ascii="標楷體" w:eastAsia="標楷體" w:hAnsi="標楷體" w:hint="eastAsia"/>
          <w:lang w:eastAsia="zh-HK"/>
        </w:rPr>
        <w:t>粒子稱為</w:t>
      </w:r>
      <w:r w:rsidRPr="0029554C">
        <w:rPr>
          <w:rFonts w:ascii="標楷體" w:eastAsia="標楷體" w:hAnsi="標楷體"/>
          <w:lang w:eastAsia="zh-HK"/>
        </w:rPr>
        <w:t>PM</w:t>
      </w:r>
      <w:r w:rsidRPr="0029554C">
        <w:rPr>
          <w:rFonts w:ascii="標楷體" w:eastAsia="標楷體" w:hAnsi="標楷體"/>
          <w:vertAlign w:val="subscript"/>
          <w:lang w:eastAsia="zh-HK"/>
        </w:rPr>
        <w:t>2.5</w:t>
      </w:r>
      <w:r w:rsidRPr="0029554C">
        <w:rPr>
          <w:rFonts w:ascii="標楷體" w:eastAsia="標楷體" w:hAnsi="標楷體" w:hint="eastAsia"/>
          <w:lang w:eastAsia="zh-HK"/>
        </w:rPr>
        <w:t>，通稱細懸浮微粒，直徑不到人的頭髮絲粗細</w:t>
      </w:r>
      <w:r w:rsidR="000564E2" w:rsidRPr="0029554C">
        <w:rPr>
          <w:rFonts w:ascii="標楷體" w:eastAsia="標楷體" w:hAnsi="標楷體" w:hint="eastAsia"/>
          <w:lang w:eastAsia="zh-HK"/>
        </w:rPr>
        <w:t>之</w:t>
      </w:r>
      <w:r w:rsidRPr="0029554C">
        <w:rPr>
          <w:rFonts w:ascii="標楷體" w:eastAsia="標楷體" w:hAnsi="標楷體"/>
          <w:lang w:eastAsia="zh-HK"/>
        </w:rPr>
        <w:t>1/28</w:t>
      </w:r>
      <w:r w:rsidRPr="0029554C">
        <w:rPr>
          <w:rFonts w:ascii="標楷體" w:eastAsia="標楷體" w:hAnsi="標楷體" w:hint="eastAsia"/>
          <w:lang w:eastAsia="zh-HK"/>
        </w:rPr>
        <w:t>，非常微細可穿透肺部氣泡，直接進入血管中</w:t>
      </w:r>
      <w:r w:rsidR="000564E2" w:rsidRPr="0029554C">
        <w:rPr>
          <w:rFonts w:ascii="標楷體" w:eastAsia="標楷體" w:hAnsi="標楷體" w:hint="eastAsia"/>
          <w:lang w:eastAsia="zh-HK"/>
        </w:rPr>
        <w:t>，</w:t>
      </w:r>
      <w:r w:rsidRPr="0029554C">
        <w:rPr>
          <w:rFonts w:ascii="標楷體" w:eastAsia="標楷體" w:hAnsi="標楷體" w:hint="eastAsia"/>
          <w:lang w:eastAsia="zh-HK"/>
        </w:rPr>
        <w:t>隨著血液循環全身，故對人體及生態所造成之影響是不容忽視的。</w:t>
      </w:r>
    </w:p>
    <w:p w14:paraId="607665E3" w14:textId="77777777" w:rsidR="001C3E05" w:rsidRPr="0029554C" w:rsidRDefault="001C3E05" w:rsidP="000564E2">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PM</w:t>
      </w:r>
      <w:r w:rsidRPr="0029554C">
        <w:rPr>
          <w:rFonts w:ascii="標楷體" w:eastAsia="標楷體" w:hAnsi="標楷體"/>
          <w:vertAlign w:val="subscript"/>
          <w:lang w:eastAsia="zh-HK"/>
        </w:rPr>
        <w:t>2.5</w:t>
      </w:r>
      <w:r w:rsidR="000564E2" w:rsidRPr="0029554C">
        <w:rPr>
          <w:rFonts w:ascii="標楷體" w:eastAsia="標楷體" w:hAnsi="標楷體" w:hint="eastAsia"/>
          <w:lang w:eastAsia="zh-HK"/>
        </w:rPr>
        <w:t>於空氣中</w:t>
      </w:r>
      <w:r w:rsidR="007A719E" w:rsidRPr="0029554C">
        <w:rPr>
          <w:rFonts w:ascii="標楷體" w:eastAsia="標楷體" w:hAnsi="標楷體" w:hint="eastAsia"/>
          <w:lang w:eastAsia="zh-HK"/>
        </w:rPr>
        <w:t>之</w:t>
      </w:r>
      <w:r w:rsidR="000564E2" w:rsidRPr="0029554C">
        <w:rPr>
          <w:rFonts w:ascii="標楷體" w:eastAsia="標楷體" w:hAnsi="標楷體" w:hint="eastAsia"/>
          <w:lang w:eastAsia="zh-HK"/>
        </w:rPr>
        <w:t>生命</w:t>
      </w:r>
      <w:r w:rsidR="007A719E" w:rsidRPr="0029554C">
        <w:rPr>
          <w:rFonts w:ascii="標楷體" w:eastAsia="標楷體" w:hAnsi="標楷體" w:hint="eastAsia"/>
          <w:lang w:eastAsia="zh-HK"/>
        </w:rPr>
        <w:t>周</w:t>
      </w:r>
      <w:r w:rsidR="000564E2" w:rsidRPr="0029554C">
        <w:rPr>
          <w:rFonts w:ascii="標楷體" w:eastAsia="標楷體" w:hAnsi="標楷體" w:hint="eastAsia"/>
          <w:lang w:eastAsia="zh-HK"/>
        </w:rPr>
        <w:t>期可達數周，傳送距離更是可超過1,000公里</w:t>
      </w:r>
      <w:r w:rsidRPr="0029554C">
        <w:rPr>
          <w:rFonts w:ascii="標楷體" w:eastAsia="標楷體" w:hAnsi="標楷體" w:hint="eastAsia"/>
          <w:lang w:eastAsia="zh-HK"/>
        </w:rPr>
        <w:t>，其來源可分為自然界產出及人類行為產出。自然界產出主要由火山爆發、海鹽飛沫及地殼岩石風化而來，其中火山爆發是自然界製造懸浮微粒最猛烈手段之一。人類行為產出主要由石化燃料及工業排</w:t>
      </w:r>
      <w:r w:rsidRPr="0029554C">
        <w:rPr>
          <w:rFonts w:ascii="標楷體" w:eastAsia="標楷體" w:hAnsi="標楷體" w:hint="eastAsia"/>
          <w:lang w:eastAsia="zh-HK"/>
        </w:rPr>
        <w:lastRenderedPageBreak/>
        <w:t>放、移動源廢氣等燃燒行為而來。</w:t>
      </w:r>
      <w:r w:rsidRPr="0029554C">
        <w:rPr>
          <w:rFonts w:ascii="標楷體" w:eastAsia="標楷體" w:hAnsi="標楷體"/>
          <w:lang w:eastAsia="zh-HK"/>
        </w:rPr>
        <w:t>PM</w:t>
      </w:r>
      <w:r w:rsidRPr="0029554C">
        <w:rPr>
          <w:rFonts w:ascii="標楷體" w:eastAsia="標楷體" w:hAnsi="標楷體"/>
          <w:vertAlign w:val="subscript"/>
          <w:lang w:eastAsia="zh-HK"/>
        </w:rPr>
        <w:t>2.5</w:t>
      </w:r>
      <w:r w:rsidRPr="0029554C">
        <w:rPr>
          <w:rFonts w:ascii="標楷體" w:eastAsia="標楷體" w:hAnsi="標楷體" w:hint="eastAsia"/>
          <w:lang w:eastAsia="zh-HK"/>
        </w:rPr>
        <w:t>依其性質可分成原生性（</w:t>
      </w:r>
      <w:r w:rsidRPr="0029554C">
        <w:rPr>
          <w:rFonts w:ascii="標楷體" w:eastAsia="標楷體" w:hAnsi="標楷體"/>
          <w:lang w:eastAsia="zh-HK"/>
        </w:rPr>
        <w:t>primary</w:t>
      </w:r>
      <w:r w:rsidRPr="0029554C">
        <w:rPr>
          <w:rFonts w:ascii="標楷體" w:eastAsia="標楷體" w:hAnsi="標楷體" w:hint="eastAsia"/>
          <w:lang w:eastAsia="zh-HK"/>
        </w:rPr>
        <w:t>）及衍生性（</w:t>
      </w:r>
      <w:r w:rsidRPr="0029554C">
        <w:rPr>
          <w:rFonts w:ascii="標楷體" w:eastAsia="標楷體" w:hAnsi="標楷體"/>
          <w:lang w:eastAsia="zh-HK"/>
        </w:rPr>
        <w:t>secondary</w:t>
      </w:r>
      <w:r w:rsidRPr="0029554C">
        <w:rPr>
          <w:rFonts w:ascii="標楷體" w:eastAsia="標楷體" w:hAnsi="標楷體" w:hint="eastAsia"/>
          <w:lang w:eastAsia="zh-HK"/>
        </w:rPr>
        <w:t>），皆可能由自然界或人類行為產生。原生性</w:t>
      </w:r>
      <w:r w:rsidRPr="0029554C">
        <w:rPr>
          <w:rFonts w:ascii="標楷體" w:eastAsia="標楷體" w:hAnsi="標楷體"/>
          <w:lang w:eastAsia="zh-HK"/>
        </w:rPr>
        <w:t>PM</w:t>
      </w:r>
      <w:r w:rsidRPr="0029554C">
        <w:rPr>
          <w:rFonts w:ascii="標楷體" w:eastAsia="標楷體" w:hAnsi="標楷體"/>
          <w:vertAlign w:val="subscript"/>
          <w:lang w:eastAsia="zh-HK"/>
        </w:rPr>
        <w:t>2.5</w:t>
      </w:r>
      <w:r w:rsidRPr="0029554C">
        <w:rPr>
          <w:rFonts w:ascii="標楷體" w:eastAsia="標楷體" w:hAnsi="標楷體" w:hint="eastAsia"/>
          <w:lang w:eastAsia="zh-HK"/>
        </w:rPr>
        <w:t>係指在大氣中未經化學反應</w:t>
      </w:r>
      <w:r w:rsidR="00B36430" w:rsidRPr="0029554C">
        <w:rPr>
          <w:rFonts w:ascii="標楷體" w:eastAsia="標楷體" w:hAnsi="標楷體" w:hint="eastAsia"/>
          <w:lang w:eastAsia="zh-HK"/>
        </w:rPr>
        <w:t>之</w:t>
      </w:r>
      <w:r w:rsidRPr="0029554C">
        <w:rPr>
          <w:rFonts w:ascii="標楷體" w:eastAsia="標楷體" w:hAnsi="標楷體" w:hint="eastAsia"/>
          <w:lang w:eastAsia="zh-HK"/>
        </w:rPr>
        <w:t>微粒，主要來自物理破碎、風蝕逸散或一次污染所直接產生，包括火山爆發、海鹽飛沫</w:t>
      </w:r>
      <w:r w:rsidR="00B36430" w:rsidRPr="0029554C">
        <w:rPr>
          <w:rFonts w:ascii="標楷體" w:eastAsia="標楷體" w:hAnsi="標楷體" w:hint="eastAsia"/>
          <w:lang w:eastAsia="zh-HK"/>
        </w:rPr>
        <w:t>及</w:t>
      </w:r>
      <w:r w:rsidRPr="0029554C">
        <w:rPr>
          <w:rFonts w:ascii="標楷體" w:eastAsia="標楷體" w:hAnsi="標楷體" w:hint="eastAsia"/>
          <w:lang w:eastAsia="zh-HK"/>
        </w:rPr>
        <w:t>裸露地表經由風力作用所揚起</w:t>
      </w:r>
      <w:r w:rsidR="00B36430" w:rsidRPr="0029554C">
        <w:rPr>
          <w:rFonts w:ascii="標楷體" w:eastAsia="標楷體" w:hAnsi="標楷體" w:hint="eastAsia"/>
          <w:lang w:eastAsia="zh-HK"/>
        </w:rPr>
        <w:t>之</w:t>
      </w:r>
      <w:r w:rsidRPr="0029554C">
        <w:rPr>
          <w:rFonts w:ascii="標楷體" w:eastAsia="標楷體" w:hAnsi="標楷體" w:hint="eastAsia"/>
          <w:lang w:eastAsia="zh-HK"/>
        </w:rPr>
        <w:t>河川揚塵或營建工地粉塵、鍋爐及機動車輛之燃燒排放微粒等；而衍生性</w:t>
      </w:r>
      <w:r w:rsidRPr="0029554C">
        <w:rPr>
          <w:rFonts w:ascii="標楷體" w:eastAsia="標楷體" w:hAnsi="標楷體"/>
          <w:lang w:eastAsia="zh-HK"/>
        </w:rPr>
        <w:t>PM</w:t>
      </w:r>
      <w:r w:rsidRPr="0029554C">
        <w:rPr>
          <w:rFonts w:ascii="標楷體" w:eastAsia="標楷體" w:hAnsi="標楷體"/>
          <w:vertAlign w:val="subscript"/>
          <w:lang w:eastAsia="zh-HK"/>
        </w:rPr>
        <w:t>2.5</w:t>
      </w:r>
      <w:r w:rsidRPr="0029554C">
        <w:rPr>
          <w:rFonts w:ascii="標楷體" w:eastAsia="標楷體" w:hAnsi="標楷體" w:hint="eastAsia"/>
          <w:lang w:eastAsia="zh-HK"/>
        </w:rPr>
        <w:t>則指被釋出之非</w:t>
      </w:r>
      <w:r w:rsidRPr="0029554C">
        <w:rPr>
          <w:rFonts w:ascii="標楷體" w:eastAsia="標楷體" w:hAnsi="標楷體"/>
          <w:lang w:eastAsia="zh-HK"/>
        </w:rPr>
        <w:t>PM</w:t>
      </w:r>
      <w:r w:rsidRPr="0029554C">
        <w:rPr>
          <w:rFonts w:ascii="標楷體" w:eastAsia="標楷體" w:hAnsi="標楷體"/>
          <w:vertAlign w:val="subscript"/>
          <w:lang w:eastAsia="zh-HK"/>
        </w:rPr>
        <w:t>2.5</w:t>
      </w:r>
      <w:r w:rsidRPr="0029554C">
        <w:rPr>
          <w:rFonts w:ascii="標楷體" w:eastAsia="標楷體" w:hAnsi="標楷體" w:hint="eastAsia"/>
          <w:lang w:eastAsia="zh-HK"/>
        </w:rPr>
        <w:t>之化學物質</w:t>
      </w:r>
      <w:r w:rsidR="00B36430" w:rsidRPr="0029554C">
        <w:rPr>
          <w:rFonts w:ascii="標楷體" w:eastAsia="標楷體" w:hAnsi="標楷體" w:hint="eastAsia"/>
          <w:lang w:eastAsia="zh-HK"/>
        </w:rPr>
        <w:t>（</w:t>
      </w:r>
      <w:r w:rsidRPr="0029554C">
        <w:rPr>
          <w:rFonts w:ascii="標楷體" w:eastAsia="標楷體" w:hAnsi="標楷體" w:hint="eastAsia"/>
          <w:lang w:eastAsia="zh-HK"/>
        </w:rPr>
        <w:t>稱為前驅物，可能為固體、液體或氣體</w:t>
      </w:r>
      <w:r w:rsidR="00B36430" w:rsidRPr="0029554C">
        <w:rPr>
          <w:rFonts w:ascii="標楷體" w:eastAsia="標楷體" w:hAnsi="標楷體" w:hint="eastAsia"/>
          <w:lang w:eastAsia="zh-HK"/>
        </w:rPr>
        <w:t>）</w:t>
      </w:r>
      <w:r w:rsidRPr="0029554C">
        <w:rPr>
          <w:rFonts w:ascii="標楷體" w:eastAsia="標楷體" w:hAnsi="標楷體" w:hint="eastAsia"/>
          <w:lang w:eastAsia="zh-HK"/>
        </w:rPr>
        <w:t>，在大氣環境中經過一連串極其複雜</w:t>
      </w:r>
      <w:r w:rsidR="00B36430" w:rsidRPr="0029554C">
        <w:rPr>
          <w:rFonts w:ascii="標楷體" w:eastAsia="標楷體" w:hAnsi="標楷體" w:hint="eastAsia"/>
          <w:lang w:eastAsia="zh-HK"/>
        </w:rPr>
        <w:t>之</w:t>
      </w:r>
      <w:r w:rsidRPr="0029554C">
        <w:rPr>
          <w:rFonts w:ascii="標楷體" w:eastAsia="標楷體" w:hAnsi="標楷體" w:hint="eastAsia"/>
          <w:lang w:eastAsia="zh-HK"/>
        </w:rPr>
        <w:t>化學變化與光化反應後成為</w:t>
      </w:r>
      <w:r w:rsidRPr="0029554C">
        <w:rPr>
          <w:rFonts w:ascii="標楷體" w:eastAsia="標楷體" w:hAnsi="標楷體"/>
          <w:lang w:eastAsia="zh-HK"/>
        </w:rPr>
        <w:t>PM</w:t>
      </w:r>
      <w:r w:rsidRPr="0029554C">
        <w:rPr>
          <w:rFonts w:ascii="標楷體" w:eastAsia="標楷體" w:hAnsi="標楷體"/>
          <w:vertAlign w:val="subscript"/>
          <w:lang w:eastAsia="zh-HK"/>
        </w:rPr>
        <w:t>2.5</w:t>
      </w:r>
      <w:r w:rsidR="00B36430" w:rsidRPr="0029554C">
        <w:rPr>
          <w:rFonts w:ascii="標楷體" w:eastAsia="標楷體" w:hAnsi="標楷體" w:hint="eastAsia"/>
          <w:lang w:eastAsia="zh-HK"/>
        </w:rPr>
        <w:t>之</w:t>
      </w:r>
      <w:r w:rsidRPr="0029554C">
        <w:rPr>
          <w:rFonts w:ascii="標楷體" w:eastAsia="標楷體" w:hAnsi="標楷體" w:hint="eastAsia"/>
          <w:lang w:eastAsia="zh-HK"/>
        </w:rPr>
        <w:t>微粒，主要為硫酸鹽、硝酸鹽及銨鹽，以上污染來源除本地污染外，亦受到境外長程傳輸污染之影響。</w:t>
      </w:r>
    </w:p>
    <w:p w14:paraId="392F8D95" w14:textId="77777777" w:rsidR="001C3E05" w:rsidRPr="0029554C" w:rsidRDefault="001C3E05" w:rsidP="00B36430">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臺灣由於地形、經濟發展</w:t>
      </w:r>
      <w:r w:rsidR="00B36430" w:rsidRPr="0029554C">
        <w:rPr>
          <w:rFonts w:ascii="標楷體" w:eastAsia="標楷體" w:hAnsi="標楷體" w:hint="eastAsia"/>
          <w:lang w:eastAsia="zh-HK"/>
        </w:rPr>
        <w:t>及</w:t>
      </w:r>
      <w:r w:rsidRPr="0029554C">
        <w:rPr>
          <w:rFonts w:ascii="標楷體" w:eastAsia="標楷體" w:hAnsi="標楷體" w:hint="eastAsia"/>
          <w:lang w:eastAsia="zh-HK"/>
        </w:rPr>
        <w:t>氣候等因素影響，空氣污染程度易受到各區域間氣流傳輸擴散條件影響，使我國</w:t>
      </w:r>
      <w:r w:rsidRPr="0029554C">
        <w:rPr>
          <w:rFonts w:ascii="標楷體" w:eastAsia="標楷體" w:hAnsi="標楷體"/>
          <w:lang w:eastAsia="zh-HK"/>
        </w:rPr>
        <w:t>PM</w:t>
      </w:r>
      <w:r w:rsidRPr="0029554C">
        <w:rPr>
          <w:rFonts w:ascii="標楷體" w:eastAsia="標楷體" w:hAnsi="標楷體"/>
          <w:vertAlign w:val="subscript"/>
          <w:lang w:eastAsia="zh-HK"/>
        </w:rPr>
        <w:t>2.5</w:t>
      </w:r>
      <w:r w:rsidRPr="0029554C">
        <w:rPr>
          <w:rFonts w:ascii="標楷體" w:eastAsia="標楷體" w:hAnsi="標楷體" w:hint="eastAsia"/>
          <w:lang w:eastAsia="zh-HK"/>
        </w:rPr>
        <w:t>濃度分布呈現顯著</w:t>
      </w:r>
      <w:r w:rsidR="00B36430" w:rsidRPr="0029554C">
        <w:rPr>
          <w:rFonts w:ascii="標楷體" w:eastAsia="標楷體" w:hAnsi="標楷體" w:hint="eastAsia"/>
          <w:lang w:eastAsia="zh-HK"/>
        </w:rPr>
        <w:t>之</w:t>
      </w:r>
      <w:r w:rsidRPr="0029554C">
        <w:rPr>
          <w:rFonts w:ascii="標楷體" w:eastAsia="標楷體" w:hAnsi="標楷體" w:hint="eastAsia"/>
          <w:lang w:eastAsia="zh-HK"/>
        </w:rPr>
        <w:t>區域</w:t>
      </w:r>
      <w:r w:rsidR="00B36430" w:rsidRPr="0029554C">
        <w:rPr>
          <w:rFonts w:ascii="標楷體" w:eastAsia="標楷體" w:hAnsi="標楷體" w:hint="eastAsia"/>
          <w:lang w:eastAsia="zh-HK"/>
        </w:rPr>
        <w:t>及</w:t>
      </w:r>
      <w:r w:rsidRPr="0029554C">
        <w:rPr>
          <w:rFonts w:ascii="標楷體" w:eastAsia="標楷體" w:hAnsi="標楷體" w:hint="eastAsia"/>
          <w:lang w:eastAsia="zh-HK"/>
        </w:rPr>
        <w:t>季節性差異，秋冬東北季風期間易受長程污染傳輸及東北季風背風面擴散不佳影響；另河川揚塵則因地形、流域特性、氣候變遷、水資源調配、集水區管理</w:t>
      </w:r>
      <w:r w:rsidR="00B36430" w:rsidRPr="0029554C">
        <w:rPr>
          <w:rFonts w:ascii="標楷體" w:eastAsia="標楷體" w:hAnsi="標楷體" w:hint="eastAsia"/>
          <w:lang w:eastAsia="zh-HK"/>
        </w:rPr>
        <w:t>及</w:t>
      </w:r>
      <w:r w:rsidRPr="0029554C">
        <w:rPr>
          <w:rFonts w:ascii="標楷體" w:eastAsia="標楷體" w:hAnsi="標楷體" w:hint="eastAsia"/>
          <w:lang w:eastAsia="zh-HK"/>
        </w:rPr>
        <w:t>河川地墾殖開發等影響，造成部分河川基流量銳減，加上地震後河床上升，下游河床裸露地增加，當颱風過後，河川上游沖刷大量土石，秋冬少雨，乾涸</w:t>
      </w:r>
      <w:r w:rsidR="00B36430" w:rsidRPr="0029554C">
        <w:rPr>
          <w:rFonts w:ascii="標楷體" w:eastAsia="標楷體" w:hAnsi="標楷體" w:hint="eastAsia"/>
          <w:lang w:eastAsia="zh-HK"/>
        </w:rPr>
        <w:t>之</w:t>
      </w:r>
      <w:r w:rsidRPr="0029554C">
        <w:rPr>
          <w:rFonts w:ascii="標楷體" w:eastAsia="標楷體" w:hAnsi="標楷體" w:hint="eastAsia"/>
          <w:lang w:eastAsia="zh-HK"/>
        </w:rPr>
        <w:t>河床使得裸露面積加大，在強風吹拂下，容易出現揚沙現象。</w:t>
      </w:r>
    </w:p>
    <w:p w14:paraId="705757FB" w14:textId="77777777" w:rsidR="001C3E05" w:rsidRPr="0029554C" w:rsidRDefault="001C3E05" w:rsidP="00B36430">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雖然肉眼看不到空氣中的</w:t>
      </w:r>
      <w:r w:rsidRPr="0029554C">
        <w:rPr>
          <w:rFonts w:ascii="標楷體" w:eastAsia="標楷體" w:hAnsi="標楷體"/>
          <w:lang w:eastAsia="zh-HK"/>
        </w:rPr>
        <w:t>PM</w:t>
      </w:r>
      <w:r w:rsidRPr="0029554C">
        <w:rPr>
          <w:rFonts w:ascii="標楷體" w:eastAsia="標楷體" w:hAnsi="標楷體"/>
          <w:vertAlign w:val="subscript"/>
          <w:lang w:eastAsia="zh-HK"/>
        </w:rPr>
        <w:t>2.5</w:t>
      </w:r>
      <w:r w:rsidRPr="0029554C">
        <w:rPr>
          <w:rFonts w:ascii="標楷體" w:eastAsia="標楷體" w:hAnsi="標楷體" w:hint="eastAsia"/>
          <w:lang w:eastAsia="zh-HK"/>
        </w:rPr>
        <w:t>，但當出現霾、沙塵暴等空氣中懸浮微粒物質，光線在環境中的傳輸受到影響形成不透光，影響能見度及視線，一般而言，懸浮微粒物質濃度越高</w:t>
      </w:r>
      <w:r w:rsidR="00BE4A1D" w:rsidRPr="0029554C">
        <w:rPr>
          <w:rFonts w:ascii="標楷體" w:eastAsia="標楷體" w:hAnsi="標楷體" w:hint="eastAsia"/>
          <w:lang w:eastAsia="zh-HK"/>
        </w:rPr>
        <w:t>，</w:t>
      </w:r>
      <w:r w:rsidRPr="0029554C">
        <w:rPr>
          <w:rFonts w:ascii="標楷體" w:eastAsia="標楷體" w:hAnsi="標楷體" w:hint="eastAsia"/>
          <w:lang w:eastAsia="zh-HK"/>
        </w:rPr>
        <w:t>能見度越低。</w:t>
      </w:r>
    </w:p>
    <w:p w14:paraId="61D723A1" w14:textId="77777777" w:rsidR="001C3E05" w:rsidRPr="0029554C" w:rsidRDefault="001C3E05" w:rsidP="00B36430">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空氣中</w:t>
      </w:r>
      <w:r w:rsidR="00BE4A1D" w:rsidRPr="0029554C">
        <w:rPr>
          <w:rFonts w:ascii="標楷體" w:eastAsia="標楷體" w:hAnsi="標楷體" w:hint="eastAsia"/>
          <w:lang w:eastAsia="zh-HK"/>
        </w:rPr>
        <w:t>之</w:t>
      </w:r>
      <w:r w:rsidRPr="0029554C">
        <w:rPr>
          <w:rFonts w:ascii="標楷體" w:eastAsia="標楷體" w:hAnsi="標楷體" w:hint="eastAsia"/>
          <w:lang w:eastAsia="zh-HK"/>
        </w:rPr>
        <w:t>懸浮微粒會經由鼻、咽及喉進入人體，</w:t>
      </w:r>
      <w:r w:rsidRPr="0029554C">
        <w:rPr>
          <w:rFonts w:ascii="標楷體" w:eastAsia="標楷體" w:hAnsi="標楷體"/>
          <w:lang w:eastAsia="zh-HK"/>
        </w:rPr>
        <w:t>10</w:t>
      </w:r>
      <w:r w:rsidRPr="0029554C">
        <w:rPr>
          <w:rFonts w:ascii="標楷體" w:eastAsia="標楷體" w:hAnsi="標楷體" w:hint="eastAsia"/>
          <w:lang w:eastAsia="zh-HK"/>
        </w:rPr>
        <w:t>微米以上</w:t>
      </w:r>
      <w:r w:rsidR="00BE4A1D" w:rsidRPr="0029554C">
        <w:rPr>
          <w:rFonts w:ascii="標楷體" w:eastAsia="標楷體" w:hAnsi="標楷體" w:hint="eastAsia"/>
          <w:lang w:eastAsia="zh-HK"/>
        </w:rPr>
        <w:t>之</w:t>
      </w:r>
      <w:r w:rsidRPr="0029554C">
        <w:rPr>
          <w:rFonts w:ascii="標楷體" w:eastAsia="標楷體" w:hAnsi="標楷體" w:hint="eastAsia"/>
          <w:lang w:eastAsia="zh-HK"/>
        </w:rPr>
        <w:t>微粒可由鼻腔去除，較小</w:t>
      </w:r>
      <w:r w:rsidR="00BE4A1D" w:rsidRPr="0029554C">
        <w:rPr>
          <w:rFonts w:ascii="標楷體" w:eastAsia="標楷體" w:hAnsi="標楷體" w:hint="eastAsia"/>
          <w:lang w:eastAsia="zh-HK"/>
        </w:rPr>
        <w:t>之</w:t>
      </w:r>
      <w:r w:rsidRPr="0029554C">
        <w:rPr>
          <w:rFonts w:ascii="標楷體" w:eastAsia="標楷體" w:hAnsi="標楷體" w:hint="eastAsia"/>
          <w:lang w:eastAsia="zh-HK"/>
        </w:rPr>
        <w:t>微粒則會經由氣管、支氣管經肺泡吸收進入人體內部。不同粒徑大小</w:t>
      </w:r>
      <w:r w:rsidR="00BE4A1D" w:rsidRPr="0029554C">
        <w:rPr>
          <w:rFonts w:ascii="標楷體" w:eastAsia="標楷體" w:hAnsi="標楷體" w:hint="eastAsia"/>
          <w:lang w:eastAsia="zh-HK"/>
        </w:rPr>
        <w:t>之</w:t>
      </w:r>
      <w:r w:rsidRPr="0029554C">
        <w:rPr>
          <w:rFonts w:ascii="標楷體" w:eastAsia="標楷體" w:hAnsi="標楷體" w:hint="eastAsia"/>
          <w:lang w:eastAsia="zh-HK"/>
        </w:rPr>
        <w:t>懸浮微粒，可能會導致人體器官不同危害。</w:t>
      </w:r>
    </w:p>
    <w:p w14:paraId="157EC39D" w14:textId="77777777" w:rsidR="001C3E05" w:rsidRPr="0029554C" w:rsidRDefault="001C3E05" w:rsidP="00AA448B">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lastRenderedPageBreak/>
        <w:t>近年來，許多流行病理學研究已確立</w:t>
      </w:r>
      <w:r w:rsidRPr="0029554C">
        <w:rPr>
          <w:rFonts w:ascii="標楷體" w:eastAsia="標楷體" w:hAnsi="標楷體"/>
          <w:lang w:eastAsia="zh-HK"/>
        </w:rPr>
        <w:t>PM</w:t>
      </w:r>
      <w:r w:rsidRPr="0029554C">
        <w:rPr>
          <w:rFonts w:ascii="標楷體" w:eastAsia="標楷體" w:hAnsi="標楷體"/>
          <w:vertAlign w:val="subscript"/>
          <w:lang w:eastAsia="zh-HK"/>
        </w:rPr>
        <w:t>2.5</w:t>
      </w:r>
      <w:r w:rsidRPr="0029554C">
        <w:rPr>
          <w:rFonts w:ascii="標楷體" w:eastAsia="標楷體" w:hAnsi="標楷體" w:hint="eastAsia"/>
          <w:lang w:eastAsia="zh-HK"/>
        </w:rPr>
        <w:t>對於健康造成影響，包括：支氣管炎、氣喘、心血管疾病</w:t>
      </w:r>
      <w:r w:rsidR="00BE4A1D" w:rsidRPr="0029554C">
        <w:rPr>
          <w:rFonts w:ascii="標楷體" w:eastAsia="標楷體" w:hAnsi="標楷體" w:hint="eastAsia"/>
          <w:lang w:eastAsia="zh-HK"/>
        </w:rPr>
        <w:t>及</w:t>
      </w:r>
      <w:r w:rsidRPr="0029554C">
        <w:rPr>
          <w:rFonts w:ascii="標楷體" w:eastAsia="標楷體" w:hAnsi="標楷體" w:hint="eastAsia"/>
          <w:lang w:eastAsia="zh-HK"/>
        </w:rPr>
        <w:t>肺癌等，無論長期或短期暴露在空氣污染物環境之下，皆會提高呼吸道疾病及死亡之風險，尤其對於敏感性族群</w:t>
      </w:r>
      <w:r w:rsidR="00BE4A1D" w:rsidRPr="0029554C">
        <w:rPr>
          <w:rFonts w:ascii="標楷體" w:eastAsia="標楷體" w:hAnsi="標楷體" w:hint="eastAsia"/>
          <w:lang w:eastAsia="zh-HK"/>
        </w:rPr>
        <w:t>之</w:t>
      </w:r>
      <w:r w:rsidRPr="0029554C">
        <w:rPr>
          <w:rFonts w:ascii="標楷體" w:eastAsia="標楷體" w:hAnsi="標楷體" w:hint="eastAsia"/>
          <w:lang w:eastAsia="zh-HK"/>
        </w:rPr>
        <w:t>影響更為顯著。</w:t>
      </w:r>
    </w:p>
    <w:p w14:paraId="3B2315A2" w14:textId="77777777" w:rsidR="001C3E05" w:rsidRPr="0029554C" w:rsidRDefault="001C3E05" w:rsidP="001C3E0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環境保護署於</w:t>
      </w:r>
      <w:r w:rsidRPr="0029554C">
        <w:rPr>
          <w:rFonts w:ascii="標楷體" w:eastAsia="標楷體" w:hAnsi="標楷體"/>
          <w:lang w:eastAsia="zh-HK"/>
        </w:rPr>
        <w:t>106</w:t>
      </w:r>
      <w:r w:rsidRPr="0029554C">
        <w:rPr>
          <w:rFonts w:ascii="標楷體" w:eastAsia="標楷體" w:hAnsi="標楷體" w:hint="eastAsia"/>
          <w:lang w:eastAsia="zh-HK"/>
        </w:rPr>
        <w:t>年</w:t>
      </w:r>
      <w:r w:rsidRPr="0029554C">
        <w:rPr>
          <w:rFonts w:ascii="標楷體" w:eastAsia="標楷體" w:hAnsi="標楷體"/>
          <w:lang w:eastAsia="zh-HK"/>
        </w:rPr>
        <w:t>6</w:t>
      </w:r>
      <w:r w:rsidRPr="0029554C">
        <w:rPr>
          <w:rFonts w:ascii="標楷體" w:eastAsia="標楷體" w:hAnsi="標楷體" w:hint="eastAsia"/>
          <w:lang w:eastAsia="zh-HK"/>
        </w:rPr>
        <w:t>月</w:t>
      </w:r>
      <w:r w:rsidRPr="0029554C">
        <w:rPr>
          <w:rFonts w:ascii="標楷體" w:eastAsia="標楷體" w:hAnsi="標楷體"/>
          <w:lang w:eastAsia="zh-HK"/>
        </w:rPr>
        <w:t>9</w:t>
      </w:r>
      <w:r w:rsidRPr="0029554C">
        <w:rPr>
          <w:rFonts w:ascii="標楷體" w:eastAsia="標楷體" w:hAnsi="標楷體" w:hint="eastAsia"/>
          <w:lang w:eastAsia="zh-HK"/>
        </w:rPr>
        <w:t>日修正公布「空氣品質嚴重惡化緊急防制辦法」，鑑於空氣品質標準之修正，將空氣中之細懸浮微粒</w:t>
      </w:r>
      <w:r w:rsidR="00AA448B" w:rsidRPr="0029554C">
        <w:rPr>
          <w:rFonts w:ascii="標楷體" w:eastAsia="標楷體" w:hAnsi="標楷體" w:hint="eastAsia"/>
          <w:lang w:eastAsia="zh-HK"/>
        </w:rPr>
        <w:t>（</w:t>
      </w:r>
      <w:r w:rsidRPr="0029554C">
        <w:rPr>
          <w:rFonts w:ascii="標楷體" w:eastAsia="標楷體" w:hAnsi="標楷體"/>
          <w:lang w:eastAsia="zh-HK"/>
        </w:rPr>
        <w:t>PM</w:t>
      </w:r>
      <w:r w:rsidRPr="0029554C">
        <w:rPr>
          <w:rFonts w:ascii="標楷體" w:eastAsia="標楷體" w:hAnsi="標楷體"/>
          <w:vertAlign w:val="subscript"/>
          <w:lang w:eastAsia="zh-HK"/>
        </w:rPr>
        <w:t>2.5</w:t>
      </w:r>
      <w:r w:rsidR="00AA448B" w:rsidRPr="0029554C">
        <w:rPr>
          <w:rFonts w:ascii="標楷體" w:eastAsia="標楷體" w:hAnsi="標楷體" w:hint="eastAsia"/>
          <w:lang w:eastAsia="zh-HK"/>
        </w:rPr>
        <w:t>）</w:t>
      </w:r>
      <w:r w:rsidRPr="0029554C">
        <w:rPr>
          <w:rFonts w:ascii="標楷體" w:eastAsia="標楷體" w:hAnsi="標楷體" w:hint="eastAsia"/>
          <w:lang w:eastAsia="zh-HK"/>
        </w:rPr>
        <w:t>納入管制，增訂細懸浮微粒（</w:t>
      </w:r>
      <w:r w:rsidRPr="0029554C">
        <w:rPr>
          <w:rFonts w:ascii="標楷體" w:eastAsia="標楷體" w:hAnsi="標楷體"/>
          <w:lang w:eastAsia="zh-HK"/>
        </w:rPr>
        <w:t>PM</w:t>
      </w:r>
      <w:r w:rsidRPr="0029554C">
        <w:rPr>
          <w:rFonts w:ascii="標楷體" w:eastAsia="標楷體" w:hAnsi="標楷體"/>
          <w:vertAlign w:val="subscript"/>
          <w:lang w:eastAsia="zh-HK"/>
        </w:rPr>
        <w:t>2.5</w:t>
      </w:r>
      <w:r w:rsidRPr="0029554C">
        <w:rPr>
          <w:rFonts w:ascii="標楷體" w:eastAsia="標楷體" w:hAnsi="標楷體" w:hint="eastAsia"/>
          <w:lang w:eastAsia="zh-HK"/>
        </w:rPr>
        <w:t>）空氣品質</w:t>
      </w:r>
      <w:r w:rsidR="00AA448B" w:rsidRPr="0029554C">
        <w:rPr>
          <w:rFonts w:ascii="標楷體" w:eastAsia="標楷體" w:hAnsi="標楷體" w:hint="eastAsia"/>
          <w:lang w:eastAsia="zh-HK"/>
        </w:rPr>
        <w:t>預警及嚴重惡化</w:t>
      </w:r>
      <w:r w:rsidRPr="0029554C">
        <w:rPr>
          <w:rFonts w:ascii="標楷體" w:eastAsia="標楷體" w:hAnsi="標楷體" w:hint="eastAsia"/>
          <w:lang w:eastAsia="zh-HK"/>
        </w:rPr>
        <w:t>等級數值。</w:t>
      </w:r>
      <w:r w:rsidR="002F1FF5" w:rsidRPr="0029554C">
        <w:rPr>
          <w:rFonts w:ascii="標楷體" w:eastAsia="標楷體" w:hAnsi="標楷體" w:hint="eastAsia"/>
          <w:lang w:eastAsia="zh-HK"/>
        </w:rPr>
        <w:t>考量預警原則，</w:t>
      </w:r>
      <w:r w:rsidRPr="0029554C">
        <w:rPr>
          <w:rFonts w:ascii="標楷體" w:eastAsia="標楷體" w:hAnsi="標楷體" w:hint="eastAsia"/>
          <w:lang w:eastAsia="zh-HK"/>
        </w:rPr>
        <w:t>空氣品質惡化警告等級依污染程度區分</w:t>
      </w:r>
      <w:r w:rsidR="002F1FF5" w:rsidRPr="0029554C">
        <w:rPr>
          <w:rFonts w:ascii="標楷體" w:eastAsia="標楷體" w:hAnsi="標楷體" w:hint="eastAsia"/>
          <w:lang w:eastAsia="zh-HK"/>
        </w:rPr>
        <w:t>為</w:t>
      </w:r>
      <w:r w:rsidR="002F1FF5" w:rsidRPr="0029554C">
        <w:rPr>
          <w:rFonts w:ascii="標楷體" w:eastAsia="標楷體" w:hAnsi="標楷體"/>
          <w:lang w:eastAsia="zh-HK"/>
        </w:rPr>
        <w:t>預警</w:t>
      </w:r>
      <w:r w:rsidR="00D37B00" w:rsidRPr="0029554C">
        <w:rPr>
          <w:rFonts w:ascii="標楷體" w:eastAsia="標楷體" w:hAnsi="標楷體" w:hint="eastAsia"/>
          <w:lang w:eastAsia="zh-HK"/>
        </w:rPr>
        <w:t>（</w:t>
      </w:r>
      <w:r w:rsidR="002F1FF5" w:rsidRPr="0029554C">
        <w:rPr>
          <w:rFonts w:ascii="標楷體" w:eastAsia="標楷體" w:hAnsi="標楷體"/>
          <w:lang w:eastAsia="zh-HK"/>
        </w:rPr>
        <w:t>等級細分為一級、二級</w:t>
      </w:r>
      <w:r w:rsidR="00D37B00" w:rsidRPr="0029554C">
        <w:rPr>
          <w:rFonts w:ascii="標楷體" w:eastAsia="標楷體" w:hAnsi="標楷體" w:hint="eastAsia"/>
          <w:lang w:eastAsia="zh-HK"/>
        </w:rPr>
        <w:t>）</w:t>
      </w:r>
      <w:r w:rsidR="002F1FF5" w:rsidRPr="0029554C">
        <w:rPr>
          <w:rFonts w:ascii="標楷體" w:eastAsia="標楷體" w:hAnsi="標楷體"/>
          <w:lang w:eastAsia="zh-HK"/>
        </w:rPr>
        <w:t>及嚴重惡化</w:t>
      </w:r>
      <w:r w:rsidR="00D37B00" w:rsidRPr="0029554C">
        <w:rPr>
          <w:rFonts w:ascii="標楷體" w:eastAsia="標楷體" w:hAnsi="標楷體" w:hint="eastAsia"/>
          <w:lang w:eastAsia="zh-HK"/>
        </w:rPr>
        <w:t>（</w:t>
      </w:r>
      <w:r w:rsidR="002F1FF5" w:rsidRPr="0029554C">
        <w:rPr>
          <w:rFonts w:ascii="標楷體" w:eastAsia="標楷體" w:hAnsi="標楷體"/>
          <w:lang w:eastAsia="zh-HK"/>
        </w:rPr>
        <w:t>等級細分為一級、二級或三級）</w:t>
      </w:r>
      <w:r w:rsidR="00B77083" w:rsidRPr="0029554C">
        <w:rPr>
          <w:rFonts w:ascii="標楷體" w:eastAsia="標楷體" w:hAnsi="標楷體" w:hint="eastAsia"/>
        </w:rPr>
        <w:t>2</w:t>
      </w:r>
      <w:r w:rsidR="002F1FF5" w:rsidRPr="0029554C">
        <w:rPr>
          <w:rFonts w:ascii="標楷體" w:eastAsia="標楷體" w:hAnsi="標楷體"/>
          <w:lang w:eastAsia="zh-HK"/>
        </w:rPr>
        <w:t>類別</w:t>
      </w:r>
      <w:r w:rsidR="00B77083" w:rsidRPr="0029554C">
        <w:rPr>
          <w:rFonts w:ascii="標楷體" w:eastAsia="標楷體" w:hAnsi="標楷體" w:hint="eastAsia"/>
        </w:rPr>
        <w:t>5</w:t>
      </w:r>
      <w:r w:rsidR="002F1FF5" w:rsidRPr="0029554C">
        <w:rPr>
          <w:rFonts w:ascii="標楷體" w:eastAsia="標楷體" w:hAnsi="標楷體"/>
          <w:lang w:eastAsia="zh-HK"/>
        </w:rPr>
        <w:t>等級</w:t>
      </w:r>
      <w:r w:rsidRPr="0029554C">
        <w:rPr>
          <w:rFonts w:ascii="標楷體" w:eastAsia="標楷體" w:hAnsi="標楷體" w:hint="eastAsia"/>
          <w:lang w:eastAsia="zh-HK"/>
        </w:rPr>
        <w:t>。</w:t>
      </w:r>
    </w:p>
    <w:p w14:paraId="27A35186" w14:textId="057C6ADC" w:rsidR="00274637" w:rsidRPr="0029554C" w:rsidRDefault="007E47A3" w:rsidP="00E4625A">
      <w:pPr>
        <w:pStyle w:val="afffb"/>
        <w:tabs>
          <w:tab w:val="clear" w:pos="397"/>
        </w:tabs>
        <w:overflowPunct w:val="0"/>
        <w:spacing w:before="180" w:afterLines="50" w:after="180"/>
        <w:ind w:left="0" w:firstLineChars="200" w:firstLine="560"/>
        <w:rPr>
          <w:rFonts w:ascii="標楷體" w:hAnsi="標楷體"/>
          <w:lang w:eastAsia="zh-HK"/>
        </w:rPr>
      </w:pPr>
      <w:r w:rsidRPr="0029554C">
        <w:rPr>
          <w:rFonts w:ascii="標楷體" w:eastAsia="標楷體" w:hAnsi="標楷體"/>
          <w:lang w:eastAsia="zh-HK"/>
        </w:rPr>
        <w:t>空氣品質達一級嚴重惡化</w:t>
      </w:r>
      <w:r w:rsidR="00F31D74" w:rsidRPr="0029554C">
        <w:rPr>
          <w:rFonts w:ascii="標楷體" w:eastAsia="標楷體" w:hAnsi="標楷體" w:hint="eastAsia"/>
          <w:lang w:eastAsia="zh-HK"/>
        </w:rPr>
        <w:t>（</w:t>
      </w:r>
      <w:r w:rsidRPr="0029554C">
        <w:rPr>
          <w:rFonts w:ascii="標楷體" w:eastAsia="標楷體" w:hAnsi="標楷體"/>
          <w:lang w:eastAsia="zh-HK"/>
        </w:rPr>
        <w:t>PM</w:t>
      </w:r>
      <w:r w:rsidRPr="0029554C">
        <w:rPr>
          <w:rFonts w:ascii="標楷體" w:eastAsia="標楷體" w:hAnsi="標楷體"/>
          <w:vertAlign w:val="subscript"/>
          <w:lang w:eastAsia="zh-HK"/>
        </w:rPr>
        <w:t>10</w:t>
      </w:r>
      <w:r w:rsidRPr="0029554C">
        <w:rPr>
          <w:rFonts w:ascii="標楷體" w:eastAsia="標楷體" w:hAnsi="標楷體"/>
          <w:lang w:eastAsia="zh-HK"/>
        </w:rPr>
        <w:t>濃度連續3小時達1,250μg/m</w:t>
      </w:r>
      <w:r w:rsidRPr="0029554C">
        <w:rPr>
          <w:rFonts w:ascii="標楷體" w:eastAsia="標楷體" w:hAnsi="標楷體"/>
          <w:vertAlign w:val="superscript"/>
          <w:lang w:eastAsia="zh-HK"/>
        </w:rPr>
        <w:t>3</w:t>
      </w:r>
      <w:r w:rsidRPr="0029554C">
        <w:rPr>
          <w:rFonts w:ascii="標楷體" w:eastAsia="標楷體" w:hAnsi="標楷體"/>
          <w:lang w:eastAsia="zh-HK"/>
        </w:rPr>
        <w:t xml:space="preserve"> 或24小時平均值達505μg/m</w:t>
      </w:r>
      <w:r w:rsidRPr="0029554C">
        <w:rPr>
          <w:rFonts w:ascii="標楷體" w:eastAsia="標楷體" w:hAnsi="標楷體"/>
          <w:vertAlign w:val="superscript"/>
          <w:lang w:eastAsia="zh-HK"/>
        </w:rPr>
        <w:t>3</w:t>
      </w:r>
      <w:r w:rsidR="00F31D74" w:rsidRPr="0029554C">
        <w:rPr>
          <w:rFonts w:ascii="標楷體" w:eastAsia="標楷體" w:hAnsi="標楷體" w:hint="eastAsia"/>
          <w:lang w:eastAsia="zh-HK"/>
        </w:rPr>
        <w:t>；</w:t>
      </w:r>
      <w:r w:rsidRPr="0029554C">
        <w:rPr>
          <w:rFonts w:ascii="標楷體" w:eastAsia="標楷體" w:hAnsi="標楷體"/>
          <w:lang w:eastAsia="zh-HK"/>
        </w:rPr>
        <w:t>PM</w:t>
      </w:r>
      <w:r w:rsidRPr="0029554C">
        <w:rPr>
          <w:rFonts w:ascii="標楷體" w:eastAsia="標楷體" w:hAnsi="標楷體"/>
          <w:vertAlign w:val="subscript"/>
          <w:lang w:eastAsia="zh-HK"/>
        </w:rPr>
        <w:t>2.5</w:t>
      </w:r>
      <w:r w:rsidRPr="0029554C">
        <w:rPr>
          <w:rFonts w:ascii="標楷體" w:eastAsia="標楷體" w:hAnsi="標楷體"/>
          <w:lang w:eastAsia="zh-HK"/>
        </w:rPr>
        <w:t>濃度24小時平均值達350.5μg/m</w:t>
      </w:r>
      <w:r w:rsidRPr="0029554C">
        <w:rPr>
          <w:rFonts w:ascii="標楷體" w:eastAsia="標楷體" w:hAnsi="標楷體"/>
          <w:vertAlign w:val="superscript"/>
          <w:lang w:eastAsia="zh-HK"/>
        </w:rPr>
        <w:t>3</w:t>
      </w:r>
      <w:r w:rsidRPr="0029554C">
        <w:rPr>
          <w:rFonts w:ascii="標楷體" w:eastAsia="標楷體" w:hAnsi="標楷體"/>
          <w:lang w:eastAsia="zh-HK"/>
        </w:rPr>
        <w:t>）或造成人民健康重大危害者。預警</w:t>
      </w:r>
      <w:r w:rsidR="00F31D74" w:rsidRPr="0029554C">
        <w:rPr>
          <w:rFonts w:ascii="標楷體" w:eastAsia="標楷體" w:hAnsi="標楷體" w:hint="eastAsia"/>
          <w:lang w:eastAsia="zh-HK"/>
        </w:rPr>
        <w:t>及</w:t>
      </w:r>
      <w:r w:rsidRPr="0029554C">
        <w:rPr>
          <w:rFonts w:ascii="標楷體" w:eastAsia="標楷體" w:hAnsi="標楷體"/>
          <w:lang w:eastAsia="zh-HK"/>
        </w:rPr>
        <w:t>嚴重惡化之懸浮微粒物質空氣污染物濃度條件如</w:t>
      </w:r>
      <w:r w:rsidR="00D1450B" w:rsidRPr="0029554C">
        <w:rPr>
          <w:rFonts w:ascii="標楷體" w:eastAsia="標楷體" w:hAnsi="標楷體"/>
          <w:lang w:eastAsia="zh-HK"/>
        </w:rPr>
        <w:fldChar w:fldCharType="begin"/>
      </w:r>
      <w:r w:rsidR="00D1450B" w:rsidRPr="0029554C">
        <w:rPr>
          <w:rFonts w:ascii="標楷體" w:eastAsia="標楷體" w:hAnsi="標楷體"/>
          <w:lang w:eastAsia="zh-HK"/>
        </w:rPr>
        <w:instrText xml:space="preserve"> REF _Ref58845184 \h </w:instrText>
      </w:r>
      <w:r w:rsidR="005D2472" w:rsidRPr="0029554C">
        <w:rPr>
          <w:rFonts w:ascii="標楷體" w:eastAsia="標楷體" w:hAnsi="標楷體"/>
          <w:lang w:eastAsia="zh-HK"/>
        </w:rPr>
        <w:instrText xml:space="preserve"> \* MERGEFORMAT </w:instrText>
      </w:r>
      <w:r w:rsidR="00D1450B" w:rsidRPr="0029554C">
        <w:rPr>
          <w:rFonts w:ascii="標楷體" w:eastAsia="標楷體" w:hAnsi="標楷體"/>
          <w:lang w:eastAsia="zh-HK"/>
        </w:rPr>
      </w:r>
      <w:r w:rsidR="00D1450B" w:rsidRPr="0029554C">
        <w:rPr>
          <w:rFonts w:ascii="標楷體" w:eastAsia="標楷體" w:hAnsi="標楷體"/>
          <w:lang w:eastAsia="zh-HK"/>
        </w:rPr>
        <w:fldChar w:fldCharType="separate"/>
      </w:r>
      <w:r w:rsidR="00FC4559" w:rsidRPr="0029554C">
        <w:rPr>
          <w:rFonts w:ascii="標楷體" w:eastAsia="標楷體" w:hAnsi="標楷體" w:hint="eastAsia"/>
          <w:lang w:eastAsia="zh-HK"/>
        </w:rPr>
        <w:t>表</w:t>
      </w:r>
      <w:r w:rsidR="00FC4559" w:rsidRPr="0029554C">
        <w:rPr>
          <w:rFonts w:ascii="標楷體" w:eastAsia="標楷體" w:hAnsi="標楷體"/>
          <w:lang w:eastAsia="zh-HK"/>
        </w:rPr>
        <w:t>25</w:t>
      </w:r>
      <w:r w:rsidR="00D1450B" w:rsidRPr="0029554C">
        <w:rPr>
          <w:rFonts w:ascii="標楷體" w:eastAsia="標楷體" w:hAnsi="標楷體"/>
          <w:lang w:eastAsia="zh-HK"/>
        </w:rPr>
        <w:fldChar w:fldCharType="end"/>
      </w:r>
      <w:r w:rsidRPr="0029554C">
        <w:rPr>
          <w:rFonts w:ascii="標楷體" w:eastAsia="標楷體" w:hAnsi="標楷體"/>
          <w:lang w:eastAsia="zh-HK"/>
        </w:rPr>
        <w:t>所示。</w:t>
      </w:r>
    </w:p>
    <w:p w14:paraId="7928C3B6" w14:textId="75631E45" w:rsidR="00F31D74" w:rsidRPr="0029554C" w:rsidRDefault="00F31D74" w:rsidP="00F31D74">
      <w:pPr>
        <w:pStyle w:val="afffb"/>
        <w:tabs>
          <w:tab w:val="clear" w:pos="397"/>
        </w:tabs>
        <w:overflowPunct w:val="0"/>
        <w:spacing w:before="180"/>
        <w:ind w:left="0"/>
        <w:jc w:val="center"/>
        <w:rPr>
          <w:rFonts w:ascii="標楷體" w:eastAsia="標楷體" w:hAnsi="標楷體"/>
          <w:lang w:eastAsia="zh-HK"/>
        </w:rPr>
      </w:pPr>
      <w:bookmarkStart w:id="275" w:name="_Ref58845184"/>
      <w:bookmarkStart w:id="276" w:name="_Toc66788136"/>
      <w:r w:rsidRPr="0029554C">
        <w:rPr>
          <w:rFonts w:ascii="標楷體" w:eastAsia="標楷體" w:hAnsi="標楷體" w:hint="eastAsia"/>
          <w:lang w:eastAsia="zh-HK"/>
        </w:rPr>
        <w:t>表</w:t>
      </w:r>
      <w:r w:rsidRPr="0029554C">
        <w:rPr>
          <w:rFonts w:ascii="標楷體" w:eastAsia="標楷體" w:hAnsi="標楷體"/>
          <w:szCs w:val="28"/>
        </w:rPr>
        <w:fldChar w:fldCharType="begin"/>
      </w:r>
      <w:r w:rsidRPr="0029554C">
        <w:rPr>
          <w:rFonts w:ascii="標楷體" w:eastAsia="標楷體" w:hAnsi="標楷體"/>
          <w:szCs w:val="28"/>
        </w:rPr>
        <w:instrText xml:space="preserve"> </w:instrText>
      </w:r>
      <w:r w:rsidRPr="0029554C">
        <w:rPr>
          <w:rFonts w:ascii="標楷體" w:eastAsia="標楷體" w:hAnsi="標楷體" w:hint="eastAsia"/>
          <w:szCs w:val="28"/>
        </w:rPr>
        <w:instrText>SEQ 表 \* ARABIC</w:instrText>
      </w:r>
      <w:r w:rsidRPr="0029554C">
        <w:rPr>
          <w:rFonts w:ascii="標楷體" w:eastAsia="標楷體" w:hAnsi="標楷體"/>
          <w:szCs w:val="28"/>
        </w:rPr>
        <w:instrText xml:space="preserve"> </w:instrText>
      </w:r>
      <w:r w:rsidRPr="0029554C">
        <w:rPr>
          <w:rFonts w:ascii="標楷體" w:eastAsia="標楷體" w:hAnsi="標楷體"/>
          <w:szCs w:val="28"/>
        </w:rPr>
        <w:fldChar w:fldCharType="separate"/>
      </w:r>
      <w:r w:rsidR="00FC4559" w:rsidRPr="0029554C">
        <w:rPr>
          <w:rFonts w:ascii="標楷體" w:eastAsia="標楷體" w:hAnsi="標楷體"/>
          <w:noProof/>
          <w:szCs w:val="28"/>
        </w:rPr>
        <w:t>25</w:t>
      </w:r>
      <w:r w:rsidRPr="0029554C">
        <w:rPr>
          <w:rFonts w:ascii="標楷體" w:eastAsia="標楷體" w:hAnsi="標楷體"/>
          <w:szCs w:val="28"/>
        </w:rPr>
        <w:fldChar w:fldCharType="end"/>
      </w:r>
      <w:bookmarkEnd w:id="275"/>
      <w:r w:rsidRPr="0029554C">
        <w:rPr>
          <w:rFonts w:ascii="標楷體" w:eastAsia="標楷體" w:hAnsi="標楷體" w:hint="eastAsia"/>
          <w:lang w:eastAsia="zh-HK"/>
        </w:rPr>
        <w:t xml:space="preserve">　</w:t>
      </w:r>
      <w:r w:rsidRPr="0029554C">
        <w:rPr>
          <w:rFonts w:ascii="標楷體" w:eastAsia="標楷體" w:hAnsi="標楷體"/>
          <w:lang w:eastAsia="zh-HK"/>
        </w:rPr>
        <w:t>預警</w:t>
      </w:r>
      <w:r w:rsidR="00AE066A" w:rsidRPr="0029554C">
        <w:rPr>
          <w:rFonts w:ascii="標楷體" w:eastAsia="標楷體" w:hAnsi="標楷體" w:hint="eastAsia"/>
          <w:lang w:eastAsia="zh-HK"/>
        </w:rPr>
        <w:t>及</w:t>
      </w:r>
      <w:r w:rsidRPr="0029554C">
        <w:rPr>
          <w:rFonts w:ascii="標楷體" w:eastAsia="標楷體" w:hAnsi="標楷體"/>
          <w:lang w:eastAsia="zh-HK"/>
        </w:rPr>
        <w:t>嚴重惡化之懸浮微粒物質空氣污染物濃度條件表</w:t>
      </w:r>
      <w:bookmarkEnd w:id="276"/>
    </w:p>
    <w:tbl>
      <w:tblPr>
        <w:tblStyle w:val="ac"/>
        <w:tblW w:w="9357" w:type="dxa"/>
        <w:tblInd w:w="-431" w:type="dxa"/>
        <w:tblLook w:val="04A0" w:firstRow="1" w:lastRow="0" w:firstColumn="1" w:lastColumn="0" w:noHBand="0" w:noVBand="1"/>
      </w:tblPr>
      <w:tblGrid>
        <w:gridCol w:w="710"/>
        <w:gridCol w:w="1276"/>
        <w:gridCol w:w="850"/>
        <w:gridCol w:w="851"/>
        <w:gridCol w:w="1339"/>
        <w:gridCol w:w="1339"/>
        <w:gridCol w:w="1339"/>
        <w:gridCol w:w="1653"/>
      </w:tblGrid>
      <w:tr w:rsidR="0073678E" w:rsidRPr="0029554C" w14:paraId="66628120" w14:textId="77777777" w:rsidTr="00D83000">
        <w:tc>
          <w:tcPr>
            <w:tcW w:w="1986" w:type="dxa"/>
            <w:gridSpan w:val="2"/>
            <w:vMerge w:val="restart"/>
            <w:shd w:val="clear" w:color="auto" w:fill="95B3D7" w:themeFill="accent1" w:themeFillTint="99"/>
            <w:vAlign w:val="center"/>
          </w:tcPr>
          <w:p w14:paraId="2BE92650" w14:textId="77777777" w:rsidR="00A56A59" w:rsidRPr="0029554C" w:rsidRDefault="00A56A59" w:rsidP="00A56A59">
            <w:pPr>
              <w:pStyle w:val="afffb"/>
              <w:tabs>
                <w:tab w:val="clear" w:pos="397"/>
              </w:tabs>
              <w:overflowPunct w:val="0"/>
              <w:spacing w:beforeLines="0" w:before="0"/>
              <w:ind w:left="0"/>
              <w:jc w:val="center"/>
              <w:rPr>
                <w:rFonts w:ascii="標楷體" w:eastAsia="標楷體" w:hAnsi="標楷體"/>
                <w:b/>
                <w:lang w:eastAsia="zh-HK"/>
              </w:rPr>
            </w:pPr>
            <w:r w:rsidRPr="0029554C">
              <w:rPr>
                <w:rFonts w:ascii="標楷體" w:eastAsia="標楷體" w:hAnsi="標楷體" w:hint="eastAsia"/>
                <w:b/>
                <w:lang w:eastAsia="zh-HK"/>
              </w:rPr>
              <w:t>項目</w:t>
            </w:r>
          </w:p>
        </w:tc>
        <w:tc>
          <w:tcPr>
            <w:tcW w:w="1701" w:type="dxa"/>
            <w:gridSpan w:val="2"/>
            <w:shd w:val="clear" w:color="auto" w:fill="95B3D7" w:themeFill="accent1" w:themeFillTint="99"/>
            <w:vAlign w:val="center"/>
          </w:tcPr>
          <w:p w14:paraId="2A6F9505" w14:textId="77777777" w:rsidR="00A56A59" w:rsidRPr="0029554C" w:rsidRDefault="00A56A59" w:rsidP="00D84444">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hint="eastAsia"/>
                <w:b/>
                <w:lang w:eastAsia="zh-HK"/>
              </w:rPr>
              <w:t>預警</w:t>
            </w:r>
          </w:p>
        </w:tc>
        <w:tc>
          <w:tcPr>
            <w:tcW w:w="4017" w:type="dxa"/>
            <w:gridSpan w:val="3"/>
            <w:shd w:val="clear" w:color="auto" w:fill="95B3D7" w:themeFill="accent1" w:themeFillTint="99"/>
            <w:vAlign w:val="center"/>
          </w:tcPr>
          <w:p w14:paraId="15B49F03" w14:textId="77777777" w:rsidR="00A56A59" w:rsidRPr="0029554C" w:rsidRDefault="00A56A59" w:rsidP="00D84444">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hint="eastAsia"/>
                <w:b/>
                <w:lang w:eastAsia="zh-HK"/>
              </w:rPr>
              <w:t>嚴</w:t>
            </w:r>
            <w:r w:rsidRPr="0029554C">
              <w:rPr>
                <w:rFonts w:ascii="標楷體" w:eastAsia="標楷體" w:hAnsi="標楷體"/>
                <w:b/>
                <w:lang w:eastAsia="zh-HK"/>
              </w:rPr>
              <w:t>重惡化</w:t>
            </w:r>
          </w:p>
        </w:tc>
        <w:tc>
          <w:tcPr>
            <w:tcW w:w="1653" w:type="dxa"/>
            <w:vMerge w:val="restart"/>
            <w:shd w:val="clear" w:color="auto" w:fill="95B3D7" w:themeFill="accent1" w:themeFillTint="99"/>
            <w:vAlign w:val="center"/>
          </w:tcPr>
          <w:p w14:paraId="4D44E06D" w14:textId="77777777" w:rsidR="00A56A59" w:rsidRPr="0029554C" w:rsidRDefault="00A56A59" w:rsidP="00A56A59">
            <w:pPr>
              <w:pStyle w:val="afffb"/>
              <w:tabs>
                <w:tab w:val="clear" w:pos="397"/>
              </w:tabs>
              <w:overflowPunct w:val="0"/>
              <w:spacing w:beforeLines="0" w:before="0"/>
              <w:ind w:left="0"/>
              <w:jc w:val="center"/>
              <w:rPr>
                <w:rFonts w:ascii="標楷體" w:eastAsia="標楷體" w:hAnsi="標楷體"/>
                <w:b/>
                <w:lang w:eastAsia="zh-HK"/>
              </w:rPr>
            </w:pPr>
            <w:r w:rsidRPr="0029554C">
              <w:rPr>
                <w:rFonts w:ascii="標楷體" w:eastAsia="標楷體" w:hAnsi="標楷體" w:hint="eastAsia"/>
                <w:b/>
                <w:lang w:eastAsia="zh-HK"/>
              </w:rPr>
              <w:t>單位</w:t>
            </w:r>
          </w:p>
        </w:tc>
      </w:tr>
      <w:tr w:rsidR="0073678E" w:rsidRPr="0029554C" w14:paraId="531B63A8" w14:textId="77777777" w:rsidTr="00157CFB">
        <w:tc>
          <w:tcPr>
            <w:tcW w:w="1986" w:type="dxa"/>
            <w:gridSpan w:val="2"/>
            <w:vMerge/>
            <w:vAlign w:val="center"/>
          </w:tcPr>
          <w:p w14:paraId="6C00860F" w14:textId="77777777" w:rsidR="00A56A59" w:rsidRPr="0029554C" w:rsidRDefault="00A56A59" w:rsidP="00A56A59">
            <w:pPr>
              <w:pStyle w:val="afffb"/>
              <w:tabs>
                <w:tab w:val="clear" w:pos="397"/>
              </w:tabs>
              <w:overflowPunct w:val="0"/>
              <w:spacing w:beforeLines="0" w:before="0"/>
              <w:ind w:left="0"/>
              <w:jc w:val="center"/>
              <w:rPr>
                <w:rFonts w:ascii="標楷體" w:eastAsia="標楷體" w:hAnsi="標楷體"/>
                <w:lang w:eastAsia="zh-HK"/>
              </w:rPr>
            </w:pPr>
          </w:p>
        </w:tc>
        <w:tc>
          <w:tcPr>
            <w:tcW w:w="850" w:type="dxa"/>
            <w:shd w:val="clear" w:color="auto" w:fill="95B3D7" w:themeFill="accent1" w:themeFillTint="99"/>
            <w:vAlign w:val="center"/>
          </w:tcPr>
          <w:p w14:paraId="6B23DAB1" w14:textId="77777777" w:rsidR="00A56A59" w:rsidRPr="0029554C" w:rsidRDefault="00A56A59" w:rsidP="00D84444">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b/>
                <w:lang w:eastAsia="zh-HK"/>
              </w:rPr>
              <w:t>二級</w:t>
            </w:r>
          </w:p>
        </w:tc>
        <w:tc>
          <w:tcPr>
            <w:tcW w:w="851" w:type="dxa"/>
            <w:shd w:val="clear" w:color="auto" w:fill="95B3D7" w:themeFill="accent1" w:themeFillTint="99"/>
            <w:vAlign w:val="center"/>
          </w:tcPr>
          <w:p w14:paraId="5989B235" w14:textId="77777777" w:rsidR="00A56A59" w:rsidRPr="0029554C" w:rsidRDefault="00A56A59" w:rsidP="00D84444">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b/>
                <w:lang w:eastAsia="zh-HK"/>
              </w:rPr>
              <w:t>一級</w:t>
            </w:r>
          </w:p>
        </w:tc>
        <w:tc>
          <w:tcPr>
            <w:tcW w:w="1339" w:type="dxa"/>
            <w:shd w:val="clear" w:color="auto" w:fill="95B3D7" w:themeFill="accent1" w:themeFillTint="99"/>
            <w:vAlign w:val="center"/>
          </w:tcPr>
          <w:p w14:paraId="1286897A" w14:textId="77777777" w:rsidR="00A56A59" w:rsidRPr="0029554C" w:rsidRDefault="00A56A59" w:rsidP="00D84444">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b/>
                <w:lang w:eastAsia="zh-HK"/>
              </w:rPr>
              <w:t>三級</w:t>
            </w:r>
          </w:p>
        </w:tc>
        <w:tc>
          <w:tcPr>
            <w:tcW w:w="1339" w:type="dxa"/>
            <w:shd w:val="clear" w:color="auto" w:fill="95B3D7" w:themeFill="accent1" w:themeFillTint="99"/>
            <w:vAlign w:val="center"/>
          </w:tcPr>
          <w:p w14:paraId="4E54C837" w14:textId="77777777" w:rsidR="00A56A59" w:rsidRPr="0029554C" w:rsidRDefault="00A56A59" w:rsidP="00D84444">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b/>
                <w:lang w:eastAsia="zh-HK"/>
              </w:rPr>
              <w:t>二級</w:t>
            </w:r>
          </w:p>
        </w:tc>
        <w:tc>
          <w:tcPr>
            <w:tcW w:w="1339" w:type="dxa"/>
            <w:shd w:val="clear" w:color="auto" w:fill="95B3D7" w:themeFill="accent1" w:themeFillTint="99"/>
            <w:vAlign w:val="center"/>
          </w:tcPr>
          <w:p w14:paraId="2591B6FB" w14:textId="77777777" w:rsidR="00A56A59" w:rsidRPr="0029554C" w:rsidRDefault="00A56A59" w:rsidP="00D84444">
            <w:pPr>
              <w:pStyle w:val="afffb"/>
              <w:tabs>
                <w:tab w:val="clear" w:pos="397"/>
              </w:tabs>
              <w:overflowPunct w:val="0"/>
              <w:spacing w:beforeLines="0" w:before="0" w:line="400" w:lineRule="exact"/>
              <w:ind w:left="0"/>
              <w:jc w:val="center"/>
              <w:rPr>
                <w:rFonts w:ascii="標楷體" w:eastAsia="標楷體" w:hAnsi="標楷體"/>
                <w:b/>
                <w:lang w:eastAsia="zh-HK"/>
              </w:rPr>
            </w:pPr>
            <w:r w:rsidRPr="0029554C">
              <w:rPr>
                <w:rFonts w:ascii="標楷體" w:eastAsia="標楷體" w:hAnsi="標楷體"/>
                <w:b/>
                <w:lang w:eastAsia="zh-HK"/>
              </w:rPr>
              <w:t>一級</w:t>
            </w:r>
          </w:p>
        </w:tc>
        <w:tc>
          <w:tcPr>
            <w:tcW w:w="1653" w:type="dxa"/>
            <w:vMerge/>
            <w:vAlign w:val="center"/>
          </w:tcPr>
          <w:p w14:paraId="62257C38" w14:textId="77777777" w:rsidR="00A56A59" w:rsidRPr="0029554C" w:rsidRDefault="00A56A59" w:rsidP="00A56A59">
            <w:pPr>
              <w:pStyle w:val="afffb"/>
              <w:tabs>
                <w:tab w:val="clear" w:pos="397"/>
              </w:tabs>
              <w:overflowPunct w:val="0"/>
              <w:spacing w:beforeLines="0" w:before="0"/>
              <w:ind w:left="0"/>
              <w:jc w:val="center"/>
              <w:rPr>
                <w:rFonts w:ascii="標楷體" w:eastAsia="標楷體" w:hAnsi="標楷體"/>
                <w:lang w:eastAsia="zh-HK"/>
              </w:rPr>
            </w:pPr>
          </w:p>
        </w:tc>
      </w:tr>
      <w:tr w:rsidR="0073678E" w:rsidRPr="0029554C" w14:paraId="344CD6C7" w14:textId="77777777" w:rsidTr="00157CFB">
        <w:trPr>
          <w:trHeight w:val="641"/>
        </w:trPr>
        <w:tc>
          <w:tcPr>
            <w:tcW w:w="710" w:type="dxa"/>
            <w:vMerge w:val="restart"/>
            <w:shd w:val="clear" w:color="auto" w:fill="DBE5F1" w:themeFill="accent1" w:themeFillTint="33"/>
            <w:vAlign w:val="center"/>
          </w:tcPr>
          <w:p w14:paraId="5CCB12C6" w14:textId="77777777" w:rsidR="00A56A59" w:rsidRPr="0029554C" w:rsidRDefault="00A56A59" w:rsidP="00B02359">
            <w:pPr>
              <w:pStyle w:val="afffb"/>
              <w:tabs>
                <w:tab w:val="clear" w:pos="397"/>
              </w:tabs>
              <w:overflowPunct w:val="0"/>
              <w:spacing w:beforeLines="0" w:before="0" w:line="400" w:lineRule="exact"/>
              <w:ind w:left="0"/>
              <w:jc w:val="center"/>
              <w:rPr>
                <w:rFonts w:ascii="標楷體" w:eastAsia="標楷體" w:hAnsi="標楷體"/>
                <w:sz w:val="24"/>
                <w:lang w:eastAsia="zh-HK"/>
              </w:rPr>
            </w:pPr>
            <w:r w:rsidRPr="0029554C">
              <w:rPr>
                <w:rFonts w:ascii="標楷體" w:eastAsia="標楷體" w:hAnsi="標楷體"/>
                <w:sz w:val="24"/>
                <w:lang w:eastAsia="zh-HK"/>
              </w:rPr>
              <w:t>PM</w:t>
            </w:r>
            <w:r w:rsidRPr="0029554C">
              <w:rPr>
                <w:rFonts w:ascii="標楷體" w:eastAsia="標楷體" w:hAnsi="標楷體" w:hint="eastAsia"/>
                <w:vertAlign w:val="subscript"/>
                <w:lang w:eastAsia="zh-HK"/>
              </w:rPr>
              <w:t>10</w:t>
            </w:r>
          </w:p>
        </w:tc>
        <w:tc>
          <w:tcPr>
            <w:tcW w:w="1276" w:type="dxa"/>
            <w:shd w:val="clear" w:color="auto" w:fill="DBE5F1" w:themeFill="accent1" w:themeFillTint="33"/>
            <w:vAlign w:val="center"/>
          </w:tcPr>
          <w:p w14:paraId="759C2199" w14:textId="77777777" w:rsidR="00A56A59" w:rsidRPr="0029554C" w:rsidRDefault="00A56A59"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小時值</w:t>
            </w:r>
          </w:p>
        </w:tc>
        <w:tc>
          <w:tcPr>
            <w:tcW w:w="850" w:type="dxa"/>
            <w:shd w:val="clear" w:color="auto" w:fill="DBE5F1" w:themeFill="accent1" w:themeFillTint="33"/>
            <w:vAlign w:val="center"/>
          </w:tcPr>
          <w:p w14:paraId="01C1EB76" w14:textId="77777777" w:rsidR="00A56A59" w:rsidRPr="0029554C" w:rsidRDefault="00A56A59"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w:t>
            </w:r>
          </w:p>
        </w:tc>
        <w:tc>
          <w:tcPr>
            <w:tcW w:w="851" w:type="dxa"/>
            <w:shd w:val="clear" w:color="auto" w:fill="DBE5F1" w:themeFill="accent1" w:themeFillTint="33"/>
            <w:vAlign w:val="center"/>
          </w:tcPr>
          <w:p w14:paraId="0772D188" w14:textId="77777777" w:rsidR="00A56A59" w:rsidRPr="0029554C" w:rsidRDefault="00A56A59"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w:t>
            </w:r>
          </w:p>
        </w:tc>
        <w:tc>
          <w:tcPr>
            <w:tcW w:w="1339" w:type="dxa"/>
            <w:shd w:val="clear" w:color="auto" w:fill="DBE5F1" w:themeFill="accent1" w:themeFillTint="33"/>
            <w:vAlign w:val="center"/>
          </w:tcPr>
          <w:p w14:paraId="5ADD02B5" w14:textId="77777777" w:rsidR="00A56A59" w:rsidRPr="0029554C" w:rsidRDefault="00A56A59"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w:t>
            </w:r>
          </w:p>
        </w:tc>
        <w:tc>
          <w:tcPr>
            <w:tcW w:w="1339" w:type="dxa"/>
            <w:shd w:val="clear" w:color="auto" w:fill="DBE5F1" w:themeFill="accent1" w:themeFillTint="33"/>
            <w:vAlign w:val="center"/>
          </w:tcPr>
          <w:p w14:paraId="6BBDC258" w14:textId="77777777" w:rsidR="00D83000" w:rsidRPr="0029554C" w:rsidRDefault="00B74B90" w:rsidP="00B02359">
            <w:pPr>
              <w:pStyle w:val="afffb"/>
              <w:tabs>
                <w:tab w:val="clear" w:pos="397"/>
              </w:tabs>
              <w:overflowPunct w:val="0"/>
              <w:spacing w:beforeLines="0" w:before="0" w:line="320" w:lineRule="exact"/>
              <w:ind w:left="0"/>
              <w:jc w:val="center"/>
              <w:rPr>
                <w:rFonts w:ascii="標楷體" w:eastAsia="標楷體" w:hAnsi="標楷體"/>
                <w:sz w:val="24"/>
              </w:rPr>
            </w:pPr>
            <w:r w:rsidRPr="0029554C">
              <w:rPr>
                <w:rFonts w:ascii="標楷體" w:eastAsia="標楷體" w:hAnsi="標楷體" w:hint="eastAsia"/>
                <w:sz w:val="24"/>
              </w:rPr>
              <w:t>1,050</w:t>
            </w:r>
          </w:p>
          <w:p w14:paraId="69D58A66" w14:textId="77777777" w:rsidR="00A56A59" w:rsidRPr="0029554C" w:rsidRDefault="00B74B90" w:rsidP="00B02359">
            <w:pPr>
              <w:pStyle w:val="afffb"/>
              <w:tabs>
                <w:tab w:val="clear" w:pos="397"/>
              </w:tabs>
              <w:overflowPunct w:val="0"/>
              <w:spacing w:beforeLines="0" w:before="0" w:line="320" w:lineRule="exact"/>
              <w:ind w:left="0"/>
              <w:jc w:val="center"/>
              <w:rPr>
                <w:rFonts w:ascii="標楷體" w:eastAsia="標楷體" w:hAnsi="標楷體"/>
                <w:sz w:val="22"/>
                <w:szCs w:val="22"/>
                <w:lang w:eastAsia="zh-HK"/>
              </w:rPr>
            </w:pPr>
            <w:r w:rsidRPr="0029554C">
              <w:rPr>
                <w:rFonts w:ascii="標楷體" w:eastAsia="標楷體" w:hAnsi="標楷體" w:hint="eastAsia"/>
                <w:sz w:val="22"/>
                <w:szCs w:val="22"/>
                <w:lang w:eastAsia="zh-HK"/>
              </w:rPr>
              <w:t>連續</w:t>
            </w:r>
            <w:r w:rsidRPr="0029554C">
              <w:rPr>
                <w:rFonts w:ascii="標楷體" w:eastAsia="標楷體" w:hAnsi="標楷體" w:hint="eastAsia"/>
                <w:sz w:val="22"/>
                <w:szCs w:val="22"/>
              </w:rPr>
              <w:t>2</w:t>
            </w:r>
            <w:r w:rsidRPr="0029554C">
              <w:rPr>
                <w:rFonts w:ascii="標楷體" w:eastAsia="標楷體" w:hAnsi="標楷體" w:hint="eastAsia"/>
                <w:sz w:val="22"/>
                <w:szCs w:val="22"/>
                <w:lang w:eastAsia="zh-HK"/>
              </w:rPr>
              <w:t>小時</w:t>
            </w:r>
          </w:p>
        </w:tc>
        <w:tc>
          <w:tcPr>
            <w:tcW w:w="1339" w:type="dxa"/>
            <w:shd w:val="clear" w:color="auto" w:fill="DBE5F1" w:themeFill="accent1" w:themeFillTint="33"/>
            <w:vAlign w:val="center"/>
          </w:tcPr>
          <w:p w14:paraId="402B6291" w14:textId="77777777" w:rsidR="00A56A59" w:rsidRPr="0029554C" w:rsidRDefault="00D83000" w:rsidP="00B02359">
            <w:pPr>
              <w:pStyle w:val="afffb"/>
              <w:tabs>
                <w:tab w:val="clear" w:pos="397"/>
              </w:tabs>
              <w:overflowPunct w:val="0"/>
              <w:spacing w:beforeLines="0" w:before="0" w:line="320" w:lineRule="exact"/>
              <w:ind w:left="0"/>
              <w:jc w:val="center"/>
              <w:rPr>
                <w:rFonts w:ascii="標楷體" w:eastAsia="標楷體" w:hAnsi="標楷體"/>
                <w:sz w:val="24"/>
              </w:rPr>
            </w:pPr>
            <w:r w:rsidRPr="0029554C">
              <w:rPr>
                <w:rFonts w:ascii="標楷體" w:eastAsia="標楷體" w:hAnsi="標楷體" w:hint="eastAsia"/>
                <w:sz w:val="24"/>
              </w:rPr>
              <w:t>1</w:t>
            </w:r>
            <w:r w:rsidRPr="0029554C">
              <w:rPr>
                <w:rFonts w:ascii="標楷體" w:eastAsia="標楷體" w:hAnsi="標楷體"/>
                <w:sz w:val="24"/>
              </w:rPr>
              <w:t>,250</w:t>
            </w:r>
          </w:p>
          <w:p w14:paraId="5B7123A6" w14:textId="77777777" w:rsidR="00D83000" w:rsidRPr="0029554C" w:rsidRDefault="00D83000" w:rsidP="00B02359">
            <w:pPr>
              <w:pStyle w:val="afffb"/>
              <w:tabs>
                <w:tab w:val="clear" w:pos="397"/>
              </w:tabs>
              <w:overflowPunct w:val="0"/>
              <w:spacing w:beforeLines="0" w:before="0" w:line="320" w:lineRule="exact"/>
              <w:ind w:left="0"/>
              <w:jc w:val="center"/>
              <w:rPr>
                <w:rFonts w:ascii="標楷體" w:eastAsia="標楷體" w:hAnsi="標楷體"/>
                <w:sz w:val="24"/>
              </w:rPr>
            </w:pPr>
            <w:r w:rsidRPr="0029554C">
              <w:rPr>
                <w:rFonts w:ascii="標楷體" w:eastAsia="標楷體" w:hAnsi="標楷體" w:hint="eastAsia"/>
                <w:sz w:val="22"/>
                <w:szCs w:val="22"/>
                <w:lang w:eastAsia="zh-HK"/>
              </w:rPr>
              <w:t>連續</w:t>
            </w:r>
            <w:r w:rsidRPr="0029554C">
              <w:rPr>
                <w:rFonts w:ascii="標楷體" w:eastAsia="標楷體" w:hAnsi="標楷體"/>
                <w:sz w:val="22"/>
                <w:szCs w:val="22"/>
              </w:rPr>
              <w:t>3</w:t>
            </w:r>
            <w:r w:rsidRPr="0029554C">
              <w:rPr>
                <w:rFonts w:ascii="標楷體" w:eastAsia="標楷體" w:hAnsi="標楷體" w:hint="eastAsia"/>
                <w:sz w:val="22"/>
                <w:szCs w:val="22"/>
                <w:lang w:eastAsia="zh-HK"/>
              </w:rPr>
              <w:t>小時</w:t>
            </w:r>
          </w:p>
        </w:tc>
        <w:tc>
          <w:tcPr>
            <w:tcW w:w="1653" w:type="dxa"/>
            <w:vMerge w:val="restart"/>
            <w:vAlign w:val="center"/>
          </w:tcPr>
          <w:p w14:paraId="1E718261" w14:textId="77777777" w:rsidR="00B74B90" w:rsidRPr="0029554C" w:rsidRDefault="00A56A59" w:rsidP="00B74B90">
            <w:pPr>
              <w:pStyle w:val="afffb"/>
              <w:tabs>
                <w:tab w:val="clear" w:pos="397"/>
              </w:tabs>
              <w:overflowPunct w:val="0"/>
              <w:spacing w:beforeLines="0" w:before="0" w:line="400" w:lineRule="exact"/>
              <w:ind w:left="0"/>
              <w:jc w:val="center"/>
              <w:rPr>
                <w:rFonts w:ascii="標楷體" w:eastAsia="標楷體" w:hAnsi="標楷體"/>
                <w:lang w:eastAsia="zh-HK"/>
              </w:rPr>
            </w:pPr>
            <w:r w:rsidRPr="0029554C">
              <w:rPr>
                <w:rFonts w:ascii="標楷體" w:eastAsia="標楷體" w:hAnsi="標楷體"/>
                <w:lang w:eastAsia="zh-HK"/>
              </w:rPr>
              <w:t>μg/m</w:t>
            </w:r>
            <w:r w:rsidRPr="0029554C">
              <w:rPr>
                <w:rFonts w:ascii="標楷體" w:eastAsia="標楷體" w:hAnsi="標楷體"/>
                <w:vertAlign w:val="superscript"/>
                <w:lang w:eastAsia="zh-HK"/>
              </w:rPr>
              <w:t>3</w:t>
            </w:r>
          </w:p>
          <w:p w14:paraId="03A38C5F" w14:textId="77777777" w:rsidR="00A56A59" w:rsidRPr="0029554C" w:rsidRDefault="00A56A59" w:rsidP="007E47A3">
            <w:pPr>
              <w:pStyle w:val="afffb"/>
              <w:tabs>
                <w:tab w:val="clear" w:pos="397"/>
              </w:tabs>
              <w:overflowPunct w:val="0"/>
              <w:spacing w:beforeLines="0" w:before="0" w:line="320" w:lineRule="exact"/>
              <w:ind w:left="0"/>
              <w:jc w:val="center"/>
              <w:rPr>
                <w:rFonts w:ascii="標楷體" w:eastAsia="標楷體" w:hAnsi="標楷體"/>
                <w:lang w:eastAsia="zh-HK"/>
              </w:rPr>
            </w:pPr>
            <w:r w:rsidRPr="0029554C">
              <w:rPr>
                <w:rFonts w:ascii="標楷體" w:eastAsia="標楷體" w:hAnsi="標楷體" w:hint="eastAsia"/>
                <w:sz w:val="16"/>
                <w:szCs w:val="16"/>
                <w:lang w:eastAsia="zh-HK"/>
              </w:rPr>
              <w:t>（微克</w:t>
            </w:r>
            <w:r w:rsidRPr="0029554C">
              <w:rPr>
                <w:rFonts w:ascii="標楷體" w:eastAsia="標楷體" w:hAnsi="標楷體"/>
                <w:sz w:val="16"/>
                <w:szCs w:val="16"/>
                <w:lang w:eastAsia="zh-HK"/>
              </w:rPr>
              <w:t>/</w:t>
            </w:r>
            <w:r w:rsidRPr="0029554C">
              <w:rPr>
                <w:rFonts w:ascii="標楷體" w:eastAsia="標楷體" w:hAnsi="標楷體" w:hint="eastAsia"/>
                <w:sz w:val="16"/>
                <w:szCs w:val="16"/>
                <w:lang w:eastAsia="zh-HK"/>
              </w:rPr>
              <w:t>立方公尺）</w:t>
            </w:r>
          </w:p>
        </w:tc>
      </w:tr>
      <w:tr w:rsidR="0073678E" w:rsidRPr="0029554C" w14:paraId="65A067F2" w14:textId="77777777" w:rsidTr="00B02359">
        <w:trPr>
          <w:trHeight w:val="409"/>
        </w:trPr>
        <w:tc>
          <w:tcPr>
            <w:tcW w:w="710" w:type="dxa"/>
            <w:vMerge/>
            <w:shd w:val="clear" w:color="auto" w:fill="DBE5F1" w:themeFill="accent1" w:themeFillTint="33"/>
            <w:vAlign w:val="center"/>
          </w:tcPr>
          <w:p w14:paraId="02D867F7" w14:textId="77777777" w:rsidR="00A56A59" w:rsidRPr="0029554C" w:rsidRDefault="00A56A59" w:rsidP="00D83000">
            <w:pPr>
              <w:pStyle w:val="afffb"/>
              <w:tabs>
                <w:tab w:val="clear" w:pos="397"/>
              </w:tabs>
              <w:overflowPunct w:val="0"/>
              <w:spacing w:beforeLines="0" w:before="0" w:line="240" w:lineRule="auto"/>
              <w:ind w:left="0"/>
              <w:jc w:val="center"/>
              <w:rPr>
                <w:rFonts w:ascii="標楷體" w:eastAsia="標楷體" w:hAnsi="標楷體"/>
                <w:sz w:val="24"/>
                <w:lang w:eastAsia="zh-HK"/>
              </w:rPr>
            </w:pPr>
          </w:p>
        </w:tc>
        <w:tc>
          <w:tcPr>
            <w:tcW w:w="1276" w:type="dxa"/>
            <w:shd w:val="clear" w:color="auto" w:fill="DBE5F1" w:themeFill="accent1" w:themeFillTint="33"/>
            <w:vAlign w:val="center"/>
          </w:tcPr>
          <w:p w14:paraId="43190FC6" w14:textId="77777777" w:rsidR="00A56A59" w:rsidRPr="0029554C" w:rsidRDefault="00A56A59"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24小時值</w:t>
            </w:r>
          </w:p>
        </w:tc>
        <w:tc>
          <w:tcPr>
            <w:tcW w:w="850" w:type="dxa"/>
            <w:shd w:val="clear" w:color="auto" w:fill="DBE5F1" w:themeFill="accent1" w:themeFillTint="33"/>
            <w:vAlign w:val="center"/>
          </w:tcPr>
          <w:p w14:paraId="337EFCBE" w14:textId="77777777" w:rsidR="00A56A59" w:rsidRPr="0029554C" w:rsidRDefault="00B74B90"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126</w:t>
            </w:r>
          </w:p>
        </w:tc>
        <w:tc>
          <w:tcPr>
            <w:tcW w:w="851" w:type="dxa"/>
            <w:shd w:val="clear" w:color="auto" w:fill="DBE5F1" w:themeFill="accent1" w:themeFillTint="33"/>
            <w:vAlign w:val="center"/>
          </w:tcPr>
          <w:p w14:paraId="29B2DF63" w14:textId="77777777" w:rsidR="00A56A59" w:rsidRPr="0029554C" w:rsidRDefault="00B74B90"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255</w:t>
            </w:r>
          </w:p>
        </w:tc>
        <w:tc>
          <w:tcPr>
            <w:tcW w:w="1339" w:type="dxa"/>
            <w:shd w:val="clear" w:color="auto" w:fill="DBE5F1" w:themeFill="accent1" w:themeFillTint="33"/>
            <w:vAlign w:val="center"/>
          </w:tcPr>
          <w:p w14:paraId="4E30B50D" w14:textId="77777777" w:rsidR="00A56A59" w:rsidRPr="0029554C" w:rsidRDefault="00B74B90"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355</w:t>
            </w:r>
          </w:p>
        </w:tc>
        <w:tc>
          <w:tcPr>
            <w:tcW w:w="1339" w:type="dxa"/>
            <w:shd w:val="clear" w:color="auto" w:fill="DBE5F1" w:themeFill="accent1" w:themeFillTint="33"/>
            <w:vAlign w:val="center"/>
          </w:tcPr>
          <w:p w14:paraId="3D9E96A1" w14:textId="77777777" w:rsidR="00A56A59" w:rsidRPr="0029554C" w:rsidRDefault="00B74B90"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425</w:t>
            </w:r>
          </w:p>
        </w:tc>
        <w:tc>
          <w:tcPr>
            <w:tcW w:w="1339" w:type="dxa"/>
            <w:shd w:val="clear" w:color="auto" w:fill="DBE5F1" w:themeFill="accent1" w:themeFillTint="33"/>
            <w:vAlign w:val="center"/>
          </w:tcPr>
          <w:p w14:paraId="08056F57" w14:textId="77777777" w:rsidR="00A56A59" w:rsidRPr="0029554C" w:rsidRDefault="0040679E"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505</w:t>
            </w:r>
          </w:p>
        </w:tc>
        <w:tc>
          <w:tcPr>
            <w:tcW w:w="1653" w:type="dxa"/>
            <w:vMerge/>
            <w:vAlign w:val="center"/>
          </w:tcPr>
          <w:p w14:paraId="538D0FB5" w14:textId="77777777" w:rsidR="00A56A59" w:rsidRPr="0029554C" w:rsidRDefault="00A56A59" w:rsidP="00A56A59">
            <w:pPr>
              <w:pStyle w:val="afffb"/>
              <w:tabs>
                <w:tab w:val="clear" w:pos="397"/>
              </w:tabs>
              <w:overflowPunct w:val="0"/>
              <w:spacing w:beforeLines="0" w:before="0"/>
              <w:ind w:left="0"/>
              <w:jc w:val="center"/>
              <w:rPr>
                <w:rFonts w:ascii="標楷體" w:eastAsia="標楷體" w:hAnsi="標楷體"/>
                <w:lang w:eastAsia="zh-HK"/>
              </w:rPr>
            </w:pPr>
          </w:p>
        </w:tc>
      </w:tr>
      <w:tr w:rsidR="0073678E" w:rsidRPr="0029554C" w14:paraId="59DAECC9" w14:textId="77777777" w:rsidTr="00B02359">
        <w:trPr>
          <w:trHeight w:val="131"/>
        </w:trPr>
        <w:tc>
          <w:tcPr>
            <w:tcW w:w="710" w:type="dxa"/>
            <w:vAlign w:val="center"/>
          </w:tcPr>
          <w:p w14:paraId="55C09CE8" w14:textId="77777777" w:rsidR="00A56A59" w:rsidRPr="0029554C" w:rsidRDefault="00A56A59" w:rsidP="00B02359">
            <w:pPr>
              <w:pStyle w:val="afffb"/>
              <w:tabs>
                <w:tab w:val="clear" w:pos="397"/>
              </w:tabs>
              <w:overflowPunct w:val="0"/>
              <w:spacing w:beforeLines="0" w:before="0" w:line="400" w:lineRule="exact"/>
              <w:ind w:left="0"/>
              <w:jc w:val="center"/>
              <w:rPr>
                <w:rFonts w:ascii="標楷體" w:eastAsia="標楷體" w:hAnsi="標楷體"/>
                <w:vertAlign w:val="subscript"/>
                <w:lang w:eastAsia="zh-HK"/>
              </w:rPr>
            </w:pPr>
            <w:r w:rsidRPr="0029554C">
              <w:rPr>
                <w:rFonts w:ascii="標楷體" w:eastAsia="標楷體" w:hAnsi="標楷體"/>
                <w:sz w:val="24"/>
                <w:lang w:eastAsia="zh-HK"/>
              </w:rPr>
              <w:t>PM</w:t>
            </w:r>
            <w:r w:rsidRPr="0029554C">
              <w:rPr>
                <w:rFonts w:ascii="標楷體" w:eastAsia="標楷體" w:hAnsi="標楷體"/>
                <w:vertAlign w:val="subscript"/>
                <w:lang w:eastAsia="zh-HK"/>
              </w:rPr>
              <w:t>2.5</w:t>
            </w:r>
          </w:p>
        </w:tc>
        <w:tc>
          <w:tcPr>
            <w:tcW w:w="1276" w:type="dxa"/>
            <w:vAlign w:val="center"/>
          </w:tcPr>
          <w:p w14:paraId="595062FF" w14:textId="77777777" w:rsidR="00A56A59" w:rsidRPr="0029554C" w:rsidRDefault="00A56A59"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24小時值</w:t>
            </w:r>
          </w:p>
        </w:tc>
        <w:tc>
          <w:tcPr>
            <w:tcW w:w="850" w:type="dxa"/>
            <w:vAlign w:val="center"/>
          </w:tcPr>
          <w:p w14:paraId="7BF2ADFE" w14:textId="77777777" w:rsidR="00A56A59" w:rsidRPr="0029554C" w:rsidRDefault="00B74B90"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35.5</w:t>
            </w:r>
          </w:p>
        </w:tc>
        <w:tc>
          <w:tcPr>
            <w:tcW w:w="851" w:type="dxa"/>
            <w:vAlign w:val="center"/>
          </w:tcPr>
          <w:p w14:paraId="2809F5EA" w14:textId="77777777" w:rsidR="00A56A59" w:rsidRPr="0029554C" w:rsidRDefault="0040679E"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54.5</w:t>
            </w:r>
          </w:p>
        </w:tc>
        <w:tc>
          <w:tcPr>
            <w:tcW w:w="1339" w:type="dxa"/>
            <w:vAlign w:val="center"/>
          </w:tcPr>
          <w:p w14:paraId="212BE99A" w14:textId="77777777" w:rsidR="00A56A59" w:rsidRPr="0029554C" w:rsidRDefault="0040679E"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150.5</w:t>
            </w:r>
          </w:p>
        </w:tc>
        <w:tc>
          <w:tcPr>
            <w:tcW w:w="1339" w:type="dxa"/>
            <w:vAlign w:val="center"/>
          </w:tcPr>
          <w:p w14:paraId="2CAD7963" w14:textId="77777777" w:rsidR="00A56A59" w:rsidRPr="0029554C" w:rsidRDefault="0040679E"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250.5</w:t>
            </w:r>
          </w:p>
        </w:tc>
        <w:tc>
          <w:tcPr>
            <w:tcW w:w="1339" w:type="dxa"/>
            <w:vAlign w:val="center"/>
          </w:tcPr>
          <w:p w14:paraId="16168689" w14:textId="77777777" w:rsidR="00A56A59" w:rsidRPr="0029554C" w:rsidRDefault="0040679E" w:rsidP="00B02359">
            <w:pPr>
              <w:pStyle w:val="afffb"/>
              <w:tabs>
                <w:tab w:val="clear" w:pos="397"/>
              </w:tabs>
              <w:overflowPunct w:val="0"/>
              <w:spacing w:beforeLines="0" w:before="0" w:line="320" w:lineRule="exact"/>
              <w:ind w:left="0"/>
              <w:jc w:val="center"/>
              <w:rPr>
                <w:rFonts w:ascii="標楷體" w:eastAsia="標楷體" w:hAnsi="標楷體"/>
                <w:sz w:val="24"/>
                <w:lang w:eastAsia="zh-HK"/>
              </w:rPr>
            </w:pPr>
            <w:r w:rsidRPr="0029554C">
              <w:rPr>
                <w:rFonts w:ascii="標楷體" w:eastAsia="標楷體" w:hAnsi="標楷體" w:hint="eastAsia"/>
                <w:sz w:val="24"/>
                <w:lang w:eastAsia="zh-HK"/>
              </w:rPr>
              <w:t>350.5</w:t>
            </w:r>
          </w:p>
        </w:tc>
        <w:tc>
          <w:tcPr>
            <w:tcW w:w="1653" w:type="dxa"/>
            <w:vMerge/>
            <w:vAlign w:val="center"/>
          </w:tcPr>
          <w:p w14:paraId="7933F8C1" w14:textId="77777777" w:rsidR="00A56A59" w:rsidRPr="0029554C" w:rsidRDefault="00A56A59" w:rsidP="00A56A59">
            <w:pPr>
              <w:pStyle w:val="afffb"/>
              <w:tabs>
                <w:tab w:val="clear" w:pos="397"/>
              </w:tabs>
              <w:overflowPunct w:val="0"/>
              <w:spacing w:beforeLines="0" w:before="0"/>
              <w:ind w:left="0"/>
              <w:jc w:val="center"/>
              <w:rPr>
                <w:rFonts w:ascii="標楷體" w:eastAsia="標楷體" w:hAnsi="標楷體"/>
                <w:lang w:eastAsia="zh-HK"/>
              </w:rPr>
            </w:pPr>
          </w:p>
        </w:tc>
      </w:tr>
    </w:tbl>
    <w:p w14:paraId="3EBAD1C8" w14:textId="77777777" w:rsidR="00A77E49" w:rsidRPr="0029554C" w:rsidRDefault="00A77E49" w:rsidP="00B263B2">
      <w:pPr>
        <w:pStyle w:val="afffb"/>
        <w:tabs>
          <w:tab w:val="clear" w:pos="397"/>
        </w:tabs>
        <w:overflowPunct w:val="0"/>
        <w:spacing w:beforeLines="0" w:before="0" w:afterLines="50" w:after="180" w:line="280" w:lineRule="exact"/>
        <w:ind w:left="0"/>
        <w:jc w:val="right"/>
        <w:rPr>
          <w:rFonts w:ascii="標楷體" w:eastAsia="標楷體" w:hAnsi="標楷體"/>
          <w:lang w:eastAsia="zh-HK"/>
        </w:rPr>
      </w:pPr>
      <w:r w:rsidRPr="0029554C">
        <w:rPr>
          <w:rFonts w:ascii="標楷體" w:eastAsia="標楷體" w:hAnsi="標楷體" w:hint="eastAsia"/>
          <w:sz w:val="22"/>
          <w:szCs w:val="22"/>
        </w:rPr>
        <w:t>（</w:t>
      </w:r>
      <w:r w:rsidRPr="0029554C">
        <w:rPr>
          <w:rFonts w:ascii="標楷體" w:eastAsia="標楷體" w:hAnsi="標楷體"/>
          <w:sz w:val="22"/>
          <w:szCs w:val="22"/>
        </w:rPr>
        <w:t>資料來源：</w:t>
      </w:r>
      <w:r w:rsidR="00E23009" w:rsidRPr="0029554C">
        <w:rPr>
          <w:rFonts w:ascii="標楷體" w:eastAsia="標楷體" w:hAnsi="標楷體" w:hint="eastAsia"/>
          <w:sz w:val="22"/>
          <w:szCs w:val="22"/>
        </w:rPr>
        <w:t>行政院環境保護署</w:t>
      </w:r>
      <w:r w:rsidR="00E23009" w:rsidRPr="0029554C">
        <w:rPr>
          <w:rFonts w:ascii="標楷體" w:eastAsia="標楷體" w:hAnsi="標楷體" w:hint="eastAsia"/>
          <w:sz w:val="22"/>
          <w:szCs w:val="22"/>
          <w:lang w:eastAsia="zh-HK"/>
        </w:rPr>
        <w:t>「懸浮微粒物質災害防救業務計畫」</w:t>
      </w:r>
      <w:r w:rsidRPr="0029554C">
        <w:rPr>
          <w:rFonts w:ascii="標楷體" w:eastAsia="標楷體" w:hAnsi="標楷體" w:hint="eastAsia"/>
          <w:sz w:val="22"/>
          <w:szCs w:val="22"/>
        </w:rPr>
        <w:t>）</w:t>
      </w:r>
    </w:p>
    <w:p w14:paraId="41D432D5" w14:textId="5ADA7610" w:rsidR="003B2D55" w:rsidRPr="0029554C" w:rsidRDefault="007E47A3" w:rsidP="00743D05">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依</w:t>
      </w:r>
      <w:r w:rsidR="00743D05" w:rsidRPr="0029554C">
        <w:rPr>
          <w:rFonts w:ascii="標楷體" w:eastAsia="標楷體" w:hAnsi="標楷體" w:hint="eastAsia"/>
          <w:lang w:eastAsia="zh-HK"/>
        </w:rPr>
        <w:t>國際空氣污染事件標準之污染物顯著有害濃度（Significant</w:t>
      </w:r>
      <w:r w:rsidR="008D43C4" w:rsidRPr="0029554C">
        <w:rPr>
          <w:rFonts w:ascii="標楷體" w:eastAsia="標楷體" w:hAnsi="標楷體"/>
          <w:lang w:eastAsia="zh-HK"/>
        </w:rPr>
        <w:t xml:space="preserve"> </w:t>
      </w:r>
      <w:r w:rsidR="00743D05" w:rsidRPr="0029554C">
        <w:rPr>
          <w:rFonts w:ascii="標楷體" w:eastAsia="標楷體" w:hAnsi="標楷體" w:hint="eastAsia"/>
          <w:lang w:eastAsia="zh-HK"/>
        </w:rPr>
        <w:t>Harm Level，SHL）定義，PM</w:t>
      </w:r>
      <w:r w:rsidR="00743D05" w:rsidRPr="0029554C">
        <w:rPr>
          <w:rFonts w:ascii="標楷體" w:eastAsia="標楷體" w:hAnsi="標楷體" w:hint="eastAsia"/>
          <w:vertAlign w:val="subscript"/>
          <w:lang w:eastAsia="zh-HK"/>
        </w:rPr>
        <w:t>2.5</w:t>
      </w:r>
      <w:r w:rsidR="00743D05" w:rsidRPr="0029554C">
        <w:rPr>
          <w:rFonts w:ascii="標楷體" w:eastAsia="標楷體" w:hAnsi="標楷體" w:hint="eastAsia"/>
          <w:lang w:eastAsia="zh-HK"/>
        </w:rPr>
        <w:t>濃度24小時平均值達500μg/m</w:t>
      </w:r>
      <w:r w:rsidR="00743D05" w:rsidRPr="0029554C">
        <w:rPr>
          <w:rFonts w:ascii="標楷體" w:eastAsia="標楷體" w:hAnsi="標楷體" w:hint="eastAsia"/>
          <w:vertAlign w:val="superscript"/>
          <w:lang w:eastAsia="zh-HK"/>
        </w:rPr>
        <w:t>3</w:t>
      </w:r>
      <w:r w:rsidR="00743D05" w:rsidRPr="0029554C">
        <w:rPr>
          <w:rFonts w:ascii="標楷體" w:eastAsia="標楷體" w:hAnsi="標楷體" w:hint="eastAsia"/>
          <w:lang w:eastAsia="zh-HK"/>
        </w:rPr>
        <w:t>時，已對公眾有緊急及重大危害健康之影響，且美國亦訂定PM</w:t>
      </w:r>
      <w:r w:rsidR="00743D05" w:rsidRPr="0029554C">
        <w:rPr>
          <w:rFonts w:ascii="標楷體" w:eastAsia="標楷體" w:hAnsi="標楷體" w:hint="eastAsia"/>
          <w:vertAlign w:val="subscript"/>
          <w:lang w:eastAsia="zh-HK"/>
        </w:rPr>
        <w:t>2.5</w:t>
      </w:r>
      <w:r w:rsidR="00743D05" w:rsidRPr="0029554C">
        <w:rPr>
          <w:rFonts w:ascii="標楷體" w:eastAsia="標楷體" w:hAnsi="標楷體" w:hint="eastAsia"/>
          <w:lang w:eastAsia="zh-HK"/>
        </w:rPr>
        <w:t>濃度達500μg/m</w:t>
      </w:r>
      <w:r w:rsidR="00743D05" w:rsidRPr="0029554C">
        <w:rPr>
          <w:rFonts w:ascii="標楷體" w:eastAsia="標楷體" w:hAnsi="標楷體" w:hint="eastAsia"/>
          <w:vertAlign w:val="superscript"/>
          <w:lang w:eastAsia="zh-HK"/>
        </w:rPr>
        <w:t>3</w:t>
      </w:r>
      <w:r w:rsidR="00743D05" w:rsidRPr="0029554C">
        <w:rPr>
          <w:rFonts w:ascii="標楷體" w:eastAsia="標楷體" w:hAnsi="標楷體" w:hint="eastAsia"/>
          <w:lang w:eastAsia="zh-HK"/>
        </w:rPr>
        <w:t>時</w:t>
      </w:r>
      <w:r w:rsidR="008D43C4" w:rsidRPr="0029554C">
        <w:rPr>
          <w:rFonts w:ascii="標楷體" w:eastAsia="標楷體" w:hAnsi="標楷體" w:hint="eastAsia"/>
          <w:lang w:eastAsia="zh-HK"/>
        </w:rPr>
        <w:t>，</w:t>
      </w:r>
      <w:r w:rsidR="008C01F1" w:rsidRPr="0029554C">
        <w:rPr>
          <w:rFonts w:ascii="標楷體" w:eastAsia="標楷體" w:hAnsi="標楷體" w:hint="eastAsia"/>
          <w:lang w:eastAsia="zh-HK"/>
        </w:rPr>
        <w:t>達到</w:t>
      </w:r>
      <w:r w:rsidR="00743D05" w:rsidRPr="0029554C">
        <w:rPr>
          <w:rFonts w:ascii="標楷體" w:eastAsia="標楷體" w:hAnsi="標楷體" w:hint="eastAsia"/>
          <w:lang w:eastAsia="zh-HK"/>
        </w:rPr>
        <w:t>對健康危害等級。依「空氣品質嚴重惡化緊急防制辦法」中，『嚴重惡化一級』等級規定，當PM</w:t>
      </w:r>
      <w:r w:rsidR="00743D05" w:rsidRPr="0029554C">
        <w:rPr>
          <w:rFonts w:ascii="標楷體" w:eastAsia="標楷體" w:hAnsi="標楷體" w:hint="eastAsia"/>
          <w:vertAlign w:val="subscript"/>
          <w:lang w:eastAsia="zh-HK"/>
        </w:rPr>
        <w:t>2.5</w:t>
      </w:r>
      <w:r w:rsidR="00743D05" w:rsidRPr="0029554C">
        <w:rPr>
          <w:rFonts w:ascii="標楷體" w:eastAsia="標楷體" w:hAnsi="標楷體" w:hint="eastAsia"/>
          <w:lang w:eastAsia="zh-HK"/>
        </w:rPr>
        <w:t>濃度24小時平均</w:t>
      </w:r>
      <w:r w:rsidR="00743D05" w:rsidRPr="0029554C">
        <w:rPr>
          <w:rFonts w:ascii="標楷體" w:eastAsia="標楷體" w:hAnsi="標楷體" w:hint="eastAsia"/>
          <w:lang w:eastAsia="zh-HK"/>
        </w:rPr>
        <w:lastRenderedPageBreak/>
        <w:t>值達350.5μg/m</w:t>
      </w:r>
      <w:r w:rsidR="00743D05" w:rsidRPr="0029554C">
        <w:rPr>
          <w:rFonts w:ascii="標楷體" w:eastAsia="標楷體" w:hAnsi="標楷體" w:hint="eastAsia"/>
          <w:vertAlign w:val="superscript"/>
          <w:lang w:eastAsia="zh-HK"/>
        </w:rPr>
        <w:t>3</w:t>
      </w:r>
      <w:r w:rsidR="00743D05" w:rsidRPr="0029554C">
        <w:rPr>
          <w:rFonts w:ascii="標楷體" w:eastAsia="標楷體" w:hAnsi="標楷體" w:hint="eastAsia"/>
          <w:lang w:eastAsia="zh-HK"/>
        </w:rPr>
        <w:t>時，已對公眾有緊急及重大危害健康之影響，達</w:t>
      </w:r>
      <w:r w:rsidR="008C01F1" w:rsidRPr="0029554C">
        <w:rPr>
          <w:rFonts w:ascii="標楷體" w:eastAsia="標楷體" w:hAnsi="標楷體" w:hint="eastAsia"/>
          <w:lang w:eastAsia="zh-HK"/>
        </w:rPr>
        <w:t>到</w:t>
      </w:r>
      <w:r w:rsidR="00743D05" w:rsidRPr="0029554C">
        <w:rPr>
          <w:rFonts w:ascii="標楷體" w:eastAsia="標楷體" w:hAnsi="標楷體" w:hint="eastAsia"/>
          <w:lang w:eastAsia="zh-HK"/>
        </w:rPr>
        <w:t>造成懸浮微粒物質災害之程度。</w:t>
      </w:r>
    </w:p>
    <w:p w14:paraId="50B5E90F" w14:textId="21F100F3" w:rsidR="0096644D" w:rsidRPr="00333C01" w:rsidRDefault="00333C01" w:rsidP="00333C01">
      <w:pPr>
        <w:pStyle w:val="21"/>
        <w:spacing w:beforeLines="50" w:before="180" w:line="240" w:lineRule="auto"/>
        <w:jc w:val="center"/>
        <w:rPr>
          <w:rFonts w:ascii="標楷體" w:eastAsia="標楷體" w:hAnsi="標楷體"/>
          <w:sz w:val="32"/>
          <w:lang w:eastAsia="zh-HK"/>
        </w:rPr>
      </w:pPr>
      <w:bookmarkStart w:id="277" w:name="_Toc69053645"/>
      <w:bookmarkStart w:id="278" w:name="_Toc69481493"/>
      <w:r w:rsidRPr="00333C01">
        <w:rPr>
          <w:rFonts w:ascii="標楷體" w:eastAsia="標楷體" w:hAnsi="標楷體" w:hint="eastAsia"/>
          <w:sz w:val="32"/>
          <w:lang w:eastAsia="zh-HK"/>
        </w:rPr>
        <w:t xml:space="preserve">第三節　</w:t>
      </w:r>
      <w:bookmarkStart w:id="279" w:name="_Toc454548508"/>
      <w:r w:rsidRPr="00333C01">
        <w:rPr>
          <w:rFonts w:ascii="標楷體" w:eastAsia="標楷體" w:hAnsi="標楷體" w:hint="eastAsia"/>
          <w:sz w:val="32"/>
          <w:lang w:eastAsia="zh-HK"/>
        </w:rPr>
        <w:t>湖內區災害潛勢地區之短、中、長程</w:t>
      </w:r>
      <w:bookmarkStart w:id="280" w:name="_Toc454531862"/>
      <w:bookmarkStart w:id="281" w:name="_Toc454548509"/>
      <w:bookmarkEnd w:id="279"/>
      <w:r w:rsidRPr="00333C01">
        <w:rPr>
          <w:rFonts w:ascii="標楷體" w:eastAsia="標楷體" w:hAnsi="標楷體" w:hint="eastAsia"/>
          <w:sz w:val="32"/>
          <w:lang w:eastAsia="zh-HK"/>
        </w:rPr>
        <w:t>改善措施</w:t>
      </w:r>
      <w:bookmarkEnd w:id="277"/>
      <w:bookmarkEnd w:id="278"/>
      <w:bookmarkEnd w:id="280"/>
      <w:bookmarkEnd w:id="281"/>
    </w:p>
    <w:p w14:paraId="6C1EED46" w14:textId="1A8D3BE2" w:rsidR="00862BD5" w:rsidRPr="00014154" w:rsidRDefault="00BF6127" w:rsidP="00014154">
      <w:pPr>
        <w:spacing w:before="120" w:after="120" w:line="500" w:lineRule="exact"/>
        <w:ind w:leftChars="50" w:left="120" w:rightChars="50" w:right="120" w:firstLine="480"/>
        <w:rPr>
          <w:rFonts w:ascii="標楷體" w:hAnsi="標楷體"/>
          <w:sz w:val="28"/>
          <w:szCs w:val="28"/>
        </w:rPr>
      </w:pPr>
      <w:r>
        <w:rPr>
          <w:rFonts w:ascii="標楷體" w:hAnsi="標楷體" w:hint="eastAsia"/>
          <w:sz w:val="28"/>
          <w:szCs w:val="28"/>
        </w:rPr>
        <w:t>針對上述</w:t>
      </w:r>
      <w:r w:rsidR="00862BD5" w:rsidRPr="00014154">
        <w:rPr>
          <w:rFonts w:ascii="標楷體" w:hAnsi="標楷體" w:hint="eastAsia"/>
          <w:sz w:val="28"/>
          <w:szCs w:val="28"/>
        </w:rPr>
        <w:t>第二節之湖內區災害潛勢分析結果，據以研擬短、中、長程改善計</w:t>
      </w:r>
      <w:r w:rsidR="00C26C75">
        <w:rPr>
          <w:rFonts w:ascii="標楷體" w:hAnsi="標楷體" w:hint="eastAsia"/>
          <w:sz w:val="28"/>
          <w:szCs w:val="28"/>
        </w:rPr>
        <w:t>畫</w:t>
      </w:r>
      <w:r w:rsidR="00862BD5" w:rsidRPr="00014154">
        <w:rPr>
          <w:rFonts w:ascii="標楷體" w:hAnsi="標楷體" w:hint="eastAsia"/>
          <w:sz w:val="28"/>
          <w:szCs w:val="28"/>
        </w:rPr>
        <w:t>措施，並將其納入地區災害防救計</w:t>
      </w:r>
      <w:r w:rsidR="00C26C75">
        <w:rPr>
          <w:rFonts w:ascii="標楷體" w:hAnsi="標楷體" w:hint="eastAsia"/>
          <w:sz w:val="28"/>
          <w:szCs w:val="28"/>
        </w:rPr>
        <w:t>畫</w:t>
      </w:r>
      <w:r w:rsidR="00862BD5" w:rsidRPr="00014154">
        <w:rPr>
          <w:rFonts w:ascii="標楷體" w:hAnsi="標楷體" w:hint="eastAsia"/>
          <w:sz w:val="28"/>
          <w:szCs w:val="28"/>
        </w:rPr>
        <w:t>配合實施，以落實管考；依據防救災相關對策資料將前開各類災害之改善計畫參考公部門推動工作期程分為短程計畫(1~2年)、中程計畫(3~5年)、長程計畫(5年以上)，以利未來防救災工作之執行，並考慮</w:t>
      </w:r>
      <w:r w:rsidR="00EA4B5C">
        <w:rPr>
          <w:rFonts w:ascii="標楷體" w:hAnsi="標楷體" w:hint="eastAsia"/>
          <w:sz w:val="28"/>
          <w:szCs w:val="28"/>
        </w:rPr>
        <w:t>高雄</w:t>
      </w:r>
      <w:r w:rsidR="00862BD5" w:rsidRPr="00014154">
        <w:rPr>
          <w:rFonts w:ascii="標楷體" w:hAnsi="標楷體" w:hint="eastAsia"/>
          <w:sz w:val="28"/>
          <w:szCs w:val="28"/>
        </w:rPr>
        <w:t>市每年於春夏之際易有梅雨鋒面，而夏秋期間亦常有颱風侵襲，帶來的強降雨並可能對本區造成水患災害以及衍生的登革熱疫情等影響，考量上述災害為可預測、預警且災害的影響會因為各區的地理環境而有所不同，加上每年皆會有一定警戒、應變次數，故</w:t>
      </w:r>
      <w:r w:rsidR="00EA4B5C">
        <w:rPr>
          <w:rFonts w:ascii="標楷體" w:hAnsi="標楷體" w:hint="eastAsia"/>
          <w:sz w:val="28"/>
          <w:szCs w:val="28"/>
        </w:rPr>
        <w:t>本</w:t>
      </w:r>
      <w:r w:rsidR="00862BD5" w:rsidRPr="00014154">
        <w:rPr>
          <w:rFonts w:ascii="標楷體" w:hAnsi="標楷體" w:hint="eastAsia"/>
          <w:sz w:val="28"/>
          <w:szCs w:val="28"/>
        </w:rPr>
        <w:t>所優先針對風水等災害爭取區內相關短、中長程改善作為；而地震、海嘯、毒性化學物質等災害因為無預期性、大規模且會影響數個行政區域之災害，配合</w:t>
      </w:r>
      <w:r w:rsidR="00EA4B5C">
        <w:rPr>
          <w:rFonts w:ascii="標楷體" w:hAnsi="標楷體" w:hint="eastAsia"/>
          <w:sz w:val="28"/>
          <w:szCs w:val="28"/>
        </w:rPr>
        <w:t>高雄</w:t>
      </w:r>
      <w:r w:rsidR="00862BD5" w:rsidRPr="00014154">
        <w:rPr>
          <w:rFonts w:ascii="標楷體" w:hAnsi="標楷體" w:hint="eastAsia"/>
          <w:sz w:val="28"/>
          <w:szCs w:val="28"/>
        </w:rPr>
        <w:t>市府整體政策方針進行短、中長程改善作為。</w:t>
      </w:r>
    </w:p>
    <w:p w14:paraId="798186BE" w14:textId="77777777" w:rsidR="00862BD5" w:rsidRPr="00014154" w:rsidRDefault="00862BD5" w:rsidP="00534D75">
      <w:pPr>
        <w:pStyle w:val="aa"/>
        <w:numPr>
          <w:ilvl w:val="1"/>
          <w:numId w:val="33"/>
        </w:numPr>
        <w:spacing w:beforeLines="50" w:before="180" w:afterLines="50" w:after="180" w:line="500" w:lineRule="exact"/>
        <w:ind w:leftChars="50" w:left="510" w:rightChars="50" w:right="120"/>
        <w:jc w:val="both"/>
        <w:rPr>
          <w:rFonts w:ascii="標楷體" w:hAnsi="標楷體"/>
          <w:sz w:val="28"/>
          <w:szCs w:val="28"/>
        </w:rPr>
      </w:pPr>
      <w:r w:rsidRPr="00014154">
        <w:rPr>
          <w:rFonts w:hint="eastAsia"/>
          <w:sz w:val="28"/>
          <w:szCs w:val="28"/>
        </w:rPr>
        <w:t>風水災害</w:t>
      </w:r>
    </w:p>
    <w:tbl>
      <w:tblPr>
        <w:tblStyle w:val="ac"/>
        <w:tblW w:w="5322"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59"/>
        <w:gridCol w:w="1041"/>
        <w:gridCol w:w="6371"/>
      </w:tblGrid>
      <w:tr w:rsidR="00862BD5" w:rsidRPr="00014154" w14:paraId="235A9B32" w14:textId="77777777" w:rsidTr="00BF6127">
        <w:trPr>
          <w:tblHeader/>
          <w:jc w:val="center"/>
        </w:trPr>
        <w:tc>
          <w:tcPr>
            <w:tcW w:w="5000" w:type="pct"/>
            <w:gridSpan w:val="3"/>
            <w:tcBorders>
              <w:top w:val="double" w:sz="4" w:space="0" w:color="auto"/>
              <w:bottom w:val="single" w:sz="4" w:space="0" w:color="auto"/>
            </w:tcBorders>
            <w:shd w:val="clear" w:color="auto" w:fill="DBE5F1" w:themeFill="accent1" w:themeFillTint="33"/>
            <w:vAlign w:val="center"/>
          </w:tcPr>
          <w:p w14:paraId="791B3203" w14:textId="77777777" w:rsidR="00862BD5" w:rsidRPr="00014154" w:rsidRDefault="00862BD5" w:rsidP="00014154">
            <w:pPr>
              <w:widowControl/>
              <w:spacing w:line="500" w:lineRule="exact"/>
              <w:ind w:leftChars="50" w:left="120" w:rightChars="50" w:right="120"/>
              <w:jc w:val="center"/>
              <w:rPr>
                <w:bCs/>
                <w:sz w:val="28"/>
                <w:szCs w:val="28"/>
              </w:rPr>
            </w:pPr>
            <w:r w:rsidRPr="00014154">
              <w:rPr>
                <w:bCs/>
                <w:sz w:val="28"/>
                <w:szCs w:val="28"/>
              </w:rPr>
              <w:t>災害潛勢地區之短、中、長程改善措施建議表</w:t>
            </w:r>
          </w:p>
        </w:tc>
      </w:tr>
      <w:tr w:rsidR="00862BD5" w:rsidRPr="00014154" w14:paraId="0C938A48" w14:textId="77777777" w:rsidTr="00C82FB0">
        <w:trPr>
          <w:tblHeader/>
          <w:jc w:val="center"/>
        </w:trPr>
        <w:tc>
          <w:tcPr>
            <w:tcW w:w="914" w:type="pct"/>
            <w:tcBorders>
              <w:top w:val="single" w:sz="4" w:space="0" w:color="auto"/>
              <w:bottom w:val="double" w:sz="4" w:space="0" w:color="auto"/>
            </w:tcBorders>
            <w:shd w:val="clear" w:color="auto" w:fill="DBE5F1" w:themeFill="accent1" w:themeFillTint="33"/>
            <w:vAlign w:val="center"/>
          </w:tcPr>
          <w:p w14:paraId="66009B9D" w14:textId="77777777" w:rsidR="00862BD5" w:rsidRPr="00014154" w:rsidRDefault="00862BD5" w:rsidP="00014154">
            <w:pPr>
              <w:widowControl/>
              <w:spacing w:line="500" w:lineRule="exact"/>
              <w:ind w:leftChars="50" w:left="120" w:rightChars="50" w:right="120"/>
              <w:jc w:val="center"/>
              <w:rPr>
                <w:bCs/>
                <w:sz w:val="28"/>
                <w:szCs w:val="28"/>
              </w:rPr>
            </w:pPr>
            <w:r w:rsidRPr="00014154">
              <w:rPr>
                <w:bCs/>
                <w:sz w:val="28"/>
                <w:szCs w:val="28"/>
              </w:rPr>
              <w:t>類型</w:t>
            </w:r>
          </w:p>
        </w:tc>
        <w:tc>
          <w:tcPr>
            <w:tcW w:w="4086" w:type="pct"/>
            <w:gridSpan w:val="2"/>
            <w:tcBorders>
              <w:top w:val="single" w:sz="4" w:space="0" w:color="auto"/>
              <w:bottom w:val="double" w:sz="4" w:space="0" w:color="auto"/>
            </w:tcBorders>
            <w:shd w:val="clear" w:color="auto" w:fill="DBE5F1" w:themeFill="accent1" w:themeFillTint="33"/>
            <w:vAlign w:val="center"/>
          </w:tcPr>
          <w:p w14:paraId="405EB6B1" w14:textId="77777777" w:rsidR="00862BD5" w:rsidRPr="00014154" w:rsidRDefault="00862BD5" w:rsidP="00014154">
            <w:pPr>
              <w:widowControl/>
              <w:spacing w:line="500" w:lineRule="exact"/>
              <w:ind w:leftChars="50" w:left="120" w:rightChars="50" w:right="120"/>
              <w:jc w:val="center"/>
              <w:rPr>
                <w:bCs/>
                <w:sz w:val="28"/>
                <w:szCs w:val="28"/>
              </w:rPr>
            </w:pPr>
            <w:r w:rsidRPr="00014154">
              <w:rPr>
                <w:bCs/>
                <w:sz w:val="28"/>
                <w:szCs w:val="28"/>
              </w:rPr>
              <w:t>洪水溢淹、區域淹水</w:t>
            </w:r>
          </w:p>
        </w:tc>
      </w:tr>
      <w:tr w:rsidR="00BB7597" w:rsidRPr="00BB7597" w14:paraId="3BE20FE7" w14:textId="77777777" w:rsidTr="00C82FB0">
        <w:trPr>
          <w:jc w:val="center"/>
        </w:trPr>
        <w:tc>
          <w:tcPr>
            <w:tcW w:w="914" w:type="pct"/>
            <w:vMerge w:val="restart"/>
            <w:tcBorders>
              <w:top w:val="double" w:sz="4" w:space="0" w:color="auto"/>
            </w:tcBorders>
            <w:vAlign w:val="center"/>
          </w:tcPr>
          <w:p w14:paraId="132CA7CD" w14:textId="77777777" w:rsidR="00862BD5" w:rsidRPr="00BB7597" w:rsidRDefault="00862BD5" w:rsidP="00014154">
            <w:pPr>
              <w:widowControl/>
              <w:spacing w:line="500" w:lineRule="exact"/>
              <w:ind w:leftChars="50" w:left="120" w:rightChars="50" w:right="120"/>
              <w:jc w:val="center"/>
              <w:rPr>
                <w:bCs/>
                <w:sz w:val="28"/>
                <w:szCs w:val="28"/>
              </w:rPr>
            </w:pPr>
            <w:r w:rsidRPr="00BB7597">
              <w:rPr>
                <w:bCs/>
                <w:sz w:val="28"/>
                <w:szCs w:val="28"/>
              </w:rPr>
              <w:t>易致災地區概述</w:t>
            </w:r>
          </w:p>
        </w:tc>
        <w:tc>
          <w:tcPr>
            <w:tcW w:w="4086" w:type="pct"/>
            <w:gridSpan w:val="2"/>
            <w:tcBorders>
              <w:top w:val="double" w:sz="4" w:space="0" w:color="auto"/>
            </w:tcBorders>
            <w:vAlign w:val="center"/>
          </w:tcPr>
          <w:p w14:paraId="332E2D6E" w14:textId="77777777" w:rsidR="00862BD5" w:rsidRPr="00BB7597" w:rsidRDefault="00862BD5" w:rsidP="00014154">
            <w:pPr>
              <w:widowControl/>
              <w:spacing w:line="500" w:lineRule="exact"/>
              <w:rPr>
                <w:bCs/>
                <w:sz w:val="28"/>
                <w:szCs w:val="28"/>
              </w:rPr>
            </w:pPr>
            <w:r w:rsidRPr="00BB7597">
              <w:rPr>
                <w:bCs/>
                <w:sz w:val="28"/>
                <w:szCs w:val="28"/>
              </w:rPr>
              <w:t>易致災地區：</w:t>
            </w:r>
          </w:p>
          <w:p w14:paraId="0D919328" w14:textId="4E69AFDF" w:rsidR="00862BD5" w:rsidRPr="00BB7597" w:rsidRDefault="00862BD5" w:rsidP="00014154">
            <w:pPr>
              <w:widowControl/>
              <w:spacing w:line="500" w:lineRule="exact"/>
              <w:rPr>
                <w:bCs/>
                <w:sz w:val="28"/>
                <w:szCs w:val="28"/>
              </w:rPr>
            </w:pPr>
            <w:r w:rsidRPr="00BB7597">
              <w:rPr>
                <w:rFonts w:hint="eastAsia"/>
                <w:bCs/>
                <w:sz w:val="28"/>
                <w:szCs w:val="28"/>
              </w:rPr>
              <w:t xml:space="preserve">    </w:t>
            </w:r>
            <w:r w:rsidR="00C26C75">
              <w:rPr>
                <w:rFonts w:hint="eastAsia"/>
                <w:bCs/>
                <w:sz w:val="28"/>
                <w:szCs w:val="28"/>
              </w:rPr>
              <w:t>本</w:t>
            </w:r>
            <w:r w:rsidRPr="00BB7597">
              <w:rPr>
                <w:rFonts w:hint="eastAsia"/>
                <w:bCs/>
                <w:sz w:val="28"/>
                <w:szCs w:val="28"/>
              </w:rPr>
              <w:t>區涵口圳過去常因豪大雨而淹水，尤其位於上游的海埔里、海山里、劉家里和忠興等里最為嚴重，而涵口圳抽水站主要是匯流當地區域排水排入涵口圳後抽排至二仁溪排水，抽水站的增設雖然和過去無抽水站時相較起來，已明顯降低淹水機率，但過去由於抽水機組置放於河道中央，每當</w:t>
            </w:r>
            <w:r w:rsidRPr="00BB7597">
              <w:rPr>
                <w:rFonts w:hint="eastAsia"/>
                <w:bCs/>
                <w:sz w:val="28"/>
                <w:szCs w:val="28"/>
              </w:rPr>
              <w:lastRenderedPageBreak/>
              <w:t>豪雨沖刷後常有垃圾淤積於抽水機前，阻礙抽水機運作效能，</w:t>
            </w:r>
            <w:r w:rsidR="00C26C75">
              <w:rPr>
                <w:rFonts w:hint="eastAsia"/>
                <w:bCs/>
                <w:sz w:val="28"/>
                <w:szCs w:val="28"/>
              </w:rPr>
              <w:t>本</w:t>
            </w:r>
            <w:r w:rsidRPr="00BB7597">
              <w:rPr>
                <w:rFonts w:hint="eastAsia"/>
                <w:bCs/>
                <w:sz w:val="28"/>
                <w:szCs w:val="28"/>
              </w:rPr>
              <w:t>所已於</w:t>
            </w:r>
            <w:r w:rsidRPr="00BB7597">
              <w:rPr>
                <w:rFonts w:hint="eastAsia"/>
                <w:bCs/>
                <w:sz w:val="28"/>
                <w:szCs w:val="28"/>
              </w:rPr>
              <w:t>106</w:t>
            </w:r>
            <w:r w:rsidRPr="00BB7597">
              <w:rPr>
                <w:rFonts w:hint="eastAsia"/>
                <w:bCs/>
                <w:sz w:val="28"/>
                <w:szCs w:val="28"/>
              </w:rPr>
              <w:t>年度將涵口圳下游抽水站抽水機組移置河道旁，增設攔汙柵，並降低啟抽水位，增加抽水機運作效能。為改善</w:t>
            </w:r>
            <w:r w:rsidR="00C26C75">
              <w:rPr>
                <w:rFonts w:hint="eastAsia"/>
                <w:bCs/>
                <w:sz w:val="28"/>
                <w:szCs w:val="28"/>
              </w:rPr>
              <w:t>本</w:t>
            </w:r>
            <w:r w:rsidRPr="00BB7597">
              <w:rPr>
                <w:rFonts w:hint="eastAsia"/>
                <w:bCs/>
                <w:sz w:val="28"/>
                <w:szCs w:val="28"/>
              </w:rPr>
              <w:t>區易致災地區淹水情形，目前分為仁愛街與忠孝街叉路口範圍約為直徑</w:t>
            </w:r>
            <w:r w:rsidRPr="00BB7597">
              <w:rPr>
                <w:rFonts w:hint="eastAsia"/>
                <w:bCs/>
                <w:sz w:val="28"/>
                <w:szCs w:val="28"/>
              </w:rPr>
              <w:t>100</w:t>
            </w:r>
            <w:r w:rsidRPr="00BB7597">
              <w:rPr>
                <w:rFonts w:hint="eastAsia"/>
                <w:bCs/>
                <w:sz w:val="28"/>
                <w:szCs w:val="28"/>
              </w:rPr>
              <w:t>公尺範圍內（地點</w:t>
            </w:r>
            <w:r w:rsidRPr="00BB7597">
              <w:rPr>
                <w:rFonts w:hint="eastAsia"/>
                <w:bCs/>
                <w:sz w:val="28"/>
                <w:szCs w:val="28"/>
              </w:rPr>
              <w:t>A</w:t>
            </w:r>
            <w:r w:rsidRPr="00BB7597">
              <w:rPr>
                <w:rFonts w:hint="eastAsia"/>
                <w:bCs/>
                <w:sz w:val="28"/>
                <w:szCs w:val="28"/>
              </w:rPr>
              <w:t>）、涵口圳與通地溝交界處二號給排西挖支線旁（地點</w:t>
            </w:r>
            <w:r w:rsidRPr="00BB7597">
              <w:rPr>
                <w:rFonts w:hint="eastAsia"/>
                <w:bCs/>
                <w:sz w:val="28"/>
                <w:szCs w:val="28"/>
              </w:rPr>
              <w:t>B</w:t>
            </w:r>
            <w:r w:rsidRPr="00BB7597">
              <w:rPr>
                <w:rFonts w:hint="eastAsia"/>
                <w:bCs/>
                <w:sz w:val="28"/>
                <w:szCs w:val="28"/>
              </w:rPr>
              <w:t>）及其他小範圍如太爺里太爺工業區內（地點</w:t>
            </w:r>
            <w:r w:rsidRPr="00BB7597">
              <w:rPr>
                <w:rFonts w:hint="eastAsia"/>
                <w:bCs/>
                <w:sz w:val="28"/>
                <w:szCs w:val="28"/>
              </w:rPr>
              <w:t>C</w:t>
            </w:r>
            <w:r w:rsidRPr="00BB7597">
              <w:rPr>
                <w:rFonts w:hint="eastAsia"/>
                <w:bCs/>
                <w:sz w:val="28"/>
                <w:szCs w:val="28"/>
              </w:rPr>
              <w:t>）進行工程：地點</w:t>
            </w:r>
            <w:r w:rsidRPr="00BB7597">
              <w:rPr>
                <w:rFonts w:hint="eastAsia"/>
                <w:bCs/>
                <w:sz w:val="28"/>
                <w:szCs w:val="28"/>
              </w:rPr>
              <w:t>A</w:t>
            </w:r>
            <w:r w:rsidRPr="00BB7597">
              <w:rPr>
                <w:rFonts w:hint="eastAsia"/>
                <w:bCs/>
                <w:sz w:val="28"/>
                <w:szCs w:val="28"/>
              </w:rPr>
              <w:t>改善計畫，工程面目前研議建議交通部公路總局第三區養護工程處將台</w:t>
            </w:r>
            <w:r w:rsidRPr="00BB7597">
              <w:rPr>
                <w:rFonts w:hint="eastAsia"/>
                <w:bCs/>
                <w:sz w:val="28"/>
                <w:szCs w:val="28"/>
              </w:rPr>
              <w:t>17</w:t>
            </w:r>
            <w:r w:rsidRPr="00BB7597">
              <w:rPr>
                <w:rFonts w:hint="eastAsia"/>
                <w:bCs/>
                <w:sz w:val="28"/>
                <w:szCs w:val="28"/>
              </w:rPr>
              <w:t>甲兩側側溝拓寬或是檢修，以增加排水斷面順暢，並利用台</w:t>
            </w:r>
            <w:r w:rsidRPr="00BB7597">
              <w:rPr>
                <w:rFonts w:hint="eastAsia"/>
                <w:bCs/>
                <w:sz w:val="28"/>
                <w:szCs w:val="28"/>
              </w:rPr>
              <w:t>17</w:t>
            </w:r>
            <w:r w:rsidRPr="00BB7597">
              <w:rPr>
                <w:rFonts w:hint="eastAsia"/>
                <w:bCs/>
                <w:sz w:val="28"/>
                <w:szCs w:val="28"/>
              </w:rPr>
              <w:t>甲與涵口圳交界口處增設移動式抽水機組將積水抽至涵口圳，後續進行通盤檢討該區會流系統；於非工程面則利用防災自主社區運用，自行疏散人員，降低危險。地點</w:t>
            </w:r>
            <w:r w:rsidRPr="00BB7597">
              <w:rPr>
                <w:rFonts w:hint="eastAsia"/>
                <w:bCs/>
                <w:sz w:val="28"/>
                <w:szCs w:val="28"/>
              </w:rPr>
              <w:t>B</w:t>
            </w:r>
            <w:r w:rsidRPr="00BB7597">
              <w:rPr>
                <w:rFonts w:hint="eastAsia"/>
                <w:bCs/>
                <w:sz w:val="28"/>
                <w:szCs w:val="28"/>
              </w:rPr>
              <w:t>改善計畫，工程面目前於</w:t>
            </w:r>
            <w:r w:rsidRPr="00BB7597">
              <w:rPr>
                <w:rFonts w:hint="eastAsia"/>
                <w:bCs/>
                <w:sz w:val="28"/>
                <w:szCs w:val="28"/>
              </w:rPr>
              <w:t>2</w:t>
            </w:r>
            <w:r w:rsidRPr="00BB7597">
              <w:rPr>
                <w:rFonts w:hint="eastAsia"/>
                <w:bCs/>
                <w:sz w:val="28"/>
                <w:szCs w:val="28"/>
              </w:rPr>
              <w:t>號給排增設一組定點式抽水機組增加社區內中小排與側溝排水速度，並將西挖支線納入區排改善計畫，目前由水利局辦理徵收，後續則由經濟部水利署針對該處匯流區域提出改善計畫，並納入中央爭取經費；非工程面向則利用劉家里防災自主社區，自行疏散人員，降低危險。地點</w:t>
            </w:r>
            <w:r w:rsidRPr="00BB7597">
              <w:rPr>
                <w:rFonts w:hint="eastAsia"/>
                <w:bCs/>
                <w:sz w:val="28"/>
                <w:szCs w:val="28"/>
              </w:rPr>
              <w:t>C</w:t>
            </w:r>
            <w:r w:rsidRPr="00BB7597">
              <w:rPr>
                <w:rFonts w:hint="eastAsia"/>
                <w:bCs/>
                <w:sz w:val="28"/>
                <w:szCs w:val="28"/>
              </w:rPr>
              <w:t>改善計畫，工程面已於</w:t>
            </w:r>
            <w:r w:rsidRPr="00BB7597">
              <w:rPr>
                <w:rFonts w:hint="eastAsia"/>
                <w:bCs/>
                <w:sz w:val="28"/>
                <w:szCs w:val="28"/>
              </w:rPr>
              <w:t>106</w:t>
            </w:r>
            <w:r w:rsidRPr="00BB7597">
              <w:rPr>
                <w:rFonts w:hint="eastAsia"/>
                <w:bCs/>
                <w:sz w:val="28"/>
                <w:szCs w:val="28"/>
              </w:rPr>
              <w:t>年度增加一條水系系統將排水引至最近處中小排導入二仁溪，並增加中小排移動式抽水機組；於非工程面向則利用太爺里防災自主社區，自行疏散人員，降低危險，並積極宣導當地工廠，自主管理側溝避免阻塞。於</w:t>
            </w:r>
            <w:r w:rsidRPr="00BB7597">
              <w:rPr>
                <w:rFonts w:hint="eastAsia"/>
                <w:bCs/>
                <w:sz w:val="28"/>
                <w:szCs w:val="28"/>
              </w:rPr>
              <w:t>107</w:t>
            </w:r>
            <w:r w:rsidRPr="00BB7597">
              <w:rPr>
                <w:rFonts w:hint="eastAsia"/>
                <w:bCs/>
                <w:sz w:val="28"/>
                <w:szCs w:val="28"/>
              </w:rPr>
              <w:t>年度汛期期間，發包災害搶修工程，其中包含道路、水利兩大部分，並於易致災地區提前宣導，與網站上刊登領用沙包等訊息，以及全面檢視在建工程是否易崩塌，有危險之虞，先行保護。</w:t>
            </w:r>
          </w:p>
          <w:p w14:paraId="24C70FDE" w14:textId="0D6CCBA1" w:rsidR="00862BD5" w:rsidRPr="00BB7597" w:rsidRDefault="00862BD5" w:rsidP="00014154">
            <w:pPr>
              <w:spacing w:line="500" w:lineRule="exact"/>
              <w:ind w:firstLine="480"/>
              <w:rPr>
                <w:bCs/>
                <w:sz w:val="28"/>
                <w:szCs w:val="28"/>
              </w:rPr>
            </w:pPr>
            <w:r w:rsidRPr="00BB7597">
              <w:rPr>
                <w:rFonts w:hint="eastAsia"/>
                <w:bCs/>
                <w:sz w:val="28"/>
                <w:szCs w:val="28"/>
              </w:rPr>
              <w:lastRenderedPageBreak/>
              <w:t>今年度（</w:t>
            </w:r>
            <w:r w:rsidRPr="00BB7597">
              <w:rPr>
                <w:rFonts w:hint="eastAsia"/>
                <w:bCs/>
                <w:sz w:val="28"/>
                <w:szCs w:val="28"/>
              </w:rPr>
              <w:t>10</w:t>
            </w:r>
            <w:r w:rsidR="00BB7597" w:rsidRPr="00BB7597">
              <w:rPr>
                <w:rFonts w:hint="eastAsia"/>
                <w:bCs/>
                <w:sz w:val="28"/>
                <w:szCs w:val="28"/>
              </w:rPr>
              <w:t>9</w:t>
            </w:r>
            <w:r w:rsidRPr="00BB7597">
              <w:rPr>
                <w:rFonts w:hint="eastAsia"/>
                <w:bCs/>
                <w:sz w:val="28"/>
                <w:szCs w:val="28"/>
              </w:rPr>
              <w:t>年）針對易致災地點於「</w:t>
            </w:r>
            <w:r w:rsidRPr="00BB7597">
              <w:rPr>
                <w:rFonts w:hint="eastAsia"/>
                <w:bCs/>
                <w:sz w:val="28"/>
                <w:szCs w:val="28"/>
              </w:rPr>
              <w:t>0719</w:t>
            </w:r>
            <w:r w:rsidRPr="00BB7597">
              <w:rPr>
                <w:rFonts w:hint="eastAsia"/>
                <w:bCs/>
                <w:sz w:val="28"/>
                <w:szCs w:val="28"/>
              </w:rPr>
              <w:t>豪雨」、「</w:t>
            </w:r>
            <w:r w:rsidRPr="00BB7597">
              <w:rPr>
                <w:rFonts w:hint="eastAsia"/>
                <w:bCs/>
                <w:sz w:val="28"/>
                <w:szCs w:val="28"/>
              </w:rPr>
              <w:t>0803</w:t>
            </w:r>
            <w:r w:rsidRPr="00BB7597">
              <w:rPr>
                <w:rFonts w:hint="eastAsia"/>
                <w:bCs/>
                <w:sz w:val="28"/>
                <w:szCs w:val="28"/>
              </w:rPr>
              <w:t>豪雨」統計資料計有：「海山里活動中心前（信義路與和平路口）」、「信義路</w:t>
            </w:r>
            <w:r w:rsidRPr="00BB7597">
              <w:rPr>
                <w:rFonts w:hint="eastAsia"/>
                <w:bCs/>
                <w:sz w:val="28"/>
                <w:szCs w:val="28"/>
              </w:rPr>
              <w:t>168</w:t>
            </w:r>
            <w:r w:rsidRPr="00BB7597">
              <w:rPr>
                <w:rFonts w:hint="eastAsia"/>
                <w:bCs/>
                <w:sz w:val="28"/>
                <w:szCs w:val="28"/>
              </w:rPr>
              <w:t>之</w:t>
            </w:r>
            <w:r w:rsidRPr="00BB7597">
              <w:rPr>
                <w:rFonts w:hint="eastAsia"/>
                <w:bCs/>
                <w:sz w:val="28"/>
                <w:szCs w:val="28"/>
              </w:rPr>
              <w:t>1</w:t>
            </w:r>
            <w:r w:rsidRPr="00BB7597">
              <w:rPr>
                <w:rFonts w:hint="eastAsia"/>
                <w:bCs/>
                <w:sz w:val="28"/>
                <w:szCs w:val="28"/>
              </w:rPr>
              <w:t>號（松村燻之味）前方一帶」；而『</w:t>
            </w:r>
            <w:r w:rsidRPr="00BB7597">
              <w:rPr>
                <w:rFonts w:hint="eastAsia"/>
                <w:bCs/>
                <w:sz w:val="28"/>
                <w:szCs w:val="28"/>
              </w:rPr>
              <w:t>0803</w:t>
            </w:r>
            <w:r w:rsidRPr="00BB7597">
              <w:rPr>
                <w:rFonts w:hint="eastAsia"/>
                <w:bCs/>
                <w:sz w:val="28"/>
                <w:szCs w:val="28"/>
              </w:rPr>
              <w:t>豪雨』積淹水地點如下：「中正路二段</w:t>
            </w:r>
            <w:r w:rsidRPr="00BB7597">
              <w:rPr>
                <w:rFonts w:hint="eastAsia"/>
                <w:bCs/>
                <w:sz w:val="28"/>
                <w:szCs w:val="28"/>
              </w:rPr>
              <w:t>245</w:t>
            </w:r>
            <w:r w:rsidRPr="00BB7597">
              <w:rPr>
                <w:rFonts w:hint="eastAsia"/>
                <w:bCs/>
                <w:sz w:val="28"/>
                <w:szCs w:val="28"/>
              </w:rPr>
              <w:t>巷口（曾賀牛排館前）」、「中山路一段</w:t>
            </w:r>
            <w:r w:rsidRPr="00BB7597">
              <w:rPr>
                <w:rFonts w:hint="eastAsia"/>
                <w:bCs/>
                <w:sz w:val="28"/>
                <w:szCs w:val="28"/>
              </w:rPr>
              <w:t>380</w:t>
            </w:r>
            <w:r w:rsidRPr="00BB7597">
              <w:rPr>
                <w:rFonts w:hint="eastAsia"/>
                <w:bCs/>
                <w:sz w:val="28"/>
                <w:szCs w:val="28"/>
              </w:rPr>
              <w:t>巷口」、「海山里活動中心前（信義路與和平路口）」、「仁湖陸橋與省道交界處</w:t>
            </w:r>
            <w:r w:rsidRPr="00BB7597">
              <w:rPr>
                <w:rFonts w:hint="eastAsia"/>
                <w:bCs/>
                <w:sz w:val="28"/>
                <w:szCs w:val="28"/>
              </w:rPr>
              <w:t>(TOYOTA</w:t>
            </w:r>
            <w:r w:rsidRPr="00BB7597">
              <w:rPr>
                <w:rFonts w:hint="eastAsia"/>
                <w:bCs/>
                <w:sz w:val="28"/>
                <w:szCs w:val="28"/>
              </w:rPr>
              <w:t>湖內營業所前</w:t>
            </w:r>
            <w:r w:rsidRPr="00BB7597">
              <w:rPr>
                <w:rFonts w:hint="eastAsia"/>
                <w:bCs/>
                <w:sz w:val="28"/>
                <w:szCs w:val="28"/>
              </w:rPr>
              <w:t>)</w:t>
            </w:r>
            <w:r w:rsidRPr="00BB7597">
              <w:rPr>
                <w:rFonts w:hint="eastAsia"/>
                <w:bCs/>
                <w:sz w:val="28"/>
                <w:szCs w:val="28"/>
              </w:rPr>
              <w:t>」，且兩次颱風豪雨共同積淹水地點為「海山里活動中心前（信義路與和平路口）」。綜上所述，共同積淹水地點水利局已著手進行西挖支線渠道改善工程，左岸將拓寬</w:t>
            </w:r>
            <w:r w:rsidRPr="00BB7597">
              <w:rPr>
                <w:rFonts w:hint="eastAsia"/>
                <w:bCs/>
                <w:sz w:val="28"/>
                <w:szCs w:val="28"/>
              </w:rPr>
              <w:t>2</w:t>
            </w:r>
            <w:r w:rsidRPr="00BB7597">
              <w:rPr>
                <w:rFonts w:hint="eastAsia"/>
                <w:bCs/>
                <w:sz w:val="28"/>
                <w:szCs w:val="28"/>
              </w:rPr>
              <w:t>米，以分洪涵口圳</w:t>
            </w:r>
            <w:r w:rsidRPr="00BB7597">
              <w:rPr>
                <w:rFonts w:hint="eastAsia"/>
                <w:bCs/>
                <w:sz w:val="28"/>
                <w:szCs w:val="28"/>
              </w:rPr>
              <w:t>5CMS</w:t>
            </w:r>
            <w:r w:rsidRPr="00BB7597">
              <w:rPr>
                <w:rFonts w:hint="eastAsia"/>
                <w:bCs/>
                <w:sz w:val="28"/>
                <w:szCs w:val="28"/>
              </w:rPr>
              <w:t>水量，大幅降低涵口圳上游水位，預計於本年底工程開工，預計可改善本處淹水情形。</w:t>
            </w:r>
          </w:p>
          <w:p w14:paraId="03B8832E" w14:textId="77777777" w:rsidR="00862BD5" w:rsidRPr="00BB7597" w:rsidRDefault="00862BD5" w:rsidP="00014154">
            <w:pPr>
              <w:spacing w:line="500" w:lineRule="exact"/>
              <w:ind w:firstLine="480"/>
              <w:rPr>
                <w:bCs/>
                <w:sz w:val="28"/>
                <w:szCs w:val="28"/>
              </w:rPr>
            </w:pPr>
            <w:r w:rsidRPr="00BB7597">
              <w:rPr>
                <w:rFonts w:hint="eastAsia"/>
                <w:bCs/>
                <w:sz w:val="28"/>
                <w:szCs w:val="28"/>
              </w:rPr>
              <w:t>「信義路</w:t>
            </w:r>
            <w:r w:rsidRPr="00BB7597">
              <w:rPr>
                <w:rFonts w:hint="eastAsia"/>
                <w:bCs/>
                <w:sz w:val="28"/>
                <w:szCs w:val="28"/>
              </w:rPr>
              <w:t>168</w:t>
            </w:r>
            <w:r w:rsidRPr="00BB7597">
              <w:rPr>
                <w:rFonts w:hint="eastAsia"/>
                <w:bCs/>
                <w:sz w:val="28"/>
                <w:szCs w:val="28"/>
              </w:rPr>
              <w:t>之</w:t>
            </w:r>
            <w:r w:rsidRPr="00BB7597">
              <w:rPr>
                <w:rFonts w:hint="eastAsia"/>
                <w:bCs/>
                <w:sz w:val="28"/>
                <w:szCs w:val="28"/>
              </w:rPr>
              <w:t>1</w:t>
            </w:r>
            <w:r w:rsidRPr="00BB7597">
              <w:rPr>
                <w:rFonts w:hint="eastAsia"/>
                <w:bCs/>
                <w:sz w:val="28"/>
                <w:szCs w:val="28"/>
              </w:rPr>
              <w:t>號（松村燻之味）前方一帶」由本區清潔隊協助清疏，後續持續觀察積淹水狀況，以及「中正路二段</w:t>
            </w:r>
            <w:r w:rsidRPr="00BB7597">
              <w:rPr>
                <w:rFonts w:hint="eastAsia"/>
                <w:bCs/>
                <w:sz w:val="28"/>
                <w:szCs w:val="28"/>
              </w:rPr>
              <w:t>245</w:t>
            </w:r>
            <w:r w:rsidRPr="00BB7597">
              <w:rPr>
                <w:rFonts w:hint="eastAsia"/>
                <w:bCs/>
                <w:sz w:val="28"/>
                <w:szCs w:val="28"/>
              </w:rPr>
              <w:t>巷口（曾賀牛排館前）」由水利局納入湖內地區雨水下水道改善計畫，整體規劃檢討。「中山路一段</w:t>
            </w:r>
            <w:r w:rsidRPr="00BB7597">
              <w:rPr>
                <w:rFonts w:hint="eastAsia"/>
                <w:bCs/>
                <w:sz w:val="28"/>
                <w:szCs w:val="28"/>
              </w:rPr>
              <w:t>380</w:t>
            </w:r>
            <w:r w:rsidRPr="00BB7597">
              <w:rPr>
                <w:rFonts w:hint="eastAsia"/>
                <w:bCs/>
                <w:sz w:val="28"/>
                <w:szCs w:val="28"/>
              </w:rPr>
              <w:t>巷口」、「仁湖陸橋與省道交界處</w:t>
            </w:r>
            <w:r w:rsidRPr="00BB7597">
              <w:rPr>
                <w:rFonts w:hint="eastAsia"/>
                <w:bCs/>
                <w:sz w:val="28"/>
                <w:szCs w:val="28"/>
              </w:rPr>
              <w:t>(TOYOTA</w:t>
            </w:r>
            <w:r w:rsidRPr="00BB7597">
              <w:rPr>
                <w:rFonts w:hint="eastAsia"/>
                <w:bCs/>
                <w:sz w:val="28"/>
                <w:szCs w:val="28"/>
              </w:rPr>
              <w:t>湖內營業所前</w:t>
            </w:r>
            <w:r w:rsidRPr="00BB7597">
              <w:rPr>
                <w:rFonts w:hint="eastAsia"/>
                <w:bCs/>
                <w:sz w:val="28"/>
                <w:szCs w:val="28"/>
              </w:rPr>
              <w:t>)</w:t>
            </w:r>
            <w:r w:rsidRPr="00BB7597">
              <w:rPr>
                <w:rFonts w:hint="eastAsia"/>
                <w:bCs/>
                <w:sz w:val="28"/>
                <w:szCs w:val="28"/>
              </w:rPr>
              <w:t>」由水利局另外委託顧問公司將可能發生阻塞、淤積處重新檢視或是納入中小排水整體規劃。</w:t>
            </w:r>
          </w:p>
          <w:p w14:paraId="588D32C8" w14:textId="77777777" w:rsidR="00862BD5" w:rsidRPr="00BB7597" w:rsidRDefault="00862BD5" w:rsidP="00014154">
            <w:pPr>
              <w:widowControl/>
              <w:spacing w:line="500" w:lineRule="exact"/>
              <w:rPr>
                <w:bCs/>
                <w:sz w:val="28"/>
                <w:szCs w:val="28"/>
              </w:rPr>
            </w:pPr>
            <w:r w:rsidRPr="00BB7597">
              <w:rPr>
                <w:rFonts w:hint="eastAsia"/>
                <w:bCs/>
                <w:sz w:val="28"/>
                <w:szCs w:val="28"/>
              </w:rPr>
              <w:t xml:space="preserve">    105</w:t>
            </w:r>
            <w:r w:rsidRPr="00BB7597">
              <w:rPr>
                <w:rFonts w:hint="eastAsia"/>
                <w:bCs/>
                <w:sz w:val="28"/>
                <w:szCs w:val="28"/>
              </w:rPr>
              <w:t>年梅姬颱風挾帶大量豪雨，造成太爺里二仁溪旁工業區附近積淹水災情。</w:t>
            </w:r>
            <w:r w:rsidRPr="00BB7597">
              <w:rPr>
                <w:rFonts w:hint="eastAsia"/>
                <w:bCs/>
                <w:sz w:val="28"/>
                <w:szCs w:val="28"/>
              </w:rPr>
              <w:t>106</w:t>
            </w:r>
            <w:r w:rsidRPr="00BB7597">
              <w:rPr>
                <w:rFonts w:hint="eastAsia"/>
                <w:bCs/>
                <w:sz w:val="28"/>
                <w:szCs w:val="28"/>
              </w:rPr>
              <w:t>年</w:t>
            </w:r>
            <w:r w:rsidRPr="00BB7597">
              <w:rPr>
                <w:rFonts w:hint="eastAsia"/>
                <w:bCs/>
                <w:sz w:val="28"/>
                <w:szCs w:val="28"/>
              </w:rPr>
              <w:t>7</w:t>
            </w:r>
            <w:r w:rsidRPr="00BB7597">
              <w:rPr>
                <w:rFonts w:hint="eastAsia"/>
                <w:bCs/>
                <w:sz w:val="28"/>
                <w:szCs w:val="28"/>
              </w:rPr>
              <w:t>月</w:t>
            </w:r>
            <w:r w:rsidRPr="00BB7597">
              <w:rPr>
                <w:rFonts w:hint="eastAsia"/>
                <w:bCs/>
                <w:sz w:val="28"/>
                <w:szCs w:val="28"/>
              </w:rPr>
              <w:t>30</w:t>
            </w:r>
            <w:r w:rsidRPr="00BB7597">
              <w:rPr>
                <w:rFonts w:hint="eastAsia"/>
                <w:bCs/>
                <w:sz w:val="28"/>
                <w:szCs w:val="28"/>
              </w:rPr>
              <w:t>日海棠颱風豪雨造成海山里忠孝街、仁愛路部份路段積淹水，待雨勢漸小即退。</w:t>
            </w:r>
          </w:p>
        </w:tc>
      </w:tr>
      <w:tr w:rsidR="00BB7597" w:rsidRPr="00BB7597" w14:paraId="5C846FF3" w14:textId="77777777" w:rsidTr="00C82FB0">
        <w:trPr>
          <w:jc w:val="center"/>
        </w:trPr>
        <w:tc>
          <w:tcPr>
            <w:tcW w:w="914" w:type="pct"/>
            <w:vMerge/>
            <w:vAlign w:val="center"/>
          </w:tcPr>
          <w:p w14:paraId="6A88E450" w14:textId="77777777" w:rsidR="00862BD5" w:rsidRPr="00BB7597" w:rsidRDefault="00862BD5" w:rsidP="00014154">
            <w:pPr>
              <w:widowControl/>
              <w:spacing w:line="500" w:lineRule="exact"/>
              <w:ind w:leftChars="50" w:left="120" w:rightChars="50" w:right="120"/>
              <w:jc w:val="center"/>
              <w:rPr>
                <w:bCs/>
                <w:sz w:val="28"/>
                <w:szCs w:val="28"/>
              </w:rPr>
            </w:pPr>
          </w:p>
        </w:tc>
        <w:tc>
          <w:tcPr>
            <w:tcW w:w="574" w:type="pct"/>
            <w:vAlign w:val="center"/>
          </w:tcPr>
          <w:p w14:paraId="20ABB146" w14:textId="77777777" w:rsidR="00862BD5" w:rsidRPr="00BB7597" w:rsidRDefault="00862BD5" w:rsidP="00014154">
            <w:pPr>
              <w:widowControl/>
              <w:spacing w:line="500" w:lineRule="exact"/>
              <w:jc w:val="center"/>
              <w:rPr>
                <w:bCs/>
                <w:sz w:val="28"/>
                <w:szCs w:val="28"/>
              </w:rPr>
            </w:pPr>
            <w:r w:rsidRPr="00BB7597">
              <w:rPr>
                <w:bCs/>
                <w:sz w:val="28"/>
                <w:szCs w:val="28"/>
              </w:rPr>
              <w:t>可能影響範圍</w:t>
            </w:r>
          </w:p>
        </w:tc>
        <w:tc>
          <w:tcPr>
            <w:tcW w:w="3512" w:type="pct"/>
            <w:vAlign w:val="center"/>
          </w:tcPr>
          <w:p w14:paraId="75BC8698" w14:textId="495BD31E" w:rsidR="00862BD5" w:rsidRPr="00BB7597" w:rsidRDefault="00862BD5" w:rsidP="00014154">
            <w:pPr>
              <w:widowControl/>
              <w:spacing w:line="500" w:lineRule="exact"/>
              <w:rPr>
                <w:bCs/>
                <w:sz w:val="28"/>
                <w:szCs w:val="28"/>
              </w:rPr>
            </w:pPr>
            <w:r w:rsidRPr="00BB7597">
              <w:rPr>
                <w:bCs/>
                <w:sz w:val="28"/>
                <w:szCs w:val="28"/>
              </w:rPr>
              <w:t>溢淹或潰堤區域保全戶；地勢低窪，尚未建置下水道地區，宣洩</w:t>
            </w:r>
            <w:r w:rsidRPr="00BB7597">
              <w:rPr>
                <w:rFonts w:hint="eastAsia"/>
                <w:bCs/>
                <w:sz w:val="28"/>
                <w:szCs w:val="28"/>
              </w:rPr>
              <w:t>不及</w:t>
            </w:r>
            <w:r w:rsidRPr="00BB7597">
              <w:rPr>
                <w:bCs/>
                <w:sz w:val="28"/>
                <w:szCs w:val="28"/>
              </w:rPr>
              <w:t>地區</w:t>
            </w:r>
            <w:r w:rsidRPr="00BB7597">
              <w:rPr>
                <w:rFonts w:hint="eastAsia"/>
                <w:bCs/>
                <w:sz w:val="28"/>
                <w:szCs w:val="28"/>
              </w:rPr>
              <w:t>。依據水利署公告淹水潛勢範圍，</w:t>
            </w:r>
            <w:r w:rsidR="008C7FD9">
              <w:rPr>
                <w:rFonts w:hint="eastAsia"/>
                <w:bCs/>
                <w:sz w:val="28"/>
                <w:szCs w:val="28"/>
              </w:rPr>
              <w:t>本</w:t>
            </w:r>
            <w:r w:rsidRPr="00BB7597">
              <w:rPr>
                <w:rFonts w:hint="eastAsia"/>
                <w:bCs/>
                <w:sz w:val="28"/>
                <w:szCs w:val="28"/>
              </w:rPr>
              <w:t>區皆位於淹水潛勢範圍中。</w:t>
            </w:r>
          </w:p>
        </w:tc>
      </w:tr>
      <w:tr w:rsidR="00BB7597" w:rsidRPr="00BB7597" w14:paraId="07C107E9" w14:textId="77777777" w:rsidTr="00C82FB0">
        <w:trPr>
          <w:jc w:val="center"/>
        </w:trPr>
        <w:tc>
          <w:tcPr>
            <w:tcW w:w="914" w:type="pct"/>
            <w:vAlign w:val="center"/>
          </w:tcPr>
          <w:p w14:paraId="5FC7AB58" w14:textId="77777777" w:rsidR="00862BD5" w:rsidRPr="00BB7597" w:rsidRDefault="00862BD5" w:rsidP="00014154">
            <w:pPr>
              <w:widowControl/>
              <w:spacing w:line="500" w:lineRule="exact"/>
              <w:ind w:leftChars="50" w:left="120" w:rightChars="50" w:right="120"/>
              <w:jc w:val="center"/>
              <w:rPr>
                <w:bCs/>
                <w:sz w:val="28"/>
                <w:szCs w:val="28"/>
              </w:rPr>
            </w:pPr>
            <w:r w:rsidRPr="00BB7597">
              <w:rPr>
                <w:bCs/>
                <w:sz w:val="28"/>
                <w:szCs w:val="28"/>
              </w:rPr>
              <w:lastRenderedPageBreak/>
              <w:t>可能致災原因</w:t>
            </w:r>
          </w:p>
        </w:tc>
        <w:tc>
          <w:tcPr>
            <w:tcW w:w="4086" w:type="pct"/>
            <w:gridSpan w:val="2"/>
            <w:vAlign w:val="center"/>
          </w:tcPr>
          <w:p w14:paraId="0A0548A8" w14:textId="77777777" w:rsidR="00862BD5" w:rsidRPr="00BB7597" w:rsidRDefault="00862BD5" w:rsidP="00014154">
            <w:pPr>
              <w:widowControl/>
              <w:spacing w:line="500" w:lineRule="exact"/>
              <w:rPr>
                <w:bCs/>
                <w:sz w:val="28"/>
                <w:szCs w:val="28"/>
              </w:rPr>
            </w:pPr>
            <w:r w:rsidRPr="00BB7597">
              <w:rPr>
                <w:bCs/>
                <w:sz w:val="28"/>
                <w:szCs w:val="28"/>
              </w:rPr>
              <w:t>堤防潰決、河溪漫流、強降雨宣洩不及、排水路斷面過小、雜物阻礙通水</w:t>
            </w:r>
            <w:r w:rsidRPr="00BB7597">
              <w:rPr>
                <w:rFonts w:hint="eastAsia"/>
                <w:bCs/>
                <w:sz w:val="28"/>
                <w:szCs w:val="28"/>
              </w:rPr>
              <w:t>。</w:t>
            </w:r>
          </w:p>
        </w:tc>
      </w:tr>
      <w:tr w:rsidR="00BB7597" w:rsidRPr="00BB7597" w14:paraId="6F7A7BB4" w14:textId="77777777" w:rsidTr="00C82FB0">
        <w:trPr>
          <w:jc w:val="center"/>
        </w:trPr>
        <w:tc>
          <w:tcPr>
            <w:tcW w:w="914" w:type="pct"/>
            <w:vAlign w:val="center"/>
          </w:tcPr>
          <w:p w14:paraId="135935F0" w14:textId="77777777" w:rsidR="00862BD5" w:rsidRPr="00BB7597" w:rsidRDefault="00862BD5" w:rsidP="00014154">
            <w:pPr>
              <w:widowControl/>
              <w:spacing w:line="500" w:lineRule="exact"/>
              <w:ind w:leftChars="50" w:left="120" w:rightChars="50" w:right="120"/>
              <w:jc w:val="center"/>
              <w:rPr>
                <w:bCs/>
                <w:sz w:val="28"/>
                <w:szCs w:val="28"/>
              </w:rPr>
            </w:pPr>
            <w:r w:rsidRPr="00BB7597">
              <w:rPr>
                <w:bCs/>
                <w:sz w:val="28"/>
                <w:szCs w:val="28"/>
              </w:rPr>
              <w:t>短程防災對策</w:t>
            </w:r>
          </w:p>
          <w:p w14:paraId="6076E5D1" w14:textId="77777777" w:rsidR="00862BD5" w:rsidRPr="00BB7597" w:rsidRDefault="00862BD5" w:rsidP="00014154">
            <w:pPr>
              <w:widowControl/>
              <w:spacing w:line="500" w:lineRule="exact"/>
              <w:ind w:leftChars="50" w:left="120" w:rightChars="50" w:right="120"/>
              <w:jc w:val="center"/>
              <w:rPr>
                <w:bCs/>
                <w:sz w:val="28"/>
                <w:szCs w:val="28"/>
              </w:rPr>
            </w:pPr>
            <w:r w:rsidRPr="00BB7597">
              <w:rPr>
                <w:bCs/>
                <w:sz w:val="28"/>
                <w:szCs w:val="28"/>
              </w:rPr>
              <w:t>(1~2</w:t>
            </w:r>
            <w:r w:rsidRPr="00BB7597">
              <w:rPr>
                <w:bCs/>
                <w:sz w:val="28"/>
                <w:szCs w:val="28"/>
              </w:rPr>
              <w:t>年</w:t>
            </w:r>
            <w:r w:rsidRPr="00BB7597">
              <w:rPr>
                <w:bCs/>
                <w:sz w:val="28"/>
                <w:szCs w:val="28"/>
              </w:rPr>
              <w:t>)</w:t>
            </w:r>
          </w:p>
        </w:tc>
        <w:tc>
          <w:tcPr>
            <w:tcW w:w="4086" w:type="pct"/>
            <w:gridSpan w:val="2"/>
            <w:vAlign w:val="center"/>
          </w:tcPr>
          <w:p w14:paraId="49D15066" w14:textId="77777777" w:rsidR="00C82FB0" w:rsidRPr="00BB7597" w:rsidRDefault="00C82FB0" w:rsidP="00534D75">
            <w:pPr>
              <w:pStyle w:val="aa"/>
              <w:widowControl/>
              <w:numPr>
                <w:ilvl w:val="3"/>
                <w:numId w:val="34"/>
              </w:numPr>
              <w:spacing w:line="500" w:lineRule="exact"/>
              <w:ind w:leftChars="0" w:left="318" w:hanging="367"/>
              <w:jc w:val="both"/>
              <w:rPr>
                <w:bCs/>
                <w:sz w:val="28"/>
                <w:szCs w:val="28"/>
              </w:rPr>
            </w:pPr>
            <w:r w:rsidRPr="00BB7597">
              <w:rPr>
                <w:bCs/>
                <w:sz w:val="28"/>
                <w:szCs w:val="28"/>
              </w:rPr>
              <w:t>定程清疏排水系統，如道路側溝及箱涵等，挖除堆積的垃圾</w:t>
            </w:r>
          </w:p>
          <w:p w14:paraId="5E0F42BA" w14:textId="77777777" w:rsidR="00C82FB0" w:rsidRPr="00BB7597" w:rsidRDefault="00862BD5" w:rsidP="00534D75">
            <w:pPr>
              <w:pStyle w:val="aa"/>
              <w:widowControl/>
              <w:numPr>
                <w:ilvl w:val="3"/>
                <w:numId w:val="34"/>
              </w:numPr>
              <w:spacing w:line="500" w:lineRule="exact"/>
              <w:ind w:leftChars="0" w:left="266" w:hanging="315"/>
              <w:jc w:val="both"/>
              <w:rPr>
                <w:bCs/>
                <w:sz w:val="28"/>
                <w:szCs w:val="28"/>
              </w:rPr>
            </w:pPr>
            <w:r w:rsidRPr="00BB7597">
              <w:rPr>
                <w:bCs/>
                <w:sz w:val="28"/>
                <w:szCs w:val="28"/>
              </w:rPr>
              <w:t>於中央氣象局發布陸上颱風警報時，提早佈設移動式抽水機和砂包至易淹水區域，以利舒緩積水情形。</w:t>
            </w:r>
          </w:p>
          <w:p w14:paraId="547A361B" w14:textId="0A7FAF84" w:rsidR="00862BD5" w:rsidRPr="00BB7597" w:rsidRDefault="00862BD5" w:rsidP="00534D75">
            <w:pPr>
              <w:pStyle w:val="aa"/>
              <w:widowControl/>
              <w:numPr>
                <w:ilvl w:val="3"/>
                <w:numId w:val="34"/>
              </w:numPr>
              <w:spacing w:line="500" w:lineRule="exact"/>
              <w:ind w:leftChars="0" w:left="266" w:hanging="315"/>
              <w:jc w:val="both"/>
              <w:rPr>
                <w:bCs/>
                <w:sz w:val="28"/>
                <w:szCs w:val="28"/>
              </w:rPr>
            </w:pPr>
            <w:r w:rsidRPr="00BB7597">
              <w:rPr>
                <w:bCs/>
                <w:sz w:val="28"/>
                <w:szCs w:val="28"/>
              </w:rPr>
              <w:t>為預防瞬時雨量遠大於雨水下水道及抽水機設計標準，各抽水站應保持最低水位，以利滯洪。</w:t>
            </w:r>
          </w:p>
        </w:tc>
      </w:tr>
      <w:tr w:rsidR="00BB7597" w:rsidRPr="00BB7597" w14:paraId="50673315" w14:textId="77777777" w:rsidTr="00C82FB0">
        <w:trPr>
          <w:jc w:val="center"/>
        </w:trPr>
        <w:tc>
          <w:tcPr>
            <w:tcW w:w="914" w:type="pct"/>
            <w:vAlign w:val="center"/>
          </w:tcPr>
          <w:p w14:paraId="48E896AF" w14:textId="77777777" w:rsidR="00862BD5" w:rsidRPr="00BB7597" w:rsidRDefault="00862BD5" w:rsidP="00014154">
            <w:pPr>
              <w:widowControl/>
              <w:spacing w:line="500" w:lineRule="exact"/>
              <w:ind w:leftChars="50" w:left="120" w:rightChars="50" w:right="120"/>
              <w:jc w:val="center"/>
              <w:rPr>
                <w:bCs/>
                <w:sz w:val="28"/>
                <w:szCs w:val="28"/>
              </w:rPr>
            </w:pPr>
            <w:r w:rsidRPr="00BB7597">
              <w:rPr>
                <w:bCs/>
                <w:sz w:val="28"/>
                <w:szCs w:val="28"/>
              </w:rPr>
              <w:t>中程防災對策</w:t>
            </w:r>
          </w:p>
          <w:p w14:paraId="1DE99FCD" w14:textId="77777777" w:rsidR="00862BD5" w:rsidRPr="00BB7597" w:rsidRDefault="00862BD5" w:rsidP="00014154">
            <w:pPr>
              <w:widowControl/>
              <w:spacing w:line="500" w:lineRule="exact"/>
              <w:ind w:leftChars="50" w:left="120" w:rightChars="50" w:right="120"/>
              <w:jc w:val="center"/>
              <w:rPr>
                <w:bCs/>
                <w:sz w:val="28"/>
                <w:szCs w:val="28"/>
              </w:rPr>
            </w:pPr>
            <w:r w:rsidRPr="00BB7597">
              <w:rPr>
                <w:bCs/>
                <w:sz w:val="28"/>
                <w:szCs w:val="28"/>
              </w:rPr>
              <w:t>(3~5</w:t>
            </w:r>
            <w:r w:rsidRPr="00BB7597">
              <w:rPr>
                <w:bCs/>
                <w:sz w:val="28"/>
                <w:szCs w:val="28"/>
              </w:rPr>
              <w:t>年</w:t>
            </w:r>
            <w:r w:rsidRPr="00BB7597">
              <w:rPr>
                <w:bCs/>
                <w:sz w:val="28"/>
                <w:szCs w:val="28"/>
              </w:rPr>
              <w:t>)</w:t>
            </w:r>
          </w:p>
        </w:tc>
        <w:tc>
          <w:tcPr>
            <w:tcW w:w="4086" w:type="pct"/>
            <w:gridSpan w:val="2"/>
            <w:vAlign w:val="center"/>
          </w:tcPr>
          <w:p w14:paraId="23CECB14" w14:textId="77777777" w:rsidR="00C82FB0" w:rsidRPr="00BB7597" w:rsidRDefault="00862BD5" w:rsidP="00534D75">
            <w:pPr>
              <w:pStyle w:val="aa"/>
              <w:widowControl/>
              <w:numPr>
                <w:ilvl w:val="0"/>
                <w:numId w:val="35"/>
              </w:numPr>
              <w:spacing w:line="500" w:lineRule="exact"/>
              <w:ind w:leftChars="0" w:hanging="1888"/>
              <w:jc w:val="both"/>
              <w:rPr>
                <w:bCs/>
                <w:sz w:val="28"/>
                <w:szCs w:val="28"/>
              </w:rPr>
            </w:pPr>
            <w:r w:rsidRPr="00BB7597">
              <w:rPr>
                <w:rFonts w:hint="eastAsia"/>
                <w:bCs/>
                <w:sz w:val="28"/>
                <w:szCs w:val="28"/>
              </w:rPr>
              <w:t>重要抽水站內維護主要抽水機組運轉，以維持防洪功能。</w:t>
            </w:r>
          </w:p>
          <w:p w14:paraId="76CBCE8F" w14:textId="77777777" w:rsidR="00C82FB0" w:rsidRPr="00BB7597" w:rsidRDefault="00862BD5" w:rsidP="00534D75">
            <w:pPr>
              <w:pStyle w:val="aa"/>
              <w:widowControl/>
              <w:numPr>
                <w:ilvl w:val="0"/>
                <w:numId w:val="35"/>
              </w:numPr>
              <w:spacing w:line="500" w:lineRule="exact"/>
              <w:ind w:leftChars="0" w:left="266" w:hanging="283"/>
              <w:jc w:val="both"/>
              <w:rPr>
                <w:bCs/>
                <w:sz w:val="28"/>
                <w:szCs w:val="28"/>
              </w:rPr>
            </w:pPr>
            <w:r w:rsidRPr="00BB7597">
              <w:rPr>
                <w:rFonts w:hint="eastAsia"/>
                <w:bCs/>
                <w:sz w:val="28"/>
                <w:szCs w:val="28"/>
              </w:rPr>
              <w:t>建議定程檢討地區排水系統通洪斷面，如道路旁排水溝及箱涵等。</w:t>
            </w:r>
          </w:p>
          <w:p w14:paraId="30F2099A" w14:textId="03C04A00" w:rsidR="00862BD5" w:rsidRPr="00BB7597" w:rsidRDefault="00862BD5" w:rsidP="00534D75">
            <w:pPr>
              <w:pStyle w:val="aa"/>
              <w:widowControl/>
              <w:numPr>
                <w:ilvl w:val="0"/>
                <w:numId w:val="35"/>
              </w:numPr>
              <w:spacing w:line="500" w:lineRule="exact"/>
              <w:ind w:leftChars="0" w:left="266" w:hanging="283"/>
              <w:jc w:val="both"/>
              <w:rPr>
                <w:bCs/>
                <w:sz w:val="28"/>
                <w:szCs w:val="28"/>
              </w:rPr>
            </w:pPr>
            <w:r w:rsidRPr="00BB7597">
              <w:rPr>
                <w:rFonts w:hint="eastAsia"/>
                <w:bCs/>
                <w:sz w:val="28"/>
                <w:szCs w:val="28"/>
              </w:rPr>
              <w:t>建議逐年編列經費改善區域排水系統，並優先以易淹水區域進行工程整治、重要河段設置水位站或水情監視設備，並且重新調查水災保全戶與檢討疏散避難計畫。</w:t>
            </w:r>
          </w:p>
        </w:tc>
      </w:tr>
      <w:tr w:rsidR="00BB7597" w:rsidRPr="00BB7597" w14:paraId="4568A0B6" w14:textId="77777777" w:rsidTr="00C82FB0">
        <w:trPr>
          <w:jc w:val="center"/>
        </w:trPr>
        <w:tc>
          <w:tcPr>
            <w:tcW w:w="914" w:type="pct"/>
            <w:vAlign w:val="center"/>
          </w:tcPr>
          <w:p w14:paraId="221F9A2D" w14:textId="77777777" w:rsidR="00862BD5" w:rsidRPr="00BB7597" w:rsidRDefault="00862BD5" w:rsidP="00014154">
            <w:pPr>
              <w:widowControl/>
              <w:spacing w:line="500" w:lineRule="exact"/>
              <w:ind w:leftChars="50" w:left="120" w:rightChars="50" w:right="120"/>
              <w:jc w:val="center"/>
              <w:rPr>
                <w:bCs/>
                <w:sz w:val="28"/>
                <w:szCs w:val="28"/>
              </w:rPr>
            </w:pPr>
            <w:r w:rsidRPr="00BB7597">
              <w:rPr>
                <w:bCs/>
                <w:sz w:val="28"/>
                <w:szCs w:val="28"/>
              </w:rPr>
              <w:t>長程防災對策</w:t>
            </w:r>
          </w:p>
          <w:p w14:paraId="316A7941" w14:textId="77777777" w:rsidR="00862BD5" w:rsidRPr="00BB7597" w:rsidRDefault="00862BD5" w:rsidP="00014154">
            <w:pPr>
              <w:widowControl/>
              <w:spacing w:line="500" w:lineRule="exact"/>
              <w:ind w:leftChars="50" w:left="120" w:rightChars="50" w:right="120"/>
              <w:jc w:val="center"/>
              <w:rPr>
                <w:bCs/>
                <w:sz w:val="28"/>
                <w:szCs w:val="28"/>
              </w:rPr>
            </w:pPr>
            <w:r w:rsidRPr="00BB7597">
              <w:rPr>
                <w:bCs/>
                <w:sz w:val="28"/>
                <w:szCs w:val="28"/>
              </w:rPr>
              <w:t>(5</w:t>
            </w:r>
            <w:r w:rsidRPr="00BB7597">
              <w:rPr>
                <w:bCs/>
                <w:sz w:val="28"/>
                <w:szCs w:val="28"/>
              </w:rPr>
              <w:t>年以上</w:t>
            </w:r>
            <w:r w:rsidRPr="00BB7597">
              <w:rPr>
                <w:bCs/>
                <w:sz w:val="28"/>
                <w:szCs w:val="28"/>
              </w:rPr>
              <w:t>)</w:t>
            </w:r>
          </w:p>
        </w:tc>
        <w:tc>
          <w:tcPr>
            <w:tcW w:w="4086" w:type="pct"/>
            <w:gridSpan w:val="2"/>
            <w:vAlign w:val="center"/>
          </w:tcPr>
          <w:p w14:paraId="5CBA8256" w14:textId="77777777" w:rsidR="00862BD5" w:rsidRPr="00BB7597" w:rsidRDefault="00862BD5" w:rsidP="00534D75">
            <w:pPr>
              <w:pStyle w:val="aa"/>
              <w:widowControl/>
              <w:numPr>
                <w:ilvl w:val="0"/>
                <w:numId w:val="36"/>
              </w:numPr>
              <w:spacing w:line="500" w:lineRule="exact"/>
              <w:ind w:leftChars="0" w:left="266" w:hanging="266"/>
              <w:jc w:val="both"/>
              <w:rPr>
                <w:bCs/>
                <w:sz w:val="28"/>
                <w:szCs w:val="28"/>
              </w:rPr>
            </w:pPr>
            <w:r w:rsidRPr="00BB7597">
              <w:rPr>
                <w:rFonts w:hint="eastAsia"/>
                <w:bCs/>
                <w:sz w:val="28"/>
                <w:szCs w:val="28"/>
              </w:rPr>
              <w:t>落實高雄市流域綜合治理計畫，區域內之河岸及橋梁安全應重新檢討，並且研擬各大橋與大排匯流處施作隔流牆之必要性，以有效分離水流避免過高或回流積淹，另外重要抽水站旁擴建備用抽水站，並訓練專責人員，以提升防洪功效及管理維護品質。</w:t>
            </w:r>
          </w:p>
          <w:p w14:paraId="7A270145" w14:textId="480658DA" w:rsidR="00862BD5" w:rsidRPr="00BB7597" w:rsidRDefault="00862BD5" w:rsidP="008C7FD9">
            <w:pPr>
              <w:pStyle w:val="aa"/>
              <w:widowControl/>
              <w:numPr>
                <w:ilvl w:val="0"/>
                <w:numId w:val="36"/>
              </w:numPr>
              <w:spacing w:line="500" w:lineRule="exact"/>
              <w:ind w:leftChars="0" w:left="266" w:hanging="283"/>
              <w:jc w:val="both"/>
              <w:rPr>
                <w:bCs/>
                <w:sz w:val="28"/>
                <w:szCs w:val="28"/>
              </w:rPr>
            </w:pPr>
            <w:r w:rsidRPr="00BB7597">
              <w:rPr>
                <w:rFonts w:hint="eastAsia"/>
                <w:bCs/>
                <w:sz w:val="28"/>
                <w:szCs w:val="28"/>
              </w:rPr>
              <w:t>水患自主防災社區建置</w:t>
            </w:r>
            <w:r w:rsidRPr="00BB7597">
              <w:rPr>
                <w:rFonts w:hint="eastAsia"/>
                <w:bCs/>
                <w:sz w:val="28"/>
                <w:szCs w:val="28"/>
              </w:rPr>
              <w:t>(</w:t>
            </w:r>
            <w:r w:rsidRPr="00BB7597">
              <w:rPr>
                <w:rFonts w:hint="eastAsia"/>
                <w:bCs/>
                <w:sz w:val="28"/>
                <w:szCs w:val="28"/>
              </w:rPr>
              <w:t>截至目前有太爺里</w:t>
            </w:r>
            <w:r w:rsidR="008C7FD9">
              <w:rPr>
                <w:rFonts w:hint="eastAsia"/>
                <w:bCs/>
                <w:sz w:val="28"/>
                <w:szCs w:val="28"/>
              </w:rPr>
              <w:t>和</w:t>
            </w:r>
            <w:r w:rsidRPr="00BB7597">
              <w:rPr>
                <w:rFonts w:hint="eastAsia"/>
                <w:bCs/>
                <w:sz w:val="28"/>
                <w:szCs w:val="28"/>
              </w:rPr>
              <w:t>公舘里參與</w:t>
            </w:r>
            <w:r w:rsidRPr="00BB7597">
              <w:rPr>
                <w:rFonts w:hint="eastAsia"/>
                <w:bCs/>
                <w:sz w:val="28"/>
                <w:szCs w:val="28"/>
              </w:rPr>
              <w:t>)</w:t>
            </w:r>
            <w:r w:rsidRPr="00BB7597">
              <w:rPr>
                <w:rFonts w:hint="eastAsia"/>
                <w:bCs/>
                <w:sz w:val="28"/>
                <w:szCs w:val="28"/>
              </w:rPr>
              <w:t>。</w:t>
            </w:r>
          </w:p>
        </w:tc>
      </w:tr>
      <w:tr w:rsidR="00AD142D" w:rsidRPr="00BB7597" w14:paraId="3C33E5E1" w14:textId="77777777" w:rsidTr="00C82FB0">
        <w:trPr>
          <w:jc w:val="center"/>
        </w:trPr>
        <w:tc>
          <w:tcPr>
            <w:tcW w:w="914" w:type="pct"/>
            <w:vAlign w:val="center"/>
          </w:tcPr>
          <w:p w14:paraId="3F0D39B7" w14:textId="77777777" w:rsidR="00AD142D" w:rsidRPr="00BB7597" w:rsidRDefault="00AD142D" w:rsidP="00014154">
            <w:pPr>
              <w:widowControl/>
              <w:spacing w:line="500" w:lineRule="exact"/>
              <w:ind w:leftChars="50" w:left="120" w:rightChars="50" w:right="120"/>
              <w:jc w:val="center"/>
              <w:rPr>
                <w:bCs/>
                <w:sz w:val="28"/>
                <w:szCs w:val="28"/>
              </w:rPr>
            </w:pPr>
          </w:p>
        </w:tc>
        <w:tc>
          <w:tcPr>
            <w:tcW w:w="4086" w:type="pct"/>
            <w:gridSpan w:val="2"/>
            <w:vAlign w:val="center"/>
          </w:tcPr>
          <w:p w14:paraId="796BEB6E" w14:textId="77777777" w:rsidR="00AD142D" w:rsidRPr="00BB7597" w:rsidRDefault="00AD142D" w:rsidP="00534D75">
            <w:pPr>
              <w:pStyle w:val="aa"/>
              <w:widowControl/>
              <w:numPr>
                <w:ilvl w:val="0"/>
                <w:numId w:val="36"/>
              </w:numPr>
              <w:spacing w:line="500" w:lineRule="exact"/>
              <w:ind w:leftChars="0" w:left="266" w:hanging="266"/>
              <w:jc w:val="both"/>
              <w:rPr>
                <w:bCs/>
                <w:sz w:val="28"/>
                <w:szCs w:val="28"/>
              </w:rPr>
            </w:pPr>
          </w:p>
        </w:tc>
      </w:tr>
    </w:tbl>
    <w:p w14:paraId="59EA4E7E" w14:textId="77777777" w:rsidR="00862BD5" w:rsidRPr="00BB7597" w:rsidRDefault="00862BD5" w:rsidP="00534D75">
      <w:pPr>
        <w:pStyle w:val="aa"/>
        <w:numPr>
          <w:ilvl w:val="1"/>
          <w:numId w:val="33"/>
        </w:numPr>
        <w:spacing w:beforeLines="50" w:before="180" w:afterLines="50" w:after="180" w:line="500" w:lineRule="exact"/>
        <w:ind w:leftChars="50" w:left="510" w:rightChars="50" w:right="120"/>
        <w:jc w:val="both"/>
        <w:rPr>
          <w:rFonts w:ascii="標楷體" w:hAnsi="標楷體"/>
          <w:sz w:val="28"/>
          <w:szCs w:val="28"/>
        </w:rPr>
      </w:pPr>
      <w:r w:rsidRPr="00BB7597">
        <w:rPr>
          <w:rFonts w:ascii="標楷體" w:hAnsi="標楷體" w:hint="eastAsia"/>
          <w:sz w:val="28"/>
          <w:szCs w:val="28"/>
        </w:rPr>
        <w:t>地震災害</w:t>
      </w:r>
    </w:p>
    <w:tbl>
      <w:tblPr>
        <w:tblStyle w:val="ac"/>
        <w:tblpPr w:leftFromText="180" w:rightFromText="180" w:vertAnchor="text" w:horzAnchor="margin" w:tblpX="-176" w:tblpY="182"/>
        <w:tblW w:w="522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28"/>
        <w:gridCol w:w="6669"/>
      </w:tblGrid>
      <w:tr w:rsidR="00BB7597" w:rsidRPr="00BB7597" w14:paraId="721FE406" w14:textId="77777777" w:rsidTr="00BF6127">
        <w:tc>
          <w:tcPr>
            <w:tcW w:w="5000" w:type="pct"/>
            <w:gridSpan w:val="2"/>
            <w:tcBorders>
              <w:top w:val="double" w:sz="4" w:space="0" w:color="auto"/>
              <w:bottom w:val="single" w:sz="4" w:space="0" w:color="auto"/>
            </w:tcBorders>
            <w:shd w:val="clear" w:color="auto" w:fill="DBE5F1" w:themeFill="accent1" w:themeFillTint="33"/>
            <w:vAlign w:val="center"/>
          </w:tcPr>
          <w:p w14:paraId="0CD21297" w14:textId="77777777" w:rsidR="00862BD5" w:rsidRPr="00BB7597" w:rsidRDefault="00862BD5" w:rsidP="00014154">
            <w:pPr>
              <w:widowControl/>
              <w:spacing w:line="500" w:lineRule="exact"/>
              <w:ind w:leftChars="50" w:left="120" w:rightChars="50" w:right="120"/>
              <w:jc w:val="center"/>
              <w:rPr>
                <w:bCs/>
                <w:sz w:val="28"/>
                <w:szCs w:val="28"/>
              </w:rPr>
            </w:pPr>
            <w:r w:rsidRPr="00BB7597">
              <w:rPr>
                <w:bCs/>
                <w:sz w:val="28"/>
                <w:szCs w:val="28"/>
              </w:rPr>
              <w:t>災害潛勢地區之短、中、長程改善措施建議表</w:t>
            </w:r>
          </w:p>
        </w:tc>
      </w:tr>
      <w:tr w:rsidR="00BB7597" w:rsidRPr="00BB7597" w14:paraId="2D35CAAC" w14:textId="77777777" w:rsidTr="00BF6127">
        <w:tc>
          <w:tcPr>
            <w:tcW w:w="1252" w:type="pct"/>
            <w:tcBorders>
              <w:top w:val="single" w:sz="4" w:space="0" w:color="auto"/>
              <w:bottom w:val="double" w:sz="4" w:space="0" w:color="auto"/>
            </w:tcBorders>
            <w:shd w:val="clear" w:color="auto" w:fill="DBE5F1" w:themeFill="accent1" w:themeFillTint="33"/>
            <w:vAlign w:val="center"/>
          </w:tcPr>
          <w:p w14:paraId="4C7BAAB9" w14:textId="77777777" w:rsidR="00862BD5" w:rsidRPr="00BB7597" w:rsidRDefault="00862BD5" w:rsidP="00014154">
            <w:pPr>
              <w:widowControl/>
              <w:spacing w:line="500" w:lineRule="exact"/>
              <w:ind w:leftChars="50" w:left="120" w:rightChars="50" w:right="120"/>
              <w:jc w:val="center"/>
              <w:rPr>
                <w:bCs/>
                <w:sz w:val="28"/>
                <w:szCs w:val="28"/>
              </w:rPr>
            </w:pPr>
            <w:r w:rsidRPr="00BB7597">
              <w:rPr>
                <w:bCs/>
                <w:sz w:val="28"/>
                <w:szCs w:val="28"/>
              </w:rPr>
              <w:lastRenderedPageBreak/>
              <w:t>類型</w:t>
            </w:r>
          </w:p>
        </w:tc>
        <w:tc>
          <w:tcPr>
            <w:tcW w:w="3748" w:type="pct"/>
            <w:tcBorders>
              <w:top w:val="single" w:sz="4" w:space="0" w:color="auto"/>
              <w:bottom w:val="double" w:sz="4" w:space="0" w:color="auto"/>
            </w:tcBorders>
            <w:shd w:val="clear" w:color="auto" w:fill="DBE5F1" w:themeFill="accent1" w:themeFillTint="33"/>
            <w:vAlign w:val="center"/>
          </w:tcPr>
          <w:p w14:paraId="3F514E4E" w14:textId="77777777" w:rsidR="00862BD5" w:rsidRPr="00BB7597" w:rsidRDefault="00862BD5" w:rsidP="00014154">
            <w:pPr>
              <w:widowControl/>
              <w:spacing w:line="500" w:lineRule="exact"/>
              <w:ind w:leftChars="50" w:left="120" w:rightChars="50" w:right="120"/>
              <w:jc w:val="center"/>
              <w:rPr>
                <w:bCs/>
                <w:sz w:val="28"/>
                <w:szCs w:val="28"/>
              </w:rPr>
            </w:pPr>
            <w:r w:rsidRPr="00BB7597">
              <w:rPr>
                <w:rFonts w:hint="eastAsia"/>
                <w:bCs/>
                <w:sz w:val="28"/>
                <w:szCs w:val="28"/>
              </w:rPr>
              <w:t>點源地震、斷層地震</w:t>
            </w:r>
          </w:p>
        </w:tc>
      </w:tr>
      <w:tr w:rsidR="00BB7597" w:rsidRPr="00BB7597" w14:paraId="7DE6DA48" w14:textId="77777777" w:rsidTr="00BF6127">
        <w:trPr>
          <w:trHeight w:val="56"/>
        </w:trPr>
        <w:tc>
          <w:tcPr>
            <w:tcW w:w="1252" w:type="pct"/>
            <w:tcBorders>
              <w:top w:val="double" w:sz="4" w:space="0" w:color="auto"/>
            </w:tcBorders>
            <w:vAlign w:val="center"/>
          </w:tcPr>
          <w:p w14:paraId="03ACF524" w14:textId="77777777" w:rsidR="00862BD5" w:rsidRPr="00BB7597" w:rsidRDefault="00862BD5" w:rsidP="00014154">
            <w:pPr>
              <w:widowControl/>
              <w:spacing w:line="500" w:lineRule="exact"/>
              <w:jc w:val="center"/>
              <w:rPr>
                <w:bCs/>
                <w:sz w:val="28"/>
                <w:szCs w:val="28"/>
              </w:rPr>
            </w:pPr>
            <w:r w:rsidRPr="00BB7597">
              <w:rPr>
                <w:rFonts w:hint="eastAsia"/>
                <w:bCs/>
                <w:sz w:val="28"/>
                <w:szCs w:val="28"/>
              </w:rPr>
              <w:t>可能影響程度</w:t>
            </w:r>
          </w:p>
        </w:tc>
        <w:tc>
          <w:tcPr>
            <w:tcW w:w="3748" w:type="pct"/>
            <w:tcBorders>
              <w:top w:val="double" w:sz="4" w:space="0" w:color="auto"/>
            </w:tcBorders>
            <w:vAlign w:val="center"/>
          </w:tcPr>
          <w:p w14:paraId="1D451297" w14:textId="61D14C1F" w:rsidR="00862BD5" w:rsidRPr="00BB7597" w:rsidRDefault="00862BD5" w:rsidP="00014154">
            <w:pPr>
              <w:widowControl/>
              <w:spacing w:line="500" w:lineRule="exact"/>
              <w:rPr>
                <w:bCs/>
                <w:sz w:val="28"/>
                <w:szCs w:val="28"/>
              </w:rPr>
            </w:pPr>
            <w:r w:rsidRPr="00BB7597">
              <w:rPr>
                <w:rFonts w:hint="eastAsia"/>
                <w:bCs/>
                <w:sz w:val="28"/>
                <w:szCs w:val="28"/>
              </w:rPr>
              <w:t>依據</w:t>
            </w:r>
            <w:r w:rsidRPr="00BB7597">
              <w:rPr>
                <w:rFonts w:hint="eastAsia"/>
                <w:bCs/>
                <w:sz w:val="28"/>
                <w:szCs w:val="28"/>
              </w:rPr>
              <w:t>TELES</w:t>
            </w:r>
            <w:r w:rsidRPr="00BB7597">
              <w:rPr>
                <w:rFonts w:hint="eastAsia"/>
                <w:bCs/>
                <w:sz w:val="28"/>
                <w:szCs w:val="28"/>
              </w:rPr>
              <w:t>模擬旗山斷層錯動事件結果，當地震規模</w:t>
            </w:r>
            <w:r w:rsidRPr="00BB7597">
              <w:rPr>
                <w:rFonts w:hint="eastAsia"/>
                <w:bCs/>
                <w:sz w:val="28"/>
                <w:szCs w:val="28"/>
              </w:rPr>
              <w:t>=7.2</w:t>
            </w:r>
            <w:r w:rsidRPr="00BB7597">
              <w:rPr>
                <w:rFonts w:hint="eastAsia"/>
                <w:bCs/>
                <w:sz w:val="28"/>
                <w:szCs w:val="28"/>
              </w:rPr>
              <w:t>，</w:t>
            </w:r>
            <w:r w:rsidR="008C7FD9">
              <w:rPr>
                <w:rFonts w:hint="eastAsia"/>
                <w:bCs/>
                <w:sz w:val="28"/>
                <w:szCs w:val="28"/>
              </w:rPr>
              <w:t>本</w:t>
            </w:r>
            <w:r w:rsidRPr="00BB7597">
              <w:rPr>
                <w:rFonts w:hint="eastAsia"/>
                <w:bCs/>
                <w:sz w:val="28"/>
                <w:szCs w:val="28"/>
              </w:rPr>
              <w:t>區最高震度達</w:t>
            </w:r>
            <w:r w:rsidRPr="00BB7597">
              <w:rPr>
                <w:rFonts w:hint="eastAsia"/>
                <w:bCs/>
                <w:sz w:val="28"/>
                <w:szCs w:val="28"/>
              </w:rPr>
              <w:t>6</w:t>
            </w:r>
            <w:r w:rsidRPr="00BB7597">
              <w:rPr>
                <w:rFonts w:hint="eastAsia"/>
                <w:bCs/>
                <w:sz w:val="28"/>
                <w:szCs w:val="28"/>
              </w:rPr>
              <w:t>級。傷亡人數：日間傷亡輕傷</w:t>
            </w:r>
            <w:r w:rsidRPr="00BB7597">
              <w:rPr>
                <w:rFonts w:hint="eastAsia"/>
                <w:bCs/>
                <w:sz w:val="28"/>
                <w:szCs w:val="28"/>
              </w:rPr>
              <w:t>9</w:t>
            </w:r>
            <w:r w:rsidRPr="00BB7597">
              <w:rPr>
                <w:rFonts w:hint="eastAsia"/>
                <w:bCs/>
                <w:sz w:val="28"/>
                <w:szCs w:val="28"/>
              </w:rPr>
              <w:t>人、中傷</w:t>
            </w:r>
            <w:r w:rsidRPr="00BB7597">
              <w:rPr>
                <w:rFonts w:hint="eastAsia"/>
                <w:bCs/>
                <w:sz w:val="28"/>
                <w:szCs w:val="28"/>
              </w:rPr>
              <w:t>3</w:t>
            </w:r>
            <w:r w:rsidRPr="00BB7597">
              <w:rPr>
                <w:rFonts w:hint="eastAsia"/>
                <w:bCs/>
                <w:sz w:val="28"/>
                <w:szCs w:val="28"/>
              </w:rPr>
              <w:t>人、重傷</w:t>
            </w:r>
            <w:r w:rsidRPr="00BB7597">
              <w:rPr>
                <w:rFonts w:hint="eastAsia"/>
                <w:bCs/>
                <w:sz w:val="28"/>
                <w:szCs w:val="28"/>
              </w:rPr>
              <w:t>1</w:t>
            </w:r>
            <w:r w:rsidRPr="00BB7597">
              <w:rPr>
                <w:rFonts w:hint="eastAsia"/>
                <w:bCs/>
                <w:sz w:val="28"/>
                <w:szCs w:val="28"/>
              </w:rPr>
              <w:t>人，死亡</w:t>
            </w:r>
            <w:r w:rsidRPr="00BB7597">
              <w:rPr>
                <w:rFonts w:hint="eastAsia"/>
                <w:bCs/>
                <w:sz w:val="28"/>
                <w:szCs w:val="28"/>
              </w:rPr>
              <w:t>1</w:t>
            </w:r>
            <w:r w:rsidRPr="00BB7597">
              <w:rPr>
                <w:rFonts w:hint="eastAsia"/>
                <w:bCs/>
                <w:sz w:val="28"/>
                <w:szCs w:val="28"/>
              </w:rPr>
              <w:t>人；夜間傷亡輕傷</w:t>
            </w:r>
            <w:r w:rsidRPr="00BB7597">
              <w:rPr>
                <w:rFonts w:hint="eastAsia"/>
                <w:bCs/>
                <w:sz w:val="28"/>
                <w:szCs w:val="28"/>
              </w:rPr>
              <w:t>11</w:t>
            </w:r>
            <w:r w:rsidRPr="00BB7597">
              <w:rPr>
                <w:rFonts w:hint="eastAsia"/>
                <w:bCs/>
                <w:sz w:val="28"/>
                <w:szCs w:val="28"/>
              </w:rPr>
              <w:t>人、中傷</w:t>
            </w:r>
            <w:r w:rsidRPr="00BB7597">
              <w:rPr>
                <w:rFonts w:hint="eastAsia"/>
                <w:bCs/>
                <w:sz w:val="28"/>
                <w:szCs w:val="28"/>
              </w:rPr>
              <w:t>3</w:t>
            </w:r>
            <w:r w:rsidRPr="00BB7597">
              <w:rPr>
                <w:rFonts w:hint="eastAsia"/>
                <w:bCs/>
                <w:sz w:val="28"/>
                <w:szCs w:val="28"/>
              </w:rPr>
              <w:t>人、重傷</w:t>
            </w:r>
            <w:r w:rsidRPr="00BB7597">
              <w:rPr>
                <w:rFonts w:hint="eastAsia"/>
                <w:bCs/>
                <w:sz w:val="28"/>
                <w:szCs w:val="28"/>
              </w:rPr>
              <w:t>2</w:t>
            </w:r>
            <w:r w:rsidRPr="00BB7597">
              <w:rPr>
                <w:rFonts w:hint="eastAsia"/>
                <w:bCs/>
                <w:sz w:val="28"/>
                <w:szCs w:val="28"/>
              </w:rPr>
              <w:t>人、死亡</w:t>
            </w:r>
            <w:r w:rsidRPr="00BB7597">
              <w:rPr>
                <w:rFonts w:hint="eastAsia"/>
                <w:bCs/>
                <w:sz w:val="28"/>
                <w:szCs w:val="28"/>
              </w:rPr>
              <w:t>1</w:t>
            </w:r>
            <w:r w:rsidRPr="00BB7597">
              <w:rPr>
                <w:rFonts w:hint="eastAsia"/>
                <w:bCs/>
                <w:sz w:val="28"/>
                <w:szCs w:val="28"/>
              </w:rPr>
              <w:t>人。房屋受損低樓層半倒</w:t>
            </w:r>
            <w:r w:rsidRPr="00BB7597">
              <w:rPr>
                <w:rFonts w:hint="eastAsia"/>
                <w:bCs/>
                <w:sz w:val="28"/>
                <w:szCs w:val="28"/>
              </w:rPr>
              <w:t>37</w:t>
            </w:r>
            <w:r w:rsidRPr="00BB7597">
              <w:rPr>
                <w:rFonts w:hint="eastAsia"/>
                <w:bCs/>
                <w:sz w:val="28"/>
                <w:szCs w:val="28"/>
              </w:rPr>
              <w:t>棟，、全倒</w:t>
            </w:r>
            <w:r w:rsidRPr="00BB7597">
              <w:rPr>
                <w:rFonts w:hint="eastAsia"/>
                <w:bCs/>
                <w:sz w:val="28"/>
                <w:szCs w:val="28"/>
              </w:rPr>
              <w:t>5</w:t>
            </w:r>
            <w:r w:rsidRPr="00BB7597">
              <w:rPr>
                <w:rFonts w:hint="eastAsia"/>
                <w:bCs/>
                <w:sz w:val="28"/>
                <w:szCs w:val="28"/>
              </w:rPr>
              <w:t>棟，中樓層半倒</w:t>
            </w:r>
            <w:r w:rsidRPr="00BB7597">
              <w:rPr>
                <w:rFonts w:hint="eastAsia"/>
                <w:bCs/>
                <w:sz w:val="28"/>
                <w:szCs w:val="28"/>
              </w:rPr>
              <w:t>5</w:t>
            </w:r>
            <w:r w:rsidRPr="00BB7597">
              <w:rPr>
                <w:rFonts w:hint="eastAsia"/>
                <w:bCs/>
                <w:sz w:val="28"/>
                <w:szCs w:val="28"/>
              </w:rPr>
              <w:t>棟、全倒</w:t>
            </w:r>
            <w:r w:rsidRPr="00BB7597">
              <w:rPr>
                <w:rFonts w:hint="eastAsia"/>
                <w:bCs/>
                <w:sz w:val="28"/>
                <w:szCs w:val="28"/>
              </w:rPr>
              <w:t>0</w:t>
            </w:r>
            <w:r w:rsidRPr="00BB7597">
              <w:rPr>
                <w:rFonts w:hint="eastAsia"/>
                <w:bCs/>
                <w:sz w:val="28"/>
                <w:szCs w:val="28"/>
              </w:rPr>
              <w:t>棟，高樓層半倒</w:t>
            </w:r>
            <w:r w:rsidRPr="00BB7597">
              <w:rPr>
                <w:rFonts w:hint="eastAsia"/>
                <w:bCs/>
                <w:sz w:val="28"/>
                <w:szCs w:val="28"/>
              </w:rPr>
              <w:t>0</w:t>
            </w:r>
            <w:r w:rsidRPr="00BB7597">
              <w:rPr>
                <w:rFonts w:hint="eastAsia"/>
                <w:bCs/>
                <w:sz w:val="28"/>
                <w:szCs w:val="28"/>
              </w:rPr>
              <w:t>棟、全倒</w:t>
            </w:r>
            <w:r w:rsidRPr="00BB7597">
              <w:rPr>
                <w:rFonts w:hint="eastAsia"/>
                <w:bCs/>
                <w:sz w:val="28"/>
                <w:szCs w:val="28"/>
              </w:rPr>
              <w:t>0</w:t>
            </w:r>
            <w:r w:rsidRPr="00BB7597">
              <w:rPr>
                <w:rFonts w:hint="eastAsia"/>
                <w:bCs/>
                <w:sz w:val="28"/>
                <w:szCs w:val="28"/>
              </w:rPr>
              <w:t>棟；總經濟損失為</w:t>
            </w:r>
            <w:r w:rsidRPr="00BB7597">
              <w:rPr>
                <w:rFonts w:hint="eastAsia"/>
                <w:bCs/>
                <w:sz w:val="28"/>
                <w:szCs w:val="28"/>
              </w:rPr>
              <w:t>1000</w:t>
            </w:r>
            <w:r w:rsidRPr="00BB7597">
              <w:rPr>
                <w:rFonts w:hint="eastAsia"/>
                <w:bCs/>
                <w:sz w:val="28"/>
                <w:szCs w:val="28"/>
              </w:rPr>
              <w:t>百萬元。</w:t>
            </w:r>
          </w:p>
        </w:tc>
      </w:tr>
      <w:tr w:rsidR="00BB7597" w:rsidRPr="00BB7597" w14:paraId="33581050" w14:textId="77777777" w:rsidTr="00BF6127">
        <w:tc>
          <w:tcPr>
            <w:tcW w:w="1252" w:type="pct"/>
            <w:vAlign w:val="center"/>
          </w:tcPr>
          <w:p w14:paraId="1C50FB89" w14:textId="77777777" w:rsidR="00862BD5" w:rsidRPr="00BB7597" w:rsidRDefault="00862BD5" w:rsidP="00014154">
            <w:pPr>
              <w:widowControl/>
              <w:spacing w:line="500" w:lineRule="exact"/>
              <w:jc w:val="center"/>
              <w:rPr>
                <w:bCs/>
                <w:sz w:val="28"/>
                <w:szCs w:val="28"/>
              </w:rPr>
            </w:pPr>
            <w:r w:rsidRPr="00BB7597">
              <w:rPr>
                <w:bCs/>
                <w:sz w:val="28"/>
                <w:szCs w:val="28"/>
              </w:rPr>
              <w:t>可能致災原因</w:t>
            </w:r>
          </w:p>
        </w:tc>
        <w:tc>
          <w:tcPr>
            <w:tcW w:w="3748" w:type="pct"/>
            <w:vAlign w:val="center"/>
          </w:tcPr>
          <w:p w14:paraId="69CE8884" w14:textId="77777777" w:rsidR="00862BD5" w:rsidRPr="00BB7597" w:rsidRDefault="00862BD5" w:rsidP="00014154">
            <w:pPr>
              <w:widowControl/>
              <w:spacing w:line="500" w:lineRule="exact"/>
              <w:rPr>
                <w:bCs/>
                <w:sz w:val="28"/>
                <w:szCs w:val="28"/>
              </w:rPr>
            </w:pPr>
            <w:r w:rsidRPr="00BB7597">
              <w:rPr>
                <w:rFonts w:hint="eastAsia"/>
                <w:bCs/>
                <w:sz w:val="28"/>
                <w:szCs w:val="28"/>
              </w:rPr>
              <w:t>點源地震、斷層地震造成傷亡與損失</w:t>
            </w:r>
          </w:p>
        </w:tc>
      </w:tr>
      <w:tr w:rsidR="00BB7597" w:rsidRPr="00BB7597" w14:paraId="2602645F" w14:textId="77777777" w:rsidTr="00BF6127">
        <w:tc>
          <w:tcPr>
            <w:tcW w:w="1252" w:type="pct"/>
            <w:vAlign w:val="center"/>
          </w:tcPr>
          <w:p w14:paraId="5476972A" w14:textId="77777777" w:rsidR="00862BD5" w:rsidRPr="00BB7597" w:rsidRDefault="00862BD5" w:rsidP="00014154">
            <w:pPr>
              <w:widowControl/>
              <w:spacing w:line="500" w:lineRule="exact"/>
              <w:jc w:val="center"/>
              <w:rPr>
                <w:bCs/>
                <w:sz w:val="28"/>
                <w:szCs w:val="28"/>
              </w:rPr>
            </w:pPr>
            <w:r w:rsidRPr="00BB7597">
              <w:rPr>
                <w:bCs/>
                <w:sz w:val="28"/>
                <w:szCs w:val="28"/>
              </w:rPr>
              <w:t>短程防災對策</w:t>
            </w:r>
          </w:p>
          <w:p w14:paraId="649218BF" w14:textId="77777777" w:rsidR="00862BD5" w:rsidRPr="00BB7597" w:rsidRDefault="00862BD5" w:rsidP="00014154">
            <w:pPr>
              <w:widowControl/>
              <w:spacing w:line="500" w:lineRule="exact"/>
              <w:jc w:val="center"/>
              <w:rPr>
                <w:bCs/>
                <w:sz w:val="28"/>
                <w:szCs w:val="28"/>
              </w:rPr>
            </w:pPr>
            <w:r w:rsidRPr="00BB7597">
              <w:rPr>
                <w:bCs/>
                <w:sz w:val="28"/>
                <w:szCs w:val="28"/>
              </w:rPr>
              <w:t>(1~2</w:t>
            </w:r>
            <w:r w:rsidRPr="00BB7597">
              <w:rPr>
                <w:bCs/>
                <w:sz w:val="28"/>
                <w:szCs w:val="28"/>
              </w:rPr>
              <w:t>年</w:t>
            </w:r>
            <w:r w:rsidRPr="00BB7597">
              <w:rPr>
                <w:bCs/>
                <w:sz w:val="28"/>
                <w:szCs w:val="28"/>
              </w:rPr>
              <w:t>)</w:t>
            </w:r>
          </w:p>
        </w:tc>
        <w:tc>
          <w:tcPr>
            <w:tcW w:w="3748" w:type="pct"/>
            <w:vAlign w:val="center"/>
          </w:tcPr>
          <w:p w14:paraId="53CC4634" w14:textId="77777777" w:rsidR="00862BD5" w:rsidRPr="00BB7597" w:rsidRDefault="00862BD5" w:rsidP="00534D75">
            <w:pPr>
              <w:pStyle w:val="aa"/>
              <w:widowControl/>
              <w:numPr>
                <w:ilvl w:val="0"/>
                <w:numId w:val="37"/>
              </w:numPr>
              <w:spacing w:line="500" w:lineRule="exact"/>
              <w:ind w:leftChars="0" w:hanging="1801"/>
              <w:rPr>
                <w:bCs/>
                <w:sz w:val="28"/>
                <w:szCs w:val="28"/>
              </w:rPr>
            </w:pPr>
            <w:r w:rsidRPr="00BB7597">
              <w:rPr>
                <w:rFonts w:hint="eastAsia"/>
                <w:bCs/>
                <w:sz w:val="28"/>
                <w:szCs w:val="28"/>
              </w:rPr>
              <w:t>斷層線現地勘查與劃定</w:t>
            </w:r>
          </w:p>
          <w:p w14:paraId="5EAE2B88" w14:textId="77777777" w:rsidR="00862BD5" w:rsidRPr="00BB7597" w:rsidRDefault="00862BD5" w:rsidP="00534D75">
            <w:pPr>
              <w:pStyle w:val="aa"/>
              <w:widowControl/>
              <w:numPr>
                <w:ilvl w:val="0"/>
                <w:numId w:val="37"/>
              </w:numPr>
              <w:spacing w:line="500" w:lineRule="exact"/>
              <w:ind w:leftChars="0" w:hanging="1801"/>
              <w:rPr>
                <w:bCs/>
                <w:sz w:val="28"/>
                <w:szCs w:val="28"/>
              </w:rPr>
            </w:pPr>
            <w:r w:rsidRPr="00BB7597">
              <w:rPr>
                <w:rFonts w:hint="eastAsia"/>
                <w:bCs/>
                <w:sz w:val="28"/>
                <w:szCs w:val="28"/>
              </w:rPr>
              <w:t>公布劃定斷層線</w:t>
            </w:r>
          </w:p>
          <w:p w14:paraId="5AC8D6CC" w14:textId="77777777" w:rsidR="00862BD5" w:rsidRPr="00BB7597" w:rsidRDefault="00862BD5" w:rsidP="00534D75">
            <w:pPr>
              <w:pStyle w:val="aa"/>
              <w:widowControl/>
              <w:numPr>
                <w:ilvl w:val="0"/>
                <w:numId w:val="37"/>
              </w:numPr>
              <w:spacing w:line="500" w:lineRule="exact"/>
              <w:ind w:leftChars="0" w:hanging="1801"/>
              <w:rPr>
                <w:bCs/>
                <w:sz w:val="28"/>
                <w:szCs w:val="28"/>
              </w:rPr>
            </w:pPr>
            <w:r w:rsidRPr="00BB7597">
              <w:rPr>
                <w:rFonts w:hint="eastAsia"/>
                <w:bCs/>
                <w:sz w:val="28"/>
                <w:szCs w:val="28"/>
              </w:rPr>
              <w:t>老舊建築調查</w:t>
            </w:r>
          </w:p>
          <w:p w14:paraId="65E53A81" w14:textId="77777777" w:rsidR="00862BD5" w:rsidRPr="00BB7597" w:rsidRDefault="00862BD5" w:rsidP="00534D75">
            <w:pPr>
              <w:pStyle w:val="aa"/>
              <w:widowControl/>
              <w:numPr>
                <w:ilvl w:val="0"/>
                <w:numId w:val="37"/>
              </w:numPr>
              <w:spacing w:line="500" w:lineRule="exact"/>
              <w:ind w:leftChars="0" w:hanging="1801"/>
              <w:rPr>
                <w:bCs/>
                <w:sz w:val="28"/>
                <w:szCs w:val="28"/>
              </w:rPr>
            </w:pPr>
            <w:r w:rsidRPr="00BB7597">
              <w:rPr>
                <w:rFonts w:hint="eastAsia"/>
                <w:bCs/>
                <w:sz w:val="28"/>
                <w:szCs w:val="28"/>
              </w:rPr>
              <w:t>緊急疏散避難地點調查</w:t>
            </w:r>
          </w:p>
        </w:tc>
      </w:tr>
      <w:tr w:rsidR="00BB7597" w:rsidRPr="00BB7597" w14:paraId="1EB6E359" w14:textId="77777777" w:rsidTr="00BF6127">
        <w:tc>
          <w:tcPr>
            <w:tcW w:w="1252" w:type="pct"/>
            <w:vAlign w:val="center"/>
          </w:tcPr>
          <w:p w14:paraId="44D14D81" w14:textId="77777777" w:rsidR="00862BD5" w:rsidRPr="00BB7597" w:rsidRDefault="00862BD5" w:rsidP="00014154">
            <w:pPr>
              <w:widowControl/>
              <w:spacing w:line="500" w:lineRule="exact"/>
              <w:jc w:val="center"/>
              <w:rPr>
                <w:bCs/>
                <w:sz w:val="28"/>
                <w:szCs w:val="28"/>
              </w:rPr>
            </w:pPr>
            <w:r w:rsidRPr="00BB7597">
              <w:rPr>
                <w:bCs/>
                <w:sz w:val="28"/>
                <w:szCs w:val="28"/>
              </w:rPr>
              <w:t>中程防災對策</w:t>
            </w:r>
          </w:p>
          <w:p w14:paraId="2C972229" w14:textId="77777777" w:rsidR="00862BD5" w:rsidRPr="00BB7597" w:rsidRDefault="00862BD5" w:rsidP="00014154">
            <w:pPr>
              <w:widowControl/>
              <w:spacing w:line="500" w:lineRule="exact"/>
              <w:jc w:val="center"/>
              <w:rPr>
                <w:bCs/>
                <w:sz w:val="28"/>
                <w:szCs w:val="28"/>
              </w:rPr>
            </w:pPr>
            <w:r w:rsidRPr="00BB7597">
              <w:rPr>
                <w:bCs/>
                <w:sz w:val="28"/>
                <w:szCs w:val="28"/>
              </w:rPr>
              <w:t>(3~5</w:t>
            </w:r>
            <w:r w:rsidRPr="00BB7597">
              <w:rPr>
                <w:bCs/>
                <w:sz w:val="28"/>
                <w:szCs w:val="28"/>
              </w:rPr>
              <w:t>年</w:t>
            </w:r>
            <w:r w:rsidRPr="00BB7597">
              <w:rPr>
                <w:bCs/>
                <w:sz w:val="28"/>
                <w:szCs w:val="28"/>
              </w:rPr>
              <w:t>)</w:t>
            </w:r>
          </w:p>
        </w:tc>
        <w:tc>
          <w:tcPr>
            <w:tcW w:w="3748" w:type="pct"/>
            <w:vAlign w:val="center"/>
          </w:tcPr>
          <w:p w14:paraId="3D063FA2" w14:textId="332BCC67" w:rsidR="00862BD5" w:rsidRPr="00BB7597" w:rsidRDefault="00862BD5" w:rsidP="00534D75">
            <w:pPr>
              <w:pStyle w:val="aa"/>
              <w:widowControl/>
              <w:numPr>
                <w:ilvl w:val="0"/>
                <w:numId w:val="38"/>
              </w:numPr>
              <w:spacing w:line="500" w:lineRule="exact"/>
              <w:ind w:leftChars="0" w:hanging="1841"/>
              <w:rPr>
                <w:bCs/>
                <w:sz w:val="28"/>
                <w:szCs w:val="28"/>
              </w:rPr>
            </w:pPr>
            <w:r w:rsidRPr="00BB7597">
              <w:rPr>
                <w:rFonts w:hint="eastAsia"/>
                <w:bCs/>
                <w:sz w:val="28"/>
                <w:szCs w:val="28"/>
              </w:rPr>
              <w:t>地震災害及衍生災害兵棋推演</w:t>
            </w:r>
          </w:p>
          <w:p w14:paraId="33C4014B" w14:textId="77777777" w:rsidR="00862BD5" w:rsidRPr="00BB7597" w:rsidRDefault="00862BD5" w:rsidP="00534D75">
            <w:pPr>
              <w:pStyle w:val="aa"/>
              <w:widowControl/>
              <w:numPr>
                <w:ilvl w:val="0"/>
                <w:numId w:val="38"/>
              </w:numPr>
              <w:spacing w:line="500" w:lineRule="exact"/>
              <w:ind w:leftChars="0" w:hanging="1801"/>
              <w:rPr>
                <w:bCs/>
                <w:sz w:val="28"/>
                <w:szCs w:val="28"/>
              </w:rPr>
            </w:pPr>
            <w:r w:rsidRPr="00BB7597">
              <w:rPr>
                <w:rFonts w:hint="eastAsia"/>
                <w:bCs/>
                <w:sz w:val="28"/>
                <w:szCs w:val="28"/>
              </w:rPr>
              <w:t>地震災害實員演練</w:t>
            </w:r>
          </w:p>
          <w:p w14:paraId="0172731D" w14:textId="77777777" w:rsidR="00862BD5" w:rsidRPr="00BB7597" w:rsidRDefault="00862BD5" w:rsidP="00534D75">
            <w:pPr>
              <w:pStyle w:val="aa"/>
              <w:widowControl/>
              <w:numPr>
                <w:ilvl w:val="0"/>
                <w:numId w:val="38"/>
              </w:numPr>
              <w:spacing w:line="500" w:lineRule="exact"/>
              <w:ind w:leftChars="0" w:hanging="1801"/>
              <w:rPr>
                <w:bCs/>
                <w:sz w:val="28"/>
                <w:szCs w:val="28"/>
              </w:rPr>
            </w:pPr>
            <w:r w:rsidRPr="00BB7597">
              <w:rPr>
                <w:rFonts w:hint="eastAsia"/>
                <w:bCs/>
                <w:sz w:val="28"/>
                <w:szCs w:val="28"/>
              </w:rPr>
              <w:t>防災公園配置</w:t>
            </w:r>
          </w:p>
        </w:tc>
      </w:tr>
      <w:tr w:rsidR="00BB7597" w:rsidRPr="00BB7597" w14:paraId="46720074" w14:textId="77777777" w:rsidTr="00BF6127">
        <w:tc>
          <w:tcPr>
            <w:tcW w:w="1252" w:type="pct"/>
            <w:vAlign w:val="center"/>
          </w:tcPr>
          <w:p w14:paraId="693C8F91" w14:textId="77777777" w:rsidR="00862BD5" w:rsidRPr="00BB7597" w:rsidRDefault="00862BD5" w:rsidP="00014154">
            <w:pPr>
              <w:widowControl/>
              <w:spacing w:line="500" w:lineRule="exact"/>
              <w:jc w:val="center"/>
              <w:rPr>
                <w:bCs/>
                <w:sz w:val="28"/>
                <w:szCs w:val="28"/>
              </w:rPr>
            </w:pPr>
            <w:r w:rsidRPr="00BB7597">
              <w:rPr>
                <w:bCs/>
                <w:sz w:val="28"/>
                <w:szCs w:val="28"/>
              </w:rPr>
              <w:t>長程防災對策</w:t>
            </w:r>
          </w:p>
          <w:p w14:paraId="535CA8E5" w14:textId="77777777" w:rsidR="00862BD5" w:rsidRPr="00BB7597" w:rsidRDefault="00862BD5" w:rsidP="00014154">
            <w:pPr>
              <w:widowControl/>
              <w:spacing w:line="500" w:lineRule="exact"/>
              <w:jc w:val="center"/>
              <w:rPr>
                <w:bCs/>
                <w:sz w:val="28"/>
                <w:szCs w:val="28"/>
              </w:rPr>
            </w:pPr>
            <w:r w:rsidRPr="00BB7597">
              <w:rPr>
                <w:bCs/>
                <w:sz w:val="28"/>
                <w:szCs w:val="28"/>
              </w:rPr>
              <w:t>(5</w:t>
            </w:r>
            <w:r w:rsidRPr="00BB7597">
              <w:rPr>
                <w:bCs/>
                <w:sz w:val="28"/>
                <w:szCs w:val="28"/>
              </w:rPr>
              <w:t>年以上</w:t>
            </w:r>
            <w:r w:rsidRPr="00BB7597">
              <w:rPr>
                <w:bCs/>
                <w:sz w:val="28"/>
                <w:szCs w:val="28"/>
              </w:rPr>
              <w:t>)</w:t>
            </w:r>
          </w:p>
        </w:tc>
        <w:tc>
          <w:tcPr>
            <w:tcW w:w="3748" w:type="pct"/>
            <w:vAlign w:val="center"/>
          </w:tcPr>
          <w:p w14:paraId="24C83B0D" w14:textId="77777777" w:rsidR="00862BD5" w:rsidRPr="00BB7597" w:rsidRDefault="00862BD5" w:rsidP="00534D75">
            <w:pPr>
              <w:pStyle w:val="aa"/>
              <w:widowControl/>
              <w:numPr>
                <w:ilvl w:val="0"/>
                <w:numId w:val="39"/>
              </w:numPr>
              <w:spacing w:line="500" w:lineRule="exact"/>
              <w:ind w:leftChars="0" w:hanging="1801"/>
              <w:rPr>
                <w:bCs/>
                <w:sz w:val="28"/>
                <w:szCs w:val="28"/>
              </w:rPr>
            </w:pPr>
            <w:r w:rsidRPr="00BB7597">
              <w:rPr>
                <w:rFonts w:hint="eastAsia"/>
                <w:bCs/>
                <w:sz w:val="28"/>
                <w:szCs w:val="28"/>
              </w:rPr>
              <w:t>賡續強化地震防災演練</w:t>
            </w:r>
          </w:p>
          <w:p w14:paraId="308E1DBE" w14:textId="77777777" w:rsidR="00862BD5" w:rsidRPr="00BB7597" w:rsidRDefault="00862BD5" w:rsidP="00534D75">
            <w:pPr>
              <w:pStyle w:val="aa"/>
              <w:widowControl/>
              <w:numPr>
                <w:ilvl w:val="0"/>
                <w:numId w:val="39"/>
              </w:numPr>
              <w:spacing w:line="500" w:lineRule="exact"/>
              <w:ind w:leftChars="0" w:hanging="1801"/>
              <w:rPr>
                <w:bCs/>
                <w:sz w:val="28"/>
                <w:szCs w:val="28"/>
              </w:rPr>
            </w:pPr>
            <w:r w:rsidRPr="00BB7597">
              <w:rPr>
                <w:rFonts w:hint="eastAsia"/>
                <w:bCs/>
                <w:sz w:val="28"/>
                <w:szCs w:val="28"/>
              </w:rPr>
              <w:t>土地利用的規範</w:t>
            </w:r>
          </w:p>
          <w:p w14:paraId="5717C874" w14:textId="77777777" w:rsidR="00862BD5" w:rsidRPr="00BB7597" w:rsidRDefault="00862BD5" w:rsidP="00534D75">
            <w:pPr>
              <w:pStyle w:val="aa"/>
              <w:widowControl/>
              <w:numPr>
                <w:ilvl w:val="0"/>
                <w:numId w:val="39"/>
              </w:numPr>
              <w:spacing w:line="500" w:lineRule="exact"/>
              <w:ind w:leftChars="0" w:hanging="1801"/>
              <w:rPr>
                <w:bCs/>
                <w:sz w:val="28"/>
                <w:szCs w:val="28"/>
              </w:rPr>
            </w:pPr>
            <w:r w:rsidRPr="00BB7597">
              <w:rPr>
                <w:rFonts w:hint="eastAsia"/>
                <w:bCs/>
                <w:sz w:val="28"/>
                <w:szCs w:val="28"/>
              </w:rPr>
              <w:t>危險設施的整建</w:t>
            </w:r>
          </w:p>
        </w:tc>
      </w:tr>
    </w:tbl>
    <w:p w14:paraId="1E8834B7" w14:textId="77777777" w:rsidR="00862BD5" w:rsidRPr="00BB7597" w:rsidRDefault="00862BD5" w:rsidP="00534D75">
      <w:pPr>
        <w:pStyle w:val="aa"/>
        <w:numPr>
          <w:ilvl w:val="1"/>
          <w:numId w:val="33"/>
        </w:numPr>
        <w:spacing w:beforeLines="50" w:before="180" w:afterLines="50" w:after="180" w:line="500" w:lineRule="exact"/>
        <w:ind w:leftChars="50" w:left="510" w:rightChars="50" w:right="120"/>
        <w:jc w:val="both"/>
        <w:rPr>
          <w:rFonts w:ascii="標楷體" w:hAnsi="標楷體"/>
          <w:sz w:val="28"/>
          <w:szCs w:val="28"/>
        </w:rPr>
      </w:pPr>
      <w:r w:rsidRPr="00BB7597">
        <w:rPr>
          <w:rFonts w:ascii="標楷體" w:hAnsi="標楷體" w:hint="eastAsia"/>
          <w:sz w:val="28"/>
          <w:szCs w:val="28"/>
        </w:rPr>
        <w:t>海嘯災害</w:t>
      </w:r>
    </w:p>
    <w:tbl>
      <w:tblPr>
        <w:tblStyle w:val="ac"/>
        <w:tblW w:w="5262" w:type="pct"/>
        <w:tblInd w:w="-17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89"/>
        <w:gridCol w:w="6980"/>
      </w:tblGrid>
      <w:tr w:rsidR="00862BD5" w:rsidRPr="00014154" w14:paraId="41AAD48E" w14:textId="77777777" w:rsidTr="00BF6127">
        <w:tc>
          <w:tcPr>
            <w:tcW w:w="5000" w:type="pct"/>
            <w:gridSpan w:val="2"/>
            <w:tcBorders>
              <w:top w:val="double" w:sz="4" w:space="0" w:color="auto"/>
              <w:bottom w:val="single" w:sz="4" w:space="0" w:color="auto"/>
            </w:tcBorders>
            <w:shd w:val="clear" w:color="auto" w:fill="DBE5F1" w:themeFill="accent1" w:themeFillTint="33"/>
            <w:vAlign w:val="center"/>
          </w:tcPr>
          <w:p w14:paraId="6A5B0A66" w14:textId="77777777" w:rsidR="00862BD5" w:rsidRPr="00014154" w:rsidRDefault="00862BD5" w:rsidP="00014154">
            <w:pPr>
              <w:widowControl/>
              <w:spacing w:line="500" w:lineRule="exact"/>
              <w:ind w:leftChars="50" w:left="120" w:rightChars="50" w:right="120"/>
              <w:jc w:val="center"/>
              <w:rPr>
                <w:bCs/>
                <w:sz w:val="28"/>
                <w:szCs w:val="28"/>
              </w:rPr>
            </w:pPr>
            <w:r w:rsidRPr="00014154">
              <w:rPr>
                <w:bCs/>
                <w:sz w:val="28"/>
                <w:szCs w:val="28"/>
              </w:rPr>
              <w:t>災害潛勢地區之短、中、長程改善措施建議表</w:t>
            </w:r>
          </w:p>
        </w:tc>
      </w:tr>
      <w:tr w:rsidR="00862BD5" w:rsidRPr="00014154" w14:paraId="3E627674" w14:textId="77777777" w:rsidTr="00BF6127">
        <w:tc>
          <w:tcPr>
            <w:tcW w:w="1109" w:type="pct"/>
            <w:tcBorders>
              <w:top w:val="single" w:sz="4" w:space="0" w:color="auto"/>
              <w:bottom w:val="double" w:sz="4" w:space="0" w:color="auto"/>
            </w:tcBorders>
            <w:shd w:val="clear" w:color="auto" w:fill="DBE5F1" w:themeFill="accent1" w:themeFillTint="33"/>
            <w:vAlign w:val="center"/>
          </w:tcPr>
          <w:p w14:paraId="51A91BD5" w14:textId="77777777" w:rsidR="00862BD5" w:rsidRPr="00014154" w:rsidRDefault="00862BD5" w:rsidP="00014154">
            <w:pPr>
              <w:widowControl/>
              <w:spacing w:line="500" w:lineRule="exact"/>
              <w:ind w:leftChars="50" w:left="120" w:rightChars="50" w:right="120"/>
              <w:jc w:val="center"/>
              <w:rPr>
                <w:bCs/>
                <w:sz w:val="28"/>
                <w:szCs w:val="28"/>
              </w:rPr>
            </w:pPr>
            <w:r w:rsidRPr="00014154">
              <w:rPr>
                <w:bCs/>
                <w:sz w:val="28"/>
                <w:szCs w:val="28"/>
              </w:rPr>
              <w:t>類型</w:t>
            </w:r>
          </w:p>
        </w:tc>
        <w:tc>
          <w:tcPr>
            <w:tcW w:w="3891" w:type="pct"/>
            <w:tcBorders>
              <w:top w:val="single" w:sz="4" w:space="0" w:color="auto"/>
              <w:bottom w:val="double" w:sz="4" w:space="0" w:color="auto"/>
            </w:tcBorders>
            <w:shd w:val="clear" w:color="auto" w:fill="DBE5F1" w:themeFill="accent1" w:themeFillTint="33"/>
            <w:vAlign w:val="center"/>
          </w:tcPr>
          <w:p w14:paraId="5F9DA8D2" w14:textId="77777777" w:rsidR="00862BD5" w:rsidRPr="00014154" w:rsidRDefault="00862BD5" w:rsidP="00014154">
            <w:pPr>
              <w:widowControl/>
              <w:spacing w:line="500" w:lineRule="exact"/>
              <w:ind w:leftChars="50" w:left="120" w:rightChars="50" w:right="120"/>
              <w:jc w:val="center"/>
              <w:rPr>
                <w:bCs/>
                <w:sz w:val="28"/>
                <w:szCs w:val="28"/>
              </w:rPr>
            </w:pPr>
            <w:r w:rsidRPr="00014154">
              <w:rPr>
                <w:rFonts w:hint="eastAsia"/>
                <w:bCs/>
                <w:sz w:val="28"/>
                <w:szCs w:val="28"/>
              </w:rPr>
              <w:t>海嘯溢淹</w:t>
            </w:r>
          </w:p>
        </w:tc>
      </w:tr>
      <w:tr w:rsidR="00862BD5" w:rsidRPr="00014154" w14:paraId="186432E5" w14:textId="77777777" w:rsidTr="00BF6127">
        <w:trPr>
          <w:trHeight w:val="171"/>
        </w:trPr>
        <w:tc>
          <w:tcPr>
            <w:tcW w:w="1109" w:type="pct"/>
            <w:tcBorders>
              <w:top w:val="double" w:sz="4" w:space="0" w:color="auto"/>
            </w:tcBorders>
            <w:vAlign w:val="center"/>
          </w:tcPr>
          <w:p w14:paraId="626704C6" w14:textId="77777777" w:rsidR="00862BD5" w:rsidRPr="00014154" w:rsidRDefault="00862BD5" w:rsidP="00014154">
            <w:pPr>
              <w:widowControl/>
              <w:spacing w:line="500" w:lineRule="exact"/>
              <w:jc w:val="center"/>
              <w:rPr>
                <w:bCs/>
                <w:sz w:val="28"/>
                <w:szCs w:val="28"/>
              </w:rPr>
            </w:pPr>
            <w:r w:rsidRPr="00014154">
              <w:rPr>
                <w:rFonts w:hint="eastAsia"/>
                <w:bCs/>
                <w:sz w:val="28"/>
                <w:szCs w:val="28"/>
              </w:rPr>
              <w:t>可能影響範圍</w:t>
            </w:r>
          </w:p>
        </w:tc>
        <w:tc>
          <w:tcPr>
            <w:tcW w:w="3891" w:type="pct"/>
            <w:tcBorders>
              <w:top w:val="double" w:sz="4" w:space="0" w:color="auto"/>
            </w:tcBorders>
            <w:vAlign w:val="center"/>
          </w:tcPr>
          <w:p w14:paraId="252F0875" w14:textId="77777777" w:rsidR="00862BD5" w:rsidRPr="00014154" w:rsidRDefault="00862BD5" w:rsidP="00014154">
            <w:pPr>
              <w:widowControl/>
              <w:spacing w:line="500" w:lineRule="exact"/>
              <w:rPr>
                <w:bCs/>
                <w:sz w:val="28"/>
                <w:szCs w:val="28"/>
              </w:rPr>
            </w:pPr>
            <w:r w:rsidRPr="00014154">
              <w:rPr>
                <w:rFonts w:hint="eastAsia"/>
                <w:bCs/>
                <w:sz w:val="28"/>
                <w:szCs w:val="28"/>
              </w:rPr>
              <w:t>沿二仁溪溢淹至沿岸地區，如忠興里。</w:t>
            </w:r>
          </w:p>
        </w:tc>
      </w:tr>
      <w:tr w:rsidR="00862BD5" w:rsidRPr="00014154" w14:paraId="08715FDB" w14:textId="77777777" w:rsidTr="00BF6127">
        <w:tc>
          <w:tcPr>
            <w:tcW w:w="1109" w:type="pct"/>
            <w:vAlign w:val="center"/>
          </w:tcPr>
          <w:p w14:paraId="57012C1E" w14:textId="77777777" w:rsidR="00862BD5" w:rsidRPr="00014154" w:rsidRDefault="00862BD5" w:rsidP="00014154">
            <w:pPr>
              <w:widowControl/>
              <w:spacing w:line="500" w:lineRule="exact"/>
              <w:jc w:val="center"/>
              <w:rPr>
                <w:bCs/>
                <w:sz w:val="28"/>
                <w:szCs w:val="28"/>
              </w:rPr>
            </w:pPr>
            <w:r w:rsidRPr="00014154">
              <w:rPr>
                <w:bCs/>
                <w:sz w:val="28"/>
                <w:szCs w:val="28"/>
              </w:rPr>
              <w:t>可能致災原因</w:t>
            </w:r>
          </w:p>
        </w:tc>
        <w:tc>
          <w:tcPr>
            <w:tcW w:w="3891" w:type="pct"/>
            <w:vAlign w:val="center"/>
          </w:tcPr>
          <w:p w14:paraId="63066C30" w14:textId="77777777" w:rsidR="00862BD5" w:rsidRPr="00014154" w:rsidRDefault="00862BD5" w:rsidP="00014154">
            <w:pPr>
              <w:widowControl/>
              <w:spacing w:line="500" w:lineRule="exact"/>
              <w:rPr>
                <w:bCs/>
                <w:sz w:val="28"/>
                <w:szCs w:val="28"/>
              </w:rPr>
            </w:pPr>
            <w:r w:rsidRPr="00014154">
              <w:rPr>
                <w:rFonts w:hint="eastAsia"/>
                <w:bCs/>
                <w:sz w:val="28"/>
                <w:szCs w:val="28"/>
              </w:rPr>
              <w:t>菲律賓海板塊周圍的海底斷層錯動引致海嘯</w:t>
            </w:r>
          </w:p>
        </w:tc>
      </w:tr>
      <w:tr w:rsidR="00862BD5" w:rsidRPr="00014154" w14:paraId="1C957B22" w14:textId="77777777" w:rsidTr="00BF6127">
        <w:tc>
          <w:tcPr>
            <w:tcW w:w="1109" w:type="pct"/>
            <w:vAlign w:val="center"/>
          </w:tcPr>
          <w:p w14:paraId="0077160D" w14:textId="77777777" w:rsidR="00862BD5" w:rsidRPr="00014154" w:rsidRDefault="00862BD5" w:rsidP="00014154">
            <w:pPr>
              <w:widowControl/>
              <w:spacing w:line="500" w:lineRule="exact"/>
              <w:jc w:val="center"/>
              <w:rPr>
                <w:bCs/>
                <w:sz w:val="28"/>
                <w:szCs w:val="28"/>
              </w:rPr>
            </w:pPr>
            <w:r w:rsidRPr="00014154">
              <w:rPr>
                <w:bCs/>
                <w:sz w:val="28"/>
                <w:szCs w:val="28"/>
              </w:rPr>
              <w:t>短程防災對策</w:t>
            </w:r>
          </w:p>
          <w:p w14:paraId="73959AC1" w14:textId="77777777" w:rsidR="00862BD5" w:rsidRPr="00014154" w:rsidRDefault="00862BD5" w:rsidP="00014154">
            <w:pPr>
              <w:widowControl/>
              <w:spacing w:line="500" w:lineRule="exact"/>
              <w:jc w:val="center"/>
              <w:rPr>
                <w:bCs/>
                <w:sz w:val="28"/>
                <w:szCs w:val="28"/>
              </w:rPr>
            </w:pPr>
            <w:r w:rsidRPr="00014154">
              <w:rPr>
                <w:bCs/>
                <w:sz w:val="28"/>
                <w:szCs w:val="28"/>
              </w:rPr>
              <w:t>(1~2</w:t>
            </w:r>
            <w:r w:rsidRPr="00014154">
              <w:rPr>
                <w:bCs/>
                <w:sz w:val="28"/>
                <w:szCs w:val="28"/>
              </w:rPr>
              <w:t>年</w:t>
            </w:r>
            <w:r w:rsidRPr="00014154">
              <w:rPr>
                <w:bCs/>
                <w:sz w:val="28"/>
                <w:szCs w:val="28"/>
              </w:rPr>
              <w:t>)</w:t>
            </w:r>
          </w:p>
        </w:tc>
        <w:tc>
          <w:tcPr>
            <w:tcW w:w="3891" w:type="pct"/>
            <w:vAlign w:val="center"/>
          </w:tcPr>
          <w:p w14:paraId="4D5EDA7F" w14:textId="77777777" w:rsidR="00862BD5" w:rsidRPr="00014154" w:rsidRDefault="00862BD5" w:rsidP="00534D75">
            <w:pPr>
              <w:pStyle w:val="aa"/>
              <w:widowControl/>
              <w:numPr>
                <w:ilvl w:val="0"/>
                <w:numId w:val="40"/>
              </w:numPr>
              <w:spacing w:line="500" w:lineRule="exact"/>
              <w:ind w:leftChars="0" w:hanging="1811"/>
              <w:rPr>
                <w:bCs/>
                <w:sz w:val="28"/>
                <w:szCs w:val="28"/>
              </w:rPr>
            </w:pPr>
            <w:r w:rsidRPr="00014154">
              <w:rPr>
                <w:rFonts w:hint="eastAsia"/>
                <w:bCs/>
                <w:sz w:val="28"/>
                <w:szCs w:val="28"/>
              </w:rPr>
              <w:t>劃定海嘯災害警戒地區</w:t>
            </w:r>
          </w:p>
          <w:p w14:paraId="4AF10D3B" w14:textId="77777777" w:rsidR="00862BD5" w:rsidRPr="00014154" w:rsidRDefault="00862BD5" w:rsidP="00534D75">
            <w:pPr>
              <w:pStyle w:val="aa"/>
              <w:widowControl/>
              <w:numPr>
                <w:ilvl w:val="0"/>
                <w:numId w:val="40"/>
              </w:numPr>
              <w:spacing w:line="500" w:lineRule="exact"/>
              <w:ind w:leftChars="0" w:hanging="1841"/>
              <w:rPr>
                <w:bCs/>
                <w:sz w:val="28"/>
                <w:szCs w:val="28"/>
              </w:rPr>
            </w:pPr>
            <w:r w:rsidRPr="00014154">
              <w:rPr>
                <w:rFonts w:hint="eastAsia"/>
                <w:bCs/>
                <w:sz w:val="28"/>
                <w:szCs w:val="28"/>
              </w:rPr>
              <w:t>加強海嘯災害水平與垂直疏散演練</w:t>
            </w:r>
          </w:p>
        </w:tc>
      </w:tr>
      <w:tr w:rsidR="00862BD5" w:rsidRPr="00014154" w14:paraId="312F8DC2" w14:textId="77777777" w:rsidTr="00BF6127">
        <w:tc>
          <w:tcPr>
            <w:tcW w:w="1109" w:type="pct"/>
            <w:vAlign w:val="center"/>
          </w:tcPr>
          <w:p w14:paraId="2DA19401" w14:textId="77777777" w:rsidR="00862BD5" w:rsidRPr="00014154" w:rsidRDefault="00862BD5" w:rsidP="00014154">
            <w:pPr>
              <w:widowControl/>
              <w:spacing w:line="500" w:lineRule="exact"/>
              <w:jc w:val="center"/>
              <w:rPr>
                <w:bCs/>
                <w:sz w:val="28"/>
                <w:szCs w:val="28"/>
              </w:rPr>
            </w:pPr>
            <w:r w:rsidRPr="00014154">
              <w:rPr>
                <w:bCs/>
                <w:sz w:val="28"/>
                <w:szCs w:val="28"/>
              </w:rPr>
              <w:lastRenderedPageBreak/>
              <w:t>中程防災對策</w:t>
            </w:r>
          </w:p>
          <w:p w14:paraId="2AB7BD3C" w14:textId="77777777" w:rsidR="00862BD5" w:rsidRPr="00014154" w:rsidRDefault="00862BD5" w:rsidP="00014154">
            <w:pPr>
              <w:widowControl/>
              <w:spacing w:line="500" w:lineRule="exact"/>
              <w:jc w:val="center"/>
              <w:rPr>
                <w:bCs/>
                <w:sz w:val="28"/>
                <w:szCs w:val="28"/>
              </w:rPr>
            </w:pPr>
            <w:r w:rsidRPr="00014154">
              <w:rPr>
                <w:bCs/>
                <w:sz w:val="28"/>
                <w:szCs w:val="28"/>
              </w:rPr>
              <w:t>(3~5</w:t>
            </w:r>
            <w:r w:rsidRPr="00014154">
              <w:rPr>
                <w:bCs/>
                <w:sz w:val="28"/>
                <w:szCs w:val="28"/>
              </w:rPr>
              <w:t>年</w:t>
            </w:r>
            <w:r w:rsidRPr="00014154">
              <w:rPr>
                <w:bCs/>
                <w:sz w:val="28"/>
                <w:szCs w:val="28"/>
              </w:rPr>
              <w:t>)</w:t>
            </w:r>
          </w:p>
        </w:tc>
        <w:tc>
          <w:tcPr>
            <w:tcW w:w="3891" w:type="pct"/>
            <w:vAlign w:val="center"/>
          </w:tcPr>
          <w:p w14:paraId="65E37C96" w14:textId="77777777" w:rsidR="00862BD5" w:rsidRPr="00014154" w:rsidRDefault="00862BD5" w:rsidP="00534D75">
            <w:pPr>
              <w:pStyle w:val="aa"/>
              <w:widowControl/>
              <w:numPr>
                <w:ilvl w:val="0"/>
                <w:numId w:val="41"/>
              </w:numPr>
              <w:spacing w:line="500" w:lineRule="exact"/>
              <w:ind w:leftChars="0" w:hanging="1811"/>
              <w:rPr>
                <w:bCs/>
                <w:sz w:val="28"/>
                <w:szCs w:val="28"/>
              </w:rPr>
            </w:pPr>
            <w:r w:rsidRPr="00014154">
              <w:rPr>
                <w:rFonts w:hint="eastAsia"/>
                <w:bCs/>
                <w:sz w:val="28"/>
                <w:szCs w:val="28"/>
              </w:rPr>
              <w:t>海嘯溢淹區域廣播與簡訊通報系統設置</w:t>
            </w:r>
          </w:p>
          <w:p w14:paraId="632F85DE" w14:textId="77777777" w:rsidR="00862BD5" w:rsidRPr="00014154" w:rsidRDefault="00862BD5" w:rsidP="00534D75">
            <w:pPr>
              <w:pStyle w:val="aa"/>
              <w:widowControl/>
              <w:numPr>
                <w:ilvl w:val="0"/>
                <w:numId w:val="41"/>
              </w:numPr>
              <w:spacing w:line="500" w:lineRule="exact"/>
              <w:ind w:leftChars="0" w:hanging="1841"/>
              <w:rPr>
                <w:bCs/>
                <w:sz w:val="28"/>
                <w:szCs w:val="28"/>
              </w:rPr>
            </w:pPr>
            <w:r w:rsidRPr="00014154">
              <w:rPr>
                <w:rFonts w:hint="eastAsia"/>
                <w:bCs/>
                <w:sz w:val="28"/>
                <w:szCs w:val="28"/>
              </w:rPr>
              <w:t>空中、陸上警報發布系統</w:t>
            </w:r>
          </w:p>
        </w:tc>
      </w:tr>
      <w:tr w:rsidR="00862BD5" w:rsidRPr="00014154" w14:paraId="017D8DEF" w14:textId="77777777" w:rsidTr="00BF6127">
        <w:tc>
          <w:tcPr>
            <w:tcW w:w="1109" w:type="pct"/>
            <w:vAlign w:val="center"/>
          </w:tcPr>
          <w:p w14:paraId="085E2BD7" w14:textId="77777777" w:rsidR="00862BD5" w:rsidRPr="00014154" w:rsidRDefault="00862BD5" w:rsidP="00014154">
            <w:pPr>
              <w:widowControl/>
              <w:spacing w:line="500" w:lineRule="exact"/>
              <w:jc w:val="center"/>
              <w:rPr>
                <w:bCs/>
                <w:sz w:val="28"/>
                <w:szCs w:val="28"/>
              </w:rPr>
            </w:pPr>
            <w:r w:rsidRPr="00014154">
              <w:rPr>
                <w:bCs/>
                <w:sz w:val="28"/>
                <w:szCs w:val="28"/>
              </w:rPr>
              <w:t>長程防災對策</w:t>
            </w:r>
          </w:p>
          <w:p w14:paraId="1FC47AD9" w14:textId="77777777" w:rsidR="00862BD5" w:rsidRPr="00014154" w:rsidRDefault="00862BD5" w:rsidP="00014154">
            <w:pPr>
              <w:widowControl/>
              <w:spacing w:line="500" w:lineRule="exact"/>
              <w:jc w:val="center"/>
              <w:rPr>
                <w:bCs/>
                <w:sz w:val="28"/>
                <w:szCs w:val="28"/>
              </w:rPr>
            </w:pPr>
            <w:r w:rsidRPr="00014154">
              <w:rPr>
                <w:bCs/>
                <w:sz w:val="28"/>
                <w:szCs w:val="28"/>
              </w:rPr>
              <w:t>(5</w:t>
            </w:r>
            <w:r w:rsidRPr="00014154">
              <w:rPr>
                <w:bCs/>
                <w:sz w:val="28"/>
                <w:szCs w:val="28"/>
              </w:rPr>
              <w:t>年以上</w:t>
            </w:r>
            <w:r w:rsidRPr="00014154">
              <w:rPr>
                <w:bCs/>
                <w:sz w:val="28"/>
                <w:szCs w:val="28"/>
              </w:rPr>
              <w:t>)</w:t>
            </w:r>
          </w:p>
        </w:tc>
        <w:tc>
          <w:tcPr>
            <w:tcW w:w="3891" w:type="pct"/>
            <w:vAlign w:val="center"/>
          </w:tcPr>
          <w:p w14:paraId="4FA9A2F5" w14:textId="77777777" w:rsidR="00862BD5" w:rsidRPr="00014154" w:rsidRDefault="00862BD5" w:rsidP="00534D75">
            <w:pPr>
              <w:pStyle w:val="aa"/>
              <w:widowControl/>
              <w:numPr>
                <w:ilvl w:val="0"/>
                <w:numId w:val="42"/>
              </w:numPr>
              <w:spacing w:line="500" w:lineRule="exact"/>
              <w:ind w:leftChars="0" w:left="455" w:hanging="425"/>
              <w:rPr>
                <w:bCs/>
                <w:sz w:val="28"/>
                <w:szCs w:val="28"/>
              </w:rPr>
            </w:pPr>
            <w:r w:rsidRPr="00014154">
              <w:rPr>
                <w:rFonts w:hint="eastAsia"/>
                <w:bCs/>
                <w:sz w:val="28"/>
                <w:szCs w:val="28"/>
              </w:rPr>
              <w:t>強固海岸堤防設施，減緩海嘯席捲威力</w:t>
            </w:r>
          </w:p>
          <w:p w14:paraId="39DD7FD3" w14:textId="77777777" w:rsidR="00862BD5" w:rsidRPr="00014154" w:rsidRDefault="00862BD5" w:rsidP="00534D75">
            <w:pPr>
              <w:pStyle w:val="aa"/>
              <w:widowControl/>
              <w:numPr>
                <w:ilvl w:val="0"/>
                <w:numId w:val="42"/>
              </w:numPr>
              <w:spacing w:line="500" w:lineRule="exact"/>
              <w:ind w:leftChars="0" w:hanging="1841"/>
              <w:rPr>
                <w:bCs/>
                <w:sz w:val="28"/>
                <w:szCs w:val="28"/>
              </w:rPr>
            </w:pPr>
            <w:r w:rsidRPr="00014154">
              <w:rPr>
                <w:rFonts w:hint="eastAsia"/>
                <w:bCs/>
                <w:sz w:val="28"/>
                <w:szCs w:val="28"/>
              </w:rPr>
              <w:t>海嘯溢淹地區避難收容處所地點資料建立</w:t>
            </w:r>
          </w:p>
        </w:tc>
      </w:tr>
    </w:tbl>
    <w:p w14:paraId="48BAB9DA" w14:textId="77777777" w:rsidR="00862BD5" w:rsidRPr="00014154" w:rsidRDefault="00862BD5" w:rsidP="00534D75">
      <w:pPr>
        <w:pStyle w:val="aa"/>
        <w:numPr>
          <w:ilvl w:val="1"/>
          <w:numId w:val="33"/>
        </w:numPr>
        <w:spacing w:beforeLines="50" w:before="180" w:afterLines="50" w:after="180" w:line="500" w:lineRule="exact"/>
        <w:ind w:leftChars="50" w:left="510" w:rightChars="50" w:right="120"/>
        <w:jc w:val="both"/>
        <w:rPr>
          <w:sz w:val="28"/>
          <w:szCs w:val="28"/>
        </w:rPr>
      </w:pPr>
      <w:r w:rsidRPr="00014154">
        <w:rPr>
          <w:rFonts w:ascii="標楷體" w:hAnsi="標楷體" w:hint="eastAsia"/>
          <w:sz w:val="28"/>
          <w:szCs w:val="28"/>
        </w:rPr>
        <w:t>毒化災害</w:t>
      </w:r>
    </w:p>
    <w:tbl>
      <w:tblPr>
        <w:tblStyle w:val="ac"/>
        <w:tblW w:w="5323" w:type="pct"/>
        <w:tblInd w:w="-17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87"/>
        <w:gridCol w:w="7086"/>
      </w:tblGrid>
      <w:tr w:rsidR="00862BD5" w:rsidRPr="00014154" w14:paraId="3B010BD3" w14:textId="77777777" w:rsidTr="00BF6127">
        <w:tc>
          <w:tcPr>
            <w:tcW w:w="5000" w:type="pct"/>
            <w:gridSpan w:val="2"/>
            <w:tcBorders>
              <w:top w:val="double" w:sz="4" w:space="0" w:color="auto"/>
              <w:bottom w:val="single" w:sz="4" w:space="0" w:color="auto"/>
            </w:tcBorders>
            <w:shd w:val="clear" w:color="auto" w:fill="DBE5F1" w:themeFill="accent1" w:themeFillTint="33"/>
            <w:vAlign w:val="center"/>
          </w:tcPr>
          <w:p w14:paraId="3E78CA98" w14:textId="77777777" w:rsidR="00862BD5" w:rsidRPr="00014154" w:rsidRDefault="00862BD5" w:rsidP="00014154">
            <w:pPr>
              <w:widowControl/>
              <w:spacing w:line="500" w:lineRule="exact"/>
              <w:ind w:leftChars="50" w:left="120" w:rightChars="50" w:right="120"/>
              <w:jc w:val="center"/>
              <w:rPr>
                <w:bCs/>
                <w:sz w:val="28"/>
                <w:szCs w:val="28"/>
              </w:rPr>
            </w:pPr>
            <w:r w:rsidRPr="00014154">
              <w:rPr>
                <w:bCs/>
                <w:sz w:val="28"/>
                <w:szCs w:val="28"/>
              </w:rPr>
              <w:t>災害潛勢地區之短、中、長程改善措施建議表</w:t>
            </w:r>
          </w:p>
        </w:tc>
      </w:tr>
      <w:tr w:rsidR="00862BD5" w:rsidRPr="00014154" w14:paraId="02D3AA9F" w14:textId="77777777" w:rsidTr="00BF6127">
        <w:tc>
          <w:tcPr>
            <w:tcW w:w="1095" w:type="pct"/>
            <w:tcBorders>
              <w:top w:val="single" w:sz="4" w:space="0" w:color="auto"/>
              <w:bottom w:val="double" w:sz="4" w:space="0" w:color="auto"/>
            </w:tcBorders>
            <w:shd w:val="clear" w:color="auto" w:fill="DBE5F1" w:themeFill="accent1" w:themeFillTint="33"/>
            <w:vAlign w:val="center"/>
          </w:tcPr>
          <w:p w14:paraId="322F78FE" w14:textId="77777777" w:rsidR="00862BD5" w:rsidRPr="00014154" w:rsidRDefault="00862BD5" w:rsidP="00014154">
            <w:pPr>
              <w:widowControl/>
              <w:spacing w:line="500" w:lineRule="exact"/>
              <w:ind w:leftChars="50" w:left="120" w:rightChars="50" w:right="120"/>
              <w:jc w:val="center"/>
              <w:rPr>
                <w:bCs/>
                <w:sz w:val="28"/>
                <w:szCs w:val="28"/>
              </w:rPr>
            </w:pPr>
            <w:r w:rsidRPr="00014154">
              <w:rPr>
                <w:bCs/>
                <w:sz w:val="28"/>
                <w:szCs w:val="28"/>
              </w:rPr>
              <w:t>類型</w:t>
            </w:r>
          </w:p>
        </w:tc>
        <w:tc>
          <w:tcPr>
            <w:tcW w:w="3905" w:type="pct"/>
            <w:tcBorders>
              <w:top w:val="single" w:sz="4" w:space="0" w:color="auto"/>
              <w:bottom w:val="double" w:sz="4" w:space="0" w:color="auto"/>
            </w:tcBorders>
            <w:shd w:val="clear" w:color="auto" w:fill="DBE5F1" w:themeFill="accent1" w:themeFillTint="33"/>
            <w:vAlign w:val="center"/>
          </w:tcPr>
          <w:p w14:paraId="62416BDB" w14:textId="77777777" w:rsidR="00862BD5" w:rsidRPr="00014154" w:rsidRDefault="00862BD5" w:rsidP="00014154">
            <w:pPr>
              <w:widowControl/>
              <w:spacing w:line="500" w:lineRule="exact"/>
              <w:ind w:leftChars="50" w:left="120" w:rightChars="50" w:right="120"/>
              <w:jc w:val="center"/>
              <w:rPr>
                <w:bCs/>
                <w:sz w:val="28"/>
                <w:szCs w:val="28"/>
              </w:rPr>
            </w:pPr>
            <w:r w:rsidRPr="00014154">
              <w:rPr>
                <w:rFonts w:hint="eastAsia"/>
                <w:bCs/>
                <w:sz w:val="28"/>
                <w:szCs w:val="28"/>
              </w:rPr>
              <w:t>毒性化學物質外洩及其衍生災害</w:t>
            </w:r>
          </w:p>
        </w:tc>
      </w:tr>
      <w:tr w:rsidR="00862BD5" w:rsidRPr="00014154" w14:paraId="0CAF6DC7" w14:textId="77777777" w:rsidTr="00BF6127">
        <w:tc>
          <w:tcPr>
            <w:tcW w:w="1095" w:type="pct"/>
            <w:vAlign w:val="center"/>
          </w:tcPr>
          <w:p w14:paraId="0D45451F" w14:textId="77777777" w:rsidR="00862BD5" w:rsidRPr="00014154" w:rsidRDefault="00862BD5" w:rsidP="00014154">
            <w:pPr>
              <w:widowControl/>
              <w:spacing w:line="500" w:lineRule="exact"/>
              <w:jc w:val="center"/>
              <w:rPr>
                <w:bCs/>
                <w:sz w:val="28"/>
                <w:szCs w:val="28"/>
              </w:rPr>
            </w:pPr>
            <w:r w:rsidRPr="00014154">
              <w:rPr>
                <w:bCs/>
                <w:sz w:val="28"/>
                <w:szCs w:val="28"/>
              </w:rPr>
              <w:t>可能致災原因</w:t>
            </w:r>
          </w:p>
        </w:tc>
        <w:tc>
          <w:tcPr>
            <w:tcW w:w="3905" w:type="pct"/>
            <w:vAlign w:val="center"/>
          </w:tcPr>
          <w:p w14:paraId="357961F3" w14:textId="222BA7FD" w:rsidR="00862BD5" w:rsidRPr="00014154" w:rsidRDefault="00862BD5" w:rsidP="00014154">
            <w:pPr>
              <w:widowControl/>
              <w:spacing w:line="500" w:lineRule="exact"/>
              <w:rPr>
                <w:bCs/>
                <w:sz w:val="28"/>
                <w:szCs w:val="28"/>
              </w:rPr>
            </w:pPr>
            <w:r w:rsidRPr="00014154">
              <w:rPr>
                <w:rFonts w:hint="eastAsia"/>
                <w:bCs/>
                <w:sz w:val="28"/>
                <w:szCs w:val="28"/>
              </w:rPr>
              <w:t>毒化物運作場所儲存容器破孔導致毒性化學物質外洩，套疊毒化災害潛勢圖資結果，</w:t>
            </w:r>
            <w:r w:rsidR="00AD142D">
              <w:rPr>
                <w:rFonts w:hint="eastAsia"/>
                <w:bCs/>
                <w:sz w:val="28"/>
                <w:szCs w:val="28"/>
              </w:rPr>
              <w:t>本</w:t>
            </w:r>
            <w:r w:rsidRPr="00014154">
              <w:rPr>
                <w:rFonts w:hint="eastAsia"/>
                <w:bCs/>
                <w:sz w:val="28"/>
                <w:szCs w:val="28"/>
              </w:rPr>
              <w:t>區海山里、劉家里、大湖里、田尾里、湖內里、湖東里等</w:t>
            </w:r>
            <w:r w:rsidRPr="00014154">
              <w:rPr>
                <w:rFonts w:hint="eastAsia"/>
                <w:bCs/>
                <w:sz w:val="28"/>
                <w:szCs w:val="28"/>
              </w:rPr>
              <w:t>6</w:t>
            </w:r>
            <w:r w:rsidRPr="00014154">
              <w:rPr>
                <w:rFonts w:hint="eastAsia"/>
                <w:bCs/>
                <w:sz w:val="28"/>
                <w:szCs w:val="28"/>
              </w:rPr>
              <w:t>里為毒化災害可能影響範圍。</w:t>
            </w:r>
          </w:p>
        </w:tc>
      </w:tr>
      <w:tr w:rsidR="00862BD5" w:rsidRPr="00014154" w14:paraId="1C73FECB" w14:textId="77777777" w:rsidTr="00BF6127">
        <w:tc>
          <w:tcPr>
            <w:tcW w:w="1095" w:type="pct"/>
            <w:vAlign w:val="center"/>
          </w:tcPr>
          <w:p w14:paraId="411332ED" w14:textId="77777777" w:rsidR="00862BD5" w:rsidRPr="00014154" w:rsidRDefault="00862BD5" w:rsidP="00014154">
            <w:pPr>
              <w:widowControl/>
              <w:spacing w:line="500" w:lineRule="exact"/>
              <w:jc w:val="center"/>
              <w:rPr>
                <w:bCs/>
                <w:sz w:val="28"/>
                <w:szCs w:val="28"/>
              </w:rPr>
            </w:pPr>
            <w:r w:rsidRPr="00014154">
              <w:rPr>
                <w:bCs/>
                <w:sz w:val="28"/>
                <w:szCs w:val="28"/>
              </w:rPr>
              <w:t>短程防災對策</w:t>
            </w:r>
          </w:p>
          <w:p w14:paraId="18957A74" w14:textId="77777777" w:rsidR="00862BD5" w:rsidRPr="00014154" w:rsidRDefault="00862BD5" w:rsidP="00014154">
            <w:pPr>
              <w:widowControl/>
              <w:spacing w:line="500" w:lineRule="exact"/>
              <w:jc w:val="center"/>
              <w:rPr>
                <w:bCs/>
                <w:sz w:val="28"/>
                <w:szCs w:val="28"/>
              </w:rPr>
            </w:pPr>
            <w:r w:rsidRPr="00014154">
              <w:rPr>
                <w:bCs/>
                <w:sz w:val="28"/>
                <w:szCs w:val="28"/>
              </w:rPr>
              <w:t>(1~2</w:t>
            </w:r>
            <w:r w:rsidRPr="00014154">
              <w:rPr>
                <w:bCs/>
                <w:sz w:val="28"/>
                <w:szCs w:val="28"/>
              </w:rPr>
              <w:t>年</w:t>
            </w:r>
            <w:r w:rsidRPr="00014154">
              <w:rPr>
                <w:bCs/>
                <w:sz w:val="28"/>
                <w:szCs w:val="28"/>
              </w:rPr>
              <w:t>)</w:t>
            </w:r>
          </w:p>
        </w:tc>
        <w:tc>
          <w:tcPr>
            <w:tcW w:w="3905" w:type="pct"/>
            <w:vAlign w:val="center"/>
          </w:tcPr>
          <w:p w14:paraId="39876B24" w14:textId="77777777" w:rsidR="00862BD5" w:rsidRPr="00014154" w:rsidRDefault="00862BD5" w:rsidP="00534D75">
            <w:pPr>
              <w:pStyle w:val="aa"/>
              <w:widowControl/>
              <w:numPr>
                <w:ilvl w:val="0"/>
                <w:numId w:val="43"/>
              </w:numPr>
              <w:spacing w:line="500" w:lineRule="exact"/>
              <w:ind w:leftChars="0" w:left="316" w:hanging="284"/>
              <w:rPr>
                <w:bCs/>
                <w:sz w:val="28"/>
                <w:szCs w:val="28"/>
              </w:rPr>
            </w:pPr>
            <w:r w:rsidRPr="00014154">
              <w:rPr>
                <w:rFonts w:hint="eastAsia"/>
                <w:bCs/>
                <w:sz w:val="28"/>
                <w:szCs w:val="28"/>
              </w:rPr>
              <w:t>調查模擬影響範圍內保全戶，劃定毒化物疏散與警戒區</w:t>
            </w:r>
          </w:p>
          <w:p w14:paraId="1B2603FF" w14:textId="77777777" w:rsidR="00862BD5" w:rsidRPr="00014154" w:rsidRDefault="00862BD5" w:rsidP="00534D75">
            <w:pPr>
              <w:pStyle w:val="aa"/>
              <w:widowControl/>
              <w:numPr>
                <w:ilvl w:val="0"/>
                <w:numId w:val="43"/>
              </w:numPr>
              <w:spacing w:line="500" w:lineRule="exact"/>
              <w:ind w:leftChars="0" w:left="316" w:hanging="286"/>
              <w:rPr>
                <w:bCs/>
                <w:sz w:val="28"/>
                <w:szCs w:val="28"/>
              </w:rPr>
            </w:pPr>
            <w:r w:rsidRPr="00014154">
              <w:rPr>
                <w:rFonts w:hint="eastAsia"/>
                <w:bCs/>
                <w:sz w:val="28"/>
                <w:szCs w:val="28"/>
              </w:rPr>
              <w:t>實施防災教育、演練，必要時得進行專家輔導及檢視運作場所。</w:t>
            </w:r>
          </w:p>
        </w:tc>
      </w:tr>
      <w:tr w:rsidR="00862BD5" w:rsidRPr="00014154" w14:paraId="3FE62EC1" w14:textId="77777777" w:rsidTr="00BF6127">
        <w:tc>
          <w:tcPr>
            <w:tcW w:w="1095" w:type="pct"/>
            <w:vAlign w:val="center"/>
          </w:tcPr>
          <w:p w14:paraId="29026B38" w14:textId="77777777" w:rsidR="00862BD5" w:rsidRPr="00014154" w:rsidRDefault="00862BD5" w:rsidP="00014154">
            <w:pPr>
              <w:widowControl/>
              <w:spacing w:line="500" w:lineRule="exact"/>
              <w:jc w:val="center"/>
              <w:rPr>
                <w:bCs/>
                <w:sz w:val="28"/>
                <w:szCs w:val="28"/>
              </w:rPr>
            </w:pPr>
            <w:r w:rsidRPr="00014154">
              <w:rPr>
                <w:bCs/>
                <w:sz w:val="28"/>
                <w:szCs w:val="28"/>
              </w:rPr>
              <w:t>中程防災對策</w:t>
            </w:r>
          </w:p>
          <w:p w14:paraId="5CD80308" w14:textId="77777777" w:rsidR="00862BD5" w:rsidRPr="00014154" w:rsidRDefault="00862BD5" w:rsidP="00014154">
            <w:pPr>
              <w:widowControl/>
              <w:spacing w:line="500" w:lineRule="exact"/>
              <w:jc w:val="center"/>
              <w:rPr>
                <w:bCs/>
                <w:sz w:val="28"/>
                <w:szCs w:val="28"/>
              </w:rPr>
            </w:pPr>
            <w:r w:rsidRPr="00014154">
              <w:rPr>
                <w:bCs/>
                <w:sz w:val="28"/>
                <w:szCs w:val="28"/>
              </w:rPr>
              <w:t>(3~5</w:t>
            </w:r>
            <w:r w:rsidRPr="00014154">
              <w:rPr>
                <w:bCs/>
                <w:sz w:val="28"/>
                <w:szCs w:val="28"/>
              </w:rPr>
              <w:t>年</w:t>
            </w:r>
            <w:r w:rsidRPr="00014154">
              <w:rPr>
                <w:bCs/>
                <w:sz w:val="28"/>
                <w:szCs w:val="28"/>
              </w:rPr>
              <w:t>)</w:t>
            </w:r>
          </w:p>
        </w:tc>
        <w:tc>
          <w:tcPr>
            <w:tcW w:w="3905" w:type="pct"/>
            <w:vAlign w:val="center"/>
          </w:tcPr>
          <w:p w14:paraId="65F932E1" w14:textId="77777777" w:rsidR="00862BD5" w:rsidRPr="00014154" w:rsidRDefault="00862BD5" w:rsidP="00534D75">
            <w:pPr>
              <w:pStyle w:val="aa"/>
              <w:widowControl/>
              <w:numPr>
                <w:ilvl w:val="0"/>
                <w:numId w:val="44"/>
              </w:numPr>
              <w:spacing w:line="500" w:lineRule="exact"/>
              <w:ind w:leftChars="0" w:left="316" w:hanging="284"/>
              <w:rPr>
                <w:bCs/>
                <w:sz w:val="28"/>
                <w:szCs w:val="28"/>
              </w:rPr>
            </w:pPr>
            <w:r w:rsidRPr="00014154">
              <w:rPr>
                <w:rFonts w:hint="eastAsia"/>
                <w:bCs/>
                <w:sz w:val="28"/>
                <w:szCs w:val="28"/>
              </w:rPr>
              <w:t>毒化物運作場所設置監測系統，隨時掌握風速及風向，並提供相關單位參考。</w:t>
            </w:r>
          </w:p>
          <w:p w14:paraId="2421CDF0" w14:textId="77777777" w:rsidR="00862BD5" w:rsidRPr="00014154" w:rsidRDefault="00862BD5" w:rsidP="00534D75">
            <w:pPr>
              <w:pStyle w:val="aa"/>
              <w:widowControl/>
              <w:numPr>
                <w:ilvl w:val="0"/>
                <w:numId w:val="44"/>
              </w:numPr>
              <w:spacing w:line="500" w:lineRule="exact"/>
              <w:ind w:leftChars="0" w:left="316" w:hanging="286"/>
              <w:rPr>
                <w:bCs/>
                <w:sz w:val="28"/>
                <w:szCs w:val="28"/>
              </w:rPr>
            </w:pPr>
            <w:r w:rsidRPr="00014154">
              <w:rPr>
                <w:rFonts w:hint="eastAsia"/>
                <w:bCs/>
                <w:sz w:val="28"/>
                <w:szCs w:val="28"/>
              </w:rPr>
              <w:t>毒性化學物質災害防救訓練、演習及無預警測試，持續辦理保全戶防災宣導與演練。</w:t>
            </w:r>
          </w:p>
        </w:tc>
      </w:tr>
      <w:tr w:rsidR="00862BD5" w:rsidRPr="00014154" w14:paraId="10E40AFD" w14:textId="77777777" w:rsidTr="00BF6127">
        <w:tc>
          <w:tcPr>
            <w:tcW w:w="1095" w:type="pct"/>
            <w:vAlign w:val="center"/>
          </w:tcPr>
          <w:p w14:paraId="7C9C6F49" w14:textId="77777777" w:rsidR="00862BD5" w:rsidRPr="00014154" w:rsidRDefault="00862BD5" w:rsidP="00014154">
            <w:pPr>
              <w:widowControl/>
              <w:spacing w:line="500" w:lineRule="exact"/>
              <w:jc w:val="center"/>
              <w:rPr>
                <w:bCs/>
                <w:sz w:val="28"/>
                <w:szCs w:val="28"/>
              </w:rPr>
            </w:pPr>
            <w:r w:rsidRPr="00014154">
              <w:rPr>
                <w:bCs/>
                <w:sz w:val="28"/>
                <w:szCs w:val="28"/>
              </w:rPr>
              <w:t>長程防災對策</w:t>
            </w:r>
          </w:p>
          <w:p w14:paraId="1866472C" w14:textId="77777777" w:rsidR="00862BD5" w:rsidRPr="00014154" w:rsidRDefault="00862BD5" w:rsidP="00014154">
            <w:pPr>
              <w:widowControl/>
              <w:spacing w:line="500" w:lineRule="exact"/>
              <w:jc w:val="center"/>
              <w:rPr>
                <w:bCs/>
                <w:sz w:val="28"/>
                <w:szCs w:val="28"/>
              </w:rPr>
            </w:pPr>
            <w:r w:rsidRPr="00014154">
              <w:rPr>
                <w:bCs/>
                <w:sz w:val="28"/>
                <w:szCs w:val="28"/>
              </w:rPr>
              <w:t>(5</w:t>
            </w:r>
            <w:r w:rsidRPr="00014154">
              <w:rPr>
                <w:bCs/>
                <w:sz w:val="28"/>
                <w:szCs w:val="28"/>
              </w:rPr>
              <w:t>年以上</w:t>
            </w:r>
            <w:r w:rsidRPr="00014154">
              <w:rPr>
                <w:bCs/>
                <w:sz w:val="28"/>
                <w:szCs w:val="28"/>
              </w:rPr>
              <w:t>)</w:t>
            </w:r>
          </w:p>
        </w:tc>
        <w:tc>
          <w:tcPr>
            <w:tcW w:w="3905" w:type="pct"/>
            <w:vAlign w:val="center"/>
          </w:tcPr>
          <w:p w14:paraId="26C51C02" w14:textId="77777777" w:rsidR="00862BD5" w:rsidRPr="00014154" w:rsidRDefault="00862BD5" w:rsidP="00534D75">
            <w:pPr>
              <w:pStyle w:val="aa"/>
              <w:widowControl/>
              <w:numPr>
                <w:ilvl w:val="0"/>
                <w:numId w:val="45"/>
              </w:numPr>
              <w:spacing w:line="500" w:lineRule="exact"/>
              <w:ind w:leftChars="0" w:left="316" w:hanging="284"/>
              <w:rPr>
                <w:bCs/>
                <w:sz w:val="28"/>
                <w:szCs w:val="28"/>
              </w:rPr>
            </w:pPr>
            <w:r w:rsidRPr="00014154">
              <w:rPr>
                <w:rFonts w:hint="eastAsia"/>
                <w:bCs/>
                <w:sz w:val="28"/>
                <w:szCs w:val="28"/>
              </w:rPr>
              <w:t>建立相關行政機關、單位及公共事業毒性化學物質災害聯合防救小組相互聯繫、通報之縱向與橫向機制。</w:t>
            </w:r>
          </w:p>
          <w:p w14:paraId="72D034F7" w14:textId="77777777" w:rsidR="00862BD5" w:rsidRPr="00014154" w:rsidRDefault="00862BD5" w:rsidP="00534D75">
            <w:pPr>
              <w:pStyle w:val="aa"/>
              <w:widowControl/>
              <w:numPr>
                <w:ilvl w:val="0"/>
                <w:numId w:val="45"/>
              </w:numPr>
              <w:spacing w:line="500" w:lineRule="exact"/>
              <w:ind w:leftChars="0" w:left="316" w:hanging="286"/>
              <w:rPr>
                <w:bCs/>
                <w:sz w:val="28"/>
                <w:szCs w:val="28"/>
              </w:rPr>
            </w:pPr>
            <w:r w:rsidRPr="00014154">
              <w:rPr>
                <w:rFonts w:hint="eastAsia"/>
                <w:bCs/>
                <w:sz w:val="28"/>
                <w:szCs w:val="28"/>
              </w:rPr>
              <w:t>加強毒性化學物質運作廠場管制及輔導以及毒性化學物質運輸之檢查管理。</w:t>
            </w:r>
          </w:p>
          <w:p w14:paraId="388CE96F" w14:textId="77777777" w:rsidR="00862BD5" w:rsidRPr="00014154" w:rsidRDefault="00862BD5" w:rsidP="00534D75">
            <w:pPr>
              <w:pStyle w:val="aa"/>
              <w:widowControl/>
              <w:numPr>
                <w:ilvl w:val="0"/>
                <w:numId w:val="45"/>
              </w:numPr>
              <w:spacing w:line="500" w:lineRule="exact"/>
              <w:ind w:leftChars="0" w:left="316" w:hanging="286"/>
              <w:rPr>
                <w:bCs/>
                <w:sz w:val="28"/>
                <w:szCs w:val="28"/>
              </w:rPr>
            </w:pPr>
            <w:r w:rsidRPr="00014154">
              <w:rPr>
                <w:rFonts w:hint="eastAsia"/>
                <w:bCs/>
                <w:sz w:val="28"/>
                <w:szCs w:val="28"/>
              </w:rPr>
              <w:t>依以往發生國內外毒性化學物質災害事例及地區災害特性，訂定防災教育及觀念宣導及演練實施計畫。</w:t>
            </w:r>
          </w:p>
        </w:tc>
      </w:tr>
    </w:tbl>
    <w:p w14:paraId="17864037" w14:textId="77777777" w:rsidR="00862BD5" w:rsidRPr="00014154" w:rsidRDefault="00862BD5" w:rsidP="00534D75">
      <w:pPr>
        <w:pStyle w:val="aa"/>
        <w:numPr>
          <w:ilvl w:val="1"/>
          <w:numId w:val="33"/>
        </w:numPr>
        <w:spacing w:beforeLines="50" w:before="180" w:afterLines="50" w:after="180" w:line="500" w:lineRule="exact"/>
        <w:ind w:leftChars="50" w:left="510" w:rightChars="50" w:right="120"/>
        <w:jc w:val="both"/>
        <w:rPr>
          <w:rFonts w:ascii="標楷體" w:hAnsi="標楷體"/>
          <w:sz w:val="28"/>
          <w:szCs w:val="28"/>
        </w:rPr>
      </w:pPr>
      <w:r w:rsidRPr="00014154">
        <w:rPr>
          <w:rFonts w:ascii="標楷體" w:hAnsi="標楷體" w:hint="eastAsia"/>
          <w:sz w:val="28"/>
          <w:szCs w:val="28"/>
        </w:rPr>
        <w:t>生物病原災害</w:t>
      </w:r>
    </w:p>
    <w:tbl>
      <w:tblPr>
        <w:tblStyle w:val="ac"/>
        <w:tblW w:w="5323" w:type="pct"/>
        <w:tblInd w:w="-17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27"/>
        <w:gridCol w:w="6946"/>
      </w:tblGrid>
      <w:tr w:rsidR="00862BD5" w:rsidRPr="00014154" w14:paraId="61EBF566" w14:textId="77777777" w:rsidTr="00BF6127">
        <w:trPr>
          <w:tblHeader/>
        </w:trPr>
        <w:tc>
          <w:tcPr>
            <w:tcW w:w="5000" w:type="pct"/>
            <w:gridSpan w:val="2"/>
            <w:tcBorders>
              <w:top w:val="double" w:sz="4" w:space="0" w:color="auto"/>
              <w:bottom w:val="single" w:sz="4" w:space="0" w:color="auto"/>
            </w:tcBorders>
            <w:shd w:val="clear" w:color="auto" w:fill="DBE5F1" w:themeFill="accent1" w:themeFillTint="33"/>
            <w:vAlign w:val="center"/>
          </w:tcPr>
          <w:p w14:paraId="145A2938" w14:textId="77777777" w:rsidR="00862BD5" w:rsidRPr="00014154" w:rsidRDefault="00862BD5" w:rsidP="00014154">
            <w:pPr>
              <w:widowControl/>
              <w:spacing w:line="500" w:lineRule="exact"/>
              <w:ind w:leftChars="50" w:left="120" w:rightChars="50" w:right="120"/>
              <w:jc w:val="center"/>
              <w:rPr>
                <w:bCs/>
                <w:sz w:val="28"/>
                <w:szCs w:val="28"/>
              </w:rPr>
            </w:pPr>
            <w:r w:rsidRPr="00014154">
              <w:rPr>
                <w:bCs/>
                <w:sz w:val="28"/>
                <w:szCs w:val="28"/>
              </w:rPr>
              <w:lastRenderedPageBreak/>
              <w:t>災害潛勢地區之短、中、長程改善措施建議表</w:t>
            </w:r>
          </w:p>
        </w:tc>
      </w:tr>
      <w:tr w:rsidR="00862BD5" w:rsidRPr="00014154" w14:paraId="0FE037A2" w14:textId="77777777" w:rsidTr="00BF6127">
        <w:trPr>
          <w:tblHeader/>
        </w:trPr>
        <w:tc>
          <w:tcPr>
            <w:tcW w:w="1172" w:type="pct"/>
            <w:tcBorders>
              <w:top w:val="single" w:sz="4" w:space="0" w:color="auto"/>
              <w:bottom w:val="double" w:sz="4" w:space="0" w:color="auto"/>
            </w:tcBorders>
            <w:shd w:val="clear" w:color="auto" w:fill="DBE5F1" w:themeFill="accent1" w:themeFillTint="33"/>
            <w:vAlign w:val="center"/>
          </w:tcPr>
          <w:p w14:paraId="343242C4" w14:textId="77777777" w:rsidR="00862BD5" w:rsidRPr="00014154" w:rsidRDefault="00862BD5" w:rsidP="00014154">
            <w:pPr>
              <w:widowControl/>
              <w:spacing w:line="500" w:lineRule="exact"/>
              <w:ind w:leftChars="50" w:left="120" w:rightChars="50" w:right="120"/>
              <w:jc w:val="center"/>
              <w:rPr>
                <w:bCs/>
                <w:sz w:val="28"/>
                <w:szCs w:val="28"/>
              </w:rPr>
            </w:pPr>
            <w:r w:rsidRPr="00014154">
              <w:rPr>
                <w:bCs/>
                <w:sz w:val="28"/>
                <w:szCs w:val="28"/>
              </w:rPr>
              <w:t>類型</w:t>
            </w:r>
          </w:p>
        </w:tc>
        <w:tc>
          <w:tcPr>
            <w:tcW w:w="3828" w:type="pct"/>
            <w:tcBorders>
              <w:top w:val="single" w:sz="4" w:space="0" w:color="auto"/>
              <w:bottom w:val="double" w:sz="4" w:space="0" w:color="auto"/>
            </w:tcBorders>
            <w:shd w:val="clear" w:color="auto" w:fill="DBE5F1" w:themeFill="accent1" w:themeFillTint="33"/>
            <w:vAlign w:val="center"/>
          </w:tcPr>
          <w:p w14:paraId="07382496" w14:textId="77777777" w:rsidR="00862BD5" w:rsidRPr="00014154" w:rsidRDefault="00862BD5" w:rsidP="00014154">
            <w:pPr>
              <w:widowControl/>
              <w:spacing w:line="500" w:lineRule="exact"/>
              <w:ind w:leftChars="50" w:left="120" w:rightChars="50" w:right="120"/>
              <w:jc w:val="center"/>
              <w:rPr>
                <w:bCs/>
                <w:sz w:val="28"/>
                <w:szCs w:val="28"/>
              </w:rPr>
            </w:pPr>
            <w:r w:rsidRPr="00014154">
              <w:rPr>
                <w:rFonts w:hint="eastAsia"/>
                <w:bCs/>
                <w:sz w:val="28"/>
                <w:szCs w:val="28"/>
              </w:rPr>
              <w:t>登革熱</w:t>
            </w:r>
          </w:p>
        </w:tc>
      </w:tr>
      <w:tr w:rsidR="00862BD5" w:rsidRPr="00014154" w14:paraId="115D0977" w14:textId="77777777" w:rsidTr="00BF6127">
        <w:tc>
          <w:tcPr>
            <w:tcW w:w="1172" w:type="pct"/>
            <w:vAlign w:val="center"/>
          </w:tcPr>
          <w:p w14:paraId="27C2EA9D" w14:textId="77777777" w:rsidR="00862BD5" w:rsidRPr="00014154" w:rsidRDefault="00862BD5" w:rsidP="00014154">
            <w:pPr>
              <w:widowControl/>
              <w:spacing w:line="500" w:lineRule="exact"/>
              <w:jc w:val="center"/>
              <w:rPr>
                <w:bCs/>
                <w:sz w:val="28"/>
                <w:szCs w:val="28"/>
              </w:rPr>
            </w:pPr>
            <w:r w:rsidRPr="00014154">
              <w:rPr>
                <w:bCs/>
                <w:sz w:val="28"/>
                <w:szCs w:val="28"/>
              </w:rPr>
              <w:t>可能致災原因</w:t>
            </w:r>
          </w:p>
        </w:tc>
        <w:tc>
          <w:tcPr>
            <w:tcW w:w="3828" w:type="pct"/>
            <w:vAlign w:val="center"/>
          </w:tcPr>
          <w:p w14:paraId="7BAF5BAE" w14:textId="0E2A13B9" w:rsidR="00862BD5" w:rsidRPr="00014154" w:rsidRDefault="00862BD5" w:rsidP="00014154">
            <w:pPr>
              <w:widowControl/>
              <w:spacing w:line="500" w:lineRule="exact"/>
              <w:rPr>
                <w:bCs/>
                <w:sz w:val="28"/>
                <w:szCs w:val="28"/>
              </w:rPr>
            </w:pPr>
            <w:r w:rsidRPr="00014154">
              <w:rPr>
                <w:bCs/>
                <w:sz w:val="28"/>
                <w:szCs w:val="28"/>
              </w:rPr>
              <w:t>未清除易孳生病媒蚊之場域積水</w:t>
            </w:r>
            <w:r w:rsidRPr="00014154">
              <w:rPr>
                <w:rFonts w:hint="eastAsia"/>
                <w:bCs/>
                <w:sz w:val="28"/>
                <w:szCs w:val="28"/>
              </w:rPr>
              <w:t>。統計</w:t>
            </w:r>
            <w:r w:rsidRPr="00014154">
              <w:rPr>
                <w:bCs/>
                <w:sz w:val="28"/>
                <w:szCs w:val="28"/>
              </w:rPr>
              <w:t>104</w:t>
            </w:r>
            <w:r w:rsidRPr="00014154">
              <w:rPr>
                <w:rFonts w:hint="eastAsia"/>
                <w:bCs/>
                <w:sz w:val="28"/>
                <w:szCs w:val="28"/>
              </w:rPr>
              <w:t>年登革熱病例，</w:t>
            </w:r>
            <w:r w:rsidR="00AD142D">
              <w:rPr>
                <w:rFonts w:hint="eastAsia"/>
                <w:bCs/>
                <w:sz w:val="28"/>
                <w:szCs w:val="28"/>
              </w:rPr>
              <w:t>本</w:t>
            </w:r>
            <w:r w:rsidRPr="00014154">
              <w:rPr>
                <w:rFonts w:hint="eastAsia"/>
                <w:bCs/>
                <w:sz w:val="28"/>
                <w:szCs w:val="28"/>
              </w:rPr>
              <w:t>區共計</w:t>
            </w:r>
            <w:r w:rsidRPr="00014154">
              <w:rPr>
                <w:bCs/>
                <w:sz w:val="28"/>
                <w:szCs w:val="28"/>
              </w:rPr>
              <w:t>62</w:t>
            </w:r>
            <w:r w:rsidRPr="00014154">
              <w:rPr>
                <w:rFonts w:hint="eastAsia"/>
                <w:bCs/>
                <w:sz w:val="28"/>
                <w:szCs w:val="28"/>
              </w:rPr>
              <w:t>例，各里統計病例為：忠興里</w:t>
            </w:r>
            <w:r w:rsidRPr="00014154">
              <w:rPr>
                <w:bCs/>
                <w:sz w:val="28"/>
                <w:szCs w:val="28"/>
              </w:rPr>
              <w:t>1</w:t>
            </w:r>
            <w:r w:rsidRPr="00014154">
              <w:rPr>
                <w:rFonts w:hint="eastAsia"/>
                <w:bCs/>
                <w:sz w:val="28"/>
                <w:szCs w:val="28"/>
              </w:rPr>
              <w:t>例、海山里</w:t>
            </w:r>
            <w:r w:rsidRPr="00014154">
              <w:rPr>
                <w:bCs/>
                <w:sz w:val="28"/>
                <w:szCs w:val="28"/>
              </w:rPr>
              <w:t>1</w:t>
            </w:r>
            <w:r w:rsidRPr="00014154">
              <w:rPr>
                <w:rFonts w:hint="eastAsia"/>
                <w:bCs/>
                <w:sz w:val="28"/>
                <w:szCs w:val="28"/>
              </w:rPr>
              <w:t>例、田尾里</w:t>
            </w:r>
            <w:r w:rsidRPr="00014154">
              <w:rPr>
                <w:bCs/>
                <w:sz w:val="28"/>
                <w:szCs w:val="28"/>
              </w:rPr>
              <w:t>2</w:t>
            </w:r>
            <w:r w:rsidRPr="00014154">
              <w:rPr>
                <w:rFonts w:hint="eastAsia"/>
                <w:bCs/>
                <w:sz w:val="28"/>
                <w:szCs w:val="28"/>
              </w:rPr>
              <w:t>例、逸賢里</w:t>
            </w:r>
            <w:r w:rsidRPr="00014154">
              <w:rPr>
                <w:bCs/>
                <w:sz w:val="28"/>
                <w:szCs w:val="28"/>
              </w:rPr>
              <w:t>2</w:t>
            </w:r>
            <w:r w:rsidRPr="00014154">
              <w:rPr>
                <w:rFonts w:hint="eastAsia"/>
                <w:bCs/>
                <w:sz w:val="28"/>
                <w:szCs w:val="28"/>
              </w:rPr>
              <w:t>例、文賢里</w:t>
            </w:r>
            <w:r w:rsidRPr="00014154">
              <w:rPr>
                <w:bCs/>
                <w:sz w:val="28"/>
                <w:szCs w:val="28"/>
              </w:rPr>
              <w:t>2</w:t>
            </w:r>
            <w:r w:rsidRPr="00014154">
              <w:rPr>
                <w:rFonts w:hint="eastAsia"/>
                <w:bCs/>
                <w:sz w:val="28"/>
                <w:szCs w:val="28"/>
              </w:rPr>
              <w:t>例、劉家里</w:t>
            </w:r>
            <w:r w:rsidRPr="00014154">
              <w:rPr>
                <w:bCs/>
                <w:sz w:val="28"/>
                <w:szCs w:val="28"/>
              </w:rPr>
              <w:t>3</w:t>
            </w:r>
            <w:r w:rsidRPr="00014154">
              <w:rPr>
                <w:rFonts w:hint="eastAsia"/>
                <w:bCs/>
                <w:sz w:val="28"/>
                <w:szCs w:val="28"/>
              </w:rPr>
              <w:t>例、湖內里</w:t>
            </w:r>
            <w:r w:rsidRPr="00014154">
              <w:rPr>
                <w:bCs/>
                <w:sz w:val="28"/>
                <w:szCs w:val="28"/>
              </w:rPr>
              <w:t>4</w:t>
            </w:r>
            <w:r w:rsidRPr="00014154">
              <w:rPr>
                <w:rFonts w:hint="eastAsia"/>
                <w:bCs/>
                <w:sz w:val="28"/>
                <w:szCs w:val="28"/>
              </w:rPr>
              <w:t>例、湖東里</w:t>
            </w:r>
            <w:r w:rsidRPr="00014154">
              <w:rPr>
                <w:bCs/>
                <w:sz w:val="28"/>
                <w:szCs w:val="28"/>
              </w:rPr>
              <w:t>4</w:t>
            </w:r>
            <w:r w:rsidRPr="00014154">
              <w:rPr>
                <w:rFonts w:hint="eastAsia"/>
                <w:bCs/>
                <w:sz w:val="28"/>
                <w:szCs w:val="28"/>
              </w:rPr>
              <w:t>例、葉厝里</w:t>
            </w:r>
            <w:r w:rsidRPr="00014154">
              <w:rPr>
                <w:bCs/>
                <w:sz w:val="28"/>
                <w:szCs w:val="28"/>
              </w:rPr>
              <w:t>5</w:t>
            </w:r>
            <w:r w:rsidRPr="00014154">
              <w:rPr>
                <w:rFonts w:hint="eastAsia"/>
                <w:bCs/>
                <w:sz w:val="28"/>
                <w:szCs w:val="28"/>
              </w:rPr>
              <w:t>例、海埔里</w:t>
            </w:r>
            <w:r w:rsidRPr="00014154">
              <w:rPr>
                <w:bCs/>
                <w:sz w:val="28"/>
                <w:szCs w:val="28"/>
              </w:rPr>
              <w:t>6</w:t>
            </w:r>
            <w:r w:rsidRPr="00014154">
              <w:rPr>
                <w:rFonts w:hint="eastAsia"/>
                <w:bCs/>
                <w:sz w:val="28"/>
                <w:szCs w:val="28"/>
              </w:rPr>
              <w:t>例、太爺里</w:t>
            </w:r>
            <w:r w:rsidRPr="00014154">
              <w:rPr>
                <w:bCs/>
                <w:sz w:val="28"/>
                <w:szCs w:val="28"/>
              </w:rPr>
              <w:t>6</w:t>
            </w:r>
            <w:r w:rsidRPr="00014154">
              <w:rPr>
                <w:rFonts w:hint="eastAsia"/>
                <w:bCs/>
                <w:sz w:val="28"/>
                <w:szCs w:val="28"/>
              </w:rPr>
              <w:t>例、中賢里</w:t>
            </w:r>
            <w:r w:rsidRPr="00014154">
              <w:rPr>
                <w:bCs/>
                <w:sz w:val="28"/>
                <w:szCs w:val="28"/>
              </w:rPr>
              <w:t>6</w:t>
            </w:r>
            <w:r w:rsidRPr="00014154">
              <w:rPr>
                <w:rFonts w:hint="eastAsia"/>
                <w:bCs/>
                <w:sz w:val="28"/>
                <w:szCs w:val="28"/>
              </w:rPr>
              <w:t>例、公舘里</w:t>
            </w:r>
            <w:r w:rsidRPr="00014154">
              <w:rPr>
                <w:bCs/>
                <w:sz w:val="28"/>
                <w:szCs w:val="28"/>
              </w:rPr>
              <w:t>8</w:t>
            </w:r>
            <w:r w:rsidRPr="00014154">
              <w:rPr>
                <w:rFonts w:hint="eastAsia"/>
                <w:bCs/>
                <w:sz w:val="28"/>
                <w:szCs w:val="28"/>
              </w:rPr>
              <w:t>例、大湖里</w:t>
            </w:r>
            <w:r w:rsidRPr="00014154">
              <w:rPr>
                <w:bCs/>
                <w:sz w:val="28"/>
                <w:szCs w:val="28"/>
              </w:rPr>
              <w:t>12</w:t>
            </w:r>
            <w:r w:rsidRPr="00014154">
              <w:rPr>
                <w:rFonts w:hint="eastAsia"/>
                <w:bCs/>
                <w:sz w:val="28"/>
                <w:szCs w:val="28"/>
              </w:rPr>
              <w:t>例。</w:t>
            </w:r>
          </w:p>
        </w:tc>
      </w:tr>
      <w:tr w:rsidR="00862BD5" w:rsidRPr="00014154" w14:paraId="76E1A14A" w14:textId="77777777" w:rsidTr="00BF6127">
        <w:tc>
          <w:tcPr>
            <w:tcW w:w="1172" w:type="pct"/>
            <w:vAlign w:val="center"/>
          </w:tcPr>
          <w:p w14:paraId="3940D93F" w14:textId="77777777" w:rsidR="00862BD5" w:rsidRPr="00014154" w:rsidRDefault="00862BD5" w:rsidP="00014154">
            <w:pPr>
              <w:widowControl/>
              <w:spacing w:line="500" w:lineRule="exact"/>
              <w:jc w:val="center"/>
              <w:rPr>
                <w:bCs/>
                <w:sz w:val="28"/>
                <w:szCs w:val="28"/>
              </w:rPr>
            </w:pPr>
            <w:r w:rsidRPr="00014154">
              <w:rPr>
                <w:bCs/>
                <w:sz w:val="28"/>
                <w:szCs w:val="28"/>
              </w:rPr>
              <w:t>短程防災對策</w:t>
            </w:r>
          </w:p>
          <w:p w14:paraId="07DB1683" w14:textId="77777777" w:rsidR="00862BD5" w:rsidRPr="00014154" w:rsidRDefault="00862BD5" w:rsidP="00014154">
            <w:pPr>
              <w:widowControl/>
              <w:spacing w:line="500" w:lineRule="exact"/>
              <w:jc w:val="center"/>
              <w:rPr>
                <w:bCs/>
                <w:sz w:val="28"/>
                <w:szCs w:val="28"/>
              </w:rPr>
            </w:pPr>
            <w:r w:rsidRPr="00014154">
              <w:rPr>
                <w:bCs/>
                <w:sz w:val="28"/>
                <w:szCs w:val="28"/>
              </w:rPr>
              <w:t>(1~2</w:t>
            </w:r>
            <w:r w:rsidRPr="00014154">
              <w:rPr>
                <w:bCs/>
                <w:sz w:val="28"/>
                <w:szCs w:val="28"/>
              </w:rPr>
              <w:t>年</w:t>
            </w:r>
            <w:r w:rsidRPr="00014154">
              <w:rPr>
                <w:bCs/>
                <w:sz w:val="28"/>
                <w:szCs w:val="28"/>
              </w:rPr>
              <w:t>)</w:t>
            </w:r>
          </w:p>
        </w:tc>
        <w:tc>
          <w:tcPr>
            <w:tcW w:w="3828" w:type="pct"/>
            <w:vAlign w:val="center"/>
          </w:tcPr>
          <w:p w14:paraId="7AFB6425" w14:textId="77777777" w:rsidR="00862BD5" w:rsidRPr="00014154" w:rsidRDefault="00862BD5" w:rsidP="00534D75">
            <w:pPr>
              <w:pStyle w:val="aa"/>
              <w:widowControl/>
              <w:numPr>
                <w:ilvl w:val="0"/>
                <w:numId w:val="46"/>
              </w:numPr>
              <w:spacing w:line="500" w:lineRule="exact"/>
              <w:ind w:leftChars="0" w:left="317" w:hanging="283"/>
              <w:rPr>
                <w:bCs/>
                <w:sz w:val="28"/>
                <w:szCs w:val="28"/>
              </w:rPr>
            </w:pPr>
            <w:r w:rsidRPr="00014154">
              <w:rPr>
                <w:rFonts w:hint="eastAsia"/>
                <w:bCs/>
                <w:sz w:val="28"/>
                <w:szCs w:val="28"/>
              </w:rPr>
              <w:t>調查分析病媒蚊孳生區域與鄰近環境間之關係</w:t>
            </w:r>
            <w:r w:rsidRPr="00014154">
              <w:rPr>
                <w:rFonts w:hint="eastAsia"/>
                <w:bCs/>
                <w:sz w:val="28"/>
                <w:szCs w:val="28"/>
              </w:rPr>
              <w:t>(</w:t>
            </w:r>
            <w:r w:rsidRPr="00014154">
              <w:rPr>
                <w:rFonts w:hint="eastAsia"/>
                <w:bCs/>
                <w:sz w:val="28"/>
                <w:szCs w:val="28"/>
              </w:rPr>
              <w:t>如老舊社區、老舊市場或區域排水等環境脆弱因素</w:t>
            </w:r>
            <w:r w:rsidRPr="00014154">
              <w:rPr>
                <w:rFonts w:hint="eastAsia"/>
                <w:bCs/>
                <w:sz w:val="28"/>
                <w:szCs w:val="28"/>
              </w:rPr>
              <w:t>)</w:t>
            </w:r>
            <w:r w:rsidRPr="00014154">
              <w:rPr>
                <w:rFonts w:hint="eastAsia"/>
                <w:bCs/>
                <w:sz w:val="28"/>
                <w:szCs w:val="28"/>
              </w:rPr>
              <w:t>，以劃定高風險場域</w:t>
            </w:r>
          </w:p>
          <w:p w14:paraId="193DE75D" w14:textId="77777777" w:rsidR="00862BD5" w:rsidRPr="00014154" w:rsidRDefault="00862BD5" w:rsidP="00534D75">
            <w:pPr>
              <w:pStyle w:val="aa"/>
              <w:widowControl/>
              <w:numPr>
                <w:ilvl w:val="0"/>
                <w:numId w:val="46"/>
              </w:numPr>
              <w:spacing w:line="500" w:lineRule="exact"/>
              <w:ind w:leftChars="0" w:left="316" w:hanging="284"/>
              <w:rPr>
                <w:bCs/>
                <w:sz w:val="28"/>
                <w:szCs w:val="28"/>
              </w:rPr>
            </w:pPr>
            <w:r w:rsidRPr="00014154">
              <w:rPr>
                <w:rFonts w:hint="eastAsia"/>
                <w:bCs/>
                <w:sz w:val="28"/>
                <w:szCs w:val="28"/>
              </w:rPr>
              <w:t>雨後</w:t>
            </w:r>
            <w:r w:rsidRPr="00014154">
              <w:rPr>
                <w:rFonts w:hint="eastAsia"/>
                <w:bCs/>
                <w:sz w:val="28"/>
                <w:szCs w:val="28"/>
              </w:rPr>
              <w:t>48</w:t>
            </w:r>
            <w:r w:rsidRPr="00014154">
              <w:rPr>
                <w:rFonts w:hint="eastAsia"/>
                <w:bCs/>
                <w:sz w:val="28"/>
                <w:szCs w:val="28"/>
              </w:rPr>
              <w:t>小時加強稽查病媒蚊孳生高風險場域，清除轄區內髒亂點、積水容器將各區戶外積水容器降至</w:t>
            </w:r>
            <w:r w:rsidRPr="00014154">
              <w:rPr>
                <w:rFonts w:hint="eastAsia"/>
                <w:bCs/>
                <w:sz w:val="28"/>
                <w:szCs w:val="28"/>
              </w:rPr>
              <w:t>5%</w:t>
            </w:r>
            <w:r w:rsidRPr="00014154">
              <w:rPr>
                <w:rFonts w:hint="eastAsia"/>
                <w:bCs/>
                <w:sz w:val="28"/>
                <w:szCs w:val="28"/>
              </w:rPr>
              <w:t>以下。</w:t>
            </w:r>
          </w:p>
        </w:tc>
      </w:tr>
      <w:tr w:rsidR="00862BD5" w:rsidRPr="00014154" w14:paraId="1AA63F45" w14:textId="77777777" w:rsidTr="00BF6127">
        <w:tc>
          <w:tcPr>
            <w:tcW w:w="1172" w:type="pct"/>
            <w:vAlign w:val="center"/>
          </w:tcPr>
          <w:p w14:paraId="48F5912A" w14:textId="77777777" w:rsidR="00862BD5" w:rsidRPr="00014154" w:rsidRDefault="00862BD5" w:rsidP="00014154">
            <w:pPr>
              <w:widowControl/>
              <w:spacing w:line="500" w:lineRule="exact"/>
              <w:jc w:val="center"/>
              <w:rPr>
                <w:bCs/>
                <w:sz w:val="28"/>
                <w:szCs w:val="28"/>
              </w:rPr>
            </w:pPr>
            <w:r w:rsidRPr="00014154">
              <w:rPr>
                <w:bCs/>
                <w:sz w:val="28"/>
                <w:szCs w:val="28"/>
              </w:rPr>
              <w:t>中程防災對策</w:t>
            </w:r>
          </w:p>
          <w:p w14:paraId="0FCEC6B6" w14:textId="77777777" w:rsidR="00862BD5" w:rsidRPr="00014154" w:rsidRDefault="00862BD5" w:rsidP="00014154">
            <w:pPr>
              <w:widowControl/>
              <w:spacing w:line="500" w:lineRule="exact"/>
              <w:jc w:val="center"/>
              <w:rPr>
                <w:bCs/>
                <w:sz w:val="28"/>
                <w:szCs w:val="28"/>
              </w:rPr>
            </w:pPr>
            <w:r w:rsidRPr="00014154">
              <w:rPr>
                <w:bCs/>
                <w:sz w:val="28"/>
                <w:szCs w:val="28"/>
              </w:rPr>
              <w:t>(3~5</w:t>
            </w:r>
            <w:r w:rsidRPr="00014154">
              <w:rPr>
                <w:bCs/>
                <w:sz w:val="28"/>
                <w:szCs w:val="28"/>
              </w:rPr>
              <w:t>年</w:t>
            </w:r>
            <w:r w:rsidRPr="00014154">
              <w:rPr>
                <w:bCs/>
                <w:sz w:val="28"/>
                <w:szCs w:val="28"/>
              </w:rPr>
              <w:t>)</w:t>
            </w:r>
          </w:p>
        </w:tc>
        <w:tc>
          <w:tcPr>
            <w:tcW w:w="3828" w:type="pct"/>
            <w:vAlign w:val="center"/>
          </w:tcPr>
          <w:p w14:paraId="0AA9EE6A" w14:textId="583E2C18" w:rsidR="00862BD5" w:rsidRPr="00014154" w:rsidRDefault="00862BD5" w:rsidP="00534D75">
            <w:pPr>
              <w:pStyle w:val="aa"/>
              <w:widowControl/>
              <w:numPr>
                <w:ilvl w:val="0"/>
                <w:numId w:val="47"/>
              </w:numPr>
              <w:spacing w:line="500" w:lineRule="exact"/>
              <w:ind w:leftChars="0" w:left="317" w:hanging="283"/>
              <w:rPr>
                <w:bCs/>
                <w:sz w:val="28"/>
                <w:szCs w:val="28"/>
              </w:rPr>
            </w:pPr>
            <w:r w:rsidRPr="00014154">
              <w:rPr>
                <w:rFonts w:hint="eastAsia"/>
                <w:bCs/>
                <w:sz w:val="28"/>
                <w:szCs w:val="28"/>
              </w:rPr>
              <w:t>辦理登革熱防治說明會，教育民眾「巡、倒、清、刷」衛教宣導工作。</w:t>
            </w:r>
          </w:p>
          <w:p w14:paraId="342C181F" w14:textId="77777777" w:rsidR="00862BD5" w:rsidRPr="00014154" w:rsidRDefault="00862BD5" w:rsidP="00534D75">
            <w:pPr>
              <w:pStyle w:val="aa"/>
              <w:widowControl/>
              <w:numPr>
                <w:ilvl w:val="0"/>
                <w:numId w:val="47"/>
              </w:numPr>
              <w:spacing w:line="500" w:lineRule="exact"/>
              <w:ind w:leftChars="0" w:left="316" w:hanging="284"/>
              <w:rPr>
                <w:bCs/>
                <w:sz w:val="28"/>
                <w:szCs w:val="28"/>
              </w:rPr>
            </w:pPr>
            <w:r w:rsidRPr="00014154">
              <w:rPr>
                <w:rFonts w:hint="eastAsia"/>
                <w:bCs/>
                <w:sz w:val="28"/>
                <w:szCs w:val="28"/>
              </w:rPr>
              <w:t>預先規劃整備防疫期所需使用之人力及物資</w:t>
            </w:r>
            <w:r w:rsidRPr="00014154">
              <w:rPr>
                <w:rFonts w:hint="eastAsia"/>
                <w:bCs/>
                <w:sz w:val="28"/>
                <w:szCs w:val="28"/>
              </w:rPr>
              <w:t>(</w:t>
            </w:r>
            <w:r w:rsidRPr="00014154">
              <w:rPr>
                <w:rFonts w:hint="eastAsia"/>
                <w:bCs/>
                <w:sz w:val="28"/>
                <w:szCs w:val="28"/>
              </w:rPr>
              <w:t>如清掃工具、粗鹽</w:t>
            </w:r>
            <w:r w:rsidRPr="00014154">
              <w:rPr>
                <w:rFonts w:hint="eastAsia"/>
                <w:bCs/>
                <w:sz w:val="28"/>
                <w:szCs w:val="28"/>
              </w:rPr>
              <w:t>)</w:t>
            </w:r>
            <w:r w:rsidRPr="00014154">
              <w:rPr>
                <w:rFonts w:hint="eastAsia"/>
                <w:bCs/>
                <w:sz w:val="28"/>
                <w:szCs w:val="28"/>
              </w:rPr>
              <w:t>。</w:t>
            </w:r>
          </w:p>
        </w:tc>
      </w:tr>
      <w:tr w:rsidR="00862BD5" w:rsidRPr="00014154" w14:paraId="74EE7424" w14:textId="77777777" w:rsidTr="00BF6127">
        <w:tc>
          <w:tcPr>
            <w:tcW w:w="1172" w:type="pct"/>
            <w:vAlign w:val="center"/>
          </w:tcPr>
          <w:p w14:paraId="76D60405" w14:textId="77777777" w:rsidR="00862BD5" w:rsidRPr="00014154" w:rsidRDefault="00862BD5" w:rsidP="00014154">
            <w:pPr>
              <w:widowControl/>
              <w:spacing w:line="500" w:lineRule="exact"/>
              <w:jc w:val="center"/>
              <w:rPr>
                <w:bCs/>
                <w:sz w:val="28"/>
                <w:szCs w:val="28"/>
              </w:rPr>
            </w:pPr>
            <w:r w:rsidRPr="00014154">
              <w:rPr>
                <w:bCs/>
                <w:sz w:val="28"/>
                <w:szCs w:val="28"/>
              </w:rPr>
              <w:t>長程防災對策</w:t>
            </w:r>
          </w:p>
          <w:p w14:paraId="0B651860" w14:textId="77777777" w:rsidR="00862BD5" w:rsidRPr="00014154" w:rsidRDefault="00862BD5" w:rsidP="00014154">
            <w:pPr>
              <w:widowControl/>
              <w:spacing w:line="500" w:lineRule="exact"/>
              <w:jc w:val="center"/>
              <w:rPr>
                <w:bCs/>
                <w:sz w:val="28"/>
                <w:szCs w:val="28"/>
              </w:rPr>
            </w:pPr>
            <w:r w:rsidRPr="00014154">
              <w:rPr>
                <w:bCs/>
                <w:sz w:val="28"/>
                <w:szCs w:val="28"/>
              </w:rPr>
              <w:t>(5</w:t>
            </w:r>
            <w:r w:rsidRPr="00014154">
              <w:rPr>
                <w:bCs/>
                <w:sz w:val="28"/>
                <w:szCs w:val="28"/>
              </w:rPr>
              <w:t>年以上</w:t>
            </w:r>
            <w:r w:rsidRPr="00014154">
              <w:rPr>
                <w:bCs/>
                <w:sz w:val="28"/>
                <w:szCs w:val="28"/>
              </w:rPr>
              <w:t>)</w:t>
            </w:r>
          </w:p>
        </w:tc>
        <w:tc>
          <w:tcPr>
            <w:tcW w:w="3828" w:type="pct"/>
            <w:vAlign w:val="center"/>
          </w:tcPr>
          <w:p w14:paraId="4064C536" w14:textId="1CF69C00" w:rsidR="00862BD5" w:rsidRPr="00256864" w:rsidRDefault="00862BD5" w:rsidP="00256864">
            <w:pPr>
              <w:widowControl/>
              <w:spacing w:line="500" w:lineRule="exact"/>
              <w:rPr>
                <w:bCs/>
                <w:sz w:val="28"/>
                <w:szCs w:val="28"/>
              </w:rPr>
            </w:pPr>
            <w:r w:rsidRPr="00256864">
              <w:rPr>
                <w:rFonts w:hint="eastAsia"/>
                <w:bCs/>
                <w:sz w:val="28"/>
                <w:szCs w:val="28"/>
              </w:rPr>
              <w:t>每里成立「里登革熱防治小組」，負責各項登革熱防治相關工作。</w:t>
            </w:r>
          </w:p>
        </w:tc>
      </w:tr>
    </w:tbl>
    <w:p w14:paraId="13972FB6" w14:textId="77777777" w:rsidR="00862BD5" w:rsidRPr="00862BD5" w:rsidRDefault="00862BD5" w:rsidP="00862BD5">
      <w:pPr>
        <w:sectPr w:rsidR="00862BD5" w:rsidRPr="00862BD5" w:rsidSect="009B4B6E">
          <w:footerReference w:type="even" r:id="rId57"/>
          <w:footerReference w:type="default" r:id="rId58"/>
          <w:pgSz w:w="11906" w:h="16838" w:code="9"/>
          <w:pgMar w:top="1440" w:right="1800" w:bottom="1440" w:left="1800" w:header="680" w:footer="680" w:gutter="0"/>
          <w:pgNumType w:chapStyle="1" w:chapSep="emDash"/>
          <w:cols w:space="425"/>
          <w:docGrid w:type="lines" w:linePitch="360"/>
        </w:sectPr>
      </w:pPr>
    </w:p>
    <w:p w14:paraId="6DBAB1D9" w14:textId="77777777" w:rsidR="00254950" w:rsidRPr="0029554C" w:rsidRDefault="00254950" w:rsidP="00254950">
      <w:pPr>
        <w:pStyle w:val="21"/>
        <w:jc w:val="center"/>
        <w:rPr>
          <w:rFonts w:ascii="標楷體" w:eastAsia="標楷體" w:hAnsi="標楷體"/>
          <w:i/>
          <w:sz w:val="36"/>
          <w:szCs w:val="36"/>
        </w:rPr>
      </w:pPr>
      <w:bookmarkStart w:id="282" w:name="_Toc391047971"/>
      <w:bookmarkStart w:id="283" w:name="_Toc399503012"/>
      <w:bookmarkStart w:id="284" w:name="_Toc440459118"/>
      <w:bookmarkStart w:id="285" w:name="_Toc23948422"/>
      <w:bookmarkStart w:id="286" w:name="_Toc69481494"/>
      <w:r w:rsidRPr="0029554C">
        <w:rPr>
          <w:rFonts w:ascii="標楷體" w:eastAsia="標楷體" w:hAnsi="標楷體" w:hint="eastAsia"/>
          <w:sz w:val="36"/>
          <w:szCs w:val="36"/>
        </w:rPr>
        <w:lastRenderedPageBreak/>
        <w:t>第</w:t>
      </w:r>
      <w:r w:rsidR="00AA2EBD" w:rsidRPr="0029554C">
        <w:rPr>
          <w:rFonts w:ascii="標楷體" w:eastAsia="標楷體" w:hAnsi="標楷體" w:hint="eastAsia"/>
          <w:sz w:val="36"/>
          <w:szCs w:val="36"/>
          <w:lang w:eastAsia="zh-HK"/>
        </w:rPr>
        <w:t>四</w:t>
      </w:r>
      <w:r w:rsidRPr="0029554C">
        <w:rPr>
          <w:rFonts w:ascii="標楷體" w:eastAsia="標楷體" w:hAnsi="標楷體" w:hint="eastAsia"/>
          <w:sz w:val="36"/>
          <w:szCs w:val="36"/>
        </w:rPr>
        <w:t>章　災害防救體系及各機關權責</w:t>
      </w:r>
      <w:bookmarkEnd w:id="282"/>
      <w:bookmarkEnd w:id="283"/>
      <w:bookmarkEnd w:id="284"/>
      <w:bookmarkEnd w:id="285"/>
      <w:bookmarkEnd w:id="286"/>
    </w:p>
    <w:p w14:paraId="2E45CF7D" w14:textId="7D159B79" w:rsidR="00254950" w:rsidRPr="0029554C" w:rsidRDefault="00254950" w:rsidP="00A9599D">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我國災害防救體系依</w:t>
      </w:r>
      <w:r w:rsidR="002F59C7" w:rsidRPr="0029554C">
        <w:rPr>
          <w:rFonts w:ascii="標楷體" w:eastAsia="標楷體" w:hAnsi="標楷體" w:hint="eastAsia"/>
          <w:lang w:eastAsia="zh-HK"/>
        </w:rPr>
        <w:t>災害防救法規定，</w:t>
      </w:r>
      <w:r w:rsidRPr="0029554C">
        <w:rPr>
          <w:rFonts w:ascii="標楷體" w:eastAsia="標楷體" w:hAnsi="標楷體"/>
          <w:lang w:eastAsia="zh-HK"/>
        </w:rPr>
        <w:t>區分為</w:t>
      </w:r>
      <w:r w:rsidR="002F59C7" w:rsidRPr="0029554C">
        <w:rPr>
          <w:rFonts w:ascii="標楷體" w:eastAsia="標楷體" w:hAnsi="標楷體" w:hint="eastAsia"/>
          <w:lang w:eastAsia="zh-HK"/>
        </w:rPr>
        <w:t>「</w:t>
      </w:r>
      <w:r w:rsidRPr="0029554C">
        <w:rPr>
          <w:rFonts w:ascii="標楷體" w:eastAsia="標楷體" w:hAnsi="標楷體"/>
          <w:lang w:eastAsia="zh-HK"/>
        </w:rPr>
        <w:t>中央</w:t>
      </w:r>
      <w:r w:rsidR="002F59C7" w:rsidRPr="0029554C">
        <w:rPr>
          <w:rFonts w:ascii="標楷體" w:eastAsia="標楷體" w:hAnsi="標楷體" w:hint="eastAsia"/>
          <w:lang w:eastAsia="zh-HK"/>
        </w:rPr>
        <w:t>」</w:t>
      </w:r>
      <w:r w:rsidRPr="0029554C">
        <w:rPr>
          <w:rFonts w:ascii="標楷體" w:eastAsia="標楷體" w:hAnsi="標楷體"/>
          <w:lang w:eastAsia="zh-HK"/>
        </w:rPr>
        <w:t>、</w:t>
      </w:r>
      <w:r w:rsidR="002F59C7" w:rsidRPr="0029554C">
        <w:rPr>
          <w:rFonts w:ascii="標楷體" w:eastAsia="標楷體" w:hAnsi="標楷體" w:hint="eastAsia"/>
          <w:lang w:eastAsia="zh-HK"/>
        </w:rPr>
        <w:t>「</w:t>
      </w:r>
      <w:r w:rsidRPr="0029554C">
        <w:rPr>
          <w:rFonts w:ascii="標楷體" w:eastAsia="標楷體" w:hAnsi="標楷體"/>
          <w:lang w:eastAsia="zh-HK"/>
        </w:rPr>
        <w:t>直轄市</w:t>
      </w:r>
      <w:r w:rsidR="002F59C7" w:rsidRPr="0029554C">
        <w:rPr>
          <w:rFonts w:ascii="標楷體" w:eastAsia="標楷體" w:hAnsi="標楷體" w:hint="eastAsia"/>
          <w:lang w:eastAsia="zh-HK"/>
        </w:rPr>
        <w:t>、</w:t>
      </w:r>
      <w:r w:rsidRPr="0029554C">
        <w:rPr>
          <w:rFonts w:ascii="標楷體" w:eastAsia="標楷體" w:hAnsi="標楷體"/>
          <w:lang w:eastAsia="zh-HK"/>
        </w:rPr>
        <w:t>縣</w:t>
      </w:r>
      <w:r w:rsidR="00897B6F" w:rsidRPr="0029554C">
        <w:rPr>
          <w:rFonts w:ascii="標楷體" w:eastAsia="標楷體" w:hAnsi="標楷體" w:hint="eastAsia"/>
          <w:lang w:eastAsia="zh-HK"/>
        </w:rPr>
        <w:t>（</w:t>
      </w:r>
      <w:r w:rsidRPr="0029554C">
        <w:rPr>
          <w:rFonts w:ascii="標楷體" w:eastAsia="標楷體" w:hAnsi="標楷體"/>
          <w:lang w:eastAsia="zh-HK"/>
        </w:rPr>
        <w:t>市</w:t>
      </w:r>
      <w:r w:rsidR="00897B6F" w:rsidRPr="0029554C">
        <w:rPr>
          <w:rFonts w:ascii="標楷體" w:eastAsia="標楷體" w:hAnsi="標楷體" w:hint="eastAsia"/>
          <w:lang w:eastAsia="zh-HK"/>
        </w:rPr>
        <w:t>）</w:t>
      </w:r>
      <w:r w:rsidR="002F59C7" w:rsidRPr="0029554C">
        <w:rPr>
          <w:rFonts w:ascii="標楷體" w:eastAsia="標楷體" w:hAnsi="標楷體" w:hint="eastAsia"/>
          <w:lang w:eastAsia="zh-HK"/>
        </w:rPr>
        <w:t>」</w:t>
      </w:r>
      <w:r w:rsidRPr="0029554C">
        <w:rPr>
          <w:rFonts w:ascii="標楷體" w:eastAsia="標楷體" w:hAnsi="標楷體"/>
          <w:lang w:eastAsia="zh-HK"/>
        </w:rPr>
        <w:t>、</w:t>
      </w:r>
      <w:r w:rsidR="002F59C7" w:rsidRPr="0029554C">
        <w:rPr>
          <w:rFonts w:ascii="標楷體" w:eastAsia="標楷體" w:hAnsi="標楷體" w:hint="eastAsia"/>
          <w:lang w:eastAsia="zh-HK"/>
        </w:rPr>
        <w:t>「</w:t>
      </w:r>
      <w:r w:rsidRPr="0029554C">
        <w:rPr>
          <w:rFonts w:ascii="標楷體" w:eastAsia="標楷體" w:hAnsi="標楷體"/>
          <w:lang w:eastAsia="zh-HK"/>
        </w:rPr>
        <w:t>鄉</w:t>
      </w:r>
      <w:r w:rsidR="002F59C7" w:rsidRPr="0029554C">
        <w:rPr>
          <w:rFonts w:ascii="標楷體" w:eastAsia="標楷體" w:hAnsi="標楷體"/>
          <w:lang w:eastAsia="zh-HK"/>
        </w:rPr>
        <w:t>鎮</w:t>
      </w:r>
      <w:r w:rsidR="00897B6F" w:rsidRPr="0029554C">
        <w:rPr>
          <w:rFonts w:ascii="標楷體" w:eastAsia="標楷體" w:hAnsi="標楷體" w:hint="eastAsia"/>
          <w:lang w:eastAsia="zh-HK"/>
        </w:rPr>
        <w:t>（</w:t>
      </w:r>
      <w:r w:rsidR="002F59C7" w:rsidRPr="0029554C">
        <w:rPr>
          <w:rFonts w:ascii="標楷體" w:eastAsia="標楷體" w:hAnsi="標楷體"/>
          <w:lang w:eastAsia="zh-HK"/>
        </w:rPr>
        <w:t>市</w:t>
      </w:r>
      <w:r w:rsidRPr="0029554C">
        <w:rPr>
          <w:rFonts w:ascii="標楷體" w:eastAsia="標楷體" w:hAnsi="標楷體"/>
          <w:lang w:eastAsia="zh-HK"/>
        </w:rPr>
        <w:t>、</w:t>
      </w:r>
      <w:r w:rsidR="002F59C7" w:rsidRPr="0029554C">
        <w:rPr>
          <w:rFonts w:ascii="標楷體" w:eastAsia="標楷體" w:hAnsi="標楷體" w:hint="eastAsia"/>
          <w:lang w:eastAsia="zh-HK"/>
        </w:rPr>
        <w:t>區</w:t>
      </w:r>
      <w:r w:rsidR="00897B6F" w:rsidRPr="0029554C">
        <w:rPr>
          <w:rFonts w:ascii="標楷體" w:eastAsia="標楷體" w:hAnsi="標楷體" w:hint="eastAsia"/>
          <w:lang w:eastAsia="zh-HK"/>
        </w:rPr>
        <w:t>）</w:t>
      </w:r>
      <w:r w:rsidR="00D464D6" w:rsidRPr="0029554C">
        <w:rPr>
          <w:rFonts w:ascii="標楷體" w:eastAsia="標楷體" w:hAnsi="標楷體" w:hint="eastAsia"/>
          <w:lang w:eastAsia="zh-HK"/>
        </w:rPr>
        <w:t>」3</w:t>
      </w:r>
      <w:r w:rsidRPr="0029554C">
        <w:rPr>
          <w:rFonts w:ascii="標楷體" w:eastAsia="標楷體" w:hAnsi="標楷體"/>
          <w:lang w:eastAsia="zh-HK"/>
        </w:rPr>
        <w:t>層級，本</w:t>
      </w:r>
      <w:r w:rsidR="00D03EDC" w:rsidRPr="0029554C">
        <w:rPr>
          <w:rFonts w:ascii="標楷體" w:eastAsia="標楷體" w:hAnsi="標楷體" w:hint="eastAsia"/>
          <w:lang w:eastAsia="zh-HK"/>
        </w:rPr>
        <w:t>區</w:t>
      </w:r>
      <w:r w:rsidRPr="0029554C">
        <w:rPr>
          <w:rFonts w:ascii="標楷體" w:eastAsia="標楷體" w:hAnsi="標楷體"/>
          <w:lang w:eastAsia="zh-HK"/>
        </w:rPr>
        <w:t>目前建構完成之災害防救體系係以</w:t>
      </w:r>
      <w:r w:rsidRPr="0029554C">
        <w:rPr>
          <w:rFonts w:ascii="標楷體" w:eastAsia="標楷體" w:hAnsi="標楷體" w:hint="eastAsia"/>
          <w:lang w:eastAsia="zh-HK"/>
        </w:rPr>
        <w:t>地方制度法、</w:t>
      </w:r>
      <w:r w:rsidRPr="0029554C">
        <w:rPr>
          <w:rFonts w:ascii="標楷體" w:eastAsia="標楷體" w:hAnsi="標楷體"/>
          <w:lang w:eastAsia="zh-HK"/>
        </w:rPr>
        <w:t>災害防救法</w:t>
      </w:r>
      <w:r w:rsidRPr="0029554C">
        <w:rPr>
          <w:rFonts w:ascii="標楷體" w:eastAsia="標楷體" w:hAnsi="標楷體" w:hint="eastAsia"/>
          <w:lang w:eastAsia="zh-HK"/>
        </w:rPr>
        <w:t>以及</w:t>
      </w:r>
      <w:r w:rsidR="0000067C">
        <w:rPr>
          <w:rFonts w:ascii="標楷體" w:eastAsia="標楷體" w:hAnsi="標楷體" w:hint="eastAsia"/>
        </w:rPr>
        <w:t>高雄</w:t>
      </w:r>
      <w:r w:rsidRPr="0029554C">
        <w:rPr>
          <w:rFonts w:ascii="標楷體" w:eastAsia="標楷體" w:hAnsi="標楷體"/>
          <w:lang w:eastAsia="zh-HK"/>
        </w:rPr>
        <w:t>市災害防救規則等</w:t>
      </w:r>
      <w:r w:rsidR="0062771A" w:rsidRPr="0029554C">
        <w:rPr>
          <w:rFonts w:ascii="標楷體" w:eastAsia="標楷體" w:hAnsi="標楷體" w:hint="eastAsia"/>
          <w:lang w:eastAsia="zh-HK"/>
        </w:rPr>
        <w:t>相關</w:t>
      </w:r>
      <w:r w:rsidRPr="0029554C">
        <w:rPr>
          <w:rFonts w:ascii="標楷體" w:eastAsia="標楷體" w:hAnsi="標楷體"/>
          <w:lang w:eastAsia="zh-HK"/>
        </w:rPr>
        <w:t>法令</w:t>
      </w:r>
      <w:r w:rsidRPr="0029554C">
        <w:rPr>
          <w:rFonts w:ascii="標楷體" w:eastAsia="標楷體" w:hAnsi="標楷體" w:hint="eastAsia"/>
          <w:lang w:eastAsia="zh-HK"/>
        </w:rPr>
        <w:t>作為</w:t>
      </w:r>
      <w:r w:rsidRPr="0029554C">
        <w:rPr>
          <w:rFonts w:ascii="標楷體" w:eastAsia="標楷體" w:hAnsi="標楷體"/>
          <w:lang w:eastAsia="zh-HK"/>
        </w:rPr>
        <w:t>基礎。</w:t>
      </w:r>
    </w:p>
    <w:p w14:paraId="4735B96A" w14:textId="251F18D9" w:rsidR="00254950" w:rsidRPr="0029554C" w:rsidRDefault="00254950" w:rsidP="0008371E">
      <w:pPr>
        <w:pStyle w:val="21"/>
        <w:spacing w:beforeLines="50" w:before="180" w:line="240" w:lineRule="auto"/>
        <w:jc w:val="center"/>
        <w:rPr>
          <w:rFonts w:ascii="標楷體" w:eastAsia="標楷體" w:hAnsi="標楷體"/>
          <w:i/>
          <w:sz w:val="32"/>
          <w:lang w:eastAsia="zh-HK"/>
        </w:rPr>
      </w:pPr>
      <w:bookmarkStart w:id="287" w:name="_Toc391047972"/>
      <w:bookmarkStart w:id="288" w:name="_Toc399503013"/>
      <w:bookmarkStart w:id="289" w:name="_Toc440459119"/>
      <w:bookmarkStart w:id="290" w:name="_Toc69481495"/>
      <w:r w:rsidRPr="0029554C">
        <w:rPr>
          <w:rFonts w:ascii="標楷體" w:eastAsia="標楷體" w:hAnsi="標楷體" w:hint="eastAsia"/>
          <w:sz w:val="32"/>
          <w:lang w:eastAsia="zh-HK"/>
        </w:rPr>
        <w:t xml:space="preserve">第一節　</w:t>
      </w:r>
      <w:r w:rsidR="00864351" w:rsidRPr="0029554C">
        <w:rPr>
          <w:rFonts w:ascii="標楷體" w:eastAsia="標楷體" w:hAnsi="標楷體" w:hint="eastAsia"/>
          <w:sz w:val="32"/>
          <w:lang w:eastAsia="zh-HK"/>
        </w:rPr>
        <w:t>區</w:t>
      </w:r>
      <w:r w:rsidRPr="0029554C">
        <w:rPr>
          <w:rFonts w:ascii="標楷體" w:eastAsia="標楷體" w:hAnsi="標楷體" w:hint="eastAsia"/>
          <w:sz w:val="32"/>
          <w:lang w:eastAsia="zh-HK"/>
        </w:rPr>
        <w:t>級防救災體系</w:t>
      </w:r>
      <w:bookmarkEnd w:id="287"/>
      <w:bookmarkEnd w:id="288"/>
      <w:bookmarkEnd w:id="289"/>
      <w:bookmarkEnd w:id="290"/>
    </w:p>
    <w:p w14:paraId="2CC8862D" w14:textId="77777777" w:rsidR="00864351" w:rsidRPr="0029554C" w:rsidRDefault="00864351" w:rsidP="00864351">
      <w:pPr>
        <w:pStyle w:val="050"/>
        <w:widowControl/>
        <w:numPr>
          <w:ilvl w:val="0"/>
          <w:numId w:val="0"/>
        </w:numPr>
        <w:spacing w:before="180"/>
        <w:contextualSpacing/>
        <w:rPr>
          <w:lang w:eastAsia="zh-HK"/>
        </w:rPr>
      </w:pPr>
      <w:r w:rsidRPr="0029554C">
        <w:rPr>
          <w:rFonts w:hint="eastAsia"/>
          <w:lang w:eastAsia="zh-HK"/>
        </w:rPr>
        <w:t>一、本區防救災體系</w:t>
      </w:r>
    </w:p>
    <w:p w14:paraId="23D026CB" w14:textId="77777777" w:rsidR="00864351" w:rsidRPr="0029554C" w:rsidRDefault="00864351" w:rsidP="00864351">
      <w:pPr>
        <w:spacing w:beforeLines="50" w:before="180" w:line="500" w:lineRule="exact"/>
        <w:jc w:val="both"/>
        <w:rPr>
          <w:rFonts w:ascii="標楷體" w:hAnsi="標楷體"/>
          <w:sz w:val="28"/>
          <w:szCs w:val="28"/>
          <w:lang w:eastAsia="zh-HK"/>
        </w:rPr>
      </w:pPr>
      <w:r w:rsidRPr="0029554C">
        <w:rPr>
          <w:rFonts w:ascii="標楷體" w:hAnsi="標楷體" w:hint="eastAsia"/>
          <w:sz w:val="28"/>
          <w:szCs w:val="28"/>
          <w:lang w:eastAsia="zh-HK"/>
        </w:rPr>
        <w:t>（一）災害防救會報</w:t>
      </w:r>
    </w:p>
    <w:p w14:paraId="036D074D" w14:textId="22FEA051" w:rsidR="00864351" w:rsidRPr="0029554C" w:rsidRDefault="00864351" w:rsidP="00864351">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本</w:t>
      </w:r>
      <w:r w:rsidR="00F87856">
        <w:rPr>
          <w:rFonts w:ascii="標楷體" w:eastAsia="標楷體" w:hAnsi="標楷體" w:hint="eastAsia"/>
        </w:rPr>
        <w:t>區</w:t>
      </w:r>
      <w:r w:rsidRPr="0029554C">
        <w:rPr>
          <w:rFonts w:ascii="標楷體" w:eastAsia="標楷體" w:hAnsi="標楷體" w:hint="eastAsia"/>
          <w:lang w:eastAsia="zh-HK"/>
        </w:rPr>
        <w:t>依據災害防救法第11條規定，成立災害防救會報，會報召集人由區長擔任，副召集人由副區長兼任，委員由公所內各課室長兼任，每年至少定期召開1次，負責核定地區災害防救計畫與轄內重要災害防救措施及對策。</w:t>
      </w:r>
    </w:p>
    <w:p w14:paraId="08BDC861" w14:textId="77777777" w:rsidR="00864351" w:rsidRPr="0029554C" w:rsidRDefault="00864351" w:rsidP="00864351">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1</w:t>
      </w:r>
      <w:r w:rsidRPr="0029554C">
        <w:rPr>
          <w:rFonts w:ascii="標楷體" w:eastAsia="標楷體" w:hAnsi="標楷體" w:hint="eastAsia"/>
          <w:lang w:eastAsia="zh-HK"/>
        </w:rPr>
        <w:t>、核定本區地區災害防救計畫。</w:t>
      </w:r>
    </w:p>
    <w:p w14:paraId="73BCD593" w14:textId="77777777" w:rsidR="00864351" w:rsidRPr="0029554C" w:rsidRDefault="00864351" w:rsidP="00864351">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2</w:t>
      </w:r>
      <w:r w:rsidRPr="0029554C">
        <w:rPr>
          <w:rFonts w:ascii="標楷體" w:eastAsia="標楷體" w:hAnsi="標楷體" w:hint="eastAsia"/>
          <w:lang w:eastAsia="zh-HK"/>
        </w:rPr>
        <w:t>、核定重要災害防救措施及對策。</w:t>
      </w:r>
    </w:p>
    <w:p w14:paraId="2E5A6C47" w14:textId="77777777" w:rsidR="00864351" w:rsidRPr="0029554C" w:rsidRDefault="00864351" w:rsidP="00864351">
      <w:pPr>
        <w:pStyle w:val="afffb"/>
        <w:tabs>
          <w:tab w:val="clear" w:pos="397"/>
        </w:tabs>
        <w:overflowPunct w:val="0"/>
        <w:spacing w:before="180" w:afterLines="50" w:after="180"/>
        <w:ind w:leftChars="230" w:left="916" w:hangingChars="130" w:hanging="364"/>
        <w:rPr>
          <w:rFonts w:ascii="標楷體" w:eastAsia="標楷體" w:hAnsi="標楷體"/>
          <w:lang w:eastAsia="zh-HK"/>
        </w:rPr>
      </w:pPr>
      <w:r w:rsidRPr="0029554C">
        <w:rPr>
          <w:rFonts w:ascii="標楷體" w:eastAsia="標楷體" w:hAnsi="標楷體"/>
          <w:lang w:eastAsia="zh-HK"/>
        </w:rPr>
        <w:t>3</w:t>
      </w:r>
      <w:r w:rsidRPr="0029554C">
        <w:rPr>
          <w:rFonts w:ascii="標楷體" w:eastAsia="標楷體" w:hAnsi="標楷體" w:hint="eastAsia"/>
          <w:lang w:eastAsia="zh-HK"/>
        </w:rPr>
        <w:t>、推動疏散收容安置、災情通報、災後緊急搶通、環境清理等災害緊急應變及整備措施。</w:t>
      </w:r>
    </w:p>
    <w:p w14:paraId="5DF8ADA4" w14:textId="77777777" w:rsidR="00864351" w:rsidRPr="0029554C" w:rsidRDefault="00864351" w:rsidP="00864351">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4</w:t>
      </w:r>
      <w:r w:rsidRPr="0029554C">
        <w:rPr>
          <w:rFonts w:ascii="標楷體" w:eastAsia="標楷體" w:hAnsi="標楷體" w:hint="eastAsia"/>
          <w:lang w:eastAsia="zh-HK"/>
        </w:rPr>
        <w:t xml:space="preserve">、推動社區災害防救事宜。 </w:t>
      </w:r>
    </w:p>
    <w:p w14:paraId="282A6238" w14:textId="77777777" w:rsidR="00864351" w:rsidRPr="0029554C" w:rsidRDefault="00864351" w:rsidP="00864351">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lang w:eastAsia="zh-HK"/>
        </w:rPr>
        <w:t>5</w:t>
      </w:r>
      <w:r w:rsidRPr="0029554C">
        <w:rPr>
          <w:rFonts w:ascii="標楷體" w:eastAsia="標楷體" w:hAnsi="標楷體" w:hint="eastAsia"/>
          <w:lang w:eastAsia="zh-HK"/>
        </w:rPr>
        <w:t xml:space="preserve">、其他依法令規定事項。 </w:t>
      </w:r>
    </w:p>
    <w:p w14:paraId="7D06B88F" w14:textId="77777777" w:rsidR="00864351" w:rsidRPr="0029554C" w:rsidRDefault="00864351" w:rsidP="00864351">
      <w:pPr>
        <w:spacing w:beforeLines="50" w:before="180" w:line="500" w:lineRule="exact"/>
        <w:jc w:val="both"/>
        <w:rPr>
          <w:rFonts w:ascii="標楷體" w:hAnsi="標楷體"/>
          <w:sz w:val="28"/>
          <w:szCs w:val="28"/>
          <w:lang w:eastAsia="zh-HK"/>
        </w:rPr>
      </w:pPr>
      <w:r w:rsidRPr="0029554C">
        <w:rPr>
          <w:rFonts w:ascii="標楷體" w:hAnsi="標楷體" w:hint="eastAsia"/>
          <w:sz w:val="28"/>
          <w:szCs w:val="28"/>
          <w:lang w:eastAsia="zh-HK"/>
        </w:rPr>
        <w:t>（二）災害防救辦公室</w:t>
      </w:r>
    </w:p>
    <w:p w14:paraId="05E34B53" w14:textId="17C12564" w:rsidR="00864351" w:rsidRPr="0029554C" w:rsidRDefault="00864351" w:rsidP="00864351">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本</w:t>
      </w:r>
      <w:r w:rsidR="00F87856">
        <w:rPr>
          <w:rFonts w:ascii="標楷體" w:eastAsia="標楷體" w:hAnsi="標楷體" w:hint="eastAsia"/>
        </w:rPr>
        <w:t>區</w:t>
      </w:r>
      <w:r w:rsidRPr="0029554C">
        <w:rPr>
          <w:rFonts w:ascii="標楷體" w:eastAsia="標楷體" w:hAnsi="標楷體" w:hint="eastAsia"/>
          <w:lang w:eastAsia="zh-HK"/>
        </w:rPr>
        <w:t>依據災害防救法第11條規定，區公所成立災害防救辦公室，人員由本</w:t>
      </w:r>
      <w:r w:rsidR="00F87856">
        <w:rPr>
          <w:rFonts w:ascii="標楷體" w:eastAsia="標楷體" w:hAnsi="標楷體" w:hint="eastAsia"/>
        </w:rPr>
        <w:t>區</w:t>
      </w:r>
      <w:r w:rsidRPr="0029554C">
        <w:rPr>
          <w:rFonts w:ascii="標楷體" w:eastAsia="標楷體" w:hAnsi="標楷體" w:hint="eastAsia"/>
          <w:lang w:eastAsia="zh-HK"/>
        </w:rPr>
        <w:t>內部派兼或聘兼。本</w:t>
      </w:r>
      <w:r w:rsidR="00F87856">
        <w:rPr>
          <w:rFonts w:ascii="標楷體" w:eastAsia="標楷體" w:hAnsi="標楷體" w:hint="eastAsia"/>
        </w:rPr>
        <w:t>區</w:t>
      </w:r>
      <w:r w:rsidRPr="0029554C">
        <w:rPr>
          <w:rFonts w:ascii="標楷體" w:eastAsia="標楷體" w:hAnsi="標楷體" w:hint="eastAsia"/>
          <w:lang w:eastAsia="zh-HK"/>
        </w:rPr>
        <w:t xml:space="preserve">災害防救辦公室之任務如下： </w:t>
      </w:r>
    </w:p>
    <w:p w14:paraId="7BCD6EEA" w14:textId="77777777" w:rsidR="00864351" w:rsidRPr="0029554C" w:rsidRDefault="00864351" w:rsidP="00864351">
      <w:pPr>
        <w:pStyle w:val="afffb"/>
        <w:spacing w:before="180"/>
        <w:rPr>
          <w:rFonts w:ascii="標楷體" w:eastAsia="標楷體" w:hAnsi="標楷體"/>
          <w:lang w:eastAsia="zh-HK"/>
        </w:rPr>
      </w:pPr>
      <w:r w:rsidRPr="0029554C">
        <w:rPr>
          <w:rFonts w:ascii="標楷體" w:eastAsia="標楷體" w:hAnsi="標楷體"/>
          <w:lang w:eastAsia="zh-HK"/>
        </w:rPr>
        <w:lastRenderedPageBreak/>
        <w:t>1</w:t>
      </w:r>
      <w:r w:rsidRPr="0029554C">
        <w:rPr>
          <w:rFonts w:ascii="標楷體" w:eastAsia="標楷體" w:hAnsi="標楷體" w:hint="eastAsia"/>
          <w:lang w:eastAsia="zh-HK"/>
        </w:rPr>
        <w:t xml:space="preserve">、執行本區災害防救會報事務。 </w:t>
      </w:r>
    </w:p>
    <w:p w14:paraId="1324F6F4" w14:textId="77777777" w:rsidR="00864351" w:rsidRPr="0029554C" w:rsidRDefault="00864351" w:rsidP="00864351">
      <w:pPr>
        <w:pStyle w:val="afffb"/>
        <w:spacing w:before="180"/>
        <w:rPr>
          <w:rFonts w:ascii="標楷體" w:eastAsia="標楷體" w:hAnsi="標楷體"/>
          <w:lang w:eastAsia="zh-HK"/>
        </w:rPr>
      </w:pPr>
      <w:r w:rsidRPr="0029554C">
        <w:rPr>
          <w:rFonts w:ascii="標楷體" w:eastAsia="標楷體" w:hAnsi="標楷體"/>
          <w:lang w:eastAsia="zh-HK"/>
        </w:rPr>
        <w:t>2</w:t>
      </w:r>
      <w:r w:rsidRPr="0029554C">
        <w:rPr>
          <w:rFonts w:ascii="標楷體" w:eastAsia="標楷體" w:hAnsi="標楷體" w:hint="eastAsia"/>
          <w:lang w:eastAsia="zh-HK"/>
        </w:rPr>
        <w:t xml:space="preserve">、本行政區地區災害防救計畫之研擬及修訂事項。 </w:t>
      </w:r>
    </w:p>
    <w:p w14:paraId="0C22B05B" w14:textId="77777777" w:rsidR="00864351" w:rsidRPr="0029554C" w:rsidRDefault="00864351" w:rsidP="00864351">
      <w:pPr>
        <w:pStyle w:val="afffb"/>
        <w:spacing w:before="180"/>
        <w:rPr>
          <w:rFonts w:ascii="標楷體" w:eastAsia="標楷體" w:hAnsi="標楷體"/>
          <w:lang w:eastAsia="zh-HK"/>
        </w:rPr>
      </w:pPr>
      <w:r w:rsidRPr="0029554C">
        <w:rPr>
          <w:rFonts w:ascii="標楷體" w:eastAsia="標楷體" w:hAnsi="標楷體"/>
          <w:lang w:eastAsia="zh-HK"/>
        </w:rPr>
        <w:t>3</w:t>
      </w:r>
      <w:r w:rsidRPr="0029554C">
        <w:rPr>
          <w:rFonts w:ascii="標楷體" w:eastAsia="標楷體" w:hAnsi="標楷體" w:hint="eastAsia"/>
          <w:lang w:eastAsia="zh-HK"/>
        </w:rPr>
        <w:t xml:space="preserve">、重要災害防救措施及對策之規劃與推動。 </w:t>
      </w:r>
    </w:p>
    <w:p w14:paraId="29D45200" w14:textId="77777777" w:rsidR="00864351" w:rsidRPr="0029554C" w:rsidRDefault="00864351" w:rsidP="00864351">
      <w:pPr>
        <w:pStyle w:val="afffb"/>
        <w:spacing w:before="180"/>
        <w:rPr>
          <w:rFonts w:ascii="標楷體" w:eastAsia="標楷體" w:hAnsi="標楷體"/>
          <w:lang w:eastAsia="zh-HK"/>
        </w:rPr>
      </w:pPr>
      <w:r w:rsidRPr="0029554C">
        <w:rPr>
          <w:rFonts w:ascii="標楷體" w:eastAsia="標楷體" w:hAnsi="標楷體"/>
          <w:lang w:eastAsia="zh-HK"/>
        </w:rPr>
        <w:t>4</w:t>
      </w:r>
      <w:r w:rsidRPr="0029554C">
        <w:rPr>
          <w:rFonts w:ascii="標楷體" w:eastAsia="標楷體" w:hAnsi="標楷體" w:hint="eastAsia"/>
          <w:lang w:eastAsia="zh-HK"/>
        </w:rPr>
        <w:t xml:space="preserve">、規劃及辦理本區災害防救相關事項。 </w:t>
      </w:r>
    </w:p>
    <w:p w14:paraId="515A93A7" w14:textId="77777777" w:rsidR="00864351" w:rsidRPr="0029554C" w:rsidRDefault="00864351" w:rsidP="00864351">
      <w:pPr>
        <w:pStyle w:val="afffb"/>
        <w:spacing w:before="180"/>
        <w:rPr>
          <w:rFonts w:ascii="標楷體" w:eastAsia="標楷體" w:hAnsi="標楷體"/>
          <w:lang w:eastAsia="zh-HK"/>
        </w:rPr>
      </w:pPr>
      <w:r w:rsidRPr="0029554C">
        <w:rPr>
          <w:rFonts w:ascii="標楷體" w:eastAsia="標楷體" w:hAnsi="標楷體"/>
          <w:lang w:eastAsia="zh-HK"/>
        </w:rPr>
        <w:t>5</w:t>
      </w:r>
      <w:r w:rsidRPr="0029554C">
        <w:rPr>
          <w:rFonts w:ascii="標楷體" w:eastAsia="標楷體" w:hAnsi="標楷體" w:hint="eastAsia"/>
          <w:lang w:eastAsia="zh-HK"/>
        </w:rPr>
        <w:t xml:space="preserve">、辦理市災害防救辦公室交辦、列管事項。 </w:t>
      </w:r>
    </w:p>
    <w:p w14:paraId="1ADF5CB7" w14:textId="77777777" w:rsidR="00864351" w:rsidRPr="0029554C" w:rsidRDefault="00864351" w:rsidP="00864351">
      <w:pPr>
        <w:pStyle w:val="afffb"/>
        <w:spacing w:before="180"/>
        <w:rPr>
          <w:rFonts w:ascii="標楷體" w:eastAsia="標楷體" w:hAnsi="標楷體"/>
          <w:lang w:eastAsia="zh-HK"/>
        </w:rPr>
      </w:pPr>
      <w:r w:rsidRPr="0029554C">
        <w:rPr>
          <w:rFonts w:ascii="標楷體" w:eastAsia="標楷體" w:hAnsi="標楷體"/>
          <w:lang w:eastAsia="zh-HK"/>
        </w:rPr>
        <w:t>6</w:t>
      </w:r>
      <w:r w:rsidRPr="0029554C">
        <w:rPr>
          <w:rFonts w:ascii="標楷體" w:eastAsia="標楷體" w:hAnsi="標楷體" w:hint="eastAsia"/>
          <w:lang w:eastAsia="zh-HK"/>
        </w:rPr>
        <w:t xml:space="preserve">、災害防救法相關規定執行事項。 </w:t>
      </w:r>
    </w:p>
    <w:p w14:paraId="05F4934E" w14:textId="77777777" w:rsidR="00864351" w:rsidRPr="0029554C" w:rsidRDefault="00864351" w:rsidP="00864351">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災害防救辦公室置主任1人，由區長兼任，綜理本辦公室事宜；副主任</w:t>
      </w:r>
      <w:r w:rsidRPr="0029554C">
        <w:rPr>
          <w:rFonts w:ascii="標楷體" w:eastAsia="標楷體" w:hAnsi="標楷體" w:hint="eastAsia"/>
        </w:rPr>
        <w:t>1</w:t>
      </w:r>
      <w:r w:rsidRPr="0029554C">
        <w:rPr>
          <w:rFonts w:ascii="標楷體" w:eastAsia="標楷體" w:hAnsi="標楷體" w:hint="eastAsia"/>
          <w:lang w:eastAsia="zh-HK"/>
        </w:rPr>
        <w:t>人，由副區長兼任，承主任之命，指揮、監督所屬人員；執行秘書</w:t>
      </w:r>
      <w:r w:rsidRPr="0029554C">
        <w:rPr>
          <w:rFonts w:ascii="標楷體" w:eastAsia="標楷體" w:hAnsi="標楷體" w:hint="eastAsia"/>
        </w:rPr>
        <w:t>1</w:t>
      </w:r>
      <w:r w:rsidRPr="0029554C">
        <w:rPr>
          <w:rFonts w:ascii="標楷體" w:eastAsia="標楷體" w:hAnsi="標楷體" w:hint="eastAsia"/>
          <w:lang w:eastAsia="zh-HK"/>
        </w:rPr>
        <w:t>人，由主任秘書兼任，執行本辦公室事務。本辦公室設避難組、收容組、搶修組、動員組、行政組；各組置組長</w:t>
      </w:r>
      <w:r w:rsidRPr="0029554C">
        <w:rPr>
          <w:rFonts w:ascii="標楷體" w:eastAsia="標楷體" w:hAnsi="標楷體" w:hint="eastAsia"/>
        </w:rPr>
        <w:t>1</w:t>
      </w:r>
      <w:r w:rsidRPr="0029554C">
        <w:rPr>
          <w:rFonts w:ascii="標楷體" w:eastAsia="標楷體" w:hAnsi="標楷體" w:hint="eastAsia"/>
          <w:lang w:eastAsia="zh-HK"/>
        </w:rPr>
        <w:t>人，由相關課、室主管兼任，執行相關事務工作。</w:t>
      </w:r>
    </w:p>
    <w:p w14:paraId="12C3BB01" w14:textId="67E6C074" w:rsidR="00864351" w:rsidRPr="0029554C" w:rsidRDefault="00864351" w:rsidP="00864351">
      <w:pPr>
        <w:spacing w:beforeLines="50" w:before="180" w:line="500" w:lineRule="exact"/>
        <w:jc w:val="both"/>
        <w:rPr>
          <w:rFonts w:ascii="標楷體" w:hAnsi="標楷體"/>
          <w:sz w:val="28"/>
          <w:szCs w:val="28"/>
          <w:lang w:eastAsia="zh-HK"/>
        </w:rPr>
      </w:pPr>
      <w:r w:rsidRPr="0029554C">
        <w:rPr>
          <w:rFonts w:ascii="標楷體" w:hAnsi="標楷體" w:hint="eastAsia"/>
          <w:sz w:val="28"/>
          <w:szCs w:val="28"/>
          <w:lang w:eastAsia="zh-HK"/>
        </w:rPr>
        <w:t>（三）</w:t>
      </w:r>
      <w:r w:rsidRPr="0029554C">
        <w:rPr>
          <w:rFonts w:ascii="標楷體" w:hAnsi="標楷體" w:hint="eastAsia"/>
          <w:sz w:val="28"/>
          <w:szCs w:val="28"/>
        </w:rPr>
        <w:t>湖內</w:t>
      </w:r>
      <w:r w:rsidRPr="0029554C">
        <w:rPr>
          <w:rFonts w:ascii="標楷體" w:hAnsi="標楷體" w:hint="eastAsia"/>
          <w:sz w:val="28"/>
          <w:szCs w:val="28"/>
          <w:lang w:eastAsia="zh-HK"/>
        </w:rPr>
        <w:t>區災害應變中心</w:t>
      </w:r>
    </w:p>
    <w:p w14:paraId="79E9DA85" w14:textId="1983F083" w:rsidR="00864351" w:rsidRPr="0029554C" w:rsidRDefault="00864351" w:rsidP="00864351">
      <w:pPr>
        <w:pStyle w:val="afffb"/>
        <w:tabs>
          <w:tab w:val="clear" w:pos="397"/>
        </w:tabs>
        <w:overflowPunct w:val="0"/>
        <w:spacing w:before="180" w:afterLines="50" w:after="180"/>
        <w:ind w:left="0" w:firstLineChars="200" w:firstLine="560"/>
        <w:rPr>
          <w:rFonts w:ascii="標楷體" w:eastAsia="標楷體" w:hAnsi="標楷體"/>
          <w:lang w:eastAsia="zh-HK"/>
        </w:rPr>
      </w:pPr>
      <w:r w:rsidRPr="0029554C">
        <w:rPr>
          <w:rFonts w:ascii="標楷體" w:eastAsia="標楷體" w:hAnsi="標楷體" w:hint="eastAsia"/>
          <w:lang w:eastAsia="zh-HK"/>
        </w:rPr>
        <w:t>本</w:t>
      </w:r>
      <w:r w:rsidR="00B31E34">
        <w:rPr>
          <w:rFonts w:ascii="標楷體" w:eastAsia="標楷體" w:hAnsi="標楷體" w:hint="eastAsia"/>
        </w:rPr>
        <w:t>區</w:t>
      </w:r>
      <w:r w:rsidRPr="0029554C">
        <w:rPr>
          <w:rFonts w:ascii="標楷體" w:eastAsia="標楷體" w:hAnsi="標楷體" w:hint="eastAsia"/>
          <w:lang w:eastAsia="zh-HK"/>
        </w:rPr>
        <w:t>依「高雄市災害應變中心作業要點」設置三民區災害應變中心並受高雄市災害應變中心之指揮，執行轄區內各種災害防救應變措施，其任務如下：</w:t>
      </w:r>
    </w:p>
    <w:p w14:paraId="1B711342" w14:textId="77777777" w:rsidR="00864351" w:rsidRPr="0029554C" w:rsidRDefault="00864351" w:rsidP="00864351">
      <w:pPr>
        <w:pStyle w:val="afffb"/>
        <w:spacing w:before="180"/>
        <w:rPr>
          <w:rFonts w:ascii="標楷體" w:eastAsia="標楷體" w:hAnsi="標楷體"/>
          <w:lang w:eastAsia="zh-HK"/>
        </w:rPr>
      </w:pPr>
      <w:r w:rsidRPr="0029554C">
        <w:rPr>
          <w:rFonts w:ascii="標楷體" w:eastAsia="標楷體" w:hAnsi="標楷體"/>
          <w:lang w:eastAsia="zh-HK"/>
        </w:rPr>
        <w:t>1</w:t>
      </w:r>
      <w:r w:rsidRPr="0029554C">
        <w:rPr>
          <w:rFonts w:ascii="標楷體" w:eastAsia="標楷體" w:hAnsi="標楷體" w:hint="eastAsia"/>
          <w:lang w:eastAsia="zh-HK"/>
        </w:rPr>
        <w:t>、指揮、督導、協調及處理各項災害應變事宜。</w:t>
      </w:r>
    </w:p>
    <w:p w14:paraId="5BFC96E1" w14:textId="77777777" w:rsidR="00864351" w:rsidRPr="0029554C" w:rsidRDefault="00864351" w:rsidP="00864351">
      <w:pPr>
        <w:pStyle w:val="afffb"/>
        <w:spacing w:before="180"/>
        <w:ind w:leftChars="150" w:left="780" w:hangingChars="150" w:hanging="420"/>
        <w:rPr>
          <w:rFonts w:ascii="標楷體" w:eastAsia="標楷體" w:hAnsi="標楷體"/>
          <w:lang w:eastAsia="zh-HK"/>
        </w:rPr>
      </w:pPr>
      <w:r w:rsidRPr="0029554C">
        <w:rPr>
          <w:rFonts w:ascii="標楷體" w:eastAsia="標楷體" w:hAnsi="標楷體"/>
          <w:lang w:eastAsia="zh-HK"/>
        </w:rPr>
        <w:t>2</w:t>
      </w:r>
      <w:r w:rsidRPr="0029554C">
        <w:rPr>
          <w:rFonts w:ascii="標楷體" w:eastAsia="標楷體" w:hAnsi="標楷體" w:hint="eastAsia"/>
          <w:lang w:eastAsia="zh-HK"/>
        </w:rPr>
        <w:t>、隨時掌握各種災害狀況，即時傳遞災情並通報相關單位應變處理。</w:t>
      </w:r>
    </w:p>
    <w:p w14:paraId="04350FA8" w14:textId="77777777" w:rsidR="00864351" w:rsidRPr="0029554C" w:rsidRDefault="00864351" w:rsidP="00864351">
      <w:pPr>
        <w:pStyle w:val="afffb"/>
        <w:spacing w:before="180"/>
        <w:rPr>
          <w:rFonts w:ascii="標楷體" w:eastAsia="標楷體" w:hAnsi="標楷體"/>
          <w:lang w:eastAsia="zh-HK"/>
        </w:rPr>
      </w:pPr>
      <w:r w:rsidRPr="0029554C">
        <w:rPr>
          <w:rFonts w:ascii="標楷體" w:eastAsia="標楷體" w:hAnsi="標楷體"/>
          <w:lang w:eastAsia="zh-HK"/>
        </w:rPr>
        <w:t>3</w:t>
      </w:r>
      <w:r w:rsidRPr="0029554C">
        <w:rPr>
          <w:rFonts w:ascii="標楷體" w:eastAsia="標楷體" w:hAnsi="標楷體" w:hint="eastAsia"/>
          <w:lang w:eastAsia="zh-HK"/>
        </w:rPr>
        <w:t>、災情及損害之蒐集、評估、處理、彙整、管制與報告等事項。</w:t>
      </w:r>
    </w:p>
    <w:p w14:paraId="02A65250" w14:textId="77777777" w:rsidR="00864351" w:rsidRPr="0029554C" w:rsidRDefault="00864351" w:rsidP="00864351">
      <w:pPr>
        <w:pStyle w:val="afffb"/>
        <w:spacing w:before="180"/>
        <w:rPr>
          <w:rFonts w:ascii="標楷體" w:eastAsia="標楷體" w:hAnsi="標楷體"/>
          <w:lang w:eastAsia="zh-HK"/>
        </w:rPr>
      </w:pPr>
      <w:r w:rsidRPr="0029554C">
        <w:rPr>
          <w:rFonts w:ascii="標楷體" w:eastAsia="標楷體" w:hAnsi="標楷體"/>
          <w:lang w:eastAsia="zh-HK"/>
        </w:rPr>
        <w:t>4</w:t>
      </w:r>
      <w:r w:rsidRPr="0029554C">
        <w:rPr>
          <w:rFonts w:ascii="標楷體" w:eastAsia="標楷體" w:hAnsi="標楷體" w:hint="eastAsia"/>
          <w:lang w:eastAsia="zh-HK"/>
        </w:rPr>
        <w:t>、加強防救災機關之縱向、橫向聯繫，並主動提供支援與協助。</w:t>
      </w:r>
    </w:p>
    <w:p w14:paraId="3E661CC7" w14:textId="41B075F8" w:rsidR="00254950" w:rsidRPr="0029554C" w:rsidRDefault="00864351" w:rsidP="009F20BF">
      <w:pPr>
        <w:pStyle w:val="afffb"/>
        <w:tabs>
          <w:tab w:val="clear" w:pos="397"/>
        </w:tabs>
        <w:overflowPunct w:val="0"/>
        <w:spacing w:before="180" w:afterLines="50" w:after="180"/>
        <w:rPr>
          <w:rFonts w:ascii="標楷體" w:eastAsia="標楷體" w:hAnsi="標楷體"/>
        </w:rPr>
      </w:pPr>
      <w:r w:rsidRPr="0029554C">
        <w:rPr>
          <w:rFonts w:ascii="標楷體" w:eastAsia="標楷體" w:hAnsi="標楷體"/>
          <w:lang w:eastAsia="zh-HK"/>
        </w:rPr>
        <w:t>5</w:t>
      </w:r>
      <w:r w:rsidRPr="0029554C">
        <w:rPr>
          <w:rFonts w:ascii="標楷體" w:eastAsia="標楷體" w:hAnsi="標楷體" w:hint="eastAsia"/>
          <w:lang w:eastAsia="zh-HK"/>
        </w:rPr>
        <w:t>、其他、橫向聯繫，並主動提供支援與協助。</w:t>
      </w:r>
    </w:p>
    <w:p w14:paraId="3F9391AF" w14:textId="66B0AE93" w:rsidR="00F915F2" w:rsidRPr="0029554C" w:rsidRDefault="00F915F2" w:rsidP="00F915F2">
      <w:pPr>
        <w:pStyle w:val="050"/>
        <w:widowControl/>
        <w:numPr>
          <w:ilvl w:val="0"/>
          <w:numId w:val="0"/>
        </w:numPr>
        <w:spacing w:before="180"/>
        <w:contextualSpacing/>
      </w:pPr>
      <w:r w:rsidRPr="0029554C">
        <w:rPr>
          <w:rFonts w:hint="eastAsia"/>
          <w:lang w:eastAsia="zh-HK"/>
        </w:rPr>
        <w:t>二</w:t>
      </w:r>
      <w:r w:rsidRPr="0029554C">
        <w:rPr>
          <w:rFonts w:hint="eastAsia"/>
        </w:rPr>
        <w:t>、</w:t>
      </w:r>
      <w:r w:rsidR="0000067C">
        <w:rPr>
          <w:rFonts w:hint="eastAsia"/>
        </w:rPr>
        <w:t>高雄</w:t>
      </w:r>
      <w:r w:rsidRPr="0029554C">
        <w:rPr>
          <w:rFonts w:hint="eastAsia"/>
        </w:rPr>
        <w:t>市災害主管機關任務分工</w:t>
      </w:r>
    </w:p>
    <w:p w14:paraId="1C6738A3" w14:textId="61BC7905" w:rsidR="008E3659" w:rsidRPr="0029554C" w:rsidRDefault="00F915F2" w:rsidP="00864351">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lastRenderedPageBreak/>
        <w:t>依據</w:t>
      </w:r>
      <w:r w:rsidR="00A77536" w:rsidRPr="0029554C">
        <w:rPr>
          <w:rFonts w:ascii="標楷體" w:eastAsia="標楷體" w:hAnsi="標楷體"/>
        </w:rPr>
        <w:t>110</w:t>
      </w:r>
      <w:r w:rsidRPr="0029554C">
        <w:rPr>
          <w:rFonts w:ascii="標楷體" w:eastAsia="標楷體" w:hAnsi="標楷體" w:hint="eastAsia"/>
        </w:rPr>
        <w:t>年</w:t>
      </w:r>
      <w:r w:rsidR="00A77536" w:rsidRPr="0029554C">
        <w:rPr>
          <w:rFonts w:ascii="標楷體" w:eastAsia="標楷體" w:hAnsi="標楷體"/>
        </w:rPr>
        <w:t>2</w:t>
      </w:r>
      <w:r w:rsidRPr="0029554C">
        <w:rPr>
          <w:rFonts w:ascii="標楷體" w:eastAsia="標楷體" w:hAnsi="標楷體" w:hint="eastAsia"/>
        </w:rPr>
        <w:t>月1日修正之「高雄市災害應變中心作業要點」，為處理各種災害之防救事宜，規範負責執行各項災害防救緊急措施及辦理</w:t>
      </w:r>
      <w:r w:rsidR="00337C52" w:rsidRPr="0029554C">
        <w:rPr>
          <w:rFonts w:ascii="標楷體" w:eastAsia="標楷體" w:hAnsi="標楷體" w:hint="eastAsia"/>
        </w:rPr>
        <w:t>應變</w:t>
      </w:r>
      <w:r w:rsidRPr="0029554C">
        <w:rPr>
          <w:rFonts w:ascii="標楷體" w:eastAsia="標楷體" w:hAnsi="標楷體" w:hint="eastAsia"/>
        </w:rPr>
        <w:t>中心幕僚工作之</w:t>
      </w:r>
      <w:r w:rsidR="00A23E89" w:rsidRPr="0029554C">
        <w:rPr>
          <w:rFonts w:ascii="標楷體" w:eastAsia="標楷體" w:hAnsi="標楷體" w:hint="eastAsia"/>
        </w:rPr>
        <w:t>高雄市</w:t>
      </w:r>
      <w:r w:rsidRPr="0029554C">
        <w:rPr>
          <w:rFonts w:ascii="標楷體" w:eastAsia="標楷體" w:hAnsi="標楷體" w:hint="eastAsia"/>
        </w:rPr>
        <w:t>各災害主管機關如</w:t>
      </w:r>
      <w:r w:rsidR="000E0A54" w:rsidRPr="0029554C">
        <w:rPr>
          <w:rFonts w:ascii="標楷體" w:eastAsia="標楷體" w:hAnsi="標楷體"/>
        </w:rPr>
        <w:fldChar w:fldCharType="begin"/>
      </w:r>
      <w:r w:rsidR="000E0A54" w:rsidRPr="0029554C">
        <w:rPr>
          <w:rFonts w:ascii="標楷體" w:eastAsia="標楷體" w:hAnsi="標楷體"/>
        </w:rPr>
        <w:instrText xml:space="preserve"> </w:instrText>
      </w:r>
      <w:r w:rsidR="000E0A54" w:rsidRPr="0029554C">
        <w:rPr>
          <w:rFonts w:ascii="標楷體" w:eastAsia="標楷體" w:hAnsi="標楷體" w:hint="eastAsia"/>
        </w:rPr>
        <w:instrText>REF _Ref58852118 \h</w:instrText>
      </w:r>
      <w:r w:rsidR="000E0A54" w:rsidRPr="0029554C">
        <w:rPr>
          <w:rFonts w:ascii="標楷體" w:eastAsia="標楷體" w:hAnsi="標楷體"/>
        </w:rPr>
        <w:instrText xml:space="preserve"> </w:instrText>
      </w:r>
      <w:r w:rsidR="008E3659" w:rsidRPr="0029554C">
        <w:rPr>
          <w:rFonts w:ascii="標楷體" w:eastAsia="標楷體" w:hAnsi="標楷體"/>
        </w:rPr>
        <w:instrText xml:space="preserve"> \* MERGEFORMAT </w:instrText>
      </w:r>
      <w:r w:rsidR="000E0A54" w:rsidRPr="0029554C">
        <w:rPr>
          <w:rFonts w:ascii="標楷體" w:eastAsia="標楷體" w:hAnsi="標楷體"/>
        </w:rPr>
      </w:r>
      <w:r w:rsidR="000E0A54" w:rsidRPr="0029554C">
        <w:rPr>
          <w:rFonts w:ascii="標楷體" w:eastAsia="標楷體" w:hAnsi="標楷體"/>
        </w:rPr>
        <w:fldChar w:fldCharType="separate"/>
      </w:r>
      <w:r w:rsidR="00FC4559" w:rsidRPr="0029554C">
        <w:rPr>
          <w:rFonts w:ascii="標楷體" w:eastAsia="標楷體" w:hAnsi="標楷體" w:hint="eastAsia"/>
        </w:rPr>
        <w:t>表</w:t>
      </w:r>
      <w:r w:rsidR="00FC4559" w:rsidRPr="0029554C">
        <w:rPr>
          <w:rFonts w:ascii="標楷體" w:eastAsia="標楷體" w:hAnsi="標楷體"/>
        </w:rPr>
        <w:t>26</w:t>
      </w:r>
      <w:r w:rsidR="000E0A54" w:rsidRPr="0029554C">
        <w:rPr>
          <w:rFonts w:ascii="標楷體" w:eastAsia="標楷體" w:hAnsi="標楷體"/>
        </w:rPr>
        <w:fldChar w:fldCharType="end"/>
      </w:r>
      <w:r w:rsidR="005D2F04" w:rsidRPr="0029554C">
        <w:rPr>
          <w:rFonts w:ascii="標楷體" w:eastAsia="標楷體" w:hAnsi="標楷體" w:hint="eastAsia"/>
        </w:rPr>
        <w:t>，</w:t>
      </w:r>
      <w:r w:rsidR="00C84818" w:rsidRPr="0029554C">
        <w:rPr>
          <w:rFonts w:ascii="標楷體" w:eastAsia="標楷體" w:hAnsi="標楷體" w:hint="eastAsia"/>
        </w:rPr>
        <w:t>區公所</w:t>
      </w:r>
      <w:r w:rsidR="00605A53" w:rsidRPr="0029554C">
        <w:rPr>
          <w:rFonts w:ascii="標楷體" w:eastAsia="標楷體" w:hAnsi="標楷體"/>
        </w:rPr>
        <w:t>依權責協助各災害主管機關作業</w:t>
      </w:r>
      <w:r w:rsidR="008B04BF" w:rsidRPr="0029554C">
        <w:rPr>
          <w:rFonts w:ascii="標楷體" w:eastAsia="標楷體" w:hAnsi="標楷體" w:hint="eastAsia"/>
        </w:rPr>
        <w:t>。</w:t>
      </w:r>
    </w:p>
    <w:p w14:paraId="13C08D3C" w14:textId="2B474E98" w:rsidR="00254950" w:rsidRPr="0029554C" w:rsidRDefault="00F915F2" w:rsidP="00B94F91">
      <w:pPr>
        <w:pStyle w:val="080"/>
        <w:rPr>
          <w:color w:val="auto"/>
        </w:rPr>
      </w:pPr>
      <w:bookmarkStart w:id="291" w:name="_Ref58852118"/>
      <w:bookmarkStart w:id="292" w:name="_Toc434421071"/>
      <w:bookmarkStart w:id="293" w:name="_Toc513036471"/>
      <w:bookmarkStart w:id="294" w:name="_Toc66788137"/>
      <w:r w:rsidRPr="0029554C">
        <w:rPr>
          <w:rFonts w:hint="eastAsia"/>
          <w:color w:val="auto"/>
        </w:rPr>
        <w:t>表</w:t>
      </w:r>
      <w:r w:rsidRPr="0029554C">
        <w:rPr>
          <w:color w:val="auto"/>
        </w:rPr>
        <w:fldChar w:fldCharType="begin"/>
      </w:r>
      <w:r w:rsidRPr="0029554C">
        <w:rPr>
          <w:color w:val="auto"/>
        </w:rPr>
        <w:instrText xml:space="preserve"> </w:instrText>
      </w:r>
      <w:r w:rsidRPr="0029554C">
        <w:rPr>
          <w:rFonts w:hint="eastAsia"/>
          <w:color w:val="auto"/>
        </w:rPr>
        <w:instrText>SEQ 表 \* ARABIC</w:instrText>
      </w:r>
      <w:r w:rsidRPr="0029554C">
        <w:rPr>
          <w:color w:val="auto"/>
        </w:rPr>
        <w:instrText xml:space="preserve"> </w:instrText>
      </w:r>
      <w:r w:rsidRPr="0029554C">
        <w:rPr>
          <w:color w:val="auto"/>
        </w:rPr>
        <w:fldChar w:fldCharType="separate"/>
      </w:r>
      <w:r w:rsidR="00FC4559" w:rsidRPr="0029554C">
        <w:rPr>
          <w:noProof/>
          <w:color w:val="auto"/>
        </w:rPr>
        <w:t>26</w:t>
      </w:r>
      <w:r w:rsidRPr="0029554C">
        <w:rPr>
          <w:color w:val="auto"/>
        </w:rPr>
        <w:fldChar w:fldCharType="end"/>
      </w:r>
      <w:bookmarkEnd w:id="291"/>
      <w:r w:rsidRPr="0029554C">
        <w:rPr>
          <w:rFonts w:hint="eastAsia"/>
          <w:color w:val="auto"/>
          <w:szCs w:val="20"/>
        </w:rPr>
        <w:t xml:space="preserve">　</w:t>
      </w:r>
      <w:r w:rsidR="00254950" w:rsidRPr="0029554C">
        <w:rPr>
          <w:rFonts w:hint="eastAsia"/>
          <w:color w:val="auto"/>
        </w:rPr>
        <w:t>高雄市各類災害主管機關表</w:t>
      </w:r>
      <w:bookmarkEnd w:id="292"/>
      <w:bookmarkEnd w:id="293"/>
      <w:bookmarkEnd w:id="294"/>
    </w:p>
    <w:tbl>
      <w:tblPr>
        <w:tblStyle w:val="ac"/>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686"/>
        <w:gridCol w:w="2836"/>
      </w:tblGrid>
      <w:tr w:rsidR="0073678E" w:rsidRPr="0029554C" w14:paraId="0E06BE7D" w14:textId="77777777"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BFBFBF" w:themeFill="background1" w:themeFillShade="BF"/>
            <w:vAlign w:val="center"/>
            <w:hideMark/>
          </w:tcPr>
          <w:p w14:paraId="5CF6E03B" w14:textId="77777777" w:rsidR="00254950" w:rsidRPr="0029554C" w:rsidRDefault="00254950" w:rsidP="001D4914">
            <w:pPr>
              <w:pStyle w:val="affffff4"/>
              <w:spacing w:beforeLines="0" w:before="0" w:line="440" w:lineRule="exact"/>
              <w:rPr>
                <w:rFonts w:ascii="標楷體" w:eastAsia="標楷體" w:hAnsi="標楷體"/>
                <w:b/>
                <w:sz w:val="28"/>
                <w:szCs w:val="28"/>
              </w:rPr>
            </w:pPr>
            <w:r w:rsidRPr="0029554C">
              <w:rPr>
                <w:rFonts w:ascii="標楷體" w:eastAsia="標楷體" w:hAnsi="標楷體" w:hint="eastAsia"/>
                <w:b/>
                <w:sz w:val="28"/>
                <w:szCs w:val="28"/>
              </w:rPr>
              <w:t>災害種類</w:t>
            </w:r>
          </w:p>
        </w:tc>
        <w:tc>
          <w:tcPr>
            <w:tcW w:w="1664" w:type="pct"/>
            <w:tcBorders>
              <w:top w:val="single" w:sz="2" w:space="0" w:color="auto"/>
              <w:left w:val="single" w:sz="8" w:space="0" w:color="auto"/>
              <w:bottom w:val="single" w:sz="2" w:space="0" w:color="auto"/>
              <w:right w:val="single" w:sz="2" w:space="0" w:color="auto"/>
            </w:tcBorders>
            <w:shd w:val="clear" w:color="auto" w:fill="BFBFBF" w:themeFill="background1" w:themeFillShade="BF"/>
            <w:vAlign w:val="center"/>
            <w:hideMark/>
          </w:tcPr>
          <w:p w14:paraId="0605226F" w14:textId="77777777" w:rsidR="00254950" w:rsidRPr="0029554C" w:rsidRDefault="00254950" w:rsidP="001D4914">
            <w:pPr>
              <w:pStyle w:val="affffff4"/>
              <w:spacing w:beforeLines="0" w:before="0" w:line="440" w:lineRule="exact"/>
              <w:rPr>
                <w:rFonts w:ascii="標楷體" w:eastAsia="標楷體" w:hAnsi="標楷體"/>
                <w:b/>
                <w:sz w:val="28"/>
                <w:szCs w:val="28"/>
              </w:rPr>
            </w:pPr>
            <w:r w:rsidRPr="0029554C">
              <w:rPr>
                <w:rFonts w:ascii="標楷體" w:eastAsia="標楷體" w:hAnsi="標楷體" w:hint="eastAsia"/>
                <w:b/>
                <w:sz w:val="28"/>
                <w:szCs w:val="28"/>
              </w:rPr>
              <w:t>主管機關</w:t>
            </w:r>
          </w:p>
        </w:tc>
      </w:tr>
      <w:tr w:rsidR="0073678E" w:rsidRPr="0029554C" w14:paraId="5E0B3A58" w14:textId="77777777" w:rsidTr="002E7AFD">
        <w:trPr>
          <w:trHeight w:val="57"/>
        </w:trPr>
        <w:tc>
          <w:tcPr>
            <w:tcW w:w="3336" w:type="pct"/>
            <w:tcBorders>
              <w:top w:val="single" w:sz="2" w:space="0" w:color="auto"/>
              <w:left w:val="single" w:sz="8" w:space="0" w:color="auto"/>
              <w:bottom w:val="single" w:sz="4" w:space="0" w:color="auto"/>
              <w:right w:val="single" w:sz="8" w:space="0" w:color="auto"/>
            </w:tcBorders>
            <w:shd w:val="clear" w:color="auto" w:fill="auto"/>
            <w:vAlign w:val="center"/>
            <w:hideMark/>
          </w:tcPr>
          <w:p w14:paraId="33C683CC" w14:textId="77777777" w:rsidR="00254950" w:rsidRPr="0029554C" w:rsidRDefault="00254950" w:rsidP="006D56C2">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風災</w:t>
            </w:r>
            <w:r w:rsidR="006D56C2" w:rsidRPr="0029554C">
              <w:rPr>
                <w:rFonts w:ascii="標楷體" w:eastAsia="標楷體" w:hAnsi="標楷體" w:hint="eastAsia"/>
                <w:sz w:val="28"/>
                <w:szCs w:val="28"/>
              </w:rPr>
              <w:t>（</w:t>
            </w:r>
            <w:r w:rsidRPr="0029554C">
              <w:rPr>
                <w:rFonts w:ascii="標楷體" w:eastAsia="標楷體" w:hAnsi="標楷體" w:hint="eastAsia"/>
                <w:sz w:val="28"/>
                <w:szCs w:val="28"/>
              </w:rPr>
              <w:t>含龍捲風</w:t>
            </w:r>
            <w:r w:rsidR="006D56C2" w:rsidRPr="0029554C">
              <w:rPr>
                <w:rFonts w:ascii="標楷體" w:eastAsia="標楷體" w:hAnsi="標楷體" w:hint="eastAsia"/>
                <w:sz w:val="28"/>
                <w:szCs w:val="28"/>
              </w:rPr>
              <w:t>）</w:t>
            </w:r>
          </w:p>
        </w:tc>
        <w:tc>
          <w:tcPr>
            <w:tcW w:w="1664" w:type="pct"/>
            <w:vMerge w:val="restart"/>
            <w:tcBorders>
              <w:top w:val="single" w:sz="2" w:space="0" w:color="auto"/>
              <w:left w:val="single" w:sz="8" w:space="0" w:color="auto"/>
              <w:bottom w:val="single" w:sz="8" w:space="0" w:color="auto"/>
              <w:right w:val="single" w:sz="2" w:space="0" w:color="auto"/>
            </w:tcBorders>
            <w:shd w:val="clear" w:color="auto" w:fill="auto"/>
            <w:vAlign w:val="center"/>
            <w:hideMark/>
          </w:tcPr>
          <w:p w14:paraId="61BB0066"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消防局</w:t>
            </w:r>
          </w:p>
        </w:tc>
      </w:tr>
      <w:tr w:rsidR="0073678E" w:rsidRPr="0029554C" w14:paraId="66B4E1B0" w14:textId="77777777"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FCA3462"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火災</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14:paraId="3B487B74" w14:textId="77777777" w:rsidR="00254950" w:rsidRPr="0029554C" w:rsidRDefault="00254950" w:rsidP="00254950">
            <w:pPr>
              <w:spacing w:line="0" w:lineRule="atLeast"/>
              <w:rPr>
                <w:rFonts w:ascii="標楷體" w:hAnsi="標楷體"/>
                <w:sz w:val="28"/>
                <w:szCs w:val="28"/>
              </w:rPr>
            </w:pPr>
          </w:p>
        </w:tc>
      </w:tr>
      <w:tr w:rsidR="0073678E" w:rsidRPr="0029554C" w14:paraId="0734115D" w14:textId="77777777"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44300E4"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輻射災害</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14:paraId="59861081" w14:textId="77777777" w:rsidR="00254950" w:rsidRPr="0029554C" w:rsidRDefault="00254950" w:rsidP="00254950">
            <w:pPr>
              <w:spacing w:line="0" w:lineRule="atLeast"/>
              <w:rPr>
                <w:rFonts w:ascii="標楷體" w:hAnsi="標楷體"/>
                <w:sz w:val="28"/>
                <w:szCs w:val="28"/>
              </w:rPr>
            </w:pPr>
          </w:p>
        </w:tc>
      </w:tr>
      <w:tr w:rsidR="0073678E" w:rsidRPr="0029554C" w14:paraId="2CC3D7C2" w14:textId="77777777" w:rsidTr="002E7AFD">
        <w:trPr>
          <w:trHeight w:val="57"/>
        </w:trPr>
        <w:tc>
          <w:tcPr>
            <w:tcW w:w="333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38AD0DC"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爆炸災害</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14:paraId="2F7B6AFA" w14:textId="77777777" w:rsidR="00254950" w:rsidRPr="0029554C" w:rsidRDefault="00254950" w:rsidP="00254950">
            <w:pPr>
              <w:spacing w:line="0" w:lineRule="atLeast"/>
              <w:rPr>
                <w:rFonts w:ascii="標楷體" w:hAnsi="標楷體"/>
                <w:sz w:val="28"/>
                <w:szCs w:val="28"/>
              </w:rPr>
            </w:pPr>
          </w:p>
        </w:tc>
      </w:tr>
      <w:tr w:rsidR="0073678E" w:rsidRPr="0029554C" w14:paraId="2024AEC4" w14:textId="77777777" w:rsidTr="002E7AFD">
        <w:trPr>
          <w:trHeight w:val="57"/>
        </w:trPr>
        <w:tc>
          <w:tcPr>
            <w:tcW w:w="333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038E645"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水災</w:t>
            </w:r>
          </w:p>
        </w:tc>
        <w:tc>
          <w:tcPr>
            <w:tcW w:w="1664" w:type="pct"/>
            <w:vMerge w:val="restart"/>
            <w:tcBorders>
              <w:top w:val="single" w:sz="8" w:space="0" w:color="auto"/>
              <w:left w:val="single" w:sz="8" w:space="0" w:color="auto"/>
              <w:right w:val="single" w:sz="2" w:space="0" w:color="auto"/>
            </w:tcBorders>
            <w:shd w:val="clear" w:color="auto" w:fill="auto"/>
            <w:vAlign w:val="center"/>
            <w:hideMark/>
          </w:tcPr>
          <w:p w14:paraId="51E6D921"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水利局</w:t>
            </w:r>
          </w:p>
        </w:tc>
      </w:tr>
      <w:tr w:rsidR="0073678E" w:rsidRPr="0029554C" w14:paraId="78B84574" w14:textId="77777777"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A515EA2"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旱災</w:t>
            </w:r>
          </w:p>
        </w:tc>
        <w:tc>
          <w:tcPr>
            <w:tcW w:w="1664" w:type="pct"/>
            <w:vMerge/>
            <w:tcBorders>
              <w:left w:val="single" w:sz="8" w:space="0" w:color="auto"/>
              <w:right w:val="single" w:sz="2" w:space="0" w:color="auto"/>
            </w:tcBorders>
            <w:shd w:val="clear" w:color="auto" w:fill="auto"/>
            <w:vAlign w:val="center"/>
            <w:hideMark/>
          </w:tcPr>
          <w:p w14:paraId="5EA846FD" w14:textId="77777777" w:rsidR="00254950" w:rsidRPr="0029554C" w:rsidRDefault="00254950" w:rsidP="00254950">
            <w:pPr>
              <w:spacing w:line="0" w:lineRule="atLeast"/>
              <w:rPr>
                <w:rFonts w:ascii="標楷體" w:hAnsi="標楷體"/>
                <w:sz w:val="28"/>
                <w:szCs w:val="28"/>
              </w:rPr>
            </w:pPr>
          </w:p>
        </w:tc>
      </w:tr>
      <w:tr w:rsidR="0073678E" w:rsidRPr="0029554C" w14:paraId="7D4D798C" w14:textId="77777777" w:rsidTr="002E7AFD">
        <w:trPr>
          <w:trHeight w:val="39"/>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04D6269"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坡地</w:t>
            </w:r>
            <w:r w:rsidR="00BE68A0" w:rsidRPr="0029554C">
              <w:rPr>
                <w:rFonts w:ascii="標楷體" w:eastAsia="標楷體" w:hAnsi="標楷體" w:hint="eastAsia"/>
                <w:sz w:val="28"/>
                <w:szCs w:val="28"/>
              </w:rPr>
              <w:t>（</w:t>
            </w:r>
            <w:r w:rsidRPr="0029554C">
              <w:rPr>
                <w:rFonts w:ascii="標楷體" w:eastAsia="標楷體" w:hAnsi="標楷體" w:hint="eastAsia"/>
                <w:sz w:val="28"/>
                <w:szCs w:val="28"/>
              </w:rPr>
              <w:t>崩塌、地滑</w:t>
            </w:r>
            <w:r w:rsidR="00BE68A0" w:rsidRPr="0029554C">
              <w:rPr>
                <w:rFonts w:ascii="標楷體" w:eastAsia="標楷體" w:hAnsi="標楷體" w:hint="eastAsia"/>
                <w:sz w:val="28"/>
                <w:szCs w:val="28"/>
              </w:rPr>
              <w:t>）</w:t>
            </w:r>
            <w:r w:rsidRPr="0029554C">
              <w:rPr>
                <w:rFonts w:ascii="標楷體" w:eastAsia="標楷體" w:hAnsi="標楷體" w:hint="eastAsia"/>
                <w:sz w:val="28"/>
                <w:szCs w:val="28"/>
              </w:rPr>
              <w:t>災害</w:t>
            </w:r>
          </w:p>
        </w:tc>
        <w:tc>
          <w:tcPr>
            <w:tcW w:w="1664" w:type="pct"/>
            <w:vMerge/>
            <w:tcBorders>
              <w:left w:val="single" w:sz="8" w:space="0" w:color="auto"/>
              <w:right w:val="single" w:sz="2" w:space="0" w:color="auto"/>
            </w:tcBorders>
            <w:shd w:val="clear" w:color="auto" w:fill="auto"/>
            <w:vAlign w:val="center"/>
            <w:hideMark/>
          </w:tcPr>
          <w:p w14:paraId="43C525F1" w14:textId="77777777" w:rsidR="00254950" w:rsidRPr="0029554C" w:rsidRDefault="00254950" w:rsidP="00254950">
            <w:pPr>
              <w:spacing w:line="0" w:lineRule="atLeast"/>
              <w:rPr>
                <w:rFonts w:ascii="標楷體" w:hAnsi="標楷體"/>
                <w:sz w:val="28"/>
                <w:szCs w:val="28"/>
              </w:rPr>
            </w:pPr>
          </w:p>
        </w:tc>
      </w:tr>
      <w:tr w:rsidR="0073678E" w:rsidRPr="0029554C" w14:paraId="6FF103DB" w14:textId="77777777" w:rsidTr="002E7AFD">
        <w:trPr>
          <w:trHeight w:val="57"/>
        </w:trPr>
        <w:tc>
          <w:tcPr>
            <w:tcW w:w="3336" w:type="pct"/>
            <w:tcBorders>
              <w:top w:val="single" w:sz="4" w:space="0" w:color="auto"/>
              <w:left w:val="single" w:sz="8" w:space="0" w:color="auto"/>
              <w:bottom w:val="single" w:sz="2" w:space="0" w:color="auto"/>
              <w:right w:val="single" w:sz="8" w:space="0" w:color="auto"/>
            </w:tcBorders>
            <w:shd w:val="clear" w:color="auto" w:fill="auto"/>
            <w:vAlign w:val="center"/>
            <w:hideMark/>
          </w:tcPr>
          <w:p w14:paraId="203CD863"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土石流災害</w:t>
            </w:r>
          </w:p>
        </w:tc>
        <w:tc>
          <w:tcPr>
            <w:tcW w:w="1664" w:type="pct"/>
            <w:vMerge/>
            <w:tcBorders>
              <w:left w:val="single" w:sz="8" w:space="0" w:color="auto"/>
              <w:right w:val="single" w:sz="2" w:space="0" w:color="auto"/>
            </w:tcBorders>
            <w:shd w:val="clear" w:color="auto" w:fill="auto"/>
            <w:vAlign w:val="center"/>
            <w:hideMark/>
          </w:tcPr>
          <w:p w14:paraId="5946106D" w14:textId="77777777" w:rsidR="00254950" w:rsidRPr="0029554C" w:rsidRDefault="00254950" w:rsidP="00254950">
            <w:pPr>
              <w:spacing w:line="0" w:lineRule="atLeast"/>
              <w:rPr>
                <w:rFonts w:ascii="標楷體" w:hAnsi="標楷體"/>
                <w:sz w:val="28"/>
                <w:szCs w:val="28"/>
              </w:rPr>
            </w:pPr>
          </w:p>
        </w:tc>
      </w:tr>
      <w:tr w:rsidR="0073678E" w:rsidRPr="0029554C" w14:paraId="595B149F" w14:textId="77777777"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tcPr>
          <w:p w14:paraId="0C2DD5BC"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堰塞湖災害</w:t>
            </w:r>
          </w:p>
        </w:tc>
        <w:tc>
          <w:tcPr>
            <w:tcW w:w="1664" w:type="pct"/>
            <w:vMerge/>
            <w:tcBorders>
              <w:left w:val="single" w:sz="8" w:space="0" w:color="auto"/>
              <w:bottom w:val="single" w:sz="2" w:space="0" w:color="auto"/>
              <w:right w:val="single" w:sz="2" w:space="0" w:color="auto"/>
            </w:tcBorders>
            <w:shd w:val="clear" w:color="auto" w:fill="auto"/>
            <w:vAlign w:val="center"/>
          </w:tcPr>
          <w:p w14:paraId="556D336F" w14:textId="77777777" w:rsidR="00254950" w:rsidRPr="0029554C" w:rsidRDefault="00254950" w:rsidP="00254950">
            <w:pPr>
              <w:spacing w:line="0" w:lineRule="atLeast"/>
              <w:rPr>
                <w:rFonts w:ascii="標楷體" w:hAnsi="標楷體"/>
                <w:sz w:val="28"/>
                <w:szCs w:val="28"/>
              </w:rPr>
            </w:pPr>
          </w:p>
        </w:tc>
      </w:tr>
      <w:tr w:rsidR="0073678E" w:rsidRPr="0029554C" w14:paraId="43801AAA" w14:textId="77777777"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hideMark/>
          </w:tcPr>
          <w:p w14:paraId="1632F5CD"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震災</w:t>
            </w:r>
            <w:r w:rsidR="00BE68A0" w:rsidRPr="0029554C">
              <w:rPr>
                <w:rFonts w:ascii="標楷體" w:eastAsia="標楷體" w:hAnsi="標楷體" w:hint="eastAsia"/>
                <w:sz w:val="28"/>
                <w:szCs w:val="28"/>
              </w:rPr>
              <w:t>（</w:t>
            </w:r>
            <w:r w:rsidRPr="0029554C">
              <w:rPr>
                <w:rFonts w:ascii="標楷體" w:eastAsia="標楷體" w:hAnsi="標楷體" w:hint="eastAsia"/>
                <w:sz w:val="28"/>
                <w:szCs w:val="28"/>
              </w:rPr>
              <w:t>含土壤液化</w:t>
            </w:r>
            <w:r w:rsidR="00BE68A0" w:rsidRPr="0029554C">
              <w:rPr>
                <w:rFonts w:ascii="標楷體" w:eastAsia="標楷體" w:hAnsi="標楷體" w:hint="eastAsia"/>
                <w:sz w:val="28"/>
                <w:szCs w:val="28"/>
              </w:rPr>
              <w:t>）</w:t>
            </w:r>
          </w:p>
        </w:tc>
        <w:tc>
          <w:tcPr>
            <w:tcW w:w="1664" w:type="pct"/>
            <w:tcBorders>
              <w:top w:val="single" w:sz="2" w:space="0" w:color="auto"/>
              <w:left w:val="single" w:sz="8" w:space="0" w:color="auto"/>
              <w:bottom w:val="single" w:sz="2" w:space="0" w:color="auto"/>
              <w:right w:val="single" w:sz="2" w:space="0" w:color="auto"/>
            </w:tcBorders>
            <w:shd w:val="clear" w:color="auto" w:fill="auto"/>
            <w:vAlign w:val="center"/>
            <w:hideMark/>
          </w:tcPr>
          <w:p w14:paraId="3C0C6B60"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工務局</w:t>
            </w:r>
          </w:p>
        </w:tc>
      </w:tr>
      <w:tr w:rsidR="0073678E" w:rsidRPr="0029554C" w14:paraId="64A5C8EF" w14:textId="77777777" w:rsidTr="002E7AFD">
        <w:trPr>
          <w:trHeight w:val="608"/>
        </w:trPr>
        <w:tc>
          <w:tcPr>
            <w:tcW w:w="3336" w:type="pct"/>
            <w:tcBorders>
              <w:top w:val="single" w:sz="2" w:space="0" w:color="auto"/>
              <w:left w:val="single" w:sz="8" w:space="0" w:color="auto"/>
              <w:right w:val="single" w:sz="8" w:space="0" w:color="auto"/>
            </w:tcBorders>
            <w:shd w:val="clear" w:color="auto" w:fill="auto"/>
            <w:vAlign w:val="center"/>
            <w:hideMark/>
          </w:tcPr>
          <w:p w14:paraId="248BCEF7" w14:textId="77777777" w:rsidR="0044768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公用氣體與油料管線、輸電線路災害、</w:t>
            </w:r>
          </w:p>
          <w:p w14:paraId="228FA017"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工業管線</w:t>
            </w:r>
            <w:r w:rsidR="00BE68A0" w:rsidRPr="0029554C">
              <w:rPr>
                <w:rFonts w:ascii="標楷體" w:eastAsia="標楷體" w:hAnsi="標楷體" w:hint="eastAsia"/>
                <w:sz w:val="28"/>
                <w:szCs w:val="28"/>
              </w:rPr>
              <w:t>災害</w:t>
            </w:r>
          </w:p>
        </w:tc>
        <w:tc>
          <w:tcPr>
            <w:tcW w:w="1664" w:type="pct"/>
            <w:tcBorders>
              <w:top w:val="single" w:sz="2" w:space="0" w:color="auto"/>
              <w:left w:val="single" w:sz="8" w:space="0" w:color="auto"/>
              <w:bottom w:val="single" w:sz="8" w:space="0" w:color="auto"/>
              <w:right w:val="single" w:sz="2" w:space="0" w:color="auto"/>
            </w:tcBorders>
            <w:shd w:val="clear" w:color="auto" w:fill="auto"/>
            <w:vAlign w:val="center"/>
            <w:hideMark/>
          </w:tcPr>
          <w:p w14:paraId="7AFD5B55"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經濟發展局</w:t>
            </w:r>
          </w:p>
        </w:tc>
      </w:tr>
      <w:tr w:rsidR="0073678E" w:rsidRPr="0029554C" w14:paraId="69EAE162" w14:textId="77777777" w:rsidTr="002E7AFD">
        <w:trPr>
          <w:trHeight w:val="57"/>
        </w:trPr>
        <w:tc>
          <w:tcPr>
            <w:tcW w:w="333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71A58CF"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養殖漁業寒害</w:t>
            </w:r>
          </w:p>
        </w:tc>
        <w:tc>
          <w:tcPr>
            <w:tcW w:w="1664" w:type="pct"/>
            <w:vMerge w:val="restart"/>
            <w:tcBorders>
              <w:top w:val="single" w:sz="8" w:space="0" w:color="auto"/>
              <w:left w:val="single" w:sz="8" w:space="0" w:color="auto"/>
              <w:bottom w:val="single" w:sz="8" w:space="0" w:color="auto"/>
              <w:right w:val="single" w:sz="2" w:space="0" w:color="auto"/>
            </w:tcBorders>
            <w:shd w:val="clear" w:color="auto" w:fill="auto"/>
            <w:vAlign w:val="center"/>
            <w:hideMark/>
          </w:tcPr>
          <w:p w14:paraId="58CDCAD3"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海洋局</w:t>
            </w:r>
          </w:p>
        </w:tc>
      </w:tr>
      <w:tr w:rsidR="0073678E" w:rsidRPr="0029554C" w14:paraId="0FBCC2CB" w14:textId="77777777"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2D5598B"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海難</w:t>
            </w:r>
            <w:r w:rsidR="00BE68A0" w:rsidRPr="0029554C">
              <w:rPr>
                <w:rFonts w:ascii="標楷體" w:eastAsia="標楷體" w:hAnsi="標楷體" w:hint="eastAsia"/>
                <w:sz w:val="28"/>
                <w:szCs w:val="28"/>
              </w:rPr>
              <w:t>（</w:t>
            </w:r>
            <w:r w:rsidRPr="0029554C">
              <w:rPr>
                <w:rFonts w:ascii="標楷體" w:eastAsia="標楷體" w:hAnsi="標楷體" w:hint="eastAsia"/>
                <w:sz w:val="28"/>
                <w:szCs w:val="28"/>
              </w:rPr>
              <w:t>漁港區、漁船海難</w:t>
            </w:r>
            <w:r w:rsidR="00BE68A0" w:rsidRPr="0029554C">
              <w:rPr>
                <w:rFonts w:ascii="標楷體" w:eastAsia="標楷體" w:hAnsi="標楷體" w:hint="eastAsia"/>
                <w:sz w:val="28"/>
                <w:szCs w:val="28"/>
              </w:rPr>
              <w:t>）</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14:paraId="7DD92DBE" w14:textId="77777777" w:rsidR="00254950" w:rsidRPr="0029554C" w:rsidRDefault="00254950" w:rsidP="00254950">
            <w:pPr>
              <w:spacing w:line="0" w:lineRule="atLeast"/>
              <w:rPr>
                <w:rFonts w:ascii="標楷體" w:hAnsi="標楷體"/>
                <w:sz w:val="28"/>
                <w:szCs w:val="28"/>
              </w:rPr>
            </w:pPr>
          </w:p>
        </w:tc>
      </w:tr>
      <w:tr w:rsidR="0073678E" w:rsidRPr="0029554C" w14:paraId="6DC686DA" w14:textId="77777777" w:rsidTr="002E7AFD">
        <w:trPr>
          <w:trHeight w:val="57"/>
        </w:trPr>
        <w:tc>
          <w:tcPr>
            <w:tcW w:w="333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789A775"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海嘯</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14:paraId="56EA18CE" w14:textId="77777777" w:rsidR="00254950" w:rsidRPr="0029554C" w:rsidRDefault="00254950" w:rsidP="00254950">
            <w:pPr>
              <w:spacing w:line="0" w:lineRule="atLeast"/>
              <w:rPr>
                <w:rFonts w:ascii="標楷體" w:hAnsi="標楷體"/>
                <w:sz w:val="28"/>
                <w:szCs w:val="28"/>
              </w:rPr>
            </w:pPr>
          </w:p>
        </w:tc>
      </w:tr>
      <w:tr w:rsidR="0073678E" w:rsidRPr="0029554C" w14:paraId="4DEE12D0" w14:textId="77777777" w:rsidTr="002E7AFD">
        <w:trPr>
          <w:trHeight w:val="57"/>
        </w:trPr>
        <w:tc>
          <w:tcPr>
            <w:tcW w:w="333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430483C"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空難</w:t>
            </w:r>
          </w:p>
        </w:tc>
        <w:tc>
          <w:tcPr>
            <w:tcW w:w="1664" w:type="pct"/>
            <w:vMerge w:val="restart"/>
            <w:tcBorders>
              <w:top w:val="single" w:sz="8" w:space="0" w:color="auto"/>
              <w:left w:val="single" w:sz="8" w:space="0" w:color="auto"/>
              <w:bottom w:val="single" w:sz="8" w:space="0" w:color="auto"/>
              <w:right w:val="single" w:sz="2" w:space="0" w:color="auto"/>
            </w:tcBorders>
            <w:shd w:val="clear" w:color="auto" w:fill="auto"/>
            <w:vAlign w:val="center"/>
            <w:hideMark/>
          </w:tcPr>
          <w:p w14:paraId="7B502D7D"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交通局</w:t>
            </w:r>
          </w:p>
        </w:tc>
      </w:tr>
      <w:tr w:rsidR="0073678E" w:rsidRPr="0029554C" w14:paraId="54742FB1" w14:textId="77777777"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1549FE3"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海難</w:t>
            </w:r>
            <w:r w:rsidR="00BE68A0" w:rsidRPr="0029554C">
              <w:rPr>
                <w:rFonts w:ascii="標楷體" w:eastAsia="標楷體" w:hAnsi="標楷體" w:hint="eastAsia"/>
                <w:sz w:val="28"/>
                <w:szCs w:val="28"/>
              </w:rPr>
              <w:t>（</w:t>
            </w:r>
            <w:r w:rsidRPr="0029554C">
              <w:rPr>
                <w:rFonts w:ascii="標楷體" w:eastAsia="標楷體" w:hAnsi="標楷體" w:hint="eastAsia"/>
                <w:sz w:val="28"/>
                <w:szCs w:val="28"/>
              </w:rPr>
              <w:t>渡輪、觀光船</w:t>
            </w:r>
            <w:r w:rsidR="00BE68A0" w:rsidRPr="0029554C">
              <w:rPr>
                <w:rFonts w:ascii="標楷體" w:eastAsia="標楷體" w:hAnsi="標楷體" w:hint="eastAsia"/>
                <w:sz w:val="28"/>
                <w:szCs w:val="28"/>
              </w:rPr>
              <w:t>海難）</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14:paraId="668697A3" w14:textId="77777777" w:rsidR="00254950" w:rsidRPr="0029554C" w:rsidRDefault="00254950" w:rsidP="00254950">
            <w:pPr>
              <w:spacing w:line="0" w:lineRule="atLeast"/>
              <w:rPr>
                <w:rFonts w:ascii="標楷體" w:hAnsi="標楷體"/>
                <w:sz w:val="28"/>
                <w:szCs w:val="28"/>
              </w:rPr>
            </w:pPr>
          </w:p>
        </w:tc>
      </w:tr>
      <w:tr w:rsidR="0073678E" w:rsidRPr="0029554C" w14:paraId="1BF0DB70" w14:textId="77777777" w:rsidTr="002E7AFD">
        <w:trPr>
          <w:trHeight w:val="57"/>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8566D39" w14:textId="77777777" w:rsidR="004C5522"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陸上交通事故</w:t>
            </w:r>
          </w:p>
          <w:p w14:paraId="76A8E7F7" w14:textId="77777777" w:rsidR="00254950" w:rsidRPr="0029554C" w:rsidRDefault="00BE68A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w:t>
            </w:r>
            <w:r w:rsidR="00254950" w:rsidRPr="0029554C">
              <w:rPr>
                <w:rFonts w:ascii="標楷體" w:eastAsia="標楷體" w:hAnsi="標楷體" w:hint="eastAsia"/>
                <w:sz w:val="28"/>
                <w:szCs w:val="28"/>
              </w:rPr>
              <w:t>含輕軌共用現有道路部分</w:t>
            </w:r>
            <w:r w:rsidRPr="0029554C">
              <w:rPr>
                <w:rFonts w:ascii="標楷體" w:eastAsia="標楷體" w:hAnsi="標楷體" w:hint="eastAsia"/>
                <w:sz w:val="28"/>
                <w:szCs w:val="28"/>
              </w:rPr>
              <w:t>）</w:t>
            </w:r>
          </w:p>
        </w:tc>
        <w:tc>
          <w:tcPr>
            <w:tcW w:w="1664" w:type="pct"/>
            <w:vMerge/>
            <w:tcBorders>
              <w:top w:val="single" w:sz="8" w:space="0" w:color="auto"/>
              <w:left w:val="single" w:sz="8" w:space="0" w:color="auto"/>
              <w:bottom w:val="single" w:sz="8" w:space="0" w:color="auto"/>
              <w:right w:val="single" w:sz="2" w:space="0" w:color="auto"/>
            </w:tcBorders>
            <w:shd w:val="clear" w:color="auto" w:fill="auto"/>
            <w:vAlign w:val="center"/>
            <w:hideMark/>
          </w:tcPr>
          <w:p w14:paraId="48D7DAC7" w14:textId="77777777" w:rsidR="00254950" w:rsidRPr="0029554C" w:rsidRDefault="00254950" w:rsidP="00254950">
            <w:pPr>
              <w:spacing w:line="0" w:lineRule="atLeast"/>
              <w:rPr>
                <w:rFonts w:ascii="標楷體" w:hAnsi="標楷體"/>
                <w:sz w:val="28"/>
                <w:szCs w:val="28"/>
              </w:rPr>
            </w:pPr>
          </w:p>
        </w:tc>
      </w:tr>
      <w:tr w:rsidR="0073678E" w:rsidRPr="0029554C" w14:paraId="46B6DAF8" w14:textId="77777777" w:rsidTr="002E7AFD">
        <w:trPr>
          <w:trHeight w:val="57"/>
        </w:trPr>
        <w:tc>
          <w:tcPr>
            <w:tcW w:w="3336" w:type="pct"/>
            <w:tcBorders>
              <w:top w:val="single" w:sz="4" w:space="0" w:color="auto"/>
              <w:left w:val="single" w:sz="8" w:space="0" w:color="auto"/>
              <w:bottom w:val="single" w:sz="2" w:space="0" w:color="auto"/>
              <w:right w:val="single" w:sz="8" w:space="0" w:color="auto"/>
            </w:tcBorders>
            <w:shd w:val="clear" w:color="auto" w:fill="auto"/>
            <w:vAlign w:val="center"/>
            <w:hideMark/>
          </w:tcPr>
          <w:p w14:paraId="021F14AF" w14:textId="77777777" w:rsidR="00254950" w:rsidRPr="0029554C" w:rsidRDefault="00254950" w:rsidP="004249EA">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捷運</w:t>
            </w:r>
            <w:r w:rsidR="00E34EFD" w:rsidRPr="0029554C">
              <w:rPr>
                <w:rFonts w:ascii="標楷體" w:eastAsia="標楷體" w:hAnsi="標楷體" w:hint="eastAsia"/>
                <w:sz w:val="28"/>
                <w:szCs w:val="28"/>
              </w:rPr>
              <w:t>（含輕軌）</w:t>
            </w:r>
            <w:r w:rsidRPr="0029554C">
              <w:rPr>
                <w:rFonts w:ascii="標楷體" w:eastAsia="標楷體" w:hAnsi="標楷體" w:hint="eastAsia"/>
                <w:sz w:val="28"/>
                <w:szCs w:val="28"/>
              </w:rPr>
              <w:t>營運</w:t>
            </w:r>
            <w:r w:rsidR="00BE68A0" w:rsidRPr="0029554C">
              <w:rPr>
                <w:rFonts w:ascii="標楷體" w:eastAsia="標楷體" w:hAnsi="標楷體" w:hint="eastAsia"/>
                <w:sz w:val="28"/>
                <w:szCs w:val="28"/>
              </w:rPr>
              <w:t>（</w:t>
            </w:r>
            <w:r w:rsidRPr="0029554C">
              <w:rPr>
                <w:rFonts w:ascii="標楷體" w:eastAsia="標楷體" w:hAnsi="標楷體" w:hint="eastAsia"/>
                <w:sz w:val="28"/>
                <w:szCs w:val="28"/>
              </w:rPr>
              <w:t>列車衝撞或出軌</w:t>
            </w:r>
            <w:r w:rsidR="00BE68A0" w:rsidRPr="0029554C">
              <w:rPr>
                <w:rFonts w:ascii="標楷體" w:eastAsia="標楷體" w:hAnsi="標楷體" w:hint="eastAsia"/>
                <w:sz w:val="28"/>
                <w:szCs w:val="28"/>
              </w:rPr>
              <w:t>）</w:t>
            </w:r>
            <w:r w:rsidR="00E34EFD" w:rsidRPr="0029554C">
              <w:rPr>
                <w:rFonts w:ascii="標楷體" w:eastAsia="標楷體" w:hAnsi="標楷體" w:hint="eastAsia"/>
                <w:sz w:val="28"/>
                <w:szCs w:val="28"/>
              </w:rPr>
              <w:t>災害</w:t>
            </w:r>
          </w:p>
        </w:tc>
        <w:tc>
          <w:tcPr>
            <w:tcW w:w="1664" w:type="pct"/>
            <w:vMerge/>
            <w:tcBorders>
              <w:top w:val="single" w:sz="8" w:space="0" w:color="auto"/>
              <w:left w:val="single" w:sz="8" w:space="0" w:color="auto"/>
              <w:bottom w:val="single" w:sz="2" w:space="0" w:color="auto"/>
              <w:right w:val="single" w:sz="2" w:space="0" w:color="auto"/>
            </w:tcBorders>
            <w:shd w:val="clear" w:color="auto" w:fill="auto"/>
            <w:vAlign w:val="center"/>
            <w:hideMark/>
          </w:tcPr>
          <w:p w14:paraId="7D692B80" w14:textId="77777777" w:rsidR="00254950" w:rsidRPr="0029554C" w:rsidRDefault="00254950" w:rsidP="00254950">
            <w:pPr>
              <w:spacing w:line="0" w:lineRule="atLeast"/>
              <w:rPr>
                <w:rFonts w:ascii="標楷體" w:hAnsi="標楷體"/>
                <w:sz w:val="28"/>
                <w:szCs w:val="28"/>
              </w:rPr>
            </w:pPr>
          </w:p>
        </w:tc>
      </w:tr>
      <w:tr w:rsidR="0073678E" w:rsidRPr="0029554C" w14:paraId="784ABA7A" w14:textId="77777777"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hideMark/>
          </w:tcPr>
          <w:p w14:paraId="6FFB243F"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毒性化學物質災害</w:t>
            </w:r>
            <w:r w:rsidR="00E34EFD" w:rsidRPr="0029554C">
              <w:rPr>
                <w:rFonts w:ascii="標楷體" w:eastAsia="標楷體" w:hAnsi="標楷體" w:hint="eastAsia"/>
                <w:sz w:val="28"/>
                <w:szCs w:val="28"/>
              </w:rPr>
              <w:t>、懸浮微粒物質災害</w:t>
            </w:r>
          </w:p>
        </w:tc>
        <w:tc>
          <w:tcPr>
            <w:tcW w:w="1664" w:type="pct"/>
            <w:tcBorders>
              <w:top w:val="single" w:sz="2" w:space="0" w:color="auto"/>
              <w:left w:val="single" w:sz="8" w:space="0" w:color="auto"/>
              <w:bottom w:val="single" w:sz="2" w:space="0" w:color="auto"/>
              <w:right w:val="single" w:sz="2" w:space="0" w:color="auto"/>
            </w:tcBorders>
            <w:shd w:val="clear" w:color="auto" w:fill="auto"/>
            <w:vAlign w:val="center"/>
            <w:hideMark/>
          </w:tcPr>
          <w:p w14:paraId="10AA8205"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環</w:t>
            </w:r>
            <w:r w:rsidR="00E34EFD" w:rsidRPr="0029554C">
              <w:rPr>
                <w:rFonts w:ascii="標楷體" w:eastAsia="標楷體" w:hAnsi="標楷體" w:hint="eastAsia"/>
                <w:sz w:val="28"/>
                <w:szCs w:val="28"/>
              </w:rPr>
              <w:t>境</w:t>
            </w:r>
            <w:r w:rsidRPr="0029554C">
              <w:rPr>
                <w:rFonts w:ascii="標楷體" w:eastAsia="標楷體" w:hAnsi="標楷體" w:hint="eastAsia"/>
                <w:sz w:val="28"/>
                <w:szCs w:val="28"/>
              </w:rPr>
              <w:t>保</w:t>
            </w:r>
            <w:r w:rsidR="00E34EFD" w:rsidRPr="0029554C">
              <w:rPr>
                <w:rFonts w:ascii="標楷體" w:eastAsia="標楷體" w:hAnsi="標楷體" w:hint="eastAsia"/>
                <w:sz w:val="28"/>
                <w:szCs w:val="28"/>
              </w:rPr>
              <w:t>護</w:t>
            </w:r>
            <w:r w:rsidRPr="0029554C">
              <w:rPr>
                <w:rFonts w:ascii="標楷體" w:eastAsia="標楷體" w:hAnsi="標楷體" w:hint="eastAsia"/>
                <w:sz w:val="28"/>
                <w:szCs w:val="28"/>
              </w:rPr>
              <w:t>局</w:t>
            </w:r>
          </w:p>
        </w:tc>
      </w:tr>
      <w:tr w:rsidR="0073678E" w:rsidRPr="0029554C" w14:paraId="2453197F" w14:textId="77777777"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hideMark/>
          </w:tcPr>
          <w:p w14:paraId="65E0D128"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捷運</w:t>
            </w:r>
            <w:r w:rsidR="00BE68A0" w:rsidRPr="0029554C">
              <w:rPr>
                <w:rFonts w:ascii="標楷體" w:eastAsia="標楷體" w:hAnsi="標楷體" w:hint="eastAsia"/>
                <w:sz w:val="28"/>
                <w:szCs w:val="28"/>
              </w:rPr>
              <w:t>（</w:t>
            </w:r>
            <w:r w:rsidRPr="0029554C">
              <w:rPr>
                <w:rFonts w:ascii="標楷體" w:eastAsia="標楷體" w:hAnsi="標楷體" w:hint="eastAsia"/>
                <w:sz w:val="28"/>
                <w:szCs w:val="28"/>
              </w:rPr>
              <w:t>含輕軌</w:t>
            </w:r>
            <w:r w:rsidR="00BE68A0" w:rsidRPr="0029554C">
              <w:rPr>
                <w:rFonts w:ascii="標楷體" w:eastAsia="標楷體" w:hAnsi="標楷體" w:hint="eastAsia"/>
                <w:sz w:val="28"/>
                <w:szCs w:val="28"/>
              </w:rPr>
              <w:t>）</w:t>
            </w:r>
            <w:r w:rsidRPr="0029554C">
              <w:rPr>
                <w:rFonts w:ascii="標楷體" w:eastAsia="標楷體" w:hAnsi="標楷體" w:hint="eastAsia"/>
                <w:sz w:val="28"/>
                <w:szCs w:val="28"/>
              </w:rPr>
              <w:t>工程災害</w:t>
            </w:r>
          </w:p>
        </w:tc>
        <w:tc>
          <w:tcPr>
            <w:tcW w:w="1664" w:type="pct"/>
            <w:tcBorders>
              <w:top w:val="single" w:sz="2" w:space="0" w:color="auto"/>
              <w:left w:val="single" w:sz="8" w:space="0" w:color="auto"/>
              <w:bottom w:val="single" w:sz="2" w:space="0" w:color="auto"/>
              <w:right w:val="single" w:sz="2" w:space="0" w:color="auto"/>
            </w:tcBorders>
            <w:shd w:val="clear" w:color="auto" w:fill="auto"/>
            <w:vAlign w:val="center"/>
            <w:hideMark/>
          </w:tcPr>
          <w:p w14:paraId="7CC4C8AA"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捷運工程局</w:t>
            </w:r>
          </w:p>
        </w:tc>
      </w:tr>
      <w:tr w:rsidR="0073678E" w:rsidRPr="0029554C" w14:paraId="6BF48245" w14:textId="77777777" w:rsidTr="002E7AFD">
        <w:trPr>
          <w:trHeight w:val="57"/>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hideMark/>
          </w:tcPr>
          <w:p w14:paraId="2305DACE"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職業災害</w:t>
            </w:r>
          </w:p>
        </w:tc>
        <w:tc>
          <w:tcPr>
            <w:tcW w:w="1664" w:type="pct"/>
            <w:tcBorders>
              <w:top w:val="single" w:sz="2" w:space="0" w:color="auto"/>
              <w:left w:val="single" w:sz="8" w:space="0" w:color="auto"/>
              <w:bottom w:val="single" w:sz="2" w:space="0" w:color="auto"/>
              <w:right w:val="single" w:sz="2" w:space="0" w:color="auto"/>
            </w:tcBorders>
            <w:shd w:val="clear" w:color="auto" w:fill="auto"/>
            <w:vAlign w:val="center"/>
            <w:hideMark/>
          </w:tcPr>
          <w:p w14:paraId="32A7D71F"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勞工局</w:t>
            </w:r>
          </w:p>
        </w:tc>
      </w:tr>
      <w:tr w:rsidR="0073678E" w:rsidRPr="0029554C" w14:paraId="2CFAEDA1" w14:textId="77777777" w:rsidTr="002E7AFD">
        <w:trPr>
          <w:trHeight w:val="57"/>
        </w:trPr>
        <w:tc>
          <w:tcPr>
            <w:tcW w:w="3336" w:type="pct"/>
            <w:tcBorders>
              <w:top w:val="single" w:sz="2" w:space="0" w:color="auto"/>
              <w:left w:val="single" w:sz="8" w:space="0" w:color="auto"/>
              <w:bottom w:val="single" w:sz="4" w:space="0" w:color="auto"/>
              <w:right w:val="single" w:sz="8" w:space="0" w:color="auto"/>
            </w:tcBorders>
            <w:shd w:val="clear" w:color="auto" w:fill="auto"/>
            <w:vAlign w:val="center"/>
            <w:hideMark/>
          </w:tcPr>
          <w:p w14:paraId="1E36923F" w14:textId="75A93CDD" w:rsidR="00254950" w:rsidRPr="0029554C" w:rsidRDefault="00DB3046" w:rsidP="0010061E">
            <w:pPr>
              <w:pStyle w:val="affffff4"/>
              <w:spacing w:beforeLines="0" w:before="0" w:line="0" w:lineRule="atLeast"/>
              <w:rPr>
                <w:rFonts w:ascii="標楷體" w:eastAsia="標楷體" w:hAnsi="標楷體"/>
                <w:sz w:val="28"/>
                <w:szCs w:val="28"/>
              </w:rPr>
            </w:pPr>
            <w:r>
              <w:rPr>
                <w:rFonts w:ascii="標楷體" w:eastAsia="標楷體" w:hAnsi="標楷體" w:hint="eastAsia"/>
                <w:sz w:val="28"/>
                <w:szCs w:val="28"/>
              </w:rPr>
              <w:t>農、林、牧</w:t>
            </w:r>
            <w:r w:rsidR="00254950" w:rsidRPr="0029554C">
              <w:rPr>
                <w:rFonts w:ascii="標楷體" w:eastAsia="標楷體" w:hAnsi="標楷體" w:hint="eastAsia"/>
                <w:sz w:val="28"/>
                <w:szCs w:val="28"/>
              </w:rPr>
              <w:t>寒害</w:t>
            </w:r>
          </w:p>
        </w:tc>
        <w:tc>
          <w:tcPr>
            <w:tcW w:w="1664" w:type="pct"/>
            <w:vMerge w:val="restart"/>
            <w:tcBorders>
              <w:top w:val="single" w:sz="2" w:space="0" w:color="auto"/>
              <w:left w:val="single" w:sz="8" w:space="0" w:color="auto"/>
              <w:right w:val="single" w:sz="2" w:space="0" w:color="auto"/>
            </w:tcBorders>
            <w:shd w:val="clear" w:color="auto" w:fill="auto"/>
            <w:vAlign w:val="center"/>
            <w:hideMark/>
          </w:tcPr>
          <w:p w14:paraId="2E95340F"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農業局</w:t>
            </w:r>
          </w:p>
        </w:tc>
      </w:tr>
      <w:tr w:rsidR="0073678E" w:rsidRPr="0029554C" w14:paraId="57A683AB" w14:textId="77777777" w:rsidTr="002E7AFD">
        <w:trPr>
          <w:trHeight w:val="43"/>
        </w:trPr>
        <w:tc>
          <w:tcPr>
            <w:tcW w:w="333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17B0C96"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動植物疫災</w:t>
            </w:r>
          </w:p>
        </w:tc>
        <w:tc>
          <w:tcPr>
            <w:tcW w:w="1664" w:type="pct"/>
            <w:vMerge/>
            <w:tcBorders>
              <w:left w:val="single" w:sz="8" w:space="0" w:color="auto"/>
              <w:right w:val="single" w:sz="2" w:space="0" w:color="auto"/>
            </w:tcBorders>
            <w:shd w:val="clear" w:color="auto" w:fill="auto"/>
            <w:vAlign w:val="center"/>
            <w:hideMark/>
          </w:tcPr>
          <w:p w14:paraId="589E9AD3" w14:textId="77777777" w:rsidR="00254950" w:rsidRPr="0029554C" w:rsidRDefault="00254950" w:rsidP="00254950">
            <w:pPr>
              <w:spacing w:line="0" w:lineRule="atLeast"/>
              <w:rPr>
                <w:rFonts w:ascii="標楷體" w:hAnsi="標楷體"/>
                <w:sz w:val="28"/>
                <w:szCs w:val="28"/>
              </w:rPr>
            </w:pPr>
          </w:p>
        </w:tc>
      </w:tr>
      <w:tr w:rsidR="0073678E" w:rsidRPr="0029554C" w14:paraId="11A30432" w14:textId="77777777" w:rsidTr="002E7AFD">
        <w:trPr>
          <w:trHeight w:val="43"/>
        </w:trPr>
        <w:tc>
          <w:tcPr>
            <w:tcW w:w="3336" w:type="pct"/>
            <w:tcBorders>
              <w:top w:val="single" w:sz="4" w:space="0" w:color="auto"/>
              <w:left w:val="single" w:sz="8" w:space="0" w:color="auto"/>
              <w:bottom w:val="single" w:sz="2" w:space="0" w:color="auto"/>
              <w:right w:val="single" w:sz="8" w:space="0" w:color="auto"/>
            </w:tcBorders>
            <w:shd w:val="clear" w:color="auto" w:fill="auto"/>
            <w:vAlign w:val="center"/>
          </w:tcPr>
          <w:p w14:paraId="2A1609FE"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森林火災</w:t>
            </w:r>
          </w:p>
        </w:tc>
        <w:tc>
          <w:tcPr>
            <w:tcW w:w="1664" w:type="pct"/>
            <w:vMerge/>
            <w:tcBorders>
              <w:left w:val="single" w:sz="8" w:space="0" w:color="auto"/>
              <w:bottom w:val="single" w:sz="2" w:space="0" w:color="auto"/>
              <w:right w:val="single" w:sz="2" w:space="0" w:color="auto"/>
            </w:tcBorders>
            <w:shd w:val="clear" w:color="auto" w:fill="auto"/>
            <w:vAlign w:val="center"/>
          </w:tcPr>
          <w:p w14:paraId="2A8A2B11" w14:textId="77777777" w:rsidR="00254950" w:rsidRPr="0029554C" w:rsidRDefault="00254950" w:rsidP="00254950">
            <w:pPr>
              <w:spacing w:line="0" w:lineRule="atLeast"/>
              <w:rPr>
                <w:rFonts w:ascii="標楷體" w:hAnsi="標楷體"/>
                <w:sz w:val="28"/>
                <w:szCs w:val="28"/>
              </w:rPr>
            </w:pPr>
          </w:p>
        </w:tc>
      </w:tr>
      <w:tr w:rsidR="0073678E" w:rsidRPr="0029554C" w14:paraId="384C0273" w14:textId="77777777" w:rsidTr="002E7AFD">
        <w:trPr>
          <w:trHeight w:val="43"/>
        </w:trPr>
        <w:tc>
          <w:tcPr>
            <w:tcW w:w="3336" w:type="pct"/>
            <w:tcBorders>
              <w:top w:val="single" w:sz="2" w:space="0" w:color="auto"/>
              <w:left w:val="single" w:sz="8" w:space="0" w:color="auto"/>
              <w:bottom w:val="single" w:sz="2" w:space="0" w:color="auto"/>
              <w:right w:val="single" w:sz="8" w:space="0" w:color="auto"/>
            </w:tcBorders>
            <w:shd w:val="clear" w:color="auto" w:fill="auto"/>
            <w:vAlign w:val="center"/>
          </w:tcPr>
          <w:p w14:paraId="35E49D8C" w14:textId="77777777" w:rsidR="00254950" w:rsidRPr="0029554C" w:rsidRDefault="00254950" w:rsidP="00254950">
            <w:pPr>
              <w:pStyle w:val="affffff4"/>
              <w:spacing w:beforeLines="0" w:before="0" w:line="0" w:lineRule="atLeast"/>
              <w:rPr>
                <w:rFonts w:ascii="標楷體" w:eastAsia="標楷體" w:hAnsi="標楷體"/>
                <w:sz w:val="28"/>
                <w:szCs w:val="28"/>
              </w:rPr>
            </w:pPr>
            <w:r w:rsidRPr="0029554C">
              <w:rPr>
                <w:rFonts w:ascii="標楷體" w:eastAsia="標楷體" w:hAnsi="標楷體" w:hint="eastAsia"/>
                <w:sz w:val="28"/>
                <w:szCs w:val="28"/>
              </w:rPr>
              <w:t>生物病原災害</w:t>
            </w:r>
          </w:p>
        </w:tc>
        <w:tc>
          <w:tcPr>
            <w:tcW w:w="1664" w:type="pct"/>
            <w:tcBorders>
              <w:top w:val="single" w:sz="2" w:space="0" w:color="auto"/>
              <w:left w:val="single" w:sz="8" w:space="0" w:color="auto"/>
              <w:bottom w:val="single" w:sz="2" w:space="0" w:color="auto"/>
              <w:right w:val="single" w:sz="2" w:space="0" w:color="auto"/>
            </w:tcBorders>
            <w:shd w:val="clear" w:color="auto" w:fill="auto"/>
            <w:vAlign w:val="center"/>
          </w:tcPr>
          <w:p w14:paraId="1E7CE438" w14:textId="77777777" w:rsidR="00254950" w:rsidRPr="0029554C" w:rsidRDefault="00254950" w:rsidP="00254950">
            <w:pPr>
              <w:spacing w:line="0" w:lineRule="atLeast"/>
              <w:jc w:val="center"/>
              <w:rPr>
                <w:rFonts w:ascii="標楷體" w:hAnsi="標楷體"/>
                <w:sz w:val="28"/>
                <w:szCs w:val="28"/>
              </w:rPr>
            </w:pPr>
            <w:r w:rsidRPr="0029554C">
              <w:rPr>
                <w:rFonts w:ascii="標楷體" w:hAnsi="標楷體" w:hint="eastAsia"/>
                <w:sz w:val="28"/>
                <w:szCs w:val="28"/>
              </w:rPr>
              <w:t>衛生局</w:t>
            </w:r>
          </w:p>
        </w:tc>
      </w:tr>
    </w:tbl>
    <w:p w14:paraId="5706C1E7" w14:textId="2E8883C4" w:rsidR="00254950" w:rsidRPr="0029554C" w:rsidRDefault="00254950" w:rsidP="005A0E4F">
      <w:pPr>
        <w:pStyle w:val="04"/>
        <w:rPr>
          <w:color w:val="auto"/>
        </w:rPr>
      </w:pPr>
      <w:bookmarkStart w:id="295" w:name="_Toc391048421"/>
      <w:bookmarkStart w:id="296" w:name="_Toc399503031"/>
      <w:r w:rsidRPr="0029554C">
        <w:rPr>
          <w:rFonts w:hint="eastAsia"/>
          <w:color w:val="auto"/>
        </w:rPr>
        <w:t>(資料來源：高雄市災害應變中心作業要點；1</w:t>
      </w:r>
      <w:r w:rsidR="007B1C3E" w:rsidRPr="0029554C">
        <w:rPr>
          <w:color w:val="auto"/>
        </w:rPr>
        <w:t>10</w:t>
      </w:r>
      <w:r w:rsidRPr="0029554C">
        <w:rPr>
          <w:rFonts w:hint="eastAsia"/>
          <w:color w:val="auto"/>
        </w:rPr>
        <w:t>年</w:t>
      </w:r>
      <w:r w:rsidR="007B1C3E" w:rsidRPr="0029554C">
        <w:rPr>
          <w:color w:val="auto"/>
        </w:rPr>
        <w:t>2</w:t>
      </w:r>
      <w:r w:rsidRPr="0029554C">
        <w:rPr>
          <w:rFonts w:hint="eastAsia"/>
          <w:color w:val="auto"/>
        </w:rPr>
        <w:t>月</w:t>
      </w:r>
      <w:r w:rsidR="006D56C2" w:rsidRPr="0029554C">
        <w:rPr>
          <w:rFonts w:hint="eastAsia"/>
          <w:color w:val="auto"/>
        </w:rPr>
        <w:t>1</w:t>
      </w:r>
      <w:r w:rsidRPr="0029554C">
        <w:rPr>
          <w:rFonts w:hint="eastAsia"/>
          <w:color w:val="auto"/>
        </w:rPr>
        <w:t>日修正)</w:t>
      </w:r>
    </w:p>
    <w:p w14:paraId="3949A9BD" w14:textId="77777777" w:rsidR="00254950" w:rsidRPr="0029554C" w:rsidRDefault="00254950" w:rsidP="00254950">
      <w:pPr>
        <w:rPr>
          <w:rFonts w:ascii="標楷體" w:hAnsi="標楷體"/>
          <w:szCs w:val="20"/>
        </w:rPr>
      </w:pPr>
      <w:bookmarkStart w:id="297" w:name="_Toc434421072"/>
      <w:r w:rsidRPr="0029554C">
        <w:rPr>
          <w:rFonts w:ascii="標楷體" w:hAnsi="標楷體"/>
        </w:rPr>
        <w:br w:type="page"/>
      </w:r>
    </w:p>
    <w:p w14:paraId="3494105F" w14:textId="77777777" w:rsidR="00254950" w:rsidRPr="0029554C" w:rsidRDefault="00254950" w:rsidP="0008371E">
      <w:pPr>
        <w:pStyle w:val="21"/>
        <w:spacing w:beforeLines="50" w:before="180" w:line="240" w:lineRule="auto"/>
        <w:jc w:val="center"/>
        <w:rPr>
          <w:rFonts w:ascii="標楷體" w:eastAsia="標楷體" w:hAnsi="標楷體"/>
          <w:i/>
          <w:sz w:val="32"/>
          <w:lang w:eastAsia="zh-HK"/>
        </w:rPr>
      </w:pPr>
      <w:bookmarkStart w:id="298" w:name="_Toc391047973"/>
      <w:bookmarkStart w:id="299" w:name="_Toc399503014"/>
      <w:bookmarkStart w:id="300" w:name="_Toc440459120"/>
      <w:bookmarkStart w:id="301" w:name="_Toc69481496"/>
      <w:bookmarkEnd w:id="295"/>
      <w:bookmarkEnd w:id="296"/>
      <w:bookmarkEnd w:id="297"/>
      <w:r w:rsidRPr="0029554C">
        <w:rPr>
          <w:rFonts w:ascii="標楷體" w:eastAsia="標楷體" w:hAnsi="標楷體"/>
          <w:sz w:val="32"/>
          <w:lang w:eastAsia="zh-HK"/>
        </w:rPr>
        <w:lastRenderedPageBreak/>
        <w:t>第二節　區公所災害防救業務大綱及各編組職掌</w:t>
      </w:r>
      <w:bookmarkEnd w:id="298"/>
      <w:bookmarkEnd w:id="299"/>
      <w:bookmarkEnd w:id="300"/>
      <w:bookmarkEnd w:id="301"/>
    </w:p>
    <w:p w14:paraId="2F44DC50" w14:textId="77777777" w:rsidR="00254950" w:rsidRPr="0029554C" w:rsidRDefault="007C113C" w:rsidP="007C113C">
      <w:pPr>
        <w:pStyle w:val="050"/>
        <w:widowControl/>
        <w:numPr>
          <w:ilvl w:val="0"/>
          <w:numId w:val="0"/>
        </w:numPr>
        <w:spacing w:before="180"/>
        <w:contextualSpacing/>
      </w:pPr>
      <w:r w:rsidRPr="0029554C">
        <w:rPr>
          <w:rFonts w:hint="eastAsia"/>
          <w:lang w:eastAsia="zh-HK"/>
        </w:rPr>
        <w:t>一</w:t>
      </w:r>
      <w:r w:rsidRPr="0029554C">
        <w:rPr>
          <w:rFonts w:hint="eastAsia"/>
        </w:rPr>
        <w:t>、</w:t>
      </w:r>
      <w:r w:rsidR="00254950" w:rsidRPr="0029554C">
        <w:t>區公所災害防救業務大綱</w:t>
      </w:r>
    </w:p>
    <w:p w14:paraId="7FC4ADB1" w14:textId="55C07AE6" w:rsidR="00254950" w:rsidRPr="0029554C" w:rsidRDefault="007C113C"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一</w:t>
      </w:r>
      <w:r w:rsidRPr="0029554C">
        <w:rPr>
          <w:rFonts w:ascii="標楷體" w:hAnsi="標楷體" w:hint="eastAsia"/>
          <w:sz w:val="28"/>
          <w:szCs w:val="28"/>
        </w:rPr>
        <w:t>）</w:t>
      </w:r>
      <w:r w:rsidR="00254950" w:rsidRPr="0029554C">
        <w:rPr>
          <w:rFonts w:ascii="標楷體" w:hAnsi="標楷體"/>
          <w:sz w:val="28"/>
          <w:szCs w:val="28"/>
        </w:rPr>
        <w:t>區級災害防救體系之建置強化及功能提</w:t>
      </w:r>
      <w:r w:rsidR="007361BF" w:rsidRPr="0029554C">
        <w:rPr>
          <w:rFonts w:ascii="標楷體" w:hAnsi="標楷體" w:hint="eastAsia"/>
          <w:sz w:val="28"/>
          <w:szCs w:val="28"/>
        </w:rPr>
        <w:t>升</w:t>
      </w:r>
      <w:r w:rsidR="00254950" w:rsidRPr="0029554C">
        <w:rPr>
          <w:rFonts w:ascii="標楷體" w:hAnsi="標楷體"/>
          <w:sz w:val="28"/>
          <w:szCs w:val="28"/>
        </w:rPr>
        <w:t>。</w:t>
      </w:r>
    </w:p>
    <w:p w14:paraId="37486E31" w14:textId="77777777" w:rsidR="00254950" w:rsidRPr="0029554C" w:rsidRDefault="007C113C"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二</w:t>
      </w:r>
      <w:r w:rsidRPr="0029554C">
        <w:rPr>
          <w:rFonts w:ascii="標楷體" w:hAnsi="標楷體" w:hint="eastAsia"/>
          <w:sz w:val="28"/>
          <w:szCs w:val="28"/>
        </w:rPr>
        <w:t>）</w:t>
      </w:r>
      <w:r w:rsidR="00254950" w:rsidRPr="0029554C">
        <w:rPr>
          <w:rFonts w:ascii="標楷體" w:hAnsi="標楷體"/>
          <w:sz w:val="28"/>
          <w:szCs w:val="28"/>
        </w:rPr>
        <w:t>區級災害應變中心設置與運作。</w:t>
      </w:r>
    </w:p>
    <w:p w14:paraId="70B81042" w14:textId="77777777" w:rsidR="00254950" w:rsidRPr="0029554C" w:rsidRDefault="007C113C"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三</w:t>
      </w:r>
      <w:r w:rsidRPr="0029554C">
        <w:rPr>
          <w:rFonts w:ascii="標楷體" w:hAnsi="標楷體" w:hint="eastAsia"/>
          <w:sz w:val="28"/>
          <w:szCs w:val="28"/>
        </w:rPr>
        <w:t>）</w:t>
      </w:r>
      <w:r w:rsidR="00254950" w:rsidRPr="0029554C">
        <w:rPr>
          <w:rFonts w:ascii="標楷體" w:hAnsi="標楷體"/>
          <w:sz w:val="28"/>
          <w:szCs w:val="28"/>
        </w:rPr>
        <w:t>轄區災害防救措施規劃與執行。</w:t>
      </w:r>
    </w:p>
    <w:p w14:paraId="6054B899" w14:textId="77777777" w:rsidR="00254950" w:rsidRPr="0029554C" w:rsidRDefault="007C113C"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四</w:t>
      </w:r>
      <w:r w:rsidRPr="0029554C">
        <w:rPr>
          <w:rFonts w:ascii="標楷體" w:hAnsi="標楷體" w:hint="eastAsia"/>
          <w:sz w:val="28"/>
          <w:szCs w:val="28"/>
        </w:rPr>
        <w:t>）</w:t>
      </w:r>
      <w:r w:rsidR="00254950" w:rsidRPr="0029554C">
        <w:rPr>
          <w:rFonts w:ascii="標楷體" w:hAnsi="標楷體"/>
          <w:sz w:val="28"/>
          <w:szCs w:val="28"/>
        </w:rPr>
        <w:t>社區災害防救能力整合與強化。</w:t>
      </w:r>
    </w:p>
    <w:p w14:paraId="2D3AB2E7" w14:textId="03BC9C33" w:rsidR="00254950" w:rsidRPr="0029554C" w:rsidRDefault="00030DC6"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五</w:t>
      </w:r>
      <w:r w:rsidRPr="0029554C">
        <w:rPr>
          <w:rFonts w:ascii="標楷體" w:hAnsi="標楷體" w:hint="eastAsia"/>
          <w:sz w:val="28"/>
          <w:szCs w:val="28"/>
        </w:rPr>
        <w:t>）</w:t>
      </w:r>
      <w:r w:rsidR="00623FC7" w:rsidRPr="0029554C">
        <w:rPr>
          <w:rFonts w:ascii="標楷體" w:hAnsi="標楷體"/>
          <w:sz w:val="28"/>
          <w:szCs w:val="28"/>
        </w:rPr>
        <w:t>轄區災害防救資源、設施、設備之整合及儲備。</w:t>
      </w:r>
    </w:p>
    <w:p w14:paraId="3FEE2248" w14:textId="2998C31C" w:rsidR="00254950" w:rsidRPr="0029554C" w:rsidRDefault="00030DC6"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六</w:t>
      </w:r>
      <w:r w:rsidRPr="0029554C">
        <w:rPr>
          <w:rFonts w:ascii="標楷體" w:hAnsi="標楷體" w:hint="eastAsia"/>
          <w:sz w:val="28"/>
          <w:szCs w:val="28"/>
        </w:rPr>
        <w:t>）</w:t>
      </w:r>
      <w:r w:rsidR="00623FC7" w:rsidRPr="0029554C">
        <w:rPr>
          <w:rFonts w:ascii="標楷體" w:hAnsi="標楷體" w:hint="eastAsia"/>
          <w:sz w:val="28"/>
          <w:szCs w:val="28"/>
        </w:rPr>
        <w:t>配合社會局與教育局（</w:t>
      </w:r>
      <w:r w:rsidR="00623FC7" w:rsidRPr="0029554C">
        <w:rPr>
          <w:rFonts w:ascii="標楷體" w:hAnsi="標楷體" w:hint="eastAsia"/>
          <w:sz w:val="28"/>
          <w:szCs w:val="28"/>
          <w:lang w:eastAsia="zh-HK"/>
        </w:rPr>
        <w:t>本區轄內</w:t>
      </w:r>
      <w:r w:rsidR="00623FC7" w:rsidRPr="0029554C">
        <w:rPr>
          <w:rFonts w:ascii="標楷體" w:hAnsi="標楷體" w:hint="eastAsia"/>
          <w:sz w:val="28"/>
          <w:szCs w:val="28"/>
        </w:rPr>
        <w:t>學校）規劃避難收容處所</w:t>
      </w:r>
      <w:r w:rsidR="00623FC7" w:rsidRPr="0029554C">
        <w:rPr>
          <w:rFonts w:ascii="標楷體" w:hAnsi="標楷體"/>
          <w:sz w:val="28"/>
          <w:szCs w:val="28"/>
        </w:rPr>
        <w:t>。</w:t>
      </w:r>
    </w:p>
    <w:p w14:paraId="2DA6003F" w14:textId="068895B9" w:rsidR="00254950" w:rsidRPr="0029554C" w:rsidRDefault="00030DC6"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七</w:t>
      </w:r>
      <w:r w:rsidRPr="0029554C">
        <w:rPr>
          <w:rFonts w:ascii="標楷體" w:hAnsi="標楷體" w:hint="eastAsia"/>
          <w:sz w:val="28"/>
          <w:szCs w:val="28"/>
        </w:rPr>
        <w:t>）</w:t>
      </w:r>
      <w:r w:rsidR="00623FC7" w:rsidRPr="0029554C">
        <w:rPr>
          <w:rFonts w:ascii="標楷體" w:hAnsi="標楷體"/>
          <w:sz w:val="28"/>
          <w:szCs w:val="28"/>
        </w:rPr>
        <w:t>轄區災情勘查。</w:t>
      </w:r>
    </w:p>
    <w:p w14:paraId="54642D6E" w14:textId="6535B677" w:rsidR="00254950" w:rsidRPr="0029554C" w:rsidRDefault="00030DC6"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八</w:t>
      </w:r>
      <w:r w:rsidRPr="0029554C">
        <w:rPr>
          <w:rFonts w:ascii="標楷體" w:hAnsi="標楷體" w:hint="eastAsia"/>
          <w:sz w:val="28"/>
          <w:szCs w:val="28"/>
        </w:rPr>
        <w:t>）</w:t>
      </w:r>
      <w:r w:rsidR="00623FC7" w:rsidRPr="0029554C">
        <w:rPr>
          <w:rFonts w:ascii="標楷體" w:hAnsi="標楷體"/>
          <w:sz w:val="28"/>
          <w:szCs w:val="28"/>
        </w:rPr>
        <w:t>輕微災害之搶修。</w:t>
      </w:r>
    </w:p>
    <w:p w14:paraId="222FA5D0" w14:textId="6258D40C" w:rsidR="00254950" w:rsidRPr="0029554C" w:rsidRDefault="00030DC6"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九</w:t>
      </w:r>
      <w:r w:rsidRPr="0029554C">
        <w:rPr>
          <w:rFonts w:ascii="標楷體" w:hAnsi="標楷體" w:hint="eastAsia"/>
          <w:sz w:val="28"/>
          <w:szCs w:val="28"/>
        </w:rPr>
        <w:t>）</w:t>
      </w:r>
      <w:r w:rsidR="00623FC7" w:rsidRPr="0029554C">
        <w:rPr>
          <w:rFonts w:ascii="標楷體" w:hAnsi="標楷體"/>
          <w:sz w:val="28"/>
          <w:szCs w:val="28"/>
        </w:rPr>
        <w:t>受災民眾收容救濟。</w:t>
      </w:r>
    </w:p>
    <w:p w14:paraId="18F8CFAB" w14:textId="6ABCA6BA" w:rsidR="00254950" w:rsidRPr="0029554C" w:rsidRDefault="00030DC6"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十</w:t>
      </w:r>
      <w:r w:rsidRPr="0029554C">
        <w:rPr>
          <w:rFonts w:ascii="標楷體" w:hAnsi="標楷體" w:hint="eastAsia"/>
          <w:sz w:val="28"/>
          <w:szCs w:val="28"/>
        </w:rPr>
        <w:t>）</w:t>
      </w:r>
      <w:r w:rsidR="00623FC7" w:rsidRPr="0029554C">
        <w:rPr>
          <w:rFonts w:ascii="標楷體" w:hAnsi="標楷體"/>
          <w:sz w:val="28"/>
          <w:szCs w:val="28"/>
        </w:rPr>
        <w:t>協助災後重建組織之業務推動。</w:t>
      </w:r>
    </w:p>
    <w:p w14:paraId="1C4381F4" w14:textId="13E82B78" w:rsidR="00254950" w:rsidRPr="0029554C" w:rsidRDefault="00030DC6"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十一</w:t>
      </w:r>
      <w:r w:rsidRPr="0029554C">
        <w:rPr>
          <w:rFonts w:ascii="標楷體" w:hAnsi="標楷體" w:hint="eastAsia"/>
          <w:sz w:val="28"/>
          <w:szCs w:val="28"/>
        </w:rPr>
        <w:t>）</w:t>
      </w:r>
      <w:r w:rsidR="00623FC7" w:rsidRPr="0029554C">
        <w:rPr>
          <w:rFonts w:ascii="標楷體" w:hAnsi="標楷體"/>
          <w:sz w:val="28"/>
          <w:szCs w:val="28"/>
        </w:rPr>
        <w:t>協助社區辦理災後重建事項。</w:t>
      </w:r>
    </w:p>
    <w:p w14:paraId="64DD3545" w14:textId="27B7E1CA" w:rsidR="00254950" w:rsidRPr="0029554C" w:rsidRDefault="00030DC6" w:rsidP="002F0E7C">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十二</w:t>
      </w:r>
      <w:r w:rsidRPr="0029554C">
        <w:rPr>
          <w:rFonts w:ascii="標楷體" w:hAnsi="標楷體" w:hint="eastAsia"/>
          <w:sz w:val="28"/>
          <w:szCs w:val="28"/>
        </w:rPr>
        <w:t>）</w:t>
      </w:r>
      <w:r w:rsidR="00623FC7" w:rsidRPr="0029554C">
        <w:rPr>
          <w:rFonts w:ascii="標楷體" w:hAnsi="標楷體"/>
          <w:sz w:val="28"/>
          <w:szCs w:val="28"/>
        </w:rPr>
        <w:t>受災民眾狀況、需求之調查統計。</w:t>
      </w:r>
    </w:p>
    <w:p w14:paraId="7445F804" w14:textId="4E206187" w:rsidR="00254950" w:rsidRPr="0029554C" w:rsidRDefault="00030DC6" w:rsidP="00623FC7">
      <w:pPr>
        <w:widowControl/>
        <w:spacing w:beforeLines="50" w:before="180" w:line="500" w:lineRule="exact"/>
        <w:ind w:left="284"/>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hint="eastAsia"/>
          <w:sz w:val="28"/>
          <w:szCs w:val="28"/>
          <w:lang w:eastAsia="zh-HK"/>
        </w:rPr>
        <w:t>十三</w:t>
      </w:r>
      <w:r w:rsidRPr="0029554C">
        <w:rPr>
          <w:rFonts w:ascii="標楷體" w:hAnsi="標楷體" w:hint="eastAsia"/>
          <w:sz w:val="28"/>
          <w:szCs w:val="28"/>
        </w:rPr>
        <w:t>）</w:t>
      </w:r>
      <w:r w:rsidR="00623FC7" w:rsidRPr="0029554C">
        <w:rPr>
          <w:rFonts w:ascii="標楷體" w:hAnsi="標楷體"/>
          <w:sz w:val="28"/>
          <w:szCs w:val="28"/>
        </w:rPr>
        <w:t>其他有關業務權責事項。</w:t>
      </w:r>
    </w:p>
    <w:p w14:paraId="3B4897BB" w14:textId="1B73906C" w:rsidR="00254950" w:rsidRPr="0029554C" w:rsidRDefault="006B2572" w:rsidP="006B2572">
      <w:pPr>
        <w:pStyle w:val="050"/>
        <w:widowControl/>
        <w:numPr>
          <w:ilvl w:val="0"/>
          <w:numId w:val="0"/>
        </w:numPr>
        <w:spacing w:before="180"/>
        <w:contextualSpacing/>
      </w:pPr>
      <w:r w:rsidRPr="0029554C">
        <w:rPr>
          <w:rFonts w:hint="eastAsia"/>
          <w:lang w:eastAsia="zh-HK"/>
        </w:rPr>
        <w:t>二</w:t>
      </w:r>
      <w:r w:rsidRPr="0029554C">
        <w:rPr>
          <w:rFonts w:hint="eastAsia"/>
        </w:rPr>
        <w:t>、</w:t>
      </w:r>
      <w:r w:rsidR="00254950" w:rsidRPr="0029554C">
        <w:rPr>
          <w:rFonts w:hint="eastAsia"/>
        </w:rPr>
        <w:t>區</w:t>
      </w:r>
      <w:r w:rsidR="005F66F9" w:rsidRPr="0029554C">
        <w:rPr>
          <w:rFonts w:hint="eastAsia"/>
        </w:rPr>
        <w:t>公所</w:t>
      </w:r>
      <w:r w:rsidR="00254950" w:rsidRPr="0029554C">
        <w:rPr>
          <w:rFonts w:hint="eastAsia"/>
        </w:rPr>
        <w:t>災害應變中心各編組單位與職掌</w:t>
      </w:r>
    </w:p>
    <w:p w14:paraId="6AF1B886" w14:textId="764FFB21" w:rsidR="00CF6CC0" w:rsidRPr="0029554C" w:rsidRDefault="00254950" w:rsidP="005B2560">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rPr>
        <w:t>依據民國</w:t>
      </w:r>
      <w:r w:rsidRPr="0029554C">
        <w:rPr>
          <w:rFonts w:ascii="標楷體" w:eastAsia="標楷體" w:hAnsi="標楷體"/>
          <w:kern w:val="2"/>
        </w:rPr>
        <w:t>1</w:t>
      </w:r>
      <w:r w:rsidR="007B1C3E" w:rsidRPr="0029554C">
        <w:rPr>
          <w:rFonts w:ascii="標楷體" w:eastAsia="標楷體" w:hAnsi="標楷體"/>
          <w:kern w:val="2"/>
        </w:rPr>
        <w:t>10</w:t>
      </w:r>
      <w:r w:rsidRPr="0029554C">
        <w:rPr>
          <w:rFonts w:ascii="標楷體" w:eastAsia="標楷體" w:hAnsi="標楷體" w:hint="eastAsia"/>
          <w:kern w:val="2"/>
        </w:rPr>
        <w:t>年</w:t>
      </w:r>
      <w:r w:rsidR="007B1C3E" w:rsidRPr="0029554C">
        <w:rPr>
          <w:rFonts w:ascii="標楷體" w:eastAsia="標楷體" w:hAnsi="標楷體"/>
          <w:kern w:val="2"/>
        </w:rPr>
        <w:t>2</w:t>
      </w:r>
      <w:r w:rsidRPr="0029554C">
        <w:rPr>
          <w:rFonts w:ascii="標楷體" w:eastAsia="標楷體" w:hAnsi="標楷體" w:hint="eastAsia"/>
          <w:kern w:val="2"/>
        </w:rPr>
        <w:t>月</w:t>
      </w:r>
      <w:r w:rsidRPr="0029554C">
        <w:rPr>
          <w:rFonts w:ascii="標楷體" w:eastAsia="標楷體" w:hAnsi="標楷體"/>
          <w:kern w:val="2"/>
        </w:rPr>
        <w:t>1</w:t>
      </w:r>
      <w:r w:rsidRPr="0029554C">
        <w:rPr>
          <w:rFonts w:ascii="標楷體" w:eastAsia="標楷體" w:hAnsi="標楷體" w:hint="eastAsia"/>
          <w:kern w:val="2"/>
        </w:rPr>
        <w:t>日</w:t>
      </w:r>
      <w:r w:rsidRPr="0029554C">
        <w:rPr>
          <w:rFonts w:ascii="標楷體" w:eastAsia="標楷體" w:hAnsi="標楷體"/>
        </w:rPr>
        <w:t>高雄市政府</w:t>
      </w:r>
      <w:r w:rsidRPr="0029554C">
        <w:rPr>
          <w:rFonts w:ascii="標楷體" w:eastAsia="標楷體" w:hAnsi="標楷體" w:hint="eastAsia"/>
        </w:rPr>
        <w:t>修正</w:t>
      </w:r>
      <w:r w:rsidRPr="0029554C">
        <w:rPr>
          <w:rFonts w:ascii="標楷體" w:eastAsia="標楷體" w:hAnsi="標楷體"/>
        </w:rPr>
        <w:t>之「高雄市災害應變中心</w:t>
      </w:r>
      <w:r w:rsidR="00E575FA" w:rsidRPr="0029554C">
        <w:rPr>
          <w:rFonts w:ascii="標楷體" w:eastAsia="標楷體" w:hAnsi="標楷體" w:hint="eastAsia"/>
        </w:rPr>
        <w:t>作業</w:t>
      </w:r>
      <w:r w:rsidRPr="0029554C">
        <w:rPr>
          <w:rFonts w:ascii="標楷體" w:eastAsia="標楷體" w:hAnsi="標楷體"/>
        </w:rPr>
        <w:t>要點」第四點、第六點與第八點第二項所述，規定區級災害應變中心設立位置、應變中心與各單位負責人，開設成立時機、各單位任務編組與職掌等事項</w:t>
      </w:r>
      <w:r w:rsidR="00E146AA" w:rsidRPr="0029554C">
        <w:rPr>
          <w:rFonts w:ascii="標楷體" w:eastAsia="標楷體" w:hAnsi="標楷體"/>
        </w:rPr>
        <w:t>，</w:t>
      </w:r>
      <w:r w:rsidR="00E146AA" w:rsidRPr="0029554C">
        <w:rPr>
          <w:rFonts w:ascii="標楷體" w:eastAsia="標楷體" w:hAnsi="標楷體" w:hint="eastAsia"/>
        </w:rPr>
        <w:t>本</w:t>
      </w:r>
      <w:r w:rsidR="00E146AA" w:rsidRPr="0029554C">
        <w:rPr>
          <w:rFonts w:ascii="標楷體" w:eastAsia="標楷體" w:hAnsi="標楷體" w:hint="eastAsia"/>
          <w:lang w:eastAsia="zh-HK"/>
        </w:rPr>
        <w:t>區災害應變中心任務編組</w:t>
      </w:r>
      <w:r w:rsidR="00944C76" w:rsidRPr="0029554C">
        <w:rPr>
          <w:rFonts w:ascii="標楷體" w:eastAsia="標楷體" w:hAnsi="標楷體" w:hint="eastAsia"/>
          <w:lang w:eastAsia="zh-HK"/>
        </w:rPr>
        <w:t>架構</w:t>
      </w:r>
      <w:r w:rsidR="008A3C11" w:rsidRPr="0029554C">
        <w:rPr>
          <w:rFonts w:ascii="標楷體" w:eastAsia="標楷體" w:hAnsi="標楷體" w:hint="eastAsia"/>
          <w:lang w:eastAsia="zh-HK"/>
        </w:rPr>
        <w:t>如</w:t>
      </w:r>
      <w:r w:rsidR="008A3C11" w:rsidRPr="0029554C">
        <w:rPr>
          <w:rFonts w:ascii="標楷體" w:eastAsia="標楷體" w:hAnsi="標楷體"/>
          <w:lang w:eastAsia="zh-HK"/>
        </w:rPr>
        <w:fldChar w:fldCharType="begin"/>
      </w:r>
      <w:r w:rsidR="008A3C11" w:rsidRPr="0029554C">
        <w:rPr>
          <w:rFonts w:ascii="標楷體" w:eastAsia="標楷體" w:hAnsi="標楷體"/>
          <w:lang w:eastAsia="zh-HK"/>
        </w:rPr>
        <w:instrText xml:space="preserve"> </w:instrText>
      </w:r>
      <w:r w:rsidR="008A3C11" w:rsidRPr="0029554C">
        <w:rPr>
          <w:rFonts w:ascii="標楷體" w:eastAsia="標楷體" w:hAnsi="標楷體" w:hint="eastAsia"/>
          <w:lang w:eastAsia="zh-HK"/>
        </w:rPr>
        <w:instrText>REF _Ref58853679 \h</w:instrText>
      </w:r>
      <w:r w:rsidR="008A3C11" w:rsidRPr="0029554C">
        <w:rPr>
          <w:rFonts w:ascii="標楷體" w:eastAsia="標楷體" w:hAnsi="標楷體"/>
          <w:lang w:eastAsia="zh-HK"/>
        </w:rPr>
        <w:instrText xml:space="preserve"> </w:instrText>
      </w:r>
      <w:r w:rsidR="005D2472" w:rsidRPr="0029554C">
        <w:rPr>
          <w:rFonts w:ascii="標楷體" w:eastAsia="標楷體" w:hAnsi="標楷體"/>
          <w:lang w:eastAsia="zh-HK"/>
        </w:rPr>
        <w:instrText xml:space="preserve"> \* MERGEFORMAT </w:instrText>
      </w:r>
      <w:r w:rsidR="008A3C11" w:rsidRPr="0029554C">
        <w:rPr>
          <w:rFonts w:ascii="標楷體" w:eastAsia="標楷體" w:hAnsi="標楷體"/>
          <w:lang w:eastAsia="zh-HK"/>
        </w:rPr>
      </w:r>
      <w:r w:rsidR="008A3C11" w:rsidRPr="0029554C">
        <w:rPr>
          <w:rFonts w:ascii="標楷體" w:eastAsia="標楷體" w:hAnsi="標楷體"/>
          <w:lang w:eastAsia="zh-HK"/>
        </w:rPr>
        <w:fldChar w:fldCharType="separate"/>
      </w:r>
      <w:r w:rsidR="00A72947" w:rsidRPr="0029554C">
        <w:rPr>
          <w:rFonts w:ascii="標楷體" w:eastAsia="標楷體" w:hAnsi="標楷體" w:hint="eastAsia"/>
          <w:szCs w:val="28"/>
        </w:rPr>
        <w:t>圖</w:t>
      </w:r>
      <w:r w:rsidR="00A72947" w:rsidRPr="0029554C">
        <w:rPr>
          <w:rFonts w:ascii="標楷體" w:eastAsia="標楷體" w:hAnsi="標楷體"/>
          <w:szCs w:val="28"/>
        </w:rPr>
        <w:t>35</w:t>
      </w:r>
      <w:r w:rsidR="008A3C11" w:rsidRPr="0029554C">
        <w:rPr>
          <w:rFonts w:ascii="標楷體" w:eastAsia="標楷體" w:hAnsi="標楷體"/>
          <w:lang w:eastAsia="zh-HK"/>
        </w:rPr>
        <w:fldChar w:fldCharType="end"/>
      </w:r>
      <w:r w:rsidR="008A3C11" w:rsidRPr="0029554C">
        <w:rPr>
          <w:rFonts w:ascii="標楷體" w:eastAsia="標楷體" w:hAnsi="標楷體" w:hint="eastAsia"/>
          <w:lang w:eastAsia="zh-HK"/>
        </w:rPr>
        <w:t>及</w:t>
      </w:r>
      <w:r w:rsidR="00B33759" w:rsidRPr="0029554C">
        <w:rPr>
          <w:rFonts w:ascii="標楷體" w:eastAsia="標楷體" w:hAnsi="標楷體" w:hint="eastAsia"/>
        </w:rPr>
        <w:t>本</w:t>
      </w:r>
      <w:r w:rsidR="00B33759" w:rsidRPr="0029554C">
        <w:rPr>
          <w:rFonts w:ascii="標楷體" w:eastAsia="標楷體" w:hAnsi="標楷體" w:hint="eastAsia"/>
          <w:lang w:eastAsia="zh-HK"/>
        </w:rPr>
        <w:t>區</w:t>
      </w:r>
      <w:r w:rsidR="00E146AA" w:rsidRPr="0029554C">
        <w:rPr>
          <w:rFonts w:ascii="標楷體" w:eastAsia="標楷體" w:hAnsi="標楷體" w:hint="eastAsia"/>
          <w:lang w:eastAsia="zh-HK"/>
        </w:rPr>
        <w:t>災害應變中心</w:t>
      </w:r>
      <w:r w:rsidR="00944C76" w:rsidRPr="0029554C">
        <w:rPr>
          <w:rFonts w:ascii="標楷體" w:eastAsia="標楷體" w:hAnsi="標楷體" w:hint="eastAsia"/>
          <w:lang w:eastAsia="zh-HK"/>
        </w:rPr>
        <w:t>任務編組</w:t>
      </w:r>
      <w:r w:rsidR="005E486D" w:rsidRPr="0029554C">
        <w:rPr>
          <w:rFonts w:ascii="標楷體" w:eastAsia="標楷體" w:hAnsi="標楷體" w:hint="eastAsia"/>
          <w:lang w:eastAsia="zh-HK"/>
        </w:rPr>
        <w:t>如</w:t>
      </w:r>
      <w:r w:rsidR="00B3789E" w:rsidRPr="0029554C">
        <w:rPr>
          <w:rFonts w:ascii="標楷體" w:eastAsia="標楷體" w:hAnsi="標楷體"/>
        </w:rPr>
        <w:fldChar w:fldCharType="begin"/>
      </w:r>
      <w:r w:rsidR="00B3789E" w:rsidRPr="0029554C">
        <w:rPr>
          <w:rFonts w:ascii="標楷體" w:eastAsia="標楷體" w:hAnsi="標楷體"/>
        </w:rPr>
        <w:instrText xml:space="preserve"> </w:instrText>
      </w:r>
      <w:r w:rsidR="00B3789E" w:rsidRPr="0029554C">
        <w:rPr>
          <w:rFonts w:ascii="標楷體" w:eastAsia="標楷體" w:hAnsi="標楷體" w:hint="eastAsia"/>
        </w:rPr>
        <w:instrText>REF _Ref58854094 \h</w:instrText>
      </w:r>
      <w:r w:rsidR="00B3789E" w:rsidRPr="0029554C">
        <w:rPr>
          <w:rFonts w:ascii="標楷體" w:eastAsia="標楷體" w:hAnsi="標楷體"/>
        </w:rPr>
        <w:instrText xml:space="preserve">  \* MERGEFORMAT </w:instrText>
      </w:r>
      <w:r w:rsidR="00B3789E" w:rsidRPr="0029554C">
        <w:rPr>
          <w:rFonts w:ascii="標楷體" w:eastAsia="標楷體" w:hAnsi="標楷體"/>
        </w:rPr>
      </w:r>
      <w:r w:rsidR="00B3789E" w:rsidRPr="0029554C">
        <w:rPr>
          <w:rFonts w:ascii="標楷體" w:eastAsia="標楷體" w:hAnsi="標楷體"/>
        </w:rPr>
        <w:fldChar w:fldCharType="separate"/>
      </w:r>
      <w:r w:rsidR="00FC4559" w:rsidRPr="0029554C">
        <w:rPr>
          <w:rFonts w:ascii="標楷體" w:eastAsia="標楷體" w:hAnsi="標楷體" w:hint="eastAsia"/>
          <w:szCs w:val="28"/>
        </w:rPr>
        <w:t>表</w:t>
      </w:r>
      <w:r w:rsidR="00FC4559" w:rsidRPr="0029554C">
        <w:rPr>
          <w:rFonts w:ascii="標楷體" w:eastAsia="標楷體" w:hAnsi="標楷體"/>
          <w:szCs w:val="28"/>
        </w:rPr>
        <w:t>27</w:t>
      </w:r>
      <w:r w:rsidR="00B3789E" w:rsidRPr="0029554C">
        <w:rPr>
          <w:rFonts w:ascii="標楷體" w:eastAsia="標楷體" w:hAnsi="標楷體"/>
        </w:rPr>
        <w:fldChar w:fldCharType="end"/>
      </w:r>
      <w:r w:rsidRPr="0029554C">
        <w:rPr>
          <w:rFonts w:ascii="標楷體" w:eastAsia="標楷體" w:hAnsi="標楷體" w:hint="eastAsia"/>
        </w:rPr>
        <w:t>；</w:t>
      </w:r>
      <w:r w:rsidR="00C84818" w:rsidRPr="0029554C">
        <w:rPr>
          <w:rFonts w:ascii="標楷體" w:eastAsia="標楷體" w:hAnsi="標楷體"/>
        </w:rPr>
        <w:t>區公所</w:t>
      </w:r>
      <w:r w:rsidRPr="0029554C">
        <w:rPr>
          <w:rFonts w:ascii="標楷體" w:eastAsia="標楷體" w:hAnsi="標楷體"/>
        </w:rPr>
        <w:t>亦得視轄區特性，增減編組及調整各組任務，並由區長指派適當人員運作。</w:t>
      </w:r>
      <w:bookmarkStart w:id="302" w:name="_Toc391048279"/>
      <w:bookmarkStart w:id="303" w:name="_Toc399503054"/>
      <w:bookmarkStart w:id="304" w:name="_Toc434421074"/>
      <w:bookmarkStart w:id="305" w:name="_Toc513036474"/>
    </w:p>
    <w:p w14:paraId="7ADA4A4B" w14:textId="169E94D9" w:rsidR="00F251BE" w:rsidRPr="0029554C" w:rsidRDefault="00F251BE" w:rsidP="007D6370">
      <w:pPr>
        <w:pStyle w:val="afffb"/>
        <w:tabs>
          <w:tab w:val="clear" w:pos="397"/>
        </w:tabs>
        <w:spacing w:before="180"/>
        <w:ind w:left="0"/>
        <w:rPr>
          <w:rFonts w:ascii="標楷體" w:eastAsia="標楷體" w:hAnsi="標楷體"/>
        </w:rPr>
      </w:pPr>
    </w:p>
    <w:p w14:paraId="5CC10513" w14:textId="3B1ED6D9" w:rsidR="00CB4ACE" w:rsidRPr="0029554C" w:rsidRDefault="00CB4ACE" w:rsidP="007D6370">
      <w:pPr>
        <w:pStyle w:val="afffb"/>
        <w:tabs>
          <w:tab w:val="clear" w:pos="397"/>
        </w:tabs>
        <w:spacing w:before="180"/>
        <w:ind w:left="0"/>
        <w:rPr>
          <w:rFonts w:ascii="標楷體" w:eastAsia="標楷體" w:hAnsi="標楷體"/>
        </w:rPr>
      </w:pPr>
    </w:p>
    <w:p w14:paraId="204E421C" w14:textId="15DE5A50" w:rsidR="00CB4ACE" w:rsidRPr="0029554C" w:rsidRDefault="004827F5" w:rsidP="004827F5">
      <w:pPr>
        <w:jc w:val="center"/>
        <w:rPr>
          <w:rFonts w:ascii="標楷體" w:hAnsi="標楷體"/>
        </w:rPr>
      </w:pPr>
      <w:r w:rsidRPr="0029554C">
        <w:rPr>
          <w:rFonts w:ascii="標楷體" w:hAnsi="標楷體"/>
          <w:noProof/>
        </w:rPr>
        <w:lastRenderedPageBreak/>
        <w:drawing>
          <wp:inline distT="0" distB="0" distL="0" distR="0" wp14:anchorId="0E3B7B58" wp14:editId="0FB62739">
            <wp:extent cx="5389124" cy="3229583"/>
            <wp:effectExtent l="19050" t="19050" r="21590" b="285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389124" cy="32295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BC41CF" w14:textId="02ED11E0" w:rsidR="00F251BE" w:rsidRPr="0029554C" w:rsidRDefault="0088586C" w:rsidP="00052B71">
      <w:pPr>
        <w:pStyle w:val="afffb"/>
        <w:tabs>
          <w:tab w:val="clear" w:pos="397"/>
        </w:tabs>
        <w:spacing w:beforeLines="0" w:before="0"/>
        <w:ind w:left="0"/>
        <w:jc w:val="center"/>
        <w:rPr>
          <w:rFonts w:ascii="標楷體" w:hAnsi="標楷體"/>
        </w:rPr>
      </w:pPr>
      <w:bookmarkStart w:id="306" w:name="_Ref58853679"/>
      <w:bookmarkStart w:id="307" w:name="_Toc66778457"/>
      <w:r w:rsidRPr="0029554C">
        <w:rPr>
          <w:rFonts w:ascii="標楷體" w:eastAsia="標楷體" w:hAnsi="標楷體" w:hint="eastAsia"/>
          <w:szCs w:val="28"/>
        </w:rPr>
        <w:t>圖</w:t>
      </w:r>
      <w:r w:rsidRPr="0029554C">
        <w:rPr>
          <w:rFonts w:ascii="標楷體" w:eastAsia="標楷體" w:hAnsi="標楷體"/>
          <w:szCs w:val="28"/>
        </w:rPr>
        <w:fldChar w:fldCharType="begin"/>
      </w:r>
      <w:r w:rsidRPr="0029554C">
        <w:rPr>
          <w:rFonts w:ascii="標楷體" w:eastAsia="標楷體" w:hAnsi="標楷體"/>
          <w:szCs w:val="28"/>
        </w:rPr>
        <w:instrText xml:space="preserve"> SEQ 圖表 \* ARABIC </w:instrText>
      </w:r>
      <w:r w:rsidRPr="0029554C">
        <w:rPr>
          <w:rFonts w:ascii="標楷體" w:eastAsia="標楷體" w:hAnsi="標楷體"/>
          <w:szCs w:val="28"/>
        </w:rPr>
        <w:fldChar w:fldCharType="separate"/>
      </w:r>
      <w:r w:rsidR="00A72947" w:rsidRPr="0029554C">
        <w:rPr>
          <w:rFonts w:ascii="標楷體" w:eastAsia="標楷體" w:hAnsi="標楷體"/>
          <w:noProof/>
          <w:szCs w:val="28"/>
        </w:rPr>
        <w:t>35</w:t>
      </w:r>
      <w:r w:rsidRPr="0029554C">
        <w:rPr>
          <w:rFonts w:ascii="標楷體" w:eastAsia="標楷體" w:hAnsi="標楷體"/>
          <w:szCs w:val="28"/>
        </w:rPr>
        <w:fldChar w:fldCharType="end"/>
      </w:r>
      <w:bookmarkEnd w:id="306"/>
      <w:r w:rsidRPr="0029554C">
        <w:rPr>
          <w:rFonts w:ascii="標楷體" w:eastAsia="標楷體" w:hAnsi="標楷體" w:hint="eastAsia"/>
          <w:szCs w:val="28"/>
        </w:rPr>
        <w:t xml:space="preserve">　</w:t>
      </w:r>
      <w:r w:rsidR="00A72947" w:rsidRPr="0029554C">
        <w:rPr>
          <w:rFonts w:ascii="標楷體" w:eastAsia="標楷體" w:hAnsi="標楷體" w:hint="eastAsia"/>
        </w:rPr>
        <w:t>湖內</w:t>
      </w:r>
      <w:r w:rsidRPr="0029554C">
        <w:rPr>
          <w:rFonts w:ascii="標楷體" w:eastAsia="標楷體" w:hAnsi="標楷體" w:hint="eastAsia"/>
          <w:lang w:eastAsia="zh-HK"/>
        </w:rPr>
        <w:t>區災害應變中心任務編組</w:t>
      </w:r>
      <w:r w:rsidR="00944C76" w:rsidRPr="0029554C">
        <w:rPr>
          <w:rFonts w:ascii="標楷體" w:eastAsia="標楷體" w:hAnsi="標楷體" w:hint="eastAsia"/>
          <w:lang w:eastAsia="zh-HK"/>
        </w:rPr>
        <w:t>架構</w:t>
      </w:r>
      <w:bookmarkEnd w:id="307"/>
      <w:r w:rsidR="00913C7A" w:rsidRPr="0029554C">
        <w:rPr>
          <w:rFonts w:ascii="標楷體" w:hAnsi="標楷體"/>
          <w:lang w:eastAsia="zh-HK"/>
        </w:rPr>
        <w:br w:type="page"/>
      </w:r>
    </w:p>
    <w:p w14:paraId="44091D6D" w14:textId="49A7B1A9" w:rsidR="00B3789E" w:rsidRPr="0029554C" w:rsidRDefault="00B3789E" w:rsidP="006D2CC0">
      <w:pPr>
        <w:pStyle w:val="afff2"/>
        <w:spacing w:line="500" w:lineRule="exact"/>
        <w:rPr>
          <w:rFonts w:ascii="標楷體" w:hAnsi="標楷體"/>
        </w:rPr>
      </w:pPr>
      <w:bookmarkStart w:id="308" w:name="_Ref58854094"/>
      <w:bookmarkStart w:id="309" w:name="_Toc66788138"/>
      <w:bookmarkStart w:id="310" w:name="_Ref58853930"/>
      <w:bookmarkStart w:id="311" w:name="_Hlk49852107"/>
      <w:bookmarkStart w:id="312" w:name="_Hlk62568740"/>
      <w:r w:rsidRPr="0029554C">
        <w:rPr>
          <w:rFonts w:ascii="標楷體" w:hAnsi="標楷體" w:hint="eastAsia"/>
          <w:szCs w:val="28"/>
        </w:rPr>
        <w:lastRenderedPageBreak/>
        <w:t>表</w:t>
      </w:r>
      <w:r w:rsidRPr="0029554C">
        <w:rPr>
          <w:rFonts w:ascii="標楷體" w:hAnsi="標楷體"/>
          <w:szCs w:val="28"/>
        </w:rPr>
        <w:fldChar w:fldCharType="begin"/>
      </w:r>
      <w:r w:rsidRPr="0029554C">
        <w:rPr>
          <w:rFonts w:ascii="標楷體" w:hAnsi="標楷體"/>
          <w:szCs w:val="28"/>
        </w:rPr>
        <w:instrText xml:space="preserve"> </w:instrText>
      </w:r>
      <w:r w:rsidRPr="0029554C">
        <w:rPr>
          <w:rFonts w:ascii="標楷體" w:hAnsi="標楷體" w:hint="eastAsia"/>
          <w:szCs w:val="28"/>
        </w:rPr>
        <w:instrText>SEQ 表 \* ARABIC</w:instrText>
      </w:r>
      <w:r w:rsidRPr="0029554C">
        <w:rPr>
          <w:rFonts w:ascii="標楷體" w:hAnsi="標楷體"/>
          <w:szCs w:val="28"/>
        </w:rPr>
        <w:instrText xml:space="preserve"> </w:instrText>
      </w:r>
      <w:r w:rsidRPr="0029554C">
        <w:rPr>
          <w:rFonts w:ascii="標楷體" w:hAnsi="標楷體"/>
          <w:szCs w:val="28"/>
        </w:rPr>
        <w:fldChar w:fldCharType="separate"/>
      </w:r>
      <w:r w:rsidR="00FC4559" w:rsidRPr="0029554C">
        <w:rPr>
          <w:rFonts w:ascii="標楷體" w:hAnsi="標楷體"/>
          <w:noProof/>
          <w:szCs w:val="28"/>
        </w:rPr>
        <w:t>27</w:t>
      </w:r>
      <w:r w:rsidRPr="0029554C">
        <w:rPr>
          <w:rFonts w:ascii="標楷體" w:hAnsi="標楷體"/>
          <w:szCs w:val="28"/>
        </w:rPr>
        <w:fldChar w:fldCharType="end"/>
      </w:r>
      <w:bookmarkEnd w:id="308"/>
      <w:r w:rsidRPr="0029554C">
        <w:rPr>
          <w:rFonts w:ascii="標楷體" w:hAnsi="標楷體" w:hint="eastAsia"/>
        </w:rPr>
        <w:t xml:space="preserve">　</w:t>
      </w:r>
      <w:r w:rsidR="00A72947" w:rsidRPr="0029554C">
        <w:rPr>
          <w:rFonts w:ascii="標楷體" w:hAnsi="標楷體" w:hint="eastAsia"/>
        </w:rPr>
        <w:t>湖內</w:t>
      </w:r>
      <w:r w:rsidRPr="0029554C">
        <w:rPr>
          <w:rFonts w:ascii="標楷體" w:hAnsi="標楷體" w:hint="eastAsia"/>
        </w:rPr>
        <w:t>區災害應變中心</w:t>
      </w:r>
      <w:r w:rsidR="00944C76" w:rsidRPr="0029554C">
        <w:rPr>
          <w:rFonts w:ascii="標楷體" w:hAnsi="標楷體" w:hint="eastAsia"/>
          <w:lang w:eastAsia="zh-HK"/>
        </w:rPr>
        <w:t>任務編</w:t>
      </w:r>
      <w:r w:rsidRPr="0029554C">
        <w:rPr>
          <w:rFonts w:ascii="標楷體" w:hAnsi="標楷體" w:hint="eastAsia"/>
        </w:rPr>
        <w:t>組</w:t>
      </w:r>
      <w:r w:rsidRPr="0029554C">
        <w:rPr>
          <w:rFonts w:ascii="標楷體" w:hAnsi="標楷體" w:hint="eastAsia"/>
          <w:lang w:eastAsia="zh-HK"/>
        </w:rPr>
        <w:t>表</w:t>
      </w:r>
      <w:bookmarkEnd w:id="309"/>
    </w:p>
    <w:tbl>
      <w:tblPr>
        <w:tblW w:w="92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374"/>
        <w:gridCol w:w="1520"/>
        <w:gridCol w:w="1658"/>
        <w:gridCol w:w="2016"/>
        <w:gridCol w:w="2636"/>
      </w:tblGrid>
      <w:tr w:rsidR="0073678E" w:rsidRPr="0029554C" w14:paraId="2C3E283E" w14:textId="77777777" w:rsidTr="00692933">
        <w:trPr>
          <w:trHeight w:val="442"/>
          <w:jc w:val="center"/>
        </w:trPr>
        <w:tc>
          <w:tcPr>
            <w:tcW w:w="9204" w:type="dxa"/>
            <w:gridSpan w:val="5"/>
            <w:tcBorders>
              <w:top w:val="single" w:sz="2" w:space="0" w:color="auto"/>
              <w:left w:val="single" w:sz="8" w:space="0" w:color="auto"/>
              <w:bottom w:val="single" w:sz="2" w:space="0" w:color="auto"/>
              <w:right w:val="single" w:sz="8" w:space="0" w:color="auto"/>
            </w:tcBorders>
            <w:vAlign w:val="center"/>
          </w:tcPr>
          <w:p w14:paraId="34BF5C21" w14:textId="77777777" w:rsidR="00A72947" w:rsidRPr="0029554C" w:rsidRDefault="00A72947" w:rsidP="00692933">
            <w:pPr>
              <w:pStyle w:val="affe"/>
              <w:spacing w:line="320" w:lineRule="exact"/>
              <w:jc w:val="center"/>
              <w:rPr>
                <w:rFonts w:ascii="標楷體" w:hAnsi="標楷體"/>
              </w:rPr>
            </w:pPr>
            <w:r w:rsidRPr="0029554C">
              <w:rPr>
                <w:rFonts w:ascii="標楷體" w:hAnsi="標楷體" w:hint="eastAsia"/>
                <w:b/>
                <w:sz w:val="28"/>
                <w:szCs w:val="28"/>
              </w:rPr>
              <w:t>湖內</w:t>
            </w:r>
            <w:r w:rsidRPr="0029554C">
              <w:rPr>
                <w:rFonts w:ascii="標楷體" w:hAnsi="標楷體"/>
                <w:b/>
                <w:sz w:val="28"/>
                <w:szCs w:val="28"/>
              </w:rPr>
              <w:t>區災害應變中心</w:t>
            </w:r>
            <w:r w:rsidRPr="0029554C">
              <w:rPr>
                <w:rFonts w:ascii="標楷體" w:hAnsi="標楷體" w:hint="eastAsia"/>
                <w:b/>
                <w:sz w:val="28"/>
                <w:szCs w:val="28"/>
                <w:lang w:eastAsia="zh-HK"/>
              </w:rPr>
              <w:t>任務編組表</w:t>
            </w:r>
          </w:p>
        </w:tc>
      </w:tr>
      <w:tr w:rsidR="0073678E" w:rsidRPr="0029554C" w14:paraId="0F88ADDF" w14:textId="77777777" w:rsidTr="00692933">
        <w:trPr>
          <w:trHeight w:val="435"/>
          <w:jc w:val="center"/>
        </w:trPr>
        <w:tc>
          <w:tcPr>
            <w:tcW w:w="1408" w:type="dxa"/>
            <w:tcBorders>
              <w:top w:val="single" w:sz="2" w:space="0" w:color="auto"/>
              <w:left w:val="single" w:sz="8" w:space="0" w:color="auto"/>
              <w:bottom w:val="single" w:sz="2" w:space="0" w:color="auto"/>
              <w:right w:val="single" w:sz="8" w:space="0" w:color="auto"/>
            </w:tcBorders>
            <w:vAlign w:val="center"/>
          </w:tcPr>
          <w:p w14:paraId="679AAC96"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b/>
                <w:sz w:val="28"/>
              </w:rPr>
              <w:t>任務編組</w:t>
            </w:r>
          </w:p>
        </w:tc>
        <w:tc>
          <w:tcPr>
            <w:tcW w:w="1559" w:type="dxa"/>
            <w:tcBorders>
              <w:top w:val="single" w:sz="2" w:space="0" w:color="auto"/>
              <w:left w:val="single" w:sz="8" w:space="0" w:color="auto"/>
              <w:bottom w:val="single" w:sz="2" w:space="0" w:color="auto"/>
            </w:tcBorders>
            <w:vAlign w:val="center"/>
          </w:tcPr>
          <w:p w14:paraId="33DBDD12" w14:textId="77777777" w:rsidR="00A72947" w:rsidRPr="0029554C" w:rsidRDefault="00A72947" w:rsidP="00692933">
            <w:pPr>
              <w:pStyle w:val="affffff4"/>
              <w:spacing w:beforeLines="0" w:before="0" w:line="0" w:lineRule="atLeast"/>
              <w:rPr>
                <w:rFonts w:ascii="標楷體" w:eastAsia="標楷體" w:hAnsi="標楷體"/>
                <w:b/>
                <w:sz w:val="28"/>
                <w:lang w:eastAsia="zh-HK"/>
              </w:rPr>
            </w:pPr>
            <w:r w:rsidRPr="0029554C">
              <w:rPr>
                <w:rFonts w:ascii="標楷體" w:eastAsia="標楷體" w:hAnsi="標楷體" w:hint="eastAsia"/>
                <w:b/>
                <w:sz w:val="28"/>
              </w:rPr>
              <w:t>編組</w:t>
            </w:r>
            <w:r w:rsidRPr="0029554C">
              <w:rPr>
                <w:rFonts w:ascii="標楷體" w:eastAsia="標楷體" w:hAnsi="標楷體" w:hint="eastAsia"/>
                <w:b/>
                <w:sz w:val="28"/>
                <w:lang w:eastAsia="zh-HK"/>
              </w:rPr>
              <w:t>單位</w:t>
            </w:r>
          </w:p>
          <w:p w14:paraId="14BCC891"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hint="eastAsia"/>
                <w:b/>
                <w:sz w:val="28"/>
                <w:lang w:eastAsia="zh-HK"/>
              </w:rPr>
              <w:t>及職稱</w:t>
            </w:r>
          </w:p>
        </w:tc>
        <w:tc>
          <w:tcPr>
            <w:tcW w:w="1701" w:type="dxa"/>
            <w:tcBorders>
              <w:top w:val="single" w:sz="2" w:space="0" w:color="auto"/>
              <w:bottom w:val="single" w:sz="2" w:space="0" w:color="auto"/>
              <w:right w:val="single" w:sz="4" w:space="0" w:color="auto"/>
            </w:tcBorders>
            <w:vAlign w:val="center"/>
          </w:tcPr>
          <w:p w14:paraId="29673207"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hint="eastAsia"/>
                <w:b/>
                <w:sz w:val="28"/>
                <w:lang w:eastAsia="zh-HK"/>
              </w:rPr>
              <w:t>姓名</w:t>
            </w:r>
          </w:p>
        </w:tc>
        <w:tc>
          <w:tcPr>
            <w:tcW w:w="1843" w:type="dxa"/>
            <w:tcBorders>
              <w:top w:val="single" w:sz="2" w:space="0" w:color="auto"/>
              <w:left w:val="single" w:sz="4" w:space="0" w:color="auto"/>
              <w:bottom w:val="single" w:sz="2" w:space="0" w:color="auto"/>
              <w:right w:val="single" w:sz="4" w:space="0" w:color="auto"/>
            </w:tcBorders>
            <w:vAlign w:val="center"/>
          </w:tcPr>
          <w:p w14:paraId="76F6F7BA"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hint="eastAsia"/>
                <w:b/>
                <w:sz w:val="28"/>
                <w:lang w:eastAsia="zh-HK"/>
              </w:rPr>
              <w:t>聯絡電話</w:t>
            </w:r>
          </w:p>
        </w:tc>
        <w:tc>
          <w:tcPr>
            <w:tcW w:w="2693" w:type="dxa"/>
            <w:tcBorders>
              <w:top w:val="single" w:sz="2" w:space="0" w:color="auto"/>
              <w:left w:val="single" w:sz="4" w:space="0" w:color="auto"/>
              <w:bottom w:val="single" w:sz="2" w:space="0" w:color="auto"/>
              <w:right w:val="single" w:sz="8" w:space="0" w:color="auto"/>
            </w:tcBorders>
            <w:vAlign w:val="center"/>
          </w:tcPr>
          <w:p w14:paraId="7B8A9BD1"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b/>
                <w:sz w:val="28"/>
              </w:rPr>
              <w:t>任務職掌</w:t>
            </w:r>
          </w:p>
        </w:tc>
      </w:tr>
      <w:tr w:rsidR="0073678E" w:rsidRPr="0029554C" w14:paraId="27AEDB86" w14:textId="77777777" w:rsidTr="00692933">
        <w:trPr>
          <w:trHeight w:val="703"/>
          <w:jc w:val="center"/>
        </w:trPr>
        <w:tc>
          <w:tcPr>
            <w:tcW w:w="1408" w:type="dxa"/>
            <w:tcBorders>
              <w:top w:val="single" w:sz="2" w:space="0" w:color="auto"/>
              <w:left w:val="single" w:sz="8" w:space="0" w:color="auto"/>
              <w:right w:val="single" w:sz="8" w:space="0" w:color="auto"/>
            </w:tcBorders>
            <w:vAlign w:val="center"/>
          </w:tcPr>
          <w:p w14:paraId="0982EAC1"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b/>
                <w:sz w:val="28"/>
              </w:rPr>
              <w:t>指揮官</w:t>
            </w:r>
          </w:p>
        </w:tc>
        <w:tc>
          <w:tcPr>
            <w:tcW w:w="1559" w:type="dxa"/>
            <w:tcBorders>
              <w:top w:val="single" w:sz="2" w:space="0" w:color="auto"/>
              <w:left w:val="single" w:sz="8" w:space="0" w:color="auto"/>
            </w:tcBorders>
            <w:vAlign w:val="center"/>
          </w:tcPr>
          <w:p w14:paraId="7E749E10"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sz w:val="28"/>
              </w:rPr>
              <w:t>區長</w:t>
            </w:r>
          </w:p>
        </w:tc>
        <w:tc>
          <w:tcPr>
            <w:tcW w:w="1701" w:type="dxa"/>
            <w:tcBorders>
              <w:top w:val="single" w:sz="2" w:space="0" w:color="auto"/>
              <w:right w:val="single" w:sz="4" w:space="0" w:color="auto"/>
            </w:tcBorders>
            <w:vAlign w:val="center"/>
          </w:tcPr>
          <w:p w14:paraId="5AE0D59B"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sz w:val="28"/>
              </w:rPr>
              <w:t>薛茂竹</w:t>
            </w:r>
          </w:p>
        </w:tc>
        <w:tc>
          <w:tcPr>
            <w:tcW w:w="1843" w:type="dxa"/>
            <w:tcBorders>
              <w:top w:val="single" w:sz="2" w:space="0" w:color="auto"/>
              <w:left w:val="single" w:sz="4" w:space="0" w:color="auto"/>
              <w:right w:val="single" w:sz="4" w:space="0" w:color="auto"/>
            </w:tcBorders>
            <w:vAlign w:val="center"/>
          </w:tcPr>
          <w:p w14:paraId="7E6F76A5"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bCs/>
                <w:kern w:val="2"/>
                <w:sz w:val="28"/>
              </w:rPr>
              <w:t>07-6991221#201</w:t>
            </w:r>
          </w:p>
        </w:tc>
        <w:tc>
          <w:tcPr>
            <w:tcW w:w="2693" w:type="dxa"/>
            <w:tcBorders>
              <w:top w:val="single" w:sz="2" w:space="0" w:color="auto"/>
              <w:left w:val="single" w:sz="4" w:space="0" w:color="auto"/>
              <w:right w:val="single" w:sz="8" w:space="0" w:color="auto"/>
            </w:tcBorders>
            <w:vAlign w:val="center"/>
          </w:tcPr>
          <w:p w14:paraId="152781E5" w14:textId="77777777" w:rsidR="00A72947" w:rsidRPr="0029554C" w:rsidRDefault="00A72947" w:rsidP="00692933">
            <w:pPr>
              <w:pStyle w:val="affffff4"/>
              <w:spacing w:beforeLines="0" w:before="0" w:line="320" w:lineRule="exact"/>
              <w:jc w:val="both"/>
              <w:rPr>
                <w:rFonts w:ascii="標楷體" w:eastAsia="標楷體" w:hAnsi="標楷體"/>
                <w:sz w:val="28"/>
              </w:rPr>
            </w:pPr>
            <w:r w:rsidRPr="0029554C">
              <w:rPr>
                <w:rFonts w:ascii="標楷體" w:eastAsia="標楷體" w:hAnsi="標楷體"/>
                <w:sz w:val="28"/>
              </w:rPr>
              <w:t>綜理區災害應變中心防救</w:t>
            </w:r>
            <w:r w:rsidRPr="0029554C">
              <w:rPr>
                <w:rFonts w:ascii="標楷體" w:eastAsia="標楷體" w:hAnsi="標楷體" w:hint="eastAsia"/>
                <w:sz w:val="28"/>
                <w:lang w:eastAsia="zh-HK"/>
              </w:rPr>
              <w:t>災</w:t>
            </w:r>
            <w:r w:rsidRPr="0029554C">
              <w:rPr>
                <w:rFonts w:ascii="標楷體" w:eastAsia="標楷體" w:hAnsi="標楷體" w:hint="eastAsia"/>
                <w:sz w:val="28"/>
              </w:rPr>
              <w:t>事宜，並接受市災害應變中心之指揮，執行重大災害應變事項</w:t>
            </w:r>
            <w:r w:rsidRPr="0029554C">
              <w:rPr>
                <w:rFonts w:ascii="標楷體" w:eastAsia="標楷體" w:hAnsi="標楷體"/>
                <w:sz w:val="28"/>
              </w:rPr>
              <w:t>。</w:t>
            </w:r>
          </w:p>
        </w:tc>
      </w:tr>
      <w:tr w:rsidR="0073678E" w:rsidRPr="0029554C" w14:paraId="2A062F60" w14:textId="77777777" w:rsidTr="00692933">
        <w:trPr>
          <w:trHeight w:val="842"/>
          <w:jc w:val="center"/>
        </w:trPr>
        <w:tc>
          <w:tcPr>
            <w:tcW w:w="1408" w:type="dxa"/>
            <w:tcBorders>
              <w:left w:val="single" w:sz="8" w:space="0" w:color="auto"/>
              <w:right w:val="single" w:sz="8" w:space="0" w:color="auto"/>
            </w:tcBorders>
            <w:vAlign w:val="center"/>
          </w:tcPr>
          <w:p w14:paraId="7A287965"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b/>
                <w:sz w:val="28"/>
              </w:rPr>
              <w:t>副指揮官</w:t>
            </w:r>
          </w:p>
        </w:tc>
        <w:tc>
          <w:tcPr>
            <w:tcW w:w="1559" w:type="dxa"/>
            <w:tcBorders>
              <w:left w:val="single" w:sz="8" w:space="0" w:color="auto"/>
            </w:tcBorders>
            <w:vAlign w:val="center"/>
          </w:tcPr>
          <w:p w14:paraId="7DC61019"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sz w:val="28"/>
              </w:rPr>
              <w:t>主任秘書</w:t>
            </w:r>
          </w:p>
        </w:tc>
        <w:tc>
          <w:tcPr>
            <w:tcW w:w="1701" w:type="dxa"/>
            <w:tcBorders>
              <w:right w:val="single" w:sz="4" w:space="0" w:color="auto"/>
            </w:tcBorders>
            <w:vAlign w:val="center"/>
          </w:tcPr>
          <w:p w14:paraId="32648B64"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sz w:val="28"/>
              </w:rPr>
              <w:t>車世民</w:t>
            </w:r>
          </w:p>
        </w:tc>
        <w:tc>
          <w:tcPr>
            <w:tcW w:w="1843" w:type="dxa"/>
            <w:tcBorders>
              <w:left w:val="single" w:sz="4" w:space="0" w:color="auto"/>
              <w:right w:val="single" w:sz="4" w:space="0" w:color="auto"/>
            </w:tcBorders>
            <w:vAlign w:val="center"/>
          </w:tcPr>
          <w:p w14:paraId="56443BFD" w14:textId="77777777" w:rsidR="00A72947" w:rsidRPr="0029554C" w:rsidRDefault="00A72947" w:rsidP="00692933">
            <w:pPr>
              <w:pStyle w:val="affffff4"/>
              <w:spacing w:beforeLines="0" w:before="0" w:line="320" w:lineRule="exact"/>
              <w:rPr>
                <w:rFonts w:ascii="標楷體" w:eastAsia="標楷體" w:hAnsi="標楷體"/>
                <w:bCs/>
                <w:sz w:val="28"/>
              </w:rPr>
            </w:pPr>
            <w:r w:rsidRPr="0029554C">
              <w:rPr>
                <w:rFonts w:ascii="標楷體" w:eastAsia="標楷體" w:hAnsi="標楷體" w:hint="eastAsia"/>
                <w:bCs/>
                <w:kern w:val="2"/>
                <w:sz w:val="28"/>
              </w:rPr>
              <w:t>07-6991221#205</w:t>
            </w:r>
          </w:p>
        </w:tc>
        <w:tc>
          <w:tcPr>
            <w:tcW w:w="2693" w:type="dxa"/>
            <w:tcBorders>
              <w:left w:val="single" w:sz="4" w:space="0" w:color="auto"/>
              <w:right w:val="single" w:sz="8" w:space="0" w:color="auto"/>
            </w:tcBorders>
            <w:vAlign w:val="center"/>
          </w:tcPr>
          <w:p w14:paraId="12BE4FC0" w14:textId="77777777" w:rsidR="00A72947" w:rsidRPr="0029554C" w:rsidRDefault="00A72947" w:rsidP="00692933">
            <w:pPr>
              <w:pStyle w:val="affffff4"/>
              <w:spacing w:beforeLines="0" w:before="0" w:line="320" w:lineRule="exact"/>
              <w:jc w:val="both"/>
              <w:rPr>
                <w:rFonts w:ascii="標楷體" w:eastAsia="標楷體" w:hAnsi="標楷體"/>
                <w:sz w:val="28"/>
              </w:rPr>
            </w:pPr>
            <w:r w:rsidRPr="0029554C">
              <w:rPr>
                <w:rFonts w:ascii="標楷體" w:eastAsia="標楷體" w:hAnsi="標楷體"/>
                <w:sz w:val="28"/>
              </w:rPr>
              <w:t>襄助指揮官處理區災害防救</w:t>
            </w:r>
            <w:r w:rsidRPr="0029554C">
              <w:rPr>
                <w:rFonts w:ascii="標楷體" w:eastAsia="標楷體" w:hAnsi="標楷體" w:hint="eastAsia"/>
                <w:sz w:val="28"/>
              </w:rPr>
              <w:t>災事宜</w:t>
            </w:r>
            <w:r w:rsidRPr="0029554C">
              <w:rPr>
                <w:rFonts w:ascii="標楷體" w:eastAsia="標楷體" w:hAnsi="標楷體"/>
                <w:sz w:val="28"/>
              </w:rPr>
              <w:t>。</w:t>
            </w:r>
          </w:p>
        </w:tc>
      </w:tr>
      <w:tr w:rsidR="0073678E" w:rsidRPr="0029554C" w14:paraId="2DE60066" w14:textId="77777777" w:rsidTr="00692933">
        <w:trPr>
          <w:trHeight w:val="602"/>
          <w:jc w:val="center"/>
        </w:trPr>
        <w:tc>
          <w:tcPr>
            <w:tcW w:w="1408" w:type="dxa"/>
            <w:tcBorders>
              <w:left w:val="single" w:sz="8" w:space="0" w:color="auto"/>
              <w:right w:val="single" w:sz="8" w:space="0" w:color="auto"/>
            </w:tcBorders>
            <w:vAlign w:val="center"/>
          </w:tcPr>
          <w:p w14:paraId="4A54394F"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b/>
                <w:sz w:val="28"/>
              </w:rPr>
              <w:t>行政組</w:t>
            </w:r>
          </w:p>
        </w:tc>
        <w:tc>
          <w:tcPr>
            <w:tcW w:w="1559" w:type="dxa"/>
            <w:tcBorders>
              <w:left w:val="single" w:sz="8" w:space="0" w:color="auto"/>
            </w:tcBorders>
            <w:vAlign w:val="center"/>
          </w:tcPr>
          <w:p w14:paraId="1C2777D3"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sz w:val="28"/>
              </w:rPr>
              <w:t>秘書室主任或區長指派之適當人員</w:t>
            </w:r>
          </w:p>
        </w:tc>
        <w:tc>
          <w:tcPr>
            <w:tcW w:w="1701" w:type="dxa"/>
            <w:tcBorders>
              <w:right w:val="single" w:sz="4" w:space="0" w:color="auto"/>
            </w:tcBorders>
            <w:vAlign w:val="center"/>
          </w:tcPr>
          <w:p w14:paraId="312C9140"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sz w:val="28"/>
              </w:rPr>
              <w:t>劉雀惠</w:t>
            </w:r>
          </w:p>
        </w:tc>
        <w:tc>
          <w:tcPr>
            <w:tcW w:w="1843" w:type="dxa"/>
            <w:tcBorders>
              <w:left w:val="single" w:sz="4" w:space="0" w:color="auto"/>
              <w:right w:val="single" w:sz="4" w:space="0" w:color="auto"/>
            </w:tcBorders>
            <w:vAlign w:val="center"/>
          </w:tcPr>
          <w:p w14:paraId="15CD158D"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bCs/>
                <w:kern w:val="2"/>
                <w:sz w:val="28"/>
              </w:rPr>
              <w:t>07-6991221#210</w:t>
            </w:r>
          </w:p>
        </w:tc>
        <w:tc>
          <w:tcPr>
            <w:tcW w:w="2693" w:type="dxa"/>
            <w:tcBorders>
              <w:left w:val="single" w:sz="4" w:space="0" w:color="auto"/>
              <w:right w:val="single" w:sz="8" w:space="0" w:color="auto"/>
            </w:tcBorders>
            <w:vAlign w:val="center"/>
          </w:tcPr>
          <w:p w14:paraId="77C078C4" w14:textId="77777777" w:rsidR="00A72947" w:rsidRPr="0029554C" w:rsidRDefault="00A72947" w:rsidP="00692933">
            <w:pPr>
              <w:pStyle w:val="affffff4"/>
              <w:spacing w:beforeLines="0" w:before="0" w:line="320" w:lineRule="exact"/>
              <w:jc w:val="both"/>
              <w:rPr>
                <w:rFonts w:ascii="標楷體" w:eastAsia="標楷體" w:hAnsi="標楷體"/>
                <w:sz w:val="28"/>
              </w:rPr>
            </w:pPr>
            <w:r w:rsidRPr="0029554C">
              <w:rPr>
                <w:rFonts w:ascii="標楷體" w:eastAsia="標楷體" w:hAnsi="標楷體"/>
                <w:sz w:val="28"/>
              </w:rPr>
              <w:t>辦理救災人員、物資、器材、志工輸運、後勤調度支援及其他行政作業事宜。</w:t>
            </w:r>
          </w:p>
        </w:tc>
      </w:tr>
      <w:tr w:rsidR="0073678E" w:rsidRPr="0029554C" w14:paraId="51BB70BC" w14:textId="77777777" w:rsidTr="00692933">
        <w:trPr>
          <w:trHeight w:val="632"/>
          <w:jc w:val="center"/>
        </w:trPr>
        <w:tc>
          <w:tcPr>
            <w:tcW w:w="1408" w:type="dxa"/>
            <w:tcBorders>
              <w:left w:val="single" w:sz="8" w:space="0" w:color="auto"/>
              <w:right w:val="single" w:sz="8" w:space="0" w:color="auto"/>
            </w:tcBorders>
            <w:vAlign w:val="center"/>
          </w:tcPr>
          <w:p w14:paraId="6BAA1302"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b/>
                <w:sz w:val="28"/>
              </w:rPr>
              <w:t>搶修組</w:t>
            </w:r>
          </w:p>
        </w:tc>
        <w:tc>
          <w:tcPr>
            <w:tcW w:w="1559" w:type="dxa"/>
            <w:tcBorders>
              <w:left w:val="single" w:sz="8" w:space="0" w:color="auto"/>
            </w:tcBorders>
            <w:vAlign w:val="center"/>
          </w:tcPr>
          <w:p w14:paraId="76A81847"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sz w:val="28"/>
              </w:rPr>
              <w:t>經建課課長或區長指派之適當人員</w:t>
            </w:r>
          </w:p>
        </w:tc>
        <w:tc>
          <w:tcPr>
            <w:tcW w:w="1701" w:type="dxa"/>
            <w:tcBorders>
              <w:right w:val="single" w:sz="4" w:space="0" w:color="auto"/>
            </w:tcBorders>
            <w:vAlign w:val="center"/>
          </w:tcPr>
          <w:p w14:paraId="29B852DB"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sz w:val="28"/>
              </w:rPr>
              <w:t>張盈利</w:t>
            </w:r>
          </w:p>
        </w:tc>
        <w:tc>
          <w:tcPr>
            <w:tcW w:w="1843" w:type="dxa"/>
            <w:tcBorders>
              <w:left w:val="single" w:sz="4" w:space="0" w:color="auto"/>
              <w:right w:val="single" w:sz="4" w:space="0" w:color="auto"/>
            </w:tcBorders>
            <w:vAlign w:val="center"/>
          </w:tcPr>
          <w:p w14:paraId="1F4F672A"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bCs/>
                <w:kern w:val="2"/>
                <w:sz w:val="28"/>
              </w:rPr>
              <w:t>07-6991221#220</w:t>
            </w:r>
          </w:p>
        </w:tc>
        <w:tc>
          <w:tcPr>
            <w:tcW w:w="2693" w:type="dxa"/>
            <w:tcBorders>
              <w:left w:val="single" w:sz="4" w:space="0" w:color="auto"/>
              <w:right w:val="single" w:sz="8" w:space="0" w:color="auto"/>
            </w:tcBorders>
            <w:vAlign w:val="center"/>
          </w:tcPr>
          <w:p w14:paraId="4435744C" w14:textId="77777777" w:rsidR="00A72947" w:rsidRPr="0029554C" w:rsidRDefault="00A72947" w:rsidP="00692933">
            <w:pPr>
              <w:pStyle w:val="affffff4"/>
              <w:spacing w:beforeLines="0" w:before="0" w:line="320" w:lineRule="exact"/>
              <w:jc w:val="both"/>
              <w:rPr>
                <w:rFonts w:ascii="標楷體" w:eastAsia="標楷體" w:hAnsi="標楷體"/>
                <w:sz w:val="28"/>
              </w:rPr>
            </w:pPr>
            <w:r w:rsidRPr="0029554C">
              <w:rPr>
                <w:rFonts w:ascii="標楷體" w:eastAsia="標楷體" w:hAnsi="標楷體"/>
                <w:sz w:val="28"/>
              </w:rPr>
              <w:t>辦理工程機具、人力調度、維生管線搶修、搶險、復舊、協助災區警戒治安維護、災民救助、緊急救護、積水地區抽水事宜。</w:t>
            </w:r>
          </w:p>
        </w:tc>
      </w:tr>
      <w:tr w:rsidR="0073678E" w:rsidRPr="0029554C" w14:paraId="3F951BFC" w14:textId="77777777" w:rsidTr="00692933">
        <w:trPr>
          <w:trHeight w:val="440"/>
          <w:jc w:val="center"/>
        </w:trPr>
        <w:tc>
          <w:tcPr>
            <w:tcW w:w="1408" w:type="dxa"/>
            <w:tcBorders>
              <w:left w:val="single" w:sz="8" w:space="0" w:color="auto"/>
              <w:right w:val="single" w:sz="8" w:space="0" w:color="auto"/>
            </w:tcBorders>
            <w:vAlign w:val="center"/>
          </w:tcPr>
          <w:p w14:paraId="1EE0B012"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b/>
                <w:sz w:val="28"/>
              </w:rPr>
              <w:t>避難組</w:t>
            </w:r>
          </w:p>
        </w:tc>
        <w:tc>
          <w:tcPr>
            <w:tcW w:w="1559" w:type="dxa"/>
            <w:tcBorders>
              <w:left w:val="single" w:sz="8" w:space="0" w:color="auto"/>
            </w:tcBorders>
            <w:vAlign w:val="center"/>
          </w:tcPr>
          <w:p w14:paraId="2CCF58DD"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sz w:val="28"/>
              </w:rPr>
              <w:t>民政課課長或區長指派之適當人員</w:t>
            </w:r>
          </w:p>
        </w:tc>
        <w:tc>
          <w:tcPr>
            <w:tcW w:w="1701" w:type="dxa"/>
            <w:tcBorders>
              <w:right w:val="single" w:sz="4" w:space="0" w:color="auto"/>
            </w:tcBorders>
            <w:vAlign w:val="center"/>
          </w:tcPr>
          <w:p w14:paraId="2990E436"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sz w:val="28"/>
              </w:rPr>
              <w:t>辛順明</w:t>
            </w:r>
          </w:p>
        </w:tc>
        <w:tc>
          <w:tcPr>
            <w:tcW w:w="1843" w:type="dxa"/>
            <w:tcBorders>
              <w:left w:val="single" w:sz="4" w:space="0" w:color="auto"/>
              <w:right w:val="single" w:sz="4" w:space="0" w:color="auto"/>
            </w:tcBorders>
            <w:vAlign w:val="center"/>
          </w:tcPr>
          <w:p w14:paraId="368FC1DC"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bCs/>
                <w:kern w:val="2"/>
                <w:sz w:val="28"/>
              </w:rPr>
              <w:t>07-6991221#250</w:t>
            </w:r>
          </w:p>
        </w:tc>
        <w:tc>
          <w:tcPr>
            <w:tcW w:w="2693" w:type="dxa"/>
            <w:tcBorders>
              <w:left w:val="single" w:sz="4" w:space="0" w:color="auto"/>
              <w:right w:val="single" w:sz="8" w:space="0" w:color="auto"/>
            </w:tcBorders>
            <w:vAlign w:val="center"/>
          </w:tcPr>
          <w:p w14:paraId="440CF162" w14:textId="77777777" w:rsidR="00A72947" w:rsidRPr="0029554C" w:rsidRDefault="00A72947" w:rsidP="00692933">
            <w:pPr>
              <w:pStyle w:val="affffff4"/>
              <w:spacing w:beforeLines="0" w:before="0" w:line="320" w:lineRule="exact"/>
              <w:jc w:val="both"/>
              <w:rPr>
                <w:rFonts w:ascii="標楷體" w:eastAsia="標楷體" w:hAnsi="標楷體"/>
                <w:sz w:val="28"/>
              </w:rPr>
            </w:pPr>
            <w:r w:rsidRPr="0029554C">
              <w:rPr>
                <w:rFonts w:ascii="標楷體" w:eastAsia="標楷體" w:hAnsi="標楷體"/>
                <w:sz w:val="28"/>
              </w:rPr>
              <w:t>辦理災情查報及彙整傳遞、管制統計、協助災害潛勢地區民眾緊急避難、疏散撤離、統</w:t>
            </w:r>
            <w:r w:rsidRPr="0029554C">
              <w:rPr>
                <w:rFonts w:ascii="標楷體" w:eastAsia="標楷體" w:hAnsi="標楷體" w:hint="eastAsia"/>
                <w:sz w:val="28"/>
              </w:rPr>
              <w:t>（</w:t>
            </w:r>
            <w:r w:rsidRPr="0029554C">
              <w:rPr>
                <w:rFonts w:ascii="標楷體" w:eastAsia="標楷體" w:hAnsi="標楷體"/>
                <w:sz w:val="28"/>
              </w:rPr>
              <w:t>登</w:t>
            </w:r>
            <w:r w:rsidRPr="0029554C">
              <w:rPr>
                <w:rFonts w:ascii="標楷體" w:eastAsia="標楷體" w:hAnsi="標楷體" w:hint="eastAsia"/>
                <w:sz w:val="28"/>
              </w:rPr>
              <w:t>）</w:t>
            </w:r>
            <w:r w:rsidRPr="0029554C">
              <w:rPr>
                <w:rFonts w:ascii="標楷體" w:eastAsia="標楷體" w:hAnsi="標楷體"/>
                <w:sz w:val="28"/>
              </w:rPr>
              <w:t>計事宜。</w:t>
            </w:r>
          </w:p>
        </w:tc>
      </w:tr>
      <w:tr w:rsidR="0073678E" w:rsidRPr="0029554C" w14:paraId="4C5294B6" w14:textId="77777777" w:rsidTr="00692933">
        <w:trPr>
          <w:trHeight w:val="75"/>
          <w:jc w:val="center"/>
        </w:trPr>
        <w:tc>
          <w:tcPr>
            <w:tcW w:w="1408" w:type="dxa"/>
            <w:tcBorders>
              <w:left w:val="single" w:sz="8" w:space="0" w:color="auto"/>
              <w:right w:val="single" w:sz="8" w:space="0" w:color="auto"/>
            </w:tcBorders>
            <w:vAlign w:val="center"/>
          </w:tcPr>
          <w:p w14:paraId="565F7527"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b/>
                <w:sz w:val="28"/>
              </w:rPr>
              <w:t>動員組</w:t>
            </w:r>
          </w:p>
        </w:tc>
        <w:tc>
          <w:tcPr>
            <w:tcW w:w="1559" w:type="dxa"/>
            <w:tcBorders>
              <w:left w:val="single" w:sz="8" w:space="0" w:color="auto"/>
            </w:tcBorders>
            <w:vAlign w:val="center"/>
          </w:tcPr>
          <w:p w14:paraId="271E3482"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sz w:val="28"/>
              </w:rPr>
              <w:t>役</w:t>
            </w:r>
            <w:r w:rsidRPr="0029554C">
              <w:rPr>
                <w:rFonts w:ascii="標楷體" w:eastAsia="標楷體" w:hAnsi="標楷體" w:hint="eastAsia"/>
                <w:sz w:val="28"/>
              </w:rPr>
              <w:t>政災防</w:t>
            </w:r>
            <w:r w:rsidRPr="0029554C">
              <w:rPr>
                <w:rFonts w:ascii="標楷體" w:eastAsia="標楷體" w:hAnsi="標楷體"/>
                <w:sz w:val="28"/>
              </w:rPr>
              <w:t>課課長或區長指派之適當人員</w:t>
            </w:r>
          </w:p>
        </w:tc>
        <w:tc>
          <w:tcPr>
            <w:tcW w:w="1701" w:type="dxa"/>
            <w:tcBorders>
              <w:right w:val="single" w:sz="4" w:space="0" w:color="auto"/>
            </w:tcBorders>
            <w:vAlign w:val="center"/>
          </w:tcPr>
          <w:p w14:paraId="4CD122D0"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sz w:val="28"/>
              </w:rPr>
              <w:t>辛順明</w:t>
            </w:r>
          </w:p>
        </w:tc>
        <w:tc>
          <w:tcPr>
            <w:tcW w:w="1843" w:type="dxa"/>
            <w:tcBorders>
              <w:left w:val="single" w:sz="4" w:space="0" w:color="auto"/>
              <w:right w:val="single" w:sz="4" w:space="0" w:color="auto"/>
            </w:tcBorders>
            <w:vAlign w:val="center"/>
          </w:tcPr>
          <w:p w14:paraId="0E315943"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bCs/>
                <w:kern w:val="2"/>
                <w:sz w:val="28"/>
              </w:rPr>
              <w:t>07-6991221#250</w:t>
            </w:r>
          </w:p>
        </w:tc>
        <w:tc>
          <w:tcPr>
            <w:tcW w:w="2693" w:type="dxa"/>
            <w:tcBorders>
              <w:left w:val="single" w:sz="4" w:space="0" w:color="auto"/>
              <w:right w:val="single" w:sz="8" w:space="0" w:color="auto"/>
            </w:tcBorders>
            <w:vAlign w:val="center"/>
          </w:tcPr>
          <w:p w14:paraId="163A0EB3" w14:textId="77777777" w:rsidR="00A72947" w:rsidRPr="0029554C" w:rsidRDefault="00A72947" w:rsidP="00692933">
            <w:pPr>
              <w:pStyle w:val="affffff4"/>
              <w:spacing w:beforeLines="0" w:before="0" w:line="320" w:lineRule="exact"/>
              <w:jc w:val="both"/>
              <w:rPr>
                <w:rFonts w:ascii="標楷體" w:eastAsia="標楷體" w:hAnsi="標楷體"/>
                <w:sz w:val="28"/>
              </w:rPr>
            </w:pPr>
            <w:r w:rsidRPr="0029554C">
              <w:rPr>
                <w:rFonts w:ascii="標楷體" w:eastAsia="標楷體" w:hAnsi="標楷體"/>
                <w:sz w:val="28"/>
              </w:rPr>
              <w:t>辦理國軍支援協調、衛生醫療、環境清潔、衛生消毒、防疫評估事宜。</w:t>
            </w:r>
          </w:p>
        </w:tc>
      </w:tr>
      <w:tr w:rsidR="0073678E" w:rsidRPr="0029554C" w14:paraId="59A410C7" w14:textId="77777777" w:rsidTr="00692933">
        <w:trPr>
          <w:trHeight w:val="528"/>
          <w:jc w:val="center"/>
        </w:trPr>
        <w:tc>
          <w:tcPr>
            <w:tcW w:w="1408" w:type="dxa"/>
            <w:tcBorders>
              <w:left w:val="single" w:sz="8" w:space="0" w:color="auto"/>
              <w:bottom w:val="single" w:sz="8" w:space="0" w:color="auto"/>
              <w:right w:val="single" w:sz="8" w:space="0" w:color="auto"/>
            </w:tcBorders>
            <w:vAlign w:val="center"/>
          </w:tcPr>
          <w:p w14:paraId="171FDFFD" w14:textId="77777777" w:rsidR="00A72947" w:rsidRPr="0029554C" w:rsidRDefault="00A72947" w:rsidP="00692933">
            <w:pPr>
              <w:pStyle w:val="affffff4"/>
              <w:spacing w:beforeLines="0" w:before="0" w:line="0" w:lineRule="atLeast"/>
              <w:rPr>
                <w:rFonts w:ascii="標楷體" w:eastAsia="標楷體" w:hAnsi="標楷體"/>
                <w:b/>
                <w:sz w:val="28"/>
              </w:rPr>
            </w:pPr>
            <w:r w:rsidRPr="0029554C">
              <w:rPr>
                <w:rFonts w:ascii="標楷體" w:eastAsia="標楷體" w:hAnsi="標楷體"/>
                <w:b/>
                <w:sz w:val="28"/>
              </w:rPr>
              <w:t>收容組</w:t>
            </w:r>
          </w:p>
        </w:tc>
        <w:tc>
          <w:tcPr>
            <w:tcW w:w="1559" w:type="dxa"/>
            <w:tcBorders>
              <w:left w:val="single" w:sz="8" w:space="0" w:color="auto"/>
              <w:bottom w:val="single" w:sz="8" w:space="0" w:color="auto"/>
            </w:tcBorders>
            <w:vAlign w:val="center"/>
          </w:tcPr>
          <w:p w14:paraId="3CE0A688"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sz w:val="28"/>
              </w:rPr>
              <w:t>社會課課長或區長指派之適當人員</w:t>
            </w:r>
          </w:p>
        </w:tc>
        <w:tc>
          <w:tcPr>
            <w:tcW w:w="1701" w:type="dxa"/>
            <w:tcBorders>
              <w:bottom w:val="single" w:sz="8" w:space="0" w:color="auto"/>
              <w:right w:val="single" w:sz="4" w:space="0" w:color="auto"/>
            </w:tcBorders>
            <w:vAlign w:val="center"/>
          </w:tcPr>
          <w:p w14:paraId="11617D09"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sz w:val="28"/>
              </w:rPr>
              <w:t>劉秀珠</w:t>
            </w:r>
          </w:p>
        </w:tc>
        <w:tc>
          <w:tcPr>
            <w:tcW w:w="1843" w:type="dxa"/>
            <w:tcBorders>
              <w:left w:val="single" w:sz="4" w:space="0" w:color="auto"/>
              <w:bottom w:val="single" w:sz="8" w:space="0" w:color="auto"/>
              <w:right w:val="single" w:sz="4" w:space="0" w:color="auto"/>
            </w:tcBorders>
            <w:vAlign w:val="center"/>
          </w:tcPr>
          <w:p w14:paraId="64067CA3" w14:textId="77777777" w:rsidR="00A72947" w:rsidRPr="0029554C" w:rsidRDefault="00A72947" w:rsidP="00692933">
            <w:pPr>
              <w:pStyle w:val="affffff4"/>
              <w:spacing w:beforeLines="0" w:before="0" w:line="320" w:lineRule="exact"/>
              <w:rPr>
                <w:rFonts w:ascii="標楷體" w:eastAsia="標楷體" w:hAnsi="標楷體"/>
                <w:sz w:val="28"/>
              </w:rPr>
            </w:pPr>
            <w:r w:rsidRPr="0029554C">
              <w:rPr>
                <w:rFonts w:ascii="標楷體" w:eastAsia="標楷體" w:hAnsi="標楷體" w:hint="eastAsia"/>
                <w:bCs/>
                <w:kern w:val="2"/>
                <w:sz w:val="28"/>
              </w:rPr>
              <w:t>07-6991221#230</w:t>
            </w:r>
          </w:p>
        </w:tc>
        <w:tc>
          <w:tcPr>
            <w:tcW w:w="2693" w:type="dxa"/>
            <w:tcBorders>
              <w:left w:val="single" w:sz="4" w:space="0" w:color="auto"/>
              <w:bottom w:val="single" w:sz="8" w:space="0" w:color="auto"/>
              <w:right w:val="single" w:sz="8" w:space="0" w:color="auto"/>
            </w:tcBorders>
            <w:vAlign w:val="center"/>
          </w:tcPr>
          <w:p w14:paraId="67E86629" w14:textId="77777777" w:rsidR="00A72947" w:rsidRPr="0029554C" w:rsidRDefault="00A72947" w:rsidP="00692933">
            <w:pPr>
              <w:pStyle w:val="affffff4"/>
              <w:spacing w:beforeLines="0" w:before="0" w:line="320" w:lineRule="exact"/>
              <w:jc w:val="both"/>
              <w:rPr>
                <w:rFonts w:ascii="標楷體" w:eastAsia="標楷體" w:hAnsi="標楷體"/>
                <w:sz w:val="28"/>
              </w:rPr>
            </w:pPr>
            <w:r w:rsidRPr="0029554C">
              <w:rPr>
                <w:rFonts w:ascii="標楷體" w:eastAsia="標楷體" w:hAnsi="標楷體"/>
                <w:sz w:val="28"/>
              </w:rPr>
              <w:t>辦理臨時災民收容及救濟慰助調度等支援事宜。</w:t>
            </w:r>
          </w:p>
        </w:tc>
      </w:tr>
      <w:tr w:rsidR="0073678E" w:rsidRPr="0029554C" w14:paraId="4427AE94" w14:textId="77777777" w:rsidTr="00692933">
        <w:trPr>
          <w:trHeight w:val="482"/>
          <w:jc w:val="center"/>
        </w:trPr>
        <w:tc>
          <w:tcPr>
            <w:tcW w:w="9204" w:type="dxa"/>
            <w:gridSpan w:val="5"/>
            <w:tcBorders>
              <w:top w:val="single" w:sz="8" w:space="0" w:color="auto"/>
              <w:left w:val="single" w:sz="8" w:space="0" w:color="auto"/>
              <w:bottom w:val="single" w:sz="2" w:space="0" w:color="auto"/>
              <w:right w:val="single" w:sz="8" w:space="0" w:color="auto"/>
            </w:tcBorders>
            <w:vAlign w:val="center"/>
          </w:tcPr>
          <w:p w14:paraId="062492FD" w14:textId="77777777" w:rsidR="00A72947" w:rsidRPr="0029554C" w:rsidRDefault="00A72947" w:rsidP="00692933">
            <w:pPr>
              <w:pStyle w:val="affffff4"/>
              <w:spacing w:beforeLines="0" w:before="0" w:line="0" w:lineRule="atLeast"/>
              <w:rPr>
                <w:rFonts w:ascii="標楷體" w:eastAsia="標楷體" w:hAnsi="標楷體"/>
                <w:sz w:val="28"/>
              </w:rPr>
            </w:pPr>
            <w:r w:rsidRPr="0029554C">
              <w:rPr>
                <w:rFonts w:ascii="標楷體" w:eastAsia="標楷體" w:hAnsi="標楷體"/>
                <w:sz w:val="28"/>
              </w:rPr>
              <w:t>得視轄區特性增減編組</w:t>
            </w:r>
            <w:r w:rsidRPr="0029554C">
              <w:rPr>
                <w:rFonts w:ascii="標楷體" w:eastAsia="標楷體" w:hAnsi="標楷體" w:hint="eastAsia"/>
                <w:sz w:val="28"/>
                <w:lang w:eastAsia="zh-HK"/>
              </w:rPr>
              <w:t>及</w:t>
            </w:r>
            <w:r w:rsidRPr="0029554C">
              <w:rPr>
                <w:rFonts w:ascii="標楷體" w:eastAsia="標楷體" w:hAnsi="標楷體"/>
                <w:sz w:val="28"/>
              </w:rPr>
              <w:t>調整各組任務，並由區長指派適當人員運作</w:t>
            </w:r>
          </w:p>
        </w:tc>
      </w:tr>
    </w:tbl>
    <w:p w14:paraId="31CFFBA7" w14:textId="00CFDB58" w:rsidR="003B2D55" w:rsidRPr="0029554C" w:rsidRDefault="00B3789E" w:rsidP="005A0E4F">
      <w:pPr>
        <w:pStyle w:val="04"/>
        <w:rPr>
          <w:color w:val="auto"/>
        </w:rPr>
      </w:pPr>
      <w:r w:rsidRPr="0029554C">
        <w:rPr>
          <w:rFonts w:hint="eastAsia"/>
          <w:color w:val="auto"/>
        </w:rPr>
        <w:t>（資料來源：高雄市災害應變中心作業要點；1</w:t>
      </w:r>
      <w:r w:rsidR="007B1C3E" w:rsidRPr="0029554C">
        <w:rPr>
          <w:color w:val="auto"/>
        </w:rPr>
        <w:t>10</w:t>
      </w:r>
      <w:r w:rsidRPr="0029554C">
        <w:rPr>
          <w:rFonts w:hint="eastAsia"/>
          <w:color w:val="auto"/>
        </w:rPr>
        <w:t>年</w:t>
      </w:r>
      <w:r w:rsidR="007B1C3E" w:rsidRPr="0029554C">
        <w:rPr>
          <w:color w:val="auto"/>
        </w:rPr>
        <w:t>2</w:t>
      </w:r>
      <w:r w:rsidRPr="0029554C">
        <w:rPr>
          <w:rFonts w:hint="eastAsia"/>
          <w:color w:val="auto"/>
        </w:rPr>
        <w:t>月1日修正）</w:t>
      </w:r>
      <w:bookmarkEnd w:id="302"/>
      <w:bookmarkEnd w:id="303"/>
      <w:bookmarkEnd w:id="304"/>
      <w:bookmarkEnd w:id="305"/>
      <w:bookmarkEnd w:id="310"/>
      <w:bookmarkEnd w:id="311"/>
    </w:p>
    <w:bookmarkEnd w:id="312"/>
    <w:p w14:paraId="24C405B0" w14:textId="25907472" w:rsidR="00C74DE6" w:rsidRPr="0029554C" w:rsidRDefault="003C09A0" w:rsidP="005A0E4F">
      <w:pPr>
        <w:pStyle w:val="04"/>
        <w:rPr>
          <w:color w:val="auto"/>
        </w:rPr>
      </w:pPr>
      <w:r w:rsidRPr="0029554C">
        <w:rPr>
          <w:color w:val="auto"/>
        </w:rPr>
        <w:br w:type="page"/>
      </w:r>
    </w:p>
    <w:p w14:paraId="33C8EC53" w14:textId="3F5EE816" w:rsidR="00C903A9" w:rsidRPr="0029554C" w:rsidRDefault="00C903A9" w:rsidP="00C903A9">
      <w:pPr>
        <w:pStyle w:val="12"/>
        <w:spacing w:before="0" w:afterLines="50" w:line="240" w:lineRule="auto"/>
        <w:jc w:val="center"/>
        <w:rPr>
          <w:rFonts w:ascii="標楷體" w:eastAsia="標楷體" w:hAnsi="標楷體"/>
          <w:sz w:val="40"/>
          <w:szCs w:val="40"/>
        </w:rPr>
      </w:pPr>
      <w:bookmarkStart w:id="313" w:name="_Toc69481497"/>
      <w:r w:rsidRPr="0029554C">
        <w:rPr>
          <w:rFonts w:ascii="標楷體" w:eastAsia="標楷體" w:hAnsi="標楷體" w:hint="eastAsia"/>
          <w:sz w:val="40"/>
          <w:szCs w:val="40"/>
        </w:rPr>
        <w:lastRenderedPageBreak/>
        <w:t>第</w:t>
      </w:r>
      <w:r w:rsidRPr="0029554C">
        <w:rPr>
          <w:rFonts w:ascii="標楷體" w:eastAsia="標楷體" w:hAnsi="標楷體" w:hint="eastAsia"/>
          <w:sz w:val="40"/>
          <w:szCs w:val="40"/>
          <w:lang w:eastAsia="zh-HK"/>
        </w:rPr>
        <w:t>二編</w:t>
      </w:r>
      <w:r w:rsidRPr="0029554C">
        <w:rPr>
          <w:rFonts w:ascii="標楷體" w:eastAsia="標楷體" w:hAnsi="標楷體" w:hint="eastAsia"/>
          <w:sz w:val="40"/>
          <w:szCs w:val="40"/>
        </w:rPr>
        <w:t xml:space="preserve">　</w:t>
      </w:r>
      <w:r w:rsidRPr="0029554C">
        <w:rPr>
          <w:rFonts w:ascii="標楷體" w:eastAsia="標楷體" w:hAnsi="標楷體" w:hint="eastAsia"/>
          <w:sz w:val="40"/>
          <w:szCs w:val="40"/>
          <w:lang w:eastAsia="zh-HK"/>
        </w:rPr>
        <w:t>災害防救</w:t>
      </w:r>
      <w:r w:rsidR="003C09A0" w:rsidRPr="0029554C">
        <w:rPr>
          <w:rFonts w:ascii="標楷體" w:eastAsia="標楷體" w:hAnsi="標楷體" w:hint="eastAsia"/>
          <w:sz w:val="40"/>
          <w:szCs w:val="40"/>
          <w:lang w:eastAsia="zh-HK"/>
        </w:rPr>
        <w:t>各階段計畫</w:t>
      </w:r>
      <w:bookmarkEnd w:id="313"/>
    </w:p>
    <w:p w14:paraId="3E1EF19C" w14:textId="505D97A8" w:rsidR="00C903A9" w:rsidRPr="0029554C" w:rsidRDefault="00C903A9" w:rsidP="00C903A9">
      <w:pPr>
        <w:pStyle w:val="21"/>
        <w:spacing w:afterLines="50" w:after="180" w:line="240" w:lineRule="auto"/>
        <w:jc w:val="center"/>
        <w:rPr>
          <w:rFonts w:ascii="標楷體" w:eastAsia="標楷體" w:hAnsi="標楷體"/>
          <w:i/>
          <w:sz w:val="36"/>
          <w:szCs w:val="36"/>
        </w:rPr>
      </w:pPr>
      <w:bookmarkStart w:id="314" w:name="_Toc69481498"/>
      <w:r w:rsidRPr="0029554C">
        <w:rPr>
          <w:rFonts w:ascii="標楷體" w:eastAsia="標楷體" w:hAnsi="標楷體" w:hint="eastAsia"/>
          <w:sz w:val="36"/>
          <w:szCs w:val="36"/>
        </w:rPr>
        <w:t>第一</w:t>
      </w:r>
      <w:r w:rsidRPr="0029554C">
        <w:rPr>
          <w:rFonts w:ascii="標楷體" w:eastAsia="標楷體" w:hAnsi="標楷體" w:hint="eastAsia"/>
          <w:sz w:val="36"/>
          <w:szCs w:val="36"/>
          <w:lang w:eastAsia="zh-HK"/>
        </w:rPr>
        <w:t>章</w:t>
      </w:r>
      <w:r w:rsidRPr="0029554C">
        <w:rPr>
          <w:rFonts w:ascii="標楷體" w:eastAsia="標楷體" w:hAnsi="標楷體" w:hint="eastAsia"/>
          <w:sz w:val="36"/>
          <w:szCs w:val="36"/>
        </w:rPr>
        <w:t xml:space="preserve">　減災</w:t>
      </w:r>
      <w:r w:rsidR="003C09A0" w:rsidRPr="0029554C">
        <w:rPr>
          <w:rFonts w:ascii="標楷體" w:eastAsia="標楷體" w:hAnsi="標楷體" w:hint="eastAsia"/>
          <w:sz w:val="36"/>
          <w:szCs w:val="36"/>
        </w:rPr>
        <w:t>計畫</w:t>
      </w:r>
      <w:bookmarkEnd w:id="314"/>
    </w:p>
    <w:p w14:paraId="4427D61F" w14:textId="38FD70DA" w:rsidR="00C903A9" w:rsidRPr="0029554C" w:rsidRDefault="00C903A9" w:rsidP="00C903A9">
      <w:pPr>
        <w:pStyle w:val="21"/>
        <w:spacing w:afterLines="50" w:after="180" w:line="240" w:lineRule="auto"/>
        <w:jc w:val="center"/>
        <w:rPr>
          <w:rFonts w:ascii="標楷體" w:eastAsia="標楷體" w:hAnsi="標楷體"/>
          <w:sz w:val="32"/>
          <w:szCs w:val="32"/>
        </w:rPr>
      </w:pPr>
      <w:bookmarkStart w:id="315" w:name="_Toc69481499"/>
      <w:r w:rsidRPr="0029554C">
        <w:rPr>
          <w:rFonts w:ascii="標楷體" w:eastAsia="標楷體" w:hAnsi="標楷體" w:hint="eastAsia"/>
          <w:sz w:val="32"/>
          <w:szCs w:val="32"/>
          <w:lang w:eastAsia="zh-HK"/>
        </w:rPr>
        <w:t>第一節</w:t>
      </w:r>
      <w:r w:rsidR="00426BAB" w:rsidRPr="0029554C">
        <w:rPr>
          <w:rFonts w:ascii="標楷體" w:eastAsia="標楷體" w:hAnsi="標楷體" w:hint="eastAsia"/>
          <w:sz w:val="32"/>
          <w:szCs w:val="32"/>
          <w:lang w:eastAsia="zh-HK"/>
        </w:rPr>
        <w:t xml:space="preserve">　</w:t>
      </w:r>
      <w:r w:rsidRPr="0029554C">
        <w:rPr>
          <w:rFonts w:ascii="標楷體" w:eastAsia="標楷體" w:hAnsi="標楷體" w:hint="eastAsia"/>
          <w:sz w:val="32"/>
          <w:szCs w:val="32"/>
        </w:rPr>
        <w:t>災害防救資料庫與通用資通訊系統</w:t>
      </w:r>
      <w:bookmarkEnd w:id="315"/>
    </w:p>
    <w:p w14:paraId="7F490DFD" w14:textId="4438B1DA" w:rsidR="00332439" w:rsidRPr="0029554C" w:rsidRDefault="00CD0FE8" w:rsidP="007C0679">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災害防救工作</w:t>
      </w:r>
      <w:r w:rsidR="007C4BE7" w:rsidRPr="0029554C">
        <w:rPr>
          <w:rFonts w:ascii="標楷體" w:eastAsia="標楷體" w:hAnsi="標楷體" w:hint="eastAsia"/>
        </w:rPr>
        <w:t>之</w:t>
      </w:r>
      <w:r w:rsidRPr="0029554C">
        <w:rPr>
          <w:rFonts w:ascii="標楷體" w:eastAsia="標楷體" w:hAnsi="標楷體" w:hint="eastAsia"/>
        </w:rPr>
        <w:t>進行，不論是災前預防或是災時緊急應變措施，</w:t>
      </w:r>
      <w:r w:rsidR="00985F33" w:rsidRPr="0029554C">
        <w:rPr>
          <w:rFonts w:ascii="標楷體" w:eastAsia="標楷體" w:hAnsi="標楷體" w:hint="eastAsia"/>
        </w:rPr>
        <w:t>皆</w:t>
      </w:r>
      <w:r w:rsidRPr="0029554C">
        <w:rPr>
          <w:rFonts w:ascii="標楷體" w:eastAsia="標楷體" w:hAnsi="標楷體" w:hint="eastAsia"/>
        </w:rPr>
        <w:t>須依靠平時各災害防救業務單位所建置之氣象、水情、水文、坡地及建物等各類資料支持，為確保相關災害防救資料</w:t>
      </w:r>
      <w:r w:rsidR="00794B54" w:rsidRPr="0029554C">
        <w:rPr>
          <w:rFonts w:ascii="標楷體" w:eastAsia="標楷體" w:hAnsi="標楷體" w:hint="eastAsia"/>
          <w:lang w:eastAsia="zh-HK"/>
        </w:rPr>
        <w:t>之</w:t>
      </w:r>
      <w:r w:rsidRPr="0029554C">
        <w:rPr>
          <w:rFonts w:ascii="標楷體" w:eastAsia="標楷體" w:hAnsi="標楷體" w:hint="eastAsia"/>
        </w:rPr>
        <w:t>正確性及互通性，必須依賴完整災害防救資料庫與資通訊系統，提供災時指揮官研判災情及狀況之所需。</w:t>
      </w:r>
    </w:p>
    <w:p w14:paraId="20BB9269" w14:textId="77777777" w:rsidR="00794B54" w:rsidRPr="0029554C" w:rsidRDefault="00794B54" w:rsidP="003C0A56">
      <w:pPr>
        <w:pStyle w:val="050"/>
        <w:widowControl/>
        <w:numPr>
          <w:ilvl w:val="0"/>
          <w:numId w:val="0"/>
        </w:numPr>
        <w:spacing w:before="180"/>
        <w:contextualSpacing/>
        <w:jc w:val="both"/>
      </w:pPr>
      <w:r w:rsidRPr="0029554C">
        <w:rPr>
          <w:rFonts w:hint="eastAsia"/>
          <w:lang w:eastAsia="zh-HK"/>
        </w:rPr>
        <w:t>一、災害防救</w:t>
      </w:r>
      <w:r w:rsidRPr="0029554C">
        <w:t>資料庫建置與管理</w:t>
      </w:r>
    </w:p>
    <w:p w14:paraId="4C77F29A" w14:textId="1248F5B4" w:rsidR="00286825" w:rsidRPr="0029554C" w:rsidRDefault="00235D57" w:rsidP="002A7578">
      <w:pPr>
        <w:pStyle w:val="afffb"/>
        <w:tabs>
          <w:tab w:val="clear" w:pos="397"/>
        </w:tabs>
        <w:spacing w:before="180"/>
        <w:ind w:left="0" w:firstLineChars="200" w:firstLine="560"/>
        <w:rPr>
          <w:rFonts w:ascii="標楷體" w:eastAsia="標楷體" w:hAnsi="標楷體"/>
          <w:szCs w:val="28"/>
          <w:lang w:eastAsia="zh-HK"/>
        </w:rPr>
      </w:pPr>
      <w:r w:rsidRPr="0029554C">
        <w:rPr>
          <w:rFonts w:ascii="標楷體" w:eastAsia="標楷體" w:hAnsi="標楷體" w:hint="eastAsia"/>
        </w:rPr>
        <w:t>為利</w:t>
      </w:r>
      <w:r w:rsidR="00286825" w:rsidRPr="0029554C">
        <w:rPr>
          <w:rFonts w:ascii="標楷體" w:eastAsia="標楷體" w:hAnsi="標楷體" w:hint="eastAsia"/>
        </w:rPr>
        <w:t>本</w:t>
      </w:r>
      <w:r w:rsidR="00664AF4" w:rsidRPr="0029554C">
        <w:rPr>
          <w:rFonts w:ascii="標楷體" w:eastAsia="標楷體" w:hAnsi="標楷體" w:hint="eastAsia"/>
        </w:rPr>
        <w:t>區</w:t>
      </w:r>
      <w:r w:rsidR="00286825" w:rsidRPr="0029554C">
        <w:rPr>
          <w:rFonts w:ascii="標楷體" w:eastAsia="標楷體" w:hAnsi="標楷體" w:hint="eastAsia"/>
        </w:rPr>
        <w:t>災害防救相關資料</w:t>
      </w:r>
      <w:r w:rsidR="00286825" w:rsidRPr="0029554C">
        <w:rPr>
          <w:rFonts w:ascii="標楷體" w:eastAsia="標楷體" w:hAnsi="標楷體" w:hint="eastAsia"/>
          <w:lang w:eastAsia="zh-HK"/>
        </w:rPr>
        <w:t>之</w:t>
      </w:r>
      <w:r w:rsidR="00286825" w:rsidRPr="0029554C">
        <w:rPr>
          <w:rFonts w:ascii="標楷體" w:eastAsia="標楷體" w:hAnsi="標楷體" w:hint="eastAsia"/>
        </w:rPr>
        <w:t>即時傳輸及運用，平時由專人負責資料庫建置、規劃、管理、更新、維護</w:t>
      </w:r>
      <w:r w:rsidR="00286825" w:rsidRPr="0029554C">
        <w:rPr>
          <w:rFonts w:ascii="標楷體" w:eastAsia="標楷體" w:hAnsi="標楷體" w:hint="eastAsia"/>
          <w:lang w:eastAsia="zh-HK"/>
        </w:rPr>
        <w:t>及</w:t>
      </w:r>
      <w:r w:rsidR="00286825" w:rsidRPr="0029554C">
        <w:rPr>
          <w:rFonts w:ascii="標楷體" w:eastAsia="標楷體" w:hAnsi="標楷體" w:hint="eastAsia"/>
        </w:rPr>
        <w:t>測試，以確保災時資料</w:t>
      </w:r>
      <w:r w:rsidR="00286825" w:rsidRPr="0029554C">
        <w:rPr>
          <w:rFonts w:ascii="標楷體" w:eastAsia="標楷體" w:hAnsi="標楷體" w:hint="eastAsia"/>
          <w:lang w:eastAsia="zh-HK"/>
        </w:rPr>
        <w:t>之</w:t>
      </w:r>
      <w:r w:rsidR="00286825" w:rsidRPr="0029554C">
        <w:rPr>
          <w:rFonts w:ascii="標楷體" w:eastAsia="標楷體" w:hAnsi="標楷體" w:hint="eastAsia"/>
        </w:rPr>
        <w:t>使用。</w:t>
      </w:r>
    </w:p>
    <w:p w14:paraId="30A2D40A" w14:textId="30FA5963" w:rsidR="00286825" w:rsidRPr="0029554C" w:rsidRDefault="009A51E4" w:rsidP="0012412D">
      <w:pPr>
        <w:widowControl/>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286825" w:rsidRPr="0029554C">
        <w:rPr>
          <w:rFonts w:ascii="標楷體" w:hAnsi="標楷體" w:hint="eastAsia"/>
          <w:sz w:val="28"/>
          <w:szCs w:val="28"/>
        </w:rPr>
        <w:t>依據本</w:t>
      </w:r>
      <w:r w:rsidR="0098660D" w:rsidRPr="0029554C">
        <w:rPr>
          <w:rFonts w:ascii="標楷體" w:hAnsi="標楷體" w:hint="eastAsia"/>
          <w:sz w:val="28"/>
          <w:szCs w:val="28"/>
        </w:rPr>
        <w:t>區</w:t>
      </w:r>
      <w:r w:rsidR="00286825" w:rsidRPr="0029554C">
        <w:rPr>
          <w:rFonts w:ascii="標楷體" w:hAnsi="標楷體" w:hint="eastAsia"/>
          <w:sz w:val="28"/>
          <w:szCs w:val="28"/>
        </w:rPr>
        <w:t>所轄地區特性，建構專屬防救資料庫，並持續進行災害防救資料調查、分類及資料庫建置。</w:t>
      </w:r>
    </w:p>
    <w:p w14:paraId="7880AEA7" w14:textId="2AD24503" w:rsidR="007C30A6" w:rsidRPr="0029554C" w:rsidRDefault="00B846DD" w:rsidP="00340F68">
      <w:pPr>
        <w:widowControl/>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8C5197" w:rsidRPr="0029554C">
        <w:rPr>
          <w:rFonts w:ascii="標楷體" w:hAnsi="標楷體" w:hint="eastAsia"/>
          <w:sz w:val="28"/>
          <w:szCs w:val="28"/>
        </w:rPr>
        <w:t>本</w:t>
      </w:r>
      <w:r w:rsidR="0098660D" w:rsidRPr="0029554C">
        <w:rPr>
          <w:rFonts w:ascii="標楷體" w:hAnsi="標楷體" w:hint="eastAsia"/>
          <w:sz w:val="28"/>
          <w:szCs w:val="28"/>
        </w:rPr>
        <w:t>區</w:t>
      </w:r>
      <w:r w:rsidR="008C5197" w:rsidRPr="0029554C">
        <w:rPr>
          <w:rFonts w:ascii="標楷體" w:hAnsi="標楷體" w:hint="eastAsia"/>
          <w:sz w:val="28"/>
          <w:szCs w:val="28"/>
        </w:rPr>
        <w:t>災情查通報防災資訊平台，以內政部消防署應變管理資訊雲端服務（EMIC）為主，各災情查通報單位應將重要災情彙整於EMIC</w:t>
      </w:r>
      <w:r w:rsidR="008C5197" w:rsidRPr="0029554C">
        <w:rPr>
          <w:rFonts w:ascii="標楷體" w:hAnsi="標楷體" w:hint="eastAsia"/>
          <w:sz w:val="28"/>
          <w:szCs w:val="28"/>
          <w:lang w:eastAsia="zh-HK"/>
        </w:rPr>
        <w:t>內</w:t>
      </w:r>
      <w:r w:rsidR="008C5197" w:rsidRPr="0029554C">
        <w:rPr>
          <w:rFonts w:ascii="標楷體" w:hAnsi="標楷體" w:hint="eastAsia"/>
          <w:sz w:val="28"/>
          <w:szCs w:val="28"/>
        </w:rPr>
        <w:t>。</w:t>
      </w:r>
    </w:p>
    <w:p w14:paraId="7BB9335A" w14:textId="29DE2845" w:rsidR="007C30A6" w:rsidRPr="0029554C" w:rsidRDefault="00340F68" w:rsidP="00F51A42">
      <w:pPr>
        <w:widowControl/>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F51A42" w:rsidRPr="0029554C">
        <w:rPr>
          <w:rFonts w:ascii="標楷體" w:hAnsi="標楷體" w:hint="eastAsia"/>
          <w:sz w:val="28"/>
          <w:szCs w:val="28"/>
        </w:rPr>
        <w:t>）</w:t>
      </w:r>
      <w:r w:rsidR="007C30A6" w:rsidRPr="0029554C">
        <w:rPr>
          <w:rFonts w:ascii="標楷體" w:hAnsi="標楷體" w:hint="eastAsia"/>
          <w:sz w:val="28"/>
          <w:szCs w:val="28"/>
        </w:rPr>
        <w:t>建置災害防救資料庫維運管理機制，含軟</w:t>
      </w:r>
      <w:r w:rsidR="00BE4CA0" w:rsidRPr="0029554C">
        <w:rPr>
          <w:rFonts w:ascii="標楷體" w:hAnsi="標楷體" w:hint="eastAsia"/>
          <w:sz w:val="28"/>
          <w:szCs w:val="28"/>
        </w:rPr>
        <w:t>硬</w:t>
      </w:r>
      <w:r w:rsidR="007C30A6" w:rsidRPr="0029554C">
        <w:rPr>
          <w:rFonts w:ascii="標楷體" w:hAnsi="標楷體" w:hint="eastAsia"/>
          <w:sz w:val="28"/>
          <w:szCs w:val="28"/>
        </w:rPr>
        <w:t>體及系統操作手冊等。</w:t>
      </w:r>
    </w:p>
    <w:p w14:paraId="0AF3F91D" w14:textId="47E19C62" w:rsidR="00CC1829" w:rsidRPr="0029554C" w:rsidRDefault="004D0E14" w:rsidP="0098388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CC1829" w:rsidRPr="0029554C">
        <w:rPr>
          <w:rFonts w:ascii="標楷體" w:hAnsi="標楷體" w:hint="eastAsia"/>
          <w:sz w:val="28"/>
          <w:szCs w:val="28"/>
        </w:rPr>
        <w:t>設專人負責相關防救資料之管理</w:t>
      </w:r>
      <w:r w:rsidR="00944C76" w:rsidRPr="0029554C">
        <w:rPr>
          <w:rFonts w:ascii="標楷體" w:hAnsi="標楷體" w:hint="eastAsia"/>
          <w:sz w:val="28"/>
          <w:szCs w:val="28"/>
        </w:rPr>
        <w:t>、整合</w:t>
      </w:r>
      <w:r w:rsidR="00CC1829" w:rsidRPr="0029554C">
        <w:rPr>
          <w:rFonts w:ascii="標楷體" w:hAnsi="標楷體" w:hint="eastAsia"/>
          <w:sz w:val="28"/>
          <w:szCs w:val="28"/>
        </w:rPr>
        <w:t>、建置與更新。</w:t>
      </w:r>
    </w:p>
    <w:p w14:paraId="4CA872ED" w14:textId="2DB21AD1" w:rsidR="00CC1829" w:rsidRPr="0029554C" w:rsidRDefault="004D0E14" w:rsidP="0098388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CC1829" w:rsidRPr="0029554C">
        <w:rPr>
          <w:rFonts w:ascii="標楷體" w:hAnsi="標楷體" w:hint="eastAsia"/>
          <w:sz w:val="28"/>
          <w:szCs w:val="28"/>
        </w:rPr>
        <w:t>資料庫建置規劃應考量功能性、共通性及未來軟硬體之擴充性。</w:t>
      </w:r>
    </w:p>
    <w:p w14:paraId="754DBA12" w14:textId="04911082" w:rsidR="00BE4CA0" w:rsidRPr="0029554C" w:rsidRDefault="00C529C0" w:rsidP="00C529C0">
      <w:pPr>
        <w:widowControl/>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F32E5" w:rsidRPr="0029554C">
        <w:rPr>
          <w:rFonts w:ascii="標楷體" w:hAnsi="標楷體" w:hint="eastAsia"/>
          <w:sz w:val="28"/>
          <w:szCs w:val="28"/>
        </w:rPr>
        <w:t>四</w:t>
      </w:r>
      <w:r w:rsidRPr="0029554C">
        <w:rPr>
          <w:rFonts w:ascii="標楷體" w:hAnsi="標楷體" w:hint="eastAsia"/>
          <w:sz w:val="28"/>
          <w:szCs w:val="28"/>
        </w:rPr>
        <w:t>）</w:t>
      </w:r>
      <w:r w:rsidR="00BE4CA0" w:rsidRPr="0029554C">
        <w:rPr>
          <w:rFonts w:ascii="標楷體" w:hAnsi="標楷體" w:hint="eastAsia"/>
          <w:sz w:val="28"/>
          <w:szCs w:val="28"/>
          <w:lang w:eastAsia="zh-HK"/>
        </w:rPr>
        <w:t>賡</w:t>
      </w:r>
      <w:r w:rsidR="00BE4CA0" w:rsidRPr="0029554C">
        <w:rPr>
          <w:rFonts w:ascii="標楷體" w:hAnsi="標楷體" w:hint="eastAsia"/>
          <w:sz w:val="28"/>
          <w:szCs w:val="28"/>
        </w:rPr>
        <w:t>續進行災害防救資料庫調查、分類</w:t>
      </w:r>
      <w:r w:rsidR="00CC1829" w:rsidRPr="0029554C">
        <w:rPr>
          <w:rFonts w:ascii="標楷體" w:hAnsi="標楷體" w:hint="eastAsia"/>
          <w:sz w:val="28"/>
          <w:szCs w:val="28"/>
        </w:rPr>
        <w:t>、更新、資料建置</w:t>
      </w:r>
      <w:r w:rsidR="00BE4CA0" w:rsidRPr="0029554C">
        <w:rPr>
          <w:rFonts w:ascii="標楷體" w:hAnsi="標楷體" w:hint="eastAsia"/>
          <w:sz w:val="28"/>
          <w:szCs w:val="28"/>
        </w:rPr>
        <w:t>及</w:t>
      </w:r>
      <w:r w:rsidR="00CC1829" w:rsidRPr="0029554C">
        <w:rPr>
          <w:rFonts w:ascii="標楷體" w:hAnsi="標楷體" w:hint="eastAsia"/>
          <w:sz w:val="28"/>
          <w:szCs w:val="28"/>
        </w:rPr>
        <w:t>維護</w:t>
      </w:r>
      <w:r w:rsidR="00BE4CA0" w:rsidRPr="0029554C">
        <w:rPr>
          <w:rFonts w:ascii="標楷體" w:hAnsi="標楷體" w:hint="eastAsia"/>
          <w:sz w:val="28"/>
          <w:szCs w:val="28"/>
        </w:rPr>
        <w:t>。</w:t>
      </w:r>
    </w:p>
    <w:p w14:paraId="41E84BC9" w14:textId="77804455" w:rsidR="00CC1829" w:rsidRPr="0029554C" w:rsidRDefault="0098388F" w:rsidP="0098388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1、</w:t>
      </w:r>
      <w:r w:rsidR="00CC1829" w:rsidRPr="0029554C">
        <w:rPr>
          <w:rFonts w:ascii="標楷體" w:hAnsi="標楷體" w:hint="eastAsia"/>
          <w:sz w:val="28"/>
          <w:szCs w:val="28"/>
        </w:rPr>
        <w:t>持續進行災害防救相關資料之更新及維護。</w:t>
      </w:r>
    </w:p>
    <w:p w14:paraId="07B0329E" w14:textId="4C3301C6" w:rsidR="00CC1829" w:rsidRPr="0029554C" w:rsidRDefault="0098388F" w:rsidP="0098388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CC1829" w:rsidRPr="0029554C">
        <w:rPr>
          <w:rFonts w:ascii="標楷體" w:hAnsi="標楷體" w:hint="eastAsia"/>
          <w:sz w:val="28"/>
          <w:szCs w:val="28"/>
        </w:rPr>
        <w:t>進行災害防救業務單位</w:t>
      </w:r>
      <w:r w:rsidR="008C5197" w:rsidRPr="0029554C">
        <w:rPr>
          <w:rFonts w:ascii="標楷體" w:hAnsi="標楷體" w:hint="eastAsia"/>
          <w:sz w:val="28"/>
          <w:szCs w:val="28"/>
        </w:rPr>
        <w:t>之</w:t>
      </w:r>
      <w:r w:rsidR="00CC1829" w:rsidRPr="0029554C">
        <w:rPr>
          <w:rFonts w:ascii="標楷體" w:hAnsi="標楷體" w:hint="eastAsia"/>
          <w:sz w:val="28"/>
          <w:szCs w:val="28"/>
        </w:rPr>
        <w:t>現有災害防救資料調查。</w:t>
      </w:r>
    </w:p>
    <w:p w14:paraId="0D928DA6" w14:textId="4A7ED8C7" w:rsidR="00CC1829" w:rsidRPr="0029554C" w:rsidRDefault="0098388F" w:rsidP="0098388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CC1829" w:rsidRPr="0029554C">
        <w:rPr>
          <w:rFonts w:ascii="標楷體" w:hAnsi="標楷體" w:hint="eastAsia"/>
          <w:sz w:val="28"/>
          <w:szCs w:val="28"/>
        </w:rPr>
        <w:t>建置災害防救相關資料備份儲存，以防止資料流失。</w:t>
      </w:r>
    </w:p>
    <w:p w14:paraId="4A50E043" w14:textId="0C4DC773" w:rsidR="00001F88" w:rsidRPr="0029554C" w:rsidRDefault="0098388F" w:rsidP="0098388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001F88" w:rsidRPr="0029554C">
        <w:rPr>
          <w:rFonts w:ascii="標楷體" w:hAnsi="標楷體"/>
          <w:sz w:val="28"/>
          <w:szCs w:val="28"/>
        </w:rPr>
        <w:t>災害防救資料庫</w:t>
      </w:r>
      <w:r w:rsidR="00596C4C" w:rsidRPr="0029554C">
        <w:rPr>
          <w:rFonts w:ascii="標楷體" w:hAnsi="標楷體" w:hint="eastAsia"/>
          <w:sz w:val="28"/>
          <w:szCs w:val="28"/>
        </w:rPr>
        <w:t>（</w:t>
      </w:r>
      <w:r w:rsidR="00944C76" w:rsidRPr="0029554C">
        <w:rPr>
          <w:rFonts w:ascii="標楷體" w:hAnsi="標楷體" w:hint="eastAsia"/>
          <w:sz w:val="28"/>
          <w:szCs w:val="28"/>
          <w:lang w:eastAsia="zh-HK"/>
        </w:rPr>
        <w:t>如</w:t>
      </w:r>
      <w:r w:rsidR="00883E07" w:rsidRPr="0029554C">
        <w:rPr>
          <w:rFonts w:ascii="標楷體" w:hAnsi="標楷體"/>
          <w:sz w:val="28"/>
          <w:szCs w:val="28"/>
        </w:rPr>
        <w:fldChar w:fldCharType="begin"/>
      </w:r>
      <w:r w:rsidR="00883E07" w:rsidRPr="0029554C">
        <w:rPr>
          <w:rFonts w:ascii="標楷體" w:hAnsi="標楷體"/>
          <w:sz w:val="28"/>
          <w:szCs w:val="28"/>
        </w:rPr>
        <w:instrText xml:space="preserve"> </w:instrText>
      </w:r>
      <w:r w:rsidR="00883E07" w:rsidRPr="0029554C">
        <w:rPr>
          <w:rFonts w:ascii="標楷體" w:hAnsi="標楷體" w:hint="eastAsia"/>
          <w:sz w:val="28"/>
          <w:szCs w:val="28"/>
        </w:rPr>
        <w:instrText>REF _Ref58923164 \h</w:instrText>
      </w:r>
      <w:r w:rsidR="00883E07" w:rsidRPr="0029554C">
        <w:rPr>
          <w:rFonts w:ascii="標楷體" w:hAnsi="標楷體"/>
          <w:sz w:val="28"/>
          <w:szCs w:val="28"/>
        </w:rPr>
        <w:instrText xml:space="preserve"> </w:instrText>
      </w:r>
      <w:r w:rsidRPr="0029554C">
        <w:rPr>
          <w:rFonts w:ascii="標楷體" w:hAnsi="標楷體"/>
          <w:sz w:val="28"/>
          <w:szCs w:val="28"/>
        </w:rPr>
        <w:instrText xml:space="preserve"> \* MERGEFORMAT </w:instrText>
      </w:r>
      <w:r w:rsidR="00883E07" w:rsidRPr="0029554C">
        <w:rPr>
          <w:rFonts w:ascii="標楷體" w:hAnsi="標楷體"/>
          <w:sz w:val="28"/>
          <w:szCs w:val="28"/>
        </w:rPr>
      </w:r>
      <w:r w:rsidR="00883E07" w:rsidRPr="0029554C">
        <w:rPr>
          <w:rFonts w:ascii="標楷體" w:hAnsi="標楷體"/>
          <w:sz w:val="28"/>
          <w:szCs w:val="28"/>
        </w:rPr>
        <w:fldChar w:fldCharType="separate"/>
      </w:r>
      <w:r w:rsidR="00FC4559" w:rsidRPr="0029554C">
        <w:rPr>
          <w:rFonts w:ascii="標楷體" w:hAnsi="標楷體" w:hint="eastAsia"/>
          <w:sz w:val="28"/>
          <w:szCs w:val="28"/>
        </w:rPr>
        <w:t>表</w:t>
      </w:r>
      <w:r w:rsidR="00FC4559" w:rsidRPr="0029554C">
        <w:rPr>
          <w:rFonts w:ascii="標楷體" w:hAnsi="標楷體"/>
          <w:sz w:val="28"/>
          <w:szCs w:val="28"/>
        </w:rPr>
        <w:t>28</w:t>
      </w:r>
      <w:r w:rsidR="00883E07" w:rsidRPr="0029554C">
        <w:rPr>
          <w:rFonts w:ascii="標楷體" w:hAnsi="標楷體"/>
          <w:sz w:val="28"/>
          <w:szCs w:val="28"/>
        </w:rPr>
        <w:fldChar w:fldCharType="end"/>
      </w:r>
      <w:r w:rsidR="00596C4C" w:rsidRPr="0029554C">
        <w:rPr>
          <w:rFonts w:ascii="標楷體" w:hAnsi="標楷體" w:hint="eastAsia"/>
          <w:sz w:val="28"/>
          <w:szCs w:val="28"/>
        </w:rPr>
        <w:t>）</w:t>
      </w:r>
      <w:r w:rsidR="00001F88" w:rsidRPr="0029554C">
        <w:rPr>
          <w:rFonts w:ascii="標楷體" w:hAnsi="標楷體"/>
          <w:sz w:val="28"/>
          <w:szCs w:val="28"/>
        </w:rPr>
        <w:t>依功能性</w:t>
      </w:r>
      <w:r w:rsidR="00944C76" w:rsidRPr="0029554C">
        <w:rPr>
          <w:rFonts w:ascii="標楷體" w:hAnsi="標楷體" w:hint="eastAsia"/>
          <w:sz w:val="28"/>
          <w:szCs w:val="28"/>
          <w:lang w:eastAsia="zh-HK"/>
        </w:rPr>
        <w:t>區</w:t>
      </w:r>
      <w:r w:rsidR="00001F88" w:rsidRPr="0029554C">
        <w:rPr>
          <w:rFonts w:ascii="標楷體" w:hAnsi="標楷體"/>
          <w:sz w:val="28"/>
          <w:szCs w:val="28"/>
        </w:rPr>
        <w:t>分為環境基本資料庫、防救災資源資料庫、即時資訊資料庫、災害潛勢資料庫</w:t>
      </w:r>
      <w:r w:rsidR="00001F88" w:rsidRPr="0029554C">
        <w:rPr>
          <w:rFonts w:ascii="標楷體" w:hAnsi="標楷體" w:hint="eastAsia"/>
          <w:sz w:val="28"/>
          <w:szCs w:val="28"/>
        </w:rPr>
        <w:t>及</w:t>
      </w:r>
      <w:r w:rsidR="00001F88" w:rsidRPr="0029554C">
        <w:rPr>
          <w:rFonts w:ascii="標楷體" w:hAnsi="標楷體"/>
          <w:sz w:val="28"/>
          <w:szCs w:val="28"/>
        </w:rPr>
        <w:t>復</w:t>
      </w:r>
      <w:r w:rsidR="00944C76" w:rsidRPr="0029554C">
        <w:rPr>
          <w:rFonts w:ascii="標楷體" w:hAnsi="標楷體" w:hint="eastAsia"/>
          <w:sz w:val="28"/>
          <w:szCs w:val="28"/>
          <w:lang w:eastAsia="zh-HK"/>
        </w:rPr>
        <w:t>原重</w:t>
      </w:r>
      <w:r w:rsidR="00001F88" w:rsidRPr="0029554C">
        <w:rPr>
          <w:rFonts w:ascii="標楷體" w:hAnsi="標楷體"/>
          <w:sz w:val="28"/>
          <w:szCs w:val="28"/>
        </w:rPr>
        <w:t>建資料庫</w:t>
      </w:r>
      <w:r w:rsidR="00001F88" w:rsidRPr="0029554C">
        <w:rPr>
          <w:rFonts w:ascii="標楷體" w:hAnsi="標楷體" w:hint="eastAsia"/>
          <w:sz w:val="28"/>
          <w:szCs w:val="28"/>
        </w:rPr>
        <w:t>5</w:t>
      </w:r>
      <w:r w:rsidR="00001F88" w:rsidRPr="0029554C">
        <w:rPr>
          <w:rFonts w:ascii="標楷體" w:hAnsi="標楷體"/>
          <w:sz w:val="28"/>
          <w:szCs w:val="28"/>
        </w:rPr>
        <w:t>大類：</w:t>
      </w:r>
    </w:p>
    <w:p w14:paraId="1BB844B5" w14:textId="5BD7EBC2" w:rsidR="00001F88" w:rsidRPr="0029554C" w:rsidRDefault="009A51E4" w:rsidP="0098388F">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（1）</w:t>
      </w:r>
      <w:r w:rsidR="00596C4C" w:rsidRPr="0029554C">
        <w:rPr>
          <w:rFonts w:ascii="標楷體" w:hAnsi="標楷體"/>
          <w:sz w:val="28"/>
          <w:szCs w:val="28"/>
        </w:rPr>
        <w:t>環境基本資料庫：主要包含</w:t>
      </w:r>
      <w:r w:rsidR="002B4597" w:rsidRPr="0029554C">
        <w:rPr>
          <w:rFonts w:ascii="標楷體" w:hAnsi="標楷體" w:hint="eastAsia"/>
          <w:sz w:val="28"/>
          <w:szCs w:val="28"/>
        </w:rPr>
        <w:t>本區</w:t>
      </w:r>
      <w:r w:rsidR="00596C4C" w:rsidRPr="0029554C">
        <w:rPr>
          <w:rFonts w:ascii="標楷體" w:hAnsi="標楷體"/>
          <w:sz w:val="28"/>
          <w:szCs w:val="28"/>
        </w:rPr>
        <w:t>地形圖、公共設施，可作為減災、整備、應變、復建等災害防救各階段作業</w:t>
      </w:r>
      <w:r w:rsidR="00596C4C" w:rsidRPr="0029554C">
        <w:rPr>
          <w:rFonts w:ascii="標楷體" w:hAnsi="標楷體" w:hint="eastAsia"/>
          <w:sz w:val="28"/>
          <w:szCs w:val="28"/>
        </w:rPr>
        <w:t>之</w:t>
      </w:r>
      <w:r w:rsidR="00596C4C" w:rsidRPr="0029554C">
        <w:rPr>
          <w:rFonts w:ascii="標楷體" w:hAnsi="標楷體"/>
          <w:sz w:val="28"/>
          <w:szCs w:val="28"/>
        </w:rPr>
        <w:t>參考依據</w:t>
      </w:r>
      <w:r w:rsidR="00596C4C" w:rsidRPr="0029554C">
        <w:rPr>
          <w:rFonts w:ascii="標楷體" w:hAnsi="標楷體" w:hint="eastAsia"/>
          <w:sz w:val="28"/>
          <w:szCs w:val="28"/>
        </w:rPr>
        <w:t>。</w:t>
      </w:r>
    </w:p>
    <w:p w14:paraId="0730897B" w14:textId="080B41B7" w:rsidR="00596C4C" w:rsidRPr="0029554C" w:rsidRDefault="00C529C0" w:rsidP="008E0E69">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（2）</w:t>
      </w:r>
      <w:r w:rsidR="00596C4C" w:rsidRPr="0029554C">
        <w:rPr>
          <w:rFonts w:ascii="標楷體" w:hAnsi="標楷體"/>
          <w:sz w:val="28"/>
          <w:szCs w:val="28"/>
        </w:rPr>
        <w:t>防救災資源資料庫：作為應變決策系統指揮調度</w:t>
      </w:r>
      <w:r w:rsidR="00596C4C" w:rsidRPr="0029554C">
        <w:rPr>
          <w:rFonts w:ascii="標楷體" w:hAnsi="標楷體" w:hint="eastAsia"/>
          <w:sz w:val="28"/>
          <w:szCs w:val="28"/>
        </w:rPr>
        <w:t>之</w:t>
      </w:r>
      <w:r w:rsidR="00596C4C" w:rsidRPr="0029554C">
        <w:rPr>
          <w:rFonts w:ascii="標楷體" w:hAnsi="標楷體"/>
          <w:sz w:val="28"/>
          <w:szCs w:val="28"/>
        </w:rPr>
        <w:t>依據</w:t>
      </w:r>
      <w:r w:rsidR="00596C4C" w:rsidRPr="0029554C">
        <w:rPr>
          <w:rFonts w:ascii="標楷體" w:hAnsi="標楷體" w:hint="eastAsia"/>
          <w:sz w:val="28"/>
          <w:szCs w:val="28"/>
        </w:rPr>
        <w:t>。</w:t>
      </w:r>
    </w:p>
    <w:p w14:paraId="6C16F039" w14:textId="337D6B8D" w:rsidR="00596C4C" w:rsidRPr="0029554C" w:rsidRDefault="00C529C0" w:rsidP="0098388F">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（3）</w:t>
      </w:r>
      <w:r w:rsidR="00596C4C" w:rsidRPr="0029554C">
        <w:rPr>
          <w:rFonts w:ascii="標楷體" w:hAnsi="標楷體"/>
          <w:sz w:val="28"/>
          <w:szCs w:val="28"/>
        </w:rPr>
        <w:t>即時資訊資料庫：作為災害現況掌握及後續決策支援</w:t>
      </w:r>
      <w:r w:rsidR="00596C4C" w:rsidRPr="0029554C">
        <w:rPr>
          <w:rFonts w:ascii="標楷體" w:hAnsi="標楷體" w:hint="eastAsia"/>
          <w:sz w:val="28"/>
          <w:szCs w:val="28"/>
        </w:rPr>
        <w:t>之</w:t>
      </w:r>
      <w:r w:rsidR="00596C4C" w:rsidRPr="0029554C">
        <w:rPr>
          <w:rFonts w:ascii="標楷體" w:hAnsi="標楷體"/>
          <w:sz w:val="28"/>
          <w:szCs w:val="28"/>
        </w:rPr>
        <w:t>參考依據</w:t>
      </w:r>
      <w:r w:rsidR="00596C4C" w:rsidRPr="0029554C">
        <w:rPr>
          <w:rFonts w:ascii="標楷體" w:hAnsi="標楷體" w:hint="eastAsia"/>
          <w:sz w:val="28"/>
          <w:szCs w:val="28"/>
        </w:rPr>
        <w:t>。</w:t>
      </w:r>
    </w:p>
    <w:p w14:paraId="470AB1EB" w14:textId="11114BD3" w:rsidR="00596C4C" w:rsidRPr="0029554C" w:rsidRDefault="00C529C0" w:rsidP="0098388F">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（4）</w:t>
      </w:r>
      <w:r w:rsidR="00596C4C" w:rsidRPr="0029554C">
        <w:rPr>
          <w:rFonts w:ascii="標楷體" w:hAnsi="標楷體"/>
          <w:sz w:val="28"/>
          <w:szCs w:val="28"/>
        </w:rPr>
        <w:t>災害潛勢資料庫：作為災害管理之參考依據</w:t>
      </w:r>
      <w:r w:rsidR="00596C4C" w:rsidRPr="0029554C">
        <w:rPr>
          <w:rFonts w:ascii="標楷體" w:hAnsi="標楷體" w:hint="eastAsia"/>
          <w:sz w:val="28"/>
          <w:szCs w:val="28"/>
        </w:rPr>
        <w:t>。</w:t>
      </w:r>
    </w:p>
    <w:p w14:paraId="02D2103C" w14:textId="12AECC06" w:rsidR="00A965D1" w:rsidRDefault="00C529C0"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sz w:val="28"/>
          <w:szCs w:val="28"/>
        </w:rPr>
        <w:t>5</w:t>
      </w:r>
      <w:r w:rsidRPr="0029554C">
        <w:rPr>
          <w:rFonts w:ascii="標楷體" w:hAnsi="標楷體" w:hint="eastAsia"/>
          <w:sz w:val="28"/>
          <w:szCs w:val="28"/>
        </w:rPr>
        <w:t>）</w:t>
      </w:r>
      <w:r w:rsidR="008E0E69" w:rsidRPr="0029554C">
        <w:rPr>
          <w:rFonts w:ascii="標楷體" w:hAnsi="標楷體"/>
          <w:sz w:val="28"/>
          <w:szCs w:val="28"/>
        </w:rPr>
        <w:t>復</w:t>
      </w:r>
      <w:r w:rsidR="008E0E69" w:rsidRPr="0029554C">
        <w:rPr>
          <w:rFonts w:ascii="標楷體" w:hAnsi="標楷體" w:hint="eastAsia"/>
          <w:sz w:val="28"/>
          <w:szCs w:val="28"/>
          <w:lang w:eastAsia="zh-HK"/>
        </w:rPr>
        <w:t>原重</w:t>
      </w:r>
      <w:r w:rsidR="008E0E69" w:rsidRPr="0029554C">
        <w:rPr>
          <w:rFonts w:ascii="標楷體" w:hAnsi="標楷體"/>
          <w:sz w:val="28"/>
          <w:szCs w:val="28"/>
        </w:rPr>
        <w:t>建</w:t>
      </w:r>
      <w:r w:rsidR="00596C4C" w:rsidRPr="0029554C">
        <w:rPr>
          <w:rFonts w:ascii="標楷體" w:hAnsi="標楷體"/>
          <w:sz w:val="28"/>
          <w:szCs w:val="28"/>
        </w:rPr>
        <w:t>資料庫：</w:t>
      </w:r>
      <w:r w:rsidR="000F32E5" w:rsidRPr="0029554C">
        <w:rPr>
          <w:rFonts w:ascii="標楷體" w:hAnsi="標楷體"/>
          <w:sz w:val="28"/>
          <w:szCs w:val="28"/>
        </w:rPr>
        <w:t>受災戶損失補償、公共設施損失、災民</w:t>
      </w:r>
      <w:r w:rsidR="000F32E5" w:rsidRPr="0029554C">
        <w:rPr>
          <w:rFonts w:ascii="標楷體" w:hAnsi="標楷體" w:hint="eastAsia"/>
          <w:sz w:val="28"/>
          <w:szCs w:val="28"/>
        </w:rPr>
        <w:t>短</w:t>
      </w:r>
      <w:r w:rsidR="000F32E5" w:rsidRPr="0029554C">
        <w:rPr>
          <w:rFonts w:ascii="標楷體" w:hAnsi="標楷體"/>
          <w:sz w:val="28"/>
          <w:szCs w:val="28"/>
        </w:rPr>
        <w:t>期收容、國軍支援復</w:t>
      </w:r>
      <w:r w:rsidR="000F32E5" w:rsidRPr="0029554C">
        <w:rPr>
          <w:rFonts w:ascii="標楷體" w:hAnsi="標楷體" w:hint="eastAsia"/>
          <w:sz w:val="28"/>
          <w:szCs w:val="28"/>
          <w:lang w:eastAsia="zh-HK"/>
        </w:rPr>
        <w:t>原重</w:t>
      </w:r>
      <w:r w:rsidR="000F32E5" w:rsidRPr="0029554C">
        <w:rPr>
          <w:rFonts w:ascii="標楷體" w:hAnsi="標楷體"/>
          <w:sz w:val="28"/>
          <w:szCs w:val="28"/>
        </w:rPr>
        <w:t>建等。</w:t>
      </w:r>
    </w:p>
    <w:p w14:paraId="543CF384"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415700EB"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41CB1BC6"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27F5640E"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0C0C40DC"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4D20EE3F"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0360B4D1"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300565CE"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5A1F6C4C"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028A7EFF"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1636B8E2" w14:textId="77777777" w:rsidR="00256864"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4C5F6B14" w14:textId="77777777" w:rsidR="00256864" w:rsidRPr="0029554C" w:rsidRDefault="00256864" w:rsidP="008E0E69">
      <w:pPr>
        <w:widowControl/>
        <w:overflowPunct w:val="0"/>
        <w:spacing w:beforeLines="50" w:before="180" w:line="500" w:lineRule="exact"/>
        <w:ind w:leftChars="300" w:left="1336" w:hangingChars="220" w:hanging="616"/>
        <w:contextualSpacing/>
        <w:jc w:val="both"/>
        <w:rPr>
          <w:rFonts w:ascii="標楷體" w:hAnsi="標楷體"/>
          <w:sz w:val="28"/>
          <w:szCs w:val="28"/>
        </w:rPr>
      </w:pPr>
    </w:p>
    <w:p w14:paraId="4FC57C7A" w14:textId="21C4B1C6" w:rsidR="00596C4C" w:rsidRPr="0029554C" w:rsidRDefault="00596C4C" w:rsidP="00007123">
      <w:pPr>
        <w:widowControl/>
        <w:spacing w:line="500" w:lineRule="exact"/>
        <w:contextualSpacing/>
        <w:jc w:val="center"/>
        <w:rPr>
          <w:rFonts w:ascii="標楷體" w:hAnsi="標楷體"/>
          <w:sz w:val="28"/>
          <w:szCs w:val="28"/>
        </w:rPr>
      </w:pPr>
      <w:bookmarkStart w:id="316" w:name="_Ref58923164"/>
      <w:bookmarkStart w:id="317" w:name="_Toc66788139"/>
      <w:r w:rsidRPr="0029554C">
        <w:rPr>
          <w:rFonts w:ascii="標楷體" w:hAnsi="標楷體" w:hint="eastAsia"/>
          <w:sz w:val="28"/>
          <w:szCs w:val="28"/>
        </w:rPr>
        <w:lastRenderedPageBreak/>
        <w:t>表</w:t>
      </w:r>
      <w:r w:rsidRPr="0029554C">
        <w:rPr>
          <w:rFonts w:ascii="標楷體" w:hAnsi="標楷體"/>
          <w:sz w:val="28"/>
          <w:szCs w:val="28"/>
        </w:rPr>
        <w:fldChar w:fldCharType="begin"/>
      </w:r>
      <w:r w:rsidRPr="0029554C">
        <w:rPr>
          <w:rFonts w:ascii="標楷體" w:hAnsi="標楷體"/>
          <w:sz w:val="28"/>
          <w:szCs w:val="28"/>
        </w:rPr>
        <w:instrText xml:space="preserve"> </w:instrText>
      </w:r>
      <w:r w:rsidRPr="0029554C">
        <w:rPr>
          <w:rFonts w:ascii="標楷體" w:hAnsi="標楷體" w:hint="eastAsia"/>
          <w:sz w:val="28"/>
          <w:szCs w:val="28"/>
        </w:rPr>
        <w:instrText>SEQ 表 \* ARABIC</w:instrText>
      </w:r>
      <w:r w:rsidRPr="0029554C">
        <w:rPr>
          <w:rFonts w:ascii="標楷體" w:hAnsi="標楷體"/>
          <w:sz w:val="28"/>
          <w:szCs w:val="28"/>
        </w:rPr>
        <w:instrText xml:space="preserve"> </w:instrText>
      </w:r>
      <w:r w:rsidRPr="0029554C">
        <w:rPr>
          <w:rFonts w:ascii="標楷體" w:hAnsi="標楷體"/>
          <w:sz w:val="28"/>
          <w:szCs w:val="28"/>
        </w:rPr>
        <w:fldChar w:fldCharType="separate"/>
      </w:r>
      <w:r w:rsidR="00FC4559" w:rsidRPr="0029554C">
        <w:rPr>
          <w:rFonts w:ascii="標楷體" w:hAnsi="標楷體"/>
          <w:noProof/>
          <w:sz w:val="28"/>
          <w:szCs w:val="28"/>
        </w:rPr>
        <w:t>28</w:t>
      </w:r>
      <w:r w:rsidRPr="0029554C">
        <w:rPr>
          <w:rFonts w:ascii="標楷體" w:hAnsi="標楷體"/>
          <w:sz w:val="28"/>
          <w:szCs w:val="28"/>
        </w:rPr>
        <w:fldChar w:fldCharType="end"/>
      </w:r>
      <w:bookmarkEnd w:id="316"/>
      <w:r w:rsidRPr="0029554C">
        <w:rPr>
          <w:rFonts w:ascii="標楷體" w:hAnsi="標楷體" w:hint="eastAsia"/>
          <w:sz w:val="28"/>
          <w:szCs w:val="28"/>
        </w:rPr>
        <w:t xml:space="preserve">　</w:t>
      </w:r>
      <w:r w:rsidRPr="0029554C">
        <w:rPr>
          <w:rFonts w:ascii="標楷體" w:hAnsi="標楷體"/>
          <w:sz w:val="28"/>
          <w:szCs w:val="28"/>
        </w:rPr>
        <w:t>災害防救資料庫</w:t>
      </w:r>
      <w:bookmarkEnd w:id="317"/>
    </w:p>
    <w:tbl>
      <w:tblPr>
        <w:tblStyle w:val="ac"/>
        <w:tblW w:w="8926" w:type="dxa"/>
        <w:tblLook w:val="04A0" w:firstRow="1" w:lastRow="0" w:firstColumn="1" w:lastColumn="0" w:noHBand="0" w:noVBand="1"/>
      </w:tblPr>
      <w:tblGrid>
        <w:gridCol w:w="421"/>
        <w:gridCol w:w="2268"/>
        <w:gridCol w:w="1984"/>
        <w:gridCol w:w="4253"/>
      </w:tblGrid>
      <w:tr w:rsidR="0073678E" w:rsidRPr="0029554C" w14:paraId="07F758D7" w14:textId="77777777" w:rsidTr="00F3552B">
        <w:tc>
          <w:tcPr>
            <w:tcW w:w="8926" w:type="dxa"/>
            <w:gridSpan w:val="4"/>
            <w:shd w:val="clear" w:color="auto" w:fill="D9D9D9" w:themeFill="background1" w:themeFillShade="D9"/>
            <w:vAlign w:val="center"/>
          </w:tcPr>
          <w:p w14:paraId="66453461" w14:textId="77777777" w:rsidR="00596C4C" w:rsidRPr="0029554C" w:rsidRDefault="00596C4C" w:rsidP="00F3552B">
            <w:pPr>
              <w:widowControl/>
              <w:spacing w:line="500" w:lineRule="exact"/>
              <w:contextualSpacing/>
              <w:jc w:val="center"/>
              <w:rPr>
                <w:rFonts w:ascii="標楷體" w:hAnsi="標楷體"/>
                <w:b/>
                <w:sz w:val="28"/>
                <w:szCs w:val="28"/>
              </w:rPr>
            </w:pPr>
            <w:r w:rsidRPr="0029554C">
              <w:rPr>
                <w:rFonts w:ascii="標楷體" w:hAnsi="標楷體"/>
                <w:b/>
                <w:sz w:val="28"/>
                <w:szCs w:val="28"/>
              </w:rPr>
              <w:t>災害防救資料庫</w:t>
            </w:r>
          </w:p>
        </w:tc>
      </w:tr>
      <w:tr w:rsidR="0073678E" w:rsidRPr="0029554C" w14:paraId="3FBF6359" w14:textId="77777777" w:rsidTr="00007123">
        <w:trPr>
          <w:trHeight w:val="170"/>
        </w:trPr>
        <w:tc>
          <w:tcPr>
            <w:tcW w:w="421" w:type="dxa"/>
            <w:vMerge w:val="restart"/>
            <w:vAlign w:val="center"/>
          </w:tcPr>
          <w:p w14:paraId="3717DD4A"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hint="eastAsia"/>
                <w:szCs w:val="24"/>
              </w:rPr>
              <w:t>1</w:t>
            </w:r>
          </w:p>
        </w:tc>
        <w:tc>
          <w:tcPr>
            <w:tcW w:w="2268" w:type="dxa"/>
            <w:vMerge w:val="restart"/>
            <w:vAlign w:val="center"/>
          </w:tcPr>
          <w:p w14:paraId="299127AA"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szCs w:val="24"/>
              </w:rPr>
              <w:t>環境基本資料庫</w:t>
            </w:r>
          </w:p>
        </w:tc>
        <w:tc>
          <w:tcPr>
            <w:tcW w:w="1984" w:type="dxa"/>
            <w:vAlign w:val="center"/>
          </w:tcPr>
          <w:p w14:paraId="40AB7F0C"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szCs w:val="24"/>
              </w:rPr>
              <w:t>環境資料庫</w:t>
            </w:r>
          </w:p>
        </w:tc>
        <w:tc>
          <w:tcPr>
            <w:tcW w:w="4253" w:type="dxa"/>
            <w:vAlign w:val="center"/>
          </w:tcPr>
          <w:p w14:paraId="0E35C47B" w14:textId="7A944641" w:rsidR="00647C02" w:rsidRPr="0029554C" w:rsidRDefault="00647C02" w:rsidP="00E40391">
            <w:pPr>
              <w:widowControl/>
              <w:spacing w:line="320" w:lineRule="exact"/>
              <w:contextualSpacing/>
              <w:jc w:val="both"/>
              <w:rPr>
                <w:rFonts w:ascii="標楷體" w:hAnsi="標楷體"/>
                <w:szCs w:val="24"/>
              </w:rPr>
            </w:pPr>
            <w:r w:rsidRPr="0029554C">
              <w:rPr>
                <w:rFonts w:ascii="標楷體" w:hAnsi="標楷體"/>
                <w:szCs w:val="24"/>
              </w:rPr>
              <w:t>人口密度、道路街廓圖、河川流域圖、交通路線圖等。</w:t>
            </w:r>
          </w:p>
        </w:tc>
      </w:tr>
      <w:tr w:rsidR="0073678E" w:rsidRPr="0029554C" w14:paraId="23F0D47F" w14:textId="77777777" w:rsidTr="00007123">
        <w:trPr>
          <w:trHeight w:val="168"/>
        </w:trPr>
        <w:tc>
          <w:tcPr>
            <w:tcW w:w="421" w:type="dxa"/>
            <w:vMerge/>
            <w:vAlign w:val="center"/>
          </w:tcPr>
          <w:p w14:paraId="2C531DCE" w14:textId="77777777" w:rsidR="00647C02" w:rsidRPr="0029554C" w:rsidRDefault="00647C02" w:rsidP="00596C4C">
            <w:pPr>
              <w:widowControl/>
              <w:spacing w:line="500" w:lineRule="exact"/>
              <w:contextualSpacing/>
              <w:jc w:val="center"/>
              <w:rPr>
                <w:rFonts w:ascii="標楷體" w:hAnsi="標楷體"/>
                <w:szCs w:val="24"/>
              </w:rPr>
            </w:pPr>
          </w:p>
        </w:tc>
        <w:tc>
          <w:tcPr>
            <w:tcW w:w="2268" w:type="dxa"/>
            <w:vMerge/>
            <w:vAlign w:val="center"/>
          </w:tcPr>
          <w:p w14:paraId="0BAB44D3" w14:textId="77777777" w:rsidR="00647C02" w:rsidRPr="0029554C" w:rsidRDefault="00647C02" w:rsidP="00596C4C">
            <w:pPr>
              <w:widowControl/>
              <w:spacing w:line="500" w:lineRule="exact"/>
              <w:contextualSpacing/>
              <w:jc w:val="center"/>
              <w:rPr>
                <w:rFonts w:ascii="標楷體" w:hAnsi="標楷體"/>
                <w:szCs w:val="24"/>
              </w:rPr>
            </w:pPr>
          </w:p>
        </w:tc>
        <w:tc>
          <w:tcPr>
            <w:tcW w:w="1984" w:type="dxa"/>
            <w:vAlign w:val="center"/>
          </w:tcPr>
          <w:p w14:paraId="447C1616"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szCs w:val="24"/>
              </w:rPr>
              <w:t>公共設施資料庫</w:t>
            </w:r>
          </w:p>
        </w:tc>
        <w:tc>
          <w:tcPr>
            <w:tcW w:w="4253" w:type="dxa"/>
            <w:vAlign w:val="center"/>
          </w:tcPr>
          <w:p w14:paraId="6768361D" w14:textId="20E4B60E" w:rsidR="00647C02" w:rsidRPr="0029554C" w:rsidRDefault="00647C02" w:rsidP="00E40391">
            <w:pPr>
              <w:widowControl/>
              <w:spacing w:line="320" w:lineRule="exact"/>
              <w:contextualSpacing/>
              <w:jc w:val="both"/>
              <w:rPr>
                <w:rFonts w:ascii="標楷體" w:hAnsi="標楷體"/>
                <w:szCs w:val="24"/>
              </w:rPr>
            </w:pPr>
            <w:r w:rsidRPr="0029554C">
              <w:rPr>
                <w:rFonts w:ascii="標楷體" w:hAnsi="標楷體"/>
                <w:szCs w:val="24"/>
              </w:rPr>
              <w:t>學校、</w:t>
            </w:r>
            <w:r w:rsidRPr="0029554C">
              <w:rPr>
                <w:rFonts w:ascii="標楷體" w:hAnsi="標楷體" w:hint="eastAsia"/>
                <w:szCs w:val="24"/>
              </w:rPr>
              <w:t>橋樑</w:t>
            </w:r>
            <w:r w:rsidRPr="0029554C">
              <w:rPr>
                <w:rFonts w:ascii="標楷體" w:hAnsi="標楷體"/>
                <w:szCs w:val="24"/>
              </w:rPr>
              <w:t>、醫院、火車站、</w:t>
            </w:r>
            <w:r w:rsidRPr="0029554C">
              <w:rPr>
                <w:rFonts w:ascii="標楷體" w:hAnsi="標楷體" w:hint="eastAsia"/>
                <w:szCs w:val="24"/>
              </w:rPr>
              <w:t>捷運</w:t>
            </w:r>
            <w:r w:rsidRPr="0029554C">
              <w:rPr>
                <w:rFonts w:ascii="標楷體" w:hAnsi="標楷體"/>
                <w:szCs w:val="24"/>
              </w:rPr>
              <w:t>車站、抽水站資料、防洪測站等。</w:t>
            </w:r>
          </w:p>
        </w:tc>
      </w:tr>
      <w:tr w:rsidR="0073678E" w:rsidRPr="0029554C" w14:paraId="753C018C" w14:textId="77777777" w:rsidTr="00007123">
        <w:trPr>
          <w:trHeight w:val="253"/>
        </w:trPr>
        <w:tc>
          <w:tcPr>
            <w:tcW w:w="421" w:type="dxa"/>
            <w:vMerge w:val="restart"/>
            <w:vAlign w:val="center"/>
          </w:tcPr>
          <w:p w14:paraId="0AFAAA1F" w14:textId="77777777" w:rsidR="00007123" w:rsidRPr="0029554C" w:rsidRDefault="00007123" w:rsidP="00596C4C">
            <w:pPr>
              <w:widowControl/>
              <w:spacing w:line="500" w:lineRule="exact"/>
              <w:contextualSpacing/>
              <w:jc w:val="center"/>
              <w:rPr>
                <w:rFonts w:ascii="標楷體" w:hAnsi="標楷體"/>
                <w:szCs w:val="24"/>
              </w:rPr>
            </w:pPr>
            <w:r w:rsidRPr="0029554C">
              <w:rPr>
                <w:rFonts w:ascii="標楷體" w:hAnsi="標楷體" w:hint="eastAsia"/>
                <w:szCs w:val="24"/>
              </w:rPr>
              <w:t>2</w:t>
            </w:r>
          </w:p>
        </w:tc>
        <w:tc>
          <w:tcPr>
            <w:tcW w:w="2268" w:type="dxa"/>
            <w:vMerge w:val="restart"/>
            <w:vAlign w:val="center"/>
          </w:tcPr>
          <w:p w14:paraId="4D5D0C0D" w14:textId="77777777" w:rsidR="00007123" w:rsidRPr="0029554C" w:rsidRDefault="00007123" w:rsidP="00596C4C">
            <w:pPr>
              <w:widowControl/>
              <w:spacing w:line="500" w:lineRule="exact"/>
              <w:contextualSpacing/>
              <w:jc w:val="center"/>
              <w:rPr>
                <w:rFonts w:ascii="標楷體" w:hAnsi="標楷體"/>
                <w:szCs w:val="24"/>
              </w:rPr>
            </w:pPr>
            <w:r w:rsidRPr="0029554C">
              <w:rPr>
                <w:rFonts w:ascii="標楷體" w:hAnsi="標楷體"/>
                <w:szCs w:val="24"/>
              </w:rPr>
              <w:t>防救災資源資料庫</w:t>
            </w:r>
          </w:p>
        </w:tc>
        <w:tc>
          <w:tcPr>
            <w:tcW w:w="1984" w:type="dxa"/>
            <w:vAlign w:val="center"/>
          </w:tcPr>
          <w:p w14:paraId="05A42FAF" w14:textId="77777777" w:rsidR="00007123" w:rsidRPr="0029554C" w:rsidRDefault="00007123" w:rsidP="00596C4C">
            <w:pPr>
              <w:widowControl/>
              <w:spacing w:line="500" w:lineRule="exact"/>
              <w:contextualSpacing/>
              <w:jc w:val="center"/>
              <w:rPr>
                <w:rFonts w:ascii="標楷體" w:hAnsi="標楷體"/>
                <w:szCs w:val="24"/>
              </w:rPr>
            </w:pPr>
            <w:r w:rsidRPr="0029554C">
              <w:rPr>
                <w:rFonts w:ascii="標楷體" w:hAnsi="標楷體"/>
                <w:szCs w:val="24"/>
              </w:rPr>
              <w:t>救災資源資料庫</w:t>
            </w:r>
          </w:p>
        </w:tc>
        <w:tc>
          <w:tcPr>
            <w:tcW w:w="4253" w:type="dxa"/>
            <w:vAlign w:val="center"/>
          </w:tcPr>
          <w:p w14:paraId="06C601B4" w14:textId="77777777" w:rsidR="00007123" w:rsidRPr="0029554C" w:rsidRDefault="00007123" w:rsidP="00E40391">
            <w:pPr>
              <w:widowControl/>
              <w:spacing w:line="320" w:lineRule="exact"/>
              <w:contextualSpacing/>
              <w:jc w:val="both"/>
              <w:rPr>
                <w:rFonts w:ascii="標楷體" w:hAnsi="標楷體"/>
                <w:szCs w:val="24"/>
              </w:rPr>
            </w:pPr>
            <w:r w:rsidRPr="0029554C">
              <w:rPr>
                <w:rFonts w:ascii="標楷體" w:hAnsi="標楷體"/>
                <w:szCs w:val="24"/>
              </w:rPr>
              <w:t>災害應變中心人員聯絡名冊，民間救災人力資源資料、專家技術人員資料、醫療資源分布資料、救災機具開口合約廠商分布等。</w:t>
            </w:r>
          </w:p>
        </w:tc>
      </w:tr>
      <w:tr w:rsidR="0073678E" w:rsidRPr="0029554C" w14:paraId="2F096D1E" w14:textId="77777777" w:rsidTr="00007123">
        <w:trPr>
          <w:trHeight w:val="253"/>
        </w:trPr>
        <w:tc>
          <w:tcPr>
            <w:tcW w:w="421" w:type="dxa"/>
            <w:vMerge/>
            <w:vAlign w:val="center"/>
          </w:tcPr>
          <w:p w14:paraId="1A1449AE" w14:textId="77777777" w:rsidR="00007123" w:rsidRPr="0029554C" w:rsidRDefault="00007123" w:rsidP="00596C4C">
            <w:pPr>
              <w:widowControl/>
              <w:spacing w:line="500" w:lineRule="exact"/>
              <w:contextualSpacing/>
              <w:jc w:val="center"/>
              <w:rPr>
                <w:rFonts w:ascii="標楷體" w:hAnsi="標楷體"/>
                <w:szCs w:val="24"/>
              </w:rPr>
            </w:pPr>
          </w:p>
        </w:tc>
        <w:tc>
          <w:tcPr>
            <w:tcW w:w="2268" w:type="dxa"/>
            <w:vMerge/>
            <w:vAlign w:val="center"/>
          </w:tcPr>
          <w:p w14:paraId="175B4865" w14:textId="77777777" w:rsidR="00007123" w:rsidRPr="0029554C" w:rsidRDefault="00007123" w:rsidP="00596C4C">
            <w:pPr>
              <w:widowControl/>
              <w:spacing w:line="500" w:lineRule="exact"/>
              <w:contextualSpacing/>
              <w:jc w:val="center"/>
              <w:rPr>
                <w:rFonts w:ascii="標楷體" w:hAnsi="標楷體"/>
                <w:szCs w:val="24"/>
              </w:rPr>
            </w:pPr>
          </w:p>
        </w:tc>
        <w:tc>
          <w:tcPr>
            <w:tcW w:w="1984" w:type="dxa"/>
            <w:vAlign w:val="center"/>
          </w:tcPr>
          <w:p w14:paraId="23F4F64D" w14:textId="77777777" w:rsidR="00007123" w:rsidRPr="0029554C" w:rsidRDefault="00007123" w:rsidP="00596C4C">
            <w:pPr>
              <w:widowControl/>
              <w:spacing w:line="500" w:lineRule="exact"/>
              <w:contextualSpacing/>
              <w:jc w:val="center"/>
              <w:rPr>
                <w:rFonts w:ascii="標楷體" w:hAnsi="標楷體"/>
                <w:szCs w:val="24"/>
              </w:rPr>
            </w:pPr>
            <w:r w:rsidRPr="0029554C">
              <w:rPr>
                <w:rFonts w:ascii="標楷體" w:hAnsi="標楷體"/>
                <w:szCs w:val="24"/>
              </w:rPr>
              <w:t>救災設施資料庫</w:t>
            </w:r>
          </w:p>
        </w:tc>
        <w:tc>
          <w:tcPr>
            <w:tcW w:w="4253" w:type="dxa"/>
            <w:vAlign w:val="center"/>
          </w:tcPr>
          <w:p w14:paraId="0799B6E0" w14:textId="77777777" w:rsidR="00007123" w:rsidRPr="0029554C" w:rsidRDefault="00007123" w:rsidP="00E40391">
            <w:pPr>
              <w:widowControl/>
              <w:spacing w:line="320" w:lineRule="exact"/>
              <w:contextualSpacing/>
              <w:jc w:val="both"/>
              <w:rPr>
                <w:rFonts w:ascii="標楷體" w:hAnsi="標楷體"/>
                <w:szCs w:val="24"/>
              </w:rPr>
            </w:pPr>
            <w:r w:rsidRPr="0029554C">
              <w:rPr>
                <w:rFonts w:ascii="標楷體" w:hAnsi="標楷體"/>
                <w:szCs w:val="24"/>
              </w:rPr>
              <w:t>學校、醫院、警政消防單位、避難疏散路線資料、消防設施位置、避難收容處所、物資儲備場所等。</w:t>
            </w:r>
          </w:p>
        </w:tc>
      </w:tr>
      <w:tr w:rsidR="0073678E" w:rsidRPr="0029554C" w14:paraId="168A5F03" w14:textId="77777777" w:rsidTr="00007123">
        <w:trPr>
          <w:trHeight w:val="170"/>
        </w:trPr>
        <w:tc>
          <w:tcPr>
            <w:tcW w:w="421" w:type="dxa"/>
            <w:vMerge w:val="restart"/>
            <w:vAlign w:val="center"/>
          </w:tcPr>
          <w:p w14:paraId="17ABE527"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hint="eastAsia"/>
                <w:szCs w:val="24"/>
              </w:rPr>
              <w:t>3</w:t>
            </w:r>
          </w:p>
        </w:tc>
        <w:tc>
          <w:tcPr>
            <w:tcW w:w="2268" w:type="dxa"/>
            <w:vMerge w:val="restart"/>
            <w:vAlign w:val="center"/>
          </w:tcPr>
          <w:p w14:paraId="3882C70F"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szCs w:val="24"/>
              </w:rPr>
              <w:t>即時資訊資料庫</w:t>
            </w:r>
          </w:p>
        </w:tc>
        <w:tc>
          <w:tcPr>
            <w:tcW w:w="1984" w:type="dxa"/>
            <w:vAlign w:val="center"/>
          </w:tcPr>
          <w:p w14:paraId="0C1B65A4"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szCs w:val="24"/>
              </w:rPr>
              <w:t>災害現況資料庫</w:t>
            </w:r>
          </w:p>
        </w:tc>
        <w:tc>
          <w:tcPr>
            <w:tcW w:w="4253" w:type="dxa"/>
            <w:vAlign w:val="center"/>
          </w:tcPr>
          <w:p w14:paraId="1216FA3B" w14:textId="0920ADAA" w:rsidR="00647C02" w:rsidRPr="0029554C" w:rsidRDefault="00647C02" w:rsidP="00647C02">
            <w:pPr>
              <w:widowControl/>
              <w:spacing w:line="320" w:lineRule="exact"/>
              <w:contextualSpacing/>
              <w:jc w:val="both"/>
              <w:rPr>
                <w:rFonts w:ascii="標楷體" w:hAnsi="標楷體"/>
                <w:szCs w:val="24"/>
              </w:rPr>
            </w:pPr>
            <w:r w:rsidRPr="0029554C">
              <w:rPr>
                <w:rFonts w:ascii="標楷體" w:hAnsi="標楷體"/>
                <w:szCs w:val="24"/>
              </w:rPr>
              <w:t>淹水地點及深度、人員傷亡資訊、建築物損毀狀況、交通狀況、抽水站狀況等。</w:t>
            </w:r>
          </w:p>
        </w:tc>
      </w:tr>
      <w:tr w:rsidR="0073678E" w:rsidRPr="0029554C" w14:paraId="123C6618" w14:textId="77777777" w:rsidTr="00007123">
        <w:trPr>
          <w:trHeight w:val="168"/>
        </w:trPr>
        <w:tc>
          <w:tcPr>
            <w:tcW w:w="421" w:type="dxa"/>
            <w:vMerge/>
            <w:vAlign w:val="center"/>
          </w:tcPr>
          <w:p w14:paraId="556BA4B2" w14:textId="77777777" w:rsidR="00647C02" w:rsidRPr="0029554C" w:rsidRDefault="00647C02" w:rsidP="00596C4C">
            <w:pPr>
              <w:widowControl/>
              <w:spacing w:line="500" w:lineRule="exact"/>
              <w:contextualSpacing/>
              <w:jc w:val="center"/>
              <w:rPr>
                <w:rFonts w:ascii="標楷體" w:hAnsi="標楷體"/>
                <w:szCs w:val="24"/>
              </w:rPr>
            </w:pPr>
          </w:p>
        </w:tc>
        <w:tc>
          <w:tcPr>
            <w:tcW w:w="2268" w:type="dxa"/>
            <w:vMerge/>
            <w:vAlign w:val="center"/>
          </w:tcPr>
          <w:p w14:paraId="1D9A19C2" w14:textId="77777777" w:rsidR="00647C02" w:rsidRPr="0029554C" w:rsidRDefault="00647C02" w:rsidP="00596C4C">
            <w:pPr>
              <w:widowControl/>
              <w:spacing w:line="500" w:lineRule="exact"/>
              <w:contextualSpacing/>
              <w:jc w:val="center"/>
              <w:rPr>
                <w:rFonts w:ascii="標楷體" w:hAnsi="標楷體"/>
                <w:szCs w:val="24"/>
              </w:rPr>
            </w:pPr>
          </w:p>
        </w:tc>
        <w:tc>
          <w:tcPr>
            <w:tcW w:w="1984" w:type="dxa"/>
            <w:vAlign w:val="center"/>
          </w:tcPr>
          <w:p w14:paraId="3BDAD9D4"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szCs w:val="24"/>
              </w:rPr>
              <w:t>氣象資訊資料庫</w:t>
            </w:r>
          </w:p>
        </w:tc>
        <w:tc>
          <w:tcPr>
            <w:tcW w:w="4253" w:type="dxa"/>
            <w:vAlign w:val="center"/>
          </w:tcPr>
          <w:p w14:paraId="55E37640" w14:textId="05AAB94E" w:rsidR="00647C02" w:rsidRPr="0029554C" w:rsidRDefault="00647C02" w:rsidP="00E40391">
            <w:pPr>
              <w:widowControl/>
              <w:spacing w:line="320" w:lineRule="exact"/>
              <w:contextualSpacing/>
              <w:jc w:val="both"/>
              <w:rPr>
                <w:rFonts w:ascii="標楷體" w:hAnsi="標楷體"/>
                <w:szCs w:val="24"/>
              </w:rPr>
            </w:pPr>
            <w:r w:rsidRPr="0029554C">
              <w:rPr>
                <w:rFonts w:ascii="標楷體" w:hAnsi="標楷體"/>
                <w:szCs w:val="24"/>
              </w:rPr>
              <w:t>中央氣象局即時氣象資訊、降雨資訊、相關氣象網站資料等。</w:t>
            </w:r>
          </w:p>
        </w:tc>
      </w:tr>
      <w:tr w:rsidR="0073678E" w:rsidRPr="0029554C" w14:paraId="748A4D92" w14:textId="77777777" w:rsidTr="00007123">
        <w:trPr>
          <w:trHeight w:val="168"/>
        </w:trPr>
        <w:tc>
          <w:tcPr>
            <w:tcW w:w="421" w:type="dxa"/>
            <w:vMerge/>
            <w:vAlign w:val="center"/>
          </w:tcPr>
          <w:p w14:paraId="32256F53" w14:textId="77777777" w:rsidR="00007123" w:rsidRPr="0029554C" w:rsidRDefault="00007123" w:rsidP="00596C4C">
            <w:pPr>
              <w:widowControl/>
              <w:spacing w:line="500" w:lineRule="exact"/>
              <w:contextualSpacing/>
              <w:jc w:val="center"/>
              <w:rPr>
                <w:rFonts w:ascii="標楷體" w:hAnsi="標楷體"/>
                <w:szCs w:val="24"/>
              </w:rPr>
            </w:pPr>
          </w:p>
        </w:tc>
        <w:tc>
          <w:tcPr>
            <w:tcW w:w="2268" w:type="dxa"/>
            <w:vMerge/>
            <w:vAlign w:val="center"/>
          </w:tcPr>
          <w:p w14:paraId="612C9D5D" w14:textId="77777777" w:rsidR="00007123" w:rsidRPr="0029554C" w:rsidRDefault="00007123" w:rsidP="00596C4C">
            <w:pPr>
              <w:widowControl/>
              <w:spacing w:line="500" w:lineRule="exact"/>
              <w:contextualSpacing/>
              <w:jc w:val="center"/>
              <w:rPr>
                <w:rFonts w:ascii="標楷體" w:hAnsi="標楷體"/>
                <w:szCs w:val="24"/>
              </w:rPr>
            </w:pPr>
          </w:p>
        </w:tc>
        <w:tc>
          <w:tcPr>
            <w:tcW w:w="1984" w:type="dxa"/>
            <w:vAlign w:val="center"/>
          </w:tcPr>
          <w:p w14:paraId="079DED4D" w14:textId="77777777" w:rsidR="00007123" w:rsidRPr="0029554C" w:rsidRDefault="00470DB5" w:rsidP="00596C4C">
            <w:pPr>
              <w:widowControl/>
              <w:spacing w:line="500" w:lineRule="exact"/>
              <w:contextualSpacing/>
              <w:jc w:val="center"/>
              <w:rPr>
                <w:rFonts w:ascii="標楷體" w:hAnsi="標楷體"/>
                <w:szCs w:val="24"/>
              </w:rPr>
            </w:pPr>
            <w:r w:rsidRPr="0029554C">
              <w:rPr>
                <w:rFonts w:ascii="標楷體" w:hAnsi="標楷體"/>
                <w:szCs w:val="24"/>
              </w:rPr>
              <w:t>交通資料庫</w:t>
            </w:r>
          </w:p>
        </w:tc>
        <w:tc>
          <w:tcPr>
            <w:tcW w:w="4253" w:type="dxa"/>
            <w:vAlign w:val="center"/>
          </w:tcPr>
          <w:p w14:paraId="50A567C2" w14:textId="77777777" w:rsidR="00007123" w:rsidRPr="0029554C" w:rsidRDefault="00470DB5" w:rsidP="00E40391">
            <w:pPr>
              <w:widowControl/>
              <w:spacing w:line="320" w:lineRule="exact"/>
              <w:contextualSpacing/>
              <w:jc w:val="both"/>
              <w:rPr>
                <w:rFonts w:ascii="標楷體" w:hAnsi="標楷體"/>
                <w:szCs w:val="24"/>
              </w:rPr>
            </w:pPr>
            <w:r w:rsidRPr="0029554C">
              <w:rPr>
                <w:rFonts w:ascii="標楷體" w:hAnsi="標楷體"/>
                <w:szCs w:val="24"/>
              </w:rPr>
              <w:t>警察局路口監視系統資料庫等。</w:t>
            </w:r>
          </w:p>
        </w:tc>
      </w:tr>
      <w:tr w:rsidR="0073678E" w:rsidRPr="0029554C" w14:paraId="6DF4B70B" w14:textId="77777777" w:rsidTr="00470DB5">
        <w:trPr>
          <w:trHeight w:val="253"/>
        </w:trPr>
        <w:tc>
          <w:tcPr>
            <w:tcW w:w="421" w:type="dxa"/>
            <w:vMerge w:val="restart"/>
            <w:vAlign w:val="center"/>
          </w:tcPr>
          <w:p w14:paraId="78CEE0E8"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hint="eastAsia"/>
                <w:szCs w:val="24"/>
              </w:rPr>
              <w:t>4</w:t>
            </w:r>
          </w:p>
        </w:tc>
        <w:tc>
          <w:tcPr>
            <w:tcW w:w="2268" w:type="dxa"/>
            <w:vMerge w:val="restart"/>
            <w:vAlign w:val="center"/>
          </w:tcPr>
          <w:p w14:paraId="339722B0"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szCs w:val="24"/>
              </w:rPr>
              <w:t>災害潛勢資料庫</w:t>
            </w:r>
          </w:p>
        </w:tc>
        <w:tc>
          <w:tcPr>
            <w:tcW w:w="1984" w:type="dxa"/>
            <w:vAlign w:val="center"/>
          </w:tcPr>
          <w:p w14:paraId="481A7DE6"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szCs w:val="24"/>
              </w:rPr>
              <w:t>人為災害</w:t>
            </w:r>
          </w:p>
        </w:tc>
        <w:tc>
          <w:tcPr>
            <w:tcW w:w="4253" w:type="dxa"/>
            <w:vAlign w:val="center"/>
          </w:tcPr>
          <w:p w14:paraId="3B5CB0BB" w14:textId="73E7A3AD" w:rsidR="00647C02" w:rsidRPr="0029554C" w:rsidRDefault="00647C02" w:rsidP="00E40391">
            <w:pPr>
              <w:widowControl/>
              <w:spacing w:line="320" w:lineRule="exact"/>
              <w:contextualSpacing/>
              <w:jc w:val="both"/>
              <w:rPr>
                <w:rFonts w:ascii="標楷體" w:hAnsi="標楷體"/>
                <w:szCs w:val="24"/>
              </w:rPr>
            </w:pPr>
            <w:r w:rsidRPr="0029554C">
              <w:rPr>
                <w:rFonts w:ascii="標楷體" w:hAnsi="標楷體"/>
                <w:szCs w:val="24"/>
              </w:rPr>
              <w:t>危險物質儲存工廠位置、潛在毒化物擴散情形影響範圍。</w:t>
            </w:r>
          </w:p>
        </w:tc>
      </w:tr>
      <w:tr w:rsidR="0073678E" w:rsidRPr="0029554C" w14:paraId="1C577830" w14:textId="77777777" w:rsidTr="00470DB5">
        <w:trPr>
          <w:trHeight w:val="253"/>
        </w:trPr>
        <w:tc>
          <w:tcPr>
            <w:tcW w:w="421" w:type="dxa"/>
            <w:vMerge/>
            <w:vAlign w:val="center"/>
          </w:tcPr>
          <w:p w14:paraId="601F1B47" w14:textId="77777777" w:rsidR="00647C02" w:rsidRPr="0029554C" w:rsidRDefault="00647C02" w:rsidP="00596C4C">
            <w:pPr>
              <w:widowControl/>
              <w:spacing w:line="500" w:lineRule="exact"/>
              <w:contextualSpacing/>
              <w:jc w:val="center"/>
              <w:rPr>
                <w:rFonts w:ascii="標楷體" w:hAnsi="標楷體"/>
                <w:szCs w:val="24"/>
              </w:rPr>
            </w:pPr>
          </w:p>
        </w:tc>
        <w:tc>
          <w:tcPr>
            <w:tcW w:w="2268" w:type="dxa"/>
            <w:vMerge/>
            <w:vAlign w:val="center"/>
          </w:tcPr>
          <w:p w14:paraId="24665D6B" w14:textId="77777777" w:rsidR="00647C02" w:rsidRPr="0029554C" w:rsidRDefault="00647C02" w:rsidP="00596C4C">
            <w:pPr>
              <w:widowControl/>
              <w:spacing w:line="500" w:lineRule="exact"/>
              <w:contextualSpacing/>
              <w:jc w:val="center"/>
              <w:rPr>
                <w:rFonts w:ascii="標楷體" w:hAnsi="標楷體"/>
                <w:szCs w:val="24"/>
              </w:rPr>
            </w:pPr>
          </w:p>
        </w:tc>
        <w:tc>
          <w:tcPr>
            <w:tcW w:w="1984" w:type="dxa"/>
            <w:vAlign w:val="center"/>
          </w:tcPr>
          <w:p w14:paraId="061A978F" w14:textId="77777777" w:rsidR="00647C02" w:rsidRPr="0029554C" w:rsidRDefault="00647C02" w:rsidP="00596C4C">
            <w:pPr>
              <w:widowControl/>
              <w:spacing w:line="500" w:lineRule="exact"/>
              <w:contextualSpacing/>
              <w:jc w:val="center"/>
              <w:rPr>
                <w:rFonts w:ascii="標楷體" w:hAnsi="標楷體"/>
                <w:szCs w:val="24"/>
              </w:rPr>
            </w:pPr>
            <w:r w:rsidRPr="0029554C">
              <w:rPr>
                <w:rFonts w:ascii="標楷體" w:hAnsi="標楷體"/>
                <w:szCs w:val="24"/>
              </w:rPr>
              <w:t>天然災害</w:t>
            </w:r>
          </w:p>
        </w:tc>
        <w:tc>
          <w:tcPr>
            <w:tcW w:w="4253" w:type="dxa"/>
            <w:vAlign w:val="center"/>
          </w:tcPr>
          <w:p w14:paraId="4534F994" w14:textId="187F1524" w:rsidR="00647C02" w:rsidRPr="0029554C" w:rsidRDefault="00647C02" w:rsidP="00647C02">
            <w:pPr>
              <w:widowControl/>
              <w:spacing w:line="320" w:lineRule="exact"/>
              <w:contextualSpacing/>
              <w:jc w:val="both"/>
              <w:rPr>
                <w:rFonts w:ascii="標楷體" w:hAnsi="標楷體"/>
                <w:szCs w:val="24"/>
              </w:rPr>
            </w:pPr>
            <w:r w:rsidRPr="0029554C">
              <w:rPr>
                <w:rFonts w:ascii="標楷體" w:hAnsi="標楷體"/>
                <w:szCs w:val="24"/>
              </w:rPr>
              <w:t>淹水潛勢資料、歷年颱風淹水範圍、地震災害潛勢分析資料、活斷層位置圖、公路崩塌歷史資料。</w:t>
            </w:r>
          </w:p>
        </w:tc>
      </w:tr>
      <w:tr w:rsidR="0073678E" w:rsidRPr="0029554C" w14:paraId="58B1C378" w14:textId="77777777" w:rsidTr="00007123">
        <w:tc>
          <w:tcPr>
            <w:tcW w:w="421" w:type="dxa"/>
            <w:vAlign w:val="center"/>
          </w:tcPr>
          <w:p w14:paraId="62AA7F9C" w14:textId="77777777" w:rsidR="00596C4C" w:rsidRPr="0029554C" w:rsidRDefault="00596C4C" w:rsidP="00596C4C">
            <w:pPr>
              <w:widowControl/>
              <w:spacing w:line="500" w:lineRule="exact"/>
              <w:contextualSpacing/>
              <w:jc w:val="center"/>
              <w:rPr>
                <w:rFonts w:ascii="標楷體" w:hAnsi="標楷體"/>
                <w:szCs w:val="24"/>
              </w:rPr>
            </w:pPr>
            <w:r w:rsidRPr="0029554C">
              <w:rPr>
                <w:rFonts w:ascii="標楷體" w:hAnsi="標楷體" w:hint="eastAsia"/>
                <w:szCs w:val="24"/>
              </w:rPr>
              <w:t>5</w:t>
            </w:r>
          </w:p>
        </w:tc>
        <w:tc>
          <w:tcPr>
            <w:tcW w:w="2268" w:type="dxa"/>
            <w:vAlign w:val="center"/>
          </w:tcPr>
          <w:p w14:paraId="41EE6A06" w14:textId="3DE3207E" w:rsidR="00596C4C" w:rsidRPr="0029554C" w:rsidRDefault="008E0E69" w:rsidP="00596C4C">
            <w:pPr>
              <w:widowControl/>
              <w:spacing w:line="500" w:lineRule="exact"/>
              <w:contextualSpacing/>
              <w:jc w:val="center"/>
              <w:rPr>
                <w:rFonts w:ascii="標楷體" w:hAnsi="標楷體"/>
                <w:szCs w:val="24"/>
              </w:rPr>
            </w:pPr>
            <w:r w:rsidRPr="0029554C">
              <w:rPr>
                <w:rFonts w:ascii="標楷體" w:hAnsi="標楷體" w:hint="eastAsia"/>
                <w:szCs w:val="24"/>
              </w:rPr>
              <w:t>復原重建</w:t>
            </w:r>
            <w:r w:rsidR="00596C4C" w:rsidRPr="0029554C">
              <w:rPr>
                <w:rFonts w:ascii="標楷體" w:hAnsi="標楷體"/>
                <w:szCs w:val="24"/>
              </w:rPr>
              <w:t>資料庫</w:t>
            </w:r>
          </w:p>
        </w:tc>
        <w:tc>
          <w:tcPr>
            <w:tcW w:w="6237" w:type="dxa"/>
            <w:gridSpan w:val="2"/>
            <w:vAlign w:val="center"/>
          </w:tcPr>
          <w:p w14:paraId="726646A9" w14:textId="5B58F7C5" w:rsidR="00596C4C" w:rsidRPr="0029554C" w:rsidRDefault="00647C02" w:rsidP="00647C02">
            <w:pPr>
              <w:widowControl/>
              <w:spacing w:line="320" w:lineRule="exact"/>
              <w:contextualSpacing/>
              <w:jc w:val="both"/>
              <w:rPr>
                <w:rFonts w:ascii="標楷體" w:hAnsi="標楷體"/>
                <w:szCs w:val="24"/>
              </w:rPr>
            </w:pPr>
            <w:r w:rsidRPr="0029554C">
              <w:rPr>
                <w:rFonts w:ascii="標楷體" w:hAnsi="標楷體"/>
              </w:rPr>
              <w:t>受災戶損失補償、公共設施損失、災民</w:t>
            </w:r>
            <w:r w:rsidRPr="0029554C">
              <w:rPr>
                <w:rFonts w:ascii="標楷體" w:hAnsi="標楷體" w:hint="eastAsia"/>
              </w:rPr>
              <w:t>短</w:t>
            </w:r>
            <w:r w:rsidRPr="0029554C">
              <w:rPr>
                <w:rFonts w:ascii="標楷體" w:hAnsi="標楷體"/>
              </w:rPr>
              <w:t>期收容、國軍支援復建計畫等。</w:t>
            </w:r>
          </w:p>
        </w:tc>
      </w:tr>
      <w:tr w:rsidR="0073678E" w:rsidRPr="0029554C" w14:paraId="4E399CE1" w14:textId="77777777" w:rsidTr="003F2DA9">
        <w:tc>
          <w:tcPr>
            <w:tcW w:w="8926" w:type="dxa"/>
            <w:gridSpan w:val="4"/>
            <w:vAlign w:val="center"/>
          </w:tcPr>
          <w:p w14:paraId="05D4C296" w14:textId="05865F7F" w:rsidR="003B2D55" w:rsidRPr="0029554C" w:rsidRDefault="003B2D55" w:rsidP="003B2D55">
            <w:pPr>
              <w:widowControl/>
              <w:spacing w:line="320" w:lineRule="exact"/>
              <w:contextualSpacing/>
              <w:jc w:val="right"/>
              <w:rPr>
                <w:rFonts w:ascii="標楷體" w:hAnsi="標楷體"/>
              </w:rPr>
            </w:pPr>
            <w:r w:rsidRPr="0029554C">
              <w:rPr>
                <w:rFonts w:ascii="標楷體" w:hAnsi="標楷體" w:hint="eastAsia"/>
              </w:rPr>
              <w:t>(資料來源：國立高雄大學災害防救科技研究中心彙整)</w:t>
            </w:r>
          </w:p>
        </w:tc>
      </w:tr>
    </w:tbl>
    <w:p w14:paraId="0BACF3D6" w14:textId="7E026D1F" w:rsidR="00001F88" w:rsidRPr="0029554C" w:rsidRDefault="00001F88" w:rsidP="00001F88">
      <w:pPr>
        <w:pStyle w:val="050"/>
        <w:widowControl/>
        <w:numPr>
          <w:ilvl w:val="0"/>
          <w:numId w:val="0"/>
        </w:numPr>
        <w:spacing w:before="180"/>
        <w:contextualSpacing/>
      </w:pPr>
      <w:r w:rsidRPr="0029554C">
        <w:rPr>
          <w:rFonts w:hint="eastAsia"/>
          <w:lang w:eastAsia="zh-HK"/>
        </w:rPr>
        <w:t>二</w:t>
      </w:r>
      <w:r w:rsidRPr="0029554C">
        <w:rPr>
          <w:rFonts w:hint="eastAsia"/>
        </w:rPr>
        <w:t>、</w:t>
      </w:r>
      <w:r w:rsidR="00470DB5" w:rsidRPr="0029554C">
        <w:rPr>
          <w:rFonts w:hint="eastAsia"/>
        </w:rPr>
        <w:t>強化資訊通訊系統</w:t>
      </w:r>
    </w:p>
    <w:p w14:paraId="05131451" w14:textId="4AF7D3A1" w:rsidR="00001F88" w:rsidRPr="0029554C" w:rsidRDefault="00470DB5" w:rsidP="00001F88">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災害防救資訊傳遞與災情通報系統之建立，現階段應整合既有通訊管道</w:t>
      </w:r>
      <w:r w:rsidR="006A02D8" w:rsidRPr="0029554C">
        <w:rPr>
          <w:rFonts w:ascii="標楷體" w:eastAsia="標楷體" w:hAnsi="標楷體" w:hint="eastAsia"/>
        </w:rPr>
        <w:t>（如</w:t>
      </w:r>
      <w:r w:rsidR="006A0AA4" w:rsidRPr="0029554C">
        <w:rPr>
          <w:rFonts w:ascii="標楷體" w:eastAsia="標楷體" w:hAnsi="標楷體" w:hint="eastAsia"/>
        </w:rPr>
        <w:t>行動電話</w:t>
      </w:r>
      <w:r w:rsidR="006A02D8" w:rsidRPr="0029554C">
        <w:rPr>
          <w:rFonts w:ascii="標楷體" w:eastAsia="標楷體" w:hAnsi="標楷體" w:hint="eastAsia"/>
        </w:rPr>
        <w:t>簡訊及Facebook、Line、Juiker等新媒體通報）</w:t>
      </w:r>
      <w:r w:rsidRPr="0029554C">
        <w:rPr>
          <w:rFonts w:ascii="標楷體" w:eastAsia="標楷體" w:hAnsi="標楷體" w:hint="eastAsia"/>
        </w:rPr>
        <w:t>及增購相關設備（有線、無線電話、衛星電話、行動電話、網路、傳真、</w:t>
      </w:r>
      <w:r w:rsidRPr="0029554C">
        <w:rPr>
          <w:rFonts w:ascii="標楷體" w:eastAsia="標楷體" w:hAnsi="標楷體"/>
        </w:rPr>
        <w:t>PDA</w:t>
      </w:r>
      <w:r w:rsidRPr="0029554C">
        <w:rPr>
          <w:rFonts w:ascii="標楷體" w:eastAsia="標楷體" w:hAnsi="標楷體" w:hint="eastAsia"/>
        </w:rPr>
        <w:t>及視訊設備等</w:t>
      </w:r>
      <w:r w:rsidR="006A0AA4" w:rsidRPr="0029554C">
        <w:rPr>
          <w:rFonts w:ascii="標楷體" w:eastAsia="標楷體" w:hAnsi="標楷體" w:hint="eastAsia"/>
        </w:rPr>
        <w:t>行動通訊裝置</w:t>
      </w:r>
      <w:r w:rsidRPr="0029554C">
        <w:rPr>
          <w:rFonts w:ascii="標楷體" w:eastAsia="標楷體" w:hAnsi="標楷體" w:hint="eastAsia"/>
        </w:rPr>
        <w:t>），長期目標係建立</w:t>
      </w:r>
      <w:r w:rsidR="00B72CBC" w:rsidRPr="0029554C">
        <w:rPr>
          <w:rFonts w:ascii="標楷體" w:eastAsia="標楷體" w:hAnsi="標楷體" w:hint="eastAsia"/>
        </w:rPr>
        <w:t>不斷電、</w:t>
      </w:r>
      <w:r w:rsidRPr="0029554C">
        <w:rPr>
          <w:rFonts w:ascii="標楷體" w:eastAsia="標楷體" w:hAnsi="標楷體" w:hint="eastAsia"/>
        </w:rPr>
        <w:t>有效</w:t>
      </w:r>
      <w:r w:rsidR="00B72CBC" w:rsidRPr="0029554C">
        <w:rPr>
          <w:rFonts w:ascii="標楷體" w:eastAsia="標楷體" w:hAnsi="標楷體" w:hint="eastAsia"/>
          <w:lang w:eastAsia="zh-HK"/>
        </w:rPr>
        <w:t>且</w:t>
      </w:r>
      <w:r w:rsidRPr="0029554C">
        <w:rPr>
          <w:rFonts w:ascii="標楷體" w:eastAsia="標楷體" w:hAnsi="標楷體" w:hint="eastAsia"/>
        </w:rPr>
        <w:t>耐災</w:t>
      </w:r>
      <w:r w:rsidR="00B72CBC" w:rsidRPr="0029554C">
        <w:rPr>
          <w:rFonts w:ascii="標楷體" w:eastAsia="標楷體" w:hAnsi="標楷體" w:hint="eastAsia"/>
          <w:lang w:eastAsia="zh-HK"/>
        </w:rPr>
        <w:t>之</w:t>
      </w:r>
      <w:r w:rsidRPr="0029554C">
        <w:rPr>
          <w:rFonts w:ascii="標楷體" w:eastAsia="標楷體" w:hAnsi="標楷體" w:hint="eastAsia"/>
        </w:rPr>
        <w:t>災情通報</w:t>
      </w:r>
      <w:r w:rsidR="00B72CBC" w:rsidRPr="0029554C">
        <w:rPr>
          <w:rFonts w:ascii="標楷體" w:eastAsia="標楷體" w:hAnsi="標楷體" w:hint="eastAsia"/>
        </w:rPr>
        <w:t>及</w:t>
      </w:r>
      <w:r w:rsidRPr="0029554C">
        <w:rPr>
          <w:rFonts w:ascii="標楷體" w:eastAsia="標楷體" w:hAnsi="標楷體" w:hint="eastAsia"/>
        </w:rPr>
        <w:t>傳遞系統。</w:t>
      </w:r>
    </w:p>
    <w:p w14:paraId="1F04652F" w14:textId="1CD25776" w:rsidR="00001F88" w:rsidRPr="0029554C" w:rsidRDefault="00170B49" w:rsidP="008F19A5">
      <w:pPr>
        <w:widowControl/>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470DB5" w:rsidRPr="0029554C">
        <w:rPr>
          <w:rFonts w:ascii="標楷體" w:hAnsi="標楷體" w:hint="eastAsia"/>
          <w:sz w:val="28"/>
          <w:szCs w:val="28"/>
        </w:rPr>
        <w:t>強化資訊傳遞及災情通報聯絡設施</w:t>
      </w:r>
      <w:r w:rsidR="00051B9B" w:rsidRPr="0029554C">
        <w:rPr>
          <w:rFonts w:ascii="標楷體" w:hAnsi="標楷體" w:hint="eastAsia"/>
          <w:sz w:val="28"/>
          <w:szCs w:val="28"/>
        </w:rPr>
        <w:t>及</w:t>
      </w:r>
      <w:r w:rsidR="00470DB5" w:rsidRPr="0029554C">
        <w:rPr>
          <w:rFonts w:ascii="標楷體" w:hAnsi="標楷體" w:hint="eastAsia"/>
          <w:sz w:val="28"/>
          <w:szCs w:val="28"/>
        </w:rPr>
        <w:t>設備，加強資訊通訊系統之不斷電及耐災性能</w:t>
      </w:r>
      <w:r w:rsidR="00420960" w:rsidRPr="0029554C">
        <w:rPr>
          <w:rFonts w:ascii="標楷體" w:hAnsi="標楷體" w:hint="eastAsia"/>
          <w:sz w:val="28"/>
          <w:szCs w:val="28"/>
        </w:rPr>
        <w:t>。</w:t>
      </w:r>
    </w:p>
    <w:p w14:paraId="06AA8CDA" w14:textId="50202C16" w:rsidR="00420960" w:rsidRPr="0029554C" w:rsidRDefault="00170B49" w:rsidP="008F19A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1、</w:t>
      </w:r>
      <w:r w:rsidR="00420960" w:rsidRPr="0029554C">
        <w:rPr>
          <w:rFonts w:ascii="標楷體" w:hAnsi="標楷體" w:hint="eastAsia"/>
          <w:sz w:val="28"/>
          <w:szCs w:val="28"/>
        </w:rPr>
        <w:t>確保災時通訊</w:t>
      </w:r>
      <w:r w:rsidR="00E40391" w:rsidRPr="0029554C">
        <w:rPr>
          <w:rFonts w:ascii="標楷體" w:hAnsi="標楷體" w:hint="eastAsia"/>
          <w:sz w:val="28"/>
          <w:szCs w:val="28"/>
        </w:rPr>
        <w:t>之</w:t>
      </w:r>
      <w:r w:rsidR="00420960" w:rsidRPr="0029554C">
        <w:rPr>
          <w:rFonts w:ascii="標楷體" w:hAnsi="標楷體" w:hint="eastAsia"/>
          <w:sz w:val="28"/>
          <w:szCs w:val="28"/>
        </w:rPr>
        <w:t>暢通，規劃通訊系統停電</w:t>
      </w:r>
      <w:r w:rsidR="009D2145" w:rsidRPr="0029554C">
        <w:rPr>
          <w:rFonts w:ascii="標楷體" w:hAnsi="標楷體" w:hint="eastAsia"/>
          <w:sz w:val="28"/>
          <w:szCs w:val="28"/>
        </w:rPr>
        <w:t>（</w:t>
      </w:r>
      <w:r w:rsidR="009D2145" w:rsidRPr="0029554C">
        <w:rPr>
          <w:rFonts w:ascii="標楷體" w:hAnsi="標楷體" w:cstheme="minorBidi" w:hint="eastAsia"/>
          <w:sz w:val="28"/>
          <w:szCs w:val="28"/>
          <w:lang w:eastAsia="zh-HK"/>
        </w:rPr>
        <w:t>裝設不斷電系統（UPS）</w:t>
      </w:r>
      <w:r w:rsidR="009D2145" w:rsidRPr="0029554C">
        <w:rPr>
          <w:rFonts w:ascii="標楷體" w:hAnsi="標楷體" w:hint="eastAsia"/>
          <w:sz w:val="28"/>
          <w:szCs w:val="28"/>
        </w:rPr>
        <w:t>、</w:t>
      </w:r>
      <w:r w:rsidR="009D2145" w:rsidRPr="0029554C">
        <w:rPr>
          <w:rFonts w:ascii="標楷體" w:hAnsi="標楷體" w:cstheme="minorBidi" w:hint="eastAsia"/>
          <w:sz w:val="28"/>
          <w:szCs w:val="28"/>
          <w:lang w:eastAsia="zh-HK"/>
        </w:rPr>
        <w:t>電壓穩定器及</w:t>
      </w:r>
      <w:r w:rsidR="009D2145" w:rsidRPr="0029554C">
        <w:rPr>
          <w:rFonts w:ascii="標楷體" w:hAnsi="標楷體" w:hint="eastAsia"/>
          <w:sz w:val="28"/>
          <w:szCs w:val="28"/>
          <w:lang w:eastAsia="zh-HK"/>
        </w:rPr>
        <w:t>緊急發電設備</w:t>
      </w:r>
      <w:r w:rsidR="009D2145" w:rsidRPr="0029554C">
        <w:rPr>
          <w:rFonts w:ascii="標楷體" w:hAnsi="標楷體" w:cstheme="minorBidi" w:hint="eastAsia"/>
          <w:sz w:val="28"/>
          <w:szCs w:val="28"/>
          <w:lang w:eastAsia="zh-HK"/>
        </w:rPr>
        <w:t>，以保持</w:t>
      </w:r>
      <w:r w:rsidR="009D2145" w:rsidRPr="0029554C">
        <w:rPr>
          <w:rFonts w:ascii="標楷體" w:hAnsi="標楷體" w:hint="eastAsia"/>
          <w:sz w:val="28"/>
          <w:szCs w:val="28"/>
          <w:lang w:eastAsia="zh-HK"/>
        </w:rPr>
        <w:t>相關通訊或救災設備</w:t>
      </w:r>
      <w:r w:rsidR="009D2145" w:rsidRPr="0029554C">
        <w:rPr>
          <w:rFonts w:ascii="標楷體" w:hAnsi="標楷體" w:cstheme="minorBidi" w:hint="eastAsia"/>
          <w:sz w:val="28"/>
          <w:szCs w:val="28"/>
          <w:lang w:eastAsia="zh-HK"/>
        </w:rPr>
        <w:t>在停電狀況下，仍能正常</w:t>
      </w:r>
      <w:r w:rsidR="009D2145" w:rsidRPr="0029554C">
        <w:rPr>
          <w:rFonts w:ascii="標楷體" w:hAnsi="標楷體" w:hint="eastAsia"/>
          <w:sz w:val="28"/>
          <w:szCs w:val="28"/>
          <w:lang w:eastAsia="zh-HK"/>
        </w:rPr>
        <w:t>運作</w:t>
      </w:r>
      <w:r w:rsidR="009D2145" w:rsidRPr="0029554C">
        <w:rPr>
          <w:rFonts w:ascii="標楷體" w:hAnsi="標楷體" w:hint="eastAsia"/>
          <w:sz w:val="28"/>
          <w:szCs w:val="28"/>
        </w:rPr>
        <w:t>）</w:t>
      </w:r>
      <w:r w:rsidR="00410998" w:rsidRPr="0029554C">
        <w:rPr>
          <w:rFonts w:ascii="標楷體" w:hAnsi="標楷體" w:hint="eastAsia"/>
          <w:sz w:val="28"/>
          <w:szCs w:val="28"/>
        </w:rPr>
        <w:t>及</w:t>
      </w:r>
      <w:r w:rsidR="00420960" w:rsidRPr="0029554C">
        <w:rPr>
          <w:rFonts w:ascii="標楷體" w:hAnsi="標楷體" w:hint="eastAsia"/>
          <w:sz w:val="28"/>
          <w:szCs w:val="28"/>
        </w:rPr>
        <w:t>損壞替代方案</w:t>
      </w:r>
      <w:r w:rsidR="00E40391" w:rsidRPr="0029554C">
        <w:rPr>
          <w:rFonts w:ascii="標楷體" w:hAnsi="標楷體" w:hint="eastAsia"/>
          <w:sz w:val="28"/>
          <w:szCs w:val="28"/>
        </w:rPr>
        <w:t>，例如：</w:t>
      </w:r>
      <w:r w:rsidR="00420960" w:rsidRPr="0029554C">
        <w:rPr>
          <w:rFonts w:ascii="標楷體" w:hAnsi="標楷體" w:hint="eastAsia"/>
          <w:sz w:val="28"/>
          <w:szCs w:val="28"/>
        </w:rPr>
        <w:t>通訊線路數位化、多元化、有線、無線、衛星傳輸對策</w:t>
      </w:r>
      <w:r w:rsidR="00410998" w:rsidRPr="0029554C">
        <w:rPr>
          <w:rFonts w:ascii="標楷體" w:hAnsi="標楷體" w:hint="eastAsia"/>
          <w:sz w:val="28"/>
          <w:szCs w:val="28"/>
        </w:rPr>
        <w:t>等</w:t>
      </w:r>
      <w:r w:rsidR="00420960" w:rsidRPr="0029554C">
        <w:rPr>
          <w:rFonts w:ascii="標楷體" w:hAnsi="標楷體" w:hint="eastAsia"/>
          <w:sz w:val="28"/>
          <w:szCs w:val="28"/>
        </w:rPr>
        <w:t>。</w:t>
      </w:r>
    </w:p>
    <w:p w14:paraId="57EA3354" w14:textId="72B3A076" w:rsidR="00420960" w:rsidRPr="0029554C" w:rsidRDefault="008F19A5" w:rsidP="008F19A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DD1FC6" w:rsidRPr="0029554C">
        <w:rPr>
          <w:rFonts w:ascii="標楷體" w:hAnsi="標楷體" w:hint="eastAsia"/>
          <w:sz w:val="28"/>
          <w:szCs w:val="28"/>
        </w:rPr>
        <w:t>辦理通訊設施檢查、測試</w:t>
      </w:r>
      <w:r w:rsidR="00410998" w:rsidRPr="0029554C">
        <w:rPr>
          <w:rFonts w:ascii="標楷體" w:hAnsi="標楷體" w:hint="eastAsia"/>
          <w:sz w:val="28"/>
          <w:szCs w:val="28"/>
        </w:rPr>
        <w:t>及</w:t>
      </w:r>
      <w:r w:rsidR="00DD1FC6" w:rsidRPr="0029554C">
        <w:rPr>
          <w:rFonts w:ascii="標楷體" w:hAnsi="標楷體" w:hint="eastAsia"/>
          <w:sz w:val="28"/>
          <w:szCs w:val="28"/>
        </w:rPr>
        <w:t>操作訓練，同時訂定相關應變措施計畫，並模擬斷訊或大量使用時之應變作為，以加強因應能力。</w:t>
      </w:r>
    </w:p>
    <w:p w14:paraId="4EBFF6D4" w14:textId="46615223" w:rsidR="00DD1FC6" w:rsidRPr="0029554C" w:rsidRDefault="008F19A5" w:rsidP="008F19A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DD1FC6" w:rsidRPr="0029554C">
        <w:rPr>
          <w:rFonts w:ascii="標楷體" w:hAnsi="標楷體" w:hint="eastAsia"/>
          <w:sz w:val="28"/>
          <w:szCs w:val="28"/>
        </w:rPr>
        <w:t>為防止災情傳遞之中斷，應規劃</w:t>
      </w:r>
      <w:r w:rsidR="00123C06" w:rsidRPr="0029554C">
        <w:rPr>
          <w:rFonts w:ascii="標楷體" w:hAnsi="標楷體" w:hint="eastAsia"/>
          <w:sz w:val="28"/>
          <w:szCs w:val="28"/>
        </w:rPr>
        <w:t>區</w:t>
      </w:r>
      <w:r w:rsidR="00DD1FC6" w:rsidRPr="0029554C">
        <w:rPr>
          <w:rFonts w:ascii="標楷體" w:hAnsi="標楷體" w:hint="eastAsia"/>
          <w:sz w:val="28"/>
          <w:szCs w:val="28"/>
        </w:rPr>
        <w:t>級災害應變中心、各災害防救業務單位及災害預警訊息發</w:t>
      </w:r>
      <w:r w:rsidR="00C6141C" w:rsidRPr="0029554C">
        <w:rPr>
          <w:rFonts w:ascii="標楷體" w:hAnsi="標楷體" w:hint="eastAsia"/>
          <w:sz w:val="28"/>
          <w:szCs w:val="28"/>
        </w:rPr>
        <w:t>布</w:t>
      </w:r>
      <w:r w:rsidR="00DD1FC6" w:rsidRPr="0029554C">
        <w:rPr>
          <w:rFonts w:ascii="標楷體" w:hAnsi="標楷體" w:hint="eastAsia"/>
          <w:sz w:val="28"/>
          <w:szCs w:val="28"/>
        </w:rPr>
        <w:t>單位間之通訊</w:t>
      </w:r>
      <w:r w:rsidR="006574B0" w:rsidRPr="0029554C">
        <w:rPr>
          <w:rFonts w:ascii="標楷體" w:hAnsi="標楷體" w:hint="eastAsia"/>
          <w:sz w:val="28"/>
          <w:szCs w:val="28"/>
        </w:rPr>
        <w:t>，</w:t>
      </w:r>
      <w:r w:rsidR="00DD1FC6" w:rsidRPr="0029554C">
        <w:rPr>
          <w:rFonts w:ascii="標楷體" w:hAnsi="標楷體" w:hint="eastAsia"/>
          <w:sz w:val="28"/>
          <w:szCs w:val="28"/>
        </w:rPr>
        <w:t>以寬頻有線網路、語音專線及視訊會議方式為主</w:t>
      </w:r>
      <w:r w:rsidR="00E40391" w:rsidRPr="0029554C">
        <w:rPr>
          <w:rFonts w:ascii="標楷體" w:hAnsi="標楷體" w:hint="eastAsia"/>
          <w:sz w:val="28"/>
          <w:szCs w:val="28"/>
        </w:rPr>
        <w:t>，</w:t>
      </w:r>
      <w:r w:rsidR="00616D08" w:rsidRPr="0029554C">
        <w:rPr>
          <w:rFonts w:ascii="標楷體" w:hAnsi="標楷體" w:hint="eastAsia"/>
          <w:sz w:val="28"/>
          <w:szCs w:val="28"/>
        </w:rPr>
        <w:t>建構防救災通訊網路，</w:t>
      </w:r>
      <w:r w:rsidR="00E40391" w:rsidRPr="0029554C">
        <w:rPr>
          <w:rFonts w:ascii="標楷體" w:hAnsi="標楷體" w:hint="eastAsia"/>
          <w:sz w:val="28"/>
          <w:szCs w:val="28"/>
        </w:rPr>
        <w:t>並以無線網路</w:t>
      </w:r>
      <w:r w:rsidR="00AB3F5C" w:rsidRPr="0029554C">
        <w:rPr>
          <w:rFonts w:ascii="標楷體" w:hAnsi="標楷體" w:hint="eastAsia"/>
          <w:sz w:val="28"/>
          <w:szCs w:val="28"/>
        </w:rPr>
        <w:t>備援</w:t>
      </w:r>
      <w:r w:rsidR="00616D08" w:rsidRPr="0029554C">
        <w:rPr>
          <w:rFonts w:ascii="標楷體" w:hAnsi="標楷體" w:hint="eastAsia"/>
          <w:sz w:val="28"/>
          <w:szCs w:val="28"/>
        </w:rPr>
        <w:t>及</w:t>
      </w:r>
      <w:r w:rsidR="00E40391" w:rsidRPr="0029554C">
        <w:rPr>
          <w:rFonts w:ascii="標楷體" w:hAnsi="標楷體" w:hint="eastAsia"/>
          <w:sz w:val="28"/>
          <w:szCs w:val="28"/>
        </w:rPr>
        <w:t>抗災電力備援</w:t>
      </w:r>
      <w:r w:rsidR="00AB3F5C" w:rsidRPr="0029554C">
        <w:rPr>
          <w:rFonts w:ascii="標楷體" w:hAnsi="標楷體" w:hint="eastAsia"/>
          <w:sz w:val="28"/>
          <w:szCs w:val="28"/>
        </w:rPr>
        <w:t>系統</w:t>
      </w:r>
      <w:r w:rsidR="00E40391" w:rsidRPr="0029554C">
        <w:rPr>
          <w:rFonts w:ascii="標楷體" w:hAnsi="標楷體" w:hint="eastAsia"/>
          <w:sz w:val="28"/>
          <w:szCs w:val="28"/>
        </w:rPr>
        <w:t>。</w:t>
      </w:r>
    </w:p>
    <w:p w14:paraId="356D10A3" w14:textId="0B40D98B" w:rsidR="00001F88" w:rsidRPr="0029554C" w:rsidRDefault="008F19A5" w:rsidP="008F19A5">
      <w:pPr>
        <w:widowControl/>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11104C" w:rsidRPr="0029554C">
        <w:rPr>
          <w:rFonts w:ascii="標楷體" w:hAnsi="標楷體" w:hint="eastAsia"/>
          <w:sz w:val="28"/>
          <w:szCs w:val="28"/>
        </w:rPr>
        <w:t>加強各災害防救業務單位橫向及縱向聯繫通訊系統</w:t>
      </w:r>
      <w:r w:rsidR="00001F88" w:rsidRPr="0029554C">
        <w:rPr>
          <w:rFonts w:ascii="標楷體" w:hAnsi="標楷體" w:hint="eastAsia"/>
          <w:sz w:val="28"/>
          <w:szCs w:val="28"/>
        </w:rPr>
        <w:t>。</w:t>
      </w:r>
    </w:p>
    <w:p w14:paraId="34240D17" w14:textId="439E3FA1" w:rsidR="00E40391" w:rsidRPr="0029554C" w:rsidRDefault="008F19A5" w:rsidP="008F19A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E40391" w:rsidRPr="0029554C">
        <w:rPr>
          <w:rFonts w:ascii="標楷體" w:hAnsi="標楷體" w:hint="eastAsia"/>
          <w:sz w:val="28"/>
          <w:szCs w:val="28"/>
        </w:rPr>
        <w:t>定時進行資訊試傳作業，並加強維護，以健全緊急通報系統。</w:t>
      </w:r>
    </w:p>
    <w:p w14:paraId="6616F6F5" w14:textId="209976DB" w:rsidR="00E40391" w:rsidRPr="0029554C" w:rsidRDefault="008F19A5" w:rsidP="008F19A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AB3F5C" w:rsidRPr="0029554C">
        <w:rPr>
          <w:rFonts w:ascii="標楷體" w:hAnsi="標楷體" w:hint="eastAsia"/>
          <w:sz w:val="28"/>
          <w:szCs w:val="28"/>
        </w:rPr>
        <w:t>建立多元化災情通報管道，</w:t>
      </w:r>
      <w:r w:rsidR="008C5197" w:rsidRPr="0029554C">
        <w:rPr>
          <w:rFonts w:ascii="標楷體" w:hAnsi="標楷體" w:hint="eastAsia"/>
          <w:sz w:val="28"/>
          <w:szCs w:val="28"/>
        </w:rPr>
        <w:t>完善</w:t>
      </w:r>
      <w:r w:rsidR="00AB3F5C" w:rsidRPr="0029554C">
        <w:rPr>
          <w:rFonts w:ascii="標楷體" w:hAnsi="標楷體" w:hint="eastAsia"/>
          <w:sz w:val="28"/>
          <w:szCs w:val="28"/>
        </w:rPr>
        <w:t>災情蒐集及通報聯繫機制。</w:t>
      </w:r>
    </w:p>
    <w:p w14:paraId="1A0CF969" w14:textId="6E0DF587" w:rsidR="0011104C" w:rsidRPr="0029554C" w:rsidRDefault="008F19A5" w:rsidP="008F19A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AB3F5C" w:rsidRPr="0029554C">
        <w:rPr>
          <w:rFonts w:ascii="標楷體" w:hAnsi="標楷體" w:hint="eastAsia"/>
          <w:sz w:val="28"/>
          <w:szCs w:val="28"/>
        </w:rPr>
        <w:t>建構防災通訊網路，以確保將災害現場資料傳達給災害應變中心及災害防救相關單位。</w:t>
      </w:r>
    </w:p>
    <w:p w14:paraId="7EC8F3E7" w14:textId="54EE9539" w:rsidR="00001F88" w:rsidRPr="0029554C" w:rsidRDefault="008F19A5" w:rsidP="008F19A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AB3F5C" w:rsidRPr="0029554C">
        <w:rPr>
          <w:rFonts w:ascii="標楷體" w:hAnsi="標楷體" w:hint="eastAsia"/>
          <w:sz w:val="28"/>
          <w:szCs w:val="28"/>
        </w:rPr>
        <w:t>指定專責人員進行相關系統操作，確實執行職務代理人制度，務必使專責人員及職務代理人均熟悉系統操作。</w:t>
      </w:r>
    </w:p>
    <w:p w14:paraId="469893E3" w14:textId="77777777" w:rsidR="00470DB5" w:rsidRPr="0029554C" w:rsidRDefault="00470DB5" w:rsidP="00470DB5">
      <w:pPr>
        <w:pStyle w:val="050"/>
        <w:widowControl/>
        <w:numPr>
          <w:ilvl w:val="0"/>
          <w:numId w:val="0"/>
        </w:numPr>
        <w:spacing w:before="180"/>
        <w:contextualSpacing/>
      </w:pPr>
      <w:r w:rsidRPr="0029554C">
        <w:rPr>
          <w:rFonts w:hint="eastAsia"/>
          <w:lang w:eastAsia="zh-HK"/>
        </w:rPr>
        <w:t>三</w:t>
      </w:r>
      <w:r w:rsidRPr="0029554C">
        <w:rPr>
          <w:rFonts w:hint="eastAsia"/>
        </w:rPr>
        <w:t>、資料應用分享</w:t>
      </w:r>
    </w:p>
    <w:p w14:paraId="666E406E" w14:textId="77777777" w:rsidR="00470DB5" w:rsidRPr="0029554C" w:rsidRDefault="00470DB5" w:rsidP="00470DB5">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各災害防救業務單位建置完成之災害防救資料及成果的應用與分享，應訂定使用管理規則，以達資源共享目標。</w:t>
      </w:r>
    </w:p>
    <w:p w14:paraId="66E4AA39" w14:textId="0480B7BF" w:rsidR="00470DB5" w:rsidRPr="0029554C" w:rsidRDefault="00CD42C0" w:rsidP="00FF3E1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151C9A" w:rsidRPr="0029554C">
        <w:rPr>
          <w:rFonts w:ascii="標楷體" w:hAnsi="標楷體" w:hint="eastAsia"/>
          <w:sz w:val="28"/>
          <w:szCs w:val="28"/>
        </w:rPr>
        <w:t>訂定資料庫分享使用辦法，藉由防救資料之應用與相互分享，以更新提高資料庫之效能。</w:t>
      </w:r>
    </w:p>
    <w:p w14:paraId="6D6328F1" w14:textId="67A39430" w:rsidR="00151C9A" w:rsidRPr="0029554C" w:rsidRDefault="00CD42C0" w:rsidP="00CD42C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1</w:t>
      </w:r>
      <w:r w:rsidRPr="0029554C">
        <w:rPr>
          <w:rFonts w:ascii="標楷體" w:hAnsi="標楷體" w:hint="eastAsia"/>
          <w:sz w:val="28"/>
          <w:szCs w:val="28"/>
        </w:rPr>
        <w:t>、</w:t>
      </w:r>
      <w:r w:rsidR="00151C9A" w:rsidRPr="0029554C">
        <w:rPr>
          <w:rFonts w:ascii="標楷體" w:hAnsi="標楷體" w:hint="eastAsia"/>
          <w:sz w:val="28"/>
          <w:szCs w:val="28"/>
        </w:rPr>
        <w:t>針對各單位災害防救資料庫資訊之申請或取用，應由</w:t>
      </w:r>
      <w:r w:rsidR="0044780C" w:rsidRPr="0029554C">
        <w:rPr>
          <w:rFonts w:ascii="標楷體" w:hAnsi="標楷體" w:hint="eastAsia"/>
          <w:sz w:val="28"/>
          <w:szCs w:val="28"/>
        </w:rPr>
        <w:t>區災害應變中心</w:t>
      </w:r>
      <w:r w:rsidR="00151C9A" w:rsidRPr="0029554C">
        <w:rPr>
          <w:rFonts w:ascii="標楷體" w:hAnsi="標楷體" w:hint="eastAsia"/>
          <w:sz w:val="28"/>
          <w:szCs w:val="28"/>
        </w:rPr>
        <w:t>控管資料使用目的、範圍及方式。</w:t>
      </w:r>
    </w:p>
    <w:p w14:paraId="10269665" w14:textId="09363B8B" w:rsidR="00151C9A" w:rsidRPr="0029554C" w:rsidRDefault="00CD42C0" w:rsidP="00CD42C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2、</w:t>
      </w:r>
      <w:r w:rsidR="00151C9A" w:rsidRPr="0029554C">
        <w:rPr>
          <w:rFonts w:ascii="標楷體" w:hAnsi="標楷體" w:hint="eastAsia"/>
          <w:sz w:val="28"/>
          <w:szCs w:val="28"/>
        </w:rPr>
        <w:t>資料庫展示查詢機制，應配合</w:t>
      </w:r>
      <w:r w:rsidR="00E0200E" w:rsidRPr="0029554C">
        <w:rPr>
          <w:rFonts w:ascii="標楷體" w:hAnsi="標楷體" w:hint="eastAsia"/>
          <w:sz w:val="28"/>
          <w:szCs w:val="28"/>
        </w:rPr>
        <w:t>區</w:t>
      </w:r>
      <w:r w:rsidR="009653DF" w:rsidRPr="0029554C">
        <w:rPr>
          <w:rFonts w:ascii="標楷體" w:hAnsi="標楷體" w:hint="eastAsia"/>
          <w:sz w:val="28"/>
          <w:szCs w:val="28"/>
        </w:rPr>
        <w:t>級</w:t>
      </w:r>
      <w:r w:rsidR="00151C9A" w:rsidRPr="0029554C">
        <w:rPr>
          <w:rFonts w:ascii="標楷體" w:hAnsi="標楷體" w:hint="eastAsia"/>
          <w:sz w:val="28"/>
          <w:szCs w:val="28"/>
        </w:rPr>
        <w:t>災害應變中心之作業程序及任務編組，依災害防救業務分工規劃及設計。</w:t>
      </w:r>
    </w:p>
    <w:p w14:paraId="33646973" w14:textId="65B96D81" w:rsidR="00151C9A" w:rsidRPr="0029554C" w:rsidRDefault="00CD42C0" w:rsidP="00CD42C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151C9A" w:rsidRPr="0029554C">
        <w:rPr>
          <w:rFonts w:ascii="標楷體" w:hAnsi="標楷體" w:hint="eastAsia"/>
          <w:sz w:val="28"/>
          <w:szCs w:val="28"/>
        </w:rPr>
        <w:t>災害防救資料庫之相關統計資訊應作分析解讀，並提出建議報告，供各業務單位使用。</w:t>
      </w:r>
    </w:p>
    <w:p w14:paraId="68ED00CC" w14:textId="695FAE0A" w:rsidR="00C45645" w:rsidRPr="0029554C" w:rsidRDefault="00CD42C0" w:rsidP="00270938">
      <w:pPr>
        <w:widowControl/>
        <w:overflowPunct w:val="0"/>
        <w:spacing w:beforeLines="50" w:before="180" w:line="500" w:lineRule="exact"/>
        <w:ind w:leftChars="100" w:left="1080" w:hangingChars="300" w:hanging="840"/>
        <w:contextualSpacing/>
        <w:jc w:val="both"/>
        <w:rPr>
          <w:rFonts w:ascii="標楷體" w:hAnsi="標楷體"/>
          <w:sz w:val="28"/>
        </w:rPr>
      </w:pPr>
      <w:r w:rsidRPr="0029554C">
        <w:rPr>
          <w:rFonts w:ascii="標楷體" w:hAnsi="標楷體" w:hint="eastAsia"/>
          <w:sz w:val="28"/>
          <w:szCs w:val="28"/>
        </w:rPr>
        <w:t>（二）</w:t>
      </w:r>
      <w:r w:rsidR="00FF3E18" w:rsidRPr="0029554C">
        <w:rPr>
          <w:rFonts w:ascii="標楷體" w:hAnsi="標楷體" w:hint="eastAsia"/>
          <w:sz w:val="28"/>
          <w:szCs w:val="28"/>
        </w:rPr>
        <w:t>本區配合市級災害應變中心資料庫，展示查詢機制作業程序，並進行各項資料查詢工作。</w:t>
      </w:r>
    </w:p>
    <w:p w14:paraId="10B9AE3F" w14:textId="77777777" w:rsidR="002E69CA" w:rsidRPr="0029554C" w:rsidRDefault="00165D97" w:rsidP="00151C9A">
      <w:pPr>
        <w:pStyle w:val="21"/>
        <w:spacing w:beforeLines="100" w:before="360" w:afterLines="50" w:after="180" w:line="240" w:lineRule="auto"/>
        <w:jc w:val="center"/>
        <w:rPr>
          <w:rFonts w:ascii="標楷體" w:eastAsia="標楷體" w:hAnsi="標楷體"/>
          <w:sz w:val="32"/>
          <w:szCs w:val="32"/>
          <w:lang w:eastAsia="zh-HK"/>
        </w:rPr>
      </w:pPr>
      <w:bookmarkStart w:id="318" w:name="_Toc69481500"/>
      <w:r w:rsidRPr="0029554C">
        <w:rPr>
          <w:rFonts w:ascii="標楷體" w:eastAsia="標楷體" w:hAnsi="標楷體" w:hint="eastAsia"/>
          <w:sz w:val="32"/>
          <w:szCs w:val="32"/>
          <w:lang w:eastAsia="zh-HK"/>
        </w:rPr>
        <w:t xml:space="preserve">第二節　</w:t>
      </w:r>
      <w:r w:rsidR="007D2B48" w:rsidRPr="0029554C">
        <w:rPr>
          <w:rFonts w:ascii="標楷體" w:eastAsia="標楷體" w:hAnsi="標楷體" w:hint="eastAsia"/>
          <w:sz w:val="32"/>
          <w:szCs w:val="32"/>
          <w:lang w:eastAsia="zh-HK"/>
        </w:rPr>
        <w:t>監測、預報及預警系統之建立</w:t>
      </w:r>
      <w:bookmarkEnd w:id="318"/>
    </w:p>
    <w:p w14:paraId="3E5E5C76" w14:textId="24279666" w:rsidR="002E69CA" w:rsidRPr="0029554C" w:rsidRDefault="00151C9A" w:rsidP="00151C9A">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監測系統建置</w:t>
      </w:r>
      <w:r w:rsidRPr="0029554C">
        <w:rPr>
          <w:rFonts w:ascii="標楷體" w:eastAsia="標楷體" w:hAnsi="標楷體" w:hint="eastAsia"/>
          <w:lang w:eastAsia="zh-HK"/>
        </w:rPr>
        <w:t>之</w:t>
      </w:r>
      <w:r w:rsidRPr="0029554C">
        <w:rPr>
          <w:rFonts w:ascii="標楷體" w:eastAsia="標楷體" w:hAnsi="標楷體" w:hint="eastAsia"/>
        </w:rPr>
        <w:t>目的在於提供使用者氣象、雨量、颱風動態、水情等即時資訊，並監看淹水高潛勢地區之現地即時影像，以作為因應各類突發狀況</w:t>
      </w:r>
      <w:r w:rsidRPr="0029554C">
        <w:rPr>
          <w:rFonts w:ascii="標楷體" w:eastAsia="標楷體" w:hAnsi="標楷體" w:hint="eastAsia"/>
          <w:lang w:eastAsia="zh-HK"/>
        </w:rPr>
        <w:t>之</w:t>
      </w:r>
      <w:r w:rsidRPr="0029554C">
        <w:rPr>
          <w:rFonts w:ascii="標楷體" w:eastAsia="標楷體" w:hAnsi="標楷體" w:hint="eastAsia"/>
        </w:rPr>
        <w:t>依據。</w:t>
      </w:r>
      <w:r w:rsidR="006A0AA4" w:rsidRPr="0029554C">
        <w:rPr>
          <w:rFonts w:ascii="標楷體" w:eastAsia="標楷體" w:hAnsi="標楷體" w:hint="eastAsia"/>
        </w:rPr>
        <w:t>另外</w:t>
      </w:r>
      <w:r w:rsidRPr="0029554C">
        <w:rPr>
          <w:rFonts w:ascii="標楷體" w:eastAsia="標楷體" w:hAnsi="標楷體" w:hint="eastAsia"/>
        </w:rPr>
        <w:t>預警系統建置</w:t>
      </w:r>
      <w:r w:rsidRPr="0029554C">
        <w:rPr>
          <w:rFonts w:ascii="標楷體" w:eastAsia="標楷體" w:hAnsi="標楷體" w:hint="eastAsia"/>
          <w:lang w:eastAsia="zh-HK"/>
        </w:rPr>
        <w:t>之</w:t>
      </w:r>
      <w:r w:rsidRPr="0029554C">
        <w:rPr>
          <w:rFonts w:ascii="標楷體" w:eastAsia="標楷體" w:hAnsi="標楷體" w:hint="eastAsia"/>
        </w:rPr>
        <w:t>目的則在於利用預測之氣候條件，研判出可能發生災害之區域，得以在災前提早做出因應措施。</w:t>
      </w:r>
    </w:p>
    <w:p w14:paraId="68285CE9" w14:textId="52E31E0A" w:rsidR="007927DD" w:rsidRPr="0029554C" w:rsidRDefault="007927DD" w:rsidP="00151C9A">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rPr>
        <w:t>為降低天然災害來臨時造成</w:t>
      </w:r>
      <w:r w:rsidRPr="0029554C">
        <w:rPr>
          <w:rFonts w:ascii="標楷體" w:eastAsia="標楷體" w:hAnsi="標楷體" w:hint="eastAsia"/>
        </w:rPr>
        <w:t>之</w:t>
      </w:r>
      <w:r w:rsidRPr="0029554C">
        <w:rPr>
          <w:rFonts w:ascii="標楷體" w:eastAsia="標楷體" w:hAnsi="標楷體"/>
        </w:rPr>
        <w:t>損失，平時本</w:t>
      </w:r>
      <w:r w:rsidR="00C84818" w:rsidRPr="0029554C">
        <w:rPr>
          <w:rFonts w:ascii="標楷體" w:eastAsia="標楷體" w:hAnsi="標楷體" w:hint="eastAsia"/>
        </w:rPr>
        <w:t>區公所</w:t>
      </w:r>
      <w:r w:rsidRPr="0029554C">
        <w:rPr>
          <w:rFonts w:ascii="標楷體" w:eastAsia="標楷體" w:hAnsi="標楷體"/>
        </w:rPr>
        <w:t>應健全災害防救組織</w:t>
      </w:r>
      <w:r w:rsidR="00A0519F" w:rsidRPr="0029554C">
        <w:rPr>
          <w:rFonts w:ascii="標楷體" w:eastAsia="標楷體" w:hAnsi="標楷體"/>
        </w:rPr>
        <w:t>及</w:t>
      </w:r>
      <w:r w:rsidRPr="0029554C">
        <w:rPr>
          <w:rFonts w:ascii="標楷體" w:eastAsia="標楷體" w:hAnsi="標楷體"/>
        </w:rPr>
        <w:t>充實災害防救機具</w:t>
      </w:r>
      <w:r w:rsidR="00A0519F" w:rsidRPr="0029554C">
        <w:rPr>
          <w:rFonts w:ascii="標楷體" w:eastAsia="標楷體" w:hAnsi="標楷體" w:hint="eastAsia"/>
        </w:rPr>
        <w:t>與</w:t>
      </w:r>
      <w:r w:rsidRPr="0029554C">
        <w:rPr>
          <w:rFonts w:ascii="標楷體" w:eastAsia="標楷體" w:hAnsi="標楷體"/>
        </w:rPr>
        <w:t>設備；協助高雄市各災害防救</w:t>
      </w:r>
      <w:r w:rsidR="006A0AA4" w:rsidRPr="0029554C">
        <w:rPr>
          <w:rFonts w:ascii="標楷體" w:eastAsia="標楷體" w:hAnsi="標楷體" w:hint="eastAsia"/>
          <w:lang w:eastAsia="zh-HK"/>
        </w:rPr>
        <w:t>業務</w:t>
      </w:r>
      <w:r w:rsidRPr="0029554C">
        <w:rPr>
          <w:rFonts w:ascii="標楷體" w:eastAsia="標楷體" w:hAnsi="標楷體"/>
        </w:rPr>
        <w:t>主管</w:t>
      </w:r>
      <w:r w:rsidR="006A0AA4" w:rsidRPr="0029554C">
        <w:rPr>
          <w:rFonts w:ascii="標楷體" w:eastAsia="標楷體" w:hAnsi="標楷體" w:hint="eastAsia"/>
        </w:rPr>
        <w:t>機關</w:t>
      </w:r>
      <w:r w:rsidRPr="0029554C">
        <w:rPr>
          <w:rFonts w:ascii="標楷體" w:eastAsia="標楷體" w:hAnsi="標楷體"/>
        </w:rPr>
        <w:t>，針對</w:t>
      </w:r>
      <w:r w:rsidR="006A0AA4" w:rsidRPr="0029554C">
        <w:rPr>
          <w:rFonts w:ascii="標楷體" w:eastAsia="標楷體" w:hAnsi="標楷體" w:hint="eastAsia"/>
        </w:rPr>
        <w:t>本</w:t>
      </w:r>
      <w:r w:rsidR="006A0AA4" w:rsidRPr="0029554C">
        <w:rPr>
          <w:rFonts w:ascii="標楷體" w:eastAsia="標楷體" w:hAnsi="標楷體"/>
        </w:rPr>
        <w:t>區</w:t>
      </w:r>
      <w:r w:rsidR="006A0AA4" w:rsidRPr="0029554C">
        <w:rPr>
          <w:rFonts w:ascii="標楷體" w:eastAsia="標楷體" w:hAnsi="標楷體" w:hint="eastAsia"/>
        </w:rPr>
        <w:t>轄</w:t>
      </w:r>
      <w:r w:rsidR="006A0AA4" w:rsidRPr="0029554C">
        <w:rPr>
          <w:rFonts w:ascii="標楷體" w:eastAsia="標楷體" w:hAnsi="標楷體"/>
        </w:rPr>
        <w:t>內</w:t>
      </w:r>
      <w:r w:rsidRPr="0029554C">
        <w:rPr>
          <w:rFonts w:ascii="標楷體" w:eastAsia="標楷體" w:hAnsi="標楷體"/>
        </w:rPr>
        <w:t>各危險地域進行調查及勘查。</w:t>
      </w:r>
      <w:r w:rsidR="00A0519F" w:rsidRPr="0029554C">
        <w:rPr>
          <w:rFonts w:ascii="標楷體" w:eastAsia="標楷體" w:hAnsi="標楷體" w:hint="eastAsia"/>
        </w:rPr>
        <w:t>另</w:t>
      </w:r>
      <w:r w:rsidRPr="0029554C">
        <w:rPr>
          <w:rFonts w:ascii="標楷體" w:eastAsia="標楷體" w:hAnsi="標楷體"/>
        </w:rPr>
        <w:t>依據市災害應變中心提供各項水情及颱風資訊，預判積水可能之潛勢地區，透過各項通報工具傳遞警訊</w:t>
      </w:r>
      <w:r w:rsidRPr="0029554C">
        <w:rPr>
          <w:rFonts w:ascii="標楷體" w:eastAsia="標楷體" w:hAnsi="標楷體" w:hint="eastAsia"/>
        </w:rPr>
        <w:t>給予</w:t>
      </w:r>
      <w:r w:rsidRPr="0029554C">
        <w:rPr>
          <w:rFonts w:ascii="標楷體" w:eastAsia="標楷體" w:hAnsi="標楷體"/>
        </w:rPr>
        <w:t>民眾警戒；若積水深度預判將超過50cm，除立即通知居民疏散外，</w:t>
      </w:r>
      <w:r w:rsidRPr="0029554C">
        <w:rPr>
          <w:rFonts w:ascii="標楷體" w:eastAsia="標楷體" w:hAnsi="標楷體" w:hint="eastAsia"/>
        </w:rPr>
        <w:t>亦</w:t>
      </w:r>
      <w:r w:rsidRPr="0029554C">
        <w:rPr>
          <w:rFonts w:ascii="標楷體" w:eastAsia="標楷體" w:hAnsi="標楷體"/>
        </w:rPr>
        <w:t>同時成立臨時避難收容處所，以預防及減少民眾生命</w:t>
      </w:r>
      <w:r w:rsidR="00A0519F" w:rsidRPr="0029554C">
        <w:rPr>
          <w:rFonts w:ascii="標楷體" w:eastAsia="標楷體" w:hAnsi="標楷體" w:hint="eastAsia"/>
        </w:rPr>
        <w:t>及</w:t>
      </w:r>
      <w:r w:rsidRPr="0029554C">
        <w:rPr>
          <w:rFonts w:ascii="標楷體" w:eastAsia="標楷體" w:hAnsi="標楷體"/>
        </w:rPr>
        <w:t>財產損失。</w:t>
      </w:r>
    </w:p>
    <w:p w14:paraId="450DEFD6" w14:textId="77777777" w:rsidR="00151C9A" w:rsidRPr="0029554C" w:rsidRDefault="00151C9A" w:rsidP="00151C9A">
      <w:pPr>
        <w:pStyle w:val="050"/>
        <w:widowControl/>
        <w:numPr>
          <w:ilvl w:val="0"/>
          <w:numId w:val="0"/>
        </w:numPr>
        <w:spacing w:before="180"/>
        <w:contextualSpacing/>
      </w:pPr>
      <w:r w:rsidRPr="0029554C">
        <w:rPr>
          <w:rFonts w:hint="eastAsia"/>
        </w:rPr>
        <w:t>一、</w:t>
      </w:r>
      <w:r w:rsidRPr="0029554C">
        <w:t>監測系統之建立</w:t>
      </w:r>
    </w:p>
    <w:p w14:paraId="42B6BDD5" w14:textId="0096FCAC" w:rsidR="00151C9A" w:rsidRPr="0029554C" w:rsidRDefault="00BB791A" w:rsidP="009653DF">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進行危害地區災害之調查及分級，並視災情狀況及範圍，優先針對高危險潛勢地區，建置監測及預警系統，隨時掌控即時資訊之傳輸。平時由負責業務單位負起維修及測試工作，以確保災時裝置正常運作，災時將現場觀測資料自動傳輸回業務單位，經分析</w:t>
      </w:r>
      <w:r w:rsidR="000F5E07" w:rsidRPr="0029554C">
        <w:rPr>
          <w:rFonts w:ascii="標楷體" w:eastAsia="標楷體" w:hAnsi="標楷體" w:hint="eastAsia"/>
          <w:lang w:eastAsia="zh-HK"/>
        </w:rPr>
        <w:t>判斷</w:t>
      </w:r>
      <w:r w:rsidRPr="0029554C">
        <w:rPr>
          <w:rFonts w:ascii="標楷體" w:eastAsia="標楷體" w:hAnsi="標楷體" w:hint="eastAsia"/>
        </w:rPr>
        <w:t>有危</w:t>
      </w:r>
      <w:r w:rsidR="000F5E07" w:rsidRPr="0029554C">
        <w:rPr>
          <w:rFonts w:ascii="標楷體" w:eastAsia="標楷體" w:hAnsi="標楷體" w:hint="eastAsia"/>
          <w:lang w:eastAsia="zh-HK"/>
        </w:rPr>
        <w:t>害之</w:t>
      </w:r>
      <w:r w:rsidRPr="0029554C">
        <w:rPr>
          <w:rFonts w:ascii="標楷體" w:eastAsia="標楷體" w:hAnsi="標楷體" w:hint="eastAsia"/>
        </w:rPr>
        <w:t>時，即時透過災害通報系統發布疏散</w:t>
      </w:r>
      <w:r w:rsidR="00381CDE" w:rsidRPr="0029554C">
        <w:rPr>
          <w:rFonts w:ascii="標楷體" w:eastAsia="標楷體" w:hAnsi="標楷體" w:hint="eastAsia"/>
          <w:lang w:eastAsia="zh-HK"/>
        </w:rPr>
        <w:t>避難</w:t>
      </w:r>
      <w:r w:rsidRPr="0029554C">
        <w:rPr>
          <w:rFonts w:ascii="標楷體" w:eastAsia="標楷體" w:hAnsi="標楷體" w:hint="eastAsia"/>
        </w:rPr>
        <w:t>。</w:t>
      </w:r>
    </w:p>
    <w:p w14:paraId="6D6F0DF4" w14:textId="102EFC29" w:rsidR="00151C9A" w:rsidRPr="0029554C" w:rsidRDefault="004879A7" w:rsidP="002E2B9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（一）</w:t>
      </w:r>
      <w:r w:rsidR="00BB791A" w:rsidRPr="0029554C">
        <w:rPr>
          <w:rFonts w:ascii="標楷體" w:hAnsi="標楷體" w:hint="eastAsia"/>
          <w:sz w:val="28"/>
          <w:szCs w:val="28"/>
        </w:rPr>
        <w:t>建構災害應變中心災害決策支援系統，以利災情資訊監測。</w:t>
      </w:r>
    </w:p>
    <w:p w14:paraId="58773A8E" w14:textId="61517A3B" w:rsidR="00BB791A" w:rsidRPr="0029554C" w:rsidRDefault="004879A7" w:rsidP="0006643D">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556BE2" w:rsidRPr="0029554C">
        <w:rPr>
          <w:rFonts w:ascii="標楷體" w:hAnsi="標楷體" w:hint="eastAsia"/>
          <w:sz w:val="28"/>
          <w:szCs w:val="28"/>
        </w:rPr>
        <w:t>在災害應變中心建置防災決策支援系統，接收</w:t>
      </w:r>
      <w:r w:rsidR="00556BE2" w:rsidRPr="0029554C">
        <w:rPr>
          <w:rFonts w:hint="eastAsia"/>
          <w:sz w:val="28"/>
          <w:szCs w:val="28"/>
        </w:rPr>
        <w:t>高雄</w:t>
      </w:r>
      <w:r w:rsidR="00556BE2" w:rsidRPr="0029554C">
        <w:rPr>
          <w:rFonts w:ascii="標楷體" w:hAnsi="標楷體" w:hint="eastAsia"/>
          <w:sz w:val="28"/>
          <w:szCs w:val="28"/>
        </w:rPr>
        <w:t>市</w:t>
      </w:r>
      <w:r w:rsidR="00556BE2" w:rsidRPr="0029554C">
        <w:rPr>
          <w:rFonts w:hint="eastAsia"/>
          <w:sz w:val="28"/>
          <w:szCs w:val="28"/>
        </w:rPr>
        <w:t>政</w:t>
      </w:r>
      <w:r w:rsidR="00556BE2" w:rsidRPr="0029554C">
        <w:rPr>
          <w:rFonts w:hint="eastAsia"/>
          <w:sz w:val="28"/>
          <w:szCs w:val="28"/>
          <w:lang w:eastAsia="zh-HK"/>
        </w:rPr>
        <w:t>府</w:t>
      </w:r>
      <w:r w:rsidR="00556BE2" w:rsidRPr="0029554C">
        <w:rPr>
          <w:rFonts w:ascii="標楷體" w:hAnsi="標楷體" w:hint="eastAsia"/>
          <w:sz w:val="28"/>
          <w:szCs w:val="28"/>
        </w:rPr>
        <w:t>、中央氣象局及經濟部水利署、</w:t>
      </w:r>
      <w:r w:rsidR="00556BE2" w:rsidRPr="0029554C">
        <w:rPr>
          <w:rFonts w:hint="eastAsia"/>
          <w:sz w:val="28"/>
          <w:szCs w:val="28"/>
        </w:rPr>
        <w:t>行政院</w:t>
      </w:r>
      <w:r w:rsidR="00556BE2" w:rsidRPr="0029554C">
        <w:rPr>
          <w:rFonts w:ascii="標楷體" w:hAnsi="標楷體" w:hint="eastAsia"/>
          <w:sz w:val="28"/>
          <w:szCs w:val="28"/>
        </w:rPr>
        <w:t>農</w:t>
      </w:r>
      <w:r w:rsidR="00556BE2" w:rsidRPr="0029554C">
        <w:rPr>
          <w:rFonts w:ascii="標楷體" w:hAnsi="標楷體" w:hint="eastAsia"/>
          <w:sz w:val="28"/>
          <w:szCs w:val="28"/>
          <w:lang w:eastAsia="zh-HK"/>
        </w:rPr>
        <w:t>業</w:t>
      </w:r>
      <w:r w:rsidR="00556BE2" w:rsidRPr="0029554C">
        <w:rPr>
          <w:rFonts w:ascii="標楷體" w:hAnsi="標楷體" w:hint="eastAsia"/>
          <w:sz w:val="28"/>
          <w:szCs w:val="28"/>
        </w:rPr>
        <w:t>委</w:t>
      </w:r>
      <w:r w:rsidR="00556BE2" w:rsidRPr="0029554C">
        <w:rPr>
          <w:rFonts w:ascii="標楷體" w:hAnsi="標楷體" w:hint="eastAsia"/>
          <w:sz w:val="28"/>
          <w:szCs w:val="28"/>
          <w:lang w:eastAsia="zh-HK"/>
        </w:rPr>
        <w:t>員</w:t>
      </w:r>
      <w:r w:rsidR="00556BE2" w:rsidRPr="0029554C">
        <w:rPr>
          <w:rFonts w:ascii="標楷體" w:hAnsi="標楷體" w:hint="eastAsia"/>
          <w:sz w:val="28"/>
          <w:szCs w:val="28"/>
        </w:rPr>
        <w:t>會水</w:t>
      </w:r>
      <w:r w:rsidR="00556BE2" w:rsidRPr="0029554C">
        <w:rPr>
          <w:rFonts w:ascii="標楷體" w:hAnsi="標楷體" w:hint="eastAsia"/>
          <w:sz w:val="28"/>
          <w:szCs w:val="28"/>
          <w:lang w:eastAsia="zh-HK"/>
        </w:rPr>
        <w:t>土</w:t>
      </w:r>
      <w:r w:rsidR="00556BE2" w:rsidRPr="0029554C">
        <w:rPr>
          <w:rFonts w:ascii="標楷體" w:hAnsi="標楷體" w:hint="eastAsia"/>
          <w:sz w:val="28"/>
          <w:szCs w:val="28"/>
        </w:rPr>
        <w:t>保</w:t>
      </w:r>
      <w:r w:rsidR="00556BE2" w:rsidRPr="0029554C">
        <w:rPr>
          <w:rFonts w:ascii="標楷體" w:hAnsi="標楷體" w:hint="eastAsia"/>
          <w:sz w:val="28"/>
          <w:szCs w:val="28"/>
          <w:lang w:eastAsia="zh-HK"/>
        </w:rPr>
        <w:t>持</w:t>
      </w:r>
      <w:r w:rsidR="00556BE2" w:rsidRPr="0029554C">
        <w:rPr>
          <w:rFonts w:ascii="標楷體" w:hAnsi="標楷體" w:hint="eastAsia"/>
          <w:sz w:val="28"/>
          <w:szCs w:val="28"/>
        </w:rPr>
        <w:t>局之即時天氣監測、水情資訊、土石流防災資訊，以利</w:t>
      </w:r>
      <w:r w:rsidR="00556BE2" w:rsidRPr="0029554C">
        <w:rPr>
          <w:rFonts w:ascii="標楷體" w:hAnsi="標楷體" w:hint="eastAsia"/>
          <w:sz w:val="28"/>
          <w:szCs w:val="28"/>
          <w:lang w:eastAsia="zh-HK"/>
        </w:rPr>
        <w:t>相關</w:t>
      </w:r>
      <w:r w:rsidR="00556BE2" w:rsidRPr="0029554C">
        <w:rPr>
          <w:rFonts w:ascii="標楷體" w:hAnsi="標楷體" w:hint="eastAsia"/>
          <w:sz w:val="28"/>
          <w:szCs w:val="28"/>
        </w:rPr>
        <w:t>災害應變中心對颱</w:t>
      </w:r>
      <w:r w:rsidR="00556BE2" w:rsidRPr="0029554C">
        <w:rPr>
          <w:rFonts w:ascii="標楷體" w:hAnsi="標楷體" w:hint="eastAsia"/>
          <w:sz w:val="28"/>
          <w:szCs w:val="28"/>
          <w:lang w:eastAsia="zh-HK"/>
        </w:rPr>
        <w:t>風、水情</w:t>
      </w:r>
      <w:r w:rsidR="00556BE2" w:rsidRPr="0029554C">
        <w:rPr>
          <w:rFonts w:ascii="標楷體" w:hAnsi="標楷體" w:hint="eastAsia"/>
          <w:sz w:val="28"/>
          <w:szCs w:val="28"/>
        </w:rPr>
        <w:t>及坡地等資訊之掌握。</w:t>
      </w:r>
    </w:p>
    <w:p w14:paraId="710E4F98" w14:textId="34C9880A" w:rsidR="00BB791A" w:rsidRPr="0029554C" w:rsidRDefault="0006643D" w:rsidP="0006643D">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556BE2" w:rsidRPr="0029554C">
        <w:rPr>
          <w:rFonts w:ascii="標楷體" w:hAnsi="標楷體"/>
          <w:sz w:val="28"/>
          <w:szCs w:val="28"/>
        </w:rPr>
        <w:t>決策支援系統內應包含風</w:t>
      </w:r>
      <w:r w:rsidR="00556BE2" w:rsidRPr="0029554C">
        <w:rPr>
          <w:rFonts w:ascii="標楷體" w:hAnsi="標楷體" w:hint="eastAsia"/>
          <w:sz w:val="28"/>
          <w:szCs w:val="28"/>
        </w:rPr>
        <w:t>、</w:t>
      </w:r>
      <w:r w:rsidR="00556BE2" w:rsidRPr="0029554C">
        <w:rPr>
          <w:rFonts w:ascii="標楷體" w:hAnsi="標楷體"/>
          <w:sz w:val="28"/>
          <w:szCs w:val="28"/>
        </w:rPr>
        <w:t>水災害</w:t>
      </w:r>
      <w:r w:rsidR="00556BE2" w:rsidRPr="0029554C">
        <w:rPr>
          <w:rFonts w:ascii="標楷體" w:hAnsi="標楷體" w:hint="eastAsia"/>
          <w:sz w:val="28"/>
          <w:szCs w:val="28"/>
        </w:rPr>
        <w:t>及水情</w:t>
      </w:r>
      <w:r w:rsidR="00556BE2" w:rsidRPr="0029554C">
        <w:rPr>
          <w:rFonts w:ascii="標楷體" w:hAnsi="標楷體"/>
          <w:sz w:val="28"/>
          <w:szCs w:val="28"/>
        </w:rPr>
        <w:t>環境</w:t>
      </w:r>
      <w:r w:rsidR="00556BE2" w:rsidRPr="0029554C">
        <w:rPr>
          <w:rFonts w:ascii="標楷體" w:hAnsi="標楷體" w:hint="eastAsia"/>
          <w:sz w:val="28"/>
          <w:szCs w:val="28"/>
        </w:rPr>
        <w:t>等</w:t>
      </w:r>
      <w:r w:rsidR="00556BE2" w:rsidRPr="0029554C">
        <w:rPr>
          <w:rFonts w:ascii="標楷體" w:hAnsi="標楷體"/>
          <w:sz w:val="28"/>
          <w:szCs w:val="28"/>
        </w:rPr>
        <w:t>監測</w:t>
      </w:r>
      <w:r w:rsidR="00556BE2" w:rsidRPr="0029554C">
        <w:rPr>
          <w:rFonts w:ascii="標楷體" w:hAnsi="標楷體" w:hint="eastAsia"/>
          <w:sz w:val="28"/>
          <w:szCs w:val="28"/>
        </w:rPr>
        <w:t>守視</w:t>
      </w:r>
      <w:r w:rsidR="00556BE2" w:rsidRPr="0029554C">
        <w:rPr>
          <w:rFonts w:ascii="標楷體" w:hAnsi="標楷體"/>
          <w:sz w:val="28"/>
          <w:szCs w:val="28"/>
        </w:rPr>
        <w:t>系統之建立</w:t>
      </w:r>
      <w:r w:rsidR="00BB791A" w:rsidRPr="0029554C">
        <w:rPr>
          <w:rFonts w:ascii="標楷體" w:hAnsi="標楷體"/>
          <w:sz w:val="28"/>
          <w:szCs w:val="28"/>
        </w:rPr>
        <w:t>。</w:t>
      </w:r>
    </w:p>
    <w:p w14:paraId="4D107DA4" w14:textId="7FB7B060" w:rsidR="00151C9A" w:rsidRPr="0029554C" w:rsidRDefault="002A581B" w:rsidP="002A581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381CDE" w:rsidRPr="0029554C">
        <w:rPr>
          <w:rFonts w:ascii="標楷體" w:hAnsi="標楷體" w:hint="eastAsia"/>
          <w:sz w:val="28"/>
          <w:szCs w:val="28"/>
        </w:rPr>
        <w:t>確立防災決策支援系統資訊接收及傳輸功能</w:t>
      </w:r>
      <w:r w:rsidR="00151C9A" w:rsidRPr="0029554C">
        <w:rPr>
          <w:rFonts w:ascii="標楷體" w:hAnsi="標楷體" w:hint="eastAsia"/>
          <w:sz w:val="28"/>
          <w:szCs w:val="28"/>
        </w:rPr>
        <w:t>。</w:t>
      </w:r>
    </w:p>
    <w:p w14:paraId="0CB0ED80" w14:textId="4E74C061" w:rsidR="00381CDE" w:rsidRPr="0029554C" w:rsidRDefault="002A581B" w:rsidP="002A581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556BE2" w:rsidRPr="0029554C">
        <w:rPr>
          <w:rFonts w:ascii="標楷體" w:hAnsi="標楷體" w:hint="eastAsia"/>
          <w:sz w:val="28"/>
          <w:szCs w:val="28"/>
        </w:rPr>
        <w:t>本區內於重要河川及其支流有設置監測站，於颱風、豪雨期間視水位變化，派員現場或是透由監視系統即時掌控水情狀況。</w:t>
      </w:r>
    </w:p>
    <w:p w14:paraId="18864C36" w14:textId="50412765" w:rsidR="00052B71" w:rsidRPr="0029554C" w:rsidRDefault="002A581B" w:rsidP="002A581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556BE2" w:rsidRPr="0029554C">
        <w:rPr>
          <w:rFonts w:ascii="標楷體" w:hAnsi="標楷體" w:hint="eastAsia"/>
          <w:sz w:val="28"/>
          <w:szCs w:val="28"/>
        </w:rPr>
        <w:t>針對易淹水地區與經濟部水利署公告本區淹水潛勢地區，進行危險程度分級及範圍分析，當接收到災害通報系統發布疏散訊息時，利於本區公所可以儘速協助執行疏散撤離作業。</w:t>
      </w:r>
    </w:p>
    <w:p w14:paraId="6B91F323" w14:textId="08A10854" w:rsidR="000F5E07" w:rsidRPr="0000067C" w:rsidRDefault="000F5E07" w:rsidP="0000067C">
      <w:pPr>
        <w:pStyle w:val="050"/>
        <w:widowControl/>
        <w:numPr>
          <w:ilvl w:val="0"/>
          <w:numId w:val="0"/>
        </w:numPr>
        <w:spacing w:before="180"/>
        <w:contextualSpacing/>
      </w:pPr>
      <w:r w:rsidRPr="0029554C">
        <w:rPr>
          <w:rFonts w:hint="eastAsia"/>
        </w:rPr>
        <w:t>二、</w:t>
      </w:r>
      <w:r w:rsidRPr="0029554C">
        <w:t>預報及預警系統</w:t>
      </w:r>
    </w:p>
    <w:p w14:paraId="59296878" w14:textId="7C9CD408" w:rsidR="000F5E07" w:rsidRPr="0029554C" w:rsidRDefault="007F61ED" w:rsidP="0000067C">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lang w:eastAsia="zh-HK"/>
        </w:rPr>
        <w:t>藉由本區</w:t>
      </w:r>
      <w:r w:rsidRPr="0029554C">
        <w:rPr>
          <w:rFonts w:ascii="標楷體" w:eastAsia="標楷體" w:hAnsi="標楷體" w:hint="eastAsia"/>
        </w:rPr>
        <w:t>裝置</w:t>
      </w:r>
      <w:r w:rsidRPr="0029554C">
        <w:rPr>
          <w:rFonts w:ascii="標楷體" w:eastAsia="標楷體" w:hAnsi="標楷體" w:hint="eastAsia"/>
          <w:szCs w:val="28"/>
        </w:rPr>
        <w:t>電腦資訊系統</w:t>
      </w:r>
      <w:r w:rsidRPr="0029554C">
        <w:rPr>
          <w:rFonts w:ascii="標楷體" w:eastAsia="標楷體" w:hAnsi="標楷體" w:hint="eastAsia"/>
        </w:rPr>
        <w:t>，建立災害預警流程，透過跨領域整合技術，將不同領域災害模式與評估技術整合，進行災害預警資料接收。經獲得有危</w:t>
      </w:r>
      <w:r w:rsidRPr="0029554C">
        <w:rPr>
          <w:rFonts w:ascii="標楷體" w:eastAsia="標楷體" w:hAnsi="標楷體" w:hint="eastAsia"/>
          <w:lang w:eastAsia="zh-HK"/>
        </w:rPr>
        <w:t>害之</w:t>
      </w:r>
      <w:r w:rsidRPr="0029554C">
        <w:rPr>
          <w:rFonts w:ascii="標楷體" w:eastAsia="標楷體" w:hAnsi="標楷體" w:hint="eastAsia"/>
        </w:rPr>
        <w:t>時，</w:t>
      </w:r>
      <w:r w:rsidRPr="0029554C">
        <w:rPr>
          <w:rFonts w:ascii="標楷體" w:eastAsia="標楷體" w:hAnsi="標楷體" w:hint="eastAsia"/>
          <w:szCs w:val="28"/>
        </w:rPr>
        <w:t>利於</w:t>
      </w:r>
      <w:r w:rsidRPr="0029554C">
        <w:rPr>
          <w:rFonts w:ascii="標楷體" w:eastAsia="標楷體" w:hAnsi="標楷體" w:hint="eastAsia"/>
        </w:rPr>
        <w:t>即時</w:t>
      </w:r>
      <w:r w:rsidRPr="0029554C">
        <w:rPr>
          <w:rFonts w:ascii="標楷體" w:eastAsia="標楷體" w:hAnsi="標楷體" w:hint="eastAsia"/>
          <w:szCs w:val="28"/>
        </w:rPr>
        <w:t>進行</w:t>
      </w:r>
      <w:r w:rsidRPr="0029554C">
        <w:rPr>
          <w:rFonts w:ascii="標楷體" w:eastAsia="標楷體" w:hAnsi="標楷體" w:hint="eastAsia"/>
        </w:rPr>
        <w:t>疏散</w:t>
      </w:r>
      <w:r w:rsidRPr="0029554C">
        <w:rPr>
          <w:rFonts w:ascii="標楷體" w:eastAsia="標楷體" w:hAnsi="標楷體" w:hint="eastAsia"/>
          <w:lang w:eastAsia="zh-HK"/>
        </w:rPr>
        <w:t>避難</w:t>
      </w:r>
      <w:r w:rsidRPr="0029554C">
        <w:rPr>
          <w:rFonts w:ascii="標楷體" w:eastAsia="標楷體" w:hAnsi="標楷體" w:hint="eastAsia"/>
        </w:rPr>
        <w:t>作業</w:t>
      </w:r>
      <w:r w:rsidR="000F5E07" w:rsidRPr="0029554C">
        <w:rPr>
          <w:rFonts w:ascii="標楷體" w:eastAsia="標楷體" w:hAnsi="標楷體" w:hint="eastAsia"/>
        </w:rPr>
        <w:t>。</w:t>
      </w:r>
    </w:p>
    <w:p w14:paraId="368F6219" w14:textId="4BCFC61C" w:rsidR="000F5E07" w:rsidRPr="0029554C" w:rsidRDefault="00B73EE1" w:rsidP="00B73EE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992AB5" w:rsidRPr="0029554C">
        <w:rPr>
          <w:rFonts w:ascii="標楷體" w:hAnsi="標楷體" w:hint="eastAsia"/>
          <w:sz w:val="28"/>
          <w:szCs w:val="28"/>
        </w:rPr>
        <w:t>建立風</w:t>
      </w:r>
      <w:r w:rsidR="00347F1B" w:rsidRPr="0029554C">
        <w:rPr>
          <w:rFonts w:ascii="標楷體" w:hAnsi="標楷體" w:hint="eastAsia"/>
          <w:sz w:val="28"/>
          <w:szCs w:val="28"/>
        </w:rPr>
        <w:t>、</w:t>
      </w:r>
      <w:r w:rsidR="003D7B2A" w:rsidRPr="0029554C">
        <w:rPr>
          <w:rFonts w:ascii="標楷體" w:hAnsi="標楷體" w:hint="eastAsia"/>
          <w:sz w:val="28"/>
          <w:szCs w:val="28"/>
        </w:rPr>
        <w:t>水災</w:t>
      </w:r>
      <w:r w:rsidR="00A72947" w:rsidRPr="0029554C">
        <w:rPr>
          <w:rFonts w:ascii="標楷體" w:hAnsi="標楷體" w:hint="eastAsia"/>
          <w:sz w:val="28"/>
          <w:szCs w:val="28"/>
        </w:rPr>
        <w:t>、海嘯</w:t>
      </w:r>
      <w:r w:rsidR="006968AA" w:rsidRPr="0029554C">
        <w:rPr>
          <w:rFonts w:ascii="標楷體" w:hAnsi="標楷體" w:hint="eastAsia"/>
          <w:sz w:val="28"/>
          <w:szCs w:val="28"/>
        </w:rPr>
        <w:t>等</w:t>
      </w:r>
      <w:r w:rsidR="00992AB5" w:rsidRPr="0029554C">
        <w:rPr>
          <w:rFonts w:ascii="標楷體" w:hAnsi="標楷體" w:hint="eastAsia"/>
          <w:sz w:val="28"/>
          <w:szCs w:val="28"/>
        </w:rPr>
        <w:t>預警通報系統</w:t>
      </w:r>
      <w:r w:rsidR="00C22FFA" w:rsidRPr="0029554C">
        <w:rPr>
          <w:rFonts w:ascii="標楷體" w:hAnsi="標楷體" w:hint="eastAsia"/>
          <w:sz w:val="28"/>
          <w:szCs w:val="28"/>
        </w:rPr>
        <w:t>。</w:t>
      </w:r>
    </w:p>
    <w:p w14:paraId="35B32549" w14:textId="5370B329" w:rsidR="000F5E07" w:rsidRPr="0029554C" w:rsidRDefault="00B73EE1" w:rsidP="00B73EE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7F61ED" w:rsidRPr="0029554C">
        <w:rPr>
          <w:rFonts w:ascii="標楷體" w:hAnsi="標楷體" w:hint="eastAsia"/>
          <w:sz w:val="28"/>
          <w:szCs w:val="28"/>
        </w:rPr>
        <w:t>在災害應變中心建置防災決策支援系統，接收</w:t>
      </w:r>
      <w:r w:rsidR="007F61ED" w:rsidRPr="0029554C">
        <w:rPr>
          <w:rFonts w:hint="eastAsia"/>
          <w:sz w:val="28"/>
          <w:szCs w:val="28"/>
        </w:rPr>
        <w:t>高雄</w:t>
      </w:r>
      <w:r w:rsidR="007F61ED" w:rsidRPr="0029554C">
        <w:rPr>
          <w:rFonts w:ascii="標楷體" w:hAnsi="標楷體" w:hint="eastAsia"/>
          <w:sz w:val="28"/>
          <w:szCs w:val="28"/>
        </w:rPr>
        <w:t>市</w:t>
      </w:r>
      <w:r w:rsidR="007F61ED" w:rsidRPr="0029554C">
        <w:rPr>
          <w:rFonts w:hint="eastAsia"/>
          <w:sz w:val="28"/>
          <w:szCs w:val="28"/>
        </w:rPr>
        <w:t>政</w:t>
      </w:r>
      <w:r w:rsidR="007F61ED" w:rsidRPr="0029554C">
        <w:rPr>
          <w:rFonts w:hint="eastAsia"/>
          <w:sz w:val="28"/>
          <w:szCs w:val="28"/>
          <w:lang w:eastAsia="zh-HK"/>
        </w:rPr>
        <w:t>府</w:t>
      </w:r>
      <w:r w:rsidR="007F61ED" w:rsidRPr="0029554C">
        <w:rPr>
          <w:rFonts w:ascii="標楷體" w:hAnsi="標楷體" w:hint="eastAsia"/>
          <w:sz w:val="28"/>
          <w:szCs w:val="28"/>
        </w:rPr>
        <w:t>、中央氣象局及經濟部水利署、</w:t>
      </w:r>
      <w:r w:rsidR="007F61ED" w:rsidRPr="0029554C">
        <w:rPr>
          <w:rFonts w:hint="eastAsia"/>
          <w:sz w:val="28"/>
          <w:szCs w:val="28"/>
        </w:rPr>
        <w:t>行政院</w:t>
      </w:r>
      <w:r w:rsidR="007F61ED" w:rsidRPr="0029554C">
        <w:rPr>
          <w:rFonts w:ascii="標楷體" w:hAnsi="標楷體" w:hint="eastAsia"/>
          <w:sz w:val="28"/>
          <w:szCs w:val="28"/>
        </w:rPr>
        <w:t>農</w:t>
      </w:r>
      <w:r w:rsidR="007F61ED" w:rsidRPr="0029554C">
        <w:rPr>
          <w:rFonts w:ascii="標楷體" w:hAnsi="標楷體" w:hint="eastAsia"/>
          <w:sz w:val="28"/>
          <w:szCs w:val="28"/>
          <w:lang w:eastAsia="zh-HK"/>
        </w:rPr>
        <w:t>業</w:t>
      </w:r>
      <w:r w:rsidR="007F61ED" w:rsidRPr="0029554C">
        <w:rPr>
          <w:rFonts w:ascii="標楷體" w:hAnsi="標楷體" w:hint="eastAsia"/>
          <w:sz w:val="28"/>
          <w:szCs w:val="28"/>
        </w:rPr>
        <w:t>委</w:t>
      </w:r>
      <w:r w:rsidR="007F61ED" w:rsidRPr="0029554C">
        <w:rPr>
          <w:rFonts w:ascii="標楷體" w:hAnsi="標楷體" w:hint="eastAsia"/>
          <w:sz w:val="28"/>
          <w:szCs w:val="28"/>
          <w:lang w:eastAsia="zh-HK"/>
        </w:rPr>
        <w:t>員</w:t>
      </w:r>
      <w:r w:rsidR="007F61ED" w:rsidRPr="0029554C">
        <w:rPr>
          <w:rFonts w:ascii="標楷體" w:hAnsi="標楷體" w:hint="eastAsia"/>
          <w:sz w:val="28"/>
          <w:szCs w:val="28"/>
        </w:rPr>
        <w:t>會水</w:t>
      </w:r>
      <w:r w:rsidR="007F61ED" w:rsidRPr="0029554C">
        <w:rPr>
          <w:rFonts w:ascii="標楷體" w:hAnsi="標楷體" w:hint="eastAsia"/>
          <w:sz w:val="28"/>
          <w:szCs w:val="28"/>
          <w:lang w:eastAsia="zh-HK"/>
        </w:rPr>
        <w:t>土</w:t>
      </w:r>
      <w:r w:rsidR="007F61ED" w:rsidRPr="0029554C">
        <w:rPr>
          <w:rFonts w:ascii="標楷體" w:hAnsi="標楷體" w:hint="eastAsia"/>
          <w:sz w:val="28"/>
          <w:szCs w:val="28"/>
        </w:rPr>
        <w:t>保</w:t>
      </w:r>
      <w:r w:rsidR="007F61ED" w:rsidRPr="0029554C">
        <w:rPr>
          <w:rFonts w:ascii="標楷體" w:hAnsi="標楷體" w:hint="eastAsia"/>
          <w:sz w:val="28"/>
          <w:szCs w:val="28"/>
          <w:lang w:eastAsia="zh-HK"/>
        </w:rPr>
        <w:t>持</w:t>
      </w:r>
      <w:r w:rsidR="007F61ED" w:rsidRPr="0029554C">
        <w:rPr>
          <w:rFonts w:ascii="標楷體" w:hAnsi="標楷體" w:hint="eastAsia"/>
          <w:sz w:val="28"/>
          <w:szCs w:val="28"/>
        </w:rPr>
        <w:t>局之即時天氣監測、水情資訊、土石流防災資訊，以利災害應變中心對颱</w:t>
      </w:r>
      <w:r w:rsidR="007F61ED" w:rsidRPr="0029554C">
        <w:rPr>
          <w:rFonts w:ascii="標楷體" w:hAnsi="標楷體" w:hint="eastAsia"/>
          <w:sz w:val="28"/>
          <w:szCs w:val="28"/>
          <w:lang w:eastAsia="zh-HK"/>
        </w:rPr>
        <w:t>風、水情</w:t>
      </w:r>
      <w:r w:rsidR="007F61ED" w:rsidRPr="0029554C">
        <w:rPr>
          <w:rFonts w:ascii="標楷體" w:hAnsi="標楷體" w:hint="eastAsia"/>
          <w:sz w:val="28"/>
          <w:szCs w:val="28"/>
        </w:rPr>
        <w:t>及坡地等資訊之掌握</w:t>
      </w:r>
      <w:r w:rsidR="000F5E07" w:rsidRPr="0029554C">
        <w:rPr>
          <w:rFonts w:ascii="標楷體" w:hAnsi="標楷體" w:hint="eastAsia"/>
          <w:sz w:val="28"/>
          <w:szCs w:val="28"/>
        </w:rPr>
        <w:t>。</w:t>
      </w:r>
    </w:p>
    <w:p w14:paraId="34AA30F2" w14:textId="0D92003B" w:rsidR="000F5E07" w:rsidRPr="0029554C" w:rsidRDefault="00B73EE1" w:rsidP="00B73EE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D270F7" w:rsidRPr="0029554C">
        <w:rPr>
          <w:rFonts w:ascii="標楷體" w:hAnsi="標楷體"/>
          <w:sz w:val="28"/>
          <w:szCs w:val="28"/>
        </w:rPr>
        <w:t>規劃災時機動調度移動式無線及衛星基地台，以利災害現場訊息傳遞。</w:t>
      </w:r>
    </w:p>
    <w:p w14:paraId="00247C13" w14:textId="1435EB64" w:rsidR="000F5E07" w:rsidRPr="0029554C" w:rsidRDefault="00B73EE1" w:rsidP="00B73EE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（二）</w:t>
      </w:r>
      <w:r w:rsidR="000A0234" w:rsidRPr="0029554C">
        <w:rPr>
          <w:rFonts w:ascii="標楷體" w:hAnsi="標楷體" w:hint="eastAsia"/>
          <w:sz w:val="28"/>
          <w:szCs w:val="28"/>
          <w:lang w:eastAsia="zh-HK"/>
        </w:rPr>
        <w:t>蒐整</w:t>
      </w:r>
      <w:r w:rsidR="00D270F7" w:rsidRPr="0029554C">
        <w:rPr>
          <w:rFonts w:ascii="標楷體" w:hAnsi="標楷體" w:hint="eastAsia"/>
          <w:sz w:val="28"/>
          <w:szCs w:val="28"/>
        </w:rPr>
        <w:t>本</w:t>
      </w:r>
      <w:r w:rsidR="007F61ED" w:rsidRPr="0029554C">
        <w:rPr>
          <w:rFonts w:ascii="標楷體" w:hAnsi="標楷體" w:hint="eastAsia"/>
          <w:sz w:val="28"/>
          <w:szCs w:val="28"/>
        </w:rPr>
        <w:t>區</w:t>
      </w:r>
      <w:r w:rsidR="00D270F7" w:rsidRPr="0029554C">
        <w:rPr>
          <w:rFonts w:ascii="標楷體" w:hAnsi="標楷體" w:hint="eastAsia"/>
          <w:sz w:val="28"/>
          <w:szCs w:val="28"/>
        </w:rPr>
        <w:t>河川</w:t>
      </w:r>
      <w:r w:rsidR="00A72947" w:rsidRPr="0029554C">
        <w:rPr>
          <w:rFonts w:ascii="標楷體" w:hAnsi="標楷體" w:hint="eastAsia"/>
          <w:sz w:val="28"/>
          <w:szCs w:val="28"/>
        </w:rPr>
        <w:t>、海嘯等</w:t>
      </w:r>
      <w:r w:rsidR="00D270F7" w:rsidRPr="0029554C">
        <w:rPr>
          <w:rFonts w:ascii="標楷體" w:hAnsi="標楷體" w:hint="eastAsia"/>
          <w:sz w:val="28"/>
          <w:szCs w:val="28"/>
        </w:rPr>
        <w:t>監測之預警預報系統，</w:t>
      </w:r>
      <w:bookmarkStart w:id="319" w:name="_Hlk63150068"/>
      <w:r w:rsidR="00D270F7" w:rsidRPr="0029554C">
        <w:rPr>
          <w:rFonts w:ascii="標楷體" w:hAnsi="標楷體" w:hint="eastAsia"/>
          <w:sz w:val="28"/>
          <w:szCs w:val="28"/>
        </w:rPr>
        <w:t>並配合</w:t>
      </w:r>
      <w:r w:rsidR="00715E8C" w:rsidRPr="0029554C">
        <w:rPr>
          <w:rFonts w:ascii="標楷體" w:hAnsi="標楷體" w:hint="eastAsia"/>
          <w:sz w:val="28"/>
          <w:szCs w:val="28"/>
        </w:rPr>
        <w:t>中央及高雄市政府各類災害</w:t>
      </w:r>
      <w:r w:rsidR="00D270F7" w:rsidRPr="0029554C">
        <w:rPr>
          <w:rFonts w:ascii="標楷體" w:hAnsi="標楷體" w:hint="eastAsia"/>
          <w:sz w:val="28"/>
          <w:szCs w:val="28"/>
        </w:rPr>
        <w:t>潛勢分析</w:t>
      </w:r>
      <w:bookmarkEnd w:id="319"/>
      <w:r w:rsidR="000F5E07" w:rsidRPr="0029554C">
        <w:rPr>
          <w:rFonts w:ascii="標楷體" w:hAnsi="標楷體" w:hint="eastAsia"/>
          <w:sz w:val="28"/>
          <w:szCs w:val="28"/>
        </w:rPr>
        <w:t>。</w:t>
      </w:r>
    </w:p>
    <w:p w14:paraId="09B55468" w14:textId="73941851" w:rsidR="00013276" w:rsidRPr="0029554C" w:rsidRDefault="00013276" w:rsidP="00347F1B">
      <w:pPr>
        <w:widowControl/>
        <w:overflowPunct w:val="0"/>
        <w:spacing w:beforeLines="50" w:before="180" w:line="500" w:lineRule="exact"/>
        <w:ind w:leftChars="300" w:left="1140" w:hangingChars="150" w:hanging="420"/>
        <w:contextualSpacing/>
        <w:jc w:val="both"/>
        <w:rPr>
          <w:rFonts w:ascii="標楷體" w:hAnsi="標楷體"/>
          <w:sz w:val="28"/>
          <w:szCs w:val="28"/>
        </w:rPr>
      </w:pPr>
    </w:p>
    <w:p w14:paraId="0E6801D8" w14:textId="77777777" w:rsidR="00013276" w:rsidRPr="0029554C" w:rsidRDefault="00013276">
      <w:pPr>
        <w:widowControl/>
        <w:rPr>
          <w:rFonts w:ascii="標楷體" w:hAnsi="標楷體"/>
          <w:sz w:val="28"/>
          <w:szCs w:val="28"/>
        </w:rPr>
      </w:pPr>
      <w:r w:rsidRPr="0029554C">
        <w:rPr>
          <w:rFonts w:ascii="標楷體" w:hAnsi="標楷體"/>
          <w:sz w:val="28"/>
          <w:szCs w:val="28"/>
        </w:rPr>
        <w:br w:type="page"/>
      </w:r>
    </w:p>
    <w:p w14:paraId="13875872" w14:textId="77777777" w:rsidR="002E69CA" w:rsidRPr="0029554C" w:rsidRDefault="00165D97" w:rsidP="003D7B2A">
      <w:pPr>
        <w:pStyle w:val="21"/>
        <w:spacing w:beforeLines="100" w:before="360" w:afterLines="50" w:after="180" w:line="240" w:lineRule="auto"/>
        <w:jc w:val="center"/>
        <w:rPr>
          <w:rFonts w:ascii="標楷體" w:eastAsia="標楷體" w:hAnsi="標楷體"/>
          <w:sz w:val="36"/>
          <w:szCs w:val="36"/>
        </w:rPr>
      </w:pPr>
      <w:bookmarkStart w:id="320" w:name="_Toc69481501"/>
      <w:r w:rsidRPr="0029554C">
        <w:rPr>
          <w:rFonts w:ascii="標楷體" w:eastAsia="標楷體" w:hAnsi="標楷體" w:hint="eastAsia"/>
          <w:sz w:val="32"/>
          <w:szCs w:val="32"/>
          <w:lang w:eastAsia="zh-HK"/>
        </w:rPr>
        <w:lastRenderedPageBreak/>
        <w:t xml:space="preserve">第三節　</w:t>
      </w:r>
      <w:r w:rsidR="007D2B48" w:rsidRPr="0029554C">
        <w:rPr>
          <w:rFonts w:ascii="標楷體" w:eastAsia="標楷體" w:hAnsi="標楷體" w:hint="eastAsia"/>
          <w:sz w:val="32"/>
          <w:szCs w:val="32"/>
          <w:lang w:eastAsia="zh-HK"/>
        </w:rPr>
        <w:t>土地減災利用與管理</w:t>
      </w:r>
      <w:bookmarkEnd w:id="320"/>
    </w:p>
    <w:p w14:paraId="4A58BDAB" w14:textId="77777777" w:rsidR="003D7B2A" w:rsidRPr="0029554C" w:rsidRDefault="003D7B2A" w:rsidP="003D7B2A">
      <w:pPr>
        <w:pStyle w:val="050"/>
        <w:widowControl/>
        <w:numPr>
          <w:ilvl w:val="0"/>
          <w:numId w:val="0"/>
        </w:numPr>
        <w:spacing w:before="180"/>
        <w:contextualSpacing/>
      </w:pPr>
      <w:r w:rsidRPr="0029554C">
        <w:rPr>
          <w:rFonts w:hint="eastAsia"/>
        </w:rPr>
        <w:t>一、災害潛勢地區之劃定</w:t>
      </w:r>
    </w:p>
    <w:p w14:paraId="49712210" w14:textId="5F7C1C5A" w:rsidR="003D7B2A" w:rsidRPr="0029554C" w:rsidRDefault="00EC5E82" w:rsidP="003D7B2A">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根據</w:t>
      </w:r>
      <w:r w:rsidR="007F61ED" w:rsidRPr="0029554C">
        <w:rPr>
          <w:rFonts w:ascii="標楷體" w:eastAsia="標楷體" w:hAnsi="標楷體" w:hint="eastAsia"/>
        </w:rPr>
        <w:t>本</w:t>
      </w:r>
      <w:r w:rsidR="000A0234" w:rsidRPr="0029554C">
        <w:rPr>
          <w:rFonts w:ascii="標楷體" w:eastAsia="標楷體" w:hAnsi="標楷體" w:hint="eastAsia"/>
          <w:lang w:eastAsia="zh-HK"/>
        </w:rPr>
        <w:t>區</w:t>
      </w:r>
      <w:r w:rsidRPr="0029554C">
        <w:rPr>
          <w:rFonts w:ascii="標楷體" w:eastAsia="標楷體" w:hAnsi="標楷體" w:hint="eastAsia"/>
        </w:rPr>
        <w:t>之自然環境所具有</w:t>
      </w:r>
      <w:r w:rsidR="00AD5352" w:rsidRPr="0029554C">
        <w:rPr>
          <w:rFonts w:ascii="標楷體" w:eastAsia="標楷體" w:hAnsi="標楷體" w:hint="eastAsia"/>
        </w:rPr>
        <w:t>之</w:t>
      </w:r>
      <w:r w:rsidRPr="0029554C">
        <w:rPr>
          <w:rFonts w:ascii="標楷體" w:eastAsia="標楷體" w:hAnsi="標楷體" w:hint="eastAsia"/>
        </w:rPr>
        <w:t>潛在致災條件，加強有關活動斷層資料收集及防災考量，並參考</w:t>
      </w:r>
      <w:r w:rsidR="002D024F" w:rsidRPr="0029554C">
        <w:rPr>
          <w:rFonts w:ascii="標楷體" w:eastAsia="標楷體" w:hAnsi="標楷體" w:hint="eastAsia"/>
        </w:rPr>
        <w:t>中央單位（如：行政院農業委員會水土保持局、</w:t>
      </w:r>
      <w:r w:rsidR="000A0234" w:rsidRPr="0029554C">
        <w:rPr>
          <w:rFonts w:ascii="標楷體" w:eastAsia="標楷體" w:hAnsi="標楷體" w:hint="eastAsia"/>
        </w:rPr>
        <w:t>行政院農業委員會</w:t>
      </w:r>
      <w:r w:rsidR="002D024F" w:rsidRPr="0029554C">
        <w:rPr>
          <w:rFonts w:ascii="標楷體" w:eastAsia="標楷體" w:hAnsi="標楷體" w:hint="eastAsia"/>
        </w:rPr>
        <w:t>林務局及</w:t>
      </w:r>
      <w:r w:rsidRPr="0029554C">
        <w:rPr>
          <w:rFonts w:ascii="標楷體" w:eastAsia="標楷體" w:hAnsi="標楷體" w:hint="eastAsia"/>
        </w:rPr>
        <w:t>經濟部</w:t>
      </w:r>
      <w:r w:rsidR="002D024F" w:rsidRPr="0029554C">
        <w:rPr>
          <w:rFonts w:ascii="標楷體" w:eastAsia="標楷體" w:hAnsi="標楷體" w:hint="eastAsia"/>
        </w:rPr>
        <w:t>中央地質調查所等）公告</w:t>
      </w:r>
      <w:r w:rsidR="003D7B2A" w:rsidRPr="0029554C">
        <w:rPr>
          <w:rFonts w:ascii="標楷體" w:eastAsia="標楷體" w:hAnsi="標楷體" w:hint="eastAsia"/>
        </w:rPr>
        <w:t>各</w:t>
      </w:r>
      <w:r w:rsidR="000A0234" w:rsidRPr="0029554C">
        <w:rPr>
          <w:rFonts w:ascii="標楷體" w:eastAsia="標楷體" w:hAnsi="標楷體" w:hint="eastAsia"/>
          <w:lang w:eastAsia="zh-HK"/>
        </w:rPr>
        <w:t>區</w:t>
      </w:r>
      <w:r w:rsidR="003D7B2A" w:rsidRPr="0029554C">
        <w:rPr>
          <w:rFonts w:ascii="標楷體" w:eastAsia="標楷體" w:hAnsi="標楷體" w:hint="eastAsia"/>
        </w:rPr>
        <w:t>自然環境所具有</w:t>
      </w:r>
      <w:r w:rsidR="002313CF" w:rsidRPr="0029554C">
        <w:rPr>
          <w:rFonts w:ascii="標楷體" w:eastAsia="標楷體" w:hAnsi="標楷體" w:hint="eastAsia"/>
        </w:rPr>
        <w:t>之</w:t>
      </w:r>
      <w:r w:rsidR="003D7B2A" w:rsidRPr="0029554C">
        <w:rPr>
          <w:rFonts w:ascii="標楷體" w:eastAsia="標楷體" w:hAnsi="標楷體" w:hint="eastAsia"/>
        </w:rPr>
        <w:t>潛在致災條件</w:t>
      </w:r>
      <w:r w:rsidR="007115B9" w:rsidRPr="0029554C">
        <w:rPr>
          <w:rFonts w:ascii="標楷體" w:eastAsia="標楷體" w:hAnsi="標楷體" w:hint="eastAsia"/>
          <w:lang w:eastAsia="zh-HK"/>
        </w:rPr>
        <w:t>及「活動斷層條帶地質圖說明書」</w:t>
      </w:r>
      <w:r w:rsidR="003D7B2A" w:rsidRPr="0029554C">
        <w:rPr>
          <w:rFonts w:ascii="標楷體" w:eastAsia="標楷體" w:hAnsi="標楷體" w:hint="eastAsia"/>
        </w:rPr>
        <w:t>，</w:t>
      </w:r>
      <w:r w:rsidR="00584891" w:rsidRPr="0029554C">
        <w:rPr>
          <w:rFonts w:ascii="標楷體" w:eastAsia="標楷體" w:hAnsi="標楷體" w:hint="eastAsia"/>
        </w:rPr>
        <w:t>依據風</w:t>
      </w:r>
      <w:r w:rsidR="00584891" w:rsidRPr="0029554C">
        <w:rPr>
          <w:rFonts w:ascii="標楷體" w:eastAsia="標楷體" w:hAnsi="標楷體" w:hint="eastAsia"/>
          <w:szCs w:val="28"/>
        </w:rPr>
        <w:t>、</w:t>
      </w:r>
      <w:r w:rsidR="00584891" w:rsidRPr="0029554C">
        <w:rPr>
          <w:rFonts w:ascii="標楷體" w:eastAsia="標楷體" w:hAnsi="標楷體" w:hint="eastAsia"/>
        </w:rPr>
        <w:t>水災害</w:t>
      </w:r>
      <w:r w:rsidR="00584891" w:rsidRPr="0029554C">
        <w:rPr>
          <w:rFonts w:ascii="標楷體" w:eastAsia="標楷體" w:hAnsi="標楷體" w:hint="eastAsia"/>
          <w:kern w:val="2"/>
          <w:szCs w:val="28"/>
        </w:rPr>
        <w:t>、海嘯</w:t>
      </w:r>
      <w:r w:rsidR="00584891" w:rsidRPr="0029554C">
        <w:rPr>
          <w:rFonts w:ascii="標楷體" w:eastAsia="標楷體" w:hAnsi="標楷體" w:hint="eastAsia"/>
        </w:rPr>
        <w:t>及地震災害潛勢分析結果，劃設淹水</w:t>
      </w:r>
      <w:r w:rsidR="00584891" w:rsidRPr="0029554C">
        <w:rPr>
          <w:rFonts w:ascii="標楷體" w:eastAsia="標楷體" w:hAnsi="標楷體" w:hint="eastAsia"/>
          <w:kern w:val="2"/>
          <w:szCs w:val="28"/>
        </w:rPr>
        <w:t>及海嘯</w:t>
      </w:r>
      <w:r w:rsidR="00584891" w:rsidRPr="0029554C">
        <w:rPr>
          <w:rFonts w:ascii="標楷體" w:eastAsia="標楷體" w:hAnsi="標楷體" w:hint="eastAsia"/>
        </w:rPr>
        <w:t>災害潛勢地區；在完成上述工作後，進一步針對不同等級之淹水</w:t>
      </w:r>
      <w:r w:rsidR="00584891" w:rsidRPr="0029554C">
        <w:rPr>
          <w:rFonts w:ascii="標楷體" w:eastAsia="標楷體" w:hAnsi="標楷體" w:hint="eastAsia"/>
          <w:kern w:val="2"/>
          <w:szCs w:val="28"/>
        </w:rPr>
        <w:t>及海嘯</w:t>
      </w:r>
      <w:r w:rsidR="00584891" w:rsidRPr="0029554C">
        <w:rPr>
          <w:rFonts w:ascii="標楷體" w:eastAsia="標楷體" w:hAnsi="標楷體" w:hint="eastAsia"/>
        </w:rPr>
        <w:t>災害潛勢地區，配合地區特性</w:t>
      </w:r>
      <w:r w:rsidR="00813456" w:rsidRPr="0029554C">
        <w:rPr>
          <w:rFonts w:ascii="標楷體" w:eastAsia="標楷體" w:hAnsi="標楷體" w:hint="eastAsia"/>
        </w:rPr>
        <w:t>，進行</w:t>
      </w:r>
      <w:r w:rsidR="003D7B2A" w:rsidRPr="0029554C">
        <w:rPr>
          <w:rFonts w:ascii="標楷體" w:eastAsia="標楷體" w:hAnsi="標楷體" w:hint="eastAsia"/>
        </w:rPr>
        <w:t>各項災害預防</w:t>
      </w:r>
      <w:r w:rsidR="00B4477B" w:rsidRPr="0029554C">
        <w:rPr>
          <w:rFonts w:ascii="標楷體" w:eastAsia="標楷體" w:hAnsi="標楷體" w:hint="eastAsia"/>
        </w:rPr>
        <w:t>管理</w:t>
      </w:r>
      <w:r w:rsidR="003D7B2A" w:rsidRPr="0029554C">
        <w:rPr>
          <w:rFonts w:ascii="標楷體" w:eastAsia="標楷體" w:hAnsi="標楷體" w:hint="eastAsia"/>
        </w:rPr>
        <w:t>措施工作。</w:t>
      </w:r>
    </w:p>
    <w:p w14:paraId="3EB5A756" w14:textId="2D1D6CC8" w:rsidR="003D7B2A" w:rsidRPr="0029554C" w:rsidRDefault="00AD5352" w:rsidP="00AD535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2D024F" w:rsidRPr="0029554C">
        <w:rPr>
          <w:rFonts w:ascii="標楷體" w:hAnsi="標楷體" w:hint="eastAsia"/>
          <w:sz w:val="28"/>
          <w:szCs w:val="28"/>
        </w:rPr>
        <w:t>進行淹水</w:t>
      </w:r>
      <w:r w:rsidR="00584891" w:rsidRPr="0029554C">
        <w:rPr>
          <w:rFonts w:ascii="標楷體" w:hAnsi="標楷體" w:hint="eastAsia"/>
          <w:sz w:val="28"/>
          <w:szCs w:val="28"/>
        </w:rPr>
        <w:t>、海嘯</w:t>
      </w:r>
      <w:r w:rsidR="002D024F" w:rsidRPr="0029554C">
        <w:rPr>
          <w:rFonts w:ascii="標楷體" w:hAnsi="標楷體" w:hint="eastAsia"/>
          <w:sz w:val="28"/>
          <w:szCs w:val="28"/>
        </w:rPr>
        <w:t>及</w:t>
      </w:r>
      <w:r w:rsidR="00253807" w:rsidRPr="0029554C">
        <w:rPr>
          <w:rFonts w:ascii="標楷體" w:hAnsi="標楷體" w:hint="eastAsia"/>
          <w:sz w:val="28"/>
          <w:szCs w:val="28"/>
        </w:rPr>
        <w:t>地震</w:t>
      </w:r>
      <w:r w:rsidR="002D024F" w:rsidRPr="0029554C">
        <w:rPr>
          <w:rFonts w:ascii="標楷體" w:hAnsi="標楷體" w:hint="eastAsia"/>
          <w:sz w:val="28"/>
          <w:szCs w:val="28"/>
        </w:rPr>
        <w:t>災害潛勢地區範圍之劃設及災害分區圖示工作</w:t>
      </w:r>
      <w:r w:rsidR="003D7B2A" w:rsidRPr="0029554C">
        <w:rPr>
          <w:rFonts w:ascii="標楷體" w:hAnsi="標楷體" w:hint="eastAsia"/>
          <w:sz w:val="28"/>
          <w:szCs w:val="28"/>
        </w:rPr>
        <w:t>。</w:t>
      </w:r>
    </w:p>
    <w:p w14:paraId="59E157F8" w14:textId="5CE2F71E" w:rsidR="003D7B2A" w:rsidRPr="0029554C" w:rsidRDefault="00AD5352" w:rsidP="00AD535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2D024F" w:rsidRPr="0029554C">
        <w:rPr>
          <w:rFonts w:ascii="標楷體" w:hAnsi="標楷體" w:hint="eastAsia"/>
          <w:sz w:val="28"/>
          <w:szCs w:val="28"/>
        </w:rPr>
        <w:t>利用淹水</w:t>
      </w:r>
      <w:r w:rsidR="00584891" w:rsidRPr="0029554C">
        <w:rPr>
          <w:rFonts w:ascii="標楷體" w:hAnsi="標楷體" w:hint="eastAsia"/>
          <w:sz w:val="28"/>
          <w:szCs w:val="28"/>
        </w:rPr>
        <w:t>、海嘯</w:t>
      </w:r>
      <w:r w:rsidR="002D024F" w:rsidRPr="0029554C">
        <w:rPr>
          <w:rFonts w:ascii="標楷體" w:hAnsi="標楷體" w:hint="eastAsia"/>
          <w:sz w:val="28"/>
          <w:szCs w:val="28"/>
        </w:rPr>
        <w:t>模式</w:t>
      </w:r>
      <w:r w:rsidR="00942FB1" w:rsidRPr="0029554C">
        <w:rPr>
          <w:rFonts w:ascii="標楷體" w:hAnsi="標楷體" w:hint="eastAsia"/>
          <w:sz w:val="28"/>
          <w:szCs w:val="28"/>
        </w:rPr>
        <w:t>、臺灣地震災害損失評估系統TELES</w:t>
      </w:r>
      <w:r w:rsidR="002D024F" w:rsidRPr="0029554C">
        <w:rPr>
          <w:rFonts w:ascii="標楷體" w:hAnsi="標楷體" w:hint="eastAsia"/>
          <w:sz w:val="28"/>
          <w:szCs w:val="28"/>
        </w:rPr>
        <w:t>及公告資料</w:t>
      </w:r>
      <w:r w:rsidR="00942FB1" w:rsidRPr="0029554C">
        <w:rPr>
          <w:rFonts w:ascii="標楷體" w:hAnsi="標楷體" w:hint="eastAsia"/>
          <w:sz w:val="28"/>
          <w:szCs w:val="28"/>
        </w:rPr>
        <w:t>，</w:t>
      </w:r>
      <w:r w:rsidR="002D024F" w:rsidRPr="0029554C">
        <w:rPr>
          <w:rFonts w:ascii="標楷體" w:hAnsi="標楷體" w:hint="eastAsia"/>
          <w:sz w:val="28"/>
          <w:szCs w:val="28"/>
        </w:rPr>
        <w:t>進行本</w:t>
      </w:r>
      <w:r w:rsidR="005A7231" w:rsidRPr="0029554C">
        <w:rPr>
          <w:rFonts w:ascii="標楷體" w:hAnsi="標楷體" w:hint="eastAsia"/>
          <w:sz w:val="28"/>
          <w:szCs w:val="28"/>
        </w:rPr>
        <w:t>區</w:t>
      </w:r>
      <w:r w:rsidR="002D024F" w:rsidRPr="0029554C">
        <w:rPr>
          <w:rFonts w:ascii="標楷體" w:hAnsi="標楷體" w:hint="eastAsia"/>
          <w:sz w:val="28"/>
          <w:szCs w:val="28"/>
        </w:rPr>
        <w:t>淹水</w:t>
      </w:r>
      <w:r w:rsidR="00942FB1" w:rsidRPr="0029554C">
        <w:rPr>
          <w:rFonts w:ascii="標楷體" w:hAnsi="標楷體" w:hint="eastAsia"/>
          <w:sz w:val="28"/>
          <w:szCs w:val="28"/>
        </w:rPr>
        <w:t>及地震</w:t>
      </w:r>
      <w:r w:rsidR="002D024F" w:rsidRPr="0029554C">
        <w:rPr>
          <w:rFonts w:ascii="標楷體" w:hAnsi="標楷體" w:hint="eastAsia"/>
          <w:sz w:val="28"/>
          <w:szCs w:val="28"/>
        </w:rPr>
        <w:t>災害潛勢分析</w:t>
      </w:r>
      <w:r w:rsidR="004C6CC7" w:rsidRPr="0029554C">
        <w:rPr>
          <w:rFonts w:ascii="標楷體" w:hAnsi="標楷體" w:hint="eastAsia"/>
          <w:sz w:val="28"/>
          <w:szCs w:val="28"/>
        </w:rPr>
        <w:t>並</w:t>
      </w:r>
      <w:r w:rsidR="002D024F" w:rsidRPr="0029554C">
        <w:rPr>
          <w:rFonts w:ascii="標楷體" w:hAnsi="標楷體" w:hint="eastAsia"/>
          <w:sz w:val="28"/>
          <w:szCs w:val="28"/>
        </w:rPr>
        <w:t>災損評估，評估出災害潛勢較高之地區，劃設不同等級之災害潛勢分區。</w:t>
      </w:r>
    </w:p>
    <w:p w14:paraId="34F8BB1B" w14:textId="2350D53D" w:rsidR="003D7B2A" w:rsidRPr="0029554C" w:rsidRDefault="00AD5352" w:rsidP="00AD535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2D024F" w:rsidRPr="0029554C">
        <w:rPr>
          <w:rFonts w:ascii="標楷體" w:hAnsi="標楷體"/>
          <w:sz w:val="28"/>
          <w:szCs w:val="28"/>
        </w:rPr>
        <w:t>將上述劃設結果</w:t>
      </w:r>
      <w:r w:rsidR="004C6CC7" w:rsidRPr="0029554C">
        <w:rPr>
          <w:rFonts w:ascii="標楷體" w:hAnsi="標楷體" w:hint="eastAsia"/>
          <w:sz w:val="28"/>
          <w:szCs w:val="28"/>
        </w:rPr>
        <w:t>，</w:t>
      </w:r>
      <w:r w:rsidR="007F61ED" w:rsidRPr="0029554C">
        <w:rPr>
          <w:rFonts w:ascii="標楷體" w:hAnsi="標楷體" w:hint="eastAsia"/>
          <w:sz w:val="28"/>
          <w:szCs w:val="28"/>
        </w:rPr>
        <w:t>公布於本</w:t>
      </w:r>
      <w:r w:rsidR="00B31E34">
        <w:rPr>
          <w:rFonts w:ascii="標楷體" w:hAnsi="標楷體" w:hint="eastAsia"/>
          <w:sz w:val="28"/>
          <w:szCs w:val="28"/>
        </w:rPr>
        <w:t>區</w:t>
      </w:r>
      <w:r w:rsidR="007F61ED" w:rsidRPr="0029554C">
        <w:rPr>
          <w:rFonts w:ascii="標楷體" w:hAnsi="標楷體" w:hint="eastAsia"/>
          <w:sz w:val="28"/>
          <w:szCs w:val="28"/>
        </w:rPr>
        <w:t>全球資訊網防災專區</w:t>
      </w:r>
      <w:r w:rsidR="002D024F" w:rsidRPr="0029554C">
        <w:rPr>
          <w:rFonts w:ascii="標楷體" w:hAnsi="標楷體"/>
          <w:sz w:val="28"/>
          <w:szCs w:val="28"/>
        </w:rPr>
        <w:t>提供相關使用者使用，例如</w:t>
      </w:r>
      <w:r w:rsidR="004C6CC7" w:rsidRPr="0029554C">
        <w:rPr>
          <w:rFonts w:ascii="標楷體" w:hAnsi="標楷體" w:hint="eastAsia"/>
          <w:sz w:val="28"/>
          <w:szCs w:val="28"/>
        </w:rPr>
        <w:t>：</w:t>
      </w:r>
      <w:r w:rsidR="002D024F" w:rsidRPr="0029554C">
        <w:rPr>
          <w:rFonts w:ascii="標楷體" w:hAnsi="標楷體"/>
          <w:sz w:val="28"/>
          <w:szCs w:val="28"/>
        </w:rPr>
        <w:t>規劃者、決策者及一般民眾。</w:t>
      </w:r>
    </w:p>
    <w:p w14:paraId="452ED7DF" w14:textId="6CE68EA6" w:rsidR="003D7B2A" w:rsidRPr="0029554C" w:rsidRDefault="00AD5352" w:rsidP="00EC6764">
      <w:pPr>
        <w:widowControl/>
        <w:spacing w:beforeLines="50" w:before="180" w:line="500" w:lineRule="exact"/>
        <w:ind w:leftChars="150" w:left="780" w:hangingChars="150" w:hanging="420"/>
        <w:contextualSpacing/>
        <w:jc w:val="both"/>
        <w:rPr>
          <w:rFonts w:ascii="標楷體" w:hAnsi="標楷體"/>
          <w:sz w:val="28"/>
          <w:szCs w:val="28"/>
        </w:rPr>
      </w:pPr>
      <w:r w:rsidRPr="0029554C">
        <w:rPr>
          <w:rFonts w:ascii="標楷體" w:hAnsi="標楷體" w:hint="eastAsia"/>
          <w:sz w:val="28"/>
          <w:szCs w:val="28"/>
        </w:rPr>
        <w:t>（二）</w:t>
      </w:r>
      <w:r w:rsidR="004C6CC7" w:rsidRPr="0029554C">
        <w:rPr>
          <w:rFonts w:ascii="標楷體" w:hAnsi="標楷體" w:hint="eastAsia"/>
          <w:sz w:val="28"/>
          <w:szCs w:val="28"/>
        </w:rPr>
        <w:t>淹水潛勢圖推廣訓練</w:t>
      </w:r>
      <w:r w:rsidR="003D7B2A" w:rsidRPr="0029554C">
        <w:rPr>
          <w:rFonts w:ascii="標楷體" w:hAnsi="標楷體" w:hint="eastAsia"/>
          <w:sz w:val="28"/>
          <w:szCs w:val="28"/>
        </w:rPr>
        <w:t>。</w:t>
      </w:r>
    </w:p>
    <w:p w14:paraId="311C506B" w14:textId="34FED359" w:rsidR="003D7B2A" w:rsidRPr="0029554C" w:rsidRDefault="00AD5352" w:rsidP="00AD535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010AEA" w:rsidRPr="0029554C">
        <w:rPr>
          <w:rFonts w:ascii="標楷體" w:hAnsi="標楷體" w:hint="eastAsia"/>
          <w:sz w:val="28"/>
          <w:szCs w:val="28"/>
        </w:rPr>
        <w:t>參加教育訓練，精進</w:t>
      </w:r>
      <w:r w:rsidR="00C84818" w:rsidRPr="0029554C">
        <w:rPr>
          <w:rFonts w:ascii="標楷體" w:hAnsi="標楷體" w:hint="eastAsia"/>
          <w:sz w:val="28"/>
          <w:szCs w:val="28"/>
        </w:rPr>
        <w:t>區公所</w:t>
      </w:r>
      <w:r w:rsidR="00010AEA" w:rsidRPr="0029554C">
        <w:rPr>
          <w:rFonts w:ascii="標楷體" w:hAnsi="標楷體" w:hint="eastAsia"/>
          <w:sz w:val="28"/>
          <w:szCs w:val="28"/>
        </w:rPr>
        <w:t>承辦業務人員判讀潛勢圖資</w:t>
      </w:r>
      <w:r w:rsidR="005D770D" w:rsidRPr="0029554C">
        <w:rPr>
          <w:rFonts w:ascii="標楷體" w:hAnsi="標楷體" w:hint="eastAsia"/>
          <w:sz w:val="28"/>
          <w:szCs w:val="28"/>
        </w:rPr>
        <w:t>之能力</w:t>
      </w:r>
      <w:r w:rsidR="00010AEA" w:rsidRPr="0029554C">
        <w:rPr>
          <w:rFonts w:ascii="標楷體" w:hAnsi="標楷體" w:hint="eastAsia"/>
          <w:sz w:val="28"/>
          <w:szCs w:val="28"/>
        </w:rPr>
        <w:t>。</w:t>
      </w:r>
    </w:p>
    <w:p w14:paraId="2645DA83" w14:textId="028B9969" w:rsidR="003D7B2A" w:rsidRPr="0029554C" w:rsidRDefault="00AD5352" w:rsidP="00AD535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010AEA" w:rsidRPr="0029554C">
        <w:rPr>
          <w:rFonts w:ascii="標楷體" w:hAnsi="標楷體" w:hint="eastAsia"/>
          <w:sz w:val="28"/>
          <w:szCs w:val="28"/>
        </w:rPr>
        <w:t>結合兵棋推演，使</w:t>
      </w:r>
      <w:r w:rsidR="00C84818" w:rsidRPr="0029554C">
        <w:rPr>
          <w:rFonts w:ascii="標楷體" w:hAnsi="標楷體" w:hint="eastAsia"/>
          <w:sz w:val="28"/>
          <w:szCs w:val="28"/>
        </w:rPr>
        <w:t>區公所</w:t>
      </w:r>
      <w:r w:rsidR="00010AEA" w:rsidRPr="0029554C">
        <w:rPr>
          <w:rFonts w:ascii="標楷體" w:hAnsi="標楷體" w:hint="eastAsia"/>
          <w:sz w:val="28"/>
          <w:szCs w:val="28"/>
        </w:rPr>
        <w:t>承辦業務人員熟悉判讀潛勢圖資</w:t>
      </w:r>
      <w:r w:rsidR="003D7B2A" w:rsidRPr="0029554C">
        <w:rPr>
          <w:rFonts w:ascii="標楷體" w:hAnsi="標楷體" w:hint="eastAsia"/>
          <w:sz w:val="28"/>
          <w:szCs w:val="28"/>
        </w:rPr>
        <w:t>。</w:t>
      </w:r>
    </w:p>
    <w:p w14:paraId="25E1F7AA" w14:textId="77777777" w:rsidR="00BC7998" w:rsidRPr="0029554C" w:rsidRDefault="0013446D" w:rsidP="0013446D">
      <w:pPr>
        <w:pStyle w:val="050"/>
        <w:numPr>
          <w:ilvl w:val="0"/>
          <w:numId w:val="0"/>
        </w:numPr>
        <w:spacing w:before="180"/>
      </w:pPr>
      <w:r w:rsidRPr="0029554C">
        <w:rPr>
          <w:rFonts w:hint="eastAsia"/>
          <w:lang w:eastAsia="zh-HK"/>
        </w:rPr>
        <w:t>二</w:t>
      </w:r>
      <w:r w:rsidRPr="0029554C">
        <w:rPr>
          <w:rFonts w:hint="eastAsia"/>
        </w:rPr>
        <w:t>、</w:t>
      </w:r>
      <w:r w:rsidR="00BC7998" w:rsidRPr="0029554C">
        <w:rPr>
          <w:rFonts w:hint="eastAsia"/>
        </w:rPr>
        <w:t>疏散與避難空間</w:t>
      </w:r>
      <w:r w:rsidR="000E70E2" w:rsidRPr="0029554C">
        <w:rPr>
          <w:rFonts w:hint="eastAsia"/>
          <w:lang w:eastAsia="zh-HK"/>
        </w:rPr>
        <w:t>之</w:t>
      </w:r>
      <w:r w:rsidR="00BC7998" w:rsidRPr="0029554C">
        <w:rPr>
          <w:rFonts w:hint="eastAsia"/>
        </w:rPr>
        <w:t>確保</w:t>
      </w:r>
    </w:p>
    <w:p w14:paraId="68E6F319" w14:textId="42556297" w:rsidR="00BC7998" w:rsidRPr="0029554C" w:rsidRDefault="00BC7998" w:rsidP="00BC7998">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依各類災害歷年資料及相關災害潛勢系統模擬結果，進行災害防救疏散及避難</w:t>
      </w:r>
      <w:r w:rsidR="007E7044" w:rsidRPr="0029554C">
        <w:rPr>
          <w:rFonts w:ascii="標楷體" w:eastAsia="標楷體" w:hAnsi="標楷體" w:hint="eastAsia"/>
        </w:rPr>
        <w:t>收容</w:t>
      </w:r>
      <w:r w:rsidRPr="0029554C">
        <w:rPr>
          <w:rFonts w:ascii="標楷體" w:eastAsia="標楷體" w:hAnsi="標楷體" w:hint="eastAsia"/>
        </w:rPr>
        <w:t>處所規劃，建立</w:t>
      </w:r>
      <w:r w:rsidR="001D71AB" w:rsidRPr="0029554C">
        <w:rPr>
          <w:rFonts w:ascii="標楷體" w:eastAsia="標楷體" w:hAnsi="標楷體" w:hint="eastAsia"/>
        </w:rPr>
        <w:t>本</w:t>
      </w:r>
      <w:r w:rsidRPr="0029554C">
        <w:rPr>
          <w:rFonts w:ascii="標楷體" w:eastAsia="標楷體" w:hAnsi="標楷體" w:hint="eastAsia"/>
          <w:lang w:eastAsia="zh-HK"/>
        </w:rPr>
        <w:t>區</w:t>
      </w:r>
      <w:r w:rsidRPr="0029554C">
        <w:rPr>
          <w:rFonts w:ascii="標楷體" w:eastAsia="標楷體" w:hAnsi="標楷體" w:hint="eastAsia"/>
        </w:rPr>
        <w:t>安全完善</w:t>
      </w:r>
      <w:r w:rsidRPr="0029554C">
        <w:rPr>
          <w:rFonts w:ascii="標楷體" w:eastAsia="標楷體" w:hAnsi="標楷體" w:hint="eastAsia"/>
          <w:lang w:eastAsia="zh-HK"/>
        </w:rPr>
        <w:t>之</w:t>
      </w:r>
      <w:r w:rsidRPr="0029554C">
        <w:rPr>
          <w:rFonts w:ascii="標楷體" w:eastAsia="標楷體" w:hAnsi="標楷體" w:hint="eastAsia"/>
        </w:rPr>
        <w:t>疏散避難路線</w:t>
      </w:r>
      <w:r w:rsidRPr="0029554C">
        <w:rPr>
          <w:rFonts w:ascii="標楷體" w:eastAsia="標楷體" w:hAnsi="標楷體" w:hint="eastAsia"/>
          <w:lang w:eastAsia="zh-HK"/>
        </w:rPr>
        <w:t>及</w:t>
      </w:r>
      <w:r w:rsidRPr="0029554C">
        <w:rPr>
          <w:rFonts w:ascii="標楷體" w:eastAsia="標楷體" w:hAnsi="標楷體" w:hint="eastAsia"/>
        </w:rPr>
        <w:t>避</w:t>
      </w:r>
      <w:r w:rsidRPr="0029554C">
        <w:rPr>
          <w:rFonts w:ascii="標楷體" w:eastAsia="標楷體" w:hAnsi="標楷體" w:hint="eastAsia"/>
        </w:rPr>
        <w:lastRenderedPageBreak/>
        <w:t>難</w:t>
      </w:r>
      <w:r w:rsidR="00F607B9" w:rsidRPr="0029554C">
        <w:rPr>
          <w:rFonts w:ascii="標楷體" w:eastAsia="標楷體" w:hAnsi="標楷體" w:hint="eastAsia"/>
        </w:rPr>
        <w:t>收容</w:t>
      </w:r>
      <w:r w:rsidRPr="0029554C">
        <w:rPr>
          <w:rFonts w:ascii="標楷體" w:eastAsia="標楷體" w:hAnsi="標楷體" w:hint="eastAsia"/>
        </w:rPr>
        <w:t>處所規劃與設置，可確保民眾於災時進行安全疏散避難，減少人員因災害造成之傷亡。</w:t>
      </w:r>
      <w:r w:rsidRPr="0029554C">
        <w:rPr>
          <w:rFonts w:ascii="標楷體" w:eastAsia="標楷體" w:hAnsi="標楷體" w:hint="eastAsia"/>
          <w:lang w:eastAsia="zh-HK"/>
        </w:rPr>
        <w:t>於</w:t>
      </w:r>
      <w:r w:rsidRPr="0029554C">
        <w:rPr>
          <w:rFonts w:ascii="標楷體" w:eastAsia="標楷體" w:hAnsi="標楷體" w:hint="eastAsia"/>
        </w:rPr>
        <w:t>土地使用上，透過規劃適當區位與充足</w:t>
      </w:r>
      <w:r w:rsidRPr="0029554C">
        <w:rPr>
          <w:rFonts w:ascii="標楷體" w:eastAsia="標楷體" w:hAnsi="標楷體" w:hint="eastAsia"/>
          <w:lang w:eastAsia="zh-HK"/>
        </w:rPr>
        <w:t>之</w:t>
      </w:r>
      <w:r w:rsidRPr="0029554C">
        <w:rPr>
          <w:rFonts w:ascii="標楷體" w:eastAsia="標楷體" w:hAnsi="標楷體" w:hint="eastAsia"/>
        </w:rPr>
        <w:t>公園、綠地等開放空間，建置清楚完整</w:t>
      </w:r>
      <w:r w:rsidRPr="0029554C">
        <w:rPr>
          <w:rFonts w:ascii="標楷體" w:eastAsia="標楷體" w:hAnsi="標楷體" w:hint="eastAsia"/>
          <w:lang w:eastAsia="zh-HK"/>
        </w:rPr>
        <w:t>之</w:t>
      </w:r>
      <w:r w:rsidRPr="0029554C">
        <w:rPr>
          <w:rFonts w:ascii="標楷體" w:eastAsia="標楷體" w:hAnsi="標楷體" w:hint="eastAsia"/>
        </w:rPr>
        <w:t>指引標示，提供災時民眾有效避難空間，提</w:t>
      </w:r>
      <w:r w:rsidR="0026383C" w:rsidRPr="0029554C">
        <w:rPr>
          <w:rFonts w:ascii="標楷體" w:eastAsia="標楷體" w:hAnsi="標楷體" w:hint="eastAsia"/>
          <w:lang w:eastAsia="zh-HK"/>
        </w:rPr>
        <w:t>升</w:t>
      </w:r>
      <w:r w:rsidRPr="0029554C">
        <w:rPr>
          <w:rFonts w:ascii="標楷體" w:eastAsia="標楷體" w:hAnsi="標楷體" w:hint="eastAsia"/>
        </w:rPr>
        <w:t>本</w:t>
      </w:r>
      <w:r w:rsidR="009659B1" w:rsidRPr="0029554C">
        <w:rPr>
          <w:rFonts w:ascii="標楷體" w:eastAsia="標楷體" w:hAnsi="標楷體" w:hint="eastAsia"/>
        </w:rPr>
        <w:t>區</w:t>
      </w:r>
      <w:r w:rsidRPr="0029554C">
        <w:rPr>
          <w:rFonts w:ascii="標楷體" w:eastAsia="標楷體" w:hAnsi="標楷體" w:hint="eastAsia"/>
          <w:lang w:eastAsia="zh-HK"/>
        </w:rPr>
        <w:t>抗</w:t>
      </w:r>
      <w:r w:rsidRPr="0029554C">
        <w:rPr>
          <w:rFonts w:ascii="標楷體" w:eastAsia="標楷體" w:hAnsi="標楷體" w:hint="eastAsia"/>
        </w:rPr>
        <w:t>災能力。</w:t>
      </w:r>
    </w:p>
    <w:p w14:paraId="133B2A22" w14:textId="13F602E4" w:rsidR="00BC7998" w:rsidRPr="0029554C" w:rsidRDefault="00B022A6" w:rsidP="00B022A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9E648C" w:rsidRPr="0029554C">
        <w:rPr>
          <w:rFonts w:ascii="標楷體" w:hAnsi="標楷體" w:hint="eastAsia"/>
          <w:sz w:val="28"/>
          <w:szCs w:val="28"/>
        </w:rPr>
        <w:t>利用各類災害潛勢或相關資料，分析高危險潛勢區域，評估</w:t>
      </w:r>
      <w:r w:rsidR="006A0AA4" w:rsidRPr="0029554C">
        <w:rPr>
          <w:rFonts w:ascii="標楷體" w:hAnsi="標楷體" w:hint="eastAsia"/>
          <w:sz w:val="28"/>
          <w:szCs w:val="28"/>
        </w:rPr>
        <w:t>本區轄內</w:t>
      </w:r>
      <w:r w:rsidR="009E648C" w:rsidRPr="0029554C">
        <w:rPr>
          <w:rFonts w:ascii="標楷體" w:hAnsi="標楷體" w:hint="eastAsia"/>
          <w:sz w:val="28"/>
          <w:szCs w:val="28"/>
        </w:rPr>
        <w:t>避難收容能量，規劃設置防災據點、疏散避難路線</w:t>
      </w:r>
      <w:r w:rsidR="00D24AA2" w:rsidRPr="0029554C">
        <w:rPr>
          <w:rFonts w:ascii="標楷體" w:hAnsi="標楷體" w:hint="eastAsia"/>
          <w:sz w:val="28"/>
          <w:szCs w:val="28"/>
        </w:rPr>
        <w:t>及</w:t>
      </w:r>
      <w:r w:rsidR="009E648C" w:rsidRPr="0029554C">
        <w:rPr>
          <w:rFonts w:ascii="標楷體" w:hAnsi="標楷體" w:hint="eastAsia"/>
          <w:sz w:val="28"/>
          <w:szCs w:val="28"/>
        </w:rPr>
        <w:t>避難收容處所。</w:t>
      </w:r>
    </w:p>
    <w:p w14:paraId="5FCC1252" w14:textId="127FFF88" w:rsidR="00BC7998" w:rsidRPr="0029554C" w:rsidRDefault="00B022A6" w:rsidP="00B022A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D24AA2" w:rsidRPr="0029554C">
        <w:rPr>
          <w:rFonts w:ascii="標楷體" w:hAnsi="標楷體" w:hint="eastAsia"/>
          <w:sz w:val="28"/>
          <w:szCs w:val="28"/>
        </w:rPr>
        <w:t>評估避難收容處所之耐震能力、安全性及妥適性，進行補強改善，確保疏散避難人員之安全。</w:t>
      </w:r>
    </w:p>
    <w:p w14:paraId="32E7C7EE" w14:textId="63BD77A4" w:rsidR="00BC7998" w:rsidRPr="0029554C" w:rsidRDefault="00B022A6" w:rsidP="00B022A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8092D" w:rsidRPr="0029554C">
        <w:rPr>
          <w:rFonts w:ascii="標楷體" w:hAnsi="標楷體" w:hint="eastAsia"/>
          <w:sz w:val="28"/>
          <w:szCs w:val="28"/>
        </w:rPr>
        <w:t>三</w:t>
      </w:r>
      <w:r w:rsidRPr="0029554C">
        <w:rPr>
          <w:rFonts w:ascii="標楷體" w:hAnsi="標楷體" w:hint="eastAsia"/>
          <w:sz w:val="28"/>
          <w:szCs w:val="28"/>
        </w:rPr>
        <w:t>）</w:t>
      </w:r>
      <w:r w:rsidR="00D24AA2" w:rsidRPr="0029554C">
        <w:rPr>
          <w:rFonts w:ascii="標楷體" w:hAnsi="標楷體" w:hint="eastAsia"/>
          <w:sz w:val="28"/>
          <w:szCs w:val="28"/>
        </w:rPr>
        <w:t>依據各避難空間之服務範圍，規劃設置清楚之疏散避難方向指示標誌。</w:t>
      </w:r>
    </w:p>
    <w:p w14:paraId="00EDBDC5" w14:textId="1D15D076" w:rsidR="00BC7998" w:rsidRPr="0029554C" w:rsidRDefault="00B022A6" w:rsidP="00B022A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8092D" w:rsidRPr="0029554C">
        <w:rPr>
          <w:rFonts w:ascii="標楷體" w:hAnsi="標楷體" w:hint="eastAsia"/>
          <w:sz w:val="28"/>
          <w:szCs w:val="28"/>
        </w:rPr>
        <w:t>四</w:t>
      </w:r>
      <w:r w:rsidRPr="0029554C">
        <w:rPr>
          <w:rFonts w:ascii="標楷體" w:hAnsi="標楷體" w:hint="eastAsia"/>
          <w:sz w:val="28"/>
          <w:szCs w:val="28"/>
        </w:rPr>
        <w:t>）</w:t>
      </w:r>
      <w:r w:rsidR="007F61ED" w:rsidRPr="0029554C">
        <w:rPr>
          <w:rFonts w:ascii="標楷體" w:hAnsi="標楷體" w:hint="eastAsia"/>
          <w:sz w:val="28"/>
          <w:szCs w:val="28"/>
        </w:rPr>
        <w:t>本區公園、綠地等開放空間及據點、緊急收安置場所、醫療及物資存放地點之規劃設置，應考量災害防救與緊急避難之功能。</w:t>
      </w:r>
    </w:p>
    <w:p w14:paraId="01AE5EEC" w14:textId="3F061198" w:rsidR="00BC7998" w:rsidRPr="0029554C" w:rsidRDefault="00B022A6" w:rsidP="007F61E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8092D" w:rsidRPr="0029554C">
        <w:rPr>
          <w:rFonts w:ascii="標楷體" w:hAnsi="標楷體" w:hint="eastAsia"/>
          <w:sz w:val="28"/>
          <w:szCs w:val="28"/>
        </w:rPr>
        <w:t>五</w:t>
      </w:r>
      <w:r w:rsidRPr="0029554C">
        <w:rPr>
          <w:rFonts w:ascii="標楷體" w:hAnsi="標楷體" w:hint="eastAsia"/>
          <w:sz w:val="28"/>
          <w:szCs w:val="28"/>
        </w:rPr>
        <w:t>）</w:t>
      </w:r>
      <w:r w:rsidR="007F61ED" w:rsidRPr="0029554C">
        <w:rPr>
          <w:rFonts w:ascii="標楷體" w:hAnsi="標楷體" w:hint="eastAsia"/>
          <w:sz w:val="28"/>
          <w:szCs w:val="28"/>
        </w:rPr>
        <w:t>訂定避難收容管理計畫，並定期審視更新。</w:t>
      </w:r>
    </w:p>
    <w:p w14:paraId="0BB3A376" w14:textId="77777777" w:rsidR="00942FB1" w:rsidRPr="0029554C" w:rsidRDefault="00BC7998" w:rsidP="00BC7998">
      <w:pPr>
        <w:pStyle w:val="050"/>
        <w:widowControl/>
        <w:numPr>
          <w:ilvl w:val="0"/>
          <w:numId w:val="0"/>
        </w:numPr>
        <w:spacing w:before="180"/>
        <w:contextualSpacing/>
      </w:pPr>
      <w:r w:rsidRPr="0029554C">
        <w:rPr>
          <w:rFonts w:hint="eastAsia"/>
          <w:szCs w:val="28"/>
          <w:lang w:eastAsia="zh-HK"/>
        </w:rPr>
        <w:t>三</w:t>
      </w:r>
      <w:r w:rsidR="00942FB1" w:rsidRPr="0029554C">
        <w:rPr>
          <w:rFonts w:hint="eastAsia"/>
        </w:rPr>
        <w:t>、土地使用管理</w:t>
      </w:r>
    </w:p>
    <w:p w14:paraId="059299F2" w14:textId="4490086F" w:rsidR="00942FB1" w:rsidRPr="0029554C" w:rsidRDefault="00D93985" w:rsidP="00942FB1">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土地使用</w:t>
      </w:r>
      <w:r w:rsidR="00F14D65" w:rsidRPr="0029554C">
        <w:rPr>
          <w:rFonts w:ascii="標楷體" w:eastAsia="標楷體" w:hAnsi="標楷體" w:hint="eastAsia"/>
          <w:lang w:eastAsia="zh-HK"/>
        </w:rPr>
        <w:t>之</w:t>
      </w:r>
      <w:r w:rsidRPr="0029554C">
        <w:rPr>
          <w:rFonts w:ascii="標楷體" w:eastAsia="標楷體" w:hAnsi="標楷體" w:hint="eastAsia"/>
        </w:rPr>
        <w:t>減災管理，可劃定環境敏感地區、災害潛勢地區、公園綠地或行水區等開放空間系統，及針對人群密集之住宅區、學校、醫院、古蹟等建築物，或與其他場所間設置保留空地及安全距離，配合本</w:t>
      </w:r>
      <w:r w:rsidR="003540C9" w:rsidRPr="0029554C">
        <w:rPr>
          <w:rFonts w:ascii="標楷體" w:eastAsia="標楷體" w:hAnsi="標楷體" w:hint="eastAsia"/>
        </w:rPr>
        <w:t>區</w:t>
      </w:r>
      <w:r w:rsidRPr="0029554C">
        <w:rPr>
          <w:rFonts w:ascii="標楷體" w:eastAsia="標楷體" w:hAnsi="標楷體" w:hint="eastAsia"/>
        </w:rPr>
        <w:t>整體災害防救、預防</w:t>
      </w:r>
      <w:r w:rsidR="007F61ED" w:rsidRPr="0029554C">
        <w:rPr>
          <w:rFonts w:ascii="標楷體" w:eastAsia="標楷體" w:hAnsi="標楷體" w:hint="eastAsia"/>
        </w:rPr>
        <w:t>、減災之構想及</w:t>
      </w:r>
      <w:r w:rsidR="00942FB1" w:rsidRPr="0029554C">
        <w:rPr>
          <w:rFonts w:ascii="標楷體" w:eastAsia="標楷體" w:hAnsi="標楷體" w:hint="eastAsia"/>
        </w:rPr>
        <w:t>災害潛勢及災害分區劃設結果，利用不同</w:t>
      </w:r>
      <w:r w:rsidR="008320CA" w:rsidRPr="0029554C">
        <w:rPr>
          <w:rFonts w:ascii="標楷體" w:eastAsia="標楷體" w:hAnsi="標楷體" w:hint="eastAsia"/>
        </w:rPr>
        <w:t>之</w:t>
      </w:r>
      <w:r w:rsidR="00942FB1" w:rsidRPr="0029554C">
        <w:rPr>
          <w:rFonts w:ascii="標楷體" w:eastAsia="標楷體" w:hAnsi="標楷體" w:hint="eastAsia"/>
        </w:rPr>
        <w:t>土地使用管理策略</w:t>
      </w:r>
      <w:r w:rsidR="00F14D65" w:rsidRPr="0029554C">
        <w:rPr>
          <w:rFonts w:ascii="標楷體" w:eastAsia="標楷體" w:hAnsi="標楷體" w:hint="eastAsia"/>
        </w:rPr>
        <w:t>，</w:t>
      </w:r>
      <w:r w:rsidR="00942FB1" w:rsidRPr="0029554C">
        <w:rPr>
          <w:rFonts w:ascii="標楷體" w:eastAsia="標楷體" w:hAnsi="標楷體" w:hint="eastAsia"/>
        </w:rPr>
        <w:t>降低風</w:t>
      </w:r>
      <w:r w:rsidR="00A522CE" w:rsidRPr="0029554C">
        <w:rPr>
          <w:rFonts w:ascii="標楷體" w:eastAsia="標楷體" w:hAnsi="標楷體" w:hint="eastAsia"/>
        </w:rPr>
        <w:t>、</w:t>
      </w:r>
      <w:r w:rsidR="00942FB1" w:rsidRPr="0029554C">
        <w:rPr>
          <w:rFonts w:ascii="標楷體" w:eastAsia="標楷體" w:hAnsi="標楷體" w:hint="eastAsia"/>
        </w:rPr>
        <w:t>水</w:t>
      </w:r>
      <w:r w:rsidR="00A522CE" w:rsidRPr="0029554C">
        <w:rPr>
          <w:rFonts w:ascii="標楷體" w:eastAsia="標楷體" w:hAnsi="標楷體" w:hint="eastAsia"/>
        </w:rPr>
        <w:t>災</w:t>
      </w:r>
      <w:r w:rsidR="00584891" w:rsidRPr="0029554C">
        <w:rPr>
          <w:rFonts w:ascii="標楷體" w:eastAsia="標楷體" w:hAnsi="標楷體" w:hint="eastAsia"/>
          <w:kern w:val="2"/>
          <w:szCs w:val="28"/>
        </w:rPr>
        <w:t>、海嘯</w:t>
      </w:r>
      <w:r w:rsidR="00D22B0A" w:rsidRPr="0029554C">
        <w:rPr>
          <w:rFonts w:ascii="標楷體" w:eastAsia="標楷體" w:hAnsi="標楷體" w:hint="eastAsia"/>
        </w:rPr>
        <w:t>及地震</w:t>
      </w:r>
      <w:r w:rsidR="00D22B0A" w:rsidRPr="0029554C">
        <w:rPr>
          <w:rFonts w:ascii="標楷體" w:eastAsia="標楷體" w:hAnsi="標楷體" w:hint="eastAsia"/>
          <w:lang w:eastAsia="zh-HK"/>
        </w:rPr>
        <w:t>等</w:t>
      </w:r>
      <w:r w:rsidR="00942FB1" w:rsidRPr="0029554C">
        <w:rPr>
          <w:rFonts w:ascii="標楷體" w:eastAsia="標楷體" w:hAnsi="標楷體" w:hint="eastAsia"/>
        </w:rPr>
        <w:t>災害。</w:t>
      </w:r>
    </w:p>
    <w:p w14:paraId="04003A19" w14:textId="64A055C6" w:rsidR="00942FB1" w:rsidRPr="0029554C" w:rsidRDefault="00F076FC" w:rsidP="0010482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EA58C7" w:rsidRPr="0029554C">
        <w:rPr>
          <w:rFonts w:ascii="標楷體" w:hAnsi="標楷體" w:hint="eastAsia"/>
          <w:sz w:val="28"/>
          <w:szCs w:val="28"/>
        </w:rPr>
        <w:t>依都市計畫通盤檢討</w:t>
      </w:r>
      <w:r w:rsidR="00354E4B" w:rsidRPr="0029554C">
        <w:rPr>
          <w:rFonts w:ascii="標楷體" w:hAnsi="標楷體" w:hint="eastAsia"/>
          <w:sz w:val="28"/>
          <w:szCs w:val="28"/>
        </w:rPr>
        <w:t>與修訂土地使用分區管制規定，將防災觀念納入空間檢討，強化緊急應變及防救災能力</w:t>
      </w:r>
      <w:r w:rsidR="00254C48" w:rsidRPr="0029554C">
        <w:rPr>
          <w:rFonts w:ascii="標楷體" w:hAnsi="標楷體" w:hint="eastAsia"/>
          <w:sz w:val="28"/>
          <w:szCs w:val="28"/>
        </w:rPr>
        <w:t>，</w:t>
      </w:r>
      <w:r w:rsidR="00354E4B" w:rsidRPr="0029554C">
        <w:rPr>
          <w:rFonts w:ascii="標楷體" w:hAnsi="標楷體" w:hint="eastAsia"/>
          <w:sz w:val="28"/>
          <w:szCs w:val="28"/>
        </w:rPr>
        <w:t>並降低災害程度。</w:t>
      </w:r>
    </w:p>
    <w:p w14:paraId="77198339" w14:textId="3C0F9373" w:rsidR="00894B83" w:rsidRPr="0029554C" w:rsidRDefault="00104826" w:rsidP="004D229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E928CF" w:rsidRPr="0029554C">
        <w:rPr>
          <w:rFonts w:ascii="標楷體" w:hAnsi="標楷體" w:hint="eastAsia"/>
          <w:sz w:val="28"/>
          <w:szCs w:val="28"/>
        </w:rPr>
        <w:t>二</w:t>
      </w:r>
      <w:r w:rsidRPr="0029554C">
        <w:rPr>
          <w:rFonts w:ascii="標楷體" w:hAnsi="標楷體" w:hint="eastAsia"/>
          <w:sz w:val="28"/>
          <w:szCs w:val="28"/>
        </w:rPr>
        <w:t>）</w:t>
      </w:r>
      <w:r w:rsidR="00894B83" w:rsidRPr="0029554C">
        <w:rPr>
          <w:rFonts w:ascii="標楷體" w:hAnsi="標楷體" w:hint="eastAsia"/>
          <w:sz w:val="28"/>
          <w:szCs w:val="28"/>
        </w:rPr>
        <w:t>根據</w:t>
      </w:r>
      <w:r w:rsidR="000A0234" w:rsidRPr="0029554C">
        <w:rPr>
          <w:rFonts w:ascii="標楷體" w:hAnsi="標楷體" w:hint="eastAsia"/>
          <w:sz w:val="28"/>
          <w:szCs w:val="28"/>
        </w:rPr>
        <w:t>本區</w:t>
      </w:r>
      <w:r w:rsidR="00894B83" w:rsidRPr="0029554C">
        <w:rPr>
          <w:rFonts w:ascii="標楷體" w:hAnsi="標楷體" w:hint="eastAsia"/>
          <w:sz w:val="28"/>
          <w:szCs w:val="28"/>
        </w:rPr>
        <w:t>地質情況、坡度、坡向、水文、土地利用情形與災害紀錄，進行環境敏感地區全面體檢，並建立檔案加強列管。</w:t>
      </w:r>
    </w:p>
    <w:p w14:paraId="28CC10C1" w14:textId="066D22E6" w:rsidR="00254C48" w:rsidRPr="0029554C" w:rsidRDefault="00104826" w:rsidP="004D229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6550F" w:rsidRPr="0029554C">
        <w:rPr>
          <w:rFonts w:ascii="標楷體" w:hAnsi="標楷體" w:hint="eastAsia"/>
          <w:sz w:val="28"/>
          <w:szCs w:val="28"/>
        </w:rPr>
        <w:t>三</w:t>
      </w:r>
      <w:r w:rsidRPr="0029554C">
        <w:rPr>
          <w:rFonts w:ascii="標楷體" w:hAnsi="標楷體" w:hint="eastAsia"/>
          <w:sz w:val="28"/>
          <w:szCs w:val="28"/>
        </w:rPr>
        <w:t>）</w:t>
      </w:r>
      <w:r w:rsidR="007F61ED" w:rsidRPr="0029554C">
        <w:rPr>
          <w:rFonts w:ascii="標楷體" w:hAnsi="標楷體" w:hint="eastAsia"/>
          <w:sz w:val="28"/>
          <w:szCs w:val="28"/>
        </w:rPr>
        <w:t>針對本區危險聚落及高災害潛勢區之社區，視災害發生情形，適時強制疏散與安置。</w:t>
      </w:r>
    </w:p>
    <w:p w14:paraId="48043898" w14:textId="33F6FD7B" w:rsidR="00254C48" w:rsidRPr="0029554C" w:rsidRDefault="00104826" w:rsidP="004D229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F306A" w:rsidRPr="0029554C">
        <w:rPr>
          <w:rFonts w:ascii="標楷體" w:hAnsi="標楷體" w:hint="eastAsia"/>
          <w:sz w:val="28"/>
          <w:szCs w:val="28"/>
        </w:rPr>
        <w:t>四</w:t>
      </w:r>
      <w:r w:rsidRPr="0029554C">
        <w:rPr>
          <w:rFonts w:ascii="標楷體" w:hAnsi="標楷體" w:hint="eastAsia"/>
          <w:sz w:val="28"/>
          <w:szCs w:val="28"/>
        </w:rPr>
        <w:t>）</w:t>
      </w:r>
      <w:r w:rsidR="00894B83" w:rsidRPr="0029554C">
        <w:rPr>
          <w:rFonts w:ascii="標楷體" w:hAnsi="標楷體" w:hint="eastAsia"/>
          <w:sz w:val="28"/>
          <w:szCs w:val="28"/>
        </w:rPr>
        <w:t>辦理</w:t>
      </w:r>
      <w:r w:rsidR="000A0234" w:rsidRPr="0029554C">
        <w:rPr>
          <w:rFonts w:ascii="標楷體" w:hAnsi="標楷體" w:hint="eastAsia"/>
          <w:sz w:val="28"/>
          <w:szCs w:val="28"/>
        </w:rPr>
        <w:t>本區</w:t>
      </w:r>
      <w:r w:rsidR="00894B83" w:rsidRPr="0029554C">
        <w:rPr>
          <w:rFonts w:ascii="標楷體" w:hAnsi="標楷體" w:hint="eastAsia"/>
          <w:sz w:val="28"/>
          <w:szCs w:val="28"/>
        </w:rPr>
        <w:t>老舊聚落防災教育宣導，明確告知居民有關聚落環境現況、潛在風險徵兆及疏散避難等防災知識，並提醒居民於颱風豪雨時，視需要配合</w:t>
      </w:r>
      <w:r w:rsidR="00B33759" w:rsidRPr="0029554C">
        <w:rPr>
          <w:rFonts w:ascii="標楷體" w:hAnsi="標楷體" w:hint="eastAsia"/>
          <w:sz w:val="28"/>
          <w:szCs w:val="28"/>
        </w:rPr>
        <w:t>高雄市政府</w:t>
      </w:r>
      <w:r w:rsidR="00894B83" w:rsidRPr="0029554C">
        <w:rPr>
          <w:rFonts w:ascii="標楷體" w:hAnsi="標楷體" w:hint="eastAsia"/>
          <w:sz w:val="28"/>
          <w:szCs w:val="28"/>
        </w:rPr>
        <w:t>進行疏散避難，以維護自身安全。</w:t>
      </w:r>
    </w:p>
    <w:p w14:paraId="32F8B5D4" w14:textId="309E4ADA" w:rsidR="00254C48" w:rsidRPr="0029554C" w:rsidRDefault="00104826" w:rsidP="004D229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62878" w:rsidRPr="0029554C">
        <w:rPr>
          <w:rFonts w:ascii="標楷體" w:hAnsi="標楷體" w:hint="eastAsia"/>
          <w:sz w:val="28"/>
          <w:szCs w:val="28"/>
        </w:rPr>
        <w:t>五</w:t>
      </w:r>
      <w:r w:rsidRPr="0029554C">
        <w:rPr>
          <w:rFonts w:ascii="標楷體" w:hAnsi="標楷體" w:hint="eastAsia"/>
          <w:sz w:val="28"/>
          <w:szCs w:val="28"/>
        </w:rPr>
        <w:t>）</w:t>
      </w:r>
      <w:r w:rsidR="00414CAF" w:rsidRPr="0029554C">
        <w:rPr>
          <w:rFonts w:ascii="標楷體" w:hAnsi="標楷體" w:hint="eastAsia"/>
          <w:sz w:val="28"/>
          <w:szCs w:val="28"/>
        </w:rPr>
        <w:t>參考災害防救功能，檢討</w:t>
      </w:r>
      <w:r w:rsidR="000A0234" w:rsidRPr="0029554C">
        <w:rPr>
          <w:rFonts w:ascii="標楷體" w:hAnsi="標楷體" w:hint="eastAsia"/>
          <w:sz w:val="28"/>
          <w:szCs w:val="28"/>
        </w:rPr>
        <w:t>本區</w:t>
      </w:r>
      <w:r w:rsidR="00414CAF" w:rsidRPr="0029554C">
        <w:rPr>
          <w:rFonts w:ascii="標楷體" w:hAnsi="標楷體" w:hint="eastAsia"/>
          <w:sz w:val="28"/>
          <w:szCs w:val="28"/>
        </w:rPr>
        <w:t>各類公共設施之設計容量，期使能在災害防救階段，發揮最大防救災功能，例如：學校、醫院、公園等。</w:t>
      </w:r>
    </w:p>
    <w:p w14:paraId="2FCC1E2C" w14:textId="77777777" w:rsidR="002E69CA" w:rsidRPr="0029554C" w:rsidRDefault="00165D97" w:rsidP="0013446D">
      <w:pPr>
        <w:pStyle w:val="21"/>
        <w:spacing w:beforeLines="100" w:before="360" w:afterLines="50" w:after="180" w:line="240" w:lineRule="auto"/>
        <w:jc w:val="center"/>
        <w:rPr>
          <w:rFonts w:ascii="標楷體" w:eastAsia="標楷體" w:hAnsi="標楷體"/>
          <w:sz w:val="32"/>
          <w:szCs w:val="32"/>
          <w:lang w:eastAsia="zh-HK"/>
        </w:rPr>
      </w:pPr>
      <w:bookmarkStart w:id="321" w:name="_Toc69481502"/>
      <w:r w:rsidRPr="0029554C">
        <w:rPr>
          <w:rFonts w:ascii="標楷體" w:eastAsia="標楷體" w:hAnsi="標楷體" w:hint="eastAsia"/>
          <w:sz w:val="32"/>
          <w:szCs w:val="32"/>
          <w:lang w:eastAsia="zh-HK"/>
        </w:rPr>
        <w:t xml:space="preserve">第四節　</w:t>
      </w:r>
      <w:r w:rsidR="007D2B48" w:rsidRPr="0029554C">
        <w:rPr>
          <w:rFonts w:ascii="標楷體" w:eastAsia="標楷體" w:hAnsi="標楷體" w:hint="eastAsia"/>
          <w:sz w:val="32"/>
          <w:szCs w:val="32"/>
          <w:lang w:eastAsia="zh-HK"/>
        </w:rPr>
        <w:t>都市防災規劃</w:t>
      </w:r>
      <w:bookmarkEnd w:id="321"/>
    </w:p>
    <w:p w14:paraId="44AE58F3" w14:textId="74D1B141" w:rsidR="002E69CA" w:rsidRPr="0029554C" w:rsidRDefault="0013446D" w:rsidP="0013446D">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在都市防災空間規劃上，應用</w:t>
      </w:r>
      <w:r w:rsidR="000A0234" w:rsidRPr="0029554C">
        <w:rPr>
          <w:rFonts w:ascii="標楷體" w:eastAsia="標楷體" w:hAnsi="標楷體" w:hint="eastAsia"/>
          <w:lang w:eastAsia="zh-HK"/>
        </w:rPr>
        <w:t>國立</w:t>
      </w:r>
      <w:r w:rsidR="000A0234" w:rsidRPr="0029554C">
        <w:rPr>
          <w:rFonts w:ascii="標楷體" w:eastAsia="標楷體" w:hAnsi="標楷體" w:hint="eastAsia"/>
        </w:rPr>
        <w:t>高雄大學</w:t>
      </w:r>
      <w:r w:rsidR="000A0234" w:rsidRPr="0029554C">
        <w:rPr>
          <w:rFonts w:ascii="標楷體" w:eastAsia="標楷體" w:hAnsi="標楷體" w:hint="eastAsia"/>
          <w:lang w:eastAsia="zh-HK"/>
        </w:rPr>
        <w:t>災害</w:t>
      </w:r>
      <w:r w:rsidR="00E646B4" w:rsidRPr="0029554C">
        <w:rPr>
          <w:rFonts w:ascii="標楷體" w:eastAsia="標楷體" w:hAnsi="標楷體" w:hint="eastAsia"/>
          <w:lang w:eastAsia="zh-HK"/>
        </w:rPr>
        <w:t>防救</w:t>
      </w:r>
      <w:r w:rsidR="000A0234" w:rsidRPr="0029554C">
        <w:rPr>
          <w:rFonts w:ascii="標楷體" w:eastAsia="標楷體" w:hAnsi="標楷體" w:hint="eastAsia"/>
          <w:lang w:eastAsia="zh-HK"/>
        </w:rPr>
        <w:t>科技研究中心</w:t>
      </w:r>
      <w:r w:rsidR="000A0234" w:rsidRPr="0029554C">
        <w:rPr>
          <w:rFonts w:ascii="標楷體" w:eastAsia="標楷體" w:hAnsi="標楷體" w:hint="eastAsia"/>
        </w:rPr>
        <w:t>提供</w:t>
      </w:r>
      <w:r w:rsidRPr="0029554C">
        <w:rPr>
          <w:rFonts w:ascii="標楷體" w:eastAsia="標楷體" w:hAnsi="標楷體" w:hint="eastAsia"/>
        </w:rPr>
        <w:t>各類災害潛勢分析及模擬，針對全</w:t>
      </w:r>
      <w:r w:rsidR="00C62878" w:rsidRPr="0029554C">
        <w:rPr>
          <w:rFonts w:ascii="標楷體" w:eastAsia="標楷體" w:hAnsi="標楷體" w:hint="eastAsia"/>
        </w:rPr>
        <w:t>區</w:t>
      </w:r>
      <w:r w:rsidRPr="0029554C">
        <w:rPr>
          <w:rFonts w:ascii="標楷體" w:eastAsia="標楷體" w:hAnsi="標楷體" w:hint="eastAsia"/>
        </w:rPr>
        <w:t>空間及地區，進行現況調查</w:t>
      </w:r>
      <w:r w:rsidR="00C62878" w:rsidRPr="0029554C">
        <w:rPr>
          <w:rFonts w:ascii="標楷體" w:eastAsia="標楷體" w:hAnsi="標楷體" w:hint="eastAsia"/>
        </w:rPr>
        <w:t>與</w:t>
      </w:r>
      <w:r w:rsidRPr="0029554C">
        <w:rPr>
          <w:rFonts w:ascii="標楷體" w:eastAsia="標楷體" w:hAnsi="標楷體" w:hint="eastAsia"/>
        </w:rPr>
        <w:t>分區劃設出</w:t>
      </w:r>
      <w:r w:rsidR="00DF3564" w:rsidRPr="0029554C">
        <w:rPr>
          <w:rFonts w:ascii="標楷體" w:eastAsia="標楷體" w:hAnsi="標楷體" w:hint="eastAsia"/>
        </w:rPr>
        <w:t>本</w:t>
      </w:r>
      <w:r w:rsidRPr="0029554C">
        <w:rPr>
          <w:rFonts w:ascii="標楷體" w:eastAsia="標楷體" w:hAnsi="標楷體" w:hint="eastAsia"/>
        </w:rPr>
        <w:t>區低、中、高災害潛勢範圍，</w:t>
      </w:r>
      <w:r w:rsidR="006C5AC6" w:rsidRPr="0029554C">
        <w:rPr>
          <w:rFonts w:ascii="標楷體" w:eastAsia="標楷體" w:hAnsi="標楷體" w:hint="eastAsia"/>
        </w:rPr>
        <w:t>進行本區之</w:t>
      </w:r>
      <w:r w:rsidRPr="0029554C">
        <w:rPr>
          <w:rFonts w:ascii="標楷體" w:eastAsia="標楷體" w:hAnsi="標楷體" w:hint="eastAsia"/>
        </w:rPr>
        <w:t>都市空間規劃，使本</w:t>
      </w:r>
      <w:r w:rsidR="006C5AC6" w:rsidRPr="0029554C">
        <w:rPr>
          <w:rFonts w:ascii="標楷體" w:eastAsia="標楷體" w:hAnsi="標楷體" w:hint="eastAsia"/>
        </w:rPr>
        <w:t>區</w:t>
      </w:r>
      <w:r w:rsidRPr="0029554C">
        <w:rPr>
          <w:rFonts w:ascii="標楷體" w:eastAsia="標楷體" w:hAnsi="標楷體" w:hint="eastAsia"/>
        </w:rPr>
        <w:t>成為防災、耐災</w:t>
      </w:r>
      <w:r w:rsidRPr="0029554C">
        <w:rPr>
          <w:rFonts w:ascii="標楷體" w:eastAsia="標楷體" w:hAnsi="標楷體" w:hint="eastAsia"/>
          <w:lang w:eastAsia="zh-HK"/>
        </w:rPr>
        <w:t>及抗災之</w:t>
      </w:r>
      <w:r w:rsidR="006C5AC6" w:rsidRPr="0029554C">
        <w:rPr>
          <w:rFonts w:ascii="標楷體" w:eastAsia="標楷體" w:hAnsi="標楷體" w:hint="eastAsia"/>
          <w:lang w:eastAsia="zh-HK"/>
        </w:rPr>
        <w:t>行政區</w:t>
      </w:r>
      <w:r w:rsidRPr="0029554C">
        <w:rPr>
          <w:rFonts w:ascii="標楷體" w:eastAsia="標楷體" w:hAnsi="標楷體" w:hint="eastAsia"/>
        </w:rPr>
        <w:t>。</w:t>
      </w:r>
    </w:p>
    <w:p w14:paraId="6F972962" w14:textId="77777777" w:rsidR="0013446D" w:rsidRPr="0029554C" w:rsidRDefault="0013446D" w:rsidP="0013446D">
      <w:pPr>
        <w:pStyle w:val="050"/>
        <w:widowControl/>
        <w:numPr>
          <w:ilvl w:val="0"/>
          <w:numId w:val="0"/>
        </w:numPr>
        <w:spacing w:before="180"/>
        <w:contextualSpacing/>
      </w:pPr>
      <w:r w:rsidRPr="0029554C">
        <w:rPr>
          <w:rFonts w:hint="eastAsia"/>
          <w:lang w:eastAsia="zh-HK"/>
        </w:rPr>
        <w:t>一</w:t>
      </w:r>
      <w:r w:rsidRPr="0029554C">
        <w:rPr>
          <w:rFonts w:hint="eastAsia"/>
        </w:rPr>
        <w:t>、都市防災空間規劃</w:t>
      </w:r>
    </w:p>
    <w:p w14:paraId="5A937DC3" w14:textId="6E8EF0A7" w:rsidR="0013446D" w:rsidRPr="0029554C" w:rsidRDefault="00C62878" w:rsidP="00794A5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9E6CCC" w:rsidRPr="0029554C">
        <w:rPr>
          <w:rFonts w:ascii="標楷體" w:hAnsi="標楷體" w:hint="eastAsia"/>
          <w:sz w:val="28"/>
          <w:szCs w:val="28"/>
        </w:rPr>
        <w:t>落實</w:t>
      </w:r>
      <w:r w:rsidR="0052385B" w:rsidRPr="0029554C">
        <w:rPr>
          <w:rFonts w:ascii="標楷體" w:hAnsi="標楷體" w:hint="eastAsia"/>
          <w:sz w:val="28"/>
          <w:szCs w:val="28"/>
        </w:rPr>
        <w:t>本</w:t>
      </w:r>
      <w:r w:rsidR="009E6CCC" w:rsidRPr="0029554C">
        <w:rPr>
          <w:rFonts w:ascii="標楷體" w:hAnsi="標楷體" w:hint="eastAsia"/>
          <w:sz w:val="28"/>
          <w:szCs w:val="28"/>
        </w:rPr>
        <w:t>區防災生活圈、公共設施配置分區及數量之規劃，並定期檢討及修正。</w:t>
      </w:r>
    </w:p>
    <w:p w14:paraId="674C857E" w14:textId="6A677ABA" w:rsidR="0013446D" w:rsidRPr="0029554C" w:rsidRDefault="0052385B" w:rsidP="00794A5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9E6CCC" w:rsidRPr="0029554C">
        <w:rPr>
          <w:rFonts w:ascii="標楷體" w:hAnsi="標楷體" w:hint="eastAsia"/>
          <w:sz w:val="28"/>
          <w:szCs w:val="28"/>
        </w:rPr>
        <w:t>透過都市計畫、都市設計及都市更新等機制，強化</w:t>
      </w:r>
      <w:r w:rsidR="008F7913" w:rsidRPr="0029554C">
        <w:rPr>
          <w:rFonts w:ascii="標楷體" w:hAnsi="標楷體" w:hint="eastAsia"/>
          <w:sz w:val="28"/>
          <w:szCs w:val="28"/>
        </w:rPr>
        <w:t>本區</w:t>
      </w:r>
      <w:r w:rsidR="009E6CCC" w:rsidRPr="0029554C">
        <w:rPr>
          <w:rFonts w:ascii="標楷體" w:hAnsi="標楷體" w:hint="eastAsia"/>
          <w:sz w:val="28"/>
          <w:szCs w:val="28"/>
        </w:rPr>
        <w:t>都市空間防災能力。</w:t>
      </w:r>
    </w:p>
    <w:p w14:paraId="7DAA22F0" w14:textId="39944E97" w:rsidR="0013446D" w:rsidRPr="0029554C" w:rsidRDefault="0052385B" w:rsidP="00794A5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9E6CCC" w:rsidRPr="0029554C">
        <w:rPr>
          <w:rFonts w:ascii="標楷體" w:hAnsi="標楷體" w:hint="eastAsia"/>
          <w:sz w:val="28"/>
          <w:szCs w:val="28"/>
        </w:rPr>
        <w:t>配合都市計畫相關法令修正，落實</w:t>
      </w:r>
      <w:r w:rsidR="00E646B4" w:rsidRPr="0029554C">
        <w:rPr>
          <w:rFonts w:ascii="標楷體" w:hAnsi="標楷體" w:hint="eastAsia"/>
          <w:sz w:val="28"/>
          <w:szCs w:val="28"/>
        </w:rPr>
        <w:t>本區</w:t>
      </w:r>
      <w:r w:rsidR="009E6CCC" w:rsidRPr="0029554C">
        <w:rPr>
          <w:rFonts w:ascii="標楷體" w:hAnsi="標楷體" w:hint="eastAsia"/>
          <w:sz w:val="28"/>
          <w:szCs w:val="28"/>
        </w:rPr>
        <w:t>都市防災制度設計。</w:t>
      </w:r>
    </w:p>
    <w:p w14:paraId="030B4E2C" w14:textId="03178802" w:rsidR="004B4492" w:rsidRPr="0029554C" w:rsidRDefault="0052385B" w:rsidP="00794A5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（四）</w:t>
      </w:r>
      <w:r w:rsidR="002B4D0C" w:rsidRPr="0029554C">
        <w:rPr>
          <w:rFonts w:ascii="標楷體" w:hAnsi="標楷體" w:hint="eastAsia"/>
          <w:sz w:val="28"/>
          <w:szCs w:val="28"/>
        </w:rPr>
        <w:t>防災公園規劃</w:t>
      </w:r>
      <w:r w:rsidRPr="0029554C">
        <w:rPr>
          <w:rFonts w:ascii="標楷體" w:hAnsi="標楷體" w:hint="eastAsia"/>
          <w:sz w:val="28"/>
          <w:szCs w:val="28"/>
        </w:rPr>
        <w:t>、</w:t>
      </w:r>
      <w:r w:rsidR="002B4D0C" w:rsidRPr="0029554C">
        <w:rPr>
          <w:rFonts w:ascii="標楷體" w:hAnsi="標楷體" w:hint="eastAsia"/>
          <w:sz w:val="28"/>
          <w:szCs w:val="28"/>
        </w:rPr>
        <w:t>設計及功能確保</w:t>
      </w:r>
      <w:r w:rsidR="004B4492" w:rsidRPr="0029554C">
        <w:rPr>
          <w:rFonts w:ascii="標楷體" w:hAnsi="標楷體" w:hint="eastAsia"/>
          <w:sz w:val="28"/>
          <w:szCs w:val="28"/>
        </w:rPr>
        <w:t>。</w:t>
      </w:r>
    </w:p>
    <w:p w14:paraId="63C2A08F" w14:textId="5909B336" w:rsidR="002B4D0C" w:rsidRPr="0029554C" w:rsidRDefault="00C62878" w:rsidP="0052385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2B4D0C" w:rsidRPr="0029554C">
        <w:rPr>
          <w:rFonts w:ascii="標楷體" w:hAnsi="標楷體" w:hint="eastAsia"/>
          <w:sz w:val="28"/>
          <w:szCs w:val="28"/>
        </w:rPr>
        <w:t>調查</w:t>
      </w:r>
      <w:r w:rsidR="00E646B4" w:rsidRPr="0029554C">
        <w:rPr>
          <w:rFonts w:ascii="標楷體" w:hAnsi="標楷體" w:hint="eastAsia"/>
          <w:sz w:val="28"/>
          <w:szCs w:val="28"/>
        </w:rPr>
        <w:t>本區</w:t>
      </w:r>
      <w:r w:rsidR="002B4D0C" w:rsidRPr="0029554C">
        <w:rPr>
          <w:rFonts w:ascii="標楷體" w:hAnsi="標楷體" w:hint="eastAsia"/>
          <w:sz w:val="28"/>
          <w:szCs w:val="28"/>
        </w:rPr>
        <w:t>可供作防災用途之公園、綠地資料，記錄其所在位置、腹地面積、使用現況、管理單位與適用之災害類別等資</w:t>
      </w:r>
      <w:r w:rsidR="002B4D0C" w:rsidRPr="0029554C">
        <w:rPr>
          <w:rFonts w:ascii="標楷體" w:hAnsi="標楷體" w:hint="eastAsia"/>
          <w:sz w:val="28"/>
          <w:szCs w:val="28"/>
        </w:rPr>
        <w:lastRenderedPageBreak/>
        <w:t>訊，包含規劃中及建構中之公園綠地，需於設計時將防災相關設施設備納入考量。</w:t>
      </w:r>
    </w:p>
    <w:p w14:paraId="3C967F18" w14:textId="07702423" w:rsidR="002B4D0C" w:rsidRPr="0029554C" w:rsidRDefault="0052385B" w:rsidP="0052385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E646B4" w:rsidRPr="0029554C">
        <w:rPr>
          <w:rFonts w:ascii="標楷體" w:hAnsi="標楷體" w:hint="eastAsia"/>
          <w:sz w:val="28"/>
          <w:szCs w:val="28"/>
        </w:rPr>
        <w:t>本區</w:t>
      </w:r>
      <w:r w:rsidR="002B4D0C" w:rsidRPr="0029554C">
        <w:rPr>
          <w:rFonts w:ascii="標楷體" w:hAnsi="標楷體" w:hint="eastAsia"/>
          <w:sz w:val="28"/>
          <w:szCs w:val="28"/>
        </w:rPr>
        <w:t>防災公園之選定</w:t>
      </w:r>
      <w:r w:rsidR="00D10FBD" w:rsidRPr="0029554C">
        <w:rPr>
          <w:rFonts w:ascii="標楷體" w:hAnsi="標楷體" w:hint="eastAsia"/>
          <w:sz w:val="28"/>
          <w:szCs w:val="28"/>
        </w:rPr>
        <w:t>：</w:t>
      </w:r>
      <w:r w:rsidR="002B4D0C" w:rsidRPr="0029554C">
        <w:rPr>
          <w:rFonts w:ascii="標楷體" w:hAnsi="標楷體" w:hint="eastAsia"/>
          <w:sz w:val="28"/>
          <w:szCs w:val="28"/>
        </w:rPr>
        <w:t>考量場址</w:t>
      </w:r>
      <w:r w:rsidR="00816CA0" w:rsidRPr="0029554C">
        <w:rPr>
          <w:rFonts w:ascii="標楷體" w:hAnsi="標楷體" w:hint="eastAsia"/>
          <w:sz w:val="28"/>
          <w:szCs w:val="28"/>
        </w:rPr>
        <w:t>之</w:t>
      </w:r>
      <w:r w:rsidR="002B4D0C" w:rsidRPr="0029554C">
        <w:rPr>
          <w:rFonts w:ascii="標楷體" w:hAnsi="標楷體" w:hint="eastAsia"/>
          <w:sz w:val="28"/>
          <w:szCs w:val="28"/>
        </w:rPr>
        <w:t>安全性、可及性、適宜性、空間大小、有效腹地及內部設施等要件，俾利災時能提供空間配合緊急應變作業，作為民眾疏散避難</w:t>
      </w:r>
      <w:r w:rsidR="004204CF" w:rsidRPr="0029554C">
        <w:rPr>
          <w:rFonts w:ascii="標楷體" w:hAnsi="標楷體" w:hint="eastAsia"/>
          <w:sz w:val="28"/>
          <w:szCs w:val="28"/>
        </w:rPr>
        <w:t>收容處</w:t>
      </w:r>
      <w:r w:rsidR="002B4D0C" w:rsidRPr="0029554C">
        <w:rPr>
          <w:rFonts w:ascii="標楷體" w:hAnsi="標楷體" w:hint="eastAsia"/>
          <w:sz w:val="28"/>
          <w:szCs w:val="28"/>
        </w:rPr>
        <w:t>所。</w:t>
      </w:r>
    </w:p>
    <w:p w14:paraId="749690D6" w14:textId="3DD731EB" w:rsidR="002B4D0C" w:rsidRPr="0029554C" w:rsidRDefault="0052385B" w:rsidP="0052385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2B4D0C" w:rsidRPr="0029554C">
        <w:rPr>
          <w:rFonts w:ascii="標楷體" w:hAnsi="標楷體" w:hint="eastAsia"/>
          <w:sz w:val="28"/>
          <w:szCs w:val="28"/>
        </w:rPr>
        <w:t>針對</w:t>
      </w:r>
      <w:r w:rsidR="00E646B4" w:rsidRPr="0029554C">
        <w:rPr>
          <w:rFonts w:ascii="標楷體" w:hAnsi="標楷體" w:hint="eastAsia"/>
          <w:sz w:val="28"/>
          <w:szCs w:val="28"/>
        </w:rPr>
        <w:t>本區</w:t>
      </w:r>
      <w:r w:rsidR="002B4D0C" w:rsidRPr="0029554C">
        <w:rPr>
          <w:rFonts w:ascii="標楷體" w:hAnsi="標楷體" w:hint="eastAsia"/>
          <w:sz w:val="28"/>
          <w:szCs w:val="28"/>
        </w:rPr>
        <w:t>可做為防災公園之既有公園，除利用衛星航照圖</w:t>
      </w:r>
      <w:r w:rsidR="00E646B4" w:rsidRPr="0029554C">
        <w:rPr>
          <w:rFonts w:ascii="標楷體" w:hAnsi="標楷體" w:hint="eastAsia"/>
          <w:sz w:val="28"/>
          <w:szCs w:val="28"/>
        </w:rPr>
        <w:t>或空拍機</w:t>
      </w:r>
      <w:r w:rsidR="002B4D0C" w:rsidRPr="0029554C">
        <w:rPr>
          <w:rFonts w:ascii="標楷體" w:hAnsi="標楷體" w:hint="eastAsia"/>
          <w:sz w:val="28"/>
          <w:szCs w:val="28"/>
        </w:rPr>
        <w:t>等技術俯瞰公園環境外</w:t>
      </w:r>
      <w:r w:rsidR="00922F84" w:rsidRPr="0029554C">
        <w:rPr>
          <w:rFonts w:ascii="標楷體" w:hAnsi="標楷體" w:hint="eastAsia"/>
          <w:sz w:val="28"/>
          <w:szCs w:val="28"/>
        </w:rPr>
        <w:t>；</w:t>
      </w:r>
      <w:r w:rsidR="002B4D0C" w:rsidRPr="0029554C">
        <w:rPr>
          <w:rFonts w:ascii="標楷體" w:hAnsi="標楷體" w:hint="eastAsia"/>
          <w:sz w:val="28"/>
          <w:szCs w:val="28"/>
        </w:rPr>
        <w:t>另至公園進行細部調查工作，包括植栽分布、園道動線、公園出入口等，</w:t>
      </w:r>
      <w:r w:rsidR="00D10FBD" w:rsidRPr="0029554C">
        <w:rPr>
          <w:rFonts w:ascii="標楷體" w:hAnsi="標楷體" w:hint="eastAsia"/>
          <w:sz w:val="28"/>
          <w:szCs w:val="28"/>
        </w:rPr>
        <w:t>作</w:t>
      </w:r>
      <w:r w:rsidR="002B4D0C" w:rsidRPr="0029554C">
        <w:rPr>
          <w:rFonts w:ascii="標楷體" w:hAnsi="標楷體" w:hint="eastAsia"/>
          <w:sz w:val="28"/>
          <w:szCs w:val="28"/>
        </w:rPr>
        <w:t>為空間規劃及設施整備</w:t>
      </w:r>
      <w:r w:rsidR="00922F84" w:rsidRPr="0029554C">
        <w:rPr>
          <w:rFonts w:ascii="標楷體" w:hAnsi="標楷體" w:hint="eastAsia"/>
          <w:sz w:val="28"/>
          <w:szCs w:val="28"/>
        </w:rPr>
        <w:t>之</w:t>
      </w:r>
      <w:r w:rsidR="002B4D0C" w:rsidRPr="0029554C">
        <w:rPr>
          <w:rFonts w:ascii="標楷體" w:hAnsi="標楷體" w:hint="eastAsia"/>
          <w:sz w:val="28"/>
          <w:szCs w:val="28"/>
        </w:rPr>
        <w:t>參考，</w:t>
      </w:r>
      <w:r w:rsidR="00D10FBD" w:rsidRPr="0029554C">
        <w:rPr>
          <w:rFonts w:ascii="標楷體" w:hAnsi="標楷體" w:hint="eastAsia"/>
          <w:sz w:val="28"/>
          <w:szCs w:val="28"/>
        </w:rPr>
        <w:t>以利</w:t>
      </w:r>
      <w:r w:rsidR="00E646B4" w:rsidRPr="0029554C">
        <w:rPr>
          <w:rFonts w:ascii="標楷體" w:hAnsi="標楷體" w:hint="eastAsia"/>
          <w:sz w:val="28"/>
          <w:szCs w:val="28"/>
        </w:rPr>
        <w:t>本區</w:t>
      </w:r>
      <w:r w:rsidR="002B4D0C" w:rsidRPr="0029554C">
        <w:rPr>
          <w:rFonts w:ascii="標楷體" w:hAnsi="標楷體" w:hint="eastAsia"/>
          <w:sz w:val="28"/>
          <w:szCs w:val="28"/>
        </w:rPr>
        <w:t>防災公園空間規劃與設施配置工作。</w:t>
      </w:r>
    </w:p>
    <w:p w14:paraId="4F3F48C5" w14:textId="03A2D646" w:rsidR="002B4D0C" w:rsidRPr="0029554C" w:rsidRDefault="0052385B" w:rsidP="0052385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4、</w:t>
      </w:r>
      <w:r w:rsidR="000A14D2" w:rsidRPr="0029554C">
        <w:rPr>
          <w:rFonts w:ascii="標楷體" w:hAnsi="標楷體" w:hint="eastAsia"/>
          <w:sz w:val="28"/>
          <w:szCs w:val="28"/>
        </w:rPr>
        <w:t>依本</w:t>
      </w:r>
      <w:r w:rsidR="00957945" w:rsidRPr="0029554C">
        <w:rPr>
          <w:rFonts w:ascii="標楷體" w:hAnsi="標楷體" w:hint="eastAsia"/>
          <w:sz w:val="28"/>
          <w:szCs w:val="28"/>
        </w:rPr>
        <w:t>區</w:t>
      </w:r>
      <w:r w:rsidR="000A14D2" w:rsidRPr="0029554C">
        <w:rPr>
          <w:rFonts w:ascii="標楷體" w:hAnsi="標楷體" w:hint="eastAsia"/>
          <w:sz w:val="28"/>
          <w:szCs w:val="28"/>
        </w:rPr>
        <w:t>防災公園開設及檢核計畫</w:t>
      </w:r>
      <w:r w:rsidR="00363C97" w:rsidRPr="0029554C">
        <w:rPr>
          <w:rFonts w:ascii="標楷體" w:hAnsi="標楷體" w:hint="eastAsia"/>
          <w:sz w:val="28"/>
          <w:szCs w:val="28"/>
        </w:rPr>
        <w:t>，</w:t>
      </w:r>
      <w:r w:rsidR="000A14D2" w:rsidRPr="0029554C">
        <w:rPr>
          <w:rFonts w:ascii="標楷體" w:hAnsi="標楷體" w:hint="eastAsia"/>
          <w:sz w:val="28"/>
          <w:szCs w:val="28"/>
        </w:rPr>
        <w:t>確立防災公園開設時之任務分工，提升</w:t>
      </w:r>
      <w:r w:rsidR="00E646B4" w:rsidRPr="0029554C">
        <w:rPr>
          <w:rFonts w:ascii="標楷體" w:hAnsi="標楷體" w:hint="eastAsia"/>
          <w:sz w:val="28"/>
          <w:szCs w:val="28"/>
          <w:lang w:eastAsia="zh-HK"/>
        </w:rPr>
        <w:t>本區</w:t>
      </w:r>
      <w:r w:rsidR="000A14D2" w:rsidRPr="0029554C">
        <w:rPr>
          <w:rFonts w:ascii="標楷體" w:hAnsi="標楷體" w:hint="eastAsia"/>
          <w:sz w:val="28"/>
          <w:szCs w:val="28"/>
        </w:rPr>
        <w:t>對轄管防災公園各項物資、器材及設備之維護管理，落實平時整備及檢查工作，以確保各項物資功能性及設備數量之</w:t>
      </w:r>
      <w:r w:rsidR="00957945" w:rsidRPr="0029554C">
        <w:rPr>
          <w:rFonts w:ascii="標楷體" w:hAnsi="標楷體" w:hint="eastAsia"/>
          <w:sz w:val="28"/>
          <w:szCs w:val="28"/>
        </w:rPr>
        <w:t>完善及</w:t>
      </w:r>
      <w:r w:rsidR="000A14D2" w:rsidRPr="0029554C">
        <w:rPr>
          <w:rFonts w:ascii="標楷體" w:hAnsi="標楷體" w:hint="eastAsia"/>
          <w:sz w:val="28"/>
          <w:szCs w:val="28"/>
        </w:rPr>
        <w:t>完整性。</w:t>
      </w:r>
    </w:p>
    <w:p w14:paraId="49D77E1D" w14:textId="4C8C1F29" w:rsidR="002B4D0C" w:rsidRPr="0029554C" w:rsidRDefault="0052385B" w:rsidP="0052385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0A14D2" w:rsidRPr="0029554C">
        <w:rPr>
          <w:rFonts w:ascii="標楷體" w:hAnsi="標楷體" w:hint="eastAsia"/>
          <w:sz w:val="28"/>
          <w:szCs w:val="28"/>
        </w:rPr>
        <w:t>每年針對</w:t>
      </w:r>
      <w:r w:rsidR="00E646B4" w:rsidRPr="0029554C">
        <w:rPr>
          <w:rFonts w:ascii="標楷體" w:hAnsi="標楷體" w:hint="eastAsia"/>
          <w:sz w:val="28"/>
          <w:szCs w:val="28"/>
          <w:lang w:eastAsia="zh-HK"/>
        </w:rPr>
        <w:t>本區</w:t>
      </w:r>
      <w:r w:rsidR="000A14D2" w:rsidRPr="0029554C">
        <w:rPr>
          <w:rFonts w:ascii="標楷體" w:hAnsi="標楷體" w:hint="eastAsia"/>
          <w:sz w:val="28"/>
          <w:szCs w:val="28"/>
        </w:rPr>
        <w:t>轄管防災公園之避難設備</w:t>
      </w:r>
      <w:r w:rsidR="006D69AE" w:rsidRPr="0029554C">
        <w:rPr>
          <w:rFonts w:ascii="標楷體" w:hAnsi="標楷體" w:hint="eastAsia"/>
          <w:sz w:val="28"/>
          <w:szCs w:val="28"/>
        </w:rPr>
        <w:t>，</w:t>
      </w:r>
      <w:r w:rsidR="000A14D2" w:rsidRPr="0029554C">
        <w:rPr>
          <w:rFonts w:ascii="標楷體" w:hAnsi="標楷體" w:hint="eastAsia"/>
          <w:sz w:val="28"/>
          <w:szCs w:val="28"/>
        </w:rPr>
        <w:t>進行檢核及整備驗證作業，以保持避難設備堪用性。</w:t>
      </w:r>
    </w:p>
    <w:p w14:paraId="6B0E027D" w14:textId="099BD121" w:rsidR="002B4D0C" w:rsidRPr="0029554C" w:rsidRDefault="0052385B" w:rsidP="0052385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Pr="0029554C">
        <w:rPr>
          <w:rFonts w:ascii="標楷體" w:hAnsi="標楷體" w:hint="eastAsia"/>
          <w:sz w:val="28"/>
          <w:szCs w:val="28"/>
        </w:rPr>
        <w:t>、</w:t>
      </w:r>
      <w:r w:rsidR="000A14D2" w:rsidRPr="0029554C">
        <w:rPr>
          <w:rFonts w:ascii="標楷體" w:hAnsi="標楷體" w:hint="eastAsia"/>
          <w:sz w:val="28"/>
          <w:szCs w:val="28"/>
        </w:rPr>
        <w:t>視需要</w:t>
      </w:r>
      <w:r w:rsidR="00E646B4" w:rsidRPr="0029554C">
        <w:rPr>
          <w:rFonts w:ascii="標楷體" w:hAnsi="標楷體" w:hint="eastAsia"/>
          <w:sz w:val="28"/>
          <w:szCs w:val="28"/>
          <w:lang w:eastAsia="zh-HK"/>
        </w:rPr>
        <w:t>定期</w:t>
      </w:r>
      <w:r w:rsidR="000A14D2" w:rsidRPr="0029554C">
        <w:rPr>
          <w:rFonts w:ascii="標楷體" w:hAnsi="標楷體" w:hint="eastAsia"/>
          <w:sz w:val="28"/>
          <w:szCs w:val="28"/>
        </w:rPr>
        <w:t>進行</w:t>
      </w:r>
      <w:r w:rsidR="00E646B4" w:rsidRPr="0029554C">
        <w:rPr>
          <w:rFonts w:ascii="標楷體" w:hAnsi="標楷體" w:hint="eastAsia"/>
          <w:sz w:val="28"/>
          <w:szCs w:val="28"/>
          <w:lang w:eastAsia="zh-HK"/>
        </w:rPr>
        <w:t>本區</w:t>
      </w:r>
      <w:r w:rsidR="000A14D2" w:rsidRPr="0029554C">
        <w:rPr>
          <w:rFonts w:ascii="標楷體" w:hAnsi="標楷體" w:hint="eastAsia"/>
          <w:sz w:val="28"/>
          <w:szCs w:val="28"/>
        </w:rPr>
        <w:t>防災公園收容兵棋推演及實地演練，透過演練過程找出問題並解決問題，以落實</w:t>
      </w:r>
      <w:r w:rsidR="00E646B4" w:rsidRPr="0029554C">
        <w:rPr>
          <w:rFonts w:ascii="標楷體" w:hAnsi="標楷體" w:hint="eastAsia"/>
          <w:sz w:val="28"/>
          <w:szCs w:val="28"/>
          <w:lang w:eastAsia="zh-HK"/>
        </w:rPr>
        <w:t>本區</w:t>
      </w:r>
      <w:r w:rsidR="000A14D2" w:rsidRPr="0029554C">
        <w:rPr>
          <w:rFonts w:ascii="標楷體" w:hAnsi="標楷體" w:hint="eastAsia"/>
          <w:sz w:val="28"/>
          <w:szCs w:val="28"/>
        </w:rPr>
        <w:t>防災公園整備作業及提升開設收容效率。</w:t>
      </w:r>
    </w:p>
    <w:p w14:paraId="13825B17" w14:textId="303D0B16" w:rsidR="004B60B6" w:rsidRPr="0029554C" w:rsidRDefault="0052385B" w:rsidP="007374B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374BA" w:rsidRPr="0029554C">
        <w:rPr>
          <w:rFonts w:ascii="標楷體" w:hAnsi="標楷體" w:hint="eastAsia"/>
          <w:sz w:val="28"/>
          <w:szCs w:val="28"/>
        </w:rPr>
        <w:t>五</w:t>
      </w:r>
      <w:r w:rsidRPr="0029554C">
        <w:rPr>
          <w:rFonts w:ascii="標楷體" w:hAnsi="標楷體" w:hint="eastAsia"/>
          <w:sz w:val="28"/>
          <w:szCs w:val="28"/>
        </w:rPr>
        <w:t>）</w:t>
      </w:r>
      <w:r w:rsidR="004B60B6" w:rsidRPr="0029554C">
        <w:rPr>
          <w:rFonts w:ascii="標楷體" w:hAnsi="標楷體" w:hint="eastAsia"/>
          <w:sz w:val="28"/>
          <w:szCs w:val="28"/>
        </w:rPr>
        <w:t>提高建築物耐災標準：</w:t>
      </w:r>
    </w:p>
    <w:p w14:paraId="0AED4791" w14:textId="2281F30E" w:rsidR="004B60B6" w:rsidRPr="0029554C" w:rsidRDefault="0052385B" w:rsidP="007374B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4B60B6" w:rsidRPr="0029554C">
        <w:rPr>
          <w:rFonts w:ascii="標楷體" w:hAnsi="標楷體" w:hint="eastAsia"/>
          <w:sz w:val="28"/>
          <w:szCs w:val="28"/>
        </w:rPr>
        <w:t>配合災害潛勢及災損評估結果，考量針對高災害潛勢地區新建築物提高其耐災設計標準，尤指新開發地區。</w:t>
      </w:r>
    </w:p>
    <w:p w14:paraId="4BDF40B8" w14:textId="7F6F123E" w:rsidR="004B60B6" w:rsidRPr="0029554C" w:rsidRDefault="0052385B" w:rsidP="007374B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4B60B6" w:rsidRPr="0029554C">
        <w:rPr>
          <w:rFonts w:ascii="標楷體" w:hAnsi="標楷體" w:hint="eastAsia"/>
          <w:sz w:val="28"/>
          <w:szCs w:val="28"/>
        </w:rPr>
        <w:t>配合災害潛勢及災損評估結果，考量針對高災害潛勢地區老舊建築物提出建築物結構補強辦法，以提高其耐災性。</w:t>
      </w:r>
    </w:p>
    <w:p w14:paraId="58D6E7A9" w14:textId="0F5E49E2" w:rsidR="00B2711A" w:rsidRPr="0029554C" w:rsidRDefault="00B2711A" w:rsidP="00316700">
      <w:pPr>
        <w:pStyle w:val="050"/>
        <w:widowControl/>
        <w:numPr>
          <w:ilvl w:val="0"/>
          <w:numId w:val="0"/>
        </w:numPr>
        <w:spacing w:before="180"/>
        <w:contextualSpacing/>
      </w:pPr>
      <w:r w:rsidRPr="0029554C">
        <w:rPr>
          <w:rFonts w:hint="eastAsia"/>
          <w:lang w:eastAsia="zh-HK"/>
        </w:rPr>
        <w:t>二</w:t>
      </w:r>
      <w:r w:rsidRPr="0029554C">
        <w:rPr>
          <w:rFonts w:hint="eastAsia"/>
        </w:rPr>
        <w:t>、</w:t>
      </w:r>
      <w:r w:rsidR="00316700" w:rsidRPr="0029554C">
        <w:rPr>
          <w:rFonts w:hint="eastAsia"/>
        </w:rPr>
        <w:t>逃生路線與避難</w:t>
      </w:r>
      <w:r w:rsidR="004204CF" w:rsidRPr="0029554C">
        <w:rPr>
          <w:rFonts w:hint="eastAsia"/>
        </w:rPr>
        <w:t>收容處</w:t>
      </w:r>
      <w:r w:rsidR="00316700" w:rsidRPr="0029554C">
        <w:rPr>
          <w:rFonts w:hint="eastAsia"/>
        </w:rPr>
        <w:t>所規劃</w:t>
      </w:r>
    </w:p>
    <w:p w14:paraId="65921FD6" w14:textId="7467A2BB" w:rsidR="00B2711A" w:rsidRPr="0029554C" w:rsidRDefault="000E70E2" w:rsidP="009E172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E646B4" w:rsidRPr="0029554C">
        <w:rPr>
          <w:rFonts w:ascii="標楷體" w:hAnsi="標楷體" w:hint="eastAsia"/>
          <w:sz w:val="28"/>
          <w:szCs w:val="28"/>
          <w:lang w:eastAsia="zh-HK"/>
        </w:rPr>
        <w:t>本區</w:t>
      </w:r>
      <w:r w:rsidR="00F92E5E" w:rsidRPr="0029554C">
        <w:rPr>
          <w:rFonts w:ascii="標楷體" w:hAnsi="標楷體" w:hint="eastAsia"/>
          <w:sz w:val="28"/>
          <w:szCs w:val="28"/>
        </w:rPr>
        <w:t>防災生活圈逃生路線之規劃。</w:t>
      </w:r>
    </w:p>
    <w:p w14:paraId="31DC4789" w14:textId="0867CA37" w:rsidR="00B2711A" w:rsidRPr="0029554C" w:rsidRDefault="009E1722" w:rsidP="009E172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E646B4" w:rsidRPr="0029554C">
        <w:rPr>
          <w:rFonts w:ascii="標楷體" w:hAnsi="標楷體" w:hint="eastAsia"/>
          <w:sz w:val="28"/>
          <w:szCs w:val="28"/>
          <w:lang w:eastAsia="zh-HK"/>
        </w:rPr>
        <w:t>本區</w:t>
      </w:r>
      <w:r w:rsidR="00F92E5E" w:rsidRPr="0029554C">
        <w:rPr>
          <w:rFonts w:ascii="標楷體" w:hAnsi="標楷體" w:hint="eastAsia"/>
          <w:sz w:val="28"/>
          <w:szCs w:val="28"/>
        </w:rPr>
        <w:t>避難</w:t>
      </w:r>
      <w:r w:rsidR="004204CF" w:rsidRPr="0029554C">
        <w:rPr>
          <w:rFonts w:ascii="標楷體" w:hAnsi="標楷體" w:hint="eastAsia"/>
          <w:sz w:val="28"/>
          <w:szCs w:val="28"/>
        </w:rPr>
        <w:t>收容處</w:t>
      </w:r>
      <w:r w:rsidR="00F92E5E" w:rsidRPr="0029554C">
        <w:rPr>
          <w:rFonts w:ascii="標楷體" w:hAnsi="標楷體" w:hint="eastAsia"/>
          <w:sz w:val="28"/>
          <w:szCs w:val="28"/>
        </w:rPr>
        <w:t>所之規劃及設置。</w:t>
      </w:r>
    </w:p>
    <w:p w14:paraId="6AB110BC" w14:textId="626B1198" w:rsidR="00B2711A" w:rsidRPr="0029554C" w:rsidRDefault="009E1722" w:rsidP="009E172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（三）</w:t>
      </w:r>
      <w:r w:rsidR="00E646B4" w:rsidRPr="0029554C">
        <w:rPr>
          <w:rFonts w:ascii="標楷體" w:hAnsi="標楷體" w:hint="eastAsia"/>
          <w:sz w:val="28"/>
          <w:szCs w:val="28"/>
          <w:lang w:eastAsia="zh-HK"/>
        </w:rPr>
        <w:t>依據</w:t>
      </w:r>
      <w:r w:rsidR="00D214D8" w:rsidRPr="0029554C">
        <w:rPr>
          <w:rFonts w:ascii="標楷體" w:hAnsi="標楷體" w:hint="eastAsia"/>
          <w:sz w:val="28"/>
          <w:szCs w:val="28"/>
        </w:rPr>
        <w:t>活動規模、分區特性、建築特性及可及性考量下，規劃本</w:t>
      </w:r>
      <w:r w:rsidR="00720252" w:rsidRPr="0029554C">
        <w:rPr>
          <w:rFonts w:ascii="標楷體" w:hAnsi="標楷體" w:hint="eastAsia"/>
          <w:sz w:val="28"/>
          <w:szCs w:val="28"/>
        </w:rPr>
        <w:t>區</w:t>
      </w:r>
      <w:r w:rsidR="00D214D8" w:rsidRPr="0029554C">
        <w:rPr>
          <w:rFonts w:ascii="標楷體" w:hAnsi="標楷體" w:hint="eastAsia"/>
          <w:sz w:val="28"/>
          <w:szCs w:val="28"/>
        </w:rPr>
        <w:t>防災生活圈之「逃生路線網絡系統」及「避難</w:t>
      </w:r>
      <w:r w:rsidR="004204CF" w:rsidRPr="0029554C">
        <w:rPr>
          <w:rFonts w:ascii="標楷體" w:hAnsi="標楷體" w:hint="eastAsia"/>
          <w:sz w:val="28"/>
          <w:szCs w:val="28"/>
        </w:rPr>
        <w:t>收容處</w:t>
      </w:r>
      <w:r w:rsidR="00D214D8" w:rsidRPr="0029554C">
        <w:rPr>
          <w:rFonts w:ascii="標楷體" w:hAnsi="標楷體" w:hint="eastAsia"/>
          <w:sz w:val="28"/>
          <w:szCs w:val="28"/>
        </w:rPr>
        <w:t>所系統」。</w:t>
      </w:r>
    </w:p>
    <w:p w14:paraId="25DBDE74" w14:textId="21D0B7DD" w:rsidR="00D214D8" w:rsidRPr="0029554C" w:rsidRDefault="009E1722" w:rsidP="0072025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D214D8" w:rsidRPr="0029554C">
        <w:rPr>
          <w:rFonts w:ascii="標楷體" w:hAnsi="標楷體" w:hint="eastAsia"/>
          <w:sz w:val="28"/>
          <w:szCs w:val="28"/>
        </w:rPr>
        <w:t>「逃生路線網絡系統」主要內容為「避難及輔助道路」之指定或新訂設置。</w:t>
      </w:r>
    </w:p>
    <w:p w14:paraId="7EF1E007" w14:textId="68081FB4" w:rsidR="00D214D8" w:rsidRPr="0029554C" w:rsidRDefault="009E1722" w:rsidP="0072025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D214D8" w:rsidRPr="0029554C">
        <w:rPr>
          <w:rFonts w:ascii="標楷體" w:hAnsi="標楷體" w:hint="eastAsia"/>
          <w:sz w:val="28"/>
          <w:szCs w:val="28"/>
        </w:rPr>
        <w:t>「避難</w:t>
      </w:r>
      <w:r w:rsidR="004204CF" w:rsidRPr="0029554C">
        <w:rPr>
          <w:rFonts w:ascii="標楷體" w:hAnsi="標楷體" w:hint="eastAsia"/>
          <w:sz w:val="28"/>
          <w:szCs w:val="28"/>
        </w:rPr>
        <w:t>收容處</w:t>
      </w:r>
      <w:r w:rsidR="00D214D8" w:rsidRPr="0029554C">
        <w:rPr>
          <w:rFonts w:ascii="標楷體" w:hAnsi="標楷體" w:hint="eastAsia"/>
          <w:sz w:val="28"/>
          <w:szCs w:val="28"/>
        </w:rPr>
        <w:t>所系統」主要內容包含非災害潛勢範圍地區之區域性乃至社區鄰里性，其「公有建物、防災公園等綠地開放空間、中長期收容所及其必要設備（水、電、瓦斯、通訊、工具設備）」等檢討規劃。</w:t>
      </w:r>
    </w:p>
    <w:p w14:paraId="202C6F38" w14:textId="0F68ADE6" w:rsidR="00B2711A" w:rsidRPr="0029554C" w:rsidRDefault="009E1722" w:rsidP="009E172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（四）</w:t>
      </w:r>
      <w:r w:rsidR="00D214D8" w:rsidRPr="0029554C">
        <w:rPr>
          <w:rFonts w:ascii="標楷體" w:hAnsi="標楷體" w:hint="eastAsia"/>
          <w:sz w:val="28"/>
          <w:szCs w:val="28"/>
        </w:rPr>
        <w:t>透過「逃生路線」及「避難</w:t>
      </w:r>
      <w:r w:rsidR="004204CF" w:rsidRPr="0029554C">
        <w:rPr>
          <w:rFonts w:ascii="標楷體" w:hAnsi="標楷體" w:hint="eastAsia"/>
          <w:sz w:val="28"/>
          <w:szCs w:val="28"/>
        </w:rPr>
        <w:t>收容處</w:t>
      </w:r>
      <w:r w:rsidR="00D214D8" w:rsidRPr="0029554C">
        <w:rPr>
          <w:rFonts w:ascii="標楷體" w:hAnsi="標楷體" w:hint="eastAsia"/>
          <w:sz w:val="28"/>
          <w:szCs w:val="28"/>
        </w:rPr>
        <w:t>所」規劃與設置，加強民眾應變逃生能力，</w:t>
      </w:r>
      <w:r w:rsidR="002578AE" w:rsidRPr="0029554C">
        <w:rPr>
          <w:rFonts w:ascii="標楷體" w:hAnsi="標楷體" w:hint="eastAsia"/>
          <w:sz w:val="28"/>
          <w:szCs w:val="28"/>
        </w:rPr>
        <w:t>進而</w:t>
      </w:r>
      <w:r w:rsidR="00D214D8" w:rsidRPr="0029554C">
        <w:rPr>
          <w:rFonts w:ascii="標楷體" w:hAnsi="標楷體" w:hint="eastAsia"/>
          <w:sz w:val="28"/>
          <w:szCs w:val="28"/>
        </w:rPr>
        <w:t>強化</w:t>
      </w:r>
      <w:r w:rsidR="00C84818" w:rsidRPr="0029554C">
        <w:rPr>
          <w:rFonts w:ascii="標楷體" w:hAnsi="標楷體" w:hint="eastAsia"/>
          <w:sz w:val="28"/>
          <w:szCs w:val="28"/>
        </w:rPr>
        <w:t>區公所</w:t>
      </w:r>
      <w:r w:rsidR="00D214D8" w:rsidRPr="0029554C">
        <w:rPr>
          <w:rFonts w:ascii="標楷體" w:hAnsi="標楷體" w:hint="eastAsia"/>
          <w:sz w:val="28"/>
          <w:szCs w:val="28"/>
        </w:rPr>
        <w:t>於各類災害救災及決策上之效率。</w:t>
      </w:r>
    </w:p>
    <w:p w14:paraId="2E43EA06" w14:textId="77777777" w:rsidR="00D214D8" w:rsidRPr="0029554C" w:rsidRDefault="00D214D8" w:rsidP="00D214D8">
      <w:pPr>
        <w:pStyle w:val="050"/>
        <w:widowControl/>
        <w:numPr>
          <w:ilvl w:val="0"/>
          <w:numId w:val="0"/>
        </w:numPr>
        <w:spacing w:before="180"/>
        <w:contextualSpacing/>
      </w:pPr>
      <w:r w:rsidRPr="0029554C">
        <w:rPr>
          <w:rFonts w:hint="eastAsia"/>
          <w:lang w:eastAsia="zh-HK"/>
        </w:rPr>
        <w:t>三</w:t>
      </w:r>
      <w:r w:rsidRPr="0029554C">
        <w:rPr>
          <w:rFonts w:hint="eastAsia"/>
        </w:rPr>
        <w:t>、救災路線及設施規劃</w:t>
      </w:r>
    </w:p>
    <w:p w14:paraId="045C659E" w14:textId="443020BE" w:rsidR="00D214D8" w:rsidRPr="0029554C" w:rsidRDefault="008D52EE" w:rsidP="008D52E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D214D8" w:rsidRPr="0029554C">
        <w:rPr>
          <w:rFonts w:ascii="標楷體" w:hAnsi="標楷體" w:hint="eastAsia"/>
          <w:sz w:val="28"/>
          <w:szCs w:val="28"/>
        </w:rPr>
        <w:t>各類災害救災路線預研規劃。</w:t>
      </w:r>
    </w:p>
    <w:p w14:paraId="67B305E2" w14:textId="5832E285" w:rsidR="00D214D8" w:rsidRPr="0029554C" w:rsidRDefault="008D52EE" w:rsidP="008D52E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D214D8" w:rsidRPr="0029554C">
        <w:rPr>
          <w:rFonts w:ascii="標楷體" w:hAnsi="標楷體" w:hint="eastAsia"/>
          <w:sz w:val="28"/>
          <w:szCs w:val="28"/>
        </w:rPr>
        <w:t>各類災害救災緊急設施之配置。</w:t>
      </w:r>
    </w:p>
    <w:p w14:paraId="59F5A4BD" w14:textId="39DAA7E3" w:rsidR="00D214D8" w:rsidRPr="0029554C" w:rsidRDefault="008D52EE" w:rsidP="008D52E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E646B4" w:rsidRPr="0029554C">
        <w:rPr>
          <w:rFonts w:ascii="標楷體" w:hAnsi="標楷體" w:hint="eastAsia"/>
          <w:sz w:val="28"/>
          <w:szCs w:val="28"/>
          <w:lang w:eastAsia="zh-HK"/>
        </w:rPr>
        <w:t>依據</w:t>
      </w:r>
      <w:r w:rsidR="00D214D8" w:rsidRPr="0029554C">
        <w:rPr>
          <w:rFonts w:ascii="標楷體" w:hAnsi="標楷體" w:hint="eastAsia"/>
          <w:sz w:val="28"/>
          <w:szCs w:val="28"/>
        </w:rPr>
        <w:t>活動規模、分區特性、可及性及避開各類災害敏感地區考量下，規劃本</w:t>
      </w:r>
      <w:r w:rsidR="00C1201D" w:rsidRPr="0029554C">
        <w:rPr>
          <w:rFonts w:ascii="標楷體" w:hAnsi="標楷體" w:hint="eastAsia"/>
          <w:sz w:val="28"/>
          <w:szCs w:val="28"/>
        </w:rPr>
        <w:t>區</w:t>
      </w:r>
      <w:r w:rsidR="00D214D8" w:rsidRPr="0029554C">
        <w:rPr>
          <w:rFonts w:ascii="標楷體" w:hAnsi="標楷體" w:hint="eastAsia"/>
          <w:sz w:val="28"/>
          <w:szCs w:val="28"/>
        </w:rPr>
        <w:t>防災生活圈之「各類災害救災路線</w:t>
      </w:r>
      <w:r w:rsidR="00E646B4" w:rsidRPr="0029554C">
        <w:rPr>
          <w:rFonts w:ascii="標楷體" w:hAnsi="標楷體" w:hint="eastAsia"/>
          <w:sz w:val="28"/>
          <w:szCs w:val="28"/>
          <w:lang w:eastAsia="zh-HK"/>
        </w:rPr>
        <w:t>預研</w:t>
      </w:r>
      <w:r w:rsidR="00D214D8" w:rsidRPr="0029554C">
        <w:rPr>
          <w:rFonts w:ascii="標楷體" w:hAnsi="標楷體" w:hint="eastAsia"/>
          <w:sz w:val="28"/>
          <w:szCs w:val="28"/>
        </w:rPr>
        <w:t>網絡系統」及「各類災害救災</w:t>
      </w:r>
      <w:r w:rsidR="00E646B4" w:rsidRPr="0029554C">
        <w:rPr>
          <w:rFonts w:ascii="標楷體" w:hAnsi="標楷體" w:hint="eastAsia"/>
          <w:sz w:val="28"/>
          <w:szCs w:val="28"/>
          <w:lang w:eastAsia="zh-HK"/>
        </w:rPr>
        <w:t>緊急</w:t>
      </w:r>
      <w:r w:rsidR="00D214D8" w:rsidRPr="0029554C">
        <w:rPr>
          <w:rFonts w:ascii="標楷體" w:hAnsi="標楷體" w:hint="eastAsia"/>
          <w:sz w:val="28"/>
          <w:szCs w:val="28"/>
        </w:rPr>
        <w:t>設施系統」。</w:t>
      </w:r>
    </w:p>
    <w:p w14:paraId="3FBDC73E" w14:textId="067C8F9F" w:rsidR="00D214D8" w:rsidRPr="0029554C" w:rsidRDefault="008D52EE" w:rsidP="008D52EE">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D214D8" w:rsidRPr="0029554C">
        <w:rPr>
          <w:rFonts w:ascii="標楷體" w:hAnsi="標楷體" w:hint="eastAsia"/>
          <w:sz w:val="28"/>
          <w:szCs w:val="28"/>
        </w:rPr>
        <w:t>「各類災害救災路線</w:t>
      </w:r>
      <w:r w:rsidR="00E646B4" w:rsidRPr="0029554C">
        <w:rPr>
          <w:rFonts w:ascii="標楷體" w:hAnsi="標楷體" w:hint="eastAsia"/>
          <w:sz w:val="28"/>
          <w:szCs w:val="28"/>
          <w:lang w:eastAsia="zh-HK"/>
        </w:rPr>
        <w:t>預研</w:t>
      </w:r>
      <w:r w:rsidR="00D214D8" w:rsidRPr="0029554C">
        <w:rPr>
          <w:rFonts w:ascii="標楷體" w:hAnsi="標楷體" w:hint="eastAsia"/>
          <w:sz w:val="28"/>
          <w:szCs w:val="28"/>
        </w:rPr>
        <w:t>網絡系統」主要內容為「緊急救援輸送道路」之指定或新訂設置。</w:t>
      </w:r>
    </w:p>
    <w:p w14:paraId="6E917488" w14:textId="05276368" w:rsidR="00D214D8" w:rsidRPr="0029554C" w:rsidRDefault="008D52EE" w:rsidP="008D52EE">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827941" w:rsidRPr="0029554C">
        <w:rPr>
          <w:rFonts w:ascii="標楷體" w:hAnsi="標楷體" w:hint="eastAsia"/>
          <w:sz w:val="28"/>
          <w:szCs w:val="28"/>
        </w:rPr>
        <w:t>「各類災害救災</w:t>
      </w:r>
      <w:r w:rsidR="00E646B4" w:rsidRPr="0029554C">
        <w:rPr>
          <w:rFonts w:ascii="標楷體" w:hAnsi="標楷體" w:hint="eastAsia"/>
          <w:sz w:val="28"/>
          <w:szCs w:val="28"/>
          <w:lang w:eastAsia="zh-HK"/>
        </w:rPr>
        <w:t>緊急</w:t>
      </w:r>
      <w:r w:rsidR="00827941" w:rsidRPr="0029554C">
        <w:rPr>
          <w:rFonts w:ascii="標楷體" w:hAnsi="標楷體" w:hint="eastAsia"/>
          <w:sz w:val="28"/>
          <w:szCs w:val="28"/>
        </w:rPr>
        <w:t>設施系統」主要內容包含非災害潛勢範圍地區之區域性乃至社區鄰里性，其「消防據點（消防設施及器具儲放）、警察據點、醫療據點、淹水防範擴大阻擋地帶及火災延燒防止地帶」等之檢討規劃。</w:t>
      </w:r>
    </w:p>
    <w:p w14:paraId="5D306B88" w14:textId="72165A92" w:rsidR="000E70E2" w:rsidRPr="0029554C" w:rsidRDefault="008D52EE" w:rsidP="008D52E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（四）</w:t>
      </w:r>
      <w:r w:rsidR="00D214D8" w:rsidRPr="0029554C">
        <w:rPr>
          <w:rFonts w:ascii="標楷體" w:hAnsi="標楷體" w:hint="eastAsia"/>
          <w:sz w:val="28"/>
          <w:szCs w:val="28"/>
        </w:rPr>
        <w:t>透過</w:t>
      </w:r>
      <w:r w:rsidR="00827941" w:rsidRPr="0029554C">
        <w:rPr>
          <w:rFonts w:ascii="標楷體" w:hAnsi="標楷體" w:hint="eastAsia"/>
          <w:sz w:val="28"/>
          <w:szCs w:val="28"/>
        </w:rPr>
        <w:t>「救災路線及設施」</w:t>
      </w:r>
      <w:r w:rsidR="00C1201D" w:rsidRPr="0029554C">
        <w:rPr>
          <w:rFonts w:ascii="標楷體" w:hAnsi="標楷體" w:hint="eastAsia"/>
          <w:sz w:val="28"/>
          <w:szCs w:val="28"/>
        </w:rPr>
        <w:t>之</w:t>
      </w:r>
      <w:r w:rsidR="00827941" w:rsidRPr="0029554C">
        <w:rPr>
          <w:rFonts w:ascii="標楷體" w:hAnsi="標楷體" w:hint="eastAsia"/>
          <w:sz w:val="28"/>
          <w:szCs w:val="28"/>
        </w:rPr>
        <w:t>檢討規劃及設置</w:t>
      </w:r>
      <w:r w:rsidR="00D214D8" w:rsidRPr="0029554C">
        <w:rPr>
          <w:rFonts w:ascii="標楷體" w:hAnsi="標楷體" w:hint="eastAsia"/>
          <w:sz w:val="28"/>
          <w:szCs w:val="28"/>
        </w:rPr>
        <w:t>，加強民眾應變逃生能力，以強化</w:t>
      </w:r>
      <w:r w:rsidR="00C84818" w:rsidRPr="0029554C">
        <w:rPr>
          <w:rFonts w:ascii="標楷體" w:hAnsi="標楷體" w:hint="eastAsia"/>
          <w:sz w:val="28"/>
          <w:szCs w:val="28"/>
        </w:rPr>
        <w:t>區公所</w:t>
      </w:r>
      <w:r w:rsidR="00D214D8" w:rsidRPr="0029554C">
        <w:rPr>
          <w:rFonts w:ascii="標楷體" w:hAnsi="標楷體" w:hint="eastAsia"/>
          <w:sz w:val="28"/>
          <w:szCs w:val="28"/>
        </w:rPr>
        <w:t>於各類災害救災及決策上之效率。</w:t>
      </w:r>
    </w:p>
    <w:p w14:paraId="6553CB42" w14:textId="77777777" w:rsidR="002E69CA" w:rsidRPr="0029554C" w:rsidRDefault="006431C1" w:rsidP="00D23270">
      <w:pPr>
        <w:pStyle w:val="21"/>
        <w:spacing w:beforeLines="100" w:before="360" w:afterLines="50" w:after="180" w:line="240" w:lineRule="auto"/>
        <w:jc w:val="center"/>
        <w:rPr>
          <w:rFonts w:ascii="標楷體" w:eastAsia="標楷體" w:hAnsi="標楷體"/>
          <w:sz w:val="36"/>
          <w:szCs w:val="36"/>
        </w:rPr>
      </w:pPr>
      <w:bookmarkStart w:id="322" w:name="_Toc69481503"/>
      <w:r w:rsidRPr="0029554C">
        <w:rPr>
          <w:rFonts w:ascii="標楷體" w:eastAsia="標楷體" w:hAnsi="標楷體" w:hint="eastAsia"/>
          <w:sz w:val="32"/>
          <w:szCs w:val="32"/>
          <w:lang w:eastAsia="zh-HK"/>
        </w:rPr>
        <w:lastRenderedPageBreak/>
        <w:t>第</w:t>
      </w:r>
      <w:r w:rsidR="007D2B48" w:rsidRPr="0029554C">
        <w:rPr>
          <w:rFonts w:ascii="標楷體" w:eastAsia="標楷體" w:hAnsi="標楷體" w:hint="eastAsia"/>
          <w:sz w:val="32"/>
          <w:szCs w:val="32"/>
          <w:lang w:eastAsia="zh-HK"/>
        </w:rPr>
        <w:t>五</w:t>
      </w:r>
      <w:r w:rsidRPr="0029554C">
        <w:rPr>
          <w:rFonts w:ascii="標楷體" w:eastAsia="標楷體" w:hAnsi="標楷體" w:hint="eastAsia"/>
          <w:sz w:val="32"/>
          <w:szCs w:val="32"/>
          <w:lang w:eastAsia="zh-HK"/>
        </w:rPr>
        <w:t xml:space="preserve">節　</w:t>
      </w:r>
      <w:r w:rsidR="007D2B48" w:rsidRPr="0029554C">
        <w:rPr>
          <w:rFonts w:ascii="標楷體" w:eastAsia="標楷體" w:hAnsi="標楷體" w:hint="eastAsia"/>
          <w:sz w:val="32"/>
          <w:szCs w:val="32"/>
          <w:lang w:eastAsia="zh-HK"/>
        </w:rPr>
        <w:t>設施及建築物之減災及補強對策</w:t>
      </w:r>
      <w:bookmarkEnd w:id="322"/>
    </w:p>
    <w:p w14:paraId="6A29424C" w14:textId="23E080FD" w:rsidR="001233F7" w:rsidRPr="0029554C" w:rsidRDefault="00D23270" w:rsidP="00C553A7">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為降低</w:t>
      </w:r>
      <w:r w:rsidR="00012BAD" w:rsidRPr="0029554C">
        <w:rPr>
          <w:rFonts w:ascii="標楷體" w:eastAsia="標楷體" w:hAnsi="標楷體" w:hint="eastAsia"/>
          <w:lang w:eastAsia="zh-HK"/>
        </w:rPr>
        <w:t>各類</w:t>
      </w:r>
      <w:r w:rsidRPr="0029554C">
        <w:rPr>
          <w:rFonts w:ascii="標楷體" w:eastAsia="標楷體" w:hAnsi="標楷體" w:hint="eastAsia"/>
        </w:rPr>
        <w:t>災害來臨時所造成</w:t>
      </w:r>
      <w:r w:rsidR="00012BAD" w:rsidRPr="0029554C">
        <w:rPr>
          <w:rFonts w:ascii="標楷體" w:eastAsia="標楷體" w:hAnsi="標楷體" w:hint="eastAsia"/>
        </w:rPr>
        <w:t>之</w:t>
      </w:r>
      <w:r w:rsidRPr="0029554C">
        <w:rPr>
          <w:rFonts w:ascii="標楷體" w:eastAsia="標楷體" w:hAnsi="標楷體" w:hint="eastAsia"/>
        </w:rPr>
        <w:t>損失，平時</w:t>
      </w:r>
      <w:r w:rsidR="00012BAD" w:rsidRPr="0029554C">
        <w:rPr>
          <w:rFonts w:ascii="標楷體" w:eastAsia="標楷體" w:hAnsi="標楷體" w:hint="eastAsia"/>
          <w:lang w:eastAsia="zh-HK"/>
        </w:rPr>
        <w:t>各類</w:t>
      </w:r>
      <w:r w:rsidRPr="0029554C">
        <w:rPr>
          <w:rFonts w:ascii="標楷體" w:eastAsia="標楷體" w:hAnsi="標楷體" w:hint="eastAsia"/>
        </w:rPr>
        <w:t>災害防救業務單位</w:t>
      </w:r>
      <w:r w:rsidR="00EC16F9" w:rsidRPr="0029554C">
        <w:rPr>
          <w:rFonts w:ascii="標楷體" w:eastAsia="標楷體" w:hAnsi="標楷體" w:hint="eastAsia"/>
        </w:rPr>
        <w:t>做好事前減災措施規劃，災時才能迅速進入應變及復原階段，</w:t>
      </w:r>
      <w:r w:rsidRPr="0029554C">
        <w:rPr>
          <w:rFonts w:ascii="標楷體" w:eastAsia="標楷體" w:hAnsi="標楷體" w:hint="eastAsia"/>
        </w:rPr>
        <w:t>期將</w:t>
      </w:r>
      <w:r w:rsidR="00012BAD" w:rsidRPr="0029554C">
        <w:rPr>
          <w:rFonts w:ascii="標楷體" w:eastAsia="標楷體" w:hAnsi="標楷體" w:hint="eastAsia"/>
          <w:lang w:eastAsia="zh-HK"/>
        </w:rPr>
        <w:t>各類</w:t>
      </w:r>
      <w:r w:rsidRPr="0029554C">
        <w:rPr>
          <w:rFonts w:ascii="標楷體" w:eastAsia="標楷體" w:hAnsi="標楷體" w:hint="eastAsia"/>
        </w:rPr>
        <w:t>災害所造成之損失減至最低。</w:t>
      </w:r>
    </w:p>
    <w:p w14:paraId="3788A95D" w14:textId="22EA4DE4" w:rsidR="00C553A7" w:rsidRPr="0029554C" w:rsidRDefault="00330084" w:rsidP="0033008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7F61ED" w:rsidRPr="0029554C">
        <w:rPr>
          <w:sz w:val="28"/>
          <w:szCs w:val="28"/>
        </w:rPr>
        <w:t>區內建築、道路</w:t>
      </w:r>
      <w:r w:rsidR="007F61ED" w:rsidRPr="0029554C">
        <w:rPr>
          <w:rFonts w:hint="eastAsia"/>
          <w:sz w:val="28"/>
          <w:szCs w:val="28"/>
        </w:rPr>
        <w:t>、抽水站、閘門、滯洪池</w:t>
      </w:r>
      <w:r w:rsidR="007F61ED" w:rsidRPr="0029554C">
        <w:rPr>
          <w:sz w:val="28"/>
          <w:szCs w:val="28"/>
        </w:rPr>
        <w:t>與橋樑等設施，平時即應協請主管機關督導各單位進行保養維護，並加強各設施之耐災性，保障建築安全以及道路與橋樑設施正常運作。</w:t>
      </w:r>
      <w:r w:rsidR="003063AC" w:rsidRPr="0029554C">
        <w:rPr>
          <w:rFonts w:ascii="標楷體" w:hAnsi="標楷體" w:hint="eastAsia"/>
          <w:sz w:val="28"/>
          <w:szCs w:val="28"/>
        </w:rPr>
        <w:t>。</w:t>
      </w:r>
    </w:p>
    <w:p w14:paraId="01ED3724" w14:textId="4F5F3FC9" w:rsidR="00396E7E" w:rsidRPr="0029554C" w:rsidRDefault="00330084" w:rsidP="009D165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8791D" w:rsidRPr="0029554C">
        <w:rPr>
          <w:rFonts w:ascii="標楷體" w:hAnsi="標楷體" w:hint="eastAsia"/>
          <w:sz w:val="28"/>
          <w:szCs w:val="28"/>
        </w:rPr>
        <w:t>二</w:t>
      </w:r>
      <w:r w:rsidRPr="0029554C">
        <w:rPr>
          <w:rFonts w:ascii="標楷體" w:hAnsi="標楷體" w:hint="eastAsia"/>
          <w:sz w:val="28"/>
          <w:szCs w:val="28"/>
        </w:rPr>
        <w:t>）</w:t>
      </w:r>
      <w:r w:rsidR="00AD73E7" w:rsidRPr="0029554C">
        <w:rPr>
          <w:rFonts w:ascii="標楷體" w:hAnsi="標楷體" w:hint="eastAsia"/>
          <w:sz w:val="28"/>
          <w:szCs w:val="28"/>
        </w:rPr>
        <w:t>依以往發生災害事例及地區災害潛勢特性，訂定災害防救教育宣導及演練實施計畫，並辦理各項災害防救演習，以提升災害緊急應變能力。</w:t>
      </w:r>
    </w:p>
    <w:p w14:paraId="4C797345" w14:textId="2EFF9E17" w:rsidR="00C553A7" w:rsidRPr="0029554C" w:rsidRDefault="00330084" w:rsidP="009D165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A594F" w:rsidRPr="0029554C">
        <w:rPr>
          <w:rFonts w:ascii="標楷體" w:hAnsi="標楷體" w:hint="eastAsia"/>
          <w:sz w:val="28"/>
          <w:szCs w:val="28"/>
        </w:rPr>
        <w:t>三</w:t>
      </w:r>
      <w:r w:rsidRPr="0029554C">
        <w:rPr>
          <w:rFonts w:ascii="標楷體" w:hAnsi="標楷體" w:hint="eastAsia"/>
          <w:sz w:val="28"/>
          <w:szCs w:val="28"/>
        </w:rPr>
        <w:t>）</w:t>
      </w:r>
      <w:r w:rsidR="00AD73E7" w:rsidRPr="0029554C">
        <w:rPr>
          <w:rFonts w:ascii="標楷體" w:hAnsi="標楷體" w:hint="eastAsia"/>
          <w:sz w:val="28"/>
          <w:szCs w:val="28"/>
        </w:rPr>
        <w:t>建立與公用事業相關聯繫、通報之縱向與橫向機制，編製緊急事故聯絡人名冊（如消防局、臺灣電力公司、臺灣中油股份有限公司及公用天然氣事業等），以利輸電線路、油料及天然氣管線災害發生時，進行聯繫。</w:t>
      </w:r>
    </w:p>
    <w:p w14:paraId="6ED1E5CF" w14:textId="0F2DB97E" w:rsidR="00205E29" w:rsidRPr="0029554C" w:rsidRDefault="00330084" w:rsidP="00AD73E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A594F" w:rsidRPr="0029554C">
        <w:rPr>
          <w:rFonts w:ascii="標楷體" w:hAnsi="標楷體" w:hint="eastAsia"/>
          <w:sz w:val="28"/>
          <w:szCs w:val="28"/>
        </w:rPr>
        <w:t>四</w:t>
      </w:r>
      <w:r w:rsidRPr="0029554C">
        <w:rPr>
          <w:rFonts w:ascii="標楷體" w:hAnsi="標楷體" w:hint="eastAsia"/>
          <w:sz w:val="28"/>
          <w:szCs w:val="28"/>
        </w:rPr>
        <w:t>）</w:t>
      </w:r>
      <w:r w:rsidR="00AD73E7" w:rsidRPr="0029554C">
        <w:rPr>
          <w:rFonts w:ascii="標楷體" w:hAnsi="標楷體" w:hint="eastAsia"/>
          <w:sz w:val="28"/>
          <w:szCs w:val="28"/>
        </w:rPr>
        <w:t>將維生管線震災防救納入社區防災之中，並應經常辦理實地演練及宣導。</w:t>
      </w:r>
    </w:p>
    <w:p w14:paraId="45EE4890" w14:textId="77777777" w:rsidR="002E69CA" w:rsidRPr="0029554C" w:rsidRDefault="006431C1" w:rsidP="00441B4B">
      <w:pPr>
        <w:pStyle w:val="21"/>
        <w:spacing w:beforeLines="100" w:before="360" w:afterLines="50" w:after="180" w:line="240" w:lineRule="auto"/>
        <w:jc w:val="center"/>
        <w:rPr>
          <w:rFonts w:ascii="標楷體" w:eastAsia="標楷體" w:hAnsi="標楷體"/>
          <w:sz w:val="32"/>
          <w:szCs w:val="32"/>
          <w:lang w:eastAsia="zh-HK"/>
        </w:rPr>
      </w:pPr>
      <w:bookmarkStart w:id="323" w:name="_Toc69481504"/>
      <w:r w:rsidRPr="0029554C">
        <w:rPr>
          <w:rFonts w:ascii="標楷體" w:eastAsia="標楷體" w:hAnsi="標楷體" w:hint="eastAsia"/>
          <w:sz w:val="32"/>
          <w:szCs w:val="32"/>
          <w:lang w:eastAsia="zh-HK"/>
        </w:rPr>
        <w:t>第</w:t>
      </w:r>
      <w:r w:rsidR="00857C87" w:rsidRPr="0029554C">
        <w:rPr>
          <w:rFonts w:ascii="標楷體" w:eastAsia="標楷體" w:hAnsi="標楷體" w:hint="eastAsia"/>
          <w:sz w:val="32"/>
          <w:szCs w:val="32"/>
          <w:lang w:eastAsia="zh-HK"/>
        </w:rPr>
        <w:t>六</w:t>
      </w:r>
      <w:r w:rsidRPr="0029554C">
        <w:rPr>
          <w:rFonts w:ascii="標楷體" w:eastAsia="標楷體" w:hAnsi="標楷體" w:hint="eastAsia"/>
          <w:sz w:val="32"/>
          <w:szCs w:val="32"/>
          <w:lang w:eastAsia="zh-HK"/>
        </w:rPr>
        <w:t xml:space="preserve">節　</w:t>
      </w:r>
      <w:r w:rsidR="00857C87" w:rsidRPr="0029554C">
        <w:rPr>
          <w:rFonts w:ascii="標楷體" w:eastAsia="標楷體" w:hAnsi="標楷體" w:hint="eastAsia"/>
          <w:sz w:val="32"/>
          <w:szCs w:val="32"/>
          <w:lang w:eastAsia="zh-HK"/>
        </w:rPr>
        <w:t>防災普</w:t>
      </w:r>
      <w:r w:rsidR="007C3783" w:rsidRPr="0029554C">
        <w:rPr>
          <w:rFonts w:ascii="標楷體" w:eastAsia="標楷體" w:hAnsi="標楷體" w:hint="eastAsia"/>
          <w:sz w:val="32"/>
          <w:szCs w:val="32"/>
          <w:lang w:eastAsia="zh-HK"/>
        </w:rPr>
        <w:t>及</w:t>
      </w:r>
      <w:r w:rsidR="00857C87" w:rsidRPr="0029554C">
        <w:rPr>
          <w:rFonts w:ascii="標楷體" w:eastAsia="標楷體" w:hAnsi="標楷體" w:hint="eastAsia"/>
          <w:sz w:val="32"/>
          <w:szCs w:val="32"/>
          <w:lang w:eastAsia="zh-HK"/>
        </w:rPr>
        <w:t>教</w:t>
      </w:r>
      <w:r w:rsidR="007C3783" w:rsidRPr="0029554C">
        <w:rPr>
          <w:rFonts w:ascii="標楷體" w:eastAsia="標楷體" w:hAnsi="標楷體" w:hint="eastAsia"/>
          <w:sz w:val="32"/>
          <w:szCs w:val="32"/>
          <w:lang w:eastAsia="zh-HK"/>
        </w:rPr>
        <w:t>育</w:t>
      </w:r>
      <w:bookmarkEnd w:id="323"/>
    </w:p>
    <w:p w14:paraId="6162A895" w14:textId="77777777" w:rsidR="00CE23F1" w:rsidRPr="0029554C" w:rsidRDefault="00837564" w:rsidP="00837564">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災害發生時，民眾最先獲知災害狀況，並將訊息傳遞至各災害防救單位，惟在救災人員尚未抵達前，災況發生後第一時間</w:t>
      </w:r>
      <w:r w:rsidR="006E112F" w:rsidRPr="0029554C">
        <w:rPr>
          <w:rFonts w:ascii="標楷體" w:eastAsia="標楷體" w:hAnsi="標楷體" w:hint="eastAsia"/>
          <w:lang w:eastAsia="zh-HK"/>
        </w:rPr>
        <w:t>之</w:t>
      </w:r>
      <w:r w:rsidRPr="0029554C">
        <w:rPr>
          <w:rFonts w:ascii="標楷體" w:eastAsia="標楷體" w:hAnsi="標楷體" w:hint="eastAsia"/>
        </w:rPr>
        <w:t>搶救工作，是由民眾、社區組織及企業團體共同進行</w:t>
      </w:r>
      <w:r w:rsidR="006E112F" w:rsidRPr="0029554C">
        <w:rPr>
          <w:rFonts w:ascii="標楷體" w:eastAsia="標楷體" w:hAnsi="標楷體" w:hint="eastAsia"/>
        </w:rPr>
        <w:t>。</w:t>
      </w:r>
    </w:p>
    <w:p w14:paraId="20EA4807" w14:textId="557FDE38" w:rsidR="002E69CA" w:rsidRPr="0029554C" w:rsidRDefault="00837564" w:rsidP="00837564">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為使本</w:t>
      </w:r>
      <w:r w:rsidR="00274686" w:rsidRPr="0029554C">
        <w:rPr>
          <w:rFonts w:ascii="標楷體" w:eastAsia="標楷體" w:hAnsi="標楷體" w:hint="eastAsia"/>
        </w:rPr>
        <w:t>區</w:t>
      </w:r>
      <w:r w:rsidRPr="0029554C">
        <w:rPr>
          <w:rFonts w:ascii="標楷體" w:eastAsia="標楷體" w:hAnsi="標楷體" w:hint="eastAsia"/>
        </w:rPr>
        <w:t>災害防救能量發揮最大效能，應提升並整合學生、民眾、社區組織</w:t>
      </w:r>
      <w:r w:rsidR="00274686" w:rsidRPr="0029554C">
        <w:rPr>
          <w:rFonts w:ascii="標楷體" w:eastAsia="標楷體" w:hAnsi="標楷體" w:hint="eastAsia"/>
        </w:rPr>
        <w:t>與</w:t>
      </w:r>
      <w:r w:rsidRPr="0029554C">
        <w:rPr>
          <w:rFonts w:ascii="標楷體" w:eastAsia="標楷體" w:hAnsi="標楷體" w:hint="eastAsia"/>
        </w:rPr>
        <w:t>企業團體等救災能力</w:t>
      </w:r>
      <w:r w:rsidR="00274686" w:rsidRPr="0029554C">
        <w:rPr>
          <w:rFonts w:ascii="標楷體" w:eastAsia="標楷體" w:hAnsi="標楷體" w:hint="eastAsia"/>
        </w:rPr>
        <w:t>、</w:t>
      </w:r>
      <w:r w:rsidRPr="0029554C">
        <w:rPr>
          <w:rFonts w:ascii="標楷體" w:eastAsia="標楷體" w:hAnsi="標楷體" w:hint="eastAsia"/>
        </w:rPr>
        <w:t>設備</w:t>
      </w:r>
      <w:r w:rsidR="00816AAC" w:rsidRPr="0029554C">
        <w:rPr>
          <w:rFonts w:ascii="標楷體" w:eastAsia="標楷體" w:hAnsi="標楷體" w:hint="eastAsia"/>
        </w:rPr>
        <w:t>、</w:t>
      </w:r>
      <w:r w:rsidR="006E112F" w:rsidRPr="0029554C">
        <w:rPr>
          <w:rFonts w:ascii="標楷體" w:eastAsia="標楷體" w:hAnsi="標楷體" w:hint="eastAsia"/>
        </w:rPr>
        <w:t>防災知識</w:t>
      </w:r>
      <w:r w:rsidR="00816AAC" w:rsidRPr="0029554C">
        <w:rPr>
          <w:rFonts w:ascii="標楷體" w:eastAsia="標楷體" w:hAnsi="標楷體" w:hint="eastAsia"/>
          <w:lang w:eastAsia="zh-HK"/>
        </w:rPr>
        <w:t>及</w:t>
      </w:r>
      <w:r w:rsidR="006E112F" w:rsidRPr="0029554C">
        <w:rPr>
          <w:rFonts w:ascii="標楷體" w:eastAsia="標楷體" w:hAnsi="標楷體" w:hint="eastAsia"/>
        </w:rPr>
        <w:t>災害應變技能，期藉深植防</w:t>
      </w:r>
      <w:r w:rsidR="00CE23F1" w:rsidRPr="0029554C">
        <w:rPr>
          <w:rFonts w:ascii="標楷體" w:eastAsia="標楷體" w:hAnsi="標楷體" w:hint="eastAsia"/>
        </w:rPr>
        <w:t>救災觀念</w:t>
      </w:r>
      <w:r w:rsidR="006E112F" w:rsidRPr="0029554C">
        <w:rPr>
          <w:rFonts w:ascii="標楷體" w:eastAsia="標楷體" w:hAnsi="標楷體" w:hint="eastAsia"/>
        </w:rPr>
        <w:t>及災害應變能力於</w:t>
      </w:r>
      <w:r w:rsidR="00B42CEF" w:rsidRPr="0029554C">
        <w:rPr>
          <w:rFonts w:ascii="標楷體" w:eastAsia="標楷體" w:hAnsi="標楷體" w:hint="eastAsia"/>
          <w:lang w:eastAsia="zh-HK"/>
        </w:rPr>
        <w:t>民眾</w:t>
      </w:r>
      <w:r w:rsidR="006E112F" w:rsidRPr="0029554C">
        <w:rPr>
          <w:rFonts w:ascii="標楷體" w:eastAsia="標楷體" w:hAnsi="標楷體" w:hint="eastAsia"/>
        </w:rPr>
        <w:t>，</w:t>
      </w:r>
      <w:r w:rsidRPr="0029554C">
        <w:rPr>
          <w:rFonts w:ascii="標楷體" w:eastAsia="標楷體" w:hAnsi="標楷體" w:hint="eastAsia"/>
        </w:rPr>
        <w:t>加強</w:t>
      </w:r>
      <w:r w:rsidR="00B42CEF" w:rsidRPr="0029554C">
        <w:rPr>
          <w:rFonts w:ascii="標楷體" w:eastAsia="標楷體" w:hAnsi="標楷體" w:hint="eastAsia"/>
          <w:lang w:eastAsia="zh-HK"/>
        </w:rPr>
        <w:t>民眾</w:t>
      </w:r>
      <w:r w:rsidRPr="0029554C">
        <w:rPr>
          <w:rFonts w:ascii="標楷體" w:eastAsia="標楷體" w:hAnsi="標楷體" w:hint="eastAsia"/>
        </w:rPr>
        <w:t>災害常識教育宣導，將災害課程納入各級學校、社區大學</w:t>
      </w:r>
      <w:r w:rsidR="00B42CEF" w:rsidRPr="0029554C">
        <w:rPr>
          <w:rFonts w:ascii="標楷體" w:eastAsia="標楷體" w:hAnsi="標楷體" w:hint="eastAsia"/>
        </w:rPr>
        <w:t>教育課程</w:t>
      </w:r>
      <w:r w:rsidR="00B42CEF" w:rsidRPr="0029554C">
        <w:rPr>
          <w:rFonts w:ascii="標楷體" w:eastAsia="標楷體" w:hAnsi="標楷體" w:hint="eastAsia"/>
          <w:lang w:eastAsia="zh-HK"/>
        </w:rPr>
        <w:t>及教育宣導</w:t>
      </w:r>
      <w:r w:rsidR="00B42CEF" w:rsidRPr="0029554C">
        <w:rPr>
          <w:rFonts w:ascii="標楷體" w:eastAsia="標楷體" w:hAnsi="標楷體" w:hint="eastAsia"/>
          <w:lang w:eastAsia="zh-HK"/>
        </w:rPr>
        <w:lastRenderedPageBreak/>
        <w:t>活動等</w:t>
      </w:r>
      <w:r w:rsidRPr="0029554C">
        <w:rPr>
          <w:rFonts w:ascii="標楷體" w:eastAsia="標楷體" w:hAnsi="標楷體" w:hint="eastAsia"/>
        </w:rPr>
        <w:t>，並邀請專家學者傳授相關災害知識及經驗，共同執行各社區之災害搶救工作</w:t>
      </w:r>
      <w:r w:rsidR="006E112F" w:rsidRPr="0029554C">
        <w:rPr>
          <w:rFonts w:ascii="標楷體" w:eastAsia="標楷體" w:hAnsi="標楷體" w:hint="eastAsia"/>
        </w:rPr>
        <w:t>，</w:t>
      </w:r>
      <w:r w:rsidR="006E112F" w:rsidRPr="0029554C">
        <w:rPr>
          <w:rFonts w:ascii="標楷體" w:eastAsia="標楷體" w:hAnsi="標楷體" w:hint="eastAsia"/>
          <w:lang w:eastAsia="zh-HK"/>
        </w:rPr>
        <w:t>期能達</w:t>
      </w:r>
      <w:r w:rsidR="006E112F" w:rsidRPr="0029554C">
        <w:rPr>
          <w:rFonts w:ascii="標楷體" w:eastAsia="標楷體" w:hAnsi="標楷體" w:hint="eastAsia"/>
        </w:rPr>
        <w:t>成提高全民防災意識及災害應變能力，將災害損失減輕至最低程度。</w:t>
      </w:r>
    </w:p>
    <w:p w14:paraId="56D9FD99" w14:textId="52B36046" w:rsidR="00837564" w:rsidRPr="0029554C" w:rsidRDefault="00837564" w:rsidP="00E96846">
      <w:pPr>
        <w:pStyle w:val="050"/>
        <w:widowControl/>
        <w:numPr>
          <w:ilvl w:val="0"/>
          <w:numId w:val="0"/>
        </w:numPr>
        <w:spacing w:before="180"/>
        <w:contextualSpacing/>
      </w:pPr>
      <w:r w:rsidRPr="0029554C">
        <w:rPr>
          <w:rFonts w:hint="eastAsia"/>
          <w:lang w:eastAsia="zh-HK"/>
        </w:rPr>
        <w:t>一</w:t>
      </w:r>
      <w:r w:rsidRPr="0029554C">
        <w:rPr>
          <w:rFonts w:hint="eastAsia"/>
        </w:rPr>
        <w:t>、</w:t>
      </w:r>
      <w:r w:rsidR="00E96846" w:rsidRPr="0029554C">
        <w:rPr>
          <w:rFonts w:hint="eastAsia"/>
        </w:rPr>
        <w:t>災害防救意識提</w:t>
      </w:r>
      <w:r w:rsidR="000141DC" w:rsidRPr="0029554C">
        <w:rPr>
          <w:rFonts w:hint="eastAsia"/>
        </w:rPr>
        <w:t>升</w:t>
      </w:r>
      <w:r w:rsidR="00E96846" w:rsidRPr="0029554C">
        <w:rPr>
          <w:rFonts w:hint="eastAsia"/>
        </w:rPr>
        <w:t>及知識之推廣</w:t>
      </w:r>
    </w:p>
    <w:p w14:paraId="03E2B43F" w14:textId="7F41565C" w:rsidR="00837564" w:rsidRPr="0029554C" w:rsidRDefault="00143F83" w:rsidP="00837564">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為降低災時重大傷害及損失，應教導民眾</w:t>
      </w:r>
      <w:r w:rsidR="00B82AE6" w:rsidRPr="0029554C">
        <w:rPr>
          <w:rFonts w:ascii="標楷體" w:eastAsia="標楷體" w:hAnsi="標楷體"/>
          <w:szCs w:val="28"/>
        </w:rPr>
        <w:t>、婦幼、身心障礙者等弱勢族群</w:t>
      </w:r>
      <w:r w:rsidRPr="0029554C">
        <w:rPr>
          <w:rFonts w:ascii="標楷體" w:eastAsia="標楷體" w:hAnsi="標楷體" w:hint="eastAsia"/>
        </w:rPr>
        <w:t>正確災害防救觀念，災害防救觀念分為災害之減災、整備、應變及復</w:t>
      </w:r>
      <w:r w:rsidR="00A829E1" w:rsidRPr="0029554C">
        <w:rPr>
          <w:rFonts w:ascii="標楷體" w:eastAsia="標楷體" w:hAnsi="標楷體" w:hint="eastAsia"/>
          <w:lang w:eastAsia="zh-HK"/>
        </w:rPr>
        <w:t>原重</w:t>
      </w:r>
      <w:r w:rsidRPr="0029554C">
        <w:rPr>
          <w:rFonts w:ascii="標楷體" w:eastAsia="標楷體" w:hAnsi="標楷體" w:hint="eastAsia"/>
        </w:rPr>
        <w:t>建4階段，</w:t>
      </w:r>
      <w:r w:rsidR="00A829E1" w:rsidRPr="0029554C">
        <w:rPr>
          <w:rFonts w:ascii="標楷體" w:eastAsia="標楷體" w:hAnsi="標楷體" w:hint="eastAsia"/>
          <w:lang w:eastAsia="zh-HK"/>
        </w:rPr>
        <w:t>應</w:t>
      </w:r>
      <w:r w:rsidRPr="0029554C">
        <w:rPr>
          <w:rFonts w:ascii="標楷體" w:eastAsia="標楷體" w:hAnsi="標楷體" w:hint="eastAsia"/>
        </w:rPr>
        <w:t>結合民間</w:t>
      </w:r>
      <w:r w:rsidR="000141DC" w:rsidRPr="0029554C">
        <w:rPr>
          <w:rFonts w:ascii="標楷體" w:eastAsia="標楷體" w:hAnsi="標楷體" w:hint="eastAsia"/>
        </w:rPr>
        <w:t>、</w:t>
      </w:r>
      <w:r w:rsidRPr="0029554C">
        <w:rPr>
          <w:rFonts w:ascii="標楷體" w:eastAsia="標楷體" w:hAnsi="標楷體" w:hint="eastAsia"/>
        </w:rPr>
        <w:t>學術、志工、專家及實際參與災害防救之人員等，安排災害防救相關知識之教育及觀摩。</w:t>
      </w:r>
    </w:p>
    <w:p w14:paraId="73ABE617" w14:textId="1914310B" w:rsidR="00837564" w:rsidRPr="0029554C" w:rsidRDefault="000141DC" w:rsidP="00BB11F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143F83" w:rsidRPr="0029554C">
        <w:rPr>
          <w:rFonts w:ascii="標楷體" w:hAnsi="標楷體" w:hint="eastAsia"/>
          <w:sz w:val="28"/>
          <w:szCs w:val="28"/>
        </w:rPr>
        <w:t>提升民</w:t>
      </w:r>
      <w:r w:rsidR="00A829E1" w:rsidRPr="0029554C">
        <w:rPr>
          <w:rFonts w:ascii="標楷體" w:hAnsi="標楷體" w:hint="eastAsia"/>
          <w:sz w:val="28"/>
          <w:szCs w:val="28"/>
        </w:rPr>
        <w:t>眾</w:t>
      </w:r>
      <w:r w:rsidR="00143F83" w:rsidRPr="0029554C">
        <w:rPr>
          <w:rFonts w:ascii="標楷體" w:hAnsi="標楷體" w:hint="eastAsia"/>
          <w:sz w:val="28"/>
          <w:szCs w:val="28"/>
        </w:rPr>
        <w:t>防救災意識及觀念推廣及普教。</w:t>
      </w:r>
    </w:p>
    <w:p w14:paraId="24A7080D" w14:textId="47B97125" w:rsidR="00837564" w:rsidRPr="0029554C" w:rsidRDefault="00BB11FD" w:rsidP="00BB11F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A0F28" w:rsidRPr="0029554C">
        <w:rPr>
          <w:rFonts w:ascii="標楷體" w:hAnsi="標楷體" w:hint="eastAsia"/>
          <w:sz w:val="28"/>
          <w:szCs w:val="28"/>
        </w:rPr>
        <w:t>二</w:t>
      </w:r>
      <w:r w:rsidRPr="0029554C">
        <w:rPr>
          <w:rFonts w:ascii="標楷體" w:hAnsi="標楷體" w:hint="eastAsia"/>
          <w:sz w:val="28"/>
          <w:szCs w:val="28"/>
        </w:rPr>
        <w:t>）</w:t>
      </w:r>
      <w:r w:rsidR="00143F83" w:rsidRPr="0029554C">
        <w:rPr>
          <w:rFonts w:ascii="標楷體" w:hAnsi="標楷體" w:hint="eastAsia"/>
          <w:sz w:val="28"/>
          <w:szCs w:val="28"/>
        </w:rPr>
        <w:t>加強民眾、社區、企業、公司行號及民間組織對</w:t>
      </w:r>
      <w:r w:rsidR="00D46E7A" w:rsidRPr="0029554C">
        <w:rPr>
          <w:rFonts w:ascii="標楷體" w:hAnsi="標楷體" w:hint="eastAsia"/>
          <w:sz w:val="28"/>
          <w:szCs w:val="28"/>
        </w:rPr>
        <w:t>各項</w:t>
      </w:r>
      <w:r w:rsidR="00143F83" w:rsidRPr="0029554C">
        <w:rPr>
          <w:rFonts w:ascii="標楷體" w:hAnsi="標楷體" w:hint="eastAsia"/>
          <w:sz w:val="28"/>
          <w:szCs w:val="28"/>
        </w:rPr>
        <w:t>災害防救宣導，並</w:t>
      </w:r>
      <w:r w:rsidR="00A829E1" w:rsidRPr="0029554C">
        <w:rPr>
          <w:rFonts w:ascii="標楷體" w:hAnsi="標楷體" w:hint="eastAsia"/>
          <w:sz w:val="28"/>
          <w:szCs w:val="28"/>
        </w:rPr>
        <w:t>積極</w:t>
      </w:r>
      <w:r w:rsidR="00143F83" w:rsidRPr="0029554C">
        <w:rPr>
          <w:rFonts w:ascii="標楷體" w:hAnsi="標楷體" w:hint="eastAsia"/>
          <w:sz w:val="28"/>
          <w:szCs w:val="28"/>
        </w:rPr>
        <w:t>邀請參與各項災害防救演練，以強化災害防救意識。</w:t>
      </w:r>
    </w:p>
    <w:p w14:paraId="36ECB2C4" w14:textId="0488B567" w:rsidR="00837564" w:rsidRPr="0029554C" w:rsidRDefault="00BB11FD" w:rsidP="00BB11F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B1657" w:rsidRPr="0029554C">
        <w:rPr>
          <w:rFonts w:ascii="標楷體" w:hAnsi="標楷體" w:hint="eastAsia"/>
          <w:sz w:val="28"/>
          <w:szCs w:val="28"/>
        </w:rPr>
        <w:t>三</w:t>
      </w:r>
      <w:r w:rsidRPr="0029554C">
        <w:rPr>
          <w:rFonts w:ascii="標楷體" w:hAnsi="標楷體" w:hint="eastAsia"/>
          <w:sz w:val="28"/>
          <w:szCs w:val="28"/>
        </w:rPr>
        <w:t>）</w:t>
      </w:r>
      <w:r w:rsidR="00143F83" w:rsidRPr="0029554C">
        <w:rPr>
          <w:rFonts w:ascii="標楷體" w:hAnsi="標楷體"/>
          <w:sz w:val="28"/>
          <w:szCs w:val="28"/>
        </w:rPr>
        <w:t>依</w:t>
      </w:r>
      <w:r w:rsidR="005B1657" w:rsidRPr="0029554C">
        <w:rPr>
          <w:rFonts w:ascii="標楷體" w:hAnsi="標楷體" w:hint="eastAsia"/>
          <w:sz w:val="28"/>
          <w:szCs w:val="28"/>
        </w:rPr>
        <w:t>本</w:t>
      </w:r>
      <w:r w:rsidR="00143F83" w:rsidRPr="0029554C">
        <w:rPr>
          <w:rFonts w:ascii="標楷體" w:hAnsi="標楷體"/>
          <w:sz w:val="28"/>
          <w:szCs w:val="28"/>
        </w:rPr>
        <w:t>區災害特性</w:t>
      </w:r>
      <w:r w:rsidR="00E96846" w:rsidRPr="0029554C">
        <w:rPr>
          <w:rFonts w:ascii="標楷體" w:hAnsi="標楷體" w:hint="eastAsia"/>
          <w:sz w:val="28"/>
          <w:szCs w:val="28"/>
        </w:rPr>
        <w:t>並</w:t>
      </w:r>
      <w:r w:rsidR="00143F83" w:rsidRPr="0029554C">
        <w:rPr>
          <w:rFonts w:ascii="標楷體" w:hAnsi="標楷體"/>
          <w:sz w:val="28"/>
          <w:szCs w:val="28"/>
        </w:rPr>
        <w:t>運用災害潛勢模擬</w:t>
      </w:r>
      <w:r w:rsidR="00E96846" w:rsidRPr="0029554C">
        <w:rPr>
          <w:rFonts w:ascii="標楷體" w:hAnsi="標楷體" w:hint="eastAsia"/>
          <w:sz w:val="28"/>
          <w:szCs w:val="28"/>
        </w:rPr>
        <w:t>及</w:t>
      </w:r>
      <w:r w:rsidR="00143F83" w:rsidRPr="0029554C">
        <w:rPr>
          <w:rFonts w:ascii="標楷體" w:hAnsi="標楷體"/>
          <w:sz w:val="28"/>
          <w:szCs w:val="28"/>
        </w:rPr>
        <w:t>資料，選擇適當地區做示範及</w:t>
      </w:r>
      <w:r w:rsidR="00A829E1" w:rsidRPr="0029554C">
        <w:rPr>
          <w:rFonts w:ascii="標楷體" w:hAnsi="標楷體" w:hint="eastAsia"/>
          <w:sz w:val="28"/>
          <w:szCs w:val="28"/>
          <w:lang w:eastAsia="zh-HK"/>
        </w:rPr>
        <w:t>實地</w:t>
      </w:r>
      <w:r w:rsidR="00143F83" w:rsidRPr="0029554C">
        <w:rPr>
          <w:rFonts w:ascii="標楷體" w:hAnsi="標楷體"/>
          <w:sz w:val="28"/>
          <w:szCs w:val="28"/>
        </w:rPr>
        <w:t>演練，藉由實地教材</w:t>
      </w:r>
      <w:r w:rsidR="00D46E7A" w:rsidRPr="0029554C">
        <w:rPr>
          <w:rFonts w:ascii="標楷體" w:hAnsi="標楷體" w:hint="eastAsia"/>
          <w:sz w:val="28"/>
          <w:szCs w:val="28"/>
        </w:rPr>
        <w:t>及演練</w:t>
      </w:r>
      <w:r w:rsidR="00143F83" w:rsidRPr="0029554C">
        <w:rPr>
          <w:rFonts w:ascii="標楷體" w:hAnsi="標楷體"/>
          <w:sz w:val="28"/>
          <w:szCs w:val="28"/>
        </w:rPr>
        <w:t>，教導民眾災害防救知識及觀念。</w:t>
      </w:r>
    </w:p>
    <w:p w14:paraId="3192CD17" w14:textId="0D7ED523" w:rsidR="00837564" w:rsidRPr="0029554C" w:rsidRDefault="00BB11FD" w:rsidP="00BB11F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B1657" w:rsidRPr="0029554C">
        <w:rPr>
          <w:rFonts w:ascii="標楷體" w:hAnsi="標楷體" w:hint="eastAsia"/>
          <w:sz w:val="28"/>
          <w:szCs w:val="28"/>
        </w:rPr>
        <w:t>四</w:t>
      </w:r>
      <w:r w:rsidRPr="0029554C">
        <w:rPr>
          <w:rFonts w:ascii="標楷體" w:hAnsi="標楷體" w:hint="eastAsia"/>
          <w:sz w:val="28"/>
          <w:szCs w:val="28"/>
        </w:rPr>
        <w:t>）</w:t>
      </w:r>
      <w:r w:rsidR="00143F83" w:rsidRPr="0029554C">
        <w:rPr>
          <w:rFonts w:ascii="標楷體" w:hAnsi="標楷體"/>
          <w:sz w:val="28"/>
          <w:szCs w:val="28"/>
        </w:rPr>
        <w:t>加強鄰里</w:t>
      </w:r>
      <w:r w:rsidR="0047528D" w:rsidRPr="0029554C">
        <w:rPr>
          <w:rFonts w:ascii="標楷體" w:hAnsi="標楷體" w:hint="eastAsia"/>
          <w:sz w:val="28"/>
          <w:szCs w:val="28"/>
        </w:rPr>
        <w:t>及</w:t>
      </w:r>
      <w:r w:rsidR="00143F83" w:rsidRPr="0029554C">
        <w:rPr>
          <w:rFonts w:ascii="標楷體" w:hAnsi="標楷體"/>
          <w:sz w:val="28"/>
          <w:szCs w:val="28"/>
        </w:rPr>
        <w:t>社區民眾防災觀念，並實施鄰里互助訓練，以落實社區防災目的。</w:t>
      </w:r>
    </w:p>
    <w:p w14:paraId="67D2B48F" w14:textId="4DDDBA30" w:rsidR="00837564" w:rsidRPr="0029554C" w:rsidRDefault="00BB11FD" w:rsidP="00BB11F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7528D" w:rsidRPr="0029554C">
        <w:rPr>
          <w:rFonts w:ascii="標楷體" w:hAnsi="標楷體" w:hint="eastAsia"/>
          <w:sz w:val="28"/>
          <w:szCs w:val="28"/>
        </w:rPr>
        <w:t>五</w:t>
      </w:r>
      <w:r w:rsidRPr="0029554C">
        <w:rPr>
          <w:rFonts w:ascii="標楷體" w:hAnsi="標楷體" w:hint="eastAsia"/>
          <w:sz w:val="28"/>
          <w:szCs w:val="28"/>
        </w:rPr>
        <w:t>）</w:t>
      </w:r>
      <w:r w:rsidR="00143F83" w:rsidRPr="0029554C">
        <w:rPr>
          <w:rFonts w:ascii="標楷體" w:hAnsi="標楷體" w:hint="eastAsia"/>
          <w:sz w:val="28"/>
          <w:szCs w:val="28"/>
        </w:rPr>
        <w:t>運用大眾媒體加強防災宣導，並編印防災宣導資料及手冊，普及防災知識。</w:t>
      </w:r>
    </w:p>
    <w:p w14:paraId="1965BD8D" w14:textId="047B4613" w:rsidR="00837564" w:rsidRPr="0029554C" w:rsidRDefault="00BB11FD" w:rsidP="00BB11F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7528D" w:rsidRPr="0029554C">
        <w:rPr>
          <w:rFonts w:ascii="標楷體" w:hAnsi="標楷體" w:hint="eastAsia"/>
          <w:sz w:val="28"/>
          <w:szCs w:val="28"/>
        </w:rPr>
        <w:t>六</w:t>
      </w:r>
      <w:r w:rsidRPr="0029554C">
        <w:rPr>
          <w:rFonts w:ascii="標楷體" w:hAnsi="標楷體" w:hint="eastAsia"/>
          <w:sz w:val="28"/>
          <w:szCs w:val="28"/>
        </w:rPr>
        <w:t>）</w:t>
      </w:r>
      <w:r w:rsidR="00E96846" w:rsidRPr="0029554C">
        <w:rPr>
          <w:rFonts w:ascii="標楷體" w:hAnsi="標楷體" w:hint="eastAsia"/>
          <w:sz w:val="28"/>
          <w:szCs w:val="28"/>
        </w:rPr>
        <w:t>加強</w:t>
      </w:r>
      <w:r w:rsidR="00143F83" w:rsidRPr="0029554C">
        <w:rPr>
          <w:rFonts w:ascii="標楷體" w:hAnsi="標楷體" w:hint="eastAsia"/>
          <w:sz w:val="28"/>
          <w:szCs w:val="28"/>
        </w:rPr>
        <w:t>防災月、防災</w:t>
      </w:r>
      <w:r w:rsidR="00DB2D1F" w:rsidRPr="0029554C">
        <w:rPr>
          <w:rFonts w:ascii="標楷體" w:hAnsi="標楷體" w:hint="eastAsia"/>
          <w:sz w:val="28"/>
          <w:szCs w:val="28"/>
        </w:rPr>
        <w:t>週</w:t>
      </w:r>
      <w:r w:rsidR="00D46E7A" w:rsidRPr="0029554C">
        <w:rPr>
          <w:rFonts w:ascii="標楷體" w:hAnsi="標楷體" w:hint="eastAsia"/>
          <w:sz w:val="28"/>
          <w:szCs w:val="28"/>
        </w:rPr>
        <w:t>及防災日</w:t>
      </w:r>
      <w:r w:rsidR="00043289" w:rsidRPr="0029554C">
        <w:rPr>
          <w:rFonts w:ascii="標楷體" w:hAnsi="標楷體" w:hint="eastAsia"/>
          <w:sz w:val="28"/>
          <w:szCs w:val="28"/>
        </w:rPr>
        <w:t>活</w:t>
      </w:r>
      <w:r w:rsidR="00143F83" w:rsidRPr="0029554C">
        <w:rPr>
          <w:rFonts w:ascii="標楷體" w:hAnsi="標楷體" w:hint="eastAsia"/>
          <w:sz w:val="28"/>
          <w:szCs w:val="28"/>
        </w:rPr>
        <w:t>動</w:t>
      </w:r>
      <w:r w:rsidR="00E96846" w:rsidRPr="0029554C">
        <w:rPr>
          <w:rFonts w:ascii="標楷體" w:hAnsi="標楷體" w:hint="eastAsia"/>
          <w:sz w:val="28"/>
          <w:szCs w:val="28"/>
        </w:rPr>
        <w:t>實際成效</w:t>
      </w:r>
      <w:r w:rsidR="00143F83" w:rsidRPr="0029554C">
        <w:rPr>
          <w:rFonts w:ascii="標楷體" w:hAnsi="標楷體" w:hint="eastAsia"/>
          <w:sz w:val="28"/>
          <w:szCs w:val="28"/>
        </w:rPr>
        <w:t>，以提升民眾</w:t>
      </w:r>
      <w:r w:rsidR="00043289" w:rsidRPr="0029554C">
        <w:rPr>
          <w:rFonts w:ascii="標楷體" w:hAnsi="標楷體" w:hint="eastAsia"/>
          <w:sz w:val="28"/>
          <w:szCs w:val="28"/>
        </w:rPr>
        <w:t>正確災害防救觀念</w:t>
      </w:r>
      <w:r w:rsidR="00143F83" w:rsidRPr="0029554C">
        <w:rPr>
          <w:rFonts w:ascii="標楷體" w:hAnsi="標楷體" w:hint="eastAsia"/>
          <w:sz w:val="28"/>
          <w:szCs w:val="28"/>
        </w:rPr>
        <w:t>。</w:t>
      </w:r>
    </w:p>
    <w:p w14:paraId="6F257767" w14:textId="3685BC94" w:rsidR="00E96846" w:rsidRPr="0029554C" w:rsidRDefault="00BB11FD" w:rsidP="00BB11F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7528D" w:rsidRPr="0029554C">
        <w:rPr>
          <w:rFonts w:ascii="標楷體" w:hAnsi="標楷體" w:hint="eastAsia"/>
          <w:sz w:val="28"/>
          <w:szCs w:val="28"/>
        </w:rPr>
        <w:t>七</w:t>
      </w:r>
      <w:r w:rsidRPr="0029554C">
        <w:rPr>
          <w:rFonts w:ascii="標楷體" w:hAnsi="標楷體" w:hint="eastAsia"/>
          <w:sz w:val="28"/>
          <w:szCs w:val="28"/>
        </w:rPr>
        <w:t>）</w:t>
      </w:r>
      <w:r w:rsidR="00572D17" w:rsidRPr="0029554C">
        <w:rPr>
          <w:rFonts w:ascii="標楷體" w:hAnsi="標楷體" w:hint="eastAsia"/>
          <w:sz w:val="28"/>
          <w:szCs w:val="28"/>
        </w:rPr>
        <w:t>舉辦及</w:t>
      </w:r>
      <w:r w:rsidR="0047528D" w:rsidRPr="0029554C">
        <w:rPr>
          <w:rFonts w:ascii="標楷體" w:hAnsi="標楷體" w:hint="eastAsia"/>
          <w:sz w:val="28"/>
          <w:szCs w:val="28"/>
        </w:rPr>
        <w:t>參與</w:t>
      </w:r>
      <w:r w:rsidR="00E96846" w:rsidRPr="0029554C">
        <w:rPr>
          <w:rFonts w:ascii="標楷體" w:hAnsi="標楷體" w:hint="eastAsia"/>
          <w:sz w:val="28"/>
          <w:szCs w:val="28"/>
        </w:rPr>
        <w:t>複合性災害、跨區或全市性大型演習，以因應災害多發及多變特性。</w:t>
      </w:r>
    </w:p>
    <w:p w14:paraId="7B291B9E" w14:textId="77777777" w:rsidR="00837564" w:rsidRPr="0029554C" w:rsidRDefault="00837564" w:rsidP="00837564">
      <w:pPr>
        <w:pStyle w:val="050"/>
        <w:widowControl/>
        <w:numPr>
          <w:ilvl w:val="0"/>
          <w:numId w:val="0"/>
        </w:numPr>
        <w:spacing w:before="180"/>
        <w:contextualSpacing/>
      </w:pPr>
      <w:r w:rsidRPr="0029554C">
        <w:rPr>
          <w:rFonts w:hint="eastAsia"/>
          <w:lang w:eastAsia="zh-HK"/>
        </w:rPr>
        <w:t>二</w:t>
      </w:r>
      <w:r w:rsidRPr="0029554C">
        <w:rPr>
          <w:rFonts w:hint="eastAsia"/>
        </w:rPr>
        <w:t>、</w:t>
      </w:r>
      <w:r w:rsidRPr="0029554C">
        <w:t>災害防救人員培訓</w:t>
      </w:r>
    </w:p>
    <w:p w14:paraId="731573FB" w14:textId="5A91FCB6" w:rsidR="00837564" w:rsidRPr="0029554C" w:rsidRDefault="00CF6068" w:rsidP="00837564">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為利災時執行防救工作，平時應舉辦或</w:t>
      </w:r>
      <w:r w:rsidR="0038562F" w:rsidRPr="0029554C">
        <w:rPr>
          <w:rFonts w:ascii="標楷體" w:eastAsia="標楷體" w:hAnsi="標楷體" w:hint="eastAsia"/>
        </w:rPr>
        <w:t>參與</w:t>
      </w:r>
      <w:r w:rsidRPr="0029554C">
        <w:rPr>
          <w:rFonts w:ascii="標楷體" w:eastAsia="標楷體" w:hAnsi="標楷體" w:hint="eastAsia"/>
        </w:rPr>
        <w:t>災害防救活動</w:t>
      </w:r>
      <w:r w:rsidRPr="0029554C">
        <w:rPr>
          <w:rFonts w:ascii="標楷體" w:eastAsia="標楷體" w:hAnsi="標楷體" w:hint="eastAsia"/>
          <w:lang w:eastAsia="zh-HK"/>
        </w:rPr>
        <w:t>訓練</w:t>
      </w:r>
      <w:r w:rsidR="002F68F1" w:rsidRPr="0029554C">
        <w:rPr>
          <w:rFonts w:ascii="標楷體" w:eastAsia="標楷體" w:hAnsi="標楷體" w:hint="eastAsia"/>
          <w:lang w:eastAsia="zh-HK"/>
        </w:rPr>
        <w:t>課程</w:t>
      </w:r>
      <w:r w:rsidRPr="0029554C">
        <w:rPr>
          <w:rFonts w:ascii="標楷體" w:eastAsia="標楷體" w:hAnsi="標楷體" w:hint="eastAsia"/>
        </w:rPr>
        <w:t>，並積極</w:t>
      </w:r>
      <w:r w:rsidRPr="0029554C">
        <w:rPr>
          <w:rFonts w:ascii="標楷體" w:eastAsia="標楷體" w:hAnsi="標楷體" w:hint="eastAsia"/>
          <w:lang w:eastAsia="zh-HK"/>
        </w:rPr>
        <w:t>鼓勵人員</w:t>
      </w:r>
      <w:r w:rsidRPr="0029554C">
        <w:rPr>
          <w:rFonts w:ascii="標楷體" w:eastAsia="標楷體" w:hAnsi="標楷體" w:hint="eastAsia"/>
        </w:rPr>
        <w:t>參與，培訓各類災害防救人員，以備災時所需。</w:t>
      </w:r>
    </w:p>
    <w:p w14:paraId="7DF5826F" w14:textId="5CAF8C24" w:rsidR="00837564" w:rsidRPr="0029554C" w:rsidRDefault="00572D17" w:rsidP="00572D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（一）</w:t>
      </w:r>
      <w:r w:rsidR="004B1D5A" w:rsidRPr="0029554C">
        <w:rPr>
          <w:rFonts w:ascii="標楷體" w:hAnsi="標楷體" w:hint="eastAsia"/>
          <w:sz w:val="28"/>
          <w:szCs w:val="28"/>
        </w:rPr>
        <w:t>加強防災業務人員之專業知識及能力，以培訓瞭解</w:t>
      </w:r>
      <w:r w:rsidR="000720F7" w:rsidRPr="0029554C">
        <w:rPr>
          <w:rFonts w:ascii="標楷體" w:hAnsi="標楷體" w:hint="eastAsia"/>
          <w:sz w:val="28"/>
          <w:szCs w:val="28"/>
        </w:rPr>
        <w:t>本</w:t>
      </w:r>
      <w:r w:rsidR="004B1D5A" w:rsidRPr="0029554C">
        <w:rPr>
          <w:rFonts w:ascii="標楷體" w:hAnsi="標楷體" w:hint="eastAsia"/>
          <w:sz w:val="28"/>
          <w:szCs w:val="28"/>
        </w:rPr>
        <w:t>區災害潛勢</w:t>
      </w:r>
      <w:r w:rsidR="000720F7" w:rsidRPr="0029554C">
        <w:rPr>
          <w:rFonts w:ascii="標楷體" w:hAnsi="標楷體" w:hint="eastAsia"/>
          <w:sz w:val="28"/>
          <w:szCs w:val="28"/>
        </w:rPr>
        <w:t>、</w:t>
      </w:r>
      <w:r w:rsidR="004B1D5A" w:rsidRPr="0029554C">
        <w:rPr>
          <w:rFonts w:ascii="標楷體" w:hAnsi="標楷體" w:hint="eastAsia"/>
          <w:sz w:val="28"/>
          <w:szCs w:val="28"/>
        </w:rPr>
        <w:t>特性及防救災資訊系統之操作，並考核其瞭解程度。</w:t>
      </w:r>
    </w:p>
    <w:p w14:paraId="4E99D329" w14:textId="573A1E48" w:rsidR="00837564" w:rsidRPr="0029554C" w:rsidRDefault="0048723E" w:rsidP="00572D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720F7" w:rsidRPr="0029554C">
        <w:rPr>
          <w:rFonts w:ascii="標楷體" w:hAnsi="標楷體" w:hint="eastAsia"/>
          <w:sz w:val="28"/>
          <w:szCs w:val="28"/>
        </w:rPr>
        <w:t>二</w:t>
      </w:r>
      <w:r w:rsidRPr="0029554C">
        <w:rPr>
          <w:rFonts w:ascii="標楷體" w:hAnsi="標楷體" w:hint="eastAsia"/>
          <w:sz w:val="28"/>
          <w:szCs w:val="28"/>
        </w:rPr>
        <w:t>）</w:t>
      </w:r>
      <w:r w:rsidR="00E96846" w:rsidRPr="0029554C">
        <w:rPr>
          <w:rFonts w:ascii="標楷體" w:hAnsi="標楷體" w:hint="eastAsia"/>
          <w:sz w:val="28"/>
          <w:szCs w:val="28"/>
        </w:rPr>
        <w:t>定期</w:t>
      </w:r>
      <w:r w:rsidR="004B1D5A" w:rsidRPr="0029554C">
        <w:rPr>
          <w:rFonts w:ascii="標楷體" w:hAnsi="標楷體" w:hint="eastAsia"/>
          <w:sz w:val="28"/>
          <w:szCs w:val="28"/>
        </w:rPr>
        <w:t>安排各類災害防救課程教育及訓練，推動災害防救專業人員專業學習制度，每年防汛期間或颱洪災害前，應舉辦各項設施、決策支援系統等相關操作人員專業講習課程，以熟悉設備操作及應變程序。</w:t>
      </w:r>
    </w:p>
    <w:p w14:paraId="7E46A907" w14:textId="55C22527" w:rsidR="00837564" w:rsidRPr="0029554C" w:rsidRDefault="0048723E" w:rsidP="00572D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720F7" w:rsidRPr="0029554C">
        <w:rPr>
          <w:rFonts w:ascii="標楷體" w:hAnsi="標楷體" w:hint="eastAsia"/>
          <w:sz w:val="28"/>
          <w:szCs w:val="28"/>
        </w:rPr>
        <w:t>三</w:t>
      </w:r>
      <w:r w:rsidRPr="0029554C">
        <w:rPr>
          <w:rFonts w:ascii="標楷體" w:hAnsi="標楷體" w:hint="eastAsia"/>
          <w:sz w:val="28"/>
          <w:szCs w:val="28"/>
        </w:rPr>
        <w:t>）</w:t>
      </w:r>
      <w:r w:rsidR="004B1D5A" w:rsidRPr="0029554C">
        <w:rPr>
          <w:rFonts w:ascii="標楷體" w:hAnsi="標楷體" w:hint="eastAsia"/>
          <w:sz w:val="28"/>
          <w:szCs w:val="28"/>
        </w:rPr>
        <w:t>防災人員培訓課程應配合進階訓練課程安排，以持續提升防救災人員之新知識及技能。</w:t>
      </w:r>
    </w:p>
    <w:p w14:paraId="77CF6946" w14:textId="7991AA33" w:rsidR="00837564" w:rsidRPr="0029554C" w:rsidRDefault="0048723E" w:rsidP="00572D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720F7" w:rsidRPr="0029554C">
        <w:rPr>
          <w:rFonts w:ascii="標楷體" w:hAnsi="標楷體" w:hint="eastAsia"/>
          <w:sz w:val="28"/>
          <w:szCs w:val="28"/>
        </w:rPr>
        <w:t>四</w:t>
      </w:r>
      <w:r w:rsidRPr="0029554C">
        <w:rPr>
          <w:rFonts w:ascii="標楷體" w:hAnsi="標楷體" w:hint="eastAsia"/>
          <w:sz w:val="28"/>
          <w:szCs w:val="28"/>
        </w:rPr>
        <w:t>）</w:t>
      </w:r>
      <w:r w:rsidR="004B1D5A" w:rsidRPr="0029554C">
        <w:rPr>
          <w:rFonts w:ascii="標楷體" w:hAnsi="標楷體" w:hint="eastAsia"/>
          <w:sz w:val="28"/>
          <w:szCs w:val="28"/>
        </w:rPr>
        <w:t>定期辦理震災後危險建築物緊急評估作業之演練及講習研討會。</w:t>
      </w:r>
    </w:p>
    <w:p w14:paraId="6B06ACD2" w14:textId="2FD9529B" w:rsidR="00837564" w:rsidRPr="0029554C" w:rsidRDefault="0048723E" w:rsidP="00572D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720F7" w:rsidRPr="0029554C">
        <w:rPr>
          <w:rFonts w:ascii="標楷體" w:hAnsi="標楷體" w:hint="eastAsia"/>
          <w:sz w:val="28"/>
          <w:szCs w:val="28"/>
        </w:rPr>
        <w:t>五</w:t>
      </w:r>
      <w:r w:rsidRPr="0029554C">
        <w:rPr>
          <w:rFonts w:ascii="標楷體" w:hAnsi="標楷體" w:hint="eastAsia"/>
          <w:sz w:val="28"/>
          <w:szCs w:val="28"/>
        </w:rPr>
        <w:t>）</w:t>
      </w:r>
      <w:r w:rsidR="004B1D5A" w:rsidRPr="0029554C">
        <w:rPr>
          <w:rFonts w:ascii="標楷體" w:hAnsi="標楷體" w:hint="eastAsia"/>
          <w:sz w:val="28"/>
          <w:szCs w:val="28"/>
        </w:rPr>
        <w:t>事先模擬各項災害發生之狀況</w:t>
      </w:r>
      <w:r w:rsidR="00E96846" w:rsidRPr="0029554C">
        <w:rPr>
          <w:rFonts w:ascii="標楷體" w:hAnsi="標楷體" w:hint="eastAsia"/>
          <w:sz w:val="28"/>
          <w:szCs w:val="28"/>
        </w:rPr>
        <w:t>（增加多樣性災害模擬）</w:t>
      </w:r>
      <w:r w:rsidR="004B1D5A" w:rsidRPr="0029554C">
        <w:rPr>
          <w:rFonts w:ascii="標楷體" w:hAnsi="標楷體" w:hint="eastAsia"/>
          <w:sz w:val="28"/>
          <w:szCs w:val="28"/>
        </w:rPr>
        <w:t>與災害應變措施，定期與相關機關所屬人員、居民、團體、公司、廠商等共同參與訓練及演習。</w:t>
      </w:r>
    </w:p>
    <w:p w14:paraId="7A20E102" w14:textId="09CA01BD" w:rsidR="00837564" w:rsidRPr="0029554C" w:rsidRDefault="0048723E" w:rsidP="00572D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E6DC2" w:rsidRPr="0029554C">
        <w:rPr>
          <w:rFonts w:ascii="標楷體" w:hAnsi="標楷體" w:hint="eastAsia"/>
          <w:sz w:val="28"/>
          <w:szCs w:val="28"/>
        </w:rPr>
        <w:t>六</w:t>
      </w:r>
      <w:r w:rsidRPr="0029554C">
        <w:rPr>
          <w:rFonts w:ascii="標楷體" w:hAnsi="標楷體" w:hint="eastAsia"/>
          <w:sz w:val="28"/>
          <w:szCs w:val="28"/>
        </w:rPr>
        <w:t>）</w:t>
      </w:r>
      <w:r w:rsidR="00E96846" w:rsidRPr="0029554C">
        <w:rPr>
          <w:rFonts w:ascii="標楷體" w:hAnsi="標楷體" w:hint="eastAsia"/>
          <w:sz w:val="28"/>
          <w:szCs w:val="28"/>
        </w:rPr>
        <w:t>對老人、外國人、嬰幼兒、孕婦、產婦及身心障礙者等災害避難弱勢族群，規劃實施特殊防災訓練。</w:t>
      </w:r>
    </w:p>
    <w:p w14:paraId="25B168C2" w14:textId="7F81D1D1" w:rsidR="00875BE1" w:rsidRPr="0029554C" w:rsidRDefault="00875BE1" w:rsidP="00572D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（七）</w:t>
      </w:r>
      <w:r w:rsidR="006A0AA4" w:rsidRPr="0029554C">
        <w:rPr>
          <w:rFonts w:ascii="標楷體" w:hAnsi="標楷體" w:hint="eastAsia"/>
          <w:sz w:val="28"/>
          <w:szCs w:val="28"/>
        </w:rPr>
        <w:t>本區轄內</w:t>
      </w:r>
      <w:r w:rsidR="00975E96" w:rsidRPr="0029554C">
        <w:rPr>
          <w:rFonts w:ascii="標楷體" w:hAnsi="標楷體" w:hint="eastAsia"/>
          <w:sz w:val="28"/>
          <w:szCs w:val="28"/>
        </w:rPr>
        <w:t>各任務編組應於規定期限前自行安排課程，加強災害防救之救災應變能力。</w:t>
      </w:r>
    </w:p>
    <w:p w14:paraId="19A3E8B7" w14:textId="304B2C91" w:rsidR="00875BE1" w:rsidRPr="0029554C" w:rsidRDefault="00875BE1" w:rsidP="00975E9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75E96" w:rsidRPr="0029554C">
        <w:rPr>
          <w:rFonts w:ascii="標楷體" w:hAnsi="標楷體" w:hint="eastAsia"/>
          <w:sz w:val="28"/>
          <w:szCs w:val="28"/>
        </w:rPr>
        <w:t>八</w:t>
      </w:r>
      <w:r w:rsidRPr="0029554C">
        <w:rPr>
          <w:rFonts w:ascii="標楷體" w:hAnsi="標楷體" w:hint="eastAsia"/>
          <w:sz w:val="28"/>
          <w:szCs w:val="28"/>
        </w:rPr>
        <w:t>）</w:t>
      </w:r>
      <w:r w:rsidR="00975E96" w:rsidRPr="0029554C">
        <w:rPr>
          <w:rFonts w:ascii="標楷體" w:hAnsi="標楷體"/>
          <w:sz w:val="28"/>
          <w:szCs w:val="28"/>
        </w:rPr>
        <w:t>推動</w:t>
      </w:r>
      <w:r w:rsidR="006D0FAB" w:rsidRPr="0029554C">
        <w:rPr>
          <w:rFonts w:ascii="標楷體" w:hAnsi="標楷體" w:hint="eastAsia"/>
          <w:sz w:val="28"/>
          <w:szCs w:val="28"/>
        </w:rPr>
        <w:t>本區轄內</w:t>
      </w:r>
      <w:r w:rsidR="00975E96" w:rsidRPr="0029554C">
        <w:rPr>
          <w:rFonts w:ascii="標楷體" w:hAnsi="標楷體"/>
          <w:sz w:val="28"/>
          <w:szCs w:val="28"/>
        </w:rPr>
        <w:t>社區管理委員會、保全單位及民間企業參與</w:t>
      </w:r>
      <w:r w:rsidR="006A0AA4" w:rsidRPr="0029554C">
        <w:rPr>
          <w:rFonts w:ascii="標楷體" w:hAnsi="標楷體" w:hint="eastAsia"/>
          <w:sz w:val="28"/>
          <w:szCs w:val="28"/>
        </w:rPr>
        <w:t>區內</w:t>
      </w:r>
      <w:r w:rsidR="00975E96" w:rsidRPr="0029554C">
        <w:rPr>
          <w:rFonts w:ascii="標楷體" w:hAnsi="標楷體"/>
          <w:sz w:val="28"/>
          <w:szCs w:val="28"/>
        </w:rPr>
        <w:t>災害防救演習。</w:t>
      </w:r>
    </w:p>
    <w:p w14:paraId="4F25C95E" w14:textId="77777777" w:rsidR="00837564" w:rsidRPr="0029554C" w:rsidRDefault="00837564" w:rsidP="00837564">
      <w:pPr>
        <w:pStyle w:val="050"/>
        <w:widowControl/>
        <w:numPr>
          <w:ilvl w:val="0"/>
          <w:numId w:val="0"/>
        </w:numPr>
        <w:spacing w:before="180"/>
        <w:contextualSpacing/>
      </w:pPr>
      <w:r w:rsidRPr="0029554C">
        <w:rPr>
          <w:rFonts w:hint="eastAsia"/>
          <w:lang w:eastAsia="zh-HK"/>
        </w:rPr>
        <w:t>三</w:t>
      </w:r>
      <w:r w:rsidRPr="0029554C">
        <w:rPr>
          <w:rFonts w:hint="eastAsia"/>
        </w:rPr>
        <w:t>、社區災害防救能力強化</w:t>
      </w:r>
    </w:p>
    <w:p w14:paraId="77AAEE64" w14:textId="0FE440B4" w:rsidR="00837564" w:rsidRPr="0029554C" w:rsidRDefault="00751F38" w:rsidP="00837564">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透過宣導</w:t>
      </w:r>
      <w:r w:rsidR="00431B2E" w:rsidRPr="0029554C">
        <w:rPr>
          <w:rFonts w:ascii="標楷體" w:eastAsia="標楷體" w:hAnsi="標楷體" w:hint="eastAsia"/>
        </w:rPr>
        <w:t>，</w:t>
      </w:r>
      <w:r w:rsidRPr="0029554C">
        <w:rPr>
          <w:rFonts w:ascii="標楷體" w:eastAsia="標楷體" w:hAnsi="標楷體" w:hint="eastAsia"/>
        </w:rPr>
        <w:t>教育民眾深刻瞭解災害隨時發生</w:t>
      </w:r>
      <w:r w:rsidR="00842D49" w:rsidRPr="0029554C">
        <w:rPr>
          <w:rFonts w:ascii="標楷體" w:eastAsia="標楷體" w:hAnsi="標楷體" w:hint="eastAsia"/>
          <w:lang w:eastAsia="zh-HK"/>
        </w:rPr>
        <w:t>之</w:t>
      </w:r>
      <w:r w:rsidRPr="0029554C">
        <w:rPr>
          <w:rFonts w:ascii="標楷體" w:eastAsia="標楷體" w:hAnsi="標楷體" w:hint="eastAsia"/>
        </w:rPr>
        <w:t>可能性，並推動社區自主防災，培養社區民眾「防災知識」、「防災技能」</w:t>
      </w:r>
      <w:r w:rsidR="00E6325D" w:rsidRPr="0029554C">
        <w:rPr>
          <w:rFonts w:ascii="標楷體" w:eastAsia="標楷體" w:hAnsi="標楷體" w:hint="eastAsia"/>
          <w:lang w:eastAsia="zh-HK"/>
        </w:rPr>
        <w:t>及</w:t>
      </w:r>
      <w:r w:rsidRPr="0029554C">
        <w:rPr>
          <w:rFonts w:ascii="標楷體" w:eastAsia="標楷體" w:hAnsi="標楷體" w:hint="eastAsia"/>
        </w:rPr>
        <w:t>「防災態度」，引導社區檢視災害歷史資料</w:t>
      </w:r>
      <w:r w:rsidR="00431B2E" w:rsidRPr="0029554C">
        <w:rPr>
          <w:rFonts w:ascii="標楷體" w:eastAsia="標楷體" w:hAnsi="標楷體" w:hint="eastAsia"/>
        </w:rPr>
        <w:t>（</w:t>
      </w:r>
      <w:r w:rsidRPr="0029554C">
        <w:rPr>
          <w:rFonts w:ascii="標楷體" w:eastAsia="標楷體" w:hAnsi="標楷體" w:hint="eastAsia"/>
        </w:rPr>
        <w:t>如淹水、崩塌</w:t>
      </w:r>
      <w:r w:rsidR="00431B2E" w:rsidRPr="0029554C">
        <w:rPr>
          <w:rFonts w:ascii="標楷體" w:eastAsia="標楷體" w:hAnsi="標楷體" w:hint="eastAsia"/>
        </w:rPr>
        <w:t>、</w:t>
      </w:r>
      <w:r w:rsidR="00431B2E" w:rsidRPr="0029554C">
        <w:rPr>
          <w:rFonts w:ascii="標楷體" w:eastAsia="標楷體" w:hAnsi="標楷體" w:hint="eastAsia"/>
          <w:lang w:eastAsia="zh-HK"/>
        </w:rPr>
        <w:t>地震等</w:t>
      </w:r>
      <w:r w:rsidR="00431B2E" w:rsidRPr="0029554C">
        <w:rPr>
          <w:rFonts w:ascii="標楷體" w:eastAsia="標楷體" w:hAnsi="標楷體" w:hint="eastAsia"/>
        </w:rPr>
        <w:t>）</w:t>
      </w:r>
      <w:r w:rsidRPr="0029554C">
        <w:rPr>
          <w:rFonts w:ascii="標楷體" w:eastAsia="標楷體" w:hAnsi="標楷體" w:hint="eastAsia"/>
        </w:rPr>
        <w:t>，學習與災害共處技巧，將受災經驗加以系統化整理，輔以防災知能連結經驗與防災作為。</w:t>
      </w:r>
    </w:p>
    <w:p w14:paraId="537C4A4A" w14:textId="237E2822" w:rsidR="00837564" w:rsidRPr="0029554C" w:rsidRDefault="00FE6DC2"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431B2E" w:rsidRPr="0029554C">
        <w:rPr>
          <w:rFonts w:ascii="標楷體" w:hAnsi="標楷體" w:hint="eastAsia"/>
          <w:sz w:val="28"/>
          <w:szCs w:val="28"/>
        </w:rPr>
        <w:t>提</w:t>
      </w:r>
      <w:r w:rsidR="00264AD2" w:rsidRPr="0029554C">
        <w:rPr>
          <w:rFonts w:ascii="標楷體" w:hAnsi="標楷體" w:hint="eastAsia"/>
          <w:sz w:val="28"/>
          <w:szCs w:val="28"/>
        </w:rPr>
        <w:t>升</w:t>
      </w:r>
      <w:r w:rsidR="00431B2E" w:rsidRPr="0029554C">
        <w:rPr>
          <w:rFonts w:ascii="標楷體" w:hAnsi="標楷體" w:hint="eastAsia"/>
          <w:sz w:val="28"/>
          <w:szCs w:val="28"/>
        </w:rPr>
        <w:t>民眾災害防救能力</w:t>
      </w:r>
      <w:r w:rsidR="00751F38" w:rsidRPr="0029554C">
        <w:rPr>
          <w:rFonts w:ascii="標楷體" w:hAnsi="標楷體" w:hint="eastAsia"/>
          <w:sz w:val="28"/>
          <w:szCs w:val="28"/>
        </w:rPr>
        <w:t>，</w:t>
      </w:r>
      <w:r w:rsidR="00264AD2" w:rsidRPr="0029554C">
        <w:rPr>
          <w:rFonts w:ascii="標楷體" w:hAnsi="標楷體" w:hint="eastAsia"/>
          <w:sz w:val="28"/>
          <w:szCs w:val="28"/>
        </w:rPr>
        <w:t>並</w:t>
      </w:r>
      <w:r w:rsidR="00751F38" w:rsidRPr="0029554C">
        <w:rPr>
          <w:rFonts w:ascii="標楷體" w:hAnsi="標楷體" w:hint="eastAsia"/>
          <w:sz w:val="28"/>
          <w:szCs w:val="28"/>
        </w:rPr>
        <w:t>強化民眾防</w:t>
      </w:r>
      <w:r w:rsidR="00264AD2" w:rsidRPr="0029554C">
        <w:rPr>
          <w:rFonts w:ascii="標楷體" w:hAnsi="標楷體" w:hint="eastAsia"/>
          <w:sz w:val="28"/>
          <w:szCs w:val="28"/>
        </w:rPr>
        <w:t>救</w:t>
      </w:r>
      <w:r w:rsidR="00751F38" w:rsidRPr="0029554C">
        <w:rPr>
          <w:rFonts w:ascii="標楷體" w:hAnsi="標楷體" w:hint="eastAsia"/>
          <w:sz w:val="28"/>
          <w:szCs w:val="28"/>
        </w:rPr>
        <w:t>災觀念。</w:t>
      </w:r>
    </w:p>
    <w:p w14:paraId="623ADA83" w14:textId="4A0CCB33" w:rsidR="00837564" w:rsidRPr="0029554C" w:rsidRDefault="00FE6DC2"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D81BE0" w:rsidRPr="0029554C">
        <w:rPr>
          <w:rFonts w:ascii="標楷體" w:hAnsi="標楷體" w:hint="eastAsia"/>
          <w:sz w:val="28"/>
          <w:szCs w:val="28"/>
        </w:rPr>
        <w:t>二</w:t>
      </w:r>
      <w:r w:rsidRPr="0029554C">
        <w:rPr>
          <w:rFonts w:ascii="標楷體" w:hAnsi="標楷體" w:hint="eastAsia"/>
          <w:sz w:val="28"/>
          <w:szCs w:val="28"/>
        </w:rPr>
        <w:t>）</w:t>
      </w:r>
      <w:r w:rsidR="00264AD2" w:rsidRPr="0029554C">
        <w:rPr>
          <w:rFonts w:ascii="標楷體" w:hAnsi="標楷體" w:hint="eastAsia"/>
          <w:sz w:val="28"/>
          <w:szCs w:val="28"/>
        </w:rPr>
        <w:t>強化民眾災害防救及傳染病防治相關知識，結合</w:t>
      </w:r>
      <w:r w:rsidR="00C84818" w:rsidRPr="0029554C">
        <w:rPr>
          <w:rFonts w:ascii="標楷體" w:hAnsi="標楷體" w:hint="eastAsia"/>
          <w:sz w:val="28"/>
          <w:szCs w:val="28"/>
        </w:rPr>
        <w:t>區公所</w:t>
      </w:r>
      <w:r w:rsidR="00264AD2" w:rsidRPr="0029554C">
        <w:rPr>
          <w:rFonts w:ascii="標楷體" w:hAnsi="標楷體" w:hint="eastAsia"/>
          <w:sz w:val="28"/>
          <w:szCs w:val="28"/>
        </w:rPr>
        <w:t>、里辦公處等場域，透過里民大會、社區活動及大型活動擺攤，進行團體衛</w:t>
      </w:r>
      <w:r w:rsidR="006D0FAB" w:rsidRPr="0029554C">
        <w:rPr>
          <w:rFonts w:ascii="標楷體" w:hAnsi="標楷體" w:hint="eastAsia"/>
          <w:sz w:val="28"/>
          <w:szCs w:val="28"/>
          <w:lang w:eastAsia="zh-HK"/>
        </w:rPr>
        <w:t>生</w:t>
      </w:r>
      <w:r w:rsidR="00264AD2" w:rsidRPr="0029554C">
        <w:rPr>
          <w:rFonts w:ascii="標楷體" w:hAnsi="標楷體" w:hint="eastAsia"/>
          <w:sz w:val="28"/>
          <w:szCs w:val="28"/>
        </w:rPr>
        <w:t>教</w:t>
      </w:r>
      <w:r w:rsidR="006D0FAB" w:rsidRPr="0029554C">
        <w:rPr>
          <w:rFonts w:ascii="標楷體" w:hAnsi="標楷體" w:hint="eastAsia"/>
          <w:sz w:val="28"/>
          <w:szCs w:val="28"/>
          <w:lang w:eastAsia="zh-HK"/>
        </w:rPr>
        <w:t>育或遊戲互動</w:t>
      </w:r>
      <w:r w:rsidR="00264AD2" w:rsidRPr="0029554C">
        <w:rPr>
          <w:rFonts w:ascii="標楷體" w:hAnsi="標楷體" w:hint="eastAsia"/>
          <w:sz w:val="28"/>
          <w:szCs w:val="28"/>
        </w:rPr>
        <w:t>，教導民眾認知各類災害特性及居家環境災害潛勢，並透過文宣宣導各類災害相關資訊及傳染病相關防治衛生教育，強化民眾對災害之觀念。</w:t>
      </w:r>
    </w:p>
    <w:p w14:paraId="06DDC76F" w14:textId="14FDD33F" w:rsidR="00751F38" w:rsidRPr="0029554C" w:rsidRDefault="00FE6DC2"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81BE0" w:rsidRPr="0029554C">
        <w:rPr>
          <w:rFonts w:ascii="標楷體" w:hAnsi="標楷體" w:hint="eastAsia"/>
          <w:sz w:val="28"/>
          <w:szCs w:val="28"/>
        </w:rPr>
        <w:t>三</w:t>
      </w:r>
      <w:r w:rsidRPr="0029554C">
        <w:rPr>
          <w:rFonts w:ascii="標楷體" w:hAnsi="標楷體" w:hint="eastAsia"/>
          <w:sz w:val="28"/>
          <w:szCs w:val="28"/>
        </w:rPr>
        <w:t>）</w:t>
      </w:r>
      <w:r w:rsidR="006D0FAB" w:rsidRPr="0029554C">
        <w:rPr>
          <w:rFonts w:ascii="標楷體" w:hAnsi="標楷體" w:hint="eastAsia"/>
          <w:sz w:val="28"/>
          <w:szCs w:val="28"/>
        </w:rPr>
        <w:t>本區</w:t>
      </w:r>
      <w:r w:rsidR="00264AD2" w:rsidRPr="0029554C">
        <w:rPr>
          <w:rFonts w:ascii="標楷體" w:hAnsi="標楷體" w:hint="eastAsia"/>
          <w:sz w:val="28"/>
          <w:szCs w:val="28"/>
        </w:rPr>
        <w:t>里民大會、社區活動、里鄰長工作會報等，將防災列入宣導項目，實施社區組織及里鄰互助，積極參與教育訓練，進行防災講習，以健全社區災害防救功能。</w:t>
      </w:r>
    </w:p>
    <w:p w14:paraId="053899C3" w14:textId="5045C1DC" w:rsidR="00751F38" w:rsidRPr="0029554C" w:rsidRDefault="00FE6DC2"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41D63" w:rsidRPr="0029554C">
        <w:rPr>
          <w:rFonts w:ascii="標楷體" w:hAnsi="標楷體" w:hint="eastAsia"/>
          <w:sz w:val="28"/>
          <w:szCs w:val="28"/>
        </w:rPr>
        <w:t>四</w:t>
      </w:r>
      <w:r w:rsidRPr="0029554C">
        <w:rPr>
          <w:rFonts w:ascii="標楷體" w:hAnsi="標楷體" w:hint="eastAsia"/>
          <w:sz w:val="28"/>
          <w:szCs w:val="28"/>
        </w:rPr>
        <w:t>）</w:t>
      </w:r>
      <w:r w:rsidR="006D0FAB" w:rsidRPr="0029554C">
        <w:rPr>
          <w:rFonts w:ascii="標楷體" w:hAnsi="標楷體" w:hint="eastAsia"/>
          <w:sz w:val="28"/>
          <w:szCs w:val="28"/>
        </w:rPr>
        <w:t>本區轄內</w:t>
      </w:r>
      <w:r w:rsidR="00264AD2" w:rsidRPr="0029554C">
        <w:rPr>
          <w:rFonts w:ascii="標楷體" w:hAnsi="標楷體" w:hint="eastAsia"/>
          <w:sz w:val="28"/>
          <w:szCs w:val="28"/>
        </w:rPr>
        <w:t>機關</w:t>
      </w:r>
      <w:r w:rsidR="006D0FAB" w:rsidRPr="0029554C">
        <w:rPr>
          <w:rFonts w:ascii="標楷體" w:hAnsi="標楷體" w:hint="eastAsia"/>
          <w:sz w:val="28"/>
          <w:szCs w:val="28"/>
          <w:lang w:eastAsia="zh-HK"/>
        </w:rPr>
        <w:t>行號</w:t>
      </w:r>
      <w:r w:rsidR="00264AD2" w:rsidRPr="0029554C">
        <w:rPr>
          <w:rFonts w:ascii="標楷體" w:hAnsi="標楷體" w:hint="eastAsia"/>
          <w:sz w:val="28"/>
          <w:szCs w:val="28"/>
        </w:rPr>
        <w:t>、學校、公民營事業、醫療機構及供公眾使用場所等，應依據地區災害特性及員工人數，成立災害防救組織，結合民間團體推廣防救災觀念，訂定企業災害防救手冊，並規劃辦理年度防災教育訓練及宣導活動，以及協助參與地區防災演練。</w:t>
      </w:r>
    </w:p>
    <w:p w14:paraId="676F764D" w14:textId="14DCCE7F" w:rsidR="00751F38" w:rsidRPr="0029554C" w:rsidRDefault="00FE6DC2"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13295" w:rsidRPr="0029554C">
        <w:rPr>
          <w:rFonts w:ascii="標楷體" w:hAnsi="標楷體" w:hint="eastAsia"/>
          <w:sz w:val="28"/>
          <w:szCs w:val="28"/>
        </w:rPr>
        <w:t>五</w:t>
      </w:r>
      <w:r w:rsidRPr="0029554C">
        <w:rPr>
          <w:rFonts w:ascii="標楷體" w:hAnsi="標楷體" w:hint="eastAsia"/>
          <w:sz w:val="28"/>
          <w:szCs w:val="28"/>
        </w:rPr>
        <w:t>）</w:t>
      </w:r>
      <w:r w:rsidR="00264AD2" w:rsidRPr="0029554C">
        <w:rPr>
          <w:rFonts w:ascii="標楷體" w:hAnsi="標楷體" w:hint="eastAsia"/>
          <w:sz w:val="28"/>
          <w:szCs w:val="28"/>
        </w:rPr>
        <w:t>社區災害防救組織平時應掌握</w:t>
      </w:r>
      <w:r w:rsidR="006D0FAB" w:rsidRPr="0029554C">
        <w:rPr>
          <w:rFonts w:ascii="標楷體" w:hAnsi="標楷體" w:hint="eastAsia"/>
          <w:sz w:val="28"/>
          <w:szCs w:val="28"/>
          <w:lang w:eastAsia="zh-HK"/>
        </w:rPr>
        <w:t>本</w:t>
      </w:r>
      <w:r w:rsidR="00264AD2" w:rsidRPr="0029554C">
        <w:rPr>
          <w:rFonts w:ascii="標楷體" w:hAnsi="標楷體" w:hint="eastAsia"/>
          <w:sz w:val="28"/>
          <w:szCs w:val="28"/>
        </w:rPr>
        <w:t>區</w:t>
      </w:r>
      <w:r w:rsidR="006D0FAB" w:rsidRPr="0029554C">
        <w:rPr>
          <w:rFonts w:ascii="標楷體" w:hAnsi="標楷體" w:hint="eastAsia"/>
          <w:sz w:val="28"/>
          <w:szCs w:val="28"/>
        </w:rPr>
        <w:t>轄</w:t>
      </w:r>
      <w:r w:rsidR="00264AD2" w:rsidRPr="0029554C">
        <w:rPr>
          <w:rFonts w:ascii="標楷體" w:hAnsi="標楷體" w:hint="eastAsia"/>
          <w:sz w:val="28"/>
          <w:szCs w:val="28"/>
        </w:rPr>
        <w:t>內易發生災害之場所、地點及社區內抗災弱勢，尤其是獨居老人、</w:t>
      </w:r>
      <w:r w:rsidR="00286F77" w:rsidRPr="0029554C">
        <w:rPr>
          <w:rFonts w:ascii="標楷體" w:hAnsi="標楷體" w:hint="eastAsia"/>
          <w:sz w:val="28"/>
          <w:szCs w:val="28"/>
        </w:rPr>
        <w:t>身心障礙者、</w:t>
      </w:r>
      <w:r w:rsidR="00264AD2" w:rsidRPr="0029554C">
        <w:rPr>
          <w:rFonts w:ascii="標楷體" w:hAnsi="標楷體" w:hint="eastAsia"/>
          <w:sz w:val="28"/>
          <w:szCs w:val="28"/>
        </w:rPr>
        <w:t>有重大疾病者</w:t>
      </w:r>
      <w:r w:rsidR="00286F77" w:rsidRPr="0029554C">
        <w:rPr>
          <w:rFonts w:ascii="標楷體" w:hAnsi="標楷體" w:hint="eastAsia"/>
          <w:sz w:val="28"/>
          <w:szCs w:val="28"/>
        </w:rPr>
        <w:t>或</w:t>
      </w:r>
      <w:r w:rsidR="00264AD2" w:rsidRPr="0029554C">
        <w:rPr>
          <w:rFonts w:ascii="標楷體" w:hAnsi="標楷體" w:hint="eastAsia"/>
          <w:sz w:val="28"/>
          <w:szCs w:val="28"/>
        </w:rPr>
        <w:t>醫療院所患者，</w:t>
      </w:r>
      <w:r w:rsidR="006D0FAB" w:rsidRPr="0029554C">
        <w:rPr>
          <w:rFonts w:ascii="標楷體" w:hAnsi="標楷體" w:hint="eastAsia"/>
          <w:sz w:val="28"/>
          <w:szCs w:val="28"/>
          <w:lang w:eastAsia="zh-HK"/>
        </w:rPr>
        <w:t>須</w:t>
      </w:r>
      <w:r w:rsidR="00264AD2" w:rsidRPr="0029554C">
        <w:rPr>
          <w:rFonts w:ascii="標楷體" w:hAnsi="標楷體" w:hint="eastAsia"/>
          <w:sz w:val="28"/>
          <w:szCs w:val="28"/>
        </w:rPr>
        <w:t>事先規劃避難路線與加強宣導民眾注意該區域之致災原因及危險因子</w:t>
      </w:r>
      <w:r w:rsidR="007A0E55" w:rsidRPr="0029554C">
        <w:rPr>
          <w:rFonts w:ascii="標楷體" w:hAnsi="標楷體" w:hint="eastAsia"/>
          <w:sz w:val="28"/>
          <w:szCs w:val="28"/>
        </w:rPr>
        <w:t>，</w:t>
      </w:r>
      <w:r w:rsidR="00244340" w:rsidRPr="0029554C">
        <w:rPr>
          <w:rFonts w:ascii="標楷體" w:hAnsi="標楷體" w:hint="eastAsia"/>
          <w:sz w:val="28"/>
          <w:szCs w:val="28"/>
        </w:rPr>
        <w:t>並以</w:t>
      </w:r>
      <w:r w:rsidR="007A0E55" w:rsidRPr="0029554C">
        <w:rPr>
          <w:rFonts w:ascii="標楷體" w:hAnsi="標楷體" w:hint="eastAsia"/>
          <w:sz w:val="28"/>
          <w:szCs w:val="28"/>
        </w:rPr>
        <w:t>適當形式之協助與支持</w:t>
      </w:r>
      <w:r w:rsidR="00D14973" w:rsidRPr="0029554C">
        <w:rPr>
          <w:rFonts w:ascii="標楷體" w:hAnsi="標楷體" w:hint="eastAsia"/>
          <w:sz w:val="28"/>
          <w:szCs w:val="28"/>
        </w:rPr>
        <w:t>（宜有手語版本為佳）</w:t>
      </w:r>
      <w:r w:rsidR="007A0E55" w:rsidRPr="0029554C">
        <w:rPr>
          <w:rFonts w:ascii="標楷體" w:hAnsi="標楷體" w:hint="eastAsia"/>
          <w:sz w:val="28"/>
          <w:szCs w:val="28"/>
        </w:rPr>
        <w:t>，以確保身心障礙者獲得資訊</w:t>
      </w:r>
      <w:r w:rsidR="00264AD2" w:rsidRPr="0029554C">
        <w:rPr>
          <w:rFonts w:ascii="標楷體" w:hAnsi="標楷體" w:hint="eastAsia"/>
          <w:sz w:val="28"/>
          <w:szCs w:val="28"/>
        </w:rPr>
        <w:t>。</w:t>
      </w:r>
    </w:p>
    <w:p w14:paraId="3A1A451C" w14:textId="40972B84" w:rsidR="00837564" w:rsidRPr="0029554C" w:rsidRDefault="00FE6DC2"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26B6F" w:rsidRPr="0029554C">
        <w:rPr>
          <w:rFonts w:ascii="標楷體" w:hAnsi="標楷體" w:hint="eastAsia"/>
          <w:sz w:val="28"/>
          <w:szCs w:val="28"/>
        </w:rPr>
        <w:t>六</w:t>
      </w:r>
      <w:r w:rsidRPr="0029554C">
        <w:rPr>
          <w:rFonts w:ascii="標楷體" w:hAnsi="標楷體" w:hint="eastAsia"/>
          <w:sz w:val="28"/>
          <w:szCs w:val="28"/>
        </w:rPr>
        <w:t>）</w:t>
      </w:r>
      <w:r w:rsidR="006D0FAB" w:rsidRPr="0029554C">
        <w:rPr>
          <w:rFonts w:ascii="標楷體" w:hAnsi="標楷體" w:hint="eastAsia"/>
          <w:sz w:val="28"/>
          <w:szCs w:val="28"/>
          <w:lang w:eastAsia="zh-HK"/>
        </w:rPr>
        <w:t>本</w:t>
      </w:r>
      <w:r w:rsidR="006D0FAB" w:rsidRPr="0029554C">
        <w:rPr>
          <w:rFonts w:ascii="標楷體" w:hAnsi="標楷體" w:hint="eastAsia"/>
          <w:sz w:val="28"/>
          <w:szCs w:val="28"/>
        </w:rPr>
        <w:t>區轄內</w:t>
      </w:r>
      <w:r w:rsidR="00264AD2" w:rsidRPr="0029554C">
        <w:rPr>
          <w:rFonts w:ascii="標楷體" w:hAnsi="標楷體" w:hint="eastAsia"/>
          <w:sz w:val="28"/>
          <w:szCs w:val="28"/>
        </w:rPr>
        <w:t>社區災害防救組織針對地區災害特性，引導當地居民熟悉初期災害防治、人員救助及避難等各種訓練，並協助實施里鄰互助訓練，加強社區民眾</w:t>
      </w:r>
      <w:r w:rsidR="00026B6F" w:rsidRPr="0029554C">
        <w:rPr>
          <w:rFonts w:ascii="標楷體" w:hAnsi="標楷體" w:hint="eastAsia"/>
          <w:sz w:val="28"/>
          <w:szCs w:val="28"/>
        </w:rPr>
        <w:t>及</w:t>
      </w:r>
      <w:r w:rsidR="00264AD2" w:rsidRPr="0029554C">
        <w:rPr>
          <w:rFonts w:ascii="標楷體" w:hAnsi="標楷體" w:hint="eastAsia"/>
          <w:sz w:val="28"/>
          <w:szCs w:val="28"/>
        </w:rPr>
        <w:t>里鄰防災觀念，藉以帶動民眾積極參與社區災害防救組織或各類企業相關防災訓練及演習，將社區災害防救工作組織化。</w:t>
      </w:r>
    </w:p>
    <w:p w14:paraId="1CDA148C" w14:textId="52C66B6F" w:rsidR="00837564" w:rsidRPr="0029554C" w:rsidRDefault="00FE6DC2"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26B6F" w:rsidRPr="0029554C">
        <w:rPr>
          <w:rFonts w:ascii="標楷體" w:hAnsi="標楷體" w:hint="eastAsia"/>
          <w:sz w:val="28"/>
          <w:szCs w:val="28"/>
        </w:rPr>
        <w:t>七</w:t>
      </w:r>
      <w:r w:rsidRPr="0029554C">
        <w:rPr>
          <w:rFonts w:ascii="標楷體" w:hAnsi="標楷體" w:hint="eastAsia"/>
          <w:sz w:val="28"/>
          <w:szCs w:val="28"/>
        </w:rPr>
        <w:t>）</w:t>
      </w:r>
      <w:r w:rsidR="00264AD2" w:rsidRPr="0029554C">
        <w:rPr>
          <w:rFonts w:ascii="標楷體" w:hAnsi="標楷體" w:hint="eastAsia"/>
          <w:sz w:val="28"/>
          <w:szCs w:val="28"/>
        </w:rPr>
        <w:t>透過衛</w:t>
      </w:r>
      <w:r w:rsidR="006D0FAB" w:rsidRPr="0029554C">
        <w:rPr>
          <w:rFonts w:ascii="標楷體" w:hAnsi="標楷體" w:hint="eastAsia"/>
          <w:sz w:val="28"/>
          <w:szCs w:val="28"/>
          <w:lang w:eastAsia="zh-HK"/>
        </w:rPr>
        <w:t>生</w:t>
      </w:r>
      <w:r w:rsidR="00264AD2" w:rsidRPr="0029554C">
        <w:rPr>
          <w:rFonts w:ascii="標楷體" w:hAnsi="標楷體" w:hint="eastAsia"/>
          <w:sz w:val="28"/>
          <w:szCs w:val="28"/>
        </w:rPr>
        <w:t>教</w:t>
      </w:r>
      <w:r w:rsidR="006D0FAB" w:rsidRPr="0029554C">
        <w:rPr>
          <w:rFonts w:ascii="標楷體" w:hAnsi="標楷體" w:hint="eastAsia"/>
          <w:sz w:val="28"/>
          <w:szCs w:val="28"/>
          <w:lang w:eastAsia="zh-HK"/>
        </w:rPr>
        <w:t>育</w:t>
      </w:r>
      <w:r w:rsidR="00264AD2" w:rsidRPr="0029554C">
        <w:rPr>
          <w:rFonts w:ascii="標楷體" w:hAnsi="標楷體" w:hint="eastAsia"/>
          <w:sz w:val="28"/>
          <w:szCs w:val="28"/>
        </w:rPr>
        <w:t>社區防疫志工及公</w:t>
      </w:r>
      <w:r w:rsidR="006D0FAB" w:rsidRPr="0029554C">
        <w:rPr>
          <w:rFonts w:ascii="標楷體" w:hAnsi="標楷體" w:hint="eastAsia"/>
          <w:sz w:val="28"/>
          <w:szCs w:val="28"/>
          <w:lang w:eastAsia="zh-HK"/>
        </w:rPr>
        <w:t>共</w:t>
      </w:r>
      <w:r w:rsidR="00264AD2" w:rsidRPr="0029554C">
        <w:rPr>
          <w:rFonts w:ascii="標楷體" w:hAnsi="標楷體" w:hint="eastAsia"/>
          <w:sz w:val="28"/>
          <w:szCs w:val="28"/>
        </w:rPr>
        <w:t>衛</w:t>
      </w:r>
      <w:r w:rsidR="006D0FAB" w:rsidRPr="0029554C">
        <w:rPr>
          <w:rFonts w:ascii="標楷體" w:hAnsi="標楷體" w:hint="eastAsia"/>
          <w:sz w:val="28"/>
          <w:szCs w:val="28"/>
          <w:lang w:eastAsia="zh-HK"/>
        </w:rPr>
        <w:t>生</w:t>
      </w:r>
      <w:r w:rsidR="00264AD2" w:rsidRPr="0029554C">
        <w:rPr>
          <w:rFonts w:ascii="標楷體" w:hAnsi="標楷體" w:hint="eastAsia"/>
          <w:sz w:val="28"/>
          <w:szCs w:val="28"/>
        </w:rPr>
        <w:t>防疫人員家訪，將傳染病防治及生物病原防災相關資訊帶入社區中，並執行家戶衛生教育及傳染病防治措施之宣導。</w:t>
      </w:r>
    </w:p>
    <w:p w14:paraId="7552FC5F" w14:textId="561F24B4" w:rsidR="00837564" w:rsidRPr="0029554C" w:rsidRDefault="00FE6DC2"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3923FE" w:rsidRPr="0029554C">
        <w:rPr>
          <w:rFonts w:ascii="標楷體" w:hAnsi="標楷體" w:hint="eastAsia"/>
          <w:sz w:val="28"/>
          <w:szCs w:val="28"/>
        </w:rPr>
        <w:t>八</w:t>
      </w:r>
      <w:r w:rsidRPr="0029554C">
        <w:rPr>
          <w:rFonts w:ascii="標楷體" w:hAnsi="標楷體" w:hint="eastAsia"/>
          <w:sz w:val="28"/>
          <w:szCs w:val="28"/>
        </w:rPr>
        <w:t>）</w:t>
      </w:r>
      <w:r w:rsidR="003226BF" w:rsidRPr="0029554C">
        <w:rPr>
          <w:rFonts w:ascii="標楷體" w:hAnsi="標楷體" w:hint="eastAsia"/>
          <w:sz w:val="28"/>
          <w:szCs w:val="28"/>
        </w:rPr>
        <w:t>教導民眾對於居家環境防災設施之強化（如：家具物品固定、防火等）、坡地安全</w:t>
      </w:r>
      <w:r w:rsidR="005B2242" w:rsidRPr="0029554C">
        <w:rPr>
          <w:rFonts w:ascii="標楷體" w:hAnsi="標楷體" w:hint="eastAsia"/>
          <w:sz w:val="28"/>
          <w:szCs w:val="28"/>
        </w:rPr>
        <w:t>、</w:t>
      </w:r>
      <w:r w:rsidR="003226BF" w:rsidRPr="0029554C">
        <w:rPr>
          <w:rFonts w:ascii="標楷體" w:hAnsi="標楷體" w:hint="eastAsia"/>
          <w:sz w:val="28"/>
          <w:szCs w:val="28"/>
        </w:rPr>
        <w:t>淹水觀測及逃生用品防災準備，如遇災害發生時，家人間防救災工作分工、避難路線、避難</w:t>
      </w:r>
      <w:r w:rsidR="002E35D0" w:rsidRPr="0029554C">
        <w:rPr>
          <w:rFonts w:ascii="標楷體" w:hAnsi="標楷體" w:hint="eastAsia"/>
          <w:sz w:val="28"/>
          <w:szCs w:val="28"/>
        </w:rPr>
        <w:t>收容處</w:t>
      </w:r>
      <w:r w:rsidR="003226BF" w:rsidRPr="0029554C">
        <w:rPr>
          <w:rFonts w:ascii="標楷體" w:hAnsi="標楷體" w:hint="eastAsia"/>
          <w:sz w:val="28"/>
          <w:szCs w:val="28"/>
        </w:rPr>
        <w:t>所及聯絡方式等。</w:t>
      </w:r>
    </w:p>
    <w:p w14:paraId="65E3BDBE" w14:textId="747A5253" w:rsidR="00837564" w:rsidRPr="0029554C" w:rsidRDefault="00FE6DC2"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3B55" w:rsidRPr="0029554C">
        <w:rPr>
          <w:rFonts w:ascii="標楷體" w:hAnsi="標楷體" w:hint="eastAsia"/>
          <w:sz w:val="28"/>
          <w:szCs w:val="28"/>
        </w:rPr>
        <w:t>九</w:t>
      </w:r>
      <w:r w:rsidRPr="0029554C">
        <w:rPr>
          <w:rFonts w:ascii="標楷體" w:hAnsi="標楷體" w:hint="eastAsia"/>
          <w:sz w:val="28"/>
          <w:szCs w:val="28"/>
        </w:rPr>
        <w:t>）</w:t>
      </w:r>
      <w:r w:rsidR="003226BF" w:rsidRPr="0029554C">
        <w:rPr>
          <w:rFonts w:ascii="標楷體" w:hAnsi="標楷體" w:hint="eastAsia"/>
          <w:sz w:val="28"/>
          <w:szCs w:val="28"/>
        </w:rPr>
        <w:t>針對災害高潛勢地區，製作相關災害危險警戒地圖</w:t>
      </w:r>
      <w:r w:rsidR="00403A1F" w:rsidRPr="0029554C">
        <w:rPr>
          <w:rFonts w:ascii="標楷體" w:hAnsi="標楷體" w:hint="eastAsia"/>
          <w:sz w:val="28"/>
          <w:szCs w:val="28"/>
        </w:rPr>
        <w:t>（</w:t>
      </w:r>
      <w:r w:rsidR="003226BF" w:rsidRPr="0029554C">
        <w:rPr>
          <w:rFonts w:ascii="標楷體" w:hAnsi="標楷體" w:hint="eastAsia"/>
          <w:sz w:val="28"/>
          <w:szCs w:val="28"/>
        </w:rPr>
        <w:t>如淹水</w:t>
      </w:r>
      <w:r w:rsidR="00584891" w:rsidRPr="0029554C">
        <w:rPr>
          <w:rFonts w:ascii="標楷體" w:hAnsi="標楷體" w:hint="eastAsia"/>
          <w:sz w:val="28"/>
          <w:szCs w:val="28"/>
        </w:rPr>
        <w:t>、海嘯</w:t>
      </w:r>
      <w:r w:rsidR="00403A1F" w:rsidRPr="0029554C">
        <w:rPr>
          <w:rFonts w:ascii="標楷體" w:hAnsi="標楷體" w:hint="eastAsia"/>
          <w:sz w:val="28"/>
          <w:szCs w:val="28"/>
        </w:rPr>
        <w:t>等各類災害</w:t>
      </w:r>
      <w:r w:rsidR="003226BF" w:rsidRPr="0029554C">
        <w:rPr>
          <w:rFonts w:ascii="標楷體" w:hAnsi="標楷體" w:hint="eastAsia"/>
          <w:sz w:val="28"/>
          <w:szCs w:val="28"/>
        </w:rPr>
        <w:t>潛勢圖</w:t>
      </w:r>
      <w:r w:rsidR="00403A1F" w:rsidRPr="0029554C">
        <w:rPr>
          <w:rFonts w:ascii="標楷體" w:hAnsi="標楷體" w:hint="eastAsia"/>
          <w:sz w:val="28"/>
          <w:szCs w:val="28"/>
        </w:rPr>
        <w:t>）</w:t>
      </w:r>
      <w:r w:rsidR="003226BF" w:rsidRPr="0029554C">
        <w:rPr>
          <w:rFonts w:ascii="標楷體" w:hAnsi="標楷體" w:hint="eastAsia"/>
          <w:sz w:val="28"/>
          <w:szCs w:val="28"/>
        </w:rPr>
        <w:t>與防災手冊等，並標示避難道路及避難</w:t>
      </w:r>
      <w:r w:rsidR="002E35D0" w:rsidRPr="0029554C">
        <w:rPr>
          <w:rFonts w:ascii="標楷體" w:hAnsi="標楷體" w:hint="eastAsia"/>
          <w:sz w:val="28"/>
          <w:szCs w:val="28"/>
        </w:rPr>
        <w:t>收容處</w:t>
      </w:r>
      <w:r w:rsidR="003226BF" w:rsidRPr="0029554C">
        <w:rPr>
          <w:rFonts w:ascii="標楷體" w:hAnsi="標楷體" w:hint="eastAsia"/>
          <w:sz w:val="28"/>
          <w:szCs w:val="28"/>
        </w:rPr>
        <w:t>所</w:t>
      </w:r>
      <w:r w:rsidR="00403A1F" w:rsidRPr="0029554C">
        <w:rPr>
          <w:rFonts w:ascii="標楷體" w:hAnsi="標楷體" w:hint="eastAsia"/>
          <w:sz w:val="28"/>
          <w:szCs w:val="28"/>
        </w:rPr>
        <w:t>之整備</w:t>
      </w:r>
      <w:r w:rsidR="003226BF" w:rsidRPr="0029554C">
        <w:rPr>
          <w:rFonts w:ascii="標楷體" w:hAnsi="標楷體" w:hint="eastAsia"/>
          <w:sz w:val="28"/>
          <w:szCs w:val="28"/>
        </w:rPr>
        <w:t>。</w:t>
      </w:r>
    </w:p>
    <w:p w14:paraId="6CF32273" w14:textId="3B6A0F33" w:rsidR="00837564" w:rsidRPr="0029554C" w:rsidRDefault="00FE6DC2"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3B55" w:rsidRPr="0029554C">
        <w:rPr>
          <w:rFonts w:ascii="標楷體" w:hAnsi="標楷體" w:hint="eastAsia"/>
          <w:sz w:val="28"/>
          <w:szCs w:val="28"/>
        </w:rPr>
        <w:t>十</w:t>
      </w:r>
      <w:r w:rsidRPr="0029554C">
        <w:rPr>
          <w:rFonts w:ascii="標楷體" w:hAnsi="標楷體" w:hint="eastAsia"/>
          <w:sz w:val="28"/>
          <w:szCs w:val="28"/>
        </w:rPr>
        <w:t>）</w:t>
      </w:r>
      <w:r w:rsidR="003226BF" w:rsidRPr="0029554C">
        <w:rPr>
          <w:rFonts w:ascii="標楷體" w:hAnsi="標楷體" w:hint="eastAsia"/>
          <w:sz w:val="28"/>
          <w:szCs w:val="28"/>
        </w:rPr>
        <w:t>高災害潛勢社區居民平時應準備簡易救災器材</w:t>
      </w:r>
      <w:r w:rsidR="00403A1F" w:rsidRPr="0029554C">
        <w:rPr>
          <w:rFonts w:ascii="標楷體" w:hAnsi="標楷體" w:hint="eastAsia"/>
          <w:sz w:val="28"/>
          <w:szCs w:val="28"/>
        </w:rPr>
        <w:t>及</w:t>
      </w:r>
      <w:r w:rsidR="003226BF" w:rsidRPr="0029554C">
        <w:rPr>
          <w:rFonts w:ascii="標楷體" w:hAnsi="標楷體" w:hint="eastAsia"/>
          <w:sz w:val="28"/>
          <w:szCs w:val="28"/>
        </w:rPr>
        <w:t>設備，包</w:t>
      </w:r>
      <w:r w:rsidR="00403A1F" w:rsidRPr="0029554C">
        <w:rPr>
          <w:rFonts w:ascii="標楷體" w:hAnsi="標楷體" w:hint="eastAsia"/>
          <w:sz w:val="28"/>
          <w:szCs w:val="28"/>
        </w:rPr>
        <w:t>含</w:t>
      </w:r>
      <w:r w:rsidR="003226BF" w:rsidRPr="0029554C">
        <w:rPr>
          <w:rFonts w:ascii="標楷體" w:hAnsi="標楷體" w:hint="eastAsia"/>
          <w:sz w:val="28"/>
          <w:szCs w:val="28"/>
        </w:rPr>
        <w:t>臨時擋土</w:t>
      </w:r>
      <w:r w:rsidR="00403A1F" w:rsidRPr="0029554C">
        <w:rPr>
          <w:rFonts w:ascii="標楷體" w:hAnsi="標楷體" w:hint="eastAsia"/>
          <w:sz w:val="28"/>
          <w:szCs w:val="28"/>
        </w:rPr>
        <w:t>（水）</w:t>
      </w:r>
      <w:r w:rsidR="003226BF" w:rsidRPr="0029554C">
        <w:rPr>
          <w:rFonts w:ascii="標楷體" w:hAnsi="標楷體" w:hint="eastAsia"/>
          <w:sz w:val="28"/>
          <w:szCs w:val="28"/>
        </w:rPr>
        <w:t>設施、簡易挖掘工具等。</w:t>
      </w:r>
    </w:p>
    <w:p w14:paraId="720F5399" w14:textId="5106FCCE" w:rsidR="00584891" w:rsidRPr="0029554C" w:rsidRDefault="00584891" w:rsidP="00FE6DC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（十一）對海嘯潛勢區民眾，宣導颱洪與海嘯災害之危險性，並說明相關海嘯警報、避難標示意義、避難方法，以及政府因應作為、措施及民眾應配合事項。</w:t>
      </w:r>
    </w:p>
    <w:p w14:paraId="61600736" w14:textId="77777777" w:rsidR="00837564" w:rsidRPr="0029554C" w:rsidRDefault="00837564" w:rsidP="006E112F">
      <w:pPr>
        <w:pStyle w:val="050"/>
        <w:widowControl/>
        <w:numPr>
          <w:ilvl w:val="0"/>
          <w:numId w:val="0"/>
        </w:numPr>
        <w:spacing w:before="180"/>
        <w:contextualSpacing/>
      </w:pPr>
      <w:r w:rsidRPr="0029554C">
        <w:rPr>
          <w:rFonts w:hint="eastAsia"/>
          <w:lang w:eastAsia="zh-HK"/>
        </w:rPr>
        <w:t>四</w:t>
      </w:r>
      <w:r w:rsidRPr="0029554C">
        <w:rPr>
          <w:rFonts w:hint="eastAsia"/>
        </w:rPr>
        <w:t>、</w:t>
      </w:r>
      <w:r w:rsidR="00403A1F" w:rsidRPr="0029554C">
        <w:rPr>
          <w:rFonts w:hint="eastAsia"/>
          <w:lang w:eastAsia="zh-HK"/>
        </w:rPr>
        <w:t>防</w:t>
      </w:r>
      <w:r w:rsidR="006E112F" w:rsidRPr="0029554C">
        <w:rPr>
          <w:rFonts w:hint="eastAsia"/>
        </w:rPr>
        <w:t>災宣導</w:t>
      </w:r>
    </w:p>
    <w:p w14:paraId="3C01860C" w14:textId="4D41F23D" w:rsidR="003F690D" w:rsidRPr="0029554C" w:rsidRDefault="007E4AE9" w:rsidP="007E4AE9">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為減少</w:t>
      </w:r>
      <w:r w:rsidR="00577EBE" w:rsidRPr="0029554C">
        <w:rPr>
          <w:rFonts w:ascii="標楷體" w:eastAsia="標楷體" w:hAnsi="標楷體" w:hint="eastAsia"/>
          <w:lang w:eastAsia="zh-HK"/>
        </w:rPr>
        <w:t>因</w:t>
      </w:r>
      <w:r w:rsidRPr="0029554C">
        <w:rPr>
          <w:rFonts w:ascii="標楷體" w:eastAsia="標楷體" w:hAnsi="標楷體" w:hint="eastAsia"/>
        </w:rPr>
        <w:t>災害發生</w:t>
      </w:r>
      <w:r w:rsidR="00577EBE" w:rsidRPr="0029554C">
        <w:rPr>
          <w:rFonts w:ascii="標楷體" w:eastAsia="標楷體" w:hAnsi="標楷體" w:hint="eastAsia"/>
        </w:rPr>
        <w:t>，</w:t>
      </w:r>
      <w:r w:rsidR="00577EBE" w:rsidRPr="0029554C">
        <w:rPr>
          <w:rFonts w:ascii="標楷體" w:eastAsia="標楷體" w:hAnsi="標楷體" w:hint="eastAsia"/>
          <w:lang w:eastAsia="zh-HK"/>
        </w:rPr>
        <w:t>本</w:t>
      </w:r>
      <w:r w:rsidR="00CD3B55" w:rsidRPr="0029554C">
        <w:rPr>
          <w:rFonts w:ascii="標楷體" w:eastAsia="標楷體" w:hAnsi="標楷體" w:hint="eastAsia"/>
          <w:lang w:eastAsia="zh-HK"/>
        </w:rPr>
        <w:t>區</w:t>
      </w:r>
      <w:r w:rsidR="00577EBE" w:rsidRPr="0029554C">
        <w:rPr>
          <w:rFonts w:ascii="標楷體" w:eastAsia="標楷體" w:hAnsi="標楷體" w:hint="eastAsia"/>
          <w:lang w:eastAsia="zh-HK"/>
        </w:rPr>
        <w:t>須完善</w:t>
      </w:r>
      <w:r w:rsidRPr="0029554C">
        <w:rPr>
          <w:rFonts w:ascii="標楷體" w:eastAsia="標楷體" w:hAnsi="標楷體" w:hint="eastAsia"/>
        </w:rPr>
        <w:t>常年性災前整備</w:t>
      </w:r>
      <w:r w:rsidR="00577EBE" w:rsidRPr="0029554C">
        <w:rPr>
          <w:rFonts w:ascii="標楷體" w:eastAsia="標楷體" w:hAnsi="標楷體" w:hint="eastAsia"/>
        </w:rPr>
        <w:t>、</w:t>
      </w:r>
      <w:r w:rsidRPr="0029554C">
        <w:rPr>
          <w:rFonts w:ascii="標楷體" w:eastAsia="標楷體" w:hAnsi="標楷體" w:hint="eastAsia"/>
        </w:rPr>
        <w:t>災害應變</w:t>
      </w:r>
      <w:r w:rsidR="00577EBE" w:rsidRPr="0029554C">
        <w:rPr>
          <w:rFonts w:ascii="標楷體" w:eastAsia="標楷體" w:hAnsi="標楷體" w:hint="eastAsia"/>
          <w:lang w:eastAsia="zh-HK"/>
        </w:rPr>
        <w:t>及</w:t>
      </w:r>
      <w:r w:rsidRPr="0029554C">
        <w:rPr>
          <w:rFonts w:ascii="標楷體" w:eastAsia="標楷體" w:hAnsi="標楷體" w:hint="eastAsia"/>
        </w:rPr>
        <w:t>災後善後復原等</w:t>
      </w:r>
      <w:r w:rsidR="00577EBE" w:rsidRPr="0029554C">
        <w:rPr>
          <w:rFonts w:ascii="標楷體" w:eastAsia="標楷體" w:hAnsi="標楷體" w:hint="eastAsia"/>
          <w:lang w:eastAsia="zh-HK"/>
        </w:rPr>
        <w:t>規劃作法</w:t>
      </w:r>
      <w:r w:rsidRPr="0029554C">
        <w:rPr>
          <w:rFonts w:ascii="標楷體" w:eastAsia="標楷體" w:hAnsi="標楷體" w:hint="eastAsia"/>
        </w:rPr>
        <w:t>，</w:t>
      </w:r>
      <w:r w:rsidR="00577EBE" w:rsidRPr="0029554C">
        <w:rPr>
          <w:rFonts w:ascii="標楷體" w:eastAsia="標楷體" w:hAnsi="標楷體" w:hint="eastAsia"/>
          <w:lang w:eastAsia="zh-HK"/>
        </w:rPr>
        <w:t>因此</w:t>
      </w:r>
      <w:r w:rsidR="0062269F" w:rsidRPr="0029554C">
        <w:rPr>
          <w:rFonts w:ascii="標楷體" w:eastAsia="標楷體" w:hAnsi="標楷體" w:hint="eastAsia"/>
        </w:rPr>
        <w:t>普及</w:t>
      </w:r>
      <w:r w:rsidR="00577EBE" w:rsidRPr="0029554C">
        <w:rPr>
          <w:rFonts w:ascii="標楷體" w:eastAsia="標楷體" w:hAnsi="標楷體" w:hint="eastAsia"/>
          <w:lang w:eastAsia="zh-HK"/>
        </w:rPr>
        <w:t>推廣</w:t>
      </w:r>
      <w:r w:rsidRPr="0029554C">
        <w:rPr>
          <w:rFonts w:ascii="標楷體" w:eastAsia="標楷體" w:hAnsi="標楷體" w:hint="eastAsia"/>
        </w:rPr>
        <w:t>民</w:t>
      </w:r>
      <w:r w:rsidR="0062269F" w:rsidRPr="0029554C">
        <w:rPr>
          <w:rFonts w:ascii="標楷體" w:eastAsia="標楷體" w:hAnsi="標楷體" w:hint="eastAsia"/>
          <w:lang w:eastAsia="zh-HK"/>
        </w:rPr>
        <w:t>眾</w:t>
      </w:r>
      <w:r w:rsidRPr="0029554C">
        <w:rPr>
          <w:rFonts w:ascii="標楷體" w:eastAsia="標楷體" w:hAnsi="標楷體" w:hint="eastAsia"/>
        </w:rPr>
        <w:t>防救</w:t>
      </w:r>
      <w:r w:rsidR="00577EBE" w:rsidRPr="0029554C">
        <w:rPr>
          <w:rFonts w:ascii="標楷體" w:eastAsia="標楷體" w:hAnsi="標楷體" w:hint="eastAsia"/>
          <w:lang w:eastAsia="zh-HK"/>
        </w:rPr>
        <w:t>災</w:t>
      </w:r>
      <w:r w:rsidRPr="0029554C">
        <w:rPr>
          <w:rFonts w:ascii="標楷體" w:eastAsia="標楷體" w:hAnsi="標楷體" w:hint="eastAsia"/>
        </w:rPr>
        <w:t>意識</w:t>
      </w:r>
      <w:r w:rsidR="0062269F" w:rsidRPr="0029554C">
        <w:rPr>
          <w:rFonts w:ascii="標楷體" w:eastAsia="標楷體" w:hAnsi="標楷體" w:hint="eastAsia"/>
          <w:lang w:eastAsia="zh-HK"/>
        </w:rPr>
        <w:t>及</w:t>
      </w:r>
      <w:r w:rsidRPr="0029554C">
        <w:rPr>
          <w:rFonts w:ascii="標楷體" w:eastAsia="標楷體" w:hAnsi="標楷體" w:hint="eastAsia"/>
        </w:rPr>
        <w:t>觀念之提</w:t>
      </w:r>
      <w:r w:rsidR="00577EBE" w:rsidRPr="0029554C">
        <w:rPr>
          <w:rFonts w:ascii="標楷體" w:eastAsia="標楷體" w:hAnsi="標楷體" w:hint="eastAsia"/>
          <w:lang w:eastAsia="zh-HK"/>
        </w:rPr>
        <w:t>升</w:t>
      </w:r>
      <w:r w:rsidR="0062269F" w:rsidRPr="0029554C">
        <w:rPr>
          <w:rFonts w:ascii="標楷體" w:eastAsia="標楷體" w:hAnsi="標楷體" w:hint="eastAsia"/>
        </w:rPr>
        <w:t>，</w:t>
      </w:r>
      <w:r w:rsidRPr="0029554C">
        <w:rPr>
          <w:rFonts w:ascii="標楷體" w:eastAsia="標楷體" w:hAnsi="標楷體" w:hint="eastAsia"/>
        </w:rPr>
        <w:t>落實</w:t>
      </w:r>
      <w:r w:rsidR="0062269F" w:rsidRPr="0029554C">
        <w:rPr>
          <w:rFonts w:ascii="標楷體" w:eastAsia="標楷體" w:hAnsi="標楷體" w:hint="eastAsia"/>
          <w:lang w:eastAsia="zh-HK"/>
        </w:rPr>
        <w:t>執行</w:t>
      </w:r>
      <w:r w:rsidRPr="0029554C">
        <w:rPr>
          <w:rFonts w:ascii="標楷體" w:eastAsia="標楷體" w:hAnsi="標楷體" w:hint="eastAsia"/>
        </w:rPr>
        <w:t>民眾防災宣導</w:t>
      </w:r>
      <w:r w:rsidR="00577EBE" w:rsidRPr="0029554C">
        <w:rPr>
          <w:rFonts w:ascii="標楷體" w:eastAsia="標楷體" w:hAnsi="標楷體" w:hint="eastAsia"/>
        </w:rPr>
        <w:t>，</w:t>
      </w:r>
      <w:r w:rsidR="00577EBE" w:rsidRPr="0029554C">
        <w:rPr>
          <w:rFonts w:ascii="標楷體" w:eastAsia="標楷體" w:hAnsi="標楷體" w:hint="eastAsia"/>
          <w:lang w:eastAsia="zh-HK"/>
        </w:rPr>
        <w:t>減少</w:t>
      </w:r>
      <w:r w:rsidR="0062269F" w:rsidRPr="0029554C">
        <w:rPr>
          <w:rFonts w:ascii="標楷體" w:eastAsia="標楷體" w:hAnsi="標楷體" w:hint="eastAsia"/>
          <w:lang w:eastAsia="zh-HK"/>
        </w:rPr>
        <w:t>因</w:t>
      </w:r>
      <w:r w:rsidR="00577EBE" w:rsidRPr="0029554C">
        <w:rPr>
          <w:rFonts w:ascii="標楷體" w:eastAsia="標楷體" w:hAnsi="標楷體" w:hint="eastAsia"/>
          <w:lang w:eastAsia="zh-HK"/>
        </w:rPr>
        <w:t>災害發生</w:t>
      </w:r>
      <w:r w:rsidR="0062269F" w:rsidRPr="0029554C">
        <w:rPr>
          <w:rFonts w:ascii="標楷體" w:eastAsia="標楷體" w:hAnsi="標楷體" w:hint="eastAsia"/>
          <w:lang w:eastAsia="zh-HK"/>
        </w:rPr>
        <w:t>，</w:t>
      </w:r>
      <w:r w:rsidR="00577EBE" w:rsidRPr="0029554C">
        <w:rPr>
          <w:rFonts w:ascii="標楷體" w:eastAsia="標楷體" w:hAnsi="標楷體" w:hint="eastAsia"/>
          <w:lang w:eastAsia="zh-HK"/>
        </w:rPr>
        <w:t>導致</w:t>
      </w:r>
      <w:r w:rsidR="00577EBE" w:rsidRPr="0029554C">
        <w:rPr>
          <w:rFonts w:ascii="標楷體" w:eastAsia="標楷體" w:hAnsi="標楷體" w:hint="eastAsia"/>
        </w:rPr>
        <w:t>民</w:t>
      </w:r>
      <w:r w:rsidR="00577EBE" w:rsidRPr="0029554C">
        <w:rPr>
          <w:rFonts w:ascii="標楷體" w:eastAsia="標楷體" w:hAnsi="標楷體" w:hint="eastAsia"/>
          <w:lang w:eastAsia="zh-HK"/>
        </w:rPr>
        <w:t>眾</w:t>
      </w:r>
      <w:r w:rsidR="00577EBE" w:rsidRPr="0029554C">
        <w:rPr>
          <w:rFonts w:ascii="標楷體" w:eastAsia="標楷體" w:hAnsi="標楷體" w:hint="eastAsia"/>
        </w:rPr>
        <w:t>生命及財產</w:t>
      </w:r>
      <w:r w:rsidR="0062269F" w:rsidRPr="0029554C">
        <w:rPr>
          <w:rFonts w:ascii="標楷體" w:eastAsia="標楷體" w:hAnsi="標楷體" w:hint="eastAsia"/>
          <w:lang w:eastAsia="zh-HK"/>
        </w:rPr>
        <w:t>發生</w:t>
      </w:r>
      <w:r w:rsidR="00577EBE" w:rsidRPr="0029554C">
        <w:rPr>
          <w:rFonts w:ascii="標楷體" w:eastAsia="標楷體" w:hAnsi="標楷體" w:hint="eastAsia"/>
        </w:rPr>
        <w:t>損失。</w:t>
      </w:r>
    </w:p>
    <w:p w14:paraId="536197BE" w14:textId="67100EF6" w:rsidR="00837564" w:rsidRPr="0029554C" w:rsidRDefault="00DE33B8" w:rsidP="006D0FAB">
      <w:pPr>
        <w:widowControl/>
        <w:overflowPunct w:val="0"/>
        <w:spacing w:beforeLines="50" w:before="180" w:line="500" w:lineRule="exact"/>
        <w:ind w:leftChars="100" w:left="996" w:hangingChars="270" w:hanging="756"/>
        <w:contextualSpacing/>
        <w:jc w:val="both"/>
        <w:rPr>
          <w:rFonts w:ascii="標楷體" w:hAnsi="標楷體"/>
          <w:sz w:val="28"/>
          <w:szCs w:val="28"/>
        </w:rPr>
      </w:pPr>
      <w:r w:rsidRPr="0029554C">
        <w:rPr>
          <w:rFonts w:ascii="標楷體" w:hAnsi="標楷體" w:hint="eastAsia"/>
          <w:sz w:val="28"/>
          <w:szCs w:val="28"/>
        </w:rPr>
        <w:t>（一）</w:t>
      </w:r>
      <w:r w:rsidR="0062269F" w:rsidRPr="0029554C">
        <w:rPr>
          <w:rFonts w:ascii="標楷體" w:hAnsi="標楷體" w:hint="eastAsia"/>
          <w:sz w:val="28"/>
          <w:szCs w:val="28"/>
        </w:rPr>
        <w:t>各類災害宣導工作，納入年度業務職掌之宣導工作</w:t>
      </w:r>
      <w:r w:rsidR="00483740" w:rsidRPr="0029554C">
        <w:rPr>
          <w:rFonts w:ascii="標楷體" w:hAnsi="標楷體" w:hint="eastAsia"/>
          <w:sz w:val="28"/>
          <w:szCs w:val="28"/>
        </w:rPr>
        <w:t>規劃</w:t>
      </w:r>
      <w:r w:rsidR="0062269F" w:rsidRPr="0029554C">
        <w:rPr>
          <w:rFonts w:ascii="標楷體" w:hAnsi="標楷體" w:hint="eastAsia"/>
          <w:sz w:val="28"/>
          <w:szCs w:val="28"/>
        </w:rPr>
        <w:t>範疇，</w:t>
      </w:r>
      <w:r w:rsidR="00483740" w:rsidRPr="0029554C">
        <w:rPr>
          <w:rFonts w:ascii="標楷體" w:hAnsi="標楷體" w:hint="eastAsia"/>
          <w:sz w:val="28"/>
          <w:szCs w:val="28"/>
        </w:rPr>
        <w:t>依</w:t>
      </w:r>
      <w:r w:rsidR="000B3CE5" w:rsidRPr="0029554C">
        <w:rPr>
          <w:rFonts w:ascii="標楷體" w:hAnsi="標楷體" w:hint="eastAsia"/>
          <w:sz w:val="28"/>
          <w:szCs w:val="28"/>
        </w:rPr>
        <w:t>本</w:t>
      </w:r>
      <w:r w:rsidR="00483740" w:rsidRPr="0029554C">
        <w:rPr>
          <w:rFonts w:ascii="標楷體" w:hAnsi="標楷體" w:hint="eastAsia"/>
          <w:sz w:val="28"/>
          <w:szCs w:val="28"/>
        </w:rPr>
        <w:t>區災害特性，運用災害潛勢模擬及資料，選擇適當地區</w:t>
      </w:r>
      <w:r w:rsidR="0064587F" w:rsidRPr="0029554C">
        <w:rPr>
          <w:rFonts w:ascii="標楷體" w:hAnsi="標楷體" w:hint="eastAsia"/>
          <w:sz w:val="28"/>
          <w:szCs w:val="28"/>
        </w:rPr>
        <w:t>全</w:t>
      </w:r>
      <w:r w:rsidR="000B3CE5" w:rsidRPr="0029554C">
        <w:rPr>
          <w:rFonts w:ascii="標楷體" w:hAnsi="標楷體" w:hint="eastAsia"/>
          <w:sz w:val="28"/>
          <w:szCs w:val="28"/>
        </w:rPr>
        <w:t>區</w:t>
      </w:r>
      <w:r w:rsidR="0064587F" w:rsidRPr="0029554C">
        <w:rPr>
          <w:rFonts w:ascii="標楷體" w:hAnsi="標楷體" w:hint="eastAsia"/>
          <w:sz w:val="28"/>
          <w:szCs w:val="28"/>
        </w:rPr>
        <w:t>動員</w:t>
      </w:r>
      <w:r w:rsidR="00483740" w:rsidRPr="0029554C">
        <w:rPr>
          <w:rFonts w:ascii="標楷體" w:hAnsi="標楷體" w:hint="eastAsia"/>
          <w:sz w:val="28"/>
          <w:szCs w:val="28"/>
        </w:rPr>
        <w:t>實施示範及演練，並配合防汛期前舉辦跨區災害防救演習</w:t>
      </w:r>
      <w:r w:rsidR="0064587F" w:rsidRPr="0029554C">
        <w:rPr>
          <w:rFonts w:ascii="標楷體" w:hAnsi="標楷體" w:hint="eastAsia"/>
          <w:sz w:val="28"/>
          <w:szCs w:val="28"/>
        </w:rPr>
        <w:t>，鼓勵民眾共同參與</w:t>
      </w:r>
      <w:r w:rsidR="00483740" w:rsidRPr="0029554C">
        <w:rPr>
          <w:rFonts w:ascii="標楷體" w:hAnsi="標楷體" w:hint="eastAsia"/>
          <w:sz w:val="28"/>
          <w:szCs w:val="28"/>
        </w:rPr>
        <w:t>，提升民眾對水土保持、颱風、地震等各類型災害之防災宣導實際成效，非僅限政策性宣導。</w:t>
      </w:r>
    </w:p>
    <w:p w14:paraId="62072BD6" w14:textId="62968884" w:rsidR="00837564" w:rsidRPr="0029554C" w:rsidRDefault="00DE33B8" w:rsidP="00DE33B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B3CE5" w:rsidRPr="0029554C">
        <w:rPr>
          <w:rFonts w:ascii="標楷體" w:hAnsi="標楷體" w:hint="eastAsia"/>
          <w:sz w:val="28"/>
          <w:szCs w:val="28"/>
        </w:rPr>
        <w:t>二</w:t>
      </w:r>
      <w:r w:rsidRPr="0029554C">
        <w:rPr>
          <w:rFonts w:ascii="標楷體" w:hAnsi="標楷體" w:hint="eastAsia"/>
          <w:sz w:val="28"/>
          <w:szCs w:val="28"/>
        </w:rPr>
        <w:t>）</w:t>
      </w:r>
      <w:r w:rsidR="006D0FAB" w:rsidRPr="0029554C">
        <w:rPr>
          <w:rFonts w:ascii="標楷體" w:hAnsi="標楷體" w:hint="eastAsia"/>
          <w:sz w:val="28"/>
          <w:szCs w:val="28"/>
        </w:rPr>
        <w:t>藉由</w:t>
      </w:r>
      <w:r w:rsidR="0062269F" w:rsidRPr="0029554C">
        <w:rPr>
          <w:rFonts w:ascii="標楷體" w:hAnsi="標楷體" w:hint="eastAsia"/>
          <w:sz w:val="28"/>
          <w:szCs w:val="28"/>
        </w:rPr>
        <w:t>設置專業防災資訊網站，教導民眾各類災害簡易性防災措施及要領</w:t>
      </w:r>
      <w:r w:rsidR="0064587F" w:rsidRPr="0029554C">
        <w:rPr>
          <w:rFonts w:ascii="標楷體" w:hAnsi="標楷體" w:hint="eastAsia"/>
          <w:sz w:val="28"/>
          <w:szCs w:val="28"/>
        </w:rPr>
        <w:t>，推廣災害防救知識及觀念</w:t>
      </w:r>
      <w:r w:rsidR="0062269F" w:rsidRPr="0029554C">
        <w:rPr>
          <w:rFonts w:ascii="標楷體" w:hAnsi="標楷體" w:hint="eastAsia"/>
          <w:sz w:val="28"/>
          <w:szCs w:val="28"/>
        </w:rPr>
        <w:t>。</w:t>
      </w:r>
    </w:p>
    <w:p w14:paraId="4829AC73" w14:textId="3EE52F83" w:rsidR="0062269F" w:rsidRPr="0029554C" w:rsidRDefault="00DE33B8" w:rsidP="00DE33B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1、</w:t>
      </w:r>
      <w:r w:rsidR="0062269F" w:rsidRPr="0029554C">
        <w:rPr>
          <w:rFonts w:ascii="標楷體" w:hAnsi="標楷體" w:hint="eastAsia"/>
          <w:sz w:val="28"/>
          <w:szCs w:val="28"/>
        </w:rPr>
        <w:t>各類災害潛勢、危險度及境況</w:t>
      </w:r>
      <w:r w:rsidR="0064587F" w:rsidRPr="0029554C">
        <w:rPr>
          <w:rFonts w:ascii="標楷體" w:hAnsi="標楷體" w:hint="eastAsia"/>
          <w:sz w:val="28"/>
          <w:szCs w:val="28"/>
        </w:rPr>
        <w:t>模擬</w:t>
      </w:r>
      <w:r w:rsidR="0062269F" w:rsidRPr="0029554C">
        <w:rPr>
          <w:rFonts w:ascii="標楷體" w:hAnsi="標楷體" w:hint="eastAsia"/>
          <w:sz w:val="28"/>
          <w:szCs w:val="28"/>
        </w:rPr>
        <w:t>，適時告知民</w:t>
      </w:r>
      <w:r w:rsidR="0064587F" w:rsidRPr="0029554C">
        <w:rPr>
          <w:rFonts w:ascii="標楷體" w:hAnsi="標楷體" w:hint="eastAsia"/>
          <w:sz w:val="28"/>
          <w:szCs w:val="28"/>
        </w:rPr>
        <w:t>眾</w:t>
      </w:r>
      <w:r w:rsidR="0062269F" w:rsidRPr="0029554C">
        <w:rPr>
          <w:rFonts w:ascii="標楷體" w:hAnsi="標楷體" w:hint="eastAsia"/>
          <w:sz w:val="28"/>
          <w:szCs w:val="28"/>
        </w:rPr>
        <w:t>準備緊急民生用</w:t>
      </w:r>
      <w:r w:rsidR="0064587F" w:rsidRPr="0029554C">
        <w:rPr>
          <w:rFonts w:ascii="標楷體" w:hAnsi="標楷體" w:hint="eastAsia"/>
          <w:sz w:val="28"/>
          <w:szCs w:val="28"/>
        </w:rPr>
        <w:t>（</w:t>
      </w:r>
      <w:r w:rsidR="0062269F" w:rsidRPr="0029554C">
        <w:rPr>
          <w:rFonts w:ascii="標楷體" w:hAnsi="標楷體" w:hint="eastAsia"/>
          <w:sz w:val="28"/>
          <w:szCs w:val="28"/>
        </w:rPr>
        <w:t>攜帶</w:t>
      </w:r>
      <w:r w:rsidR="0064587F" w:rsidRPr="0029554C">
        <w:rPr>
          <w:rFonts w:ascii="標楷體" w:hAnsi="標楷體" w:hint="eastAsia"/>
          <w:sz w:val="28"/>
          <w:szCs w:val="28"/>
        </w:rPr>
        <w:t>）</w:t>
      </w:r>
      <w:r w:rsidR="0062269F" w:rsidRPr="0029554C">
        <w:rPr>
          <w:rFonts w:ascii="標楷體" w:hAnsi="標楷體" w:hint="eastAsia"/>
          <w:sz w:val="28"/>
          <w:szCs w:val="28"/>
        </w:rPr>
        <w:t>品</w:t>
      </w:r>
      <w:r w:rsidR="0064587F" w:rsidRPr="0029554C">
        <w:rPr>
          <w:rFonts w:ascii="標楷體" w:hAnsi="標楷體" w:hint="eastAsia"/>
          <w:sz w:val="28"/>
          <w:szCs w:val="28"/>
        </w:rPr>
        <w:t>、</w:t>
      </w:r>
      <w:r w:rsidR="006D0FAB" w:rsidRPr="0029554C">
        <w:rPr>
          <w:rFonts w:ascii="標楷體" w:hAnsi="標楷體" w:hint="eastAsia"/>
          <w:sz w:val="28"/>
          <w:szCs w:val="28"/>
        </w:rPr>
        <w:t>本區</w:t>
      </w:r>
      <w:r w:rsidR="0062269F" w:rsidRPr="0029554C">
        <w:rPr>
          <w:rFonts w:ascii="標楷體" w:hAnsi="標楷體" w:hint="eastAsia"/>
          <w:sz w:val="28"/>
          <w:szCs w:val="28"/>
        </w:rPr>
        <w:t>所屬防災公園位置</w:t>
      </w:r>
      <w:r w:rsidR="0064587F" w:rsidRPr="0029554C">
        <w:rPr>
          <w:rFonts w:ascii="標楷體" w:hAnsi="標楷體" w:hint="eastAsia"/>
          <w:sz w:val="28"/>
          <w:szCs w:val="28"/>
        </w:rPr>
        <w:t>及避難收容處所</w:t>
      </w:r>
      <w:r w:rsidR="0062269F" w:rsidRPr="0029554C">
        <w:rPr>
          <w:rFonts w:ascii="標楷體" w:hAnsi="標楷體" w:hint="eastAsia"/>
          <w:sz w:val="28"/>
          <w:szCs w:val="28"/>
        </w:rPr>
        <w:t>等防災知識。</w:t>
      </w:r>
    </w:p>
    <w:p w14:paraId="01C98D59" w14:textId="5BBB5ED2" w:rsidR="0062269F" w:rsidRPr="0029554C" w:rsidRDefault="00DE33B8" w:rsidP="00DE33B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62269F" w:rsidRPr="0029554C">
        <w:rPr>
          <w:rFonts w:ascii="標楷體" w:hAnsi="標楷體" w:hint="eastAsia"/>
          <w:sz w:val="28"/>
          <w:szCs w:val="28"/>
        </w:rPr>
        <w:t>利用網際網路發布最新災害資訊，教導民</w:t>
      </w:r>
      <w:r w:rsidR="0064587F" w:rsidRPr="0029554C">
        <w:rPr>
          <w:rFonts w:ascii="標楷體" w:hAnsi="標楷體" w:hint="eastAsia"/>
          <w:sz w:val="28"/>
          <w:szCs w:val="28"/>
        </w:rPr>
        <w:t>眾</w:t>
      </w:r>
      <w:r w:rsidR="0062269F" w:rsidRPr="0029554C">
        <w:rPr>
          <w:rFonts w:ascii="標楷體" w:hAnsi="標楷體" w:hint="eastAsia"/>
          <w:sz w:val="28"/>
          <w:szCs w:val="28"/>
        </w:rPr>
        <w:t>災害防救措施及要領，提供教育宣導資料及課程，使民</w:t>
      </w:r>
      <w:r w:rsidR="0064587F" w:rsidRPr="0029554C">
        <w:rPr>
          <w:rFonts w:ascii="標楷體" w:hAnsi="標楷體" w:hint="eastAsia"/>
          <w:sz w:val="28"/>
          <w:szCs w:val="28"/>
        </w:rPr>
        <w:t>眾</w:t>
      </w:r>
      <w:r w:rsidR="0062269F" w:rsidRPr="0029554C">
        <w:rPr>
          <w:rFonts w:ascii="標楷體" w:hAnsi="標楷體" w:hint="eastAsia"/>
          <w:sz w:val="28"/>
          <w:szCs w:val="28"/>
        </w:rPr>
        <w:t>皆</w:t>
      </w:r>
      <w:r w:rsidR="00B858FE" w:rsidRPr="0029554C">
        <w:rPr>
          <w:rFonts w:ascii="標楷體" w:hAnsi="標楷體" w:hint="eastAsia"/>
          <w:sz w:val="28"/>
          <w:szCs w:val="28"/>
        </w:rPr>
        <w:t>具</w:t>
      </w:r>
      <w:r w:rsidR="0062269F" w:rsidRPr="0029554C">
        <w:rPr>
          <w:rFonts w:ascii="標楷體" w:hAnsi="標楷體" w:hint="eastAsia"/>
          <w:sz w:val="28"/>
          <w:szCs w:val="28"/>
        </w:rPr>
        <w:t>備防災觀念及知識。</w:t>
      </w:r>
    </w:p>
    <w:p w14:paraId="2C405372" w14:textId="3BD59EB5" w:rsidR="0062269F" w:rsidRPr="0029554C" w:rsidRDefault="00DE33B8" w:rsidP="00DE33B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62269F" w:rsidRPr="0029554C">
        <w:rPr>
          <w:rFonts w:ascii="標楷體" w:hAnsi="標楷體" w:hint="eastAsia"/>
          <w:sz w:val="28"/>
          <w:szCs w:val="28"/>
        </w:rPr>
        <w:t>「高雄市政府防災資訊網」提供各類災害防救專業網站，推廣災害防救知識及觀念。</w:t>
      </w:r>
    </w:p>
    <w:p w14:paraId="3ACDF42A" w14:textId="30FFA233" w:rsidR="0064587F" w:rsidRPr="0029554C" w:rsidRDefault="00DE33B8" w:rsidP="00DE33B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B3CE5" w:rsidRPr="0029554C">
        <w:rPr>
          <w:rFonts w:ascii="標楷體" w:hAnsi="標楷體" w:hint="eastAsia"/>
          <w:sz w:val="28"/>
          <w:szCs w:val="28"/>
        </w:rPr>
        <w:t>三</w:t>
      </w:r>
      <w:r w:rsidRPr="0029554C">
        <w:rPr>
          <w:rFonts w:ascii="標楷體" w:hAnsi="標楷體" w:hint="eastAsia"/>
          <w:sz w:val="28"/>
          <w:szCs w:val="28"/>
        </w:rPr>
        <w:t>）</w:t>
      </w:r>
      <w:r w:rsidR="0064587F" w:rsidRPr="0029554C">
        <w:rPr>
          <w:rFonts w:ascii="標楷體" w:hAnsi="標楷體" w:hint="eastAsia"/>
          <w:sz w:val="28"/>
          <w:szCs w:val="28"/>
        </w:rPr>
        <w:t>加強學生防災教育宣導。</w:t>
      </w:r>
    </w:p>
    <w:p w14:paraId="0A1CBF23" w14:textId="4D310F06" w:rsidR="0064587F" w:rsidRPr="0029554C" w:rsidRDefault="00DE33B8" w:rsidP="00DE33B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6D0FAB" w:rsidRPr="0029554C">
        <w:rPr>
          <w:rFonts w:ascii="標楷體" w:hAnsi="標楷體" w:hint="eastAsia"/>
          <w:sz w:val="28"/>
          <w:szCs w:val="28"/>
        </w:rPr>
        <w:t>本區</w:t>
      </w:r>
      <w:r w:rsidR="0064587F" w:rsidRPr="0029554C">
        <w:rPr>
          <w:rFonts w:ascii="標楷體" w:hAnsi="標楷體" w:hint="eastAsia"/>
          <w:sz w:val="28"/>
          <w:szCs w:val="28"/>
        </w:rPr>
        <w:t>配合防災月加強學校及社教機構防災教育宣導，以及學校設置避難收容處所開設意義宣導。</w:t>
      </w:r>
    </w:p>
    <w:p w14:paraId="0BDD46F5" w14:textId="2640B59F" w:rsidR="0062269F" w:rsidRPr="0029554C" w:rsidRDefault="00DE33B8" w:rsidP="00DE33B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6D0FAB" w:rsidRPr="0029554C">
        <w:rPr>
          <w:rFonts w:ascii="標楷體" w:hAnsi="標楷體" w:hint="eastAsia"/>
          <w:sz w:val="28"/>
          <w:szCs w:val="28"/>
        </w:rPr>
        <w:t>本區</w:t>
      </w:r>
      <w:r w:rsidR="0064587F" w:rsidRPr="0029554C">
        <w:rPr>
          <w:rFonts w:ascii="標楷體" w:hAnsi="標楷體" w:hint="eastAsia"/>
          <w:sz w:val="28"/>
          <w:szCs w:val="28"/>
        </w:rPr>
        <w:t>加強學生防災常識教育宣導，將各類災害防救課程，納入各級學校、社區大學，每學年之教育課程，並邀請專家學者傳授相關災害防救知識及經驗。</w:t>
      </w:r>
    </w:p>
    <w:p w14:paraId="42F7E30B" w14:textId="09B93CD3" w:rsidR="00837564" w:rsidRPr="0029554C" w:rsidRDefault="00DE33B8" w:rsidP="00DE33B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D104B" w:rsidRPr="0029554C">
        <w:rPr>
          <w:rFonts w:ascii="標楷體" w:hAnsi="標楷體" w:hint="eastAsia"/>
          <w:sz w:val="28"/>
          <w:szCs w:val="28"/>
        </w:rPr>
        <w:t>四</w:t>
      </w:r>
      <w:r w:rsidRPr="0029554C">
        <w:rPr>
          <w:rFonts w:ascii="標楷體" w:hAnsi="標楷體" w:hint="eastAsia"/>
          <w:sz w:val="28"/>
          <w:szCs w:val="28"/>
        </w:rPr>
        <w:t>）</w:t>
      </w:r>
      <w:r w:rsidR="00F5197C" w:rsidRPr="0029554C">
        <w:rPr>
          <w:rFonts w:ascii="標楷體" w:hAnsi="標楷體" w:hint="eastAsia"/>
          <w:sz w:val="28"/>
          <w:szCs w:val="28"/>
        </w:rPr>
        <w:t>舉辦防災業務觀摩展覽、</w:t>
      </w:r>
      <w:r w:rsidR="0064587F" w:rsidRPr="0029554C">
        <w:rPr>
          <w:rFonts w:ascii="標楷體" w:hAnsi="標楷體" w:hint="eastAsia"/>
          <w:sz w:val="28"/>
          <w:szCs w:val="28"/>
        </w:rPr>
        <w:t>辦理專案性災害</w:t>
      </w:r>
      <w:r w:rsidR="00F5197C" w:rsidRPr="0029554C">
        <w:rPr>
          <w:rFonts w:ascii="標楷體" w:hAnsi="標楷體" w:hint="eastAsia"/>
          <w:sz w:val="28"/>
          <w:szCs w:val="28"/>
        </w:rPr>
        <w:t>學術</w:t>
      </w:r>
      <w:r w:rsidR="0064587F" w:rsidRPr="0029554C">
        <w:rPr>
          <w:rFonts w:ascii="標楷體" w:hAnsi="標楷體" w:hint="eastAsia"/>
          <w:sz w:val="28"/>
          <w:szCs w:val="28"/>
        </w:rPr>
        <w:t>研討會</w:t>
      </w:r>
      <w:r w:rsidR="002719EB" w:rsidRPr="0029554C">
        <w:rPr>
          <w:rFonts w:ascii="標楷體" w:hAnsi="標楷體" w:hint="eastAsia"/>
          <w:sz w:val="28"/>
          <w:szCs w:val="28"/>
        </w:rPr>
        <w:t>及</w:t>
      </w:r>
      <w:r w:rsidR="0064587F" w:rsidRPr="0029554C">
        <w:rPr>
          <w:rFonts w:ascii="標楷體" w:hAnsi="標楷體" w:hint="eastAsia"/>
          <w:sz w:val="28"/>
          <w:szCs w:val="28"/>
        </w:rPr>
        <w:t>講習，</w:t>
      </w:r>
      <w:r w:rsidR="00F5197C" w:rsidRPr="0029554C">
        <w:rPr>
          <w:rFonts w:ascii="標楷體" w:hAnsi="標楷體" w:hint="eastAsia"/>
          <w:sz w:val="28"/>
          <w:szCs w:val="28"/>
        </w:rPr>
        <w:t>並藉由</w:t>
      </w:r>
      <w:r w:rsidR="0064587F" w:rsidRPr="0029554C">
        <w:rPr>
          <w:rFonts w:ascii="標楷體" w:hAnsi="標楷體" w:hint="eastAsia"/>
          <w:sz w:val="28"/>
          <w:szCs w:val="28"/>
        </w:rPr>
        <w:t>里民大會、區政說明會、里鄰長工作會報等</w:t>
      </w:r>
      <w:r w:rsidR="002719EB" w:rsidRPr="0029554C">
        <w:rPr>
          <w:rFonts w:ascii="標楷體" w:hAnsi="標楷體" w:hint="eastAsia"/>
          <w:sz w:val="28"/>
          <w:szCs w:val="28"/>
        </w:rPr>
        <w:t>時機</w:t>
      </w:r>
      <w:r w:rsidR="00F5197C" w:rsidRPr="0029554C">
        <w:rPr>
          <w:rFonts w:ascii="標楷體" w:hAnsi="標楷體" w:hint="eastAsia"/>
          <w:sz w:val="28"/>
          <w:szCs w:val="28"/>
        </w:rPr>
        <w:t>，實地運用教材教導民眾災害防救知識、經驗及觀念</w:t>
      </w:r>
      <w:r w:rsidR="0064587F" w:rsidRPr="0029554C">
        <w:rPr>
          <w:rFonts w:ascii="標楷體" w:hAnsi="標楷體" w:hint="eastAsia"/>
          <w:sz w:val="28"/>
          <w:szCs w:val="28"/>
        </w:rPr>
        <w:t>，將災害防救觀念列入宣導項目。</w:t>
      </w:r>
    </w:p>
    <w:p w14:paraId="3ACE061F" w14:textId="1A9F963A" w:rsidR="002719EB" w:rsidRPr="0029554C" w:rsidRDefault="00DE33B8" w:rsidP="00DE33B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C086B" w:rsidRPr="0029554C">
        <w:rPr>
          <w:rFonts w:ascii="標楷體" w:hAnsi="標楷體" w:hint="eastAsia"/>
          <w:sz w:val="28"/>
          <w:szCs w:val="28"/>
        </w:rPr>
        <w:t>五</w:t>
      </w:r>
      <w:r w:rsidRPr="0029554C">
        <w:rPr>
          <w:rFonts w:ascii="標楷體" w:hAnsi="標楷體" w:hint="eastAsia"/>
          <w:sz w:val="28"/>
          <w:szCs w:val="28"/>
        </w:rPr>
        <w:t>）</w:t>
      </w:r>
      <w:r w:rsidR="002719EB" w:rsidRPr="0029554C">
        <w:rPr>
          <w:rFonts w:ascii="標楷體" w:hAnsi="標楷體" w:hint="eastAsia"/>
          <w:sz w:val="28"/>
          <w:szCs w:val="28"/>
        </w:rPr>
        <w:t>製作各類災害文宣資料</w:t>
      </w:r>
      <w:r w:rsidR="00610601" w:rsidRPr="0029554C">
        <w:rPr>
          <w:rFonts w:ascii="標楷體" w:hAnsi="標楷體" w:hint="eastAsia"/>
          <w:sz w:val="28"/>
          <w:szCs w:val="28"/>
        </w:rPr>
        <w:t>宣導</w:t>
      </w:r>
      <w:r w:rsidR="002719EB" w:rsidRPr="0029554C">
        <w:rPr>
          <w:rFonts w:ascii="標楷體" w:hAnsi="標楷體" w:hint="eastAsia"/>
          <w:sz w:val="28"/>
          <w:szCs w:val="28"/>
        </w:rPr>
        <w:t>。</w:t>
      </w:r>
    </w:p>
    <w:p w14:paraId="0CCDA709" w14:textId="6F487194" w:rsidR="002719EB" w:rsidRPr="0029554C" w:rsidRDefault="00DE33B8" w:rsidP="00DE33B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2719EB" w:rsidRPr="0029554C">
        <w:rPr>
          <w:rFonts w:ascii="標楷體" w:hAnsi="標楷體" w:hint="eastAsia"/>
          <w:sz w:val="28"/>
          <w:szCs w:val="28"/>
        </w:rPr>
        <w:t>運用大眾傳播媒體</w:t>
      </w:r>
      <w:r w:rsidR="00610601" w:rsidRPr="0029554C">
        <w:rPr>
          <w:rFonts w:ascii="標楷體" w:hAnsi="標楷體" w:hint="eastAsia"/>
          <w:sz w:val="28"/>
          <w:szCs w:val="28"/>
        </w:rPr>
        <w:t>、車站</w:t>
      </w:r>
      <w:r w:rsidR="002719EB" w:rsidRPr="0029554C">
        <w:rPr>
          <w:rFonts w:ascii="標楷體" w:hAnsi="標楷體" w:hint="eastAsia"/>
          <w:sz w:val="28"/>
          <w:szCs w:val="28"/>
        </w:rPr>
        <w:t>、捷運</w:t>
      </w:r>
      <w:r w:rsidR="00610601" w:rsidRPr="0029554C">
        <w:rPr>
          <w:rFonts w:ascii="標楷體" w:hAnsi="標楷體" w:hint="eastAsia"/>
          <w:sz w:val="28"/>
          <w:szCs w:val="28"/>
        </w:rPr>
        <w:t>站</w:t>
      </w:r>
      <w:r w:rsidR="002719EB" w:rsidRPr="0029554C">
        <w:rPr>
          <w:rFonts w:ascii="標楷體" w:hAnsi="標楷體" w:hint="eastAsia"/>
          <w:sz w:val="28"/>
          <w:szCs w:val="28"/>
        </w:rPr>
        <w:t>、公共汽車</w:t>
      </w:r>
      <w:r w:rsidR="006D0FAB" w:rsidRPr="0029554C">
        <w:rPr>
          <w:rFonts w:ascii="標楷體" w:hAnsi="標楷體" w:hint="eastAsia"/>
          <w:sz w:val="28"/>
          <w:szCs w:val="28"/>
        </w:rPr>
        <w:t>、學校、醫療院所</w:t>
      </w:r>
      <w:r w:rsidR="002719EB" w:rsidRPr="0029554C">
        <w:rPr>
          <w:rFonts w:ascii="標楷體" w:hAnsi="標楷體" w:hint="eastAsia"/>
          <w:sz w:val="28"/>
          <w:szCs w:val="28"/>
        </w:rPr>
        <w:t>等加強防災宣導，並編印宣導資料及手冊，普及民眾防災知識</w:t>
      </w:r>
      <w:r w:rsidR="00610601" w:rsidRPr="0029554C">
        <w:rPr>
          <w:rFonts w:ascii="標楷體" w:hAnsi="標楷體" w:hint="eastAsia"/>
          <w:sz w:val="28"/>
          <w:szCs w:val="28"/>
        </w:rPr>
        <w:t>，建立市民防災觀念、方法與自救能力</w:t>
      </w:r>
      <w:r w:rsidR="002719EB" w:rsidRPr="0029554C">
        <w:rPr>
          <w:rFonts w:ascii="標楷體" w:hAnsi="標楷體" w:hint="eastAsia"/>
          <w:sz w:val="28"/>
          <w:szCs w:val="28"/>
        </w:rPr>
        <w:t>。</w:t>
      </w:r>
    </w:p>
    <w:p w14:paraId="488DBA98" w14:textId="5ABBD285" w:rsidR="002719EB" w:rsidRPr="0029554C" w:rsidRDefault="00DE33B8" w:rsidP="00DE33B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2719EB" w:rsidRPr="0029554C">
        <w:rPr>
          <w:rFonts w:ascii="標楷體" w:hAnsi="標楷體" w:hint="eastAsia"/>
          <w:sz w:val="28"/>
          <w:szCs w:val="28"/>
        </w:rPr>
        <w:t>災前運用電子</w:t>
      </w:r>
      <w:r w:rsidR="00F877A1" w:rsidRPr="0029554C">
        <w:rPr>
          <w:rFonts w:ascii="標楷體" w:hAnsi="標楷體" w:hint="eastAsia"/>
          <w:sz w:val="28"/>
          <w:szCs w:val="28"/>
        </w:rPr>
        <w:t>及</w:t>
      </w:r>
      <w:r w:rsidR="002719EB" w:rsidRPr="0029554C">
        <w:rPr>
          <w:rFonts w:ascii="標楷體" w:hAnsi="標楷體" w:hint="eastAsia"/>
          <w:sz w:val="28"/>
          <w:szCs w:val="28"/>
        </w:rPr>
        <w:t>平面媒體，確實將災害訊息透過大眾傳播媒體立即告知民眾，預作防災準備，加強宣導防災訊息。</w:t>
      </w:r>
    </w:p>
    <w:p w14:paraId="003C2726" w14:textId="6291FF22" w:rsidR="0064587F" w:rsidRPr="0029554C" w:rsidRDefault="00DE33B8" w:rsidP="00DE33B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877A1" w:rsidRPr="0029554C">
        <w:rPr>
          <w:rFonts w:ascii="標楷體" w:hAnsi="標楷體" w:hint="eastAsia"/>
          <w:sz w:val="28"/>
          <w:szCs w:val="28"/>
        </w:rPr>
        <w:t>六</w:t>
      </w:r>
      <w:r w:rsidRPr="0029554C">
        <w:rPr>
          <w:rFonts w:ascii="標楷體" w:hAnsi="標楷體" w:hint="eastAsia"/>
          <w:sz w:val="28"/>
          <w:szCs w:val="28"/>
        </w:rPr>
        <w:t>）</w:t>
      </w:r>
      <w:r w:rsidR="006D0FAB" w:rsidRPr="0029554C">
        <w:rPr>
          <w:rFonts w:ascii="標楷體" w:hAnsi="標楷體" w:hint="eastAsia"/>
          <w:sz w:val="28"/>
          <w:szCs w:val="28"/>
        </w:rPr>
        <w:t>本區</w:t>
      </w:r>
      <w:r w:rsidR="00610601" w:rsidRPr="0029554C">
        <w:rPr>
          <w:rFonts w:ascii="標楷體" w:hAnsi="標楷體" w:hint="eastAsia"/>
          <w:sz w:val="28"/>
          <w:szCs w:val="28"/>
        </w:rPr>
        <w:t>設計防災宣導方式及內容時，應充分考量災害特殊需求者（如孕婦、老人、身心障礙者、兒童、慢性疾病者、低收</w:t>
      </w:r>
      <w:r w:rsidR="00610601" w:rsidRPr="0029554C">
        <w:rPr>
          <w:rFonts w:ascii="標楷體" w:hAnsi="標楷體" w:hint="eastAsia"/>
          <w:sz w:val="28"/>
          <w:szCs w:val="28"/>
        </w:rPr>
        <w:lastRenderedPageBreak/>
        <w:t>入戶者等）之訊息接收條件，採取多元化傳遞管道</w:t>
      </w:r>
      <w:r w:rsidR="003E2534" w:rsidRPr="0029554C">
        <w:rPr>
          <w:rFonts w:ascii="標楷體" w:hAnsi="標楷體" w:hint="eastAsia"/>
          <w:sz w:val="28"/>
          <w:szCs w:val="28"/>
        </w:rPr>
        <w:t>（宜有手語版本為佳）</w:t>
      </w:r>
      <w:r w:rsidR="00610601" w:rsidRPr="0029554C">
        <w:rPr>
          <w:rFonts w:ascii="標楷體" w:hAnsi="標楷體" w:hint="eastAsia"/>
          <w:sz w:val="28"/>
          <w:szCs w:val="28"/>
        </w:rPr>
        <w:t>。</w:t>
      </w:r>
    </w:p>
    <w:p w14:paraId="1EB68CB0" w14:textId="6ABAB5E5" w:rsidR="00D46DC3" w:rsidRPr="0029554C" w:rsidRDefault="00DE33B8" w:rsidP="00DE33B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877A1" w:rsidRPr="0029554C">
        <w:rPr>
          <w:rFonts w:ascii="標楷體" w:hAnsi="標楷體" w:hint="eastAsia"/>
          <w:sz w:val="28"/>
          <w:szCs w:val="28"/>
        </w:rPr>
        <w:t>七</w:t>
      </w:r>
      <w:r w:rsidRPr="0029554C">
        <w:rPr>
          <w:rFonts w:ascii="標楷體" w:hAnsi="標楷體" w:hint="eastAsia"/>
          <w:sz w:val="28"/>
          <w:szCs w:val="28"/>
        </w:rPr>
        <w:t>）</w:t>
      </w:r>
      <w:r w:rsidR="00F5197C" w:rsidRPr="0029554C">
        <w:rPr>
          <w:rFonts w:ascii="標楷體" w:hAnsi="標楷體" w:hint="eastAsia"/>
          <w:sz w:val="28"/>
          <w:szCs w:val="28"/>
        </w:rPr>
        <w:t>當中央氣象局發布海上陸上颱風警報，且颱風路徑或暴風半徑可能影響本</w:t>
      </w:r>
      <w:r w:rsidR="00F877A1" w:rsidRPr="0029554C">
        <w:rPr>
          <w:rFonts w:ascii="標楷體" w:hAnsi="標楷體" w:hint="eastAsia"/>
          <w:sz w:val="28"/>
          <w:szCs w:val="28"/>
        </w:rPr>
        <w:t>區</w:t>
      </w:r>
      <w:r w:rsidR="00F5197C" w:rsidRPr="0029554C">
        <w:rPr>
          <w:rFonts w:ascii="標楷體" w:hAnsi="標楷體" w:hint="eastAsia"/>
          <w:sz w:val="28"/>
          <w:szCs w:val="28"/>
        </w:rPr>
        <w:t>時，</w:t>
      </w:r>
      <w:r w:rsidR="00C84818" w:rsidRPr="0029554C">
        <w:rPr>
          <w:rFonts w:ascii="標楷體" w:hAnsi="標楷體" w:hint="eastAsia"/>
          <w:sz w:val="28"/>
          <w:szCs w:val="28"/>
        </w:rPr>
        <w:t>區公所</w:t>
      </w:r>
      <w:r w:rsidR="00FA76F7" w:rsidRPr="0029554C">
        <w:rPr>
          <w:rFonts w:ascii="標楷體" w:hAnsi="標楷體" w:hint="eastAsia"/>
          <w:sz w:val="28"/>
          <w:szCs w:val="28"/>
        </w:rPr>
        <w:t>官網</w:t>
      </w:r>
      <w:r w:rsidR="00C33571" w:rsidRPr="0029554C">
        <w:rPr>
          <w:rFonts w:ascii="標楷體" w:hAnsi="標楷體" w:hint="eastAsia"/>
          <w:sz w:val="28"/>
          <w:szCs w:val="28"/>
        </w:rPr>
        <w:t>及</w:t>
      </w:r>
      <w:r w:rsidR="006D0FAB" w:rsidRPr="0029554C">
        <w:rPr>
          <w:rFonts w:ascii="標楷體" w:hAnsi="標楷體" w:hint="eastAsia"/>
          <w:sz w:val="28"/>
          <w:szCs w:val="28"/>
          <w:lang w:eastAsia="zh-HK"/>
        </w:rPr>
        <w:t>官方</w:t>
      </w:r>
      <w:r w:rsidR="00C33571" w:rsidRPr="0029554C">
        <w:rPr>
          <w:rFonts w:ascii="標楷體" w:hAnsi="標楷體" w:hint="eastAsia"/>
          <w:sz w:val="28"/>
          <w:szCs w:val="28"/>
        </w:rPr>
        <w:t>臉書</w:t>
      </w:r>
      <w:r w:rsidR="00FA76F7" w:rsidRPr="0029554C">
        <w:rPr>
          <w:rFonts w:ascii="標楷體" w:hAnsi="標楷體" w:hint="eastAsia"/>
          <w:sz w:val="28"/>
          <w:szCs w:val="28"/>
        </w:rPr>
        <w:t>均可</w:t>
      </w:r>
      <w:r w:rsidR="006D0FAB" w:rsidRPr="0029554C">
        <w:rPr>
          <w:rFonts w:ascii="標楷體" w:hAnsi="標楷體" w:hint="eastAsia"/>
          <w:sz w:val="28"/>
          <w:szCs w:val="28"/>
          <w:lang w:eastAsia="zh-HK"/>
        </w:rPr>
        <w:t>即時</w:t>
      </w:r>
      <w:r w:rsidR="00C33571" w:rsidRPr="0029554C">
        <w:rPr>
          <w:rFonts w:ascii="標楷體" w:hAnsi="標楷體" w:hint="eastAsia"/>
          <w:sz w:val="28"/>
          <w:szCs w:val="28"/>
        </w:rPr>
        <w:t>張</w:t>
      </w:r>
      <w:r w:rsidR="00FA76F7" w:rsidRPr="0029554C">
        <w:rPr>
          <w:rFonts w:ascii="標楷體" w:hAnsi="標楷體" w:hint="eastAsia"/>
          <w:sz w:val="28"/>
          <w:szCs w:val="28"/>
        </w:rPr>
        <w:t>貼訊息</w:t>
      </w:r>
      <w:r w:rsidR="00F5197C" w:rsidRPr="0029554C">
        <w:rPr>
          <w:rFonts w:ascii="標楷體" w:hAnsi="標楷體" w:hint="eastAsia"/>
          <w:sz w:val="28"/>
          <w:szCs w:val="28"/>
        </w:rPr>
        <w:t>，提醒民眾預作防災準備。</w:t>
      </w:r>
    </w:p>
    <w:p w14:paraId="5C3FF209" w14:textId="75FF2604" w:rsidR="00837564" w:rsidRPr="0029554C" w:rsidRDefault="00DE33B8" w:rsidP="00DE33B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A76F7" w:rsidRPr="0029554C">
        <w:rPr>
          <w:rFonts w:ascii="標楷體" w:hAnsi="標楷體" w:hint="eastAsia"/>
          <w:sz w:val="28"/>
          <w:szCs w:val="28"/>
        </w:rPr>
        <w:t>八</w:t>
      </w:r>
      <w:r w:rsidRPr="0029554C">
        <w:rPr>
          <w:rFonts w:ascii="標楷體" w:hAnsi="標楷體" w:hint="eastAsia"/>
          <w:sz w:val="28"/>
          <w:szCs w:val="28"/>
        </w:rPr>
        <w:t>）</w:t>
      </w:r>
      <w:r w:rsidR="00F5197C" w:rsidRPr="0029554C">
        <w:rPr>
          <w:rFonts w:ascii="標楷體" w:hAnsi="標楷體" w:hint="eastAsia"/>
          <w:sz w:val="28"/>
          <w:szCs w:val="28"/>
        </w:rPr>
        <w:t>透過</w:t>
      </w:r>
      <w:r w:rsidR="006D0FAB" w:rsidRPr="0029554C">
        <w:rPr>
          <w:rFonts w:ascii="標楷體" w:hAnsi="標楷體" w:hint="eastAsia"/>
          <w:sz w:val="28"/>
          <w:szCs w:val="28"/>
        </w:rPr>
        <w:t>行政院人事行政總處</w:t>
      </w:r>
      <w:r w:rsidR="00F5197C" w:rsidRPr="0029554C">
        <w:rPr>
          <w:rFonts w:ascii="標楷體" w:hAnsi="標楷體" w:hint="eastAsia"/>
          <w:sz w:val="28"/>
          <w:szCs w:val="28"/>
        </w:rPr>
        <w:t>「天然災害停止辦公及上課即時播報服務系統」，</w:t>
      </w:r>
      <w:r w:rsidR="006D0FAB" w:rsidRPr="0029554C">
        <w:rPr>
          <w:rFonts w:ascii="標楷體" w:hAnsi="標楷體" w:hint="eastAsia"/>
          <w:sz w:val="28"/>
          <w:szCs w:val="28"/>
          <w:lang w:eastAsia="zh-HK"/>
        </w:rPr>
        <w:t>或</w:t>
      </w:r>
      <w:r w:rsidR="00F5197C" w:rsidRPr="0029554C">
        <w:rPr>
          <w:rFonts w:ascii="標楷體" w:hAnsi="標楷體" w:hint="eastAsia"/>
          <w:sz w:val="28"/>
          <w:szCs w:val="28"/>
        </w:rPr>
        <w:t>以電話語音輸入方式設定是否停止辦公及上課相關訊息，亦可撥打該系統服務專線020300166，收聽各地區停止辦公及上課訊息。</w:t>
      </w:r>
    </w:p>
    <w:p w14:paraId="1D540316" w14:textId="61DDF1A6" w:rsidR="008D089C" w:rsidRPr="0029554C" w:rsidRDefault="00DE33B8" w:rsidP="00DE33B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243F6" w:rsidRPr="0029554C">
        <w:rPr>
          <w:rFonts w:ascii="標楷體" w:hAnsi="標楷體" w:hint="eastAsia"/>
          <w:sz w:val="28"/>
          <w:szCs w:val="28"/>
        </w:rPr>
        <w:t>九</w:t>
      </w:r>
      <w:r w:rsidRPr="0029554C">
        <w:rPr>
          <w:rFonts w:ascii="標楷體" w:hAnsi="標楷體" w:hint="eastAsia"/>
          <w:sz w:val="28"/>
          <w:szCs w:val="28"/>
        </w:rPr>
        <w:t>）</w:t>
      </w:r>
      <w:r w:rsidR="00D46DC3" w:rsidRPr="0029554C">
        <w:rPr>
          <w:rFonts w:ascii="標楷體" w:hAnsi="標楷體" w:hint="eastAsia"/>
          <w:sz w:val="28"/>
          <w:szCs w:val="28"/>
        </w:rPr>
        <w:t>為減少災後因復原重建需負擔之經費，達到分散風險目的，各防救災單位於辦理防災宣導活動時，應向民眾推廣如地震險、風災險及水災險等防災相關保險。</w:t>
      </w:r>
    </w:p>
    <w:p w14:paraId="67C54910" w14:textId="77777777" w:rsidR="002E69CA" w:rsidRPr="0029554C" w:rsidRDefault="006431C1" w:rsidP="00577EBE">
      <w:pPr>
        <w:pStyle w:val="21"/>
        <w:spacing w:beforeLines="100" w:before="360" w:line="240" w:lineRule="auto"/>
        <w:jc w:val="center"/>
        <w:rPr>
          <w:rFonts w:ascii="標楷體" w:eastAsia="標楷體" w:hAnsi="標楷體"/>
          <w:sz w:val="32"/>
          <w:szCs w:val="32"/>
          <w:lang w:eastAsia="zh-HK"/>
        </w:rPr>
      </w:pPr>
      <w:bookmarkStart w:id="324" w:name="_Toc69481505"/>
      <w:r w:rsidRPr="0029554C">
        <w:rPr>
          <w:rFonts w:ascii="標楷體" w:eastAsia="標楷體" w:hAnsi="標楷體" w:hint="eastAsia"/>
          <w:sz w:val="32"/>
          <w:szCs w:val="32"/>
          <w:lang w:eastAsia="zh-HK"/>
        </w:rPr>
        <w:t>第</w:t>
      </w:r>
      <w:r w:rsidR="00857C87" w:rsidRPr="0029554C">
        <w:rPr>
          <w:rFonts w:ascii="標楷體" w:eastAsia="標楷體" w:hAnsi="標楷體" w:hint="eastAsia"/>
          <w:sz w:val="32"/>
          <w:szCs w:val="32"/>
          <w:lang w:eastAsia="zh-HK"/>
        </w:rPr>
        <w:t>七</w:t>
      </w:r>
      <w:r w:rsidRPr="0029554C">
        <w:rPr>
          <w:rFonts w:ascii="標楷體" w:eastAsia="標楷體" w:hAnsi="標楷體" w:hint="eastAsia"/>
          <w:sz w:val="32"/>
          <w:szCs w:val="32"/>
          <w:lang w:eastAsia="zh-HK"/>
        </w:rPr>
        <w:t xml:space="preserve">節　</w:t>
      </w:r>
      <w:r w:rsidR="00857C87" w:rsidRPr="0029554C">
        <w:rPr>
          <w:rFonts w:ascii="標楷體" w:eastAsia="標楷體" w:hAnsi="標楷體" w:hint="eastAsia"/>
          <w:sz w:val="32"/>
          <w:szCs w:val="32"/>
          <w:lang w:eastAsia="zh-HK"/>
        </w:rPr>
        <w:t>相關法令研修訂定</w:t>
      </w:r>
      <w:bookmarkEnd w:id="324"/>
    </w:p>
    <w:p w14:paraId="1690E240" w14:textId="3FEEFE98" w:rsidR="002E69CA" w:rsidRPr="0029554C" w:rsidRDefault="00693ACD" w:rsidP="007914BE">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為健全災害防救體系運作，並增加各業務單位</w:t>
      </w:r>
      <w:r w:rsidR="009B604B" w:rsidRPr="0029554C">
        <w:rPr>
          <w:rFonts w:ascii="標楷體" w:eastAsia="標楷體" w:hAnsi="標楷體" w:hint="eastAsia"/>
          <w:lang w:eastAsia="zh-HK"/>
        </w:rPr>
        <w:t>縱</w:t>
      </w:r>
      <w:r w:rsidRPr="0029554C">
        <w:rPr>
          <w:rFonts w:ascii="標楷體" w:eastAsia="標楷體" w:hAnsi="標楷體" w:hint="eastAsia"/>
          <w:lang w:eastAsia="zh-HK"/>
        </w:rPr>
        <w:t>橫向聯繫，</w:t>
      </w:r>
      <w:r w:rsidR="0049578A" w:rsidRPr="0029554C">
        <w:rPr>
          <w:rFonts w:ascii="標楷體" w:eastAsia="標楷體" w:hAnsi="標楷體" w:hint="eastAsia"/>
          <w:lang w:eastAsia="zh-HK"/>
        </w:rPr>
        <w:t>本區</w:t>
      </w:r>
      <w:r w:rsidRPr="0029554C">
        <w:rPr>
          <w:rFonts w:ascii="標楷體" w:eastAsia="標楷體" w:hAnsi="標楷體" w:hint="eastAsia"/>
          <w:lang w:eastAsia="zh-HK"/>
        </w:rPr>
        <w:t>各業務單位應就其所負責災害防救業務及執掌，</w:t>
      </w:r>
      <w:r w:rsidR="007914BE" w:rsidRPr="0029554C">
        <w:rPr>
          <w:rFonts w:ascii="標楷體" w:eastAsia="標楷體" w:hAnsi="標楷體" w:hint="eastAsia"/>
          <w:lang w:eastAsia="zh-HK"/>
        </w:rPr>
        <w:t>依據</w:t>
      </w:r>
      <w:r w:rsidR="006D0FAB" w:rsidRPr="0029554C">
        <w:rPr>
          <w:rFonts w:ascii="標楷體" w:eastAsia="標楷體" w:hAnsi="標楷體" w:hint="eastAsia"/>
          <w:lang w:eastAsia="zh-HK"/>
        </w:rPr>
        <w:t>高雄</w:t>
      </w:r>
      <w:r w:rsidR="007914BE" w:rsidRPr="0029554C">
        <w:rPr>
          <w:rFonts w:ascii="標楷體" w:eastAsia="標楷體" w:hAnsi="標楷體" w:hint="eastAsia"/>
          <w:lang w:eastAsia="zh-HK"/>
        </w:rPr>
        <w:t>市災害防救需求，配合中央法律及各部會署相關規定，研修訂定相關災害應變計畫及作業程序，</w:t>
      </w:r>
      <w:r w:rsidR="009B604B" w:rsidRPr="0029554C">
        <w:rPr>
          <w:rFonts w:ascii="標楷體" w:eastAsia="標楷體" w:hAnsi="標楷體" w:hint="eastAsia"/>
          <w:lang w:eastAsia="zh-HK"/>
        </w:rPr>
        <w:t>提</w:t>
      </w:r>
      <w:r w:rsidR="007914BE" w:rsidRPr="0029554C">
        <w:rPr>
          <w:rFonts w:ascii="標楷體" w:eastAsia="標楷體" w:hAnsi="標楷體" w:hint="eastAsia"/>
          <w:lang w:eastAsia="zh-HK"/>
        </w:rPr>
        <w:t>供災害防救單位人員執行防救災業務之依循</w:t>
      </w:r>
      <w:r w:rsidRPr="0029554C">
        <w:rPr>
          <w:rFonts w:ascii="標楷體" w:eastAsia="標楷體" w:hAnsi="標楷體" w:hint="eastAsia"/>
          <w:lang w:eastAsia="zh-HK"/>
        </w:rPr>
        <w:t>，以利各類型災害防救工作之進行</w:t>
      </w:r>
      <w:r w:rsidR="007914BE" w:rsidRPr="0029554C">
        <w:rPr>
          <w:rFonts w:ascii="標楷體" w:eastAsia="標楷體" w:hAnsi="標楷體" w:hint="eastAsia"/>
          <w:lang w:eastAsia="zh-HK"/>
        </w:rPr>
        <w:t>。</w:t>
      </w:r>
    </w:p>
    <w:p w14:paraId="4F447941" w14:textId="77777777" w:rsidR="007914BE" w:rsidRPr="0029554C" w:rsidRDefault="007914BE" w:rsidP="007914BE">
      <w:pPr>
        <w:pStyle w:val="050"/>
        <w:widowControl/>
        <w:numPr>
          <w:ilvl w:val="0"/>
          <w:numId w:val="0"/>
        </w:numPr>
        <w:spacing w:before="180"/>
        <w:contextualSpacing/>
        <w:rPr>
          <w:lang w:eastAsia="zh-HK"/>
        </w:rPr>
      </w:pPr>
      <w:r w:rsidRPr="0029554C">
        <w:rPr>
          <w:rFonts w:hint="eastAsia"/>
          <w:lang w:eastAsia="zh-HK"/>
        </w:rPr>
        <w:t>一</w:t>
      </w:r>
      <w:r w:rsidRPr="0029554C">
        <w:rPr>
          <w:rFonts w:hint="eastAsia"/>
        </w:rPr>
        <w:t>、</w:t>
      </w:r>
      <w:r w:rsidRPr="0029554C">
        <w:rPr>
          <w:rFonts w:hint="eastAsia"/>
          <w:lang w:eastAsia="zh-HK"/>
        </w:rPr>
        <w:t>組織與運作機制</w:t>
      </w:r>
    </w:p>
    <w:p w14:paraId="10ECA1CF" w14:textId="2A7F6AD1" w:rsidR="007914BE" w:rsidRPr="0029554C" w:rsidRDefault="007914BE" w:rsidP="007914BE">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研修訂定相關災害防救組織條例與運作機制法令，以有效推展災害防救工作及業務，健全本</w:t>
      </w:r>
      <w:r w:rsidR="00172F12" w:rsidRPr="0029554C">
        <w:rPr>
          <w:rFonts w:ascii="標楷體" w:eastAsia="標楷體" w:hAnsi="標楷體" w:hint="eastAsia"/>
          <w:lang w:eastAsia="zh-HK"/>
        </w:rPr>
        <w:t>區</w:t>
      </w:r>
      <w:r w:rsidRPr="0029554C">
        <w:rPr>
          <w:rFonts w:ascii="標楷體" w:eastAsia="標楷體" w:hAnsi="標楷體" w:hint="eastAsia"/>
          <w:lang w:eastAsia="zh-HK"/>
        </w:rPr>
        <w:t>災害防救體系。</w:t>
      </w:r>
    </w:p>
    <w:p w14:paraId="16305ACB" w14:textId="6EA4C348" w:rsidR="007914BE" w:rsidRPr="0029554C" w:rsidRDefault="00172F12" w:rsidP="00172F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500E61" w:rsidRPr="0029554C">
        <w:rPr>
          <w:rFonts w:ascii="標楷體" w:hAnsi="標楷體" w:hint="eastAsia"/>
          <w:sz w:val="28"/>
          <w:szCs w:val="28"/>
        </w:rPr>
        <w:t>定期修訂</w:t>
      </w:r>
      <w:r w:rsidR="00097D21" w:rsidRPr="0029554C">
        <w:rPr>
          <w:rFonts w:ascii="標楷體" w:hAnsi="標楷體" w:hint="eastAsia"/>
          <w:sz w:val="28"/>
          <w:szCs w:val="28"/>
        </w:rPr>
        <w:t>本區</w:t>
      </w:r>
      <w:r w:rsidR="006F7203" w:rsidRPr="0029554C">
        <w:rPr>
          <w:rFonts w:ascii="標楷體" w:hAnsi="標楷體" w:hint="eastAsia"/>
          <w:sz w:val="28"/>
          <w:szCs w:val="28"/>
        </w:rPr>
        <w:t>災害防救規則。</w:t>
      </w:r>
    </w:p>
    <w:p w14:paraId="5817E3A7" w14:textId="6F682F1B" w:rsidR="007914BE" w:rsidRPr="0029554C" w:rsidRDefault="00172F12" w:rsidP="00172F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97D21" w:rsidRPr="0029554C">
        <w:rPr>
          <w:rFonts w:ascii="標楷體" w:hAnsi="標楷體" w:hint="eastAsia"/>
          <w:sz w:val="28"/>
          <w:szCs w:val="28"/>
        </w:rPr>
        <w:t>二</w:t>
      </w:r>
      <w:r w:rsidRPr="0029554C">
        <w:rPr>
          <w:rFonts w:ascii="標楷體" w:hAnsi="標楷體" w:hint="eastAsia"/>
          <w:sz w:val="28"/>
          <w:szCs w:val="28"/>
        </w:rPr>
        <w:t>）</w:t>
      </w:r>
      <w:r w:rsidR="00500E61" w:rsidRPr="0029554C">
        <w:rPr>
          <w:rFonts w:ascii="標楷體" w:hAnsi="標楷體" w:hint="eastAsia"/>
          <w:sz w:val="28"/>
          <w:szCs w:val="28"/>
        </w:rPr>
        <w:t>定期修訂</w:t>
      </w:r>
      <w:r w:rsidR="006F7203" w:rsidRPr="0029554C">
        <w:rPr>
          <w:rFonts w:ascii="標楷體" w:hAnsi="標楷體" w:hint="eastAsia"/>
          <w:sz w:val="28"/>
          <w:szCs w:val="28"/>
        </w:rPr>
        <w:t>本</w:t>
      </w:r>
      <w:r w:rsidR="00097D21" w:rsidRPr="0029554C">
        <w:rPr>
          <w:rFonts w:ascii="標楷體" w:hAnsi="標楷體" w:hint="eastAsia"/>
          <w:sz w:val="28"/>
          <w:szCs w:val="28"/>
        </w:rPr>
        <w:t>區</w:t>
      </w:r>
      <w:r w:rsidR="006F7203" w:rsidRPr="0029554C">
        <w:rPr>
          <w:rFonts w:ascii="標楷體" w:hAnsi="標楷體" w:hint="eastAsia"/>
          <w:sz w:val="28"/>
          <w:szCs w:val="28"/>
        </w:rPr>
        <w:t>災害防救</w:t>
      </w:r>
      <w:r w:rsidR="00500E61" w:rsidRPr="0029554C">
        <w:rPr>
          <w:rFonts w:ascii="標楷體" w:hAnsi="標楷體" w:hint="eastAsia"/>
          <w:sz w:val="28"/>
          <w:szCs w:val="28"/>
        </w:rPr>
        <w:t>相關組織</w:t>
      </w:r>
      <w:r w:rsidR="006F7203" w:rsidRPr="0029554C">
        <w:rPr>
          <w:rFonts w:ascii="標楷體" w:hAnsi="標楷體" w:hint="eastAsia"/>
          <w:sz w:val="28"/>
          <w:szCs w:val="28"/>
        </w:rPr>
        <w:t>設置與運作</w:t>
      </w:r>
      <w:r w:rsidR="00500E61" w:rsidRPr="0029554C">
        <w:rPr>
          <w:rFonts w:ascii="標楷體" w:hAnsi="標楷體" w:hint="eastAsia"/>
          <w:sz w:val="28"/>
          <w:szCs w:val="28"/>
        </w:rPr>
        <w:t>機制</w:t>
      </w:r>
      <w:r w:rsidR="006F7203" w:rsidRPr="0029554C">
        <w:rPr>
          <w:rFonts w:ascii="標楷體" w:hAnsi="標楷體" w:hint="eastAsia"/>
          <w:sz w:val="28"/>
          <w:szCs w:val="28"/>
        </w:rPr>
        <w:t>之相關規定。</w:t>
      </w:r>
    </w:p>
    <w:p w14:paraId="27856991" w14:textId="17B95793" w:rsidR="007914BE" w:rsidRPr="0029554C" w:rsidRDefault="00172F12" w:rsidP="00172F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97D21" w:rsidRPr="0029554C">
        <w:rPr>
          <w:rFonts w:ascii="標楷體" w:hAnsi="標楷體" w:hint="eastAsia"/>
          <w:sz w:val="28"/>
          <w:szCs w:val="28"/>
        </w:rPr>
        <w:t>三</w:t>
      </w:r>
      <w:r w:rsidRPr="0029554C">
        <w:rPr>
          <w:rFonts w:ascii="標楷體" w:hAnsi="標楷體" w:hint="eastAsia"/>
          <w:sz w:val="28"/>
          <w:szCs w:val="28"/>
        </w:rPr>
        <w:t>）</w:t>
      </w:r>
      <w:r w:rsidR="00500E61" w:rsidRPr="0029554C">
        <w:rPr>
          <w:rFonts w:ascii="標楷體" w:hAnsi="標楷體" w:hint="eastAsia"/>
          <w:sz w:val="28"/>
          <w:szCs w:val="28"/>
        </w:rPr>
        <w:t>定期修訂</w:t>
      </w:r>
      <w:r w:rsidR="006F7203" w:rsidRPr="0029554C">
        <w:rPr>
          <w:rFonts w:ascii="標楷體" w:hAnsi="標楷體" w:hint="eastAsia"/>
          <w:sz w:val="28"/>
          <w:szCs w:val="28"/>
        </w:rPr>
        <w:t>本</w:t>
      </w:r>
      <w:r w:rsidR="00097D21" w:rsidRPr="0029554C">
        <w:rPr>
          <w:rFonts w:ascii="標楷體" w:hAnsi="標楷體" w:hint="eastAsia"/>
          <w:sz w:val="28"/>
          <w:szCs w:val="28"/>
        </w:rPr>
        <w:t>區</w:t>
      </w:r>
      <w:r w:rsidR="006F7203" w:rsidRPr="0029554C">
        <w:rPr>
          <w:rFonts w:ascii="標楷體" w:hAnsi="標楷體" w:hint="eastAsia"/>
          <w:sz w:val="28"/>
          <w:szCs w:val="28"/>
        </w:rPr>
        <w:t>災害應變中心成立與</w:t>
      </w:r>
      <w:r w:rsidR="00500E61" w:rsidRPr="0029554C">
        <w:rPr>
          <w:rFonts w:ascii="標楷體" w:hAnsi="標楷體" w:hint="eastAsia"/>
          <w:sz w:val="28"/>
          <w:szCs w:val="28"/>
        </w:rPr>
        <w:t>運作機制</w:t>
      </w:r>
      <w:r w:rsidR="006F7203" w:rsidRPr="0029554C">
        <w:rPr>
          <w:rFonts w:ascii="標楷體" w:hAnsi="標楷體" w:hint="eastAsia"/>
          <w:sz w:val="28"/>
          <w:szCs w:val="28"/>
        </w:rPr>
        <w:t>之相關規定。</w:t>
      </w:r>
    </w:p>
    <w:p w14:paraId="442FA8BB" w14:textId="12BE11B2" w:rsidR="007914BE" w:rsidRPr="0029554C" w:rsidRDefault="00172F12" w:rsidP="00172F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097D21" w:rsidRPr="0029554C">
        <w:rPr>
          <w:rFonts w:ascii="標楷體" w:hAnsi="標楷體" w:hint="eastAsia"/>
          <w:sz w:val="28"/>
          <w:szCs w:val="28"/>
        </w:rPr>
        <w:t>四</w:t>
      </w:r>
      <w:r w:rsidRPr="0029554C">
        <w:rPr>
          <w:rFonts w:ascii="標楷體" w:hAnsi="標楷體" w:hint="eastAsia"/>
          <w:sz w:val="28"/>
          <w:szCs w:val="28"/>
        </w:rPr>
        <w:t>）</w:t>
      </w:r>
      <w:r w:rsidR="006F7203" w:rsidRPr="0029554C">
        <w:rPr>
          <w:rFonts w:ascii="標楷體" w:hAnsi="標楷體" w:hint="eastAsia"/>
          <w:sz w:val="28"/>
          <w:szCs w:val="28"/>
        </w:rPr>
        <w:t>為使區級災害防救功能提升，業務順利運行，必須設置適當及專業人員專責辦理災害防救相關工作，並訂定區級運作機制之相關規定。</w:t>
      </w:r>
    </w:p>
    <w:p w14:paraId="1019C34A" w14:textId="77777777" w:rsidR="00F55153" w:rsidRPr="0029554C" w:rsidRDefault="00F55153" w:rsidP="00F55153">
      <w:pPr>
        <w:pStyle w:val="050"/>
        <w:widowControl/>
        <w:numPr>
          <w:ilvl w:val="0"/>
          <w:numId w:val="0"/>
        </w:numPr>
        <w:spacing w:before="180"/>
        <w:contextualSpacing/>
        <w:rPr>
          <w:lang w:eastAsia="zh-HK"/>
        </w:rPr>
      </w:pPr>
      <w:r w:rsidRPr="0029554C">
        <w:rPr>
          <w:rFonts w:hint="eastAsia"/>
          <w:lang w:eastAsia="zh-HK"/>
        </w:rPr>
        <w:t>二、疏散、通報、資訊</w:t>
      </w:r>
    </w:p>
    <w:p w14:paraId="4765A840" w14:textId="77777777" w:rsidR="00F55153" w:rsidRPr="0029554C" w:rsidRDefault="00F55153" w:rsidP="00F55153">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為使</w:t>
      </w:r>
      <w:r w:rsidR="002A35B2" w:rsidRPr="0029554C">
        <w:rPr>
          <w:rFonts w:ascii="標楷體" w:eastAsia="標楷體" w:hAnsi="標楷體" w:hint="eastAsia"/>
          <w:lang w:eastAsia="zh-HK"/>
        </w:rPr>
        <w:t>民</w:t>
      </w:r>
      <w:r w:rsidRPr="0029554C">
        <w:rPr>
          <w:rFonts w:ascii="標楷體" w:eastAsia="標楷體" w:hAnsi="標楷體" w:hint="eastAsia"/>
          <w:lang w:eastAsia="zh-HK"/>
        </w:rPr>
        <w:t>眾遵守</w:t>
      </w:r>
      <w:r w:rsidR="002A35B2" w:rsidRPr="0029554C">
        <w:rPr>
          <w:rFonts w:ascii="標楷體" w:eastAsia="標楷體" w:hAnsi="標楷體" w:hint="eastAsia"/>
          <w:lang w:eastAsia="zh-HK"/>
        </w:rPr>
        <w:t>緊急避難</w:t>
      </w:r>
      <w:r w:rsidRPr="0029554C">
        <w:rPr>
          <w:rFonts w:ascii="標楷體" w:eastAsia="標楷體" w:hAnsi="標楷體" w:hint="eastAsia"/>
          <w:lang w:eastAsia="zh-HK"/>
        </w:rPr>
        <w:t>疏散</w:t>
      </w:r>
      <w:r w:rsidR="002A35B2" w:rsidRPr="0029554C">
        <w:rPr>
          <w:rFonts w:ascii="標楷體" w:eastAsia="標楷體" w:hAnsi="標楷體" w:hint="eastAsia"/>
          <w:lang w:eastAsia="zh-HK"/>
        </w:rPr>
        <w:t>時</w:t>
      </w:r>
      <w:r w:rsidRPr="0029554C">
        <w:rPr>
          <w:rFonts w:ascii="標楷體" w:eastAsia="標楷體" w:hAnsi="標楷體" w:hint="eastAsia"/>
          <w:lang w:eastAsia="zh-HK"/>
        </w:rPr>
        <w:t>規定，統一</w:t>
      </w:r>
      <w:r w:rsidR="002A35B2" w:rsidRPr="0029554C">
        <w:rPr>
          <w:rFonts w:ascii="標楷體" w:eastAsia="標楷體" w:hAnsi="標楷體" w:hint="eastAsia"/>
          <w:lang w:eastAsia="zh-HK"/>
        </w:rPr>
        <w:t>即時</w:t>
      </w:r>
      <w:r w:rsidRPr="0029554C">
        <w:rPr>
          <w:rFonts w:ascii="標楷體" w:eastAsia="標楷體" w:hAnsi="標楷體" w:hint="eastAsia"/>
          <w:lang w:eastAsia="zh-HK"/>
        </w:rPr>
        <w:t>災情通報及傳遞系統，</w:t>
      </w:r>
      <w:r w:rsidR="002A35B2" w:rsidRPr="0029554C">
        <w:rPr>
          <w:rFonts w:ascii="標楷體" w:eastAsia="標楷體" w:hAnsi="標楷體" w:hint="eastAsia"/>
          <w:lang w:eastAsia="zh-HK"/>
        </w:rPr>
        <w:t>以利</w:t>
      </w:r>
      <w:r w:rsidRPr="0029554C">
        <w:rPr>
          <w:rFonts w:ascii="標楷體" w:eastAsia="標楷體" w:hAnsi="標楷體" w:hint="eastAsia"/>
          <w:lang w:eastAsia="zh-HK"/>
        </w:rPr>
        <w:t>災害資訊</w:t>
      </w:r>
      <w:r w:rsidR="002A35B2" w:rsidRPr="0029554C">
        <w:rPr>
          <w:rFonts w:ascii="標楷體" w:eastAsia="標楷體" w:hAnsi="標楷體" w:hint="eastAsia"/>
          <w:lang w:eastAsia="zh-HK"/>
        </w:rPr>
        <w:t>管理</w:t>
      </w:r>
      <w:r w:rsidRPr="0029554C">
        <w:rPr>
          <w:rFonts w:ascii="標楷體" w:eastAsia="標楷體" w:hAnsi="標楷體" w:hint="eastAsia"/>
          <w:lang w:eastAsia="zh-HK"/>
        </w:rPr>
        <w:t>，</w:t>
      </w:r>
      <w:r w:rsidR="002A35B2" w:rsidRPr="0029554C">
        <w:rPr>
          <w:rFonts w:ascii="標楷體" w:eastAsia="標楷體" w:hAnsi="標楷體" w:hint="eastAsia"/>
          <w:lang w:eastAsia="zh-HK"/>
        </w:rPr>
        <w:t>定期檢討修</w:t>
      </w:r>
      <w:r w:rsidRPr="0029554C">
        <w:rPr>
          <w:rFonts w:ascii="標楷體" w:eastAsia="標楷體" w:hAnsi="標楷體" w:hint="eastAsia"/>
          <w:lang w:eastAsia="zh-HK"/>
        </w:rPr>
        <w:t>訂</w:t>
      </w:r>
      <w:r w:rsidR="002A35B2" w:rsidRPr="0029554C">
        <w:rPr>
          <w:rFonts w:ascii="標楷體" w:eastAsia="標楷體" w:hAnsi="標楷體" w:hint="eastAsia"/>
          <w:lang w:eastAsia="zh-HK"/>
        </w:rPr>
        <w:t>疏散、通報及資訊等</w:t>
      </w:r>
      <w:r w:rsidRPr="0029554C">
        <w:rPr>
          <w:rFonts w:ascii="標楷體" w:eastAsia="標楷體" w:hAnsi="標楷體" w:hint="eastAsia"/>
          <w:lang w:eastAsia="zh-HK"/>
        </w:rPr>
        <w:t>相關規定。</w:t>
      </w:r>
    </w:p>
    <w:p w14:paraId="3DB3380D" w14:textId="59404A28" w:rsidR="00F55153" w:rsidRPr="0029554C" w:rsidRDefault="00950902" w:rsidP="005117F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F55153" w:rsidRPr="0029554C">
        <w:rPr>
          <w:rFonts w:ascii="標楷體" w:hAnsi="標楷體" w:hint="eastAsia"/>
          <w:sz w:val="28"/>
          <w:szCs w:val="28"/>
        </w:rPr>
        <w:t>加強本</w:t>
      </w:r>
      <w:r w:rsidR="005117F5" w:rsidRPr="0029554C">
        <w:rPr>
          <w:rFonts w:ascii="標楷體" w:hAnsi="標楷體" w:hint="eastAsia"/>
          <w:sz w:val="28"/>
          <w:szCs w:val="28"/>
        </w:rPr>
        <w:t>區</w:t>
      </w:r>
      <w:r w:rsidR="00F55153" w:rsidRPr="0029554C">
        <w:rPr>
          <w:rFonts w:ascii="標楷體" w:hAnsi="標楷體" w:hint="eastAsia"/>
          <w:sz w:val="28"/>
          <w:szCs w:val="28"/>
        </w:rPr>
        <w:t>各易淹水地區、危險聚落及危險溪流等地區，相關緊急避難疏散機制，以確保民眾生命及財產安全。</w:t>
      </w:r>
    </w:p>
    <w:p w14:paraId="1F7A150E" w14:textId="1F0FCEC4" w:rsidR="00F55153" w:rsidRPr="0029554C" w:rsidRDefault="00950902" w:rsidP="005117F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117F5" w:rsidRPr="0029554C">
        <w:rPr>
          <w:rFonts w:ascii="標楷體" w:hAnsi="標楷體" w:hint="eastAsia"/>
          <w:sz w:val="28"/>
          <w:szCs w:val="28"/>
        </w:rPr>
        <w:t>二</w:t>
      </w:r>
      <w:r w:rsidRPr="0029554C">
        <w:rPr>
          <w:rFonts w:ascii="標楷體" w:hAnsi="標楷體" w:hint="eastAsia"/>
          <w:sz w:val="28"/>
          <w:szCs w:val="28"/>
        </w:rPr>
        <w:t>）</w:t>
      </w:r>
      <w:r w:rsidR="00F55153" w:rsidRPr="0029554C">
        <w:rPr>
          <w:rFonts w:ascii="標楷體" w:hAnsi="標楷體" w:hint="eastAsia"/>
          <w:sz w:val="28"/>
          <w:szCs w:val="28"/>
        </w:rPr>
        <w:t>建置災害防救災情通報資訊系統，含硬體與軟體</w:t>
      </w:r>
      <w:r w:rsidR="00D407A4" w:rsidRPr="0029554C">
        <w:rPr>
          <w:rFonts w:ascii="標楷體" w:hAnsi="標楷體" w:hint="eastAsia"/>
          <w:sz w:val="28"/>
          <w:szCs w:val="28"/>
        </w:rPr>
        <w:t>、</w:t>
      </w:r>
      <w:r w:rsidR="00F55153" w:rsidRPr="0029554C">
        <w:rPr>
          <w:rFonts w:ascii="標楷體" w:hAnsi="標楷體" w:hint="eastAsia"/>
          <w:sz w:val="28"/>
          <w:szCs w:val="28"/>
        </w:rPr>
        <w:t>相關</w:t>
      </w:r>
      <w:r w:rsidR="00704A26" w:rsidRPr="0029554C">
        <w:rPr>
          <w:rFonts w:ascii="標楷體" w:hAnsi="標楷體" w:hint="eastAsia"/>
          <w:sz w:val="28"/>
          <w:szCs w:val="28"/>
        </w:rPr>
        <w:t>教育</w:t>
      </w:r>
      <w:r w:rsidR="00F55153" w:rsidRPr="0029554C">
        <w:rPr>
          <w:rFonts w:ascii="標楷體" w:hAnsi="標楷體" w:hint="eastAsia"/>
          <w:sz w:val="28"/>
          <w:szCs w:val="28"/>
        </w:rPr>
        <w:t>訓練</w:t>
      </w:r>
      <w:r w:rsidR="00DC47F3" w:rsidRPr="0029554C">
        <w:rPr>
          <w:rFonts w:ascii="標楷體" w:hAnsi="標楷體" w:hint="eastAsia"/>
          <w:sz w:val="28"/>
          <w:szCs w:val="28"/>
        </w:rPr>
        <w:t>、系統教育手冊及</w:t>
      </w:r>
      <w:r w:rsidR="00704A26" w:rsidRPr="0029554C">
        <w:rPr>
          <w:rFonts w:ascii="標楷體" w:hAnsi="標楷體" w:hint="eastAsia"/>
          <w:sz w:val="28"/>
          <w:szCs w:val="28"/>
        </w:rPr>
        <w:t>宣導</w:t>
      </w:r>
      <w:r w:rsidR="00F55153" w:rsidRPr="0029554C">
        <w:rPr>
          <w:rFonts w:ascii="標楷體" w:hAnsi="標楷體" w:hint="eastAsia"/>
          <w:sz w:val="28"/>
          <w:szCs w:val="28"/>
        </w:rPr>
        <w:t>手冊等。</w:t>
      </w:r>
    </w:p>
    <w:p w14:paraId="298674C2" w14:textId="69155DA7" w:rsidR="00F55153" w:rsidRPr="0029554C" w:rsidRDefault="00950902" w:rsidP="005117F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407A4" w:rsidRPr="0029554C">
        <w:rPr>
          <w:rFonts w:ascii="標楷體" w:hAnsi="標楷體" w:hint="eastAsia"/>
          <w:sz w:val="28"/>
          <w:szCs w:val="28"/>
        </w:rPr>
        <w:t>三</w:t>
      </w:r>
      <w:r w:rsidRPr="0029554C">
        <w:rPr>
          <w:rFonts w:ascii="標楷體" w:hAnsi="標楷體" w:hint="eastAsia"/>
          <w:sz w:val="28"/>
          <w:szCs w:val="28"/>
        </w:rPr>
        <w:t>）</w:t>
      </w:r>
      <w:r w:rsidR="00F55153" w:rsidRPr="0029554C">
        <w:rPr>
          <w:rFonts w:ascii="標楷體" w:hAnsi="標楷體" w:hint="eastAsia"/>
          <w:sz w:val="28"/>
          <w:szCs w:val="28"/>
        </w:rPr>
        <w:t>賡續檢討災情通報及傳遞系統機制，確保災害發生時，各種災情及通報措施能確實執行。</w:t>
      </w:r>
    </w:p>
    <w:p w14:paraId="2639F292" w14:textId="3BB1A084" w:rsidR="00F55153" w:rsidRPr="0029554C" w:rsidRDefault="00950902" w:rsidP="005117F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407A4" w:rsidRPr="0029554C">
        <w:rPr>
          <w:rFonts w:ascii="標楷體" w:hAnsi="標楷體" w:hint="eastAsia"/>
          <w:sz w:val="28"/>
          <w:szCs w:val="28"/>
        </w:rPr>
        <w:t>四</w:t>
      </w:r>
      <w:r w:rsidRPr="0029554C">
        <w:rPr>
          <w:rFonts w:ascii="標楷體" w:hAnsi="標楷體" w:hint="eastAsia"/>
          <w:sz w:val="28"/>
          <w:szCs w:val="28"/>
        </w:rPr>
        <w:t>）</w:t>
      </w:r>
      <w:r w:rsidR="00F55153" w:rsidRPr="0029554C">
        <w:rPr>
          <w:rFonts w:ascii="標楷體" w:hAnsi="標楷體" w:hint="eastAsia"/>
          <w:sz w:val="28"/>
          <w:szCs w:val="28"/>
        </w:rPr>
        <w:t>加強</w:t>
      </w:r>
      <w:r w:rsidR="00E45A9C" w:rsidRPr="0029554C">
        <w:rPr>
          <w:rFonts w:ascii="標楷體" w:hAnsi="標楷體" w:hint="eastAsia"/>
          <w:sz w:val="28"/>
          <w:szCs w:val="28"/>
        </w:rPr>
        <w:t>各</w:t>
      </w:r>
      <w:r w:rsidR="00F55153" w:rsidRPr="0029554C">
        <w:rPr>
          <w:rFonts w:ascii="標楷體" w:hAnsi="標楷體" w:hint="eastAsia"/>
          <w:sz w:val="28"/>
          <w:szCs w:val="28"/>
        </w:rPr>
        <w:t>災害防救單位各種災情傳遞系統之整合及彙整。</w:t>
      </w:r>
    </w:p>
    <w:p w14:paraId="181B9871" w14:textId="218EBA23" w:rsidR="00F55153" w:rsidRPr="0029554C" w:rsidRDefault="00950902" w:rsidP="005117F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407A4" w:rsidRPr="0029554C">
        <w:rPr>
          <w:rFonts w:ascii="標楷體" w:hAnsi="標楷體" w:hint="eastAsia"/>
          <w:sz w:val="28"/>
          <w:szCs w:val="28"/>
        </w:rPr>
        <w:t>五</w:t>
      </w:r>
      <w:r w:rsidRPr="0029554C">
        <w:rPr>
          <w:rFonts w:ascii="標楷體" w:hAnsi="標楷體" w:hint="eastAsia"/>
          <w:sz w:val="28"/>
          <w:szCs w:val="28"/>
        </w:rPr>
        <w:t>）</w:t>
      </w:r>
      <w:r w:rsidR="00F55153" w:rsidRPr="0029554C">
        <w:rPr>
          <w:rFonts w:ascii="標楷體" w:hAnsi="標楷體" w:hint="eastAsia"/>
          <w:sz w:val="28"/>
          <w:szCs w:val="28"/>
        </w:rPr>
        <w:t>建置完善且適合本</w:t>
      </w:r>
      <w:r w:rsidR="00D407A4" w:rsidRPr="0029554C">
        <w:rPr>
          <w:rFonts w:ascii="標楷體" w:hAnsi="標楷體" w:hint="eastAsia"/>
          <w:sz w:val="28"/>
          <w:szCs w:val="28"/>
        </w:rPr>
        <w:t>區</w:t>
      </w:r>
      <w:r w:rsidR="00F55153" w:rsidRPr="0029554C">
        <w:rPr>
          <w:rFonts w:ascii="標楷體" w:hAnsi="標楷體" w:hint="eastAsia"/>
          <w:sz w:val="28"/>
          <w:szCs w:val="28"/>
        </w:rPr>
        <w:t>所需災害防救災情通報及傳遞系統。</w:t>
      </w:r>
    </w:p>
    <w:p w14:paraId="75B3F2E0" w14:textId="2FDF2882" w:rsidR="00F55153" w:rsidRPr="0029554C" w:rsidRDefault="00950902" w:rsidP="005117F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BA10A2" w:rsidRPr="0029554C">
        <w:rPr>
          <w:rFonts w:ascii="標楷體" w:hAnsi="標楷體" w:hint="eastAsia"/>
          <w:sz w:val="28"/>
          <w:szCs w:val="28"/>
        </w:rPr>
        <w:t>定期檢討</w:t>
      </w:r>
      <w:r w:rsidR="0007035E" w:rsidRPr="0029554C">
        <w:rPr>
          <w:rFonts w:ascii="標楷體" w:hAnsi="標楷體" w:hint="eastAsia"/>
          <w:sz w:val="28"/>
          <w:szCs w:val="28"/>
        </w:rPr>
        <w:t>災害緊急疏散</w:t>
      </w:r>
      <w:r w:rsidR="00F55153" w:rsidRPr="0029554C">
        <w:rPr>
          <w:rFonts w:ascii="標楷體" w:hAnsi="標楷體" w:hint="eastAsia"/>
          <w:sz w:val="28"/>
          <w:szCs w:val="28"/>
        </w:rPr>
        <w:t>之相關規定。</w:t>
      </w:r>
    </w:p>
    <w:p w14:paraId="137974B0" w14:textId="1891FDD7" w:rsidR="00F55153" w:rsidRPr="0029554C" w:rsidRDefault="00950902" w:rsidP="005117F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BA10A2" w:rsidRPr="0029554C">
        <w:rPr>
          <w:rFonts w:ascii="標楷體" w:hAnsi="標楷體" w:hint="eastAsia"/>
          <w:sz w:val="28"/>
          <w:szCs w:val="28"/>
        </w:rPr>
        <w:t>定期檢討</w:t>
      </w:r>
      <w:r w:rsidR="00787972" w:rsidRPr="0029554C">
        <w:rPr>
          <w:rFonts w:ascii="標楷體" w:hAnsi="標楷體" w:hint="eastAsia"/>
          <w:sz w:val="28"/>
          <w:szCs w:val="28"/>
        </w:rPr>
        <w:t>災害</w:t>
      </w:r>
      <w:r w:rsidR="00F55153" w:rsidRPr="0029554C">
        <w:rPr>
          <w:rFonts w:ascii="標楷體" w:hAnsi="標楷體" w:hint="eastAsia"/>
          <w:sz w:val="28"/>
          <w:szCs w:val="28"/>
        </w:rPr>
        <w:t>強制疏散及</w:t>
      </w:r>
      <w:r w:rsidR="00787972" w:rsidRPr="0029554C">
        <w:rPr>
          <w:rFonts w:ascii="標楷體" w:hAnsi="標楷體" w:hint="eastAsia"/>
          <w:sz w:val="28"/>
          <w:szCs w:val="28"/>
        </w:rPr>
        <w:t>危險區域</w:t>
      </w:r>
      <w:r w:rsidR="00F55153" w:rsidRPr="0029554C">
        <w:rPr>
          <w:rFonts w:ascii="標楷體" w:hAnsi="標楷體" w:hint="eastAsia"/>
          <w:sz w:val="28"/>
          <w:szCs w:val="28"/>
        </w:rPr>
        <w:t>管制之相關規定。</w:t>
      </w:r>
    </w:p>
    <w:p w14:paraId="357E3A69" w14:textId="5269C7A4" w:rsidR="00F55153" w:rsidRPr="0029554C" w:rsidRDefault="00950902" w:rsidP="005117F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BA10A2" w:rsidRPr="0029554C">
        <w:rPr>
          <w:rFonts w:ascii="標楷體" w:hAnsi="標楷體" w:hint="eastAsia"/>
          <w:sz w:val="28"/>
          <w:szCs w:val="28"/>
        </w:rPr>
        <w:t>定期檢討</w:t>
      </w:r>
      <w:r w:rsidR="00F55153" w:rsidRPr="0029554C">
        <w:rPr>
          <w:rFonts w:ascii="標楷體" w:hAnsi="標楷體" w:hint="eastAsia"/>
          <w:sz w:val="28"/>
          <w:szCs w:val="28"/>
        </w:rPr>
        <w:t>關於災情查報體系設置及系統運作之相關規定。</w:t>
      </w:r>
    </w:p>
    <w:p w14:paraId="4693AA02" w14:textId="237EEF4B" w:rsidR="00F55153" w:rsidRPr="0029554C" w:rsidRDefault="00950902" w:rsidP="005117F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4、</w:t>
      </w:r>
      <w:r w:rsidR="00BA10A2" w:rsidRPr="0029554C">
        <w:rPr>
          <w:rFonts w:ascii="標楷體" w:hAnsi="標楷體" w:hint="eastAsia"/>
          <w:sz w:val="28"/>
          <w:szCs w:val="28"/>
        </w:rPr>
        <w:t>定期檢討</w:t>
      </w:r>
      <w:r w:rsidR="00F55153" w:rsidRPr="0029554C">
        <w:rPr>
          <w:rFonts w:ascii="標楷體" w:hAnsi="標楷體" w:hint="eastAsia"/>
          <w:sz w:val="28"/>
          <w:szCs w:val="28"/>
        </w:rPr>
        <w:t>災害資料庫管理之相關規定。</w:t>
      </w:r>
    </w:p>
    <w:p w14:paraId="29EDDCBB" w14:textId="46440DD7" w:rsidR="0007035E" w:rsidRPr="0029554C" w:rsidRDefault="00950902" w:rsidP="005117F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5、</w:t>
      </w:r>
      <w:r w:rsidR="00BA10A2" w:rsidRPr="0029554C">
        <w:rPr>
          <w:rFonts w:ascii="標楷體" w:hAnsi="標楷體" w:hint="eastAsia"/>
          <w:sz w:val="28"/>
          <w:szCs w:val="28"/>
        </w:rPr>
        <w:t>定期檢討</w:t>
      </w:r>
      <w:r w:rsidR="0007035E" w:rsidRPr="0029554C">
        <w:rPr>
          <w:rFonts w:ascii="標楷體" w:hAnsi="標楷體" w:hint="eastAsia"/>
          <w:sz w:val="28"/>
          <w:szCs w:val="28"/>
        </w:rPr>
        <w:t>災害防救資料庫維護及管理之相關規定。</w:t>
      </w:r>
    </w:p>
    <w:p w14:paraId="300CD8FF" w14:textId="77777777" w:rsidR="00F55153" w:rsidRPr="0029554C" w:rsidRDefault="00F55153" w:rsidP="00F55153">
      <w:pPr>
        <w:pStyle w:val="050"/>
        <w:widowControl/>
        <w:numPr>
          <w:ilvl w:val="0"/>
          <w:numId w:val="0"/>
        </w:numPr>
        <w:spacing w:before="180"/>
        <w:contextualSpacing/>
        <w:rPr>
          <w:lang w:eastAsia="zh-HK"/>
        </w:rPr>
      </w:pPr>
      <w:r w:rsidRPr="0029554C">
        <w:rPr>
          <w:rFonts w:hint="eastAsia"/>
          <w:lang w:eastAsia="zh-HK"/>
        </w:rPr>
        <w:t>三、支援與緊急動員</w:t>
      </w:r>
    </w:p>
    <w:p w14:paraId="77ED8E64" w14:textId="1346AB38" w:rsidR="00F55153" w:rsidRPr="0029554C" w:rsidRDefault="00F55153" w:rsidP="00F55153">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為請求</w:t>
      </w:r>
      <w:r w:rsidR="00B33759" w:rsidRPr="0029554C">
        <w:rPr>
          <w:rFonts w:ascii="標楷體" w:eastAsia="標楷體" w:hAnsi="標楷體" w:hint="eastAsia"/>
          <w:lang w:eastAsia="zh-HK"/>
        </w:rPr>
        <w:t>高雄市政府</w:t>
      </w:r>
      <w:r w:rsidRPr="0029554C">
        <w:rPr>
          <w:rFonts w:ascii="標楷體" w:eastAsia="標楷體" w:hAnsi="標楷體" w:hint="eastAsia"/>
          <w:lang w:eastAsia="zh-HK"/>
        </w:rPr>
        <w:t>支援及受召援助其他地區，應配合</w:t>
      </w:r>
      <w:r w:rsidR="00E45A9C" w:rsidRPr="0029554C">
        <w:rPr>
          <w:rFonts w:ascii="標楷體" w:eastAsia="標楷體" w:hAnsi="標楷體" w:hint="eastAsia"/>
          <w:lang w:eastAsia="zh-HK"/>
        </w:rPr>
        <w:t>機</w:t>
      </w:r>
      <w:r w:rsidRPr="0029554C">
        <w:rPr>
          <w:rFonts w:ascii="標楷體" w:eastAsia="標楷體" w:hAnsi="標楷體" w:hint="eastAsia"/>
          <w:lang w:eastAsia="zh-HK"/>
        </w:rPr>
        <w:t>關支援規定，研修訂定本</w:t>
      </w:r>
      <w:r w:rsidR="00447E49" w:rsidRPr="0029554C">
        <w:rPr>
          <w:rFonts w:ascii="標楷體" w:eastAsia="標楷體" w:hAnsi="標楷體" w:hint="eastAsia"/>
          <w:lang w:eastAsia="zh-HK"/>
        </w:rPr>
        <w:t>區</w:t>
      </w:r>
      <w:r w:rsidRPr="0029554C">
        <w:rPr>
          <w:rFonts w:ascii="標楷體" w:eastAsia="標楷體" w:hAnsi="標楷體" w:hint="eastAsia"/>
          <w:lang w:eastAsia="zh-HK"/>
        </w:rPr>
        <w:t>相關規定。</w:t>
      </w:r>
    </w:p>
    <w:p w14:paraId="19D7741A" w14:textId="23DD78A4" w:rsidR="00F55153" w:rsidRPr="0029554C" w:rsidRDefault="00852000" w:rsidP="00447E4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AD73E7" w:rsidRPr="0029554C">
        <w:rPr>
          <w:rFonts w:ascii="標楷體" w:hAnsi="標楷體" w:hint="eastAsia"/>
          <w:sz w:val="28"/>
          <w:szCs w:val="28"/>
        </w:rPr>
        <w:t>賡續檢討緊急動員機制，確保災害發生時，有效整合高雄市政府、</w:t>
      </w:r>
      <w:r w:rsidR="00AD73E7" w:rsidRPr="0029554C">
        <w:rPr>
          <w:rFonts w:ascii="標楷體" w:hAnsi="標楷體" w:hint="eastAsia"/>
          <w:sz w:val="28"/>
          <w:szCs w:val="28"/>
          <w:lang w:eastAsia="zh-HK"/>
        </w:rPr>
        <w:t>國</w:t>
      </w:r>
      <w:r w:rsidR="00AD73E7" w:rsidRPr="0029554C">
        <w:rPr>
          <w:rFonts w:ascii="標楷體" w:hAnsi="標楷體" w:hint="eastAsia"/>
          <w:sz w:val="28"/>
          <w:szCs w:val="28"/>
        </w:rPr>
        <w:t>軍及民間團體各種災害防救資源能量，能在有條不紊情況下，進行調度、集結、登錄、配發等作業程序。</w:t>
      </w:r>
    </w:p>
    <w:p w14:paraId="7FD8EEE1" w14:textId="4AB84416" w:rsidR="00F55153" w:rsidRPr="0029554C" w:rsidRDefault="00852000" w:rsidP="00AD73E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447E49" w:rsidRPr="0029554C">
        <w:rPr>
          <w:rFonts w:ascii="標楷體" w:hAnsi="標楷體" w:hint="eastAsia"/>
          <w:sz w:val="28"/>
          <w:szCs w:val="28"/>
        </w:rPr>
        <w:t>二</w:t>
      </w:r>
      <w:r w:rsidRPr="0029554C">
        <w:rPr>
          <w:rFonts w:ascii="標楷體" w:hAnsi="標楷體" w:hint="eastAsia"/>
          <w:sz w:val="28"/>
          <w:szCs w:val="28"/>
        </w:rPr>
        <w:t>）</w:t>
      </w:r>
      <w:r w:rsidR="00AD73E7" w:rsidRPr="0029554C">
        <w:rPr>
          <w:rFonts w:ascii="標楷體" w:hAnsi="標楷體" w:hint="eastAsia"/>
          <w:sz w:val="28"/>
          <w:szCs w:val="28"/>
        </w:rPr>
        <w:t>加強災害防救各單位各種救災資源，如救災人力、裝備、器材及機具之整合及彙整。</w:t>
      </w:r>
    </w:p>
    <w:p w14:paraId="2700A89C" w14:textId="77777777" w:rsidR="00947DDC" w:rsidRPr="0029554C" w:rsidRDefault="00947DDC" w:rsidP="00947DDC">
      <w:pPr>
        <w:pStyle w:val="21"/>
        <w:spacing w:beforeLines="100" w:before="360" w:line="240" w:lineRule="auto"/>
        <w:jc w:val="center"/>
        <w:rPr>
          <w:rFonts w:ascii="標楷體" w:eastAsia="標楷體" w:hAnsi="標楷體"/>
          <w:sz w:val="32"/>
          <w:szCs w:val="32"/>
          <w:lang w:eastAsia="zh-HK"/>
        </w:rPr>
      </w:pPr>
      <w:bookmarkStart w:id="325" w:name="_Toc69481506"/>
      <w:r w:rsidRPr="0029554C">
        <w:rPr>
          <w:rFonts w:ascii="標楷體" w:eastAsia="標楷體" w:hAnsi="標楷體" w:hint="eastAsia"/>
          <w:sz w:val="32"/>
          <w:szCs w:val="32"/>
          <w:lang w:eastAsia="zh-HK"/>
        </w:rPr>
        <w:t>第八節　特別災害之減災對策</w:t>
      </w:r>
      <w:bookmarkEnd w:id="325"/>
    </w:p>
    <w:p w14:paraId="5F512C41" w14:textId="586A7130" w:rsidR="00947DDC" w:rsidRPr="0029554C" w:rsidRDefault="00947DDC" w:rsidP="00493567">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本節係補充特別災害之減災對策，以健全本計畫</w:t>
      </w:r>
      <w:r w:rsidR="008C16DB" w:rsidRPr="0029554C">
        <w:rPr>
          <w:rFonts w:ascii="標楷體" w:eastAsia="標楷體" w:hAnsi="標楷體" w:hint="eastAsia"/>
          <w:lang w:eastAsia="zh-HK"/>
        </w:rPr>
        <w:t>之</w:t>
      </w:r>
      <w:r w:rsidRPr="0029554C">
        <w:rPr>
          <w:rFonts w:ascii="標楷體" w:eastAsia="標楷體" w:hAnsi="標楷體" w:hint="eastAsia"/>
          <w:lang w:eastAsia="zh-HK"/>
        </w:rPr>
        <w:t>減災對策完整性。</w:t>
      </w:r>
    </w:p>
    <w:p w14:paraId="5B857349" w14:textId="6FB7FA3F" w:rsidR="005E6562" w:rsidRPr="0029554C" w:rsidRDefault="00947DDC" w:rsidP="005E6562">
      <w:pPr>
        <w:pStyle w:val="050"/>
        <w:widowControl/>
        <w:numPr>
          <w:ilvl w:val="0"/>
          <w:numId w:val="0"/>
        </w:numPr>
        <w:spacing w:before="180"/>
        <w:contextualSpacing/>
        <w:rPr>
          <w:lang w:eastAsia="zh-HK"/>
        </w:rPr>
      </w:pPr>
      <w:r w:rsidRPr="0029554C">
        <w:rPr>
          <w:rFonts w:hint="eastAsia"/>
          <w:lang w:eastAsia="zh-HK"/>
        </w:rPr>
        <w:t>一</w:t>
      </w:r>
      <w:r w:rsidRPr="0029554C">
        <w:rPr>
          <w:rFonts w:hint="eastAsia"/>
        </w:rPr>
        <w:t>、</w:t>
      </w:r>
      <w:r w:rsidR="005E6562" w:rsidRPr="0029554C">
        <w:rPr>
          <w:rFonts w:hint="eastAsia"/>
          <w:lang w:eastAsia="zh-HK"/>
        </w:rPr>
        <w:t>動植物疫災</w:t>
      </w:r>
    </w:p>
    <w:p w14:paraId="2B1874B2" w14:textId="5EDBD7BC" w:rsidR="00BE241A" w:rsidRPr="0029554C" w:rsidRDefault="002D22C3" w:rsidP="005E6562">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隨著人口成長對糧食需求增加，進而促進動植物產業蓬勃發展，在相關人員、器械物品、動植物及其產品等密切往來及交流下，各類動植物疫病蟲害發生機率隨之增加，在地球村時勢下，疫情已無國界之分。一旦國內未曾發生之重要動植物疫病蟲害入侵後，大範圍傳播或國內既有重要動植物疫病蟲害蔓延成災，均直接影響農林漁牧生產及產銷供應，若發生動植物疫災具有人體健康危害之人畜共通性質，</w:t>
      </w:r>
      <w:r w:rsidR="00920979" w:rsidRPr="0029554C">
        <w:rPr>
          <w:rFonts w:ascii="標楷體" w:eastAsia="標楷體" w:hAnsi="標楷體" w:hint="eastAsia"/>
          <w:lang w:eastAsia="zh-HK"/>
        </w:rPr>
        <w:t>又將</w:t>
      </w:r>
      <w:r w:rsidRPr="0029554C">
        <w:rPr>
          <w:rFonts w:ascii="標楷體" w:eastAsia="標楷體" w:hAnsi="標楷體" w:hint="eastAsia"/>
          <w:lang w:eastAsia="zh-HK"/>
        </w:rPr>
        <w:t>引發人體健康維護之公共衛生議題，衝擊民生健康及</w:t>
      </w:r>
      <w:r w:rsidR="00F172BA" w:rsidRPr="0029554C">
        <w:rPr>
          <w:rFonts w:ascii="標楷體" w:eastAsia="標楷體" w:hAnsi="標楷體" w:hint="eastAsia"/>
          <w:lang w:eastAsia="zh-HK"/>
        </w:rPr>
        <w:t>行政</w:t>
      </w:r>
      <w:r w:rsidRPr="0029554C">
        <w:rPr>
          <w:rFonts w:ascii="標楷體" w:eastAsia="標楷體" w:hAnsi="標楷體" w:hint="eastAsia"/>
          <w:lang w:eastAsia="zh-HK"/>
        </w:rPr>
        <w:t>正常運作，</w:t>
      </w:r>
      <w:r w:rsidR="00F172BA" w:rsidRPr="0029554C">
        <w:rPr>
          <w:rFonts w:ascii="標楷體" w:eastAsia="標楷體" w:hAnsi="標楷體" w:hint="eastAsia"/>
          <w:lang w:eastAsia="zh-HK"/>
        </w:rPr>
        <w:t>將</w:t>
      </w:r>
      <w:r w:rsidRPr="0029554C">
        <w:rPr>
          <w:rFonts w:ascii="標楷體" w:eastAsia="標楷體" w:hAnsi="標楷體" w:hint="eastAsia"/>
          <w:lang w:eastAsia="zh-HK"/>
        </w:rPr>
        <w:t>造成重大損失，</w:t>
      </w:r>
      <w:r w:rsidR="00F172BA" w:rsidRPr="0029554C">
        <w:rPr>
          <w:rFonts w:ascii="標楷體" w:eastAsia="標楷體" w:hAnsi="標楷體" w:hint="eastAsia"/>
          <w:lang w:eastAsia="zh-HK"/>
        </w:rPr>
        <w:t>亟</w:t>
      </w:r>
      <w:r w:rsidRPr="0029554C">
        <w:rPr>
          <w:rFonts w:ascii="標楷體" w:eastAsia="標楷體" w:hAnsi="標楷體" w:hint="eastAsia"/>
          <w:lang w:eastAsia="zh-HK"/>
        </w:rPr>
        <w:t>需</w:t>
      </w:r>
      <w:r w:rsidR="00F172BA" w:rsidRPr="0029554C">
        <w:rPr>
          <w:rFonts w:ascii="標楷體" w:eastAsia="標楷體" w:hAnsi="標楷體" w:hint="eastAsia"/>
          <w:lang w:eastAsia="zh-HK"/>
        </w:rPr>
        <w:t>高雄市</w:t>
      </w:r>
      <w:r w:rsidRPr="0029554C">
        <w:rPr>
          <w:rFonts w:ascii="標楷體" w:eastAsia="標楷體" w:hAnsi="標楷體" w:hint="eastAsia"/>
          <w:lang w:eastAsia="zh-HK"/>
        </w:rPr>
        <w:t>政府等合力統合人物力資源救災，以利於短時間控制疫情，降低</w:t>
      </w:r>
      <w:r w:rsidR="00E57593" w:rsidRPr="0029554C">
        <w:rPr>
          <w:rFonts w:ascii="標楷體" w:eastAsia="標楷體" w:hAnsi="標楷體" w:hint="eastAsia"/>
          <w:lang w:eastAsia="zh-HK"/>
        </w:rPr>
        <w:t>對本區之</w:t>
      </w:r>
      <w:r w:rsidRPr="0029554C">
        <w:rPr>
          <w:rFonts w:ascii="標楷體" w:eastAsia="標楷體" w:hAnsi="標楷體" w:hint="eastAsia"/>
          <w:lang w:eastAsia="zh-HK"/>
        </w:rPr>
        <w:t>衝擊與損失。</w:t>
      </w:r>
    </w:p>
    <w:p w14:paraId="457EF0D0" w14:textId="5D3CCE88" w:rsidR="002D22C3" w:rsidRPr="0029554C" w:rsidRDefault="000F6357" w:rsidP="000F635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2D22C3" w:rsidRPr="0029554C">
        <w:rPr>
          <w:rFonts w:ascii="標楷體" w:hAnsi="標楷體" w:hint="eastAsia"/>
          <w:sz w:val="28"/>
          <w:szCs w:val="28"/>
        </w:rPr>
        <w:t>規劃動植物疫災災害防治事項</w:t>
      </w:r>
      <w:r w:rsidR="005E6562" w:rsidRPr="0029554C">
        <w:rPr>
          <w:rFonts w:ascii="標楷體" w:hAnsi="標楷體" w:hint="eastAsia"/>
          <w:sz w:val="28"/>
          <w:szCs w:val="28"/>
        </w:rPr>
        <w:t>：</w:t>
      </w:r>
    </w:p>
    <w:p w14:paraId="31E93028" w14:textId="2FDE0E23" w:rsidR="002D22C3" w:rsidRPr="0029554C" w:rsidRDefault="000F6357" w:rsidP="000F635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2D22C3" w:rsidRPr="0029554C">
        <w:rPr>
          <w:rFonts w:ascii="標楷體" w:hAnsi="標楷體" w:hint="eastAsia"/>
          <w:sz w:val="28"/>
          <w:szCs w:val="28"/>
        </w:rPr>
        <w:t>規劃地區性動植物疫災災害防救政策及災害防救計畫。</w:t>
      </w:r>
    </w:p>
    <w:p w14:paraId="59E94B24" w14:textId="4CC9EB92" w:rsidR="002D22C3" w:rsidRPr="0029554C" w:rsidRDefault="000F6357" w:rsidP="000F635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2D22C3" w:rsidRPr="0029554C">
        <w:rPr>
          <w:rFonts w:ascii="標楷體" w:hAnsi="標楷體" w:hint="eastAsia"/>
          <w:sz w:val="28"/>
          <w:szCs w:val="28"/>
        </w:rPr>
        <w:t>執行動植物疫病蟲害監測預警工作，以早期偵測並防範動植物疫災；配合中央主管機關之動植物疫病蟲害監測或調查計畫執行監測或調查。</w:t>
      </w:r>
    </w:p>
    <w:p w14:paraId="65F49166" w14:textId="52A9C4CE" w:rsidR="002D22C3" w:rsidRPr="0029554C" w:rsidRDefault="000F6357" w:rsidP="000F635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692E1E" w:rsidRPr="0029554C">
        <w:rPr>
          <w:rFonts w:ascii="標楷體" w:hAnsi="標楷體" w:hint="eastAsia"/>
          <w:sz w:val="28"/>
          <w:szCs w:val="28"/>
        </w:rPr>
        <w:t>加強相關業務人員、農民動植物疫災防災教育講習、訓練及觀念之形成</w:t>
      </w:r>
      <w:r w:rsidR="002D22C3" w:rsidRPr="0029554C">
        <w:rPr>
          <w:rFonts w:ascii="標楷體" w:hAnsi="標楷體" w:hint="eastAsia"/>
          <w:sz w:val="28"/>
          <w:szCs w:val="28"/>
        </w:rPr>
        <w:t>，</w:t>
      </w:r>
      <w:r w:rsidR="00692E1E" w:rsidRPr="0029554C">
        <w:rPr>
          <w:rFonts w:ascii="標楷體" w:hAnsi="標楷體" w:hint="eastAsia"/>
          <w:sz w:val="28"/>
          <w:szCs w:val="28"/>
        </w:rPr>
        <w:t>並協助民眾建立動植物疫災災害防救觀念</w:t>
      </w:r>
      <w:r w:rsidR="002D22C3" w:rsidRPr="0029554C">
        <w:rPr>
          <w:rFonts w:ascii="標楷體" w:hAnsi="標楷體" w:hint="eastAsia"/>
          <w:sz w:val="28"/>
          <w:szCs w:val="28"/>
        </w:rPr>
        <w:t>。</w:t>
      </w:r>
    </w:p>
    <w:p w14:paraId="727AD06A" w14:textId="661E9BC4" w:rsidR="005E6562" w:rsidRPr="0029554C" w:rsidRDefault="000F6357" w:rsidP="000F635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AD73E7" w:rsidRPr="0029554C">
        <w:rPr>
          <w:rFonts w:ascii="標楷體" w:hAnsi="標楷體" w:hint="eastAsia"/>
          <w:sz w:val="28"/>
          <w:szCs w:val="28"/>
        </w:rPr>
        <w:t>災害發生時之限制及禁止措施之執行</w:t>
      </w:r>
      <w:r w:rsidR="002D22C3" w:rsidRPr="0029554C">
        <w:rPr>
          <w:rFonts w:ascii="標楷體" w:hAnsi="標楷體" w:hint="eastAsia"/>
          <w:sz w:val="28"/>
          <w:szCs w:val="28"/>
        </w:rPr>
        <w:t>。</w:t>
      </w:r>
    </w:p>
    <w:p w14:paraId="6C9A74F5" w14:textId="486DE5DB" w:rsidR="002D22C3" w:rsidRPr="0029554C" w:rsidRDefault="000F6357" w:rsidP="000F635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692E1E" w:rsidRPr="0029554C">
        <w:rPr>
          <w:rFonts w:ascii="標楷體" w:hAnsi="標楷體" w:hint="eastAsia"/>
          <w:sz w:val="28"/>
          <w:szCs w:val="28"/>
        </w:rPr>
        <w:t>其他有關動植物疫災防疫配合事項之規劃</w:t>
      </w:r>
      <w:r w:rsidR="002D22C3" w:rsidRPr="0029554C">
        <w:rPr>
          <w:rFonts w:ascii="標楷體" w:hAnsi="標楷體" w:hint="eastAsia"/>
          <w:sz w:val="28"/>
          <w:szCs w:val="28"/>
        </w:rPr>
        <w:t>。</w:t>
      </w:r>
    </w:p>
    <w:p w14:paraId="42B97C64" w14:textId="79DDF8FE" w:rsidR="00EB04D3" w:rsidRPr="0029554C" w:rsidRDefault="000F6357" w:rsidP="00DA290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E925C5" w:rsidRPr="0029554C">
        <w:rPr>
          <w:rFonts w:ascii="標楷體" w:hAnsi="標楷體" w:hint="eastAsia"/>
          <w:sz w:val="28"/>
          <w:szCs w:val="28"/>
        </w:rPr>
        <w:t>二</w:t>
      </w:r>
      <w:r w:rsidRPr="0029554C">
        <w:rPr>
          <w:rFonts w:ascii="標楷體" w:hAnsi="標楷體" w:hint="eastAsia"/>
          <w:sz w:val="28"/>
          <w:szCs w:val="28"/>
        </w:rPr>
        <w:t>）</w:t>
      </w:r>
      <w:r w:rsidR="00DA290F" w:rsidRPr="0029554C">
        <w:rPr>
          <w:rFonts w:ascii="標楷體" w:hAnsi="標楷體" w:hint="eastAsia"/>
          <w:sz w:val="28"/>
          <w:szCs w:val="28"/>
        </w:rPr>
        <w:t>加強從業人員動植物疫災防災教育訓練，提升防災意識，透過各講習會等進行預防措施說明，防範動植物疫災之發生。</w:t>
      </w:r>
    </w:p>
    <w:p w14:paraId="58AAB775" w14:textId="059B09EF" w:rsidR="00EE0748" w:rsidRPr="0029554C" w:rsidRDefault="0005515F" w:rsidP="00EE0748">
      <w:pPr>
        <w:pStyle w:val="050"/>
        <w:widowControl/>
        <w:numPr>
          <w:ilvl w:val="0"/>
          <w:numId w:val="0"/>
        </w:numPr>
        <w:spacing w:before="180"/>
        <w:contextualSpacing/>
        <w:rPr>
          <w:lang w:eastAsia="zh-HK"/>
        </w:rPr>
      </w:pPr>
      <w:r w:rsidRPr="0029554C">
        <w:rPr>
          <w:rFonts w:hint="eastAsia"/>
          <w:lang w:eastAsia="zh-HK"/>
        </w:rPr>
        <w:t>二</w:t>
      </w:r>
      <w:r w:rsidR="00EE0748" w:rsidRPr="0029554C">
        <w:rPr>
          <w:rFonts w:hint="eastAsia"/>
          <w:lang w:eastAsia="zh-HK"/>
        </w:rPr>
        <w:t>、寒害災害</w:t>
      </w:r>
    </w:p>
    <w:p w14:paraId="284CD94C" w14:textId="77777777" w:rsidR="00EE0748" w:rsidRPr="0029554C" w:rsidRDefault="00EE0748" w:rsidP="00EE0748">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寒流或強烈大陸冷氣團來襲、氣溫或海溫陡降，導致作物生理異常發生寒害現象，其症狀有葉片壞疽、黃化、脫落、花苞（接穗）褐化、不萌芽、落花、不稔實、裂果、落果，甚至植株枯萎、死亡等情形，造成產量降低，品質劣化。林木因樹皮凍裂、土壤結凍造成生理乾旱土層結冰抬起樹根越出土面，造成損害甚至死亡。魚群之食慾及活動力降低、沈於池底失去平衡，陸續死亡，熱帶魚種有凍斃之虞，家畜禽類各類呼吸器官容易發生癥病、降低生產品質，嚴重者並導致大量死亡，造成各項農林漁畜產品損失。</w:t>
      </w:r>
    </w:p>
    <w:p w14:paraId="273911A0" w14:textId="77777777" w:rsidR="00EE0748" w:rsidRPr="0029554C" w:rsidRDefault="00EE0748" w:rsidP="00EE0748">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lang w:eastAsia="zh-HK"/>
        </w:rPr>
        <w:t>低溫會使人體產生生理性代償反應，如發抖、心搏及代謝加快、豎毛肌收縮等，以增加熱能產生；表皮及四肢血管也會收縮，以減少熱能散失。然而一旦體溫散失超過代償極限，體溫便會開始下降。一旦進入失溫狀況，將產生劇烈而無法控制的顫抖、言語開始含糊不清、肌肉不受意志控制、反應遲鈍、性情改變或甚至失去理性、脈搏減緩、昏迷或半昏迷、四肢僵硬、心搏或呼吸不規則、失去意識等。嚴重者可能合併多重器官衰竭，在數小時之內死亡。</w:t>
      </w:r>
    </w:p>
    <w:p w14:paraId="0A096360" w14:textId="53A61DAF" w:rsidR="00EE0748" w:rsidRPr="0029554C" w:rsidRDefault="00A536FF" w:rsidP="00A536F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9C0284" w:rsidRPr="0029554C">
        <w:rPr>
          <w:rFonts w:ascii="標楷體" w:hAnsi="標楷體" w:hint="eastAsia"/>
          <w:sz w:val="28"/>
          <w:szCs w:val="28"/>
        </w:rPr>
        <w:t>建立</w:t>
      </w:r>
      <w:r w:rsidRPr="0029554C">
        <w:rPr>
          <w:rFonts w:ascii="標楷體" w:hAnsi="標楷體" w:hint="eastAsia"/>
          <w:sz w:val="28"/>
          <w:szCs w:val="28"/>
        </w:rPr>
        <w:t>本</w:t>
      </w:r>
      <w:r w:rsidR="009C0284" w:rsidRPr="0029554C">
        <w:rPr>
          <w:rFonts w:ascii="標楷體" w:hAnsi="標楷體" w:hint="eastAsia"/>
          <w:sz w:val="28"/>
          <w:szCs w:val="28"/>
        </w:rPr>
        <w:t>區農作物、畜牧</w:t>
      </w:r>
      <w:r w:rsidR="00584891" w:rsidRPr="0029554C">
        <w:rPr>
          <w:rFonts w:ascii="標楷體" w:hAnsi="標楷體" w:hint="eastAsia"/>
          <w:kern w:val="0"/>
          <w:sz w:val="28"/>
          <w:szCs w:val="24"/>
          <w:lang w:eastAsia="zh-HK"/>
        </w:rPr>
        <w:t>、</w:t>
      </w:r>
      <w:bookmarkStart w:id="326" w:name="_Hlk63152801"/>
      <w:r w:rsidR="00584891" w:rsidRPr="0029554C">
        <w:rPr>
          <w:rFonts w:ascii="標楷體" w:hAnsi="標楷體" w:hint="eastAsia"/>
          <w:kern w:val="0"/>
          <w:sz w:val="28"/>
          <w:szCs w:val="24"/>
          <w:lang w:eastAsia="zh-HK"/>
        </w:rPr>
        <w:t>養殖漁業</w:t>
      </w:r>
      <w:bookmarkEnd w:id="326"/>
      <w:r w:rsidR="009C0284" w:rsidRPr="0029554C">
        <w:rPr>
          <w:rFonts w:ascii="標楷體" w:hAnsi="標楷體" w:hint="eastAsia"/>
          <w:sz w:val="28"/>
          <w:szCs w:val="28"/>
        </w:rPr>
        <w:t>等資料庫：農產品資料</w:t>
      </w:r>
      <w:r w:rsidR="00584891" w:rsidRPr="0029554C">
        <w:rPr>
          <w:rFonts w:ascii="標楷體" w:hAnsi="標楷體" w:hint="eastAsia"/>
          <w:sz w:val="28"/>
          <w:szCs w:val="28"/>
        </w:rPr>
        <w:t>、</w:t>
      </w:r>
      <w:r w:rsidR="009C0284" w:rsidRPr="0029554C">
        <w:rPr>
          <w:rFonts w:ascii="標楷體" w:hAnsi="標楷體" w:hint="eastAsia"/>
          <w:sz w:val="28"/>
          <w:szCs w:val="28"/>
        </w:rPr>
        <w:t>畜牧資料</w:t>
      </w:r>
      <w:r w:rsidR="00584891" w:rsidRPr="0029554C">
        <w:rPr>
          <w:rFonts w:ascii="標楷體" w:hAnsi="標楷體" w:hint="eastAsia"/>
          <w:kern w:val="0"/>
          <w:sz w:val="28"/>
          <w:szCs w:val="24"/>
          <w:lang w:eastAsia="zh-HK"/>
        </w:rPr>
        <w:t>及養殖漁業</w:t>
      </w:r>
      <w:r w:rsidR="00EE0748" w:rsidRPr="0029554C">
        <w:rPr>
          <w:rFonts w:ascii="標楷體" w:hAnsi="標楷體" w:hint="eastAsia"/>
          <w:sz w:val="28"/>
          <w:szCs w:val="28"/>
        </w:rPr>
        <w:t>。</w:t>
      </w:r>
    </w:p>
    <w:p w14:paraId="2535FD9E" w14:textId="13D12503" w:rsidR="00EE0748" w:rsidRPr="0029554C" w:rsidRDefault="00A536FF" w:rsidP="00A536F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34C93" w:rsidRPr="0029554C">
        <w:rPr>
          <w:rFonts w:ascii="標楷體" w:hAnsi="標楷體" w:hint="eastAsia"/>
          <w:sz w:val="28"/>
          <w:szCs w:val="28"/>
        </w:rPr>
        <w:t>二</w:t>
      </w:r>
      <w:r w:rsidRPr="0029554C">
        <w:rPr>
          <w:rFonts w:ascii="標楷體" w:hAnsi="標楷體" w:hint="eastAsia"/>
          <w:sz w:val="28"/>
          <w:szCs w:val="28"/>
        </w:rPr>
        <w:t>）</w:t>
      </w:r>
      <w:r w:rsidR="009C0284" w:rsidRPr="0029554C">
        <w:rPr>
          <w:rFonts w:ascii="標楷體" w:hAnsi="標楷體" w:hint="eastAsia"/>
          <w:sz w:val="28"/>
          <w:szCs w:val="28"/>
        </w:rPr>
        <w:t>監測及預警系統之建立</w:t>
      </w:r>
      <w:r w:rsidR="00EE0748" w:rsidRPr="0029554C">
        <w:rPr>
          <w:rFonts w:ascii="標楷體" w:hAnsi="標楷體" w:hint="eastAsia"/>
          <w:sz w:val="28"/>
          <w:szCs w:val="28"/>
        </w:rPr>
        <w:t>。</w:t>
      </w:r>
    </w:p>
    <w:p w14:paraId="234F6287" w14:textId="00E4A0F2" w:rsidR="009C0284" w:rsidRPr="0029554C" w:rsidRDefault="00A536FF" w:rsidP="00A536F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620E15" w:rsidRPr="0029554C">
        <w:rPr>
          <w:rFonts w:ascii="標楷體" w:hAnsi="標楷體" w:hint="eastAsia"/>
          <w:sz w:val="28"/>
          <w:szCs w:val="28"/>
        </w:rPr>
        <w:t>加強寒害資訊之蒐集與情勢分析，以利事前預警本區民眾提早預防</w:t>
      </w:r>
      <w:r w:rsidR="009C0284" w:rsidRPr="0029554C">
        <w:rPr>
          <w:rFonts w:ascii="標楷體" w:hAnsi="標楷體" w:hint="eastAsia"/>
          <w:sz w:val="28"/>
          <w:szCs w:val="28"/>
        </w:rPr>
        <w:t>。</w:t>
      </w:r>
    </w:p>
    <w:p w14:paraId="37839D80" w14:textId="4EE26281" w:rsidR="009C0284" w:rsidRPr="0029554C" w:rsidRDefault="00A536FF" w:rsidP="00A536F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620E15" w:rsidRPr="0029554C">
        <w:rPr>
          <w:rFonts w:ascii="標楷體" w:hAnsi="標楷體" w:hint="eastAsia"/>
          <w:sz w:val="28"/>
          <w:szCs w:val="28"/>
        </w:rPr>
        <w:t>透過多元化災情通報管道，加強各機關資訊蒐集。</w:t>
      </w:r>
    </w:p>
    <w:p w14:paraId="4F3E03C7" w14:textId="0BB9A357" w:rsidR="009C0284" w:rsidRPr="0029554C" w:rsidRDefault="00A536FF" w:rsidP="00A536F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620E15" w:rsidRPr="0029554C">
        <w:rPr>
          <w:rFonts w:ascii="標楷體" w:hAnsi="標楷體" w:hint="eastAsia"/>
          <w:sz w:val="28"/>
          <w:szCs w:val="28"/>
        </w:rPr>
        <w:t>接獲農委會寒害警戒預報，協助宣導農林漁畜業做好相關防寒措施，減輕寒害損失。</w:t>
      </w:r>
    </w:p>
    <w:p w14:paraId="0B7D86FA" w14:textId="3ECF82A3" w:rsidR="00EE0748" w:rsidRPr="0029554C" w:rsidRDefault="00A536FF" w:rsidP="00A536F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234C93" w:rsidRPr="0029554C">
        <w:rPr>
          <w:rFonts w:ascii="標楷體" w:hAnsi="標楷體" w:hint="eastAsia"/>
          <w:sz w:val="28"/>
          <w:szCs w:val="28"/>
        </w:rPr>
        <w:t>三</w:t>
      </w:r>
      <w:r w:rsidRPr="0029554C">
        <w:rPr>
          <w:rFonts w:ascii="標楷體" w:hAnsi="標楷體" w:hint="eastAsia"/>
          <w:sz w:val="28"/>
          <w:szCs w:val="28"/>
        </w:rPr>
        <w:t>）</w:t>
      </w:r>
      <w:r w:rsidR="009C0284" w:rsidRPr="0029554C">
        <w:rPr>
          <w:rFonts w:ascii="標楷體" w:hAnsi="標楷體" w:hint="eastAsia"/>
          <w:sz w:val="28"/>
          <w:szCs w:val="28"/>
        </w:rPr>
        <w:t>入冬前進行防寒宣導</w:t>
      </w:r>
      <w:r w:rsidR="00EE0748" w:rsidRPr="0029554C">
        <w:rPr>
          <w:rFonts w:ascii="標楷體" w:hAnsi="標楷體" w:hint="eastAsia"/>
          <w:sz w:val="28"/>
          <w:szCs w:val="28"/>
        </w:rPr>
        <w:t>，</w:t>
      </w:r>
      <w:r w:rsidR="009C0284" w:rsidRPr="0029554C">
        <w:rPr>
          <w:rFonts w:ascii="標楷體" w:hAnsi="標楷體" w:hint="eastAsia"/>
          <w:sz w:val="28"/>
          <w:szCs w:val="28"/>
        </w:rPr>
        <w:t>安排寒害災害防救課程教育及訓練</w:t>
      </w:r>
      <w:r w:rsidR="00EE0748" w:rsidRPr="0029554C">
        <w:rPr>
          <w:rFonts w:ascii="標楷體" w:hAnsi="標楷體" w:hint="eastAsia"/>
          <w:sz w:val="28"/>
          <w:szCs w:val="28"/>
        </w:rPr>
        <w:t>。</w:t>
      </w:r>
    </w:p>
    <w:p w14:paraId="69AFD599" w14:textId="6BBBF3A1" w:rsidR="00EE0748" w:rsidRPr="0029554C" w:rsidRDefault="00A536FF" w:rsidP="00A536F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34C93" w:rsidRPr="0029554C">
        <w:rPr>
          <w:rFonts w:ascii="標楷體" w:hAnsi="標楷體" w:hint="eastAsia"/>
          <w:sz w:val="28"/>
          <w:szCs w:val="28"/>
        </w:rPr>
        <w:t>四</w:t>
      </w:r>
      <w:r w:rsidRPr="0029554C">
        <w:rPr>
          <w:rFonts w:ascii="標楷體" w:hAnsi="標楷體" w:hint="eastAsia"/>
          <w:sz w:val="28"/>
          <w:szCs w:val="28"/>
        </w:rPr>
        <w:t>）</w:t>
      </w:r>
      <w:r w:rsidR="009C0284" w:rsidRPr="0029554C">
        <w:rPr>
          <w:rFonts w:ascii="標楷體" w:hAnsi="標楷體" w:hint="eastAsia"/>
          <w:sz w:val="28"/>
          <w:szCs w:val="28"/>
        </w:rPr>
        <w:t>加強寒害歷史與防救對策相關資料蒐集，檢討改進現行措施。</w:t>
      </w:r>
    </w:p>
    <w:p w14:paraId="19A231F1" w14:textId="5D0E86CB" w:rsidR="00EE0748" w:rsidRPr="0029554C" w:rsidRDefault="00A536FF" w:rsidP="00A536F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34C93" w:rsidRPr="0029554C">
        <w:rPr>
          <w:rFonts w:ascii="標楷體" w:hAnsi="標楷體" w:hint="eastAsia"/>
          <w:sz w:val="28"/>
          <w:szCs w:val="28"/>
        </w:rPr>
        <w:t>五</w:t>
      </w:r>
      <w:r w:rsidRPr="0029554C">
        <w:rPr>
          <w:rFonts w:ascii="標楷體" w:hAnsi="標楷體" w:hint="eastAsia"/>
          <w:sz w:val="28"/>
          <w:szCs w:val="28"/>
        </w:rPr>
        <w:t>）</w:t>
      </w:r>
      <w:r w:rsidR="00620E15" w:rsidRPr="0029554C">
        <w:rPr>
          <w:rFonts w:ascii="標楷體" w:hAnsi="標楷體" w:hint="eastAsia"/>
          <w:sz w:val="28"/>
          <w:szCs w:val="28"/>
        </w:rPr>
        <w:t>協助</w:t>
      </w:r>
      <w:r w:rsidR="009C0284" w:rsidRPr="0029554C">
        <w:rPr>
          <w:rFonts w:ascii="標楷體" w:hAnsi="標楷體" w:hint="eastAsia"/>
          <w:sz w:val="28"/>
          <w:szCs w:val="28"/>
        </w:rPr>
        <w:t>宣導農</w:t>
      </w:r>
      <w:r w:rsidR="00584891" w:rsidRPr="0029554C">
        <w:rPr>
          <w:rFonts w:ascii="標楷體" w:hAnsi="標楷體" w:hint="eastAsia"/>
          <w:kern w:val="0"/>
          <w:sz w:val="28"/>
          <w:szCs w:val="24"/>
          <w:lang w:eastAsia="zh-HK"/>
        </w:rPr>
        <w:t>、漁</w:t>
      </w:r>
      <w:r w:rsidR="009C0284" w:rsidRPr="0029554C">
        <w:rPr>
          <w:rFonts w:ascii="標楷體" w:hAnsi="標楷體" w:hint="eastAsia"/>
          <w:sz w:val="28"/>
          <w:szCs w:val="28"/>
        </w:rPr>
        <w:t>民於寒害發生前，事先備妥防寒相關設備或採用相關設施，如利用簡易塑膠棚、防風罩、塑膠布、不織布或採隧道棚栽培等方法，降低寒害災害所帶來之損失。</w:t>
      </w:r>
    </w:p>
    <w:p w14:paraId="27808DC9" w14:textId="0FEB6D5F" w:rsidR="00EE0748" w:rsidRPr="0029554C" w:rsidRDefault="00A536FF" w:rsidP="00A536F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16563" w:rsidRPr="0029554C">
        <w:rPr>
          <w:rFonts w:ascii="標楷體" w:hAnsi="標楷體" w:hint="eastAsia"/>
          <w:sz w:val="28"/>
          <w:szCs w:val="28"/>
        </w:rPr>
        <w:t>六</w:t>
      </w:r>
      <w:r w:rsidRPr="0029554C">
        <w:rPr>
          <w:rFonts w:ascii="標楷體" w:hAnsi="標楷體" w:hint="eastAsia"/>
          <w:sz w:val="28"/>
          <w:szCs w:val="28"/>
        </w:rPr>
        <w:t>）</w:t>
      </w:r>
      <w:r w:rsidR="00620E15" w:rsidRPr="0029554C">
        <w:rPr>
          <w:rFonts w:ascii="標楷體" w:hAnsi="標楷體" w:hint="eastAsia"/>
          <w:sz w:val="28"/>
          <w:szCs w:val="28"/>
        </w:rPr>
        <w:t>協助宣導</w:t>
      </w:r>
      <w:r w:rsidR="009C0284" w:rsidRPr="0029554C">
        <w:rPr>
          <w:rFonts w:ascii="標楷體" w:hAnsi="標楷體" w:hint="eastAsia"/>
          <w:sz w:val="28"/>
          <w:szCs w:val="28"/>
        </w:rPr>
        <w:t>短期葉菜類，採用塑膠布（網）、不織布直接覆蓋，並行畦溝灌蓋或葉面噴水以防止葉片凍害。</w:t>
      </w:r>
    </w:p>
    <w:p w14:paraId="79459ABB" w14:textId="55CFA097" w:rsidR="00A536FF" w:rsidRPr="0029554C" w:rsidRDefault="00A536FF" w:rsidP="00A536F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16563" w:rsidRPr="0029554C">
        <w:rPr>
          <w:rFonts w:ascii="標楷體" w:hAnsi="標楷體" w:hint="eastAsia"/>
          <w:sz w:val="28"/>
          <w:szCs w:val="28"/>
        </w:rPr>
        <w:t>七</w:t>
      </w:r>
      <w:r w:rsidRPr="0029554C">
        <w:rPr>
          <w:rFonts w:ascii="標楷體" w:hAnsi="標楷體" w:hint="eastAsia"/>
          <w:sz w:val="28"/>
          <w:szCs w:val="28"/>
        </w:rPr>
        <w:t>）</w:t>
      </w:r>
      <w:r w:rsidR="00620E15" w:rsidRPr="0029554C">
        <w:rPr>
          <w:rFonts w:ascii="標楷體" w:hAnsi="標楷體" w:hint="eastAsia"/>
          <w:sz w:val="28"/>
          <w:szCs w:val="28"/>
        </w:rPr>
        <w:t>協助宣導</w:t>
      </w:r>
      <w:r w:rsidR="009C0284" w:rsidRPr="0029554C">
        <w:rPr>
          <w:rFonts w:ascii="標楷體" w:hAnsi="標楷體" w:hint="eastAsia"/>
          <w:sz w:val="28"/>
          <w:szCs w:val="28"/>
        </w:rPr>
        <w:t>寒流來襲時，夜間可用地下水實施果園噴灑或噴霧灌水，果實達採收期，可提早採收避免損失。</w:t>
      </w:r>
    </w:p>
    <w:p w14:paraId="472622C4" w14:textId="19509AD9" w:rsidR="00974C29" w:rsidRPr="0029554C" w:rsidRDefault="00974C29" w:rsidP="00A536F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（八）</w:t>
      </w:r>
      <w:r w:rsidR="00620E15" w:rsidRPr="0029554C">
        <w:rPr>
          <w:rFonts w:ascii="標楷體" w:hAnsi="標楷體" w:hint="eastAsia"/>
          <w:sz w:val="28"/>
          <w:szCs w:val="28"/>
        </w:rPr>
        <w:t>協助宣導</w:t>
      </w:r>
      <w:r w:rsidRPr="0029554C">
        <w:rPr>
          <w:rFonts w:ascii="標楷體" w:hAnsi="標楷體" w:hint="eastAsia"/>
          <w:sz w:val="28"/>
          <w:szCs w:val="28"/>
        </w:rPr>
        <w:t>畜牧業則將所有畜禽圈入畜舍內避免凍死，加強保溫管理等措施以減低寒害所帶來的損失</w:t>
      </w:r>
      <w:r w:rsidR="00D362E4" w:rsidRPr="0029554C">
        <w:rPr>
          <w:rFonts w:ascii="標楷體" w:hAnsi="標楷體" w:hint="eastAsia"/>
          <w:kern w:val="0"/>
          <w:sz w:val="28"/>
          <w:szCs w:val="24"/>
          <w:lang w:eastAsia="zh-HK"/>
        </w:rPr>
        <w:t>；養殖漁業在冬季期間從事水產養殖時應加強防寒措施，例如：魚塭北側搭建防風棚，增加魚塭越冬溝防寒、保溫或加溫等設備</w:t>
      </w:r>
      <w:r w:rsidRPr="0029554C">
        <w:rPr>
          <w:rFonts w:ascii="標楷體" w:hAnsi="標楷體" w:hint="eastAsia"/>
          <w:sz w:val="28"/>
          <w:szCs w:val="28"/>
        </w:rPr>
        <w:t>。</w:t>
      </w:r>
    </w:p>
    <w:p w14:paraId="491A3BAC" w14:textId="0E701279" w:rsidR="00BA1C5A" w:rsidRPr="0029554C" w:rsidRDefault="00BA1C5A" w:rsidP="00A536F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kern w:val="0"/>
          <w:sz w:val="28"/>
          <w:szCs w:val="24"/>
          <w:lang w:eastAsia="zh-HK"/>
        </w:rPr>
        <w:t>（九）寒流來襲或滯留時，如水溫在攝氏15度以下，應採緊急措施，如加溫提高水溫，以減少死亡。</w:t>
      </w:r>
    </w:p>
    <w:p w14:paraId="0E74E5CE" w14:textId="77777777" w:rsidR="00A536FF" w:rsidRPr="0029554C" w:rsidRDefault="00A536FF">
      <w:pPr>
        <w:widowControl/>
        <w:rPr>
          <w:rFonts w:ascii="標楷體" w:hAnsi="標楷體"/>
          <w:sz w:val="28"/>
          <w:szCs w:val="28"/>
        </w:rPr>
      </w:pPr>
      <w:r w:rsidRPr="0029554C">
        <w:rPr>
          <w:rFonts w:ascii="標楷體" w:hAnsi="標楷體"/>
          <w:sz w:val="28"/>
          <w:szCs w:val="28"/>
        </w:rPr>
        <w:br w:type="page"/>
      </w:r>
    </w:p>
    <w:p w14:paraId="417C2BDE" w14:textId="0B3CD273" w:rsidR="00FC53C1" w:rsidRPr="0029554C" w:rsidRDefault="00FC53C1" w:rsidP="00FC53C1">
      <w:pPr>
        <w:pStyle w:val="21"/>
        <w:spacing w:afterLines="50" w:after="180" w:line="240" w:lineRule="auto"/>
        <w:jc w:val="center"/>
        <w:rPr>
          <w:rFonts w:ascii="標楷體" w:eastAsia="標楷體" w:hAnsi="標楷體"/>
          <w:i/>
          <w:sz w:val="36"/>
          <w:szCs w:val="36"/>
        </w:rPr>
      </w:pPr>
      <w:bookmarkStart w:id="327" w:name="_Toc69481507"/>
      <w:r w:rsidRPr="0029554C">
        <w:rPr>
          <w:rFonts w:ascii="標楷體" w:eastAsia="標楷體" w:hAnsi="標楷體" w:hint="eastAsia"/>
          <w:sz w:val="36"/>
          <w:szCs w:val="36"/>
        </w:rPr>
        <w:lastRenderedPageBreak/>
        <w:t>第</w:t>
      </w:r>
      <w:r w:rsidRPr="0029554C">
        <w:rPr>
          <w:rFonts w:ascii="標楷體" w:eastAsia="標楷體" w:hAnsi="標楷體" w:hint="eastAsia"/>
          <w:sz w:val="36"/>
          <w:szCs w:val="36"/>
          <w:lang w:eastAsia="zh-HK"/>
        </w:rPr>
        <w:t>二章</w:t>
      </w:r>
      <w:r w:rsidRPr="0029554C">
        <w:rPr>
          <w:rFonts w:ascii="標楷體" w:eastAsia="標楷體" w:hAnsi="標楷體" w:hint="eastAsia"/>
          <w:sz w:val="36"/>
          <w:szCs w:val="36"/>
        </w:rPr>
        <w:t xml:space="preserve">　整備</w:t>
      </w:r>
      <w:r w:rsidR="002F7ED8" w:rsidRPr="0029554C">
        <w:rPr>
          <w:rFonts w:ascii="標楷體" w:eastAsia="標楷體" w:hAnsi="標楷體" w:hint="eastAsia"/>
          <w:sz w:val="36"/>
          <w:szCs w:val="36"/>
        </w:rPr>
        <w:t>計畫</w:t>
      </w:r>
      <w:bookmarkEnd w:id="327"/>
    </w:p>
    <w:p w14:paraId="53ABAB47" w14:textId="77777777" w:rsidR="00FC53C1" w:rsidRPr="0029554C" w:rsidRDefault="00FC53C1" w:rsidP="00947DDC">
      <w:pPr>
        <w:pStyle w:val="21"/>
        <w:spacing w:afterLines="50" w:after="180" w:line="240" w:lineRule="auto"/>
        <w:jc w:val="center"/>
        <w:rPr>
          <w:rFonts w:ascii="標楷體" w:eastAsia="標楷體" w:hAnsi="標楷體"/>
          <w:sz w:val="32"/>
          <w:szCs w:val="32"/>
        </w:rPr>
      </w:pPr>
      <w:bookmarkStart w:id="328" w:name="_Toc69481508"/>
      <w:r w:rsidRPr="0029554C">
        <w:rPr>
          <w:rFonts w:ascii="標楷體" w:eastAsia="標楷體" w:hAnsi="標楷體" w:hint="eastAsia"/>
          <w:sz w:val="32"/>
          <w:szCs w:val="32"/>
          <w:lang w:eastAsia="zh-HK"/>
        </w:rPr>
        <w:t>第一節</w:t>
      </w:r>
      <w:r w:rsidRPr="0029554C">
        <w:rPr>
          <w:rFonts w:ascii="標楷體" w:eastAsia="標楷體" w:hAnsi="標楷體" w:hint="eastAsia"/>
          <w:sz w:val="32"/>
          <w:szCs w:val="32"/>
        </w:rPr>
        <w:t xml:space="preserve">  </w:t>
      </w:r>
      <w:r w:rsidR="00947DDC" w:rsidRPr="0029554C">
        <w:rPr>
          <w:rFonts w:ascii="標楷體" w:eastAsia="標楷體" w:hAnsi="標楷體" w:hint="eastAsia"/>
          <w:sz w:val="32"/>
          <w:szCs w:val="32"/>
        </w:rPr>
        <w:t>災害應變計畫及標準作業程序之研訂</w:t>
      </w:r>
      <w:bookmarkEnd w:id="328"/>
    </w:p>
    <w:p w14:paraId="7BD6B581" w14:textId="2666F51E" w:rsidR="00FC53C1" w:rsidRPr="0029554C" w:rsidRDefault="00386865" w:rsidP="00386865">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重大災害發生具有災情不確定性及應變搶救時間之急迫性，各級災害防救業務機關惟有確實於平時研修訂定災害應變相關計畫</w:t>
      </w:r>
      <w:r w:rsidR="00A75DA4" w:rsidRPr="0029554C">
        <w:rPr>
          <w:rFonts w:ascii="標楷體" w:eastAsia="標楷體" w:hAnsi="標楷體" w:hint="eastAsia"/>
          <w:lang w:eastAsia="zh-HK"/>
        </w:rPr>
        <w:t>及</w:t>
      </w:r>
      <w:r w:rsidRPr="0029554C">
        <w:rPr>
          <w:rFonts w:ascii="標楷體" w:eastAsia="標楷體" w:hAnsi="標楷體" w:hint="eastAsia"/>
          <w:lang w:eastAsia="zh-HK"/>
        </w:rPr>
        <w:t>標準作業程序，並備妥相關防救災資源（機具、人力、物資等），當災害一旦發生之際，即可依照既定之應變計畫及程序，執行各項應變行動，迅速掌握狀況，達成災害搶救之任務。</w:t>
      </w:r>
    </w:p>
    <w:p w14:paraId="76FE1996" w14:textId="5A74DE28" w:rsidR="00FC53C1" w:rsidRPr="0029554C" w:rsidRDefault="00386865" w:rsidP="00FC53C1">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lang w:eastAsia="zh-HK"/>
        </w:rPr>
        <w:t>為健全災害防救體系之運作，並增加</w:t>
      </w:r>
      <w:r w:rsidR="00504803" w:rsidRPr="0029554C">
        <w:rPr>
          <w:rFonts w:ascii="標楷體" w:eastAsia="標楷體" w:hAnsi="標楷體" w:hint="eastAsia"/>
          <w:lang w:eastAsia="zh-HK"/>
        </w:rPr>
        <w:t>本區</w:t>
      </w:r>
      <w:r w:rsidRPr="0029554C">
        <w:rPr>
          <w:rFonts w:ascii="標楷體" w:eastAsia="標楷體" w:hAnsi="標楷體" w:hint="eastAsia"/>
          <w:lang w:eastAsia="zh-HK"/>
        </w:rPr>
        <w:t>各業務單位垂直及橫向之聯繫，各業務機關及單位應就其所負責災害防救業務及職掌，研修訂定相關災害應變計畫及作業程序，提供災害防救單位及人員執行防救災業務之依循。</w:t>
      </w:r>
    </w:p>
    <w:p w14:paraId="64409DE6" w14:textId="2444FAE6" w:rsidR="00FC53C1" w:rsidRPr="0029554C" w:rsidRDefault="000F0074" w:rsidP="000F00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B55EB5" w:rsidRPr="0029554C">
        <w:rPr>
          <w:rFonts w:ascii="標楷體" w:hAnsi="標楷體" w:hint="eastAsia"/>
          <w:sz w:val="28"/>
          <w:szCs w:val="28"/>
        </w:rPr>
        <w:t>研修訂定災害應變中心之設立與運作相關事項。</w:t>
      </w:r>
    </w:p>
    <w:p w14:paraId="1DF65F1E" w14:textId="021211EB" w:rsidR="00FC53C1" w:rsidRPr="0029554C" w:rsidRDefault="000F0074" w:rsidP="000F00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0614D" w:rsidRPr="0029554C">
        <w:rPr>
          <w:rFonts w:ascii="標楷體" w:hAnsi="標楷體" w:hint="eastAsia"/>
          <w:sz w:val="28"/>
          <w:szCs w:val="28"/>
        </w:rPr>
        <w:t>二</w:t>
      </w:r>
      <w:r w:rsidRPr="0029554C">
        <w:rPr>
          <w:rFonts w:ascii="標楷體" w:hAnsi="標楷體" w:hint="eastAsia"/>
          <w:sz w:val="28"/>
          <w:szCs w:val="28"/>
        </w:rPr>
        <w:t>）</w:t>
      </w:r>
      <w:r w:rsidR="00B55EB5" w:rsidRPr="0029554C">
        <w:rPr>
          <w:rFonts w:ascii="標楷體" w:hAnsi="標楷體" w:hint="eastAsia"/>
          <w:sz w:val="28"/>
          <w:szCs w:val="28"/>
        </w:rPr>
        <w:t>持續研討修正應變中心標準作業程序（SOP）。</w:t>
      </w:r>
    </w:p>
    <w:p w14:paraId="0FABBE38" w14:textId="408DB5BE" w:rsidR="00FC53C1" w:rsidRPr="0029554C" w:rsidRDefault="000F0074" w:rsidP="000F00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070DD" w:rsidRPr="0029554C">
        <w:rPr>
          <w:rFonts w:ascii="標楷體" w:hAnsi="標楷體" w:hint="eastAsia"/>
          <w:sz w:val="28"/>
          <w:szCs w:val="28"/>
        </w:rPr>
        <w:t>三</w:t>
      </w:r>
      <w:r w:rsidRPr="0029554C">
        <w:rPr>
          <w:rFonts w:ascii="標楷體" w:hAnsi="標楷體" w:hint="eastAsia"/>
          <w:sz w:val="28"/>
          <w:szCs w:val="28"/>
        </w:rPr>
        <w:t>）</w:t>
      </w:r>
      <w:r w:rsidR="00B55EB5" w:rsidRPr="0029554C">
        <w:rPr>
          <w:rFonts w:ascii="標楷體" w:hAnsi="標楷體" w:hint="eastAsia"/>
          <w:sz w:val="28"/>
          <w:szCs w:val="28"/>
        </w:rPr>
        <w:t>持續研討修訂防災作業手冊。</w:t>
      </w:r>
    </w:p>
    <w:p w14:paraId="4AAD2649" w14:textId="5EDC716D" w:rsidR="00FC53C1" w:rsidRPr="0029554C" w:rsidRDefault="000F0074" w:rsidP="000F00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070DD" w:rsidRPr="0029554C">
        <w:rPr>
          <w:rFonts w:ascii="標楷體" w:hAnsi="標楷體" w:hint="eastAsia"/>
          <w:sz w:val="28"/>
          <w:szCs w:val="28"/>
        </w:rPr>
        <w:t>四</w:t>
      </w:r>
      <w:r w:rsidRPr="0029554C">
        <w:rPr>
          <w:rFonts w:ascii="標楷體" w:hAnsi="標楷體" w:hint="eastAsia"/>
          <w:sz w:val="28"/>
          <w:szCs w:val="28"/>
        </w:rPr>
        <w:t>）</w:t>
      </w:r>
      <w:r w:rsidR="00B55EB5" w:rsidRPr="0029554C">
        <w:rPr>
          <w:rFonts w:ascii="標楷體" w:hAnsi="標楷體" w:hint="eastAsia"/>
          <w:sz w:val="28"/>
          <w:szCs w:val="28"/>
        </w:rPr>
        <w:t>因應重大停電事故緊急應變相關作業規定。</w:t>
      </w:r>
    </w:p>
    <w:p w14:paraId="6FA2A458" w14:textId="78A15CED" w:rsidR="00FC53C1" w:rsidRPr="0029554C" w:rsidRDefault="000F0074" w:rsidP="000F00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070DD" w:rsidRPr="0029554C">
        <w:rPr>
          <w:rFonts w:ascii="標楷體" w:hAnsi="標楷體" w:hint="eastAsia"/>
          <w:sz w:val="28"/>
          <w:szCs w:val="28"/>
        </w:rPr>
        <w:t>五</w:t>
      </w:r>
      <w:r w:rsidRPr="0029554C">
        <w:rPr>
          <w:rFonts w:ascii="標楷體" w:hAnsi="標楷體" w:hint="eastAsia"/>
          <w:sz w:val="28"/>
          <w:szCs w:val="28"/>
        </w:rPr>
        <w:t>）</w:t>
      </w:r>
      <w:r w:rsidR="00B55EB5" w:rsidRPr="0029554C">
        <w:rPr>
          <w:rFonts w:ascii="標楷體" w:hAnsi="標楷體" w:hint="eastAsia"/>
          <w:sz w:val="28"/>
          <w:szCs w:val="28"/>
        </w:rPr>
        <w:t>開設災害應變中心標準作業程序（SOP）。</w:t>
      </w:r>
    </w:p>
    <w:p w14:paraId="4D87BE67" w14:textId="5FCBEA88" w:rsidR="00FC53C1" w:rsidRPr="0029554C" w:rsidRDefault="000F0074" w:rsidP="000F00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070DD" w:rsidRPr="0029554C">
        <w:rPr>
          <w:rFonts w:ascii="標楷體" w:hAnsi="標楷體" w:hint="eastAsia"/>
          <w:sz w:val="28"/>
          <w:szCs w:val="28"/>
        </w:rPr>
        <w:t>六</w:t>
      </w:r>
      <w:r w:rsidRPr="0029554C">
        <w:rPr>
          <w:rFonts w:ascii="標楷體" w:hAnsi="標楷體" w:hint="eastAsia"/>
          <w:sz w:val="28"/>
          <w:szCs w:val="28"/>
        </w:rPr>
        <w:t>）</w:t>
      </w:r>
      <w:r w:rsidR="00B55EB5" w:rsidRPr="0029554C">
        <w:rPr>
          <w:rFonts w:ascii="標楷體" w:hAnsi="標楷體" w:hint="eastAsia"/>
          <w:sz w:val="28"/>
          <w:szCs w:val="28"/>
        </w:rPr>
        <w:t>研訂本</w:t>
      </w:r>
      <w:r w:rsidR="006070DD" w:rsidRPr="0029554C">
        <w:rPr>
          <w:rFonts w:ascii="標楷體" w:hAnsi="標楷體" w:hint="eastAsia"/>
          <w:sz w:val="28"/>
          <w:szCs w:val="28"/>
        </w:rPr>
        <w:t>區</w:t>
      </w:r>
      <w:r w:rsidR="00B55EB5" w:rsidRPr="0029554C">
        <w:rPr>
          <w:rFonts w:ascii="標楷體" w:hAnsi="標楷體" w:hint="eastAsia"/>
          <w:sz w:val="28"/>
          <w:szCs w:val="28"/>
        </w:rPr>
        <w:t>抽水機組申請救災標準作業程序（SOP）。</w:t>
      </w:r>
    </w:p>
    <w:p w14:paraId="6BA047C3" w14:textId="114C02A7" w:rsidR="00B55EB5" w:rsidRPr="0029554C" w:rsidRDefault="000F0074" w:rsidP="000F00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070DD" w:rsidRPr="0029554C">
        <w:rPr>
          <w:rFonts w:ascii="標楷體" w:hAnsi="標楷體" w:hint="eastAsia"/>
          <w:sz w:val="28"/>
          <w:szCs w:val="28"/>
        </w:rPr>
        <w:t>七</w:t>
      </w:r>
      <w:r w:rsidRPr="0029554C">
        <w:rPr>
          <w:rFonts w:ascii="標楷體" w:hAnsi="標楷體" w:hint="eastAsia"/>
          <w:sz w:val="28"/>
          <w:szCs w:val="28"/>
        </w:rPr>
        <w:t>）</w:t>
      </w:r>
      <w:r w:rsidR="00B55EB5" w:rsidRPr="0029554C">
        <w:rPr>
          <w:rFonts w:ascii="標楷體" w:hAnsi="標楷體" w:hint="eastAsia"/>
          <w:sz w:val="28"/>
          <w:szCs w:val="28"/>
        </w:rPr>
        <w:t>研修訂定災情資訊蒐集與通報、災區管理與管制、緊急動員、避難疏散及緊急收容安置、急難救助與後續醫療、維生應急、災情發布與媒體聯繫、罹難者處置與其他相關事項。</w:t>
      </w:r>
    </w:p>
    <w:p w14:paraId="4FD6C36E" w14:textId="569E125C" w:rsidR="00FC53C1" w:rsidRPr="0029554C" w:rsidRDefault="000F0074" w:rsidP="000F00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1686" w:rsidRPr="0029554C">
        <w:rPr>
          <w:rFonts w:ascii="標楷體" w:hAnsi="標楷體" w:hint="eastAsia"/>
          <w:sz w:val="28"/>
          <w:szCs w:val="28"/>
        </w:rPr>
        <w:t>八</w:t>
      </w:r>
      <w:r w:rsidRPr="0029554C">
        <w:rPr>
          <w:rFonts w:ascii="標楷體" w:hAnsi="標楷體" w:hint="eastAsia"/>
          <w:sz w:val="28"/>
          <w:szCs w:val="28"/>
        </w:rPr>
        <w:t>）</w:t>
      </w:r>
      <w:r w:rsidR="00C66A8A" w:rsidRPr="0029554C">
        <w:rPr>
          <w:rFonts w:ascii="標楷體" w:hAnsi="標楷體" w:hint="eastAsia"/>
          <w:sz w:val="28"/>
          <w:szCs w:val="28"/>
        </w:rPr>
        <w:t>研訂大規模災害因應對策。</w:t>
      </w:r>
    </w:p>
    <w:p w14:paraId="09334265" w14:textId="61244F19" w:rsidR="00D660B9" w:rsidRPr="0029554C" w:rsidRDefault="00D660B9" w:rsidP="000F00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（九）</w:t>
      </w:r>
      <w:r w:rsidRPr="0029554C">
        <w:rPr>
          <w:rFonts w:ascii="標楷體" w:hAnsi="標楷體"/>
          <w:kern w:val="0"/>
          <w:sz w:val="28"/>
          <w:szCs w:val="28"/>
        </w:rPr>
        <w:t>本區災害防救計畫與標準作業程序之編修時程，應</w:t>
      </w:r>
      <w:r w:rsidRPr="0029554C">
        <w:rPr>
          <w:rFonts w:ascii="標楷體" w:hAnsi="標楷體" w:hint="eastAsia"/>
          <w:kern w:val="0"/>
          <w:sz w:val="28"/>
          <w:szCs w:val="28"/>
        </w:rPr>
        <w:t>每隔</w:t>
      </w:r>
      <w:r w:rsidR="002B46DD" w:rsidRPr="0029554C">
        <w:rPr>
          <w:rFonts w:ascii="標楷體" w:hAnsi="標楷體" w:hint="eastAsia"/>
          <w:kern w:val="0"/>
          <w:sz w:val="28"/>
          <w:szCs w:val="28"/>
        </w:rPr>
        <w:t>2</w:t>
      </w:r>
      <w:r w:rsidRPr="0029554C">
        <w:rPr>
          <w:rFonts w:ascii="標楷體" w:hAnsi="標楷體" w:hint="eastAsia"/>
          <w:kern w:val="0"/>
          <w:sz w:val="28"/>
          <w:szCs w:val="28"/>
        </w:rPr>
        <w:t>年3月底前</w:t>
      </w:r>
      <w:r w:rsidRPr="0029554C">
        <w:rPr>
          <w:rFonts w:ascii="標楷體" w:hAnsi="標楷體"/>
          <w:kern w:val="0"/>
          <w:sz w:val="28"/>
          <w:szCs w:val="28"/>
        </w:rPr>
        <w:t>完成檢討，必要時得視執行狀況隨時檢討修正。</w:t>
      </w:r>
    </w:p>
    <w:p w14:paraId="7D142454" w14:textId="77777777" w:rsidR="00B55EB5" w:rsidRPr="0029554C" w:rsidRDefault="00B55EB5" w:rsidP="00AC5E82">
      <w:pPr>
        <w:pStyle w:val="21"/>
        <w:spacing w:beforeLines="100" w:before="360" w:afterLines="50" w:after="180" w:line="240" w:lineRule="auto"/>
        <w:jc w:val="center"/>
        <w:rPr>
          <w:rFonts w:ascii="標楷體" w:eastAsia="標楷體" w:hAnsi="標楷體"/>
          <w:sz w:val="32"/>
          <w:szCs w:val="32"/>
        </w:rPr>
      </w:pPr>
      <w:bookmarkStart w:id="329" w:name="_Toc69481509"/>
      <w:r w:rsidRPr="0029554C">
        <w:rPr>
          <w:rFonts w:ascii="標楷體" w:eastAsia="標楷體" w:hAnsi="標楷體" w:hint="eastAsia"/>
          <w:sz w:val="32"/>
          <w:szCs w:val="32"/>
          <w:lang w:eastAsia="zh-HK"/>
        </w:rPr>
        <w:lastRenderedPageBreak/>
        <w:t>第二節</w:t>
      </w:r>
      <w:r w:rsidRPr="0029554C">
        <w:rPr>
          <w:rFonts w:ascii="標楷體" w:eastAsia="標楷體" w:hAnsi="標楷體" w:hint="eastAsia"/>
          <w:sz w:val="32"/>
          <w:szCs w:val="32"/>
        </w:rPr>
        <w:t xml:space="preserve">  災害應變資源整備</w:t>
      </w:r>
      <w:bookmarkEnd w:id="329"/>
    </w:p>
    <w:p w14:paraId="08C2B4C3" w14:textId="7447B56A" w:rsidR="00B55EB5" w:rsidRPr="0029554C" w:rsidRDefault="00D14D5D" w:rsidP="00C66A8A">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本區救災相關設備機具與器材，應隨時與負責搶（修）救維護之工程廠商密切聯繫，除訂定開口契約</w:t>
      </w:r>
      <w:r w:rsidR="00D57C59" w:rsidRPr="0029554C">
        <w:rPr>
          <w:rFonts w:ascii="標楷體" w:eastAsia="標楷體" w:hAnsi="標楷體" w:hint="eastAsia"/>
          <w:lang w:eastAsia="zh-HK"/>
        </w:rPr>
        <w:t>（</w:t>
      </w:r>
      <w:r w:rsidRPr="0029554C">
        <w:rPr>
          <w:rFonts w:ascii="標楷體" w:eastAsia="標楷體" w:hAnsi="標楷體" w:hint="eastAsia"/>
          <w:lang w:eastAsia="zh-HK"/>
        </w:rPr>
        <w:t>含工程、人力</w:t>
      </w:r>
      <w:r w:rsidR="00D57C59" w:rsidRPr="0029554C">
        <w:rPr>
          <w:rFonts w:ascii="標楷體" w:eastAsia="標楷體" w:hAnsi="標楷體" w:hint="eastAsia"/>
          <w:lang w:eastAsia="zh-HK"/>
        </w:rPr>
        <w:t>及</w:t>
      </w:r>
      <w:r w:rsidRPr="0029554C">
        <w:rPr>
          <w:rFonts w:ascii="標楷體" w:eastAsia="標楷體" w:hAnsi="標楷體" w:hint="eastAsia"/>
          <w:lang w:eastAsia="zh-HK"/>
        </w:rPr>
        <w:t>機具</w:t>
      </w:r>
      <w:r w:rsidR="00D57C59" w:rsidRPr="0029554C">
        <w:rPr>
          <w:rFonts w:ascii="標楷體" w:eastAsia="標楷體" w:hAnsi="標楷體" w:hint="eastAsia"/>
          <w:lang w:eastAsia="zh-HK"/>
        </w:rPr>
        <w:t>）</w:t>
      </w:r>
      <w:r w:rsidRPr="0029554C">
        <w:rPr>
          <w:rFonts w:ascii="標楷體" w:eastAsia="標楷體" w:hAnsi="標楷體" w:hint="eastAsia"/>
          <w:lang w:eastAsia="zh-HK"/>
        </w:rPr>
        <w:t>及運作方式之契約，應造冊以確實控管執行。</w:t>
      </w:r>
      <w:r w:rsidR="009C6299" w:rsidRPr="0029554C">
        <w:rPr>
          <w:rFonts w:ascii="標楷體" w:eastAsia="標楷體" w:hAnsi="標楷體" w:hint="eastAsia"/>
          <w:lang w:eastAsia="zh-HK"/>
        </w:rPr>
        <w:t>另</w:t>
      </w:r>
      <w:r w:rsidR="00C66A8A" w:rsidRPr="0029554C">
        <w:rPr>
          <w:rFonts w:ascii="標楷體" w:eastAsia="標楷體" w:hAnsi="標楷體" w:hint="eastAsia"/>
          <w:lang w:eastAsia="zh-HK"/>
        </w:rPr>
        <w:t>依據</w:t>
      </w:r>
      <w:r w:rsidR="004A484D" w:rsidRPr="0029554C">
        <w:rPr>
          <w:rFonts w:ascii="標楷體" w:eastAsia="標楷體" w:hAnsi="標楷體" w:hint="eastAsia"/>
          <w:lang w:eastAsia="zh-HK"/>
        </w:rPr>
        <w:t>本</w:t>
      </w:r>
      <w:r w:rsidR="00C66A8A" w:rsidRPr="0029554C">
        <w:rPr>
          <w:rFonts w:ascii="標楷體" w:eastAsia="標楷體" w:hAnsi="標楷體" w:hint="eastAsia"/>
          <w:lang w:eastAsia="zh-HK"/>
        </w:rPr>
        <w:t>區災害特性及運用各類災害潛勢分析成果及資料，評估出較易致災區域，選擇適宜地點</w:t>
      </w:r>
      <w:r w:rsidR="007E0F6C" w:rsidRPr="0029554C">
        <w:rPr>
          <w:rFonts w:ascii="標楷體" w:eastAsia="標楷體" w:hAnsi="標楷體" w:hint="eastAsia"/>
          <w:lang w:eastAsia="zh-HK"/>
        </w:rPr>
        <w:t>（</w:t>
      </w:r>
      <w:r w:rsidR="00C66A8A" w:rsidRPr="0029554C">
        <w:rPr>
          <w:rFonts w:ascii="標楷體" w:eastAsia="標楷體" w:hAnsi="標楷體" w:hint="eastAsia"/>
          <w:lang w:eastAsia="zh-HK"/>
        </w:rPr>
        <w:t>如</w:t>
      </w:r>
      <w:r w:rsidR="00182EFD" w:rsidRPr="0029554C">
        <w:rPr>
          <w:rFonts w:ascii="標楷體" w:eastAsia="標楷體" w:hAnsi="標楷體" w:hint="eastAsia"/>
          <w:lang w:eastAsia="zh-HK"/>
        </w:rPr>
        <w:t>：</w:t>
      </w:r>
      <w:r w:rsidR="00C66A8A" w:rsidRPr="0029554C">
        <w:rPr>
          <w:rFonts w:ascii="標楷體" w:eastAsia="標楷體" w:hAnsi="標楷體" w:hint="eastAsia"/>
          <w:lang w:eastAsia="zh-HK"/>
        </w:rPr>
        <w:t>地勢較高</w:t>
      </w:r>
      <w:r w:rsidR="00182EFD" w:rsidRPr="0029554C">
        <w:rPr>
          <w:rFonts w:ascii="標楷體" w:eastAsia="標楷體" w:hAnsi="標楷體" w:hint="eastAsia"/>
          <w:lang w:eastAsia="zh-HK"/>
        </w:rPr>
        <w:t>、地質較堅固）</w:t>
      </w:r>
      <w:r w:rsidR="00C66A8A" w:rsidRPr="0029554C">
        <w:rPr>
          <w:rFonts w:ascii="標楷體" w:eastAsia="標楷體" w:hAnsi="標楷體" w:hint="eastAsia"/>
          <w:lang w:eastAsia="zh-HK"/>
        </w:rPr>
        <w:t>儲備災時所需之搶救設備機具及器材，以備災時之需。</w:t>
      </w:r>
    </w:p>
    <w:p w14:paraId="309D5543" w14:textId="77777777" w:rsidR="00B55EB5" w:rsidRPr="0029554C" w:rsidRDefault="00B55EB5" w:rsidP="00B55EB5">
      <w:pPr>
        <w:pStyle w:val="050"/>
        <w:widowControl/>
        <w:numPr>
          <w:ilvl w:val="0"/>
          <w:numId w:val="0"/>
        </w:numPr>
        <w:spacing w:before="180"/>
        <w:contextualSpacing/>
        <w:rPr>
          <w:lang w:eastAsia="zh-HK"/>
        </w:rPr>
      </w:pPr>
      <w:r w:rsidRPr="0029554C">
        <w:rPr>
          <w:rFonts w:hint="eastAsia"/>
          <w:lang w:eastAsia="zh-HK"/>
        </w:rPr>
        <w:t>一、</w:t>
      </w:r>
      <w:r w:rsidR="00182EFD" w:rsidRPr="0029554C">
        <w:rPr>
          <w:rFonts w:hint="eastAsia"/>
          <w:lang w:eastAsia="zh-HK"/>
        </w:rPr>
        <w:t>搶救</w:t>
      </w:r>
      <w:r w:rsidR="00A61CEA" w:rsidRPr="0029554C">
        <w:rPr>
          <w:rFonts w:hint="eastAsia"/>
          <w:lang w:eastAsia="zh-HK"/>
        </w:rPr>
        <w:t>人力及</w:t>
      </w:r>
      <w:r w:rsidR="00182EFD" w:rsidRPr="0029554C">
        <w:rPr>
          <w:rFonts w:hint="eastAsia"/>
          <w:lang w:eastAsia="zh-HK"/>
        </w:rPr>
        <w:t>設備整備</w:t>
      </w:r>
    </w:p>
    <w:p w14:paraId="1EDCBC91" w14:textId="77777777" w:rsidR="00B55EB5" w:rsidRPr="0029554C" w:rsidRDefault="00182EFD" w:rsidP="00B55EB5">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lang w:eastAsia="zh-HK"/>
        </w:rPr>
        <w:t>當災害發生造成人員受傷</w:t>
      </w:r>
      <w:r w:rsidR="00A61CEA" w:rsidRPr="0029554C">
        <w:rPr>
          <w:rFonts w:ascii="標楷體" w:eastAsia="標楷體" w:hAnsi="標楷體" w:hint="eastAsia"/>
          <w:lang w:eastAsia="zh-HK"/>
        </w:rPr>
        <w:t>及</w:t>
      </w:r>
      <w:r w:rsidRPr="0029554C">
        <w:rPr>
          <w:rFonts w:ascii="標楷體" w:eastAsia="標楷體" w:hAnsi="標楷體" w:hint="eastAsia"/>
          <w:lang w:eastAsia="zh-HK"/>
        </w:rPr>
        <w:t>受困，整備完善之搜救機制，加強人命搶救技術與引進先進裝備器材，有助於掌握救援黃金時間</w:t>
      </w:r>
      <w:r w:rsidR="00A61CEA" w:rsidRPr="0029554C">
        <w:rPr>
          <w:rFonts w:ascii="標楷體" w:eastAsia="標楷體" w:hAnsi="標楷體" w:hint="eastAsia"/>
          <w:lang w:eastAsia="zh-HK"/>
        </w:rPr>
        <w:t>，進行</w:t>
      </w:r>
      <w:r w:rsidRPr="0029554C">
        <w:rPr>
          <w:rFonts w:ascii="標楷體" w:eastAsia="標楷體" w:hAnsi="標楷體" w:hint="eastAsia"/>
          <w:lang w:eastAsia="zh-HK"/>
        </w:rPr>
        <w:t>搶救受傷或受困人員之生命。</w:t>
      </w:r>
    </w:p>
    <w:p w14:paraId="086EC292" w14:textId="6C264EFE" w:rsidR="00B55EB5" w:rsidRPr="0029554C" w:rsidRDefault="004A484D" w:rsidP="000613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A61CEA" w:rsidRPr="0029554C">
        <w:rPr>
          <w:rFonts w:ascii="標楷體" w:hAnsi="標楷體" w:hint="eastAsia"/>
          <w:sz w:val="28"/>
          <w:szCs w:val="28"/>
        </w:rPr>
        <w:t>訂定搶救設備調度與供應計畫</w:t>
      </w:r>
      <w:r w:rsidR="00B55EB5" w:rsidRPr="0029554C">
        <w:rPr>
          <w:rFonts w:ascii="標楷體" w:hAnsi="標楷體" w:hint="eastAsia"/>
          <w:sz w:val="28"/>
          <w:szCs w:val="28"/>
        </w:rPr>
        <w:t>。</w:t>
      </w:r>
    </w:p>
    <w:p w14:paraId="1C2AFE2F" w14:textId="7DE034BB" w:rsidR="00B55EB5" w:rsidRPr="0029554C" w:rsidRDefault="004A484D" w:rsidP="000613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61369" w:rsidRPr="0029554C">
        <w:rPr>
          <w:rFonts w:ascii="標楷體" w:hAnsi="標楷體" w:hint="eastAsia"/>
          <w:sz w:val="28"/>
          <w:szCs w:val="28"/>
        </w:rPr>
        <w:t>二</w:t>
      </w:r>
      <w:r w:rsidRPr="0029554C">
        <w:rPr>
          <w:rFonts w:ascii="標楷體" w:hAnsi="標楷體" w:hint="eastAsia"/>
          <w:sz w:val="28"/>
          <w:szCs w:val="28"/>
        </w:rPr>
        <w:t>）</w:t>
      </w:r>
      <w:r w:rsidR="00A61CEA" w:rsidRPr="0029554C">
        <w:rPr>
          <w:rFonts w:ascii="標楷體" w:hAnsi="標楷體" w:hint="eastAsia"/>
          <w:sz w:val="28"/>
          <w:szCs w:val="28"/>
        </w:rPr>
        <w:t>訂定各類開口合約廠商簽訂機制及辦法</w:t>
      </w:r>
      <w:r w:rsidR="00B55EB5" w:rsidRPr="0029554C">
        <w:rPr>
          <w:rFonts w:ascii="標楷體" w:hAnsi="標楷體" w:hint="eastAsia"/>
          <w:sz w:val="28"/>
          <w:szCs w:val="28"/>
        </w:rPr>
        <w:t>。</w:t>
      </w:r>
    </w:p>
    <w:p w14:paraId="38660BD2" w14:textId="13FBF5D6" w:rsidR="00B55EB5" w:rsidRPr="0029554C" w:rsidRDefault="004A484D" w:rsidP="000613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61369" w:rsidRPr="0029554C">
        <w:rPr>
          <w:rFonts w:ascii="標楷體" w:hAnsi="標楷體" w:hint="eastAsia"/>
          <w:sz w:val="28"/>
          <w:szCs w:val="28"/>
        </w:rPr>
        <w:t>三</w:t>
      </w:r>
      <w:r w:rsidRPr="0029554C">
        <w:rPr>
          <w:rFonts w:ascii="標楷體" w:hAnsi="標楷體" w:hint="eastAsia"/>
          <w:sz w:val="28"/>
          <w:szCs w:val="28"/>
        </w:rPr>
        <w:t>）</w:t>
      </w:r>
      <w:r w:rsidR="00A61CEA" w:rsidRPr="0029554C">
        <w:rPr>
          <w:rFonts w:ascii="標楷體" w:hAnsi="標楷體" w:hint="eastAsia"/>
          <w:sz w:val="28"/>
          <w:szCs w:val="28"/>
        </w:rPr>
        <w:t>開口合約廠商名冊整備及通報聯絡機制模擬操作，以利災時對口機制正常運作</w:t>
      </w:r>
      <w:r w:rsidR="00B55EB5" w:rsidRPr="0029554C">
        <w:rPr>
          <w:rFonts w:ascii="標楷體" w:hAnsi="標楷體" w:hint="eastAsia"/>
          <w:sz w:val="28"/>
          <w:szCs w:val="28"/>
        </w:rPr>
        <w:t>。</w:t>
      </w:r>
    </w:p>
    <w:p w14:paraId="3DE03A5A" w14:textId="427C8C50" w:rsidR="00B55EB5" w:rsidRPr="0029554C" w:rsidRDefault="004A484D" w:rsidP="000613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61369" w:rsidRPr="0029554C">
        <w:rPr>
          <w:rFonts w:ascii="標楷體" w:hAnsi="標楷體" w:hint="eastAsia"/>
          <w:sz w:val="28"/>
          <w:szCs w:val="28"/>
        </w:rPr>
        <w:t>四</w:t>
      </w:r>
      <w:r w:rsidRPr="0029554C">
        <w:rPr>
          <w:rFonts w:ascii="標楷體" w:hAnsi="標楷體" w:hint="eastAsia"/>
          <w:sz w:val="28"/>
          <w:szCs w:val="28"/>
        </w:rPr>
        <w:t>）</w:t>
      </w:r>
      <w:r w:rsidR="004805E6" w:rsidRPr="0029554C">
        <w:rPr>
          <w:rFonts w:ascii="標楷體" w:hAnsi="標楷體" w:hint="eastAsia"/>
          <w:sz w:val="28"/>
          <w:szCs w:val="28"/>
        </w:rPr>
        <w:t>結合及運用現有通訊管道系統（如：有線電話、傳真機、行動電話、網路及視訊傳輸系統等）</w:t>
      </w:r>
      <w:r w:rsidR="00F85A34" w:rsidRPr="0029554C">
        <w:rPr>
          <w:rFonts w:ascii="標楷體" w:hAnsi="標楷體" w:hint="eastAsia"/>
          <w:sz w:val="28"/>
          <w:szCs w:val="28"/>
        </w:rPr>
        <w:t>，完善</w:t>
      </w:r>
      <w:r w:rsidR="004805E6" w:rsidRPr="0029554C">
        <w:rPr>
          <w:rFonts w:ascii="標楷體" w:hAnsi="標楷體" w:hint="eastAsia"/>
          <w:sz w:val="28"/>
          <w:szCs w:val="28"/>
        </w:rPr>
        <w:t>建立本</w:t>
      </w:r>
      <w:r w:rsidR="00061369" w:rsidRPr="0029554C">
        <w:rPr>
          <w:rFonts w:ascii="標楷體" w:hAnsi="標楷體" w:hint="eastAsia"/>
          <w:sz w:val="28"/>
          <w:szCs w:val="28"/>
        </w:rPr>
        <w:t>區</w:t>
      </w:r>
      <w:r w:rsidR="004805E6" w:rsidRPr="0029554C">
        <w:rPr>
          <w:rFonts w:ascii="標楷體" w:hAnsi="標楷體" w:hint="eastAsia"/>
          <w:sz w:val="28"/>
          <w:szCs w:val="28"/>
        </w:rPr>
        <w:t>有效</w:t>
      </w:r>
      <w:r w:rsidR="00F85A34" w:rsidRPr="0029554C">
        <w:rPr>
          <w:rFonts w:ascii="標楷體" w:hAnsi="標楷體" w:hint="eastAsia"/>
          <w:sz w:val="28"/>
          <w:szCs w:val="28"/>
        </w:rPr>
        <w:t>之</w:t>
      </w:r>
      <w:r w:rsidR="004805E6" w:rsidRPr="0029554C">
        <w:rPr>
          <w:rFonts w:ascii="標楷體" w:hAnsi="標楷體" w:hint="eastAsia"/>
          <w:sz w:val="28"/>
          <w:szCs w:val="28"/>
        </w:rPr>
        <w:t>災情通報及傳遞系統。</w:t>
      </w:r>
    </w:p>
    <w:p w14:paraId="5E2B57F9" w14:textId="21E3DC75" w:rsidR="00B55EB5" w:rsidRPr="0029554C" w:rsidRDefault="004A484D" w:rsidP="000613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61369" w:rsidRPr="0029554C">
        <w:rPr>
          <w:rFonts w:ascii="標楷體" w:hAnsi="標楷體" w:hint="eastAsia"/>
          <w:sz w:val="28"/>
          <w:szCs w:val="28"/>
        </w:rPr>
        <w:t>五</w:t>
      </w:r>
      <w:r w:rsidRPr="0029554C">
        <w:rPr>
          <w:rFonts w:ascii="標楷體" w:hAnsi="標楷體" w:hint="eastAsia"/>
          <w:sz w:val="28"/>
          <w:szCs w:val="28"/>
        </w:rPr>
        <w:t>）</w:t>
      </w:r>
      <w:r w:rsidR="004805E6" w:rsidRPr="0029554C">
        <w:rPr>
          <w:rFonts w:ascii="標楷體" w:hAnsi="標楷體" w:hint="eastAsia"/>
          <w:sz w:val="28"/>
          <w:szCs w:val="28"/>
        </w:rPr>
        <w:t>救災、救援設備人員及通訊設施之整備，建立警察、消防、交通、醫療等機關內部及互通聯絡之無線電、衛星通訊設施及建立災害防救資訊系統</w:t>
      </w:r>
      <w:r w:rsidR="00F85A34" w:rsidRPr="0029554C">
        <w:rPr>
          <w:rFonts w:ascii="標楷體" w:hAnsi="標楷體" w:hint="eastAsia"/>
          <w:sz w:val="28"/>
          <w:szCs w:val="28"/>
        </w:rPr>
        <w:t>，</w:t>
      </w:r>
      <w:r w:rsidR="004805E6" w:rsidRPr="0029554C">
        <w:rPr>
          <w:rFonts w:ascii="標楷體" w:hAnsi="標楷體" w:hint="eastAsia"/>
          <w:sz w:val="28"/>
          <w:szCs w:val="28"/>
        </w:rPr>
        <w:t>並持續更新資料。</w:t>
      </w:r>
    </w:p>
    <w:p w14:paraId="3FDADE06" w14:textId="0C240CE1" w:rsidR="00F85A34" w:rsidRPr="0029554C" w:rsidRDefault="004A484D" w:rsidP="000613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61369" w:rsidRPr="0029554C">
        <w:rPr>
          <w:rFonts w:ascii="標楷體" w:hAnsi="標楷體" w:hint="eastAsia"/>
          <w:sz w:val="28"/>
          <w:szCs w:val="28"/>
        </w:rPr>
        <w:t>六</w:t>
      </w:r>
      <w:r w:rsidRPr="0029554C">
        <w:rPr>
          <w:rFonts w:ascii="標楷體" w:hAnsi="標楷體" w:hint="eastAsia"/>
          <w:sz w:val="28"/>
          <w:szCs w:val="28"/>
        </w:rPr>
        <w:t>）</w:t>
      </w:r>
      <w:r w:rsidR="00F85A34" w:rsidRPr="0029554C">
        <w:rPr>
          <w:rFonts w:ascii="標楷體" w:hAnsi="標楷體" w:hint="eastAsia"/>
          <w:sz w:val="28"/>
          <w:szCs w:val="28"/>
        </w:rPr>
        <w:t>將所能運用救災之人力與裝備列管造冊，人員平時實施教育訓練，裝備定期維護測試，並加強通訊設備之建置。</w:t>
      </w:r>
    </w:p>
    <w:p w14:paraId="4A845B9A" w14:textId="025C449F" w:rsidR="00B55EB5" w:rsidRPr="0029554C" w:rsidRDefault="004A484D" w:rsidP="000613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27EC6" w:rsidRPr="0029554C">
        <w:rPr>
          <w:rFonts w:ascii="標楷體" w:hAnsi="標楷體" w:hint="eastAsia"/>
          <w:sz w:val="28"/>
          <w:szCs w:val="28"/>
        </w:rPr>
        <w:t>七</w:t>
      </w:r>
      <w:r w:rsidRPr="0029554C">
        <w:rPr>
          <w:rFonts w:ascii="標楷體" w:hAnsi="標楷體" w:hint="eastAsia"/>
          <w:sz w:val="28"/>
          <w:szCs w:val="28"/>
        </w:rPr>
        <w:t>）</w:t>
      </w:r>
      <w:r w:rsidR="00F85A34" w:rsidRPr="0029554C">
        <w:rPr>
          <w:rFonts w:ascii="標楷體" w:hAnsi="標楷體" w:hint="eastAsia"/>
          <w:sz w:val="28"/>
          <w:szCs w:val="28"/>
        </w:rPr>
        <w:t>防汛期前補充整理災害應變中心作業用具、通訊器材、照明設備及圖表簿冊等，每月定期測試相關器材及設備之功能。</w:t>
      </w:r>
    </w:p>
    <w:p w14:paraId="52BB1177" w14:textId="007FBC51" w:rsidR="00152138" w:rsidRPr="0029554C" w:rsidRDefault="004A484D" w:rsidP="000613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D27EC6" w:rsidRPr="0029554C">
        <w:rPr>
          <w:rFonts w:ascii="標楷體" w:hAnsi="標楷體" w:hint="eastAsia"/>
          <w:sz w:val="28"/>
          <w:szCs w:val="28"/>
        </w:rPr>
        <w:t>八</w:t>
      </w:r>
      <w:r w:rsidRPr="0029554C">
        <w:rPr>
          <w:rFonts w:ascii="標楷體" w:hAnsi="標楷體" w:hint="eastAsia"/>
          <w:sz w:val="28"/>
          <w:szCs w:val="28"/>
        </w:rPr>
        <w:t>）</w:t>
      </w:r>
      <w:r w:rsidR="00A61CEA" w:rsidRPr="0029554C">
        <w:rPr>
          <w:rFonts w:ascii="標楷體" w:hAnsi="標楷體" w:hint="eastAsia"/>
          <w:sz w:val="28"/>
          <w:szCs w:val="28"/>
        </w:rPr>
        <w:t>有關</w:t>
      </w:r>
      <w:r w:rsidR="00E45A9C" w:rsidRPr="0029554C">
        <w:rPr>
          <w:rFonts w:ascii="標楷體" w:hAnsi="標楷體" w:hint="eastAsia"/>
          <w:sz w:val="28"/>
          <w:szCs w:val="28"/>
          <w:lang w:eastAsia="zh-HK"/>
        </w:rPr>
        <w:t>國</w:t>
      </w:r>
      <w:r w:rsidR="00A61CEA" w:rsidRPr="0029554C">
        <w:rPr>
          <w:rFonts w:ascii="標楷體" w:hAnsi="標楷體" w:hint="eastAsia"/>
          <w:sz w:val="28"/>
          <w:szCs w:val="28"/>
        </w:rPr>
        <w:t>軍、民間團體支援協定及開口合約廠商所能動員數量，</w:t>
      </w:r>
      <w:r w:rsidR="00F85A34" w:rsidRPr="0029554C">
        <w:rPr>
          <w:rFonts w:ascii="標楷體" w:hAnsi="標楷體" w:hint="eastAsia"/>
          <w:sz w:val="28"/>
          <w:szCs w:val="28"/>
        </w:rPr>
        <w:t>詳細</w:t>
      </w:r>
      <w:r w:rsidR="00A61CEA" w:rsidRPr="0029554C">
        <w:rPr>
          <w:rFonts w:ascii="標楷體" w:hAnsi="標楷體" w:hint="eastAsia"/>
          <w:sz w:val="28"/>
          <w:szCs w:val="28"/>
        </w:rPr>
        <w:t>造冊控管並定期更新緊急聯繫名冊及救災支援能量，以利災時支援調度</w:t>
      </w:r>
      <w:r w:rsidR="00F85A34" w:rsidRPr="0029554C">
        <w:rPr>
          <w:rFonts w:ascii="標楷體" w:hAnsi="標楷體" w:hint="eastAsia"/>
          <w:sz w:val="28"/>
          <w:szCs w:val="28"/>
        </w:rPr>
        <w:t>及運用</w:t>
      </w:r>
      <w:r w:rsidR="00B55EB5" w:rsidRPr="0029554C">
        <w:rPr>
          <w:rFonts w:ascii="標楷體" w:hAnsi="標楷體" w:hint="eastAsia"/>
          <w:sz w:val="28"/>
          <w:szCs w:val="28"/>
        </w:rPr>
        <w:t>。</w:t>
      </w:r>
    </w:p>
    <w:p w14:paraId="6D99D8FF" w14:textId="3CEFA717" w:rsidR="00B55EB5" w:rsidRPr="0029554C" w:rsidRDefault="004A484D" w:rsidP="000613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B6156" w:rsidRPr="0029554C">
        <w:rPr>
          <w:rFonts w:ascii="標楷體" w:hAnsi="標楷體" w:hint="eastAsia"/>
          <w:sz w:val="28"/>
          <w:szCs w:val="28"/>
        </w:rPr>
        <w:t>九</w:t>
      </w:r>
      <w:r w:rsidRPr="0029554C">
        <w:rPr>
          <w:rFonts w:ascii="標楷體" w:hAnsi="標楷體" w:hint="eastAsia"/>
          <w:sz w:val="28"/>
          <w:szCs w:val="28"/>
        </w:rPr>
        <w:t>）</w:t>
      </w:r>
      <w:r w:rsidR="00F85A34" w:rsidRPr="0029554C">
        <w:rPr>
          <w:rFonts w:ascii="標楷體" w:hAnsi="標楷體" w:hint="eastAsia"/>
          <w:sz w:val="28"/>
          <w:szCs w:val="28"/>
        </w:rPr>
        <w:t>應用各類災害潛勢分析及模擬資料結果，於災害前分析可能受災人數與分布情形，預先備妥搶救設備及機具，提供緊急應變對策。</w:t>
      </w:r>
    </w:p>
    <w:p w14:paraId="42269583" w14:textId="4B7FC80E" w:rsidR="00CB2BBA" w:rsidRPr="0029554C" w:rsidRDefault="004A484D" w:rsidP="000613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B6156" w:rsidRPr="0029554C">
        <w:rPr>
          <w:rFonts w:ascii="標楷體" w:hAnsi="標楷體" w:hint="eastAsia"/>
          <w:sz w:val="28"/>
          <w:szCs w:val="28"/>
        </w:rPr>
        <w:t>十</w:t>
      </w:r>
      <w:r w:rsidRPr="0029554C">
        <w:rPr>
          <w:rFonts w:ascii="標楷體" w:hAnsi="標楷體" w:hint="eastAsia"/>
          <w:sz w:val="28"/>
          <w:szCs w:val="28"/>
        </w:rPr>
        <w:t>）</w:t>
      </w:r>
      <w:r w:rsidR="00CB2BBA" w:rsidRPr="0029554C">
        <w:rPr>
          <w:rFonts w:ascii="標楷體" w:hAnsi="標楷體" w:hint="eastAsia"/>
          <w:sz w:val="28"/>
          <w:szCs w:val="28"/>
        </w:rPr>
        <w:t>整備人命搜救之機制、人力與所需之裝備、器材及資源。</w:t>
      </w:r>
    </w:p>
    <w:p w14:paraId="5D42AB90" w14:textId="676E2DE4" w:rsidR="00CB2BBA" w:rsidRPr="0029554C" w:rsidRDefault="004A484D" w:rsidP="0006136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CB2BBA" w:rsidRPr="0029554C">
        <w:rPr>
          <w:rFonts w:ascii="標楷體" w:hAnsi="標楷體" w:hint="eastAsia"/>
          <w:sz w:val="28"/>
          <w:szCs w:val="28"/>
        </w:rPr>
        <w:t>建置及整合搜救組織，以進行人命搜救，</w:t>
      </w:r>
      <w:r w:rsidR="00B33759" w:rsidRPr="0029554C">
        <w:rPr>
          <w:rFonts w:ascii="標楷體" w:hAnsi="標楷體" w:hint="eastAsia"/>
          <w:sz w:val="28"/>
          <w:szCs w:val="28"/>
        </w:rPr>
        <w:t>高雄市政府</w:t>
      </w:r>
      <w:r w:rsidR="00CB2BBA" w:rsidRPr="0029554C">
        <w:rPr>
          <w:rFonts w:ascii="標楷體" w:hAnsi="標楷體" w:hint="eastAsia"/>
          <w:sz w:val="28"/>
          <w:szCs w:val="28"/>
        </w:rPr>
        <w:t>消防局已成立特搜中隊，專司搜救救助工作，平時即加強人命搶救技術訓練與引進先進裝備器材。</w:t>
      </w:r>
    </w:p>
    <w:p w14:paraId="61BC9F82" w14:textId="0D84B290" w:rsidR="00CB2BBA" w:rsidRPr="0029554C" w:rsidRDefault="004A484D" w:rsidP="0006136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CB2BBA" w:rsidRPr="0029554C">
        <w:rPr>
          <w:rFonts w:ascii="標楷體" w:hAnsi="標楷體" w:hint="eastAsia"/>
          <w:sz w:val="28"/>
          <w:szCs w:val="28"/>
        </w:rPr>
        <w:t>加強民間救難等災害防救團體（志願組織）之編組與演訓。</w:t>
      </w:r>
    </w:p>
    <w:p w14:paraId="1C402328" w14:textId="7CE93374" w:rsidR="00CB2BBA" w:rsidRPr="0029554C" w:rsidRDefault="004A484D" w:rsidP="0006136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6B6156" w:rsidRPr="0029554C">
        <w:rPr>
          <w:rFonts w:ascii="標楷體" w:hAnsi="標楷體" w:hint="eastAsia"/>
          <w:sz w:val="28"/>
          <w:szCs w:val="28"/>
        </w:rPr>
        <w:t>訂定相互支援協定，規範派遣程序、聯繫方法及聯絡對象，平時應加強聯繫，共同實施演習。</w:t>
      </w:r>
    </w:p>
    <w:p w14:paraId="71F34E2F" w14:textId="773EAAC4" w:rsidR="00F56E68" w:rsidRPr="0029554C" w:rsidRDefault="004A484D" w:rsidP="0006136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4、</w:t>
      </w:r>
      <w:r w:rsidR="00CB2BBA" w:rsidRPr="0029554C">
        <w:rPr>
          <w:rFonts w:ascii="標楷體" w:hAnsi="標楷體" w:hint="eastAsia"/>
          <w:sz w:val="28"/>
          <w:szCs w:val="28"/>
        </w:rPr>
        <w:t>建立國軍及專業技師公會之協助搜救機制。</w:t>
      </w:r>
    </w:p>
    <w:p w14:paraId="7E158433" w14:textId="5F15F650" w:rsidR="00AB2D3D" w:rsidRPr="0029554C" w:rsidRDefault="00AB2D3D" w:rsidP="00AB2D3D">
      <w:pPr>
        <w:pStyle w:val="050"/>
        <w:widowControl/>
        <w:numPr>
          <w:ilvl w:val="0"/>
          <w:numId w:val="0"/>
        </w:numPr>
        <w:spacing w:before="180"/>
        <w:contextualSpacing/>
        <w:rPr>
          <w:lang w:eastAsia="zh-HK"/>
        </w:rPr>
      </w:pPr>
      <w:r w:rsidRPr="0029554C">
        <w:rPr>
          <w:rFonts w:hint="eastAsia"/>
          <w:lang w:eastAsia="zh-HK"/>
        </w:rPr>
        <w:t>二、救濟</w:t>
      </w:r>
      <w:r w:rsidR="00FF5E6C" w:rsidRPr="0029554C">
        <w:rPr>
          <w:rFonts w:hint="eastAsia"/>
          <w:lang w:eastAsia="zh-HK"/>
        </w:rPr>
        <w:t>及</w:t>
      </w:r>
      <w:r w:rsidRPr="0029554C">
        <w:rPr>
          <w:rFonts w:hint="eastAsia"/>
          <w:lang w:eastAsia="zh-HK"/>
        </w:rPr>
        <w:t>救急物資整備</w:t>
      </w:r>
    </w:p>
    <w:p w14:paraId="5D2E48B7" w14:textId="5DF1D967" w:rsidR="007C64A8" w:rsidRPr="0029554C" w:rsidRDefault="003D4BCE" w:rsidP="00AB2D3D">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rPr>
        <w:t>本</w:t>
      </w:r>
      <w:r w:rsidR="00AB2D3D" w:rsidRPr="0029554C">
        <w:rPr>
          <w:rFonts w:ascii="標楷體" w:eastAsia="標楷體" w:hAnsi="標楷體" w:hint="eastAsia"/>
          <w:lang w:eastAsia="zh-HK"/>
        </w:rPr>
        <w:t>區平時應積極充實救濟</w:t>
      </w:r>
      <w:r w:rsidR="00FF5E6C" w:rsidRPr="0029554C">
        <w:rPr>
          <w:rFonts w:ascii="標楷體" w:eastAsia="標楷體" w:hAnsi="標楷體" w:hint="eastAsia"/>
          <w:lang w:eastAsia="zh-HK"/>
        </w:rPr>
        <w:t>及</w:t>
      </w:r>
      <w:r w:rsidR="00AB2D3D" w:rsidRPr="0029554C">
        <w:rPr>
          <w:rFonts w:ascii="標楷體" w:eastAsia="標楷體" w:hAnsi="標楷體" w:hint="eastAsia"/>
          <w:lang w:eastAsia="zh-HK"/>
        </w:rPr>
        <w:t>救急物資及器材整備，存放至適當地點，考量災時運輸路徑及設備，於災害發生時，確實掌握及調度救災物資及設備。</w:t>
      </w:r>
    </w:p>
    <w:p w14:paraId="0018ABE7" w14:textId="2D122AE6" w:rsidR="00AB2D3D" w:rsidRPr="0029554C" w:rsidRDefault="00A02B4C" w:rsidP="00A02B4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AB2D3D" w:rsidRPr="0029554C">
        <w:rPr>
          <w:rFonts w:ascii="標楷體" w:hAnsi="標楷體" w:hint="eastAsia"/>
          <w:sz w:val="28"/>
          <w:szCs w:val="28"/>
        </w:rPr>
        <w:t>訂定救濟、救急物資調度與供應計畫。</w:t>
      </w:r>
    </w:p>
    <w:p w14:paraId="4D877E8E" w14:textId="51917A6A" w:rsidR="00AB2D3D" w:rsidRPr="0029554C" w:rsidRDefault="00A02B4C" w:rsidP="00A02B4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7F067E" w:rsidRPr="0029554C">
        <w:rPr>
          <w:rFonts w:ascii="標楷體" w:hAnsi="標楷體" w:hint="eastAsia"/>
          <w:sz w:val="28"/>
          <w:szCs w:val="28"/>
        </w:rPr>
        <w:t>訂定各類開口合約廠商簽訂機制及辦法</w:t>
      </w:r>
      <w:r w:rsidR="00AB2D3D" w:rsidRPr="0029554C">
        <w:rPr>
          <w:rFonts w:ascii="標楷體" w:hAnsi="標楷體" w:hint="eastAsia"/>
          <w:sz w:val="28"/>
          <w:szCs w:val="28"/>
        </w:rPr>
        <w:t>。</w:t>
      </w:r>
    </w:p>
    <w:p w14:paraId="620EEBEC" w14:textId="795E813E" w:rsidR="00AB2D3D" w:rsidRPr="0029554C" w:rsidRDefault="00A02B4C" w:rsidP="00A02B4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7F067E" w:rsidRPr="0029554C">
        <w:rPr>
          <w:rFonts w:ascii="標楷體" w:hAnsi="標楷體" w:hint="eastAsia"/>
          <w:sz w:val="28"/>
          <w:szCs w:val="28"/>
        </w:rPr>
        <w:t>訂定農作物復耕及災害搶救營建工程建材、建築機具之儲備、運用、供給計畫</w:t>
      </w:r>
      <w:r w:rsidR="00AB2D3D" w:rsidRPr="0029554C">
        <w:rPr>
          <w:rFonts w:ascii="標楷體" w:hAnsi="標楷體" w:hint="eastAsia"/>
          <w:sz w:val="28"/>
          <w:szCs w:val="28"/>
        </w:rPr>
        <w:t>。</w:t>
      </w:r>
    </w:p>
    <w:p w14:paraId="717D9825" w14:textId="7B17F9AC" w:rsidR="00AB2D3D" w:rsidRPr="0029554C" w:rsidRDefault="00A02B4C" w:rsidP="00A02B4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（四）</w:t>
      </w:r>
      <w:r w:rsidR="007F067E" w:rsidRPr="0029554C">
        <w:rPr>
          <w:rFonts w:ascii="標楷體" w:hAnsi="標楷體" w:hint="eastAsia"/>
          <w:sz w:val="28"/>
          <w:szCs w:val="28"/>
        </w:rPr>
        <w:t>建立救濟、救急物資整備計畫，應考量儲備地點、數量適當性、儲備方式完善性、儲備建築物之安全性等因素</w:t>
      </w:r>
      <w:r w:rsidR="00D55818" w:rsidRPr="0029554C">
        <w:rPr>
          <w:rFonts w:ascii="標楷體" w:hAnsi="標楷體" w:hint="eastAsia"/>
          <w:sz w:val="28"/>
          <w:szCs w:val="28"/>
        </w:rPr>
        <w:t>，</w:t>
      </w:r>
      <w:r w:rsidR="00D55818" w:rsidRPr="0029554C">
        <w:rPr>
          <w:rFonts w:ascii="標楷體" w:hAnsi="標楷體"/>
          <w:sz w:val="28"/>
          <w:szCs w:val="28"/>
        </w:rPr>
        <w:t>依高雄市政府因應天然災害緊急救濟民生物資儲存作業要點之規定辦理。</w:t>
      </w:r>
    </w:p>
    <w:p w14:paraId="7A42B45B" w14:textId="05BBE447" w:rsidR="00AB2D3D" w:rsidRPr="0029554C" w:rsidRDefault="00A02B4C" w:rsidP="00A02B4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（五）</w:t>
      </w:r>
      <w:r w:rsidR="007F067E" w:rsidRPr="0029554C">
        <w:rPr>
          <w:rFonts w:ascii="標楷體" w:hAnsi="標楷體" w:hint="eastAsia"/>
          <w:sz w:val="28"/>
          <w:szCs w:val="28"/>
        </w:rPr>
        <w:t>與大型量販業者</w:t>
      </w:r>
      <w:r w:rsidR="00C252A0" w:rsidRPr="0029554C">
        <w:rPr>
          <w:rFonts w:ascii="標楷體" w:hAnsi="標楷體" w:hint="eastAsia"/>
          <w:sz w:val="28"/>
          <w:szCs w:val="28"/>
        </w:rPr>
        <w:t>進行</w:t>
      </w:r>
      <w:r w:rsidR="007F067E" w:rsidRPr="0029554C">
        <w:rPr>
          <w:rFonts w:ascii="標楷體" w:hAnsi="標楷體" w:hint="eastAsia"/>
          <w:sz w:val="28"/>
          <w:szCs w:val="28"/>
        </w:rPr>
        <w:t>簽訂民生物資支援協定或搶救機具開口合約廠商，以供應災時之用</w:t>
      </w:r>
      <w:r w:rsidR="00AB2D3D" w:rsidRPr="0029554C">
        <w:rPr>
          <w:rFonts w:ascii="標楷體" w:hAnsi="標楷體" w:hint="eastAsia"/>
          <w:sz w:val="28"/>
          <w:szCs w:val="28"/>
        </w:rPr>
        <w:t>。</w:t>
      </w:r>
    </w:p>
    <w:p w14:paraId="6C0DFD11" w14:textId="6FA811EB" w:rsidR="00AB2D3D" w:rsidRPr="0029554C" w:rsidRDefault="00A02B4C" w:rsidP="00A02B4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（六）</w:t>
      </w:r>
      <w:r w:rsidR="007F067E" w:rsidRPr="0029554C">
        <w:rPr>
          <w:rFonts w:ascii="標楷體" w:hAnsi="標楷體" w:hint="eastAsia"/>
          <w:sz w:val="28"/>
          <w:szCs w:val="28"/>
        </w:rPr>
        <w:t>建立災害時營建工程建材、建築機具之儲備、運用</w:t>
      </w:r>
      <w:r w:rsidRPr="0029554C">
        <w:rPr>
          <w:rFonts w:ascii="標楷體" w:hAnsi="標楷體" w:hint="eastAsia"/>
          <w:sz w:val="28"/>
          <w:szCs w:val="28"/>
        </w:rPr>
        <w:t>及</w:t>
      </w:r>
      <w:r w:rsidR="007F067E" w:rsidRPr="0029554C">
        <w:rPr>
          <w:rFonts w:ascii="標楷體" w:hAnsi="標楷體" w:hint="eastAsia"/>
          <w:sz w:val="28"/>
          <w:szCs w:val="28"/>
        </w:rPr>
        <w:t>供給計畫</w:t>
      </w:r>
      <w:r w:rsidR="00C252A0" w:rsidRPr="0029554C">
        <w:rPr>
          <w:rFonts w:ascii="標楷體" w:hAnsi="標楷體" w:hint="eastAsia"/>
          <w:sz w:val="28"/>
          <w:szCs w:val="28"/>
        </w:rPr>
        <w:t>，</w:t>
      </w:r>
      <w:r w:rsidR="007F067E" w:rsidRPr="0029554C">
        <w:rPr>
          <w:rFonts w:ascii="標楷體" w:hAnsi="標楷體" w:hint="eastAsia"/>
          <w:sz w:val="28"/>
          <w:szCs w:val="28"/>
        </w:rPr>
        <w:t>並詳述儲藏地點、儲藏方式及使用程序等</w:t>
      </w:r>
      <w:r w:rsidR="00AB2D3D" w:rsidRPr="0029554C">
        <w:rPr>
          <w:rFonts w:ascii="標楷體" w:hAnsi="標楷體" w:hint="eastAsia"/>
          <w:sz w:val="28"/>
          <w:szCs w:val="28"/>
        </w:rPr>
        <w:t>。</w:t>
      </w:r>
    </w:p>
    <w:p w14:paraId="2CCC564C" w14:textId="5411765F" w:rsidR="00AB2D3D" w:rsidRPr="0029554C" w:rsidRDefault="00A02B4C" w:rsidP="00A02B4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13C67" w:rsidRPr="0029554C">
        <w:rPr>
          <w:rFonts w:ascii="標楷體" w:hAnsi="標楷體" w:hint="eastAsia"/>
          <w:sz w:val="28"/>
          <w:szCs w:val="28"/>
        </w:rPr>
        <w:t>七</w:t>
      </w:r>
      <w:r w:rsidRPr="0029554C">
        <w:rPr>
          <w:rFonts w:ascii="標楷體" w:hAnsi="標楷體" w:hint="eastAsia"/>
          <w:sz w:val="28"/>
          <w:szCs w:val="28"/>
        </w:rPr>
        <w:t>）</w:t>
      </w:r>
      <w:r w:rsidR="007F067E" w:rsidRPr="0029554C">
        <w:rPr>
          <w:rFonts w:ascii="標楷體" w:hAnsi="標楷體" w:hint="eastAsia"/>
          <w:sz w:val="28"/>
          <w:szCs w:val="28"/>
        </w:rPr>
        <w:t>定期更新本</w:t>
      </w:r>
      <w:r w:rsidR="00A021A7" w:rsidRPr="0029554C">
        <w:rPr>
          <w:rFonts w:ascii="標楷體" w:hAnsi="標楷體" w:hint="eastAsia"/>
          <w:sz w:val="28"/>
          <w:szCs w:val="28"/>
        </w:rPr>
        <w:t>區</w:t>
      </w:r>
      <w:r w:rsidR="007F067E" w:rsidRPr="0029554C">
        <w:rPr>
          <w:rFonts w:ascii="標楷體" w:hAnsi="標楷體" w:hint="eastAsia"/>
          <w:sz w:val="28"/>
          <w:szCs w:val="28"/>
        </w:rPr>
        <w:t>救災能量資源，俾利有效掌握相關救濟、救急物資之整備情形</w:t>
      </w:r>
      <w:r w:rsidR="00AB2D3D" w:rsidRPr="0029554C">
        <w:rPr>
          <w:rFonts w:ascii="標楷體" w:hAnsi="標楷體" w:hint="eastAsia"/>
          <w:sz w:val="28"/>
          <w:szCs w:val="28"/>
        </w:rPr>
        <w:t>。</w:t>
      </w:r>
    </w:p>
    <w:p w14:paraId="3617662B" w14:textId="267ADB9C" w:rsidR="00AB2D3D" w:rsidRPr="0029554C" w:rsidRDefault="00A02B4C" w:rsidP="00A02B4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021A7" w:rsidRPr="0029554C">
        <w:rPr>
          <w:rFonts w:ascii="標楷體" w:hAnsi="標楷體" w:hint="eastAsia"/>
          <w:sz w:val="28"/>
          <w:szCs w:val="28"/>
        </w:rPr>
        <w:t>八</w:t>
      </w:r>
      <w:r w:rsidRPr="0029554C">
        <w:rPr>
          <w:rFonts w:ascii="標楷體" w:hAnsi="標楷體" w:hint="eastAsia"/>
          <w:sz w:val="28"/>
          <w:szCs w:val="28"/>
        </w:rPr>
        <w:t>）</w:t>
      </w:r>
      <w:r w:rsidR="0047162E" w:rsidRPr="0029554C">
        <w:rPr>
          <w:rFonts w:ascii="標楷體" w:hAnsi="標楷體" w:hint="eastAsia"/>
          <w:sz w:val="28"/>
          <w:szCs w:val="28"/>
        </w:rPr>
        <w:t>物資及器材之整備時，應針對災害特殊需求者（如孕婦、老人、身心障礙者、兒童、重大疾病者、低收入戶者等），提供所需器具及用品（如：輪椅、拐杖、急救箱、女性用品及嬰兒用品…等）</w:t>
      </w:r>
      <w:r w:rsidR="007F067E" w:rsidRPr="0029554C">
        <w:rPr>
          <w:rFonts w:ascii="標楷體" w:hAnsi="標楷體" w:hint="eastAsia"/>
          <w:sz w:val="28"/>
          <w:szCs w:val="28"/>
        </w:rPr>
        <w:t>。</w:t>
      </w:r>
    </w:p>
    <w:p w14:paraId="3AB7612E" w14:textId="69CAE123" w:rsidR="00AB2D3D" w:rsidRPr="0029554C" w:rsidRDefault="00A02B4C" w:rsidP="00A02B4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021A7" w:rsidRPr="0029554C">
        <w:rPr>
          <w:rFonts w:ascii="標楷體" w:hAnsi="標楷體" w:hint="eastAsia"/>
          <w:sz w:val="28"/>
          <w:szCs w:val="28"/>
        </w:rPr>
        <w:t>九</w:t>
      </w:r>
      <w:r w:rsidRPr="0029554C">
        <w:rPr>
          <w:rFonts w:ascii="標楷體" w:hAnsi="標楷體" w:hint="eastAsia"/>
          <w:sz w:val="28"/>
          <w:szCs w:val="28"/>
        </w:rPr>
        <w:t>）</w:t>
      </w:r>
      <w:r w:rsidR="00CA18BF" w:rsidRPr="0029554C">
        <w:rPr>
          <w:rFonts w:ascii="標楷體" w:hAnsi="標楷體" w:hint="eastAsia"/>
          <w:sz w:val="28"/>
          <w:szCs w:val="28"/>
        </w:rPr>
        <w:t>確立緊急供水體制，確保地區居民生活用水及醫療機關之醫療用水，提供水設施之緊急復舊行動，如推動居家儲備用水習慣與緊急生活用水及緊急給水器材之確保。</w:t>
      </w:r>
    </w:p>
    <w:p w14:paraId="2817E838" w14:textId="759B2CDB" w:rsidR="00880418" w:rsidRPr="0029554C" w:rsidRDefault="00A02B4C" w:rsidP="00A02B4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021A7" w:rsidRPr="0029554C">
        <w:rPr>
          <w:rFonts w:ascii="標楷體" w:hAnsi="標楷體" w:hint="eastAsia"/>
          <w:sz w:val="28"/>
          <w:szCs w:val="28"/>
        </w:rPr>
        <w:t>十</w:t>
      </w:r>
      <w:r w:rsidRPr="0029554C">
        <w:rPr>
          <w:rFonts w:ascii="標楷體" w:hAnsi="標楷體" w:hint="eastAsia"/>
          <w:sz w:val="28"/>
          <w:szCs w:val="28"/>
        </w:rPr>
        <w:t>）</w:t>
      </w:r>
      <w:r w:rsidR="00A021A7" w:rsidRPr="0029554C">
        <w:rPr>
          <w:rFonts w:ascii="標楷體" w:hAnsi="標楷體" w:hint="eastAsia"/>
          <w:sz w:val="28"/>
          <w:szCs w:val="28"/>
        </w:rPr>
        <w:t>本</w:t>
      </w:r>
      <w:r w:rsidR="00CA18BF" w:rsidRPr="0029554C">
        <w:rPr>
          <w:rFonts w:ascii="標楷體" w:hAnsi="標楷體" w:hint="eastAsia"/>
          <w:sz w:val="28"/>
          <w:szCs w:val="28"/>
        </w:rPr>
        <w:t>區水道設施因災害損毀，導致大範圍民生供水中斷，應協調</w:t>
      </w:r>
      <w:r w:rsidR="00E45A9C" w:rsidRPr="0029554C">
        <w:rPr>
          <w:rFonts w:ascii="標楷體" w:hAnsi="標楷體" w:hint="eastAsia"/>
          <w:sz w:val="28"/>
          <w:szCs w:val="28"/>
          <w:lang w:eastAsia="zh-HK"/>
        </w:rPr>
        <w:t>臺灣</w:t>
      </w:r>
      <w:r w:rsidR="00CA18BF" w:rsidRPr="0029554C">
        <w:rPr>
          <w:rFonts w:ascii="標楷體" w:hAnsi="標楷體" w:hint="eastAsia"/>
          <w:sz w:val="28"/>
          <w:szCs w:val="28"/>
        </w:rPr>
        <w:t>自來水公司、國軍</w:t>
      </w:r>
      <w:r w:rsidR="00D55818" w:rsidRPr="0029554C">
        <w:rPr>
          <w:rFonts w:ascii="標楷體" w:hAnsi="標楷體" w:hint="eastAsia"/>
          <w:sz w:val="28"/>
          <w:szCs w:val="28"/>
        </w:rPr>
        <w:t>及</w:t>
      </w:r>
      <w:r w:rsidR="00E45A9C" w:rsidRPr="0029554C">
        <w:rPr>
          <w:rFonts w:ascii="標楷體" w:hAnsi="標楷體" w:hint="eastAsia"/>
          <w:sz w:val="28"/>
          <w:szCs w:val="28"/>
        </w:rPr>
        <w:t>高雄市政府水利局</w:t>
      </w:r>
      <w:r w:rsidR="00CA18BF" w:rsidRPr="0029554C">
        <w:rPr>
          <w:rFonts w:ascii="標楷體" w:hAnsi="標楷體" w:hint="eastAsia"/>
          <w:sz w:val="28"/>
          <w:szCs w:val="28"/>
        </w:rPr>
        <w:t>實行緊急供應民生用水，並協助調派復舊器材及設備實施緊急復舊工作。</w:t>
      </w:r>
    </w:p>
    <w:p w14:paraId="1808C497" w14:textId="044CC681" w:rsidR="00D55818" w:rsidRPr="0029554C" w:rsidRDefault="00D55818" w:rsidP="00D55818">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（十一）</w:t>
      </w:r>
      <w:r w:rsidRPr="0029554C">
        <w:rPr>
          <w:rFonts w:ascii="標楷體" w:hAnsi="標楷體"/>
          <w:sz w:val="28"/>
          <w:szCs w:val="28"/>
        </w:rPr>
        <w:t>運用</w:t>
      </w:r>
      <w:r w:rsidR="00E45A9C" w:rsidRPr="0029554C">
        <w:rPr>
          <w:rFonts w:ascii="標楷體" w:hAnsi="標楷體" w:hint="eastAsia"/>
          <w:sz w:val="28"/>
          <w:szCs w:val="28"/>
        </w:rPr>
        <w:t>高雄市政府</w:t>
      </w:r>
      <w:r w:rsidRPr="0029554C">
        <w:rPr>
          <w:rFonts w:ascii="標楷體" w:hAnsi="標楷體"/>
          <w:sz w:val="28"/>
          <w:szCs w:val="28"/>
        </w:rPr>
        <w:t>社會局補助區</w:t>
      </w:r>
      <w:r w:rsidR="00C84818" w:rsidRPr="0029554C">
        <w:rPr>
          <w:rFonts w:ascii="標楷體" w:hAnsi="標楷體"/>
          <w:sz w:val="28"/>
          <w:szCs w:val="28"/>
        </w:rPr>
        <w:t>公所</w:t>
      </w:r>
      <w:r w:rsidRPr="0029554C">
        <w:rPr>
          <w:rFonts w:ascii="標楷體" w:hAnsi="標楷體"/>
          <w:sz w:val="28"/>
          <w:szCs w:val="28"/>
        </w:rPr>
        <w:t>辦理災害救助整備經費，積極充實救濟、救急物資及器材之整備，儲放於本區優先設置之避難收容處所。</w:t>
      </w:r>
    </w:p>
    <w:p w14:paraId="7979790A" w14:textId="77777777" w:rsidR="00E2073E" w:rsidRPr="0029554C" w:rsidRDefault="00E2073E" w:rsidP="00E2073E">
      <w:pPr>
        <w:pStyle w:val="21"/>
        <w:spacing w:beforeLines="100" w:before="360" w:afterLines="50" w:after="180" w:line="240" w:lineRule="auto"/>
        <w:jc w:val="center"/>
        <w:rPr>
          <w:rFonts w:ascii="標楷體" w:eastAsia="標楷體" w:hAnsi="標楷體"/>
          <w:sz w:val="32"/>
          <w:szCs w:val="32"/>
        </w:rPr>
      </w:pPr>
      <w:bookmarkStart w:id="330" w:name="_Toc69481510"/>
      <w:r w:rsidRPr="0029554C">
        <w:rPr>
          <w:rFonts w:ascii="標楷體" w:eastAsia="標楷體" w:hAnsi="標楷體" w:hint="eastAsia"/>
          <w:sz w:val="32"/>
          <w:szCs w:val="32"/>
          <w:lang w:eastAsia="zh-HK"/>
        </w:rPr>
        <w:t>第三節</w:t>
      </w:r>
      <w:r w:rsidRPr="0029554C">
        <w:rPr>
          <w:rFonts w:ascii="標楷體" w:eastAsia="標楷體" w:hAnsi="標楷體" w:hint="eastAsia"/>
          <w:sz w:val="32"/>
          <w:szCs w:val="32"/>
        </w:rPr>
        <w:t xml:space="preserve">  災害防救人員之整備編組</w:t>
      </w:r>
      <w:bookmarkEnd w:id="330"/>
    </w:p>
    <w:p w14:paraId="44255A9C" w14:textId="77777777" w:rsidR="00E2073E" w:rsidRPr="0029554C" w:rsidRDefault="00E2073E" w:rsidP="00E2073E">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災害防救人員動員系統建置之主要目的在於執行災害搶救工作，藉由將救災人力資源系統化整備，於災害發生時，有助於迅速動員並建立防救工作秩序，達到有效整合及系統化管理。</w:t>
      </w:r>
    </w:p>
    <w:p w14:paraId="6811F4C0" w14:textId="5ABD1866" w:rsidR="00B73750" w:rsidRPr="0029554C" w:rsidRDefault="00E2073E" w:rsidP="00B73750">
      <w:pPr>
        <w:pStyle w:val="050"/>
        <w:widowControl/>
        <w:numPr>
          <w:ilvl w:val="0"/>
          <w:numId w:val="0"/>
        </w:numPr>
        <w:spacing w:before="180"/>
        <w:contextualSpacing/>
        <w:rPr>
          <w:lang w:eastAsia="zh-HK"/>
        </w:rPr>
      </w:pPr>
      <w:r w:rsidRPr="0029554C">
        <w:rPr>
          <w:rFonts w:hint="eastAsia"/>
          <w:lang w:eastAsia="zh-HK"/>
        </w:rPr>
        <w:t>一</w:t>
      </w:r>
      <w:r w:rsidR="00B73750" w:rsidRPr="0029554C">
        <w:rPr>
          <w:rFonts w:hint="eastAsia"/>
          <w:lang w:eastAsia="zh-HK"/>
        </w:rPr>
        <w:t>、災害防救人員</w:t>
      </w:r>
      <w:r w:rsidR="007A634F" w:rsidRPr="0029554C">
        <w:rPr>
          <w:rFonts w:hint="eastAsia"/>
          <w:lang w:eastAsia="zh-HK"/>
        </w:rPr>
        <w:t>動員系統</w:t>
      </w:r>
    </w:p>
    <w:p w14:paraId="13E7610A" w14:textId="5477D3CE" w:rsidR="00E2073E" w:rsidRPr="0029554C" w:rsidRDefault="00B725BC" w:rsidP="00B725BC">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lastRenderedPageBreak/>
        <w:t>人力資源系統化之整備管理及事前訂定之動員計畫</w:t>
      </w:r>
      <w:r w:rsidR="00ED55E5" w:rsidRPr="0029554C">
        <w:rPr>
          <w:rFonts w:ascii="標楷體" w:eastAsia="標楷體" w:hAnsi="標楷體" w:hint="eastAsia"/>
          <w:lang w:eastAsia="zh-HK"/>
        </w:rPr>
        <w:t>，並</w:t>
      </w:r>
      <w:r w:rsidRPr="0029554C">
        <w:rPr>
          <w:rFonts w:ascii="標楷體" w:eastAsia="標楷體" w:hAnsi="標楷體" w:hint="eastAsia"/>
          <w:lang w:eastAsia="zh-HK"/>
        </w:rPr>
        <w:t>針對災害進行模擬，於災害發生時，可立即反應</w:t>
      </w:r>
      <w:r w:rsidR="00ED55E5" w:rsidRPr="0029554C">
        <w:rPr>
          <w:rFonts w:ascii="標楷體" w:eastAsia="標楷體" w:hAnsi="標楷體" w:hint="eastAsia"/>
          <w:lang w:eastAsia="zh-HK"/>
        </w:rPr>
        <w:t>，</w:t>
      </w:r>
      <w:r w:rsidRPr="0029554C">
        <w:rPr>
          <w:rFonts w:ascii="標楷體" w:eastAsia="標楷體" w:hAnsi="標楷體" w:hint="eastAsia"/>
          <w:lang w:eastAsia="zh-HK"/>
        </w:rPr>
        <w:t>迅速有效進行救災工作</w:t>
      </w:r>
      <w:r w:rsidR="00ED55E5" w:rsidRPr="0029554C">
        <w:rPr>
          <w:rFonts w:ascii="標楷體" w:eastAsia="標楷體" w:hAnsi="標楷體" w:hint="eastAsia"/>
          <w:lang w:eastAsia="zh-HK"/>
        </w:rPr>
        <w:t>；另</w:t>
      </w:r>
      <w:r w:rsidRPr="0029554C">
        <w:rPr>
          <w:rFonts w:ascii="標楷體" w:eastAsia="標楷體" w:hAnsi="標楷體" w:hint="eastAsia"/>
          <w:lang w:eastAsia="zh-HK"/>
        </w:rPr>
        <w:t>透過健全之災害防救人員動員系統及整備編組，提升救災效率</w:t>
      </w:r>
      <w:r w:rsidR="00ED55E5" w:rsidRPr="0029554C">
        <w:rPr>
          <w:rFonts w:ascii="標楷體" w:eastAsia="標楷體" w:hAnsi="標楷體" w:hint="eastAsia"/>
          <w:lang w:eastAsia="zh-HK"/>
        </w:rPr>
        <w:t>及能量</w:t>
      </w:r>
      <w:r w:rsidRPr="0029554C">
        <w:rPr>
          <w:rFonts w:ascii="標楷體" w:eastAsia="標楷體" w:hAnsi="標楷體" w:hint="eastAsia"/>
          <w:lang w:eastAsia="zh-HK"/>
        </w:rPr>
        <w:t>。</w:t>
      </w:r>
    </w:p>
    <w:p w14:paraId="2FC963C7" w14:textId="1307C7DD" w:rsidR="00ED55E5" w:rsidRPr="0029554C" w:rsidRDefault="001C3405" w:rsidP="000007D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ED55E5" w:rsidRPr="0029554C">
        <w:rPr>
          <w:rFonts w:ascii="標楷體" w:hAnsi="標楷體"/>
          <w:sz w:val="28"/>
          <w:szCs w:val="28"/>
        </w:rPr>
        <w:t>建立災害緊急應變人員之動員計畫</w:t>
      </w:r>
      <w:r w:rsidR="000F300F" w:rsidRPr="0029554C">
        <w:rPr>
          <w:rFonts w:ascii="標楷體" w:hAnsi="標楷體" w:hint="eastAsia"/>
          <w:sz w:val="28"/>
          <w:szCs w:val="28"/>
        </w:rPr>
        <w:t>，將相關災害防救組織及其調度運用機制計畫、人力資源及聯絡名冊等資料準備妥當，以因應災害發生時之組織動員。</w:t>
      </w:r>
    </w:p>
    <w:p w14:paraId="7F9EDDFD" w14:textId="603FC684" w:rsidR="00B73750" w:rsidRPr="0029554C" w:rsidRDefault="00ED55E5" w:rsidP="000007D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1A5AAB" w:rsidRPr="0029554C">
        <w:rPr>
          <w:rFonts w:ascii="標楷體" w:hAnsi="標楷體"/>
          <w:sz w:val="28"/>
          <w:szCs w:val="28"/>
        </w:rPr>
        <w:t>明訂災害應變人員緊急聯絡方法、集合方式、集中地點、任務分配、作業流程及注意事項等。</w:t>
      </w:r>
    </w:p>
    <w:p w14:paraId="0CB72208" w14:textId="76A6FDAF" w:rsidR="00B73750" w:rsidRPr="0029554C" w:rsidRDefault="008E70DF" w:rsidP="000007D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D4A70" w:rsidRPr="0029554C">
        <w:rPr>
          <w:rFonts w:ascii="標楷體" w:hAnsi="標楷體" w:hint="eastAsia"/>
          <w:sz w:val="28"/>
          <w:szCs w:val="28"/>
        </w:rPr>
        <w:t>二</w:t>
      </w:r>
      <w:r w:rsidRPr="0029554C">
        <w:rPr>
          <w:rFonts w:ascii="標楷體" w:hAnsi="標楷體" w:hint="eastAsia"/>
          <w:sz w:val="28"/>
          <w:szCs w:val="28"/>
        </w:rPr>
        <w:t>）</w:t>
      </w:r>
      <w:r w:rsidR="00350FE8" w:rsidRPr="0029554C">
        <w:rPr>
          <w:rFonts w:ascii="標楷體" w:hAnsi="標楷體" w:hint="eastAsia"/>
          <w:sz w:val="28"/>
          <w:szCs w:val="28"/>
        </w:rPr>
        <w:t>災害防救人員整備時，為利救災人員身分辨識及工作之執行，應穿著整齊之制服、臂章（制式背心）或名牌標示。</w:t>
      </w:r>
    </w:p>
    <w:p w14:paraId="367731FF" w14:textId="100C4FCB" w:rsidR="001A5AAB" w:rsidRPr="0029554C" w:rsidRDefault="008E70DF" w:rsidP="000007D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B2DB1" w:rsidRPr="0029554C">
        <w:rPr>
          <w:rFonts w:ascii="標楷體" w:hAnsi="標楷體" w:hint="eastAsia"/>
          <w:sz w:val="28"/>
          <w:szCs w:val="28"/>
        </w:rPr>
        <w:t>三</w:t>
      </w:r>
      <w:r w:rsidRPr="0029554C">
        <w:rPr>
          <w:rFonts w:ascii="標楷體" w:hAnsi="標楷體" w:hint="eastAsia"/>
          <w:sz w:val="28"/>
          <w:szCs w:val="28"/>
        </w:rPr>
        <w:t>）</w:t>
      </w:r>
      <w:r w:rsidR="001A5AAB" w:rsidRPr="0029554C">
        <w:rPr>
          <w:rFonts w:ascii="標楷體" w:hAnsi="標楷體"/>
          <w:sz w:val="28"/>
          <w:szCs w:val="28"/>
        </w:rPr>
        <w:t>為執行防災業務計畫並配合</w:t>
      </w:r>
      <w:r w:rsidR="00E45A9C" w:rsidRPr="0029554C">
        <w:rPr>
          <w:rFonts w:ascii="標楷體" w:hAnsi="標楷體" w:hint="eastAsia"/>
          <w:sz w:val="28"/>
          <w:szCs w:val="28"/>
          <w:lang w:eastAsia="zh-HK"/>
        </w:rPr>
        <w:t>高雄</w:t>
      </w:r>
      <w:r w:rsidR="001A5AAB" w:rsidRPr="0029554C">
        <w:rPr>
          <w:rFonts w:ascii="標楷體" w:hAnsi="標楷體"/>
          <w:sz w:val="28"/>
          <w:szCs w:val="28"/>
        </w:rPr>
        <w:t>市災害應變中心之指示，從事各項災害應變措施，平時即應規劃</w:t>
      </w:r>
      <w:r w:rsidR="001A5AAB" w:rsidRPr="0029554C">
        <w:rPr>
          <w:rFonts w:ascii="標楷體" w:hAnsi="標楷體" w:hint="eastAsia"/>
          <w:sz w:val="28"/>
          <w:szCs w:val="28"/>
        </w:rPr>
        <w:t>區級應變中心任務</w:t>
      </w:r>
      <w:r w:rsidR="001A5AAB" w:rsidRPr="0029554C">
        <w:rPr>
          <w:rFonts w:ascii="標楷體" w:hAnsi="標楷體"/>
          <w:sz w:val="28"/>
          <w:szCs w:val="28"/>
        </w:rPr>
        <w:t>分組機制。</w:t>
      </w:r>
    </w:p>
    <w:p w14:paraId="68A14EC4" w14:textId="1FEC7D26" w:rsidR="00B73750" w:rsidRPr="0029554C" w:rsidRDefault="001A5AAB" w:rsidP="000007D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（四）</w:t>
      </w:r>
      <w:r w:rsidR="00E45A9C" w:rsidRPr="0029554C">
        <w:rPr>
          <w:rFonts w:ascii="標楷體" w:hAnsi="標楷體" w:hint="eastAsia"/>
          <w:sz w:val="28"/>
          <w:szCs w:val="28"/>
          <w:lang w:eastAsia="zh-HK"/>
        </w:rPr>
        <w:t>相關</w:t>
      </w:r>
      <w:r w:rsidR="00350FE8" w:rsidRPr="0029554C">
        <w:rPr>
          <w:rFonts w:ascii="標楷體" w:hAnsi="標楷體" w:hint="eastAsia"/>
          <w:sz w:val="28"/>
          <w:szCs w:val="28"/>
        </w:rPr>
        <w:t>單位依「參與依災害防救法所定災害之救災及災後復原重建工作且工作具有高度危險性人員」投保額外保險通案標準表之工作範圍、工作性質、投保時機及期間，本於權責評估是否符合上開規定辦理投保。</w:t>
      </w:r>
    </w:p>
    <w:p w14:paraId="661D3512" w14:textId="6767C58B" w:rsidR="008B2DB1" w:rsidRPr="0029554C" w:rsidRDefault="008B2DB1" w:rsidP="000007D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A5AAB" w:rsidRPr="0029554C">
        <w:rPr>
          <w:rFonts w:ascii="標楷體" w:hAnsi="標楷體" w:hint="eastAsia"/>
          <w:sz w:val="28"/>
          <w:szCs w:val="28"/>
        </w:rPr>
        <w:t>五</w:t>
      </w:r>
      <w:r w:rsidRPr="0029554C">
        <w:rPr>
          <w:rFonts w:ascii="標楷體" w:hAnsi="標楷體" w:hint="eastAsia"/>
          <w:sz w:val="28"/>
          <w:szCs w:val="28"/>
        </w:rPr>
        <w:t>）</w:t>
      </w:r>
      <w:r w:rsidRPr="0029554C">
        <w:rPr>
          <w:rFonts w:ascii="標楷體" w:hAnsi="標楷體"/>
          <w:sz w:val="28"/>
          <w:szCs w:val="28"/>
        </w:rPr>
        <w:t>建立動員民間組織與志工之整備編組之機制。</w:t>
      </w:r>
    </w:p>
    <w:p w14:paraId="30E5DED4" w14:textId="77777777" w:rsidR="00E2073E" w:rsidRPr="0029554C" w:rsidRDefault="00E2073E" w:rsidP="00E2073E">
      <w:pPr>
        <w:pStyle w:val="050"/>
        <w:widowControl/>
        <w:numPr>
          <w:ilvl w:val="0"/>
          <w:numId w:val="0"/>
        </w:numPr>
        <w:spacing w:before="180"/>
        <w:contextualSpacing/>
        <w:rPr>
          <w:lang w:eastAsia="zh-HK"/>
        </w:rPr>
      </w:pPr>
      <w:r w:rsidRPr="0029554C">
        <w:rPr>
          <w:rFonts w:hint="eastAsia"/>
          <w:lang w:eastAsia="zh-HK"/>
        </w:rPr>
        <w:t>二、災害防救人員之整備編組</w:t>
      </w:r>
    </w:p>
    <w:p w14:paraId="7DA23471" w14:textId="084FD902" w:rsidR="00E2073E" w:rsidRPr="0029554C" w:rsidRDefault="003669BF" w:rsidP="003669BF">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救災（搶修、搶險）人員</w:t>
      </w:r>
      <w:r w:rsidR="00F92021" w:rsidRPr="0029554C">
        <w:rPr>
          <w:rFonts w:ascii="標楷體" w:eastAsia="標楷體" w:hAnsi="標楷體" w:hint="eastAsia"/>
          <w:lang w:eastAsia="zh-HK"/>
        </w:rPr>
        <w:t>之</w:t>
      </w:r>
      <w:r w:rsidRPr="0029554C">
        <w:rPr>
          <w:rFonts w:ascii="標楷體" w:eastAsia="標楷體" w:hAnsi="標楷體" w:hint="eastAsia"/>
          <w:lang w:eastAsia="zh-HK"/>
        </w:rPr>
        <w:t>整備編組工作，應考量其專長、經驗及人員居住地點等因素，付予適當工作任務，並為利其工作之執行，應配有基本之防救裝備及器材，於災害發生前，能迅速前往集合地點，展開緊急應變之相關工作。</w:t>
      </w:r>
    </w:p>
    <w:p w14:paraId="173AB5D8" w14:textId="25150FEB" w:rsidR="00E2073E" w:rsidRPr="0029554C" w:rsidRDefault="00BB2C6C" w:rsidP="00BB2C6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E16F22" w:rsidRPr="0029554C">
        <w:rPr>
          <w:rFonts w:ascii="標楷體" w:hAnsi="標楷體" w:hint="eastAsia"/>
          <w:sz w:val="28"/>
          <w:szCs w:val="28"/>
        </w:rPr>
        <w:t>落實災害防救人員整備編組工作，提</w:t>
      </w:r>
      <w:r w:rsidRPr="0029554C">
        <w:rPr>
          <w:rFonts w:ascii="標楷體" w:hAnsi="標楷體" w:hint="eastAsia"/>
          <w:sz w:val="28"/>
          <w:szCs w:val="28"/>
        </w:rPr>
        <w:t>升</w:t>
      </w:r>
      <w:r w:rsidR="00E16F22" w:rsidRPr="0029554C">
        <w:rPr>
          <w:rFonts w:ascii="標楷體" w:hAnsi="標楷體" w:hint="eastAsia"/>
          <w:sz w:val="28"/>
          <w:szCs w:val="28"/>
        </w:rPr>
        <w:t>重大災害搶救能力，於每年防汛期前完成災害防救人員名冊之整備編組。</w:t>
      </w:r>
    </w:p>
    <w:p w14:paraId="4E45272D" w14:textId="4A631680" w:rsidR="00E2073E" w:rsidRPr="0029554C" w:rsidRDefault="00BB2C6C" w:rsidP="00BB2C6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（二）民間志工組織如里鄰志（義）工、民間協力廠商及相關災害防救人員，必要時得啟動社區志工隊協助基層防救工作，如防疫志工協助防疫工作。</w:t>
      </w:r>
    </w:p>
    <w:p w14:paraId="4DFCBD1E" w14:textId="04358686" w:rsidR="00E2073E" w:rsidRPr="0029554C" w:rsidRDefault="00BB2C6C" w:rsidP="00BB2C6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717811" w:rsidRPr="0029554C">
        <w:rPr>
          <w:rFonts w:ascii="標楷體" w:hAnsi="標楷體" w:hint="eastAsia"/>
          <w:sz w:val="28"/>
          <w:szCs w:val="28"/>
        </w:rPr>
        <w:t>提升招訓志工人數及民防團體之動員率，並建立、更新志工名冊，協助物資發放及災民慰助工作、傷患救治、心理衛生服務及協助勘災人員。</w:t>
      </w:r>
    </w:p>
    <w:p w14:paraId="73F00495" w14:textId="7DFB3E44" w:rsidR="00E2073E" w:rsidRPr="0029554C" w:rsidRDefault="00BB2C6C" w:rsidP="00BB2C6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17811" w:rsidRPr="0029554C">
        <w:rPr>
          <w:rFonts w:ascii="標楷體" w:hAnsi="標楷體" w:hint="eastAsia"/>
          <w:sz w:val="28"/>
          <w:szCs w:val="28"/>
        </w:rPr>
        <w:t>四</w:t>
      </w:r>
      <w:r w:rsidRPr="0029554C">
        <w:rPr>
          <w:rFonts w:ascii="標楷體" w:hAnsi="標楷體" w:hint="eastAsia"/>
          <w:sz w:val="28"/>
          <w:szCs w:val="28"/>
        </w:rPr>
        <w:t>）</w:t>
      </w:r>
      <w:r w:rsidR="00717811" w:rsidRPr="0029554C">
        <w:rPr>
          <w:rFonts w:ascii="標楷體" w:hAnsi="標楷體" w:hint="eastAsia"/>
          <w:sz w:val="28"/>
          <w:szCs w:val="28"/>
        </w:rPr>
        <w:t>國軍動員計畫及全民防衛動員準備體系之整備。</w:t>
      </w:r>
    </w:p>
    <w:p w14:paraId="6A052B1C" w14:textId="73994D83" w:rsidR="00E2073E" w:rsidRPr="0029554C" w:rsidRDefault="00BB2C6C" w:rsidP="00BB2C6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17811" w:rsidRPr="0029554C">
        <w:rPr>
          <w:rFonts w:ascii="標楷體" w:hAnsi="標楷體" w:hint="eastAsia"/>
          <w:sz w:val="28"/>
          <w:szCs w:val="28"/>
        </w:rPr>
        <w:t>五</w:t>
      </w:r>
      <w:r w:rsidRPr="0029554C">
        <w:rPr>
          <w:rFonts w:ascii="標楷體" w:hAnsi="標楷體" w:hint="eastAsia"/>
          <w:sz w:val="28"/>
          <w:szCs w:val="28"/>
        </w:rPr>
        <w:t>）</w:t>
      </w:r>
      <w:r w:rsidR="0028692D" w:rsidRPr="0029554C">
        <w:rPr>
          <w:rFonts w:ascii="標楷體" w:hAnsi="標楷體" w:hint="eastAsia"/>
          <w:sz w:val="28"/>
          <w:szCs w:val="28"/>
        </w:rPr>
        <w:t>針對志工、旅館業者、人口密集機構、里鄰長等，辦理災害防救、傳染病防治等相關教育訓練。</w:t>
      </w:r>
    </w:p>
    <w:p w14:paraId="6353D3FF" w14:textId="13125837" w:rsidR="00E2073E" w:rsidRPr="0029554C" w:rsidRDefault="00BB2C6C" w:rsidP="00BB2C6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B453F" w:rsidRPr="0029554C">
        <w:rPr>
          <w:rFonts w:ascii="標楷體" w:hAnsi="標楷體" w:hint="eastAsia"/>
          <w:sz w:val="28"/>
          <w:szCs w:val="28"/>
        </w:rPr>
        <w:t>六</w:t>
      </w:r>
      <w:r w:rsidRPr="0029554C">
        <w:rPr>
          <w:rFonts w:ascii="標楷體" w:hAnsi="標楷體" w:hint="eastAsia"/>
          <w:sz w:val="28"/>
          <w:szCs w:val="28"/>
        </w:rPr>
        <w:t>）</w:t>
      </w:r>
      <w:r w:rsidR="00CD7C7E" w:rsidRPr="0029554C">
        <w:rPr>
          <w:rFonts w:ascii="標楷體" w:hAnsi="標楷體" w:hint="eastAsia"/>
          <w:sz w:val="28"/>
          <w:szCs w:val="28"/>
        </w:rPr>
        <w:t>建立疫病流行期之指定收容中心，因應疫情發生後</w:t>
      </w:r>
      <w:r w:rsidR="0028692D" w:rsidRPr="0029554C">
        <w:rPr>
          <w:rFonts w:ascii="標楷體" w:hAnsi="標楷體" w:hint="eastAsia"/>
          <w:sz w:val="28"/>
          <w:szCs w:val="28"/>
        </w:rPr>
        <w:t>，</w:t>
      </w:r>
      <w:r w:rsidR="00CD7C7E" w:rsidRPr="0029554C">
        <w:rPr>
          <w:rFonts w:ascii="標楷體" w:hAnsi="標楷體" w:hint="eastAsia"/>
          <w:sz w:val="28"/>
          <w:szCs w:val="28"/>
        </w:rPr>
        <w:t>可立即轉型為收容中心</w:t>
      </w:r>
      <w:r w:rsidR="00E2073E" w:rsidRPr="0029554C">
        <w:rPr>
          <w:rFonts w:ascii="標楷體" w:hAnsi="標楷體" w:hint="eastAsia"/>
          <w:sz w:val="28"/>
          <w:szCs w:val="28"/>
        </w:rPr>
        <w:t>。</w:t>
      </w:r>
    </w:p>
    <w:p w14:paraId="41CEECFA" w14:textId="33457973" w:rsidR="001A5AAB" w:rsidRPr="0029554C" w:rsidRDefault="001A5AAB" w:rsidP="00BB2C6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（七）</w:t>
      </w:r>
      <w:r w:rsidR="00394C6C" w:rsidRPr="0029554C">
        <w:rPr>
          <w:rFonts w:ascii="標楷體" w:hAnsi="標楷體"/>
          <w:sz w:val="28"/>
          <w:szCs w:val="28"/>
        </w:rPr>
        <w:t>於每年</w:t>
      </w:r>
      <w:r w:rsidR="00394C6C" w:rsidRPr="0029554C">
        <w:rPr>
          <w:rFonts w:ascii="標楷體" w:hAnsi="標楷體" w:hint="eastAsia"/>
          <w:sz w:val="28"/>
          <w:szCs w:val="28"/>
        </w:rPr>
        <w:t>4月30日</w:t>
      </w:r>
      <w:r w:rsidR="00394C6C" w:rsidRPr="0029554C">
        <w:rPr>
          <w:rFonts w:ascii="標楷體" w:hAnsi="標楷體"/>
          <w:sz w:val="28"/>
          <w:szCs w:val="28"/>
        </w:rPr>
        <w:t>前完成各類防救資源、人員名冊</w:t>
      </w:r>
      <w:r w:rsidR="00394C6C" w:rsidRPr="0029554C">
        <w:rPr>
          <w:rFonts w:ascii="標楷體" w:hAnsi="標楷體" w:hint="eastAsia"/>
          <w:sz w:val="28"/>
          <w:szCs w:val="28"/>
        </w:rPr>
        <w:t>，以方便</w:t>
      </w:r>
      <w:r w:rsidR="00394C6C" w:rsidRPr="0029554C">
        <w:rPr>
          <w:rFonts w:ascii="標楷體" w:hAnsi="標楷體"/>
          <w:sz w:val="28"/>
          <w:szCs w:val="28"/>
        </w:rPr>
        <w:t>列管並</w:t>
      </w:r>
      <w:r w:rsidR="00394C6C" w:rsidRPr="0029554C">
        <w:rPr>
          <w:rFonts w:ascii="標楷體" w:hAnsi="標楷體" w:hint="eastAsia"/>
          <w:sz w:val="28"/>
          <w:szCs w:val="28"/>
        </w:rPr>
        <w:t>定</w:t>
      </w:r>
      <w:r w:rsidR="00394C6C" w:rsidRPr="0029554C">
        <w:rPr>
          <w:rFonts w:ascii="標楷體" w:hAnsi="標楷體"/>
          <w:sz w:val="28"/>
          <w:szCs w:val="28"/>
        </w:rPr>
        <w:t>時更新人員異動情形。</w:t>
      </w:r>
    </w:p>
    <w:p w14:paraId="7EF54664" w14:textId="7B4D6AE8" w:rsidR="001D56EE" w:rsidRPr="0029554C" w:rsidRDefault="001D56EE" w:rsidP="001D56EE">
      <w:pPr>
        <w:pStyle w:val="050"/>
        <w:widowControl/>
        <w:numPr>
          <w:ilvl w:val="0"/>
          <w:numId w:val="0"/>
        </w:numPr>
        <w:spacing w:before="180"/>
        <w:contextualSpacing/>
        <w:rPr>
          <w:lang w:eastAsia="zh-HK"/>
        </w:rPr>
      </w:pPr>
      <w:r w:rsidRPr="0029554C">
        <w:rPr>
          <w:rFonts w:hint="eastAsia"/>
          <w:lang w:eastAsia="zh-HK"/>
        </w:rPr>
        <w:t>三、緊急醫療救護之整備</w:t>
      </w:r>
    </w:p>
    <w:p w14:paraId="4248A807" w14:textId="77777777" w:rsidR="008A0789" w:rsidRPr="0029554C" w:rsidRDefault="008A0789" w:rsidP="008A078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1D56EE" w:rsidRPr="0029554C">
        <w:rPr>
          <w:rFonts w:ascii="標楷體" w:hAnsi="標楷體" w:hint="eastAsia"/>
          <w:sz w:val="28"/>
          <w:szCs w:val="28"/>
        </w:rPr>
        <w:t>當重大災害發生時，為降低本區民眾之傷亡，應於平時配合規劃、建立緊急醫療救護與資源整備等工作（如</w:t>
      </w:r>
      <w:r w:rsidR="009E61F3" w:rsidRPr="0029554C">
        <w:rPr>
          <w:rFonts w:ascii="標楷體" w:hAnsi="標楷體" w:hint="eastAsia"/>
          <w:sz w:val="28"/>
          <w:szCs w:val="28"/>
        </w:rPr>
        <w:t>第一編第二章第十節</w:t>
      </w:r>
      <w:r w:rsidR="00293F81" w:rsidRPr="0029554C">
        <w:rPr>
          <w:rFonts w:ascii="標楷體" w:hAnsi="標楷體" w:hint="eastAsia"/>
          <w:sz w:val="28"/>
          <w:szCs w:val="28"/>
        </w:rPr>
        <w:t>災害防救能量設施之</w:t>
      </w:r>
      <w:r w:rsidR="001D56EE" w:rsidRPr="0029554C">
        <w:rPr>
          <w:rFonts w:ascii="標楷體" w:hAnsi="標楷體" w:hint="eastAsia"/>
          <w:sz w:val="28"/>
          <w:szCs w:val="28"/>
        </w:rPr>
        <w:t>表</w:t>
      </w:r>
      <w:r w:rsidR="009E61F3" w:rsidRPr="0029554C">
        <w:rPr>
          <w:rFonts w:ascii="標楷體" w:hAnsi="標楷體" w:hint="eastAsia"/>
          <w:sz w:val="28"/>
          <w:szCs w:val="28"/>
        </w:rPr>
        <w:t>3三民區災防設施資訊所</w:t>
      </w:r>
      <w:r w:rsidR="001D56EE" w:rsidRPr="0029554C">
        <w:rPr>
          <w:rFonts w:ascii="標楷體" w:hAnsi="標楷體" w:hint="eastAsia"/>
          <w:sz w:val="28"/>
          <w:szCs w:val="28"/>
        </w:rPr>
        <w:t>列衛生醫療院所）。</w:t>
      </w:r>
    </w:p>
    <w:p w14:paraId="0B510680" w14:textId="341B33BD" w:rsidR="001D56EE" w:rsidRPr="0029554C" w:rsidRDefault="008A0789" w:rsidP="008A078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293F81" w:rsidRPr="0029554C">
        <w:rPr>
          <w:rFonts w:ascii="標楷體" w:hAnsi="標楷體"/>
          <w:sz w:val="28"/>
          <w:szCs w:val="28"/>
        </w:rPr>
        <w:t>透過里、鄰長及各里幹事鼓勵社區居民積極參與社區災害防救組織、企業團體所舉辦災害防救訓練及演習，</w:t>
      </w:r>
      <w:r w:rsidRPr="0029554C">
        <w:rPr>
          <w:rFonts w:ascii="標楷體" w:hAnsi="標楷體" w:hint="eastAsia"/>
          <w:sz w:val="28"/>
          <w:szCs w:val="28"/>
        </w:rPr>
        <w:t>事先</w:t>
      </w:r>
      <w:r w:rsidR="00293F81" w:rsidRPr="0029554C">
        <w:rPr>
          <w:rFonts w:ascii="標楷體" w:hAnsi="標楷體"/>
          <w:sz w:val="28"/>
          <w:szCs w:val="28"/>
        </w:rPr>
        <w:t>儲備</w:t>
      </w:r>
      <w:r w:rsidR="00293F81" w:rsidRPr="0029554C">
        <w:rPr>
          <w:rFonts w:ascii="標楷體" w:hAnsi="標楷體" w:hint="eastAsia"/>
          <w:sz w:val="28"/>
          <w:szCs w:val="28"/>
        </w:rPr>
        <w:t>如</w:t>
      </w:r>
      <w:r w:rsidR="00293F81" w:rsidRPr="0029554C">
        <w:rPr>
          <w:rFonts w:ascii="標楷體" w:hAnsi="標楷體"/>
          <w:sz w:val="28"/>
          <w:szCs w:val="28"/>
        </w:rPr>
        <w:t>水、食物、醫療用品等逃生用品</w:t>
      </w:r>
      <w:r w:rsidR="00B8331F" w:rsidRPr="0029554C">
        <w:rPr>
          <w:rFonts w:ascii="標楷體" w:hAnsi="標楷體" w:hint="eastAsia"/>
          <w:sz w:val="28"/>
          <w:szCs w:val="28"/>
        </w:rPr>
        <w:t>備用</w:t>
      </w:r>
      <w:r w:rsidR="00293F81" w:rsidRPr="0029554C">
        <w:rPr>
          <w:rFonts w:ascii="標楷體" w:hAnsi="標楷體"/>
          <w:sz w:val="28"/>
          <w:szCs w:val="28"/>
        </w:rPr>
        <w:t>。</w:t>
      </w:r>
    </w:p>
    <w:p w14:paraId="76C7766C" w14:textId="77777777" w:rsidR="0028692D" w:rsidRPr="0029554C" w:rsidRDefault="0028692D" w:rsidP="0028692D">
      <w:pPr>
        <w:pStyle w:val="21"/>
        <w:spacing w:beforeLines="100" w:before="360" w:afterLines="50" w:after="180" w:line="240" w:lineRule="auto"/>
        <w:jc w:val="center"/>
        <w:rPr>
          <w:rFonts w:ascii="標楷體" w:eastAsia="標楷體" w:hAnsi="標楷體"/>
          <w:sz w:val="32"/>
          <w:szCs w:val="32"/>
        </w:rPr>
      </w:pPr>
      <w:bookmarkStart w:id="331" w:name="_Toc69481511"/>
      <w:r w:rsidRPr="0029554C">
        <w:rPr>
          <w:rFonts w:ascii="標楷體" w:eastAsia="標楷體" w:hAnsi="標楷體" w:hint="eastAsia"/>
          <w:sz w:val="32"/>
          <w:szCs w:val="32"/>
          <w:lang w:eastAsia="zh-HK"/>
        </w:rPr>
        <w:t>第四節</w:t>
      </w:r>
      <w:r w:rsidRPr="0029554C">
        <w:rPr>
          <w:rFonts w:ascii="標楷體" w:eastAsia="標楷體" w:hAnsi="標楷體" w:hint="eastAsia"/>
          <w:sz w:val="32"/>
          <w:szCs w:val="32"/>
        </w:rPr>
        <w:t xml:space="preserve">  社區</w:t>
      </w:r>
      <w:r w:rsidR="006D1902" w:rsidRPr="0029554C">
        <w:rPr>
          <w:rFonts w:ascii="標楷體" w:eastAsia="標楷體" w:hAnsi="標楷體" w:hint="eastAsia"/>
          <w:sz w:val="32"/>
          <w:szCs w:val="32"/>
          <w:lang w:eastAsia="zh-HK"/>
        </w:rPr>
        <w:t>及</w:t>
      </w:r>
      <w:r w:rsidRPr="0029554C">
        <w:rPr>
          <w:rFonts w:ascii="標楷體" w:eastAsia="標楷體" w:hAnsi="標楷體" w:hint="eastAsia"/>
          <w:sz w:val="32"/>
          <w:szCs w:val="32"/>
        </w:rPr>
        <w:t>企業災害防救能力之整合與強化</w:t>
      </w:r>
      <w:bookmarkEnd w:id="331"/>
    </w:p>
    <w:p w14:paraId="5D171454" w14:textId="77777777" w:rsidR="0028692D" w:rsidRPr="0029554C" w:rsidRDefault="00AE3A2B" w:rsidP="0028692D">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推動防災社區</w:t>
      </w:r>
      <w:r w:rsidR="009D189F" w:rsidRPr="0029554C">
        <w:rPr>
          <w:rFonts w:ascii="標楷體" w:eastAsia="標楷體" w:hAnsi="標楷體" w:hint="eastAsia"/>
          <w:lang w:eastAsia="zh-HK"/>
        </w:rPr>
        <w:t>及防災企業機制，以社區</w:t>
      </w:r>
      <w:r w:rsidR="006D1902" w:rsidRPr="0029554C">
        <w:rPr>
          <w:rFonts w:ascii="標楷體" w:eastAsia="標楷體" w:hAnsi="標楷體" w:hint="eastAsia"/>
          <w:lang w:eastAsia="zh-HK"/>
        </w:rPr>
        <w:t>及</w:t>
      </w:r>
      <w:r w:rsidR="009D189F" w:rsidRPr="0029554C">
        <w:rPr>
          <w:rFonts w:ascii="標楷體" w:eastAsia="標楷體" w:hAnsi="標楷體" w:hint="eastAsia"/>
          <w:lang w:eastAsia="zh-HK"/>
        </w:rPr>
        <w:t>企業自主型</w:t>
      </w:r>
      <w:r w:rsidR="006D1902" w:rsidRPr="0029554C">
        <w:rPr>
          <w:rFonts w:ascii="標楷體" w:eastAsia="標楷體" w:hAnsi="標楷體" w:hint="eastAsia"/>
          <w:lang w:eastAsia="zh-HK"/>
        </w:rPr>
        <w:t>投入</w:t>
      </w:r>
      <w:r w:rsidR="009D189F" w:rsidRPr="0029554C">
        <w:rPr>
          <w:rFonts w:ascii="標楷體" w:eastAsia="標楷體" w:hAnsi="標楷體" w:hint="eastAsia"/>
          <w:lang w:eastAsia="zh-HK"/>
        </w:rPr>
        <w:t>防救災工作，</w:t>
      </w:r>
      <w:r w:rsidRPr="0029554C">
        <w:rPr>
          <w:rFonts w:ascii="標楷體" w:eastAsia="標楷體" w:hAnsi="標楷體" w:hint="eastAsia"/>
          <w:lang w:eastAsia="zh-HK"/>
        </w:rPr>
        <w:t>不但能減少災害發生機率</w:t>
      </w:r>
      <w:r w:rsidR="00131C7F" w:rsidRPr="0029554C">
        <w:rPr>
          <w:rFonts w:ascii="標楷體" w:eastAsia="標楷體" w:hAnsi="標楷體" w:hint="eastAsia"/>
          <w:lang w:eastAsia="zh-HK"/>
        </w:rPr>
        <w:t>，並能</w:t>
      </w:r>
      <w:r w:rsidRPr="0029554C">
        <w:rPr>
          <w:rFonts w:ascii="標楷體" w:eastAsia="標楷體" w:hAnsi="標楷體" w:hint="eastAsia"/>
          <w:lang w:eastAsia="zh-HK"/>
        </w:rPr>
        <w:t>降低災害造成</w:t>
      </w:r>
      <w:r w:rsidR="00131C7F" w:rsidRPr="0029554C">
        <w:rPr>
          <w:rFonts w:ascii="標楷體" w:eastAsia="標楷體" w:hAnsi="標楷體" w:hint="eastAsia"/>
          <w:lang w:eastAsia="zh-HK"/>
        </w:rPr>
        <w:t>之</w:t>
      </w:r>
      <w:r w:rsidRPr="0029554C">
        <w:rPr>
          <w:rFonts w:ascii="標楷體" w:eastAsia="標楷體" w:hAnsi="標楷體" w:hint="eastAsia"/>
          <w:lang w:eastAsia="zh-HK"/>
        </w:rPr>
        <w:t>損失，更可以</w:t>
      </w:r>
      <w:r w:rsidRPr="0029554C">
        <w:rPr>
          <w:rFonts w:ascii="標楷體" w:eastAsia="標楷體" w:hAnsi="標楷體" w:hint="eastAsia"/>
          <w:lang w:eastAsia="zh-HK"/>
        </w:rPr>
        <w:lastRenderedPageBreak/>
        <w:t>凝聚社區</w:t>
      </w:r>
      <w:r w:rsidR="009D189F" w:rsidRPr="0029554C">
        <w:rPr>
          <w:rFonts w:ascii="標楷體" w:eastAsia="標楷體" w:hAnsi="標楷體" w:hint="eastAsia"/>
          <w:lang w:eastAsia="zh-HK"/>
        </w:rPr>
        <w:t>及企業</w:t>
      </w:r>
      <w:r w:rsidR="006D1902" w:rsidRPr="0029554C">
        <w:rPr>
          <w:rFonts w:ascii="標楷體" w:eastAsia="標楷體" w:hAnsi="標楷體" w:hint="eastAsia"/>
          <w:lang w:eastAsia="zh-HK"/>
        </w:rPr>
        <w:t>共同體</w:t>
      </w:r>
      <w:r w:rsidRPr="0029554C">
        <w:rPr>
          <w:rFonts w:ascii="標楷體" w:eastAsia="標楷體" w:hAnsi="標楷體" w:hint="eastAsia"/>
          <w:lang w:eastAsia="zh-HK"/>
        </w:rPr>
        <w:t>意識</w:t>
      </w:r>
      <w:r w:rsidR="00131C7F" w:rsidRPr="0029554C">
        <w:rPr>
          <w:rFonts w:ascii="標楷體" w:eastAsia="標楷體" w:hAnsi="標楷體" w:hint="eastAsia"/>
          <w:lang w:eastAsia="zh-HK"/>
        </w:rPr>
        <w:t>，</w:t>
      </w:r>
      <w:r w:rsidRPr="0029554C">
        <w:rPr>
          <w:rFonts w:ascii="標楷體" w:eastAsia="標楷體" w:hAnsi="標楷體" w:hint="eastAsia"/>
          <w:lang w:eastAsia="zh-HK"/>
        </w:rPr>
        <w:t>提升社區</w:t>
      </w:r>
      <w:r w:rsidR="009D189F" w:rsidRPr="0029554C">
        <w:rPr>
          <w:rFonts w:ascii="標楷體" w:eastAsia="標楷體" w:hAnsi="標楷體" w:hint="eastAsia"/>
          <w:lang w:eastAsia="zh-HK"/>
        </w:rPr>
        <w:t>及企業</w:t>
      </w:r>
      <w:r w:rsidRPr="0029554C">
        <w:rPr>
          <w:rFonts w:ascii="標楷體" w:eastAsia="標楷體" w:hAnsi="標楷體" w:hint="eastAsia"/>
          <w:lang w:eastAsia="zh-HK"/>
        </w:rPr>
        <w:t>行動力，營造出安全</w:t>
      </w:r>
      <w:r w:rsidR="009D189F" w:rsidRPr="0029554C">
        <w:rPr>
          <w:rFonts w:ascii="標楷體" w:eastAsia="標楷體" w:hAnsi="標楷體" w:hint="eastAsia"/>
          <w:lang w:eastAsia="zh-HK"/>
        </w:rPr>
        <w:t>之</w:t>
      </w:r>
      <w:r w:rsidRPr="0029554C">
        <w:rPr>
          <w:rFonts w:ascii="標楷體" w:eastAsia="標楷體" w:hAnsi="標楷體" w:hint="eastAsia"/>
          <w:lang w:eastAsia="zh-HK"/>
        </w:rPr>
        <w:t>生活環境。</w:t>
      </w:r>
    </w:p>
    <w:p w14:paraId="5973C789" w14:textId="77777777" w:rsidR="0028692D" w:rsidRPr="0029554C" w:rsidRDefault="0028692D" w:rsidP="00007655">
      <w:pPr>
        <w:pStyle w:val="050"/>
        <w:widowControl/>
        <w:numPr>
          <w:ilvl w:val="0"/>
          <w:numId w:val="0"/>
        </w:numPr>
        <w:spacing w:before="180"/>
        <w:contextualSpacing/>
        <w:rPr>
          <w:lang w:eastAsia="zh-HK"/>
        </w:rPr>
      </w:pPr>
      <w:r w:rsidRPr="0029554C">
        <w:rPr>
          <w:rFonts w:hint="eastAsia"/>
          <w:lang w:eastAsia="zh-HK"/>
        </w:rPr>
        <w:t>一、</w:t>
      </w:r>
      <w:r w:rsidR="00007655" w:rsidRPr="0029554C">
        <w:rPr>
          <w:rFonts w:hint="eastAsia"/>
          <w:lang w:eastAsia="zh-HK"/>
        </w:rPr>
        <w:t>社區</w:t>
      </w:r>
      <w:r w:rsidR="00A4060C" w:rsidRPr="0029554C">
        <w:rPr>
          <w:rFonts w:hint="eastAsia"/>
          <w:lang w:eastAsia="zh-HK"/>
        </w:rPr>
        <w:t>及</w:t>
      </w:r>
      <w:r w:rsidR="00007655" w:rsidRPr="0029554C">
        <w:rPr>
          <w:rFonts w:hint="eastAsia"/>
          <w:lang w:eastAsia="zh-HK"/>
        </w:rPr>
        <w:t>企業災害防救能力強化</w:t>
      </w:r>
    </w:p>
    <w:p w14:paraId="49BAB79F" w14:textId="1F654D8E" w:rsidR="0028692D" w:rsidRPr="0029554C" w:rsidRDefault="00007655" w:rsidP="00007655">
      <w:pPr>
        <w:pStyle w:val="afffb"/>
        <w:spacing w:before="180"/>
        <w:ind w:firstLineChars="200" w:firstLine="560"/>
        <w:rPr>
          <w:rFonts w:ascii="標楷體" w:eastAsia="標楷體" w:hAnsi="標楷體"/>
          <w:lang w:eastAsia="zh-HK"/>
        </w:rPr>
      </w:pPr>
      <w:r w:rsidRPr="0029554C">
        <w:rPr>
          <w:rFonts w:ascii="標楷體" w:eastAsia="標楷體" w:hAnsi="標楷體" w:hint="eastAsia"/>
          <w:lang w:eastAsia="zh-HK"/>
        </w:rPr>
        <w:t>災害發生時，民眾最先獲知災害狀況，並將訊息傳遞至各災害防救單位</w:t>
      </w:r>
      <w:r w:rsidR="00D851B1" w:rsidRPr="0029554C">
        <w:rPr>
          <w:rFonts w:ascii="標楷體" w:eastAsia="標楷體" w:hAnsi="標楷體" w:hint="eastAsia"/>
          <w:lang w:eastAsia="zh-HK"/>
        </w:rPr>
        <w:t>（</w:t>
      </w:r>
      <w:r w:rsidRPr="0029554C">
        <w:rPr>
          <w:rFonts w:ascii="標楷體" w:eastAsia="標楷體" w:hAnsi="標楷體" w:hint="eastAsia"/>
          <w:lang w:eastAsia="zh-HK"/>
        </w:rPr>
        <w:t>如</w:t>
      </w:r>
      <w:r w:rsidR="00E45A9C" w:rsidRPr="0029554C">
        <w:rPr>
          <w:rFonts w:ascii="標楷體" w:eastAsia="標楷體" w:hAnsi="標楷體" w:hint="eastAsia"/>
        </w:rPr>
        <w:t>高雄市政府</w:t>
      </w:r>
      <w:r w:rsidRPr="0029554C">
        <w:rPr>
          <w:rFonts w:ascii="標楷體" w:eastAsia="標楷體" w:hAnsi="標楷體" w:hint="eastAsia"/>
          <w:lang w:eastAsia="zh-HK"/>
        </w:rPr>
        <w:t>消防局、</w:t>
      </w:r>
      <w:r w:rsidR="00E45A9C" w:rsidRPr="0029554C">
        <w:rPr>
          <w:rFonts w:ascii="標楷體" w:eastAsia="標楷體" w:hAnsi="標楷體" w:hint="eastAsia"/>
        </w:rPr>
        <w:t>高雄市政府</w:t>
      </w:r>
      <w:r w:rsidRPr="0029554C">
        <w:rPr>
          <w:rFonts w:ascii="標楷體" w:eastAsia="標楷體" w:hAnsi="標楷體" w:hint="eastAsia"/>
          <w:lang w:eastAsia="zh-HK"/>
        </w:rPr>
        <w:t>警察局</w:t>
      </w:r>
      <w:r w:rsidR="00D851B1" w:rsidRPr="0029554C">
        <w:rPr>
          <w:rFonts w:ascii="標楷體" w:eastAsia="標楷體" w:hAnsi="標楷體" w:hint="eastAsia"/>
          <w:lang w:eastAsia="zh-HK"/>
        </w:rPr>
        <w:t>）</w:t>
      </w:r>
      <w:r w:rsidRPr="0029554C">
        <w:rPr>
          <w:rFonts w:ascii="標楷體" w:eastAsia="標楷體" w:hAnsi="標楷體" w:hint="eastAsia"/>
          <w:lang w:eastAsia="zh-HK"/>
        </w:rPr>
        <w:t>，惟在救災人員尚未抵達前，災況發生後</w:t>
      </w:r>
      <w:r w:rsidR="00D851B1" w:rsidRPr="0029554C">
        <w:rPr>
          <w:rFonts w:ascii="標楷體" w:eastAsia="標楷體" w:hAnsi="標楷體" w:hint="eastAsia"/>
          <w:lang w:eastAsia="zh-HK"/>
        </w:rPr>
        <w:t>之</w:t>
      </w:r>
      <w:r w:rsidRPr="0029554C">
        <w:rPr>
          <w:rFonts w:ascii="標楷體" w:eastAsia="標楷體" w:hAnsi="標楷體" w:hint="eastAsia"/>
          <w:lang w:eastAsia="zh-HK"/>
        </w:rPr>
        <w:t>第一</w:t>
      </w:r>
      <w:r w:rsidR="00D851B1" w:rsidRPr="0029554C">
        <w:rPr>
          <w:rFonts w:ascii="標楷體" w:eastAsia="標楷體" w:hAnsi="標楷體" w:hint="eastAsia"/>
          <w:lang w:eastAsia="zh-HK"/>
        </w:rPr>
        <w:t>時間</w:t>
      </w:r>
      <w:r w:rsidRPr="0029554C">
        <w:rPr>
          <w:rFonts w:ascii="標楷體" w:eastAsia="標楷體" w:hAnsi="標楷體" w:hint="eastAsia"/>
          <w:lang w:eastAsia="zh-HK"/>
        </w:rPr>
        <w:t>搶救工作，是由民眾</w:t>
      </w:r>
      <w:r w:rsidR="00D851B1" w:rsidRPr="0029554C">
        <w:rPr>
          <w:rFonts w:ascii="標楷體" w:eastAsia="標楷體" w:hAnsi="標楷體" w:hint="eastAsia"/>
          <w:lang w:eastAsia="zh-HK"/>
        </w:rPr>
        <w:t>、</w:t>
      </w:r>
      <w:r w:rsidRPr="0029554C">
        <w:rPr>
          <w:rFonts w:ascii="標楷體" w:eastAsia="標楷體" w:hAnsi="標楷體" w:hint="eastAsia"/>
          <w:lang w:eastAsia="zh-HK"/>
        </w:rPr>
        <w:t>社區組織</w:t>
      </w:r>
      <w:r w:rsidR="00D851B1" w:rsidRPr="0029554C">
        <w:rPr>
          <w:rFonts w:ascii="標楷體" w:eastAsia="標楷體" w:hAnsi="標楷體" w:hint="eastAsia"/>
          <w:lang w:eastAsia="zh-HK"/>
        </w:rPr>
        <w:t>及企業團體</w:t>
      </w:r>
      <w:r w:rsidRPr="0029554C">
        <w:rPr>
          <w:rFonts w:ascii="標楷體" w:eastAsia="標楷體" w:hAnsi="標楷體" w:hint="eastAsia"/>
          <w:lang w:eastAsia="zh-HK"/>
        </w:rPr>
        <w:t>共同進行的</w:t>
      </w:r>
      <w:r w:rsidR="00D851B1" w:rsidRPr="0029554C">
        <w:rPr>
          <w:rFonts w:ascii="標楷體" w:eastAsia="標楷體" w:hAnsi="標楷體" w:hint="eastAsia"/>
          <w:lang w:eastAsia="zh-HK"/>
        </w:rPr>
        <w:t>。</w:t>
      </w:r>
      <w:r w:rsidRPr="0029554C">
        <w:rPr>
          <w:rFonts w:ascii="標楷體" w:eastAsia="標楷體" w:hAnsi="標楷體" w:hint="eastAsia"/>
          <w:lang w:eastAsia="zh-HK"/>
        </w:rPr>
        <w:t>為發揮其最大</w:t>
      </w:r>
      <w:r w:rsidR="00710881" w:rsidRPr="0029554C">
        <w:rPr>
          <w:rFonts w:ascii="標楷體" w:eastAsia="標楷體" w:hAnsi="標楷體" w:hint="eastAsia"/>
          <w:lang w:eastAsia="zh-HK"/>
        </w:rPr>
        <w:t>之</w:t>
      </w:r>
      <w:r w:rsidRPr="0029554C">
        <w:rPr>
          <w:rFonts w:ascii="標楷體" w:eastAsia="標楷體" w:hAnsi="標楷體" w:hint="eastAsia"/>
          <w:lang w:eastAsia="zh-HK"/>
        </w:rPr>
        <w:t>效能，應提升並整合民眾及社區組織之救災能力及設備，共同執行災害搶救工作。</w:t>
      </w:r>
    </w:p>
    <w:p w14:paraId="31A80D49" w14:textId="067D1846" w:rsidR="0028692D" w:rsidRPr="0029554C" w:rsidRDefault="000547AC" w:rsidP="00D7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295D0A" w:rsidRPr="0029554C">
        <w:rPr>
          <w:rFonts w:ascii="標楷體" w:hAnsi="標楷體" w:hint="eastAsia"/>
          <w:sz w:val="28"/>
          <w:szCs w:val="28"/>
        </w:rPr>
        <w:t>加強社區民眾、組織及企業團體相關災害防救意識與機具操作。</w:t>
      </w:r>
    </w:p>
    <w:p w14:paraId="17128875" w14:textId="6E1C3530" w:rsidR="00295D0A" w:rsidRPr="0029554C" w:rsidRDefault="000547AC" w:rsidP="00D73C1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295D0A" w:rsidRPr="0029554C">
        <w:rPr>
          <w:rFonts w:ascii="標楷體" w:hAnsi="標楷體" w:hint="eastAsia"/>
          <w:sz w:val="28"/>
          <w:szCs w:val="28"/>
        </w:rPr>
        <w:t>教導</w:t>
      </w:r>
      <w:r w:rsidR="00563686" w:rsidRPr="0029554C">
        <w:rPr>
          <w:rFonts w:ascii="標楷體" w:hAnsi="標楷體" w:hint="eastAsia"/>
          <w:sz w:val="28"/>
          <w:szCs w:val="28"/>
        </w:rPr>
        <w:t>社</w:t>
      </w:r>
      <w:r w:rsidR="00295D0A" w:rsidRPr="0029554C">
        <w:rPr>
          <w:rFonts w:ascii="標楷體" w:hAnsi="標楷體" w:hint="eastAsia"/>
          <w:sz w:val="28"/>
          <w:szCs w:val="28"/>
        </w:rPr>
        <w:t>區民</w:t>
      </w:r>
      <w:r w:rsidR="00E45A9C" w:rsidRPr="0029554C">
        <w:rPr>
          <w:rFonts w:ascii="標楷體" w:hAnsi="標楷體" w:hint="eastAsia"/>
          <w:sz w:val="28"/>
          <w:szCs w:val="28"/>
          <w:lang w:eastAsia="zh-HK"/>
        </w:rPr>
        <w:t>眾</w:t>
      </w:r>
      <w:r w:rsidR="00295D0A" w:rsidRPr="0029554C">
        <w:rPr>
          <w:rFonts w:ascii="標楷體" w:hAnsi="標楷體" w:hint="eastAsia"/>
          <w:sz w:val="28"/>
          <w:szCs w:val="28"/>
        </w:rPr>
        <w:t>瞭解居住地點及附近環境狀況。</w:t>
      </w:r>
    </w:p>
    <w:p w14:paraId="3D09A94D" w14:textId="4C8B3CC1" w:rsidR="00295D0A" w:rsidRPr="0029554C" w:rsidRDefault="00D73C1F" w:rsidP="00D73C1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295D0A" w:rsidRPr="0029554C">
        <w:rPr>
          <w:rFonts w:ascii="標楷體" w:hAnsi="標楷體" w:hint="eastAsia"/>
          <w:sz w:val="28"/>
          <w:szCs w:val="28"/>
        </w:rPr>
        <w:t>社區民</w:t>
      </w:r>
      <w:r w:rsidR="00E45A9C" w:rsidRPr="0029554C">
        <w:rPr>
          <w:rFonts w:ascii="標楷體" w:hAnsi="標楷體" w:hint="eastAsia"/>
          <w:sz w:val="28"/>
          <w:szCs w:val="28"/>
          <w:lang w:eastAsia="zh-HK"/>
        </w:rPr>
        <w:t>眾</w:t>
      </w:r>
      <w:r w:rsidR="00295D0A" w:rsidRPr="0029554C">
        <w:rPr>
          <w:rFonts w:ascii="標楷體" w:hAnsi="標楷體" w:hint="eastAsia"/>
          <w:sz w:val="28"/>
          <w:szCs w:val="28"/>
        </w:rPr>
        <w:t>平時應積極共同參與社區災害防救組織或參與企業的防災訓練及演習。</w:t>
      </w:r>
    </w:p>
    <w:p w14:paraId="36B0BCAD" w14:textId="3BFD7CB0" w:rsidR="0028692D" w:rsidRPr="0029554C" w:rsidRDefault="009A7097" w:rsidP="00D7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E6AEF" w:rsidRPr="0029554C">
        <w:rPr>
          <w:rFonts w:ascii="標楷體" w:hAnsi="標楷體" w:hint="eastAsia"/>
          <w:sz w:val="28"/>
          <w:szCs w:val="28"/>
        </w:rPr>
        <w:t>二</w:t>
      </w:r>
      <w:r w:rsidRPr="0029554C">
        <w:rPr>
          <w:rFonts w:ascii="標楷體" w:hAnsi="標楷體" w:hint="eastAsia"/>
          <w:sz w:val="28"/>
          <w:szCs w:val="28"/>
        </w:rPr>
        <w:t>）</w:t>
      </w:r>
      <w:r w:rsidR="00295D0A" w:rsidRPr="0029554C">
        <w:rPr>
          <w:rFonts w:ascii="標楷體" w:hAnsi="標楷體" w:hint="eastAsia"/>
          <w:sz w:val="28"/>
          <w:szCs w:val="28"/>
        </w:rPr>
        <w:t>社區居民災時日常用品、設備</w:t>
      </w:r>
      <w:r w:rsidR="008677C1" w:rsidRPr="0029554C">
        <w:rPr>
          <w:rFonts w:ascii="標楷體" w:hAnsi="標楷體" w:hint="eastAsia"/>
          <w:sz w:val="28"/>
          <w:szCs w:val="28"/>
        </w:rPr>
        <w:t>及</w:t>
      </w:r>
      <w:r w:rsidR="00295D0A" w:rsidRPr="0029554C">
        <w:rPr>
          <w:rFonts w:ascii="標楷體" w:hAnsi="標楷體" w:hint="eastAsia"/>
          <w:sz w:val="28"/>
          <w:szCs w:val="28"/>
        </w:rPr>
        <w:t>簡易救災器材之準備。</w:t>
      </w:r>
    </w:p>
    <w:p w14:paraId="3542FA30" w14:textId="00EB8F78" w:rsidR="00295D0A" w:rsidRPr="0029554C" w:rsidRDefault="009A7097" w:rsidP="00D73C1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563686" w:rsidRPr="0029554C">
        <w:rPr>
          <w:rFonts w:ascii="標楷體" w:hAnsi="標楷體" w:hint="eastAsia"/>
          <w:sz w:val="28"/>
          <w:szCs w:val="28"/>
        </w:rPr>
        <w:t>教導社區居民平時應該</w:t>
      </w:r>
      <w:r w:rsidR="0039614F" w:rsidRPr="0029554C">
        <w:rPr>
          <w:rFonts w:ascii="標楷體" w:hAnsi="標楷體" w:hint="eastAsia"/>
          <w:sz w:val="28"/>
          <w:szCs w:val="28"/>
        </w:rPr>
        <w:t>準備物品，</w:t>
      </w:r>
      <w:r w:rsidR="00563686" w:rsidRPr="0029554C">
        <w:rPr>
          <w:rFonts w:ascii="標楷體" w:hAnsi="標楷體" w:hint="eastAsia"/>
          <w:sz w:val="28"/>
          <w:szCs w:val="28"/>
        </w:rPr>
        <w:t>包括水、食物、醫療用品及貴重文件物品等</w:t>
      </w:r>
      <w:r w:rsidR="0039614F" w:rsidRPr="0029554C">
        <w:rPr>
          <w:rFonts w:ascii="標楷體" w:hAnsi="標楷體" w:hint="eastAsia"/>
          <w:sz w:val="28"/>
          <w:szCs w:val="28"/>
        </w:rPr>
        <w:t>防災用品</w:t>
      </w:r>
      <w:r w:rsidR="00563686" w:rsidRPr="0029554C">
        <w:rPr>
          <w:rFonts w:ascii="標楷體" w:hAnsi="標楷體" w:hint="eastAsia"/>
          <w:sz w:val="28"/>
          <w:szCs w:val="28"/>
        </w:rPr>
        <w:t>。</w:t>
      </w:r>
    </w:p>
    <w:p w14:paraId="6584C5E6" w14:textId="53B5793F" w:rsidR="00295D0A" w:rsidRPr="0029554C" w:rsidRDefault="00D73C1F" w:rsidP="00D73C1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563686" w:rsidRPr="0029554C">
        <w:rPr>
          <w:rFonts w:ascii="標楷體" w:hAnsi="標楷體" w:hint="eastAsia"/>
          <w:sz w:val="28"/>
          <w:szCs w:val="28"/>
        </w:rPr>
        <w:t>高災害潛勢社區民</w:t>
      </w:r>
      <w:r w:rsidR="00E45A9C" w:rsidRPr="0029554C">
        <w:rPr>
          <w:rFonts w:ascii="標楷體" w:hAnsi="標楷體" w:hint="eastAsia"/>
          <w:sz w:val="28"/>
          <w:szCs w:val="28"/>
          <w:lang w:eastAsia="zh-HK"/>
        </w:rPr>
        <w:t>眾</w:t>
      </w:r>
      <w:r w:rsidR="00563686" w:rsidRPr="0029554C">
        <w:rPr>
          <w:rFonts w:ascii="標楷體" w:hAnsi="標楷體" w:hint="eastAsia"/>
          <w:sz w:val="28"/>
          <w:szCs w:val="28"/>
        </w:rPr>
        <w:t>平時應準備簡易救災器材，包括臨時擋土設施、簡易挖掘工具等。</w:t>
      </w:r>
    </w:p>
    <w:p w14:paraId="31A8E6D1" w14:textId="78C32080" w:rsidR="0028692D" w:rsidRPr="0029554C" w:rsidRDefault="009A7097" w:rsidP="00D7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677C1" w:rsidRPr="0029554C">
        <w:rPr>
          <w:rFonts w:ascii="標楷體" w:hAnsi="標楷體" w:hint="eastAsia"/>
          <w:sz w:val="28"/>
          <w:szCs w:val="28"/>
        </w:rPr>
        <w:t>三</w:t>
      </w:r>
      <w:r w:rsidRPr="0029554C">
        <w:rPr>
          <w:rFonts w:ascii="標楷體" w:hAnsi="標楷體" w:hint="eastAsia"/>
          <w:sz w:val="28"/>
          <w:szCs w:val="28"/>
        </w:rPr>
        <w:t>）</w:t>
      </w:r>
      <w:r w:rsidR="0039614F" w:rsidRPr="0029554C">
        <w:rPr>
          <w:rFonts w:ascii="標楷體" w:hAnsi="標楷體" w:hint="eastAsia"/>
          <w:sz w:val="28"/>
          <w:szCs w:val="28"/>
        </w:rPr>
        <w:t>社區</w:t>
      </w:r>
      <w:r w:rsidR="00295D0A" w:rsidRPr="0029554C">
        <w:rPr>
          <w:rFonts w:ascii="標楷體" w:hAnsi="標楷體" w:hint="eastAsia"/>
          <w:sz w:val="28"/>
          <w:szCs w:val="28"/>
        </w:rPr>
        <w:t>災害防救組織之成立，應訂定運作及管理機制，列冊管理</w:t>
      </w:r>
      <w:r w:rsidR="00EC2B6E" w:rsidRPr="0029554C">
        <w:rPr>
          <w:rFonts w:ascii="標楷體" w:hAnsi="標楷體" w:hint="eastAsia"/>
          <w:sz w:val="28"/>
          <w:szCs w:val="28"/>
        </w:rPr>
        <w:t>，並積極參與舉辦之訓練及演習</w:t>
      </w:r>
      <w:r w:rsidR="00295D0A" w:rsidRPr="0029554C">
        <w:rPr>
          <w:rFonts w:ascii="標楷體" w:hAnsi="標楷體" w:hint="eastAsia"/>
          <w:sz w:val="28"/>
          <w:szCs w:val="28"/>
        </w:rPr>
        <w:t>。</w:t>
      </w:r>
    </w:p>
    <w:p w14:paraId="37ABA6BC" w14:textId="6ED7E699" w:rsidR="00295D0A" w:rsidRPr="0029554C" w:rsidRDefault="009A7097" w:rsidP="00D73C1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563686" w:rsidRPr="0029554C">
        <w:rPr>
          <w:rFonts w:ascii="標楷體" w:hAnsi="標楷體" w:hint="eastAsia"/>
          <w:sz w:val="28"/>
          <w:szCs w:val="28"/>
        </w:rPr>
        <w:t>社區災害防救組織應加強社區民眾</w:t>
      </w:r>
      <w:r w:rsidR="008677C1" w:rsidRPr="0029554C">
        <w:rPr>
          <w:rFonts w:ascii="標楷體" w:hAnsi="標楷體" w:hint="eastAsia"/>
          <w:sz w:val="28"/>
          <w:szCs w:val="28"/>
        </w:rPr>
        <w:t>及</w:t>
      </w:r>
      <w:r w:rsidR="00563686" w:rsidRPr="0029554C">
        <w:rPr>
          <w:rFonts w:ascii="標楷體" w:hAnsi="標楷體" w:hint="eastAsia"/>
          <w:sz w:val="28"/>
          <w:szCs w:val="28"/>
        </w:rPr>
        <w:t>里鄰防災觀念，協助實施里鄰互助訓練，將</w:t>
      </w:r>
      <w:r w:rsidR="00E45A9C" w:rsidRPr="0029554C">
        <w:rPr>
          <w:rFonts w:ascii="標楷體" w:hAnsi="標楷體" w:hint="eastAsia"/>
          <w:sz w:val="28"/>
          <w:szCs w:val="28"/>
        </w:rPr>
        <w:t>民</w:t>
      </w:r>
      <w:r w:rsidR="00E45A9C" w:rsidRPr="0029554C">
        <w:rPr>
          <w:rFonts w:ascii="標楷體" w:hAnsi="標楷體" w:hint="eastAsia"/>
          <w:sz w:val="28"/>
          <w:szCs w:val="28"/>
          <w:lang w:eastAsia="zh-HK"/>
        </w:rPr>
        <w:t>眾</w:t>
      </w:r>
      <w:r w:rsidR="00563686" w:rsidRPr="0029554C">
        <w:rPr>
          <w:rFonts w:ascii="標楷體" w:hAnsi="標楷體" w:hint="eastAsia"/>
          <w:sz w:val="28"/>
          <w:szCs w:val="28"/>
        </w:rPr>
        <w:t>災害防救工作組織化。</w:t>
      </w:r>
    </w:p>
    <w:p w14:paraId="4F2846B9" w14:textId="440E47EA" w:rsidR="00295D0A" w:rsidRPr="0029554C" w:rsidRDefault="00D73C1F" w:rsidP="00D73C1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563686" w:rsidRPr="0029554C">
        <w:rPr>
          <w:rFonts w:ascii="標楷體" w:hAnsi="標楷體" w:hint="eastAsia"/>
          <w:sz w:val="28"/>
          <w:szCs w:val="28"/>
        </w:rPr>
        <w:t>社區災害防救組織平時應針對地區災害特性</w:t>
      </w:r>
      <w:r w:rsidR="0039614F" w:rsidRPr="0029554C">
        <w:rPr>
          <w:rFonts w:ascii="標楷體" w:hAnsi="標楷體" w:hint="eastAsia"/>
          <w:sz w:val="28"/>
          <w:szCs w:val="28"/>
        </w:rPr>
        <w:t>，</w:t>
      </w:r>
      <w:r w:rsidR="00563686" w:rsidRPr="0029554C">
        <w:rPr>
          <w:rFonts w:ascii="標楷體" w:hAnsi="標楷體" w:hint="eastAsia"/>
          <w:sz w:val="28"/>
          <w:szCs w:val="28"/>
        </w:rPr>
        <w:t>加強初期災害</w:t>
      </w:r>
      <w:r w:rsidR="005A7E94" w:rsidRPr="0029554C">
        <w:rPr>
          <w:rFonts w:ascii="標楷體" w:hAnsi="標楷體" w:hint="eastAsia"/>
          <w:sz w:val="28"/>
          <w:szCs w:val="28"/>
        </w:rPr>
        <w:t>之</w:t>
      </w:r>
      <w:r w:rsidR="00563686" w:rsidRPr="0029554C">
        <w:rPr>
          <w:rFonts w:ascii="標楷體" w:hAnsi="標楷體" w:hint="eastAsia"/>
          <w:sz w:val="28"/>
          <w:szCs w:val="28"/>
        </w:rPr>
        <w:t>防止、人員救助及避難等各種訓練及演習，邀請當地</w:t>
      </w:r>
      <w:r w:rsidR="00E45A9C" w:rsidRPr="0029554C">
        <w:rPr>
          <w:rFonts w:ascii="標楷體" w:hAnsi="標楷體" w:hint="eastAsia"/>
          <w:sz w:val="28"/>
          <w:szCs w:val="28"/>
        </w:rPr>
        <w:t>民</w:t>
      </w:r>
      <w:r w:rsidR="00E45A9C" w:rsidRPr="0029554C">
        <w:rPr>
          <w:rFonts w:ascii="標楷體" w:hAnsi="標楷體" w:hint="eastAsia"/>
          <w:sz w:val="28"/>
          <w:szCs w:val="28"/>
          <w:lang w:eastAsia="zh-HK"/>
        </w:rPr>
        <w:t>眾</w:t>
      </w:r>
      <w:r w:rsidR="005527E1" w:rsidRPr="0029554C">
        <w:rPr>
          <w:rFonts w:ascii="標楷體" w:hAnsi="標楷體" w:hint="eastAsia"/>
          <w:sz w:val="28"/>
          <w:szCs w:val="28"/>
        </w:rPr>
        <w:t>共同</w:t>
      </w:r>
      <w:r w:rsidR="00563686" w:rsidRPr="0029554C">
        <w:rPr>
          <w:rFonts w:ascii="標楷體" w:hAnsi="標楷體" w:hint="eastAsia"/>
          <w:sz w:val="28"/>
          <w:szCs w:val="28"/>
        </w:rPr>
        <w:t>參與。</w:t>
      </w:r>
    </w:p>
    <w:p w14:paraId="1C7D68EE" w14:textId="2B6A5FF9" w:rsidR="00295D0A" w:rsidRPr="0029554C" w:rsidRDefault="008677C1" w:rsidP="00D73C1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lastRenderedPageBreak/>
        <w:t>3</w:t>
      </w:r>
      <w:r w:rsidR="009A7097" w:rsidRPr="0029554C">
        <w:rPr>
          <w:rFonts w:ascii="標楷體" w:hAnsi="標楷體" w:hint="eastAsia"/>
          <w:sz w:val="28"/>
          <w:szCs w:val="28"/>
        </w:rPr>
        <w:t>、</w:t>
      </w:r>
      <w:r w:rsidR="00563686" w:rsidRPr="0029554C">
        <w:rPr>
          <w:rFonts w:ascii="標楷體" w:hAnsi="標楷體" w:hint="eastAsia"/>
          <w:sz w:val="28"/>
          <w:szCs w:val="28"/>
        </w:rPr>
        <w:t>先期掌控社區、地區內獨居老人、重大疾病者、</w:t>
      </w:r>
      <w:r w:rsidR="00CE2ACA" w:rsidRPr="0029554C">
        <w:rPr>
          <w:rFonts w:ascii="標楷體" w:hAnsi="標楷體" w:hint="eastAsia"/>
          <w:sz w:val="28"/>
          <w:szCs w:val="28"/>
        </w:rPr>
        <w:t>潛勢地區之</w:t>
      </w:r>
      <w:r w:rsidR="00563686" w:rsidRPr="0029554C">
        <w:rPr>
          <w:rFonts w:ascii="標楷體" w:hAnsi="標楷體" w:hint="eastAsia"/>
          <w:sz w:val="28"/>
          <w:szCs w:val="28"/>
        </w:rPr>
        <w:t>居家使用維生器材身心障礙者、老人福利機構</w:t>
      </w:r>
      <w:r w:rsidR="001A616E" w:rsidRPr="0029554C">
        <w:rPr>
          <w:rFonts w:ascii="標楷體" w:hAnsi="標楷體" w:hint="eastAsia"/>
          <w:sz w:val="28"/>
          <w:szCs w:val="28"/>
        </w:rPr>
        <w:t>、潛勢地區之洗腎及孕產婦</w:t>
      </w:r>
      <w:r w:rsidR="00563686" w:rsidRPr="0029554C">
        <w:rPr>
          <w:rFonts w:ascii="標楷體" w:hAnsi="標楷體" w:hint="eastAsia"/>
          <w:sz w:val="28"/>
          <w:szCs w:val="28"/>
        </w:rPr>
        <w:t>名冊，於災時優先進行救援及協助</w:t>
      </w:r>
      <w:r w:rsidR="005527E1" w:rsidRPr="0029554C">
        <w:rPr>
          <w:rFonts w:ascii="標楷體" w:hAnsi="標楷體" w:hint="eastAsia"/>
          <w:sz w:val="28"/>
          <w:szCs w:val="28"/>
        </w:rPr>
        <w:t>；另醫療院所應隨時掌握住院患者人數</w:t>
      </w:r>
      <w:r w:rsidR="00563686" w:rsidRPr="0029554C">
        <w:rPr>
          <w:rFonts w:ascii="標楷體" w:hAnsi="標楷體" w:hint="eastAsia"/>
          <w:sz w:val="28"/>
          <w:szCs w:val="28"/>
        </w:rPr>
        <w:t>。</w:t>
      </w:r>
    </w:p>
    <w:p w14:paraId="122F23FE" w14:textId="1669E741" w:rsidR="00295D0A" w:rsidRPr="0029554C" w:rsidRDefault="008677C1" w:rsidP="00D73C1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009A7097" w:rsidRPr="0029554C">
        <w:rPr>
          <w:rFonts w:ascii="標楷體" w:hAnsi="標楷體" w:hint="eastAsia"/>
          <w:sz w:val="28"/>
          <w:szCs w:val="28"/>
        </w:rPr>
        <w:t>、</w:t>
      </w:r>
      <w:r w:rsidR="0007005A" w:rsidRPr="0029554C">
        <w:rPr>
          <w:rFonts w:ascii="標楷體" w:hAnsi="標楷體" w:hint="eastAsia"/>
          <w:sz w:val="28"/>
          <w:szCs w:val="28"/>
        </w:rPr>
        <w:t>蒐整</w:t>
      </w:r>
      <w:r w:rsidR="00563686" w:rsidRPr="0029554C">
        <w:rPr>
          <w:rFonts w:ascii="標楷體" w:hAnsi="標楷體" w:hint="eastAsia"/>
          <w:sz w:val="28"/>
          <w:szCs w:val="28"/>
        </w:rPr>
        <w:t>身心障礙者、獨居老人等弱勢名冊，由區</w:t>
      </w:r>
      <w:r w:rsidR="0007005A" w:rsidRPr="0029554C">
        <w:rPr>
          <w:rFonts w:ascii="標楷體" w:hAnsi="標楷體" w:hint="eastAsia"/>
          <w:sz w:val="28"/>
          <w:szCs w:val="28"/>
        </w:rPr>
        <w:t>級</w:t>
      </w:r>
      <w:r w:rsidR="00563686" w:rsidRPr="0029554C">
        <w:rPr>
          <w:rFonts w:ascii="標楷體" w:hAnsi="標楷體" w:hint="eastAsia"/>
          <w:sz w:val="28"/>
          <w:szCs w:val="28"/>
        </w:rPr>
        <w:t>災害應變中心依據</w:t>
      </w:r>
      <w:r w:rsidR="0000067C">
        <w:rPr>
          <w:rFonts w:ascii="標楷體" w:hAnsi="標楷體" w:hint="eastAsia"/>
          <w:sz w:val="28"/>
          <w:szCs w:val="28"/>
        </w:rPr>
        <w:t>高雄</w:t>
      </w:r>
      <w:r w:rsidR="005527E1" w:rsidRPr="0029554C">
        <w:rPr>
          <w:rFonts w:ascii="標楷體" w:hAnsi="標楷體" w:hint="eastAsia"/>
          <w:sz w:val="28"/>
          <w:szCs w:val="28"/>
        </w:rPr>
        <w:t>市</w:t>
      </w:r>
      <w:r w:rsidR="00563686" w:rsidRPr="0029554C">
        <w:rPr>
          <w:rFonts w:ascii="標楷體" w:hAnsi="標楷體" w:hint="eastAsia"/>
          <w:sz w:val="28"/>
          <w:szCs w:val="28"/>
        </w:rPr>
        <w:t>各災害主管機關提供之保全住戶名冊予以特別註記，以利於災時優先疏散。</w:t>
      </w:r>
    </w:p>
    <w:p w14:paraId="36C4C528" w14:textId="47B9F9CC" w:rsidR="00EC2B6E" w:rsidRPr="0029554C" w:rsidRDefault="0007005A" w:rsidP="00E57593">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009A7097" w:rsidRPr="0029554C">
        <w:rPr>
          <w:rFonts w:ascii="標楷體" w:hAnsi="標楷體" w:hint="eastAsia"/>
          <w:sz w:val="28"/>
          <w:szCs w:val="28"/>
        </w:rPr>
        <w:t>、</w:t>
      </w:r>
      <w:r w:rsidR="00EC2B6E" w:rsidRPr="0029554C">
        <w:rPr>
          <w:rFonts w:ascii="標楷體" w:hAnsi="標楷體" w:hint="eastAsia"/>
          <w:sz w:val="28"/>
          <w:szCs w:val="28"/>
        </w:rPr>
        <w:t>蒐整本</w:t>
      </w:r>
      <w:r w:rsidRPr="0029554C">
        <w:rPr>
          <w:rFonts w:ascii="標楷體" w:hAnsi="標楷體" w:hint="eastAsia"/>
          <w:sz w:val="28"/>
          <w:szCs w:val="28"/>
        </w:rPr>
        <w:t>區</w:t>
      </w:r>
      <w:r w:rsidR="00EC2B6E" w:rsidRPr="0029554C">
        <w:rPr>
          <w:rFonts w:ascii="標楷體" w:hAnsi="標楷體" w:hint="eastAsia"/>
          <w:sz w:val="28"/>
          <w:szCs w:val="28"/>
        </w:rPr>
        <w:t>易積淹水地區等資料，將相關災害潛勢繪製於各里簡易疏散避難地圖</w:t>
      </w:r>
      <w:r w:rsidR="00AA5127" w:rsidRPr="0029554C">
        <w:rPr>
          <w:rFonts w:ascii="標楷體" w:hAnsi="標楷體" w:hint="eastAsia"/>
          <w:sz w:val="28"/>
          <w:szCs w:val="28"/>
        </w:rPr>
        <w:t>、</w:t>
      </w:r>
      <w:r w:rsidR="00EC2B6E" w:rsidRPr="0029554C">
        <w:rPr>
          <w:rFonts w:ascii="標楷體" w:hAnsi="標楷體" w:hint="eastAsia"/>
          <w:sz w:val="28"/>
          <w:szCs w:val="28"/>
        </w:rPr>
        <w:t>水災防災地圖等</w:t>
      </w:r>
      <w:r w:rsidR="00CF6579" w:rsidRPr="0029554C">
        <w:rPr>
          <w:rFonts w:ascii="標楷體" w:hAnsi="標楷體" w:hint="eastAsia"/>
          <w:sz w:val="28"/>
          <w:szCs w:val="28"/>
        </w:rPr>
        <w:t>（</w:t>
      </w:r>
      <w:r w:rsidR="00CF6579" w:rsidRPr="0029554C">
        <w:rPr>
          <w:rFonts w:ascii="標楷體" w:hAnsi="標楷體"/>
          <w:sz w:val="28"/>
          <w:szCs w:val="28"/>
        </w:rPr>
        <w:t>連結網址</w:t>
      </w:r>
      <w:r w:rsidR="00CF6579" w:rsidRPr="0029554C">
        <w:rPr>
          <w:rFonts w:ascii="標楷體" w:hAnsi="標楷體" w:hint="eastAsia"/>
          <w:sz w:val="28"/>
          <w:szCs w:val="28"/>
        </w:rPr>
        <w:t>：</w:t>
      </w:r>
      <w:r w:rsidR="00CF6579" w:rsidRPr="0029554C">
        <w:rPr>
          <w:rFonts w:ascii="標楷體" w:hAnsi="標楷體"/>
          <w:sz w:val="28"/>
          <w:szCs w:val="28"/>
        </w:rPr>
        <w:t>https://precaution.kcg.gov.tw/main/index.aspx</w:t>
      </w:r>
      <w:r w:rsidR="00CF6579" w:rsidRPr="0029554C">
        <w:rPr>
          <w:rFonts w:ascii="標楷體" w:hAnsi="標楷體" w:hint="eastAsia"/>
          <w:sz w:val="28"/>
          <w:szCs w:val="28"/>
        </w:rPr>
        <w:t>）</w:t>
      </w:r>
      <w:r w:rsidR="00EC2B6E" w:rsidRPr="0029554C">
        <w:rPr>
          <w:rFonts w:ascii="標楷體" w:hAnsi="標楷體" w:hint="eastAsia"/>
          <w:sz w:val="28"/>
          <w:szCs w:val="28"/>
        </w:rPr>
        <w:t>，以利各里運用相關圖資進行疏散避難作業及演練。</w:t>
      </w:r>
    </w:p>
    <w:p w14:paraId="35CC5404" w14:textId="59F61F0D" w:rsidR="00563686" w:rsidRPr="0029554C" w:rsidRDefault="009A7097" w:rsidP="00D7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B713F" w:rsidRPr="0029554C">
        <w:rPr>
          <w:rFonts w:ascii="標楷體" w:hAnsi="標楷體" w:hint="eastAsia"/>
          <w:sz w:val="28"/>
          <w:szCs w:val="28"/>
        </w:rPr>
        <w:t>四</w:t>
      </w:r>
      <w:r w:rsidRPr="0029554C">
        <w:rPr>
          <w:rFonts w:ascii="標楷體" w:hAnsi="標楷體" w:hint="eastAsia"/>
          <w:sz w:val="28"/>
          <w:szCs w:val="28"/>
        </w:rPr>
        <w:t>）</w:t>
      </w:r>
      <w:r w:rsidR="00EC2B6E" w:rsidRPr="0029554C">
        <w:rPr>
          <w:rFonts w:ascii="標楷體" w:hAnsi="標楷體" w:hint="eastAsia"/>
          <w:sz w:val="28"/>
          <w:szCs w:val="28"/>
        </w:rPr>
        <w:t>企業應成立災害防救組織、定期舉辦訓練及演習，於災時設置資訊據點提供諮詢及教育，期能對社區</w:t>
      </w:r>
      <w:r w:rsidR="00DF2FA1" w:rsidRPr="0029554C">
        <w:rPr>
          <w:rFonts w:ascii="標楷體" w:hAnsi="標楷體" w:hint="eastAsia"/>
          <w:sz w:val="28"/>
          <w:szCs w:val="28"/>
        </w:rPr>
        <w:t>及</w:t>
      </w:r>
      <w:r w:rsidR="00EC2B6E" w:rsidRPr="0029554C">
        <w:rPr>
          <w:rFonts w:ascii="標楷體" w:hAnsi="標楷體" w:hint="eastAsia"/>
          <w:sz w:val="28"/>
          <w:szCs w:val="28"/>
        </w:rPr>
        <w:t>企業周邊之民眾提供援助，並鼓勵非營利組織參與，強化防災風險意識。</w:t>
      </w:r>
    </w:p>
    <w:p w14:paraId="7ABFF80A" w14:textId="697306F9" w:rsidR="00563686" w:rsidRPr="0029554C" w:rsidRDefault="009A7097" w:rsidP="00D7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B713F" w:rsidRPr="0029554C">
        <w:rPr>
          <w:rFonts w:ascii="標楷體" w:hAnsi="標楷體" w:hint="eastAsia"/>
          <w:sz w:val="28"/>
          <w:szCs w:val="28"/>
        </w:rPr>
        <w:t>五</w:t>
      </w:r>
      <w:r w:rsidRPr="0029554C">
        <w:rPr>
          <w:rFonts w:ascii="標楷體" w:hAnsi="標楷體" w:hint="eastAsia"/>
          <w:sz w:val="28"/>
          <w:szCs w:val="28"/>
        </w:rPr>
        <w:t>）</w:t>
      </w:r>
      <w:r w:rsidR="00EC2B6E" w:rsidRPr="0029554C">
        <w:rPr>
          <w:rFonts w:ascii="標楷體" w:hAnsi="標楷體" w:hint="eastAsia"/>
          <w:sz w:val="28"/>
          <w:szCs w:val="28"/>
        </w:rPr>
        <w:t>企業成立之初應對建物等硬體設施從事災害防救設計，防災物資器材（如水、食物、緊急發電機、挖土機等用品）之儲存，並訂定各項檢查標準，擬定災害發生後企業因應對策</w:t>
      </w:r>
      <w:r w:rsidR="00A4060C" w:rsidRPr="0029554C">
        <w:rPr>
          <w:rFonts w:ascii="標楷體" w:hAnsi="標楷體" w:hint="eastAsia"/>
          <w:sz w:val="28"/>
          <w:szCs w:val="28"/>
        </w:rPr>
        <w:t>、</w:t>
      </w:r>
      <w:r w:rsidR="00EC2B6E" w:rsidRPr="0029554C">
        <w:rPr>
          <w:rFonts w:ascii="標楷體" w:hAnsi="標楷體" w:hint="eastAsia"/>
          <w:sz w:val="28"/>
          <w:szCs w:val="28"/>
        </w:rPr>
        <w:t>企業對於人員或顧客之安全確保對策</w:t>
      </w:r>
      <w:r w:rsidR="00A4060C" w:rsidRPr="0029554C">
        <w:rPr>
          <w:rFonts w:ascii="標楷體" w:hAnsi="標楷體" w:hint="eastAsia"/>
          <w:sz w:val="28"/>
          <w:szCs w:val="28"/>
        </w:rPr>
        <w:t>，</w:t>
      </w:r>
      <w:r w:rsidR="00EC2B6E" w:rsidRPr="0029554C">
        <w:rPr>
          <w:rFonts w:ascii="標楷體" w:hAnsi="標楷體" w:hint="eastAsia"/>
          <w:sz w:val="28"/>
          <w:szCs w:val="28"/>
        </w:rPr>
        <w:t>及安全與否</w:t>
      </w:r>
      <w:r w:rsidR="00A4060C" w:rsidRPr="0029554C">
        <w:rPr>
          <w:rFonts w:ascii="標楷體" w:hAnsi="標楷體" w:hint="eastAsia"/>
          <w:sz w:val="28"/>
          <w:szCs w:val="28"/>
        </w:rPr>
        <w:t>之</w:t>
      </w:r>
      <w:r w:rsidR="00EC2B6E" w:rsidRPr="0029554C">
        <w:rPr>
          <w:rFonts w:ascii="標楷體" w:hAnsi="標楷體" w:hint="eastAsia"/>
          <w:sz w:val="28"/>
          <w:szCs w:val="28"/>
        </w:rPr>
        <w:t>確認體制整備。</w:t>
      </w:r>
    </w:p>
    <w:p w14:paraId="2CEBCA18" w14:textId="77777777" w:rsidR="0028692D" w:rsidRPr="0029554C" w:rsidRDefault="0028692D" w:rsidP="00A4060C">
      <w:pPr>
        <w:pStyle w:val="050"/>
        <w:widowControl/>
        <w:numPr>
          <w:ilvl w:val="0"/>
          <w:numId w:val="0"/>
        </w:numPr>
        <w:spacing w:before="180"/>
        <w:contextualSpacing/>
        <w:rPr>
          <w:lang w:eastAsia="zh-HK"/>
        </w:rPr>
      </w:pPr>
      <w:r w:rsidRPr="0029554C">
        <w:rPr>
          <w:rFonts w:hint="eastAsia"/>
          <w:lang w:eastAsia="zh-HK"/>
        </w:rPr>
        <w:t>二、</w:t>
      </w:r>
      <w:r w:rsidR="00A4060C" w:rsidRPr="0029554C">
        <w:rPr>
          <w:rFonts w:hint="eastAsia"/>
          <w:lang w:eastAsia="zh-HK"/>
        </w:rPr>
        <w:t>社區及企業災害防救能力之整合</w:t>
      </w:r>
    </w:p>
    <w:p w14:paraId="6CB4C99E" w14:textId="640246E1" w:rsidR="0028692D" w:rsidRPr="0029554C" w:rsidRDefault="00A4060C" w:rsidP="00A4060C">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社區及企業災害防救工作之推動，須依靠社區民眾、組織及企業共同努力完成，平時應加強社區民眾及企業間之合作及溝通，整合</w:t>
      </w:r>
      <w:r w:rsidR="00827266" w:rsidRPr="0029554C">
        <w:rPr>
          <w:rFonts w:ascii="標楷體" w:eastAsia="標楷體" w:hAnsi="標楷體" w:hint="eastAsia"/>
          <w:lang w:eastAsia="zh-HK"/>
        </w:rPr>
        <w:t>本區轄內</w:t>
      </w:r>
      <w:r w:rsidRPr="0029554C">
        <w:rPr>
          <w:rFonts w:ascii="標楷體" w:eastAsia="標楷體" w:hAnsi="標楷體" w:hint="eastAsia"/>
          <w:lang w:eastAsia="zh-HK"/>
        </w:rPr>
        <w:t>人力及資源，以利災時搶救工作順利進行。</w:t>
      </w:r>
    </w:p>
    <w:p w14:paraId="2E45A01E" w14:textId="361644AD" w:rsidR="0028692D" w:rsidRPr="0029554C" w:rsidRDefault="00FA2161" w:rsidP="00FA216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0F21BD" w:rsidRPr="0029554C">
        <w:rPr>
          <w:rFonts w:ascii="標楷體" w:hAnsi="標楷體" w:hint="eastAsia"/>
          <w:sz w:val="28"/>
          <w:szCs w:val="28"/>
        </w:rPr>
        <w:t>協助社區災害防救組織</w:t>
      </w:r>
      <w:r w:rsidR="000B3C58" w:rsidRPr="0029554C">
        <w:rPr>
          <w:rFonts w:ascii="標楷體" w:hAnsi="標楷體" w:hint="eastAsia"/>
          <w:sz w:val="28"/>
          <w:szCs w:val="28"/>
        </w:rPr>
        <w:t>及</w:t>
      </w:r>
      <w:r w:rsidR="000F21BD" w:rsidRPr="0029554C">
        <w:rPr>
          <w:rFonts w:ascii="標楷體" w:hAnsi="標楷體" w:hint="eastAsia"/>
          <w:sz w:val="28"/>
          <w:szCs w:val="28"/>
        </w:rPr>
        <w:t>企業災害防救體制</w:t>
      </w:r>
      <w:r w:rsidR="000B3C58" w:rsidRPr="0029554C">
        <w:rPr>
          <w:rFonts w:ascii="標楷體" w:hAnsi="標楷體" w:hint="eastAsia"/>
          <w:sz w:val="28"/>
          <w:szCs w:val="28"/>
        </w:rPr>
        <w:t>之</w:t>
      </w:r>
      <w:r w:rsidR="000F21BD" w:rsidRPr="0029554C">
        <w:rPr>
          <w:rFonts w:ascii="標楷體" w:hAnsi="標楷體" w:hint="eastAsia"/>
          <w:sz w:val="28"/>
          <w:szCs w:val="28"/>
        </w:rPr>
        <w:t>整合。</w:t>
      </w:r>
    </w:p>
    <w:p w14:paraId="401C5CDD" w14:textId="596B107C" w:rsidR="000F21BD" w:rsidRPr="0029554C" w:rsidRDefault="00FA2161" w:rsidP="00FA216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1、</w:t>
      </w:r>
      <w:r w:rsidR="000F21BD" w:rsidRPr="0029554C">
        <w:rPr>
          <w:rFonts w:ascii="標楷體" w:hAnsi="標楷體" w:hint="eastAsia"/>
          <w:sz w:val="28"/>
          <w:szCs w:val="28"/>
        </w:rPr>
        <w:t>如救難</w:t>
      </w:r>
      <w:r w:rsidR="00286F77" w:rsidRPr="0029554C">
        <w:rPr>
          <w:rFonts w:ascii="標楷體" w:hAnsi="標楷體" w:hint="eastAsia"/>
          <w:sz w:val="28"/>
          <w:szCs w:val="28"/>
        </w:rPr>
        <w:t>團體</w:t>
      </w:r>
      <w:r w:rsidR="000F21BD" w:rsidRPr="0029554C">
        <w:rPr>
          <w:rFonts w:ascii="標楷體" w:hAnsi="標楷體" w:hint="eastAsia"/>
          <w:sz w:val="28"/>
          <w:szCs w:val="28"/>
        </w:rPr>
        <w:t>、守望相助</w:t>
      </w:r>
      <w:r w:rsidR="003F4D15" w:rsidRPr="0029554C">
        <w:rPr>
          <w:rFonts w:ascii="標楷體" w:hAnsi="標楷體" w:hint="eastAsia"/>
          <w:sz w:val="28"/>
          <w:szCs w:val="28"/>
        </w:rPr>
        <w:t>巡守</w:t>
      </w:r>
      <w:r w:rsidR="000F21BD" w:rsidRPr="0029554C">
        <w:rPr>
          <w:rFonts w:ascii="標楷體" w:hAnsi="標楷體" w:hint="eastAsia"/>
          <w:sz w:val="28"/>
          <w:szCs w:val="28"/>
        </w:rPr>
        <w:t>隊等組織之建立。社區災害防救組織於平常各種活動或訓練時</w:t>
      </w:r>
      <w:r w:rsidR="000B3C58" w:rsidRPr="0029554C">
        <w:rPr>
          <w:rFonts w:ascii="標楷體" w:hAnsi="標楷體" w:hint="eastAsia"/>
          <w:sz w:val="28"/>
          <w:szCs w:val="28"/>
        </w:rPr>
        <w:t>，</w:t>
      </w:r>
      <w:r w:rsidR="000F21BD" w:rsidRPr="0029554C">
        <w:rPr>
          <w:rFonts w:ascii="標楷體" w:hAnsi="標楷體" w:hint="eastAsia"/>
          <w:sz w:val="28"/>
          <w:szCs w:val="28"/>
        </w:rPr>
        <w:t>應充分利用社區廣場、消防水利設施、避難路徑</w:t>
      </w:r>
      <w:r w:rsidR="000B3C58" w:rsidRPr="0029554C">
        <w:rPr>
          <w:rFonts w:ascii="標楷體" w:hAnsi="標楷體" w:hint="eastAsia"/>
          <w:sz w:val="28"/>
          <w:szCs w:val="28"/>
        </w:rPr>
        <w:t>及避難收容處所</w:t>
      </w:r>
      <w:r w:rsidR="000F21BD" w:rsidRPr="0029554C">
        <w:rPr>
          <w:rFonts w:ascii="標楷體" w:hAnsi="標楷體" w:hint="eastAsia"/>
          <w:sz w:val="28"/>
          <w:szCs w:val="28"/>
        </w:rPr>
        <w:t>等環境條件。</w:t>
      </w:r>
    </w:p>
    <w:p w14:paraId="1B236C72" w14:textId="3570F7BA" w:rsidR="000F21BD" w:rsidRPr="0029554C" w:rsidRDefault="00FA2161" w:rsidP="00FA216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0F21BD" w:rsidRPr="0029554C">
        <w:rPr>
          <w:rFonts w:ascii="標楷體" w:hAnsi="標楷體" w:hint="eastAsia"/>
          <w:sz w:val="28"/>
          <w:szCs w:val="28"/>
        </w:rPr>
        <w:t>加強企業與社區災害防救組織之平常災害初期</w:t>
      </w:r>
      <w:r w:rsidR="000B3C58" w:rsidRPr="0029554C">
        <w:rPr>
          <w:rFonts w:ascii="標楷體" w:hAnsi="標楷體" w:hint="eastAsia"/>
          <w:sz w:val="28"/>
          <w:szCs w:val="28"/>
        </w:rPr>
        <w:t>之</w:t>
      </w:r>
      <w:r w:rsidR="000F21BD" w:rsidRPr="0029554C">
        <w:rPr>
          <w:rFonts w:ascii="標楷體" w:hAnsi="標楷體" w:hint="eastAsia"/>
          <w:sz w:val="28"/>
          <w:szCs w:val="28"/>
        </w:rPr>
        <w:t>滅火訓練、應急救護訓練</w:t>
      </w:r>
      <w:r w:rsidR="000B3C58" w:rsidRPr="0029554C">
        <w:rPr>
          <w:rFonts w:ascii="標楷體" w:hAnsi="標楷體" w:hint="eastAsia"/>
          <w:sz w:val="28"/>
          <w:szCs w:val="28"/>
        </w:rPr>
        <w:t>及</w:t>
      </w:r>
      <w:r w:rsidR="000F21BD" w:rsidRPr="0029554C">
        <w:rPr>
          <w:rFonts w:ascii="標楷體" w:hAnsi="標楷體" w:hint="eastAsia"/>
          <w:sz w:val="28"/>
          <w:szCs w:val="28"/>
        </w:rPr>
        <w:t>避難訓練等。</w:t>
      </w:r>
    </w:p>
    <w:p w14:paraId="390402F1" w14:textId="138CBAC2" w:rsidR="0028692D" w:rsidRPr="0029554C" w:rsidRDefault="00FA2161" w:rsidP="00FA216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8043B" w:rsidRPr="0029554C">
        <w:rPr>
          <w:rFonts w:ascii="標楷體" w:hAnsi="標楷體" w:hint="eastAsia"/>
          <w:sz w:val="28"/>
          <w:szCs w:val="28"/>
        </w:rPr>
        <w:t>二</w:t>
      </w:r>
      <w:r w:rsidRPr="0029554C">
        <w:rPr>
          <w:rFonts w:ascii="標楷體" w:hAnsi="標楷體" w:hint="eastAsia"/>
          <w:sz w:val="28"/>
          <w:szCs w:val="28"/>
        </w:rPr>
        <w:t>）</w:t>
      </w:r>
      <w:r w:rsidR="000F21BD" w:rsidRPr="0029554C">
        <w:rPr>
          <w:rFonts w:ascii="標楷體" w:hAnsi="標楷體" w:hint="eastAsia"/>
          <w:sz w:val="28"/>
          <w:szCs w:val="28"/>
        </w:rPr>
        <w:t>協助企業志工體制之建立。</w:t>
      </w:r>
    </w:p>
    <w:p w14:paraId="69F1B3DC" w14:textId="272B1A50" w:rsidR="0028692D" w:rsidRPr="0029554C" w:rsidRDefault="00FA2161" w:rsidP="00FA216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8043B" w:rsidRPr="0029554C">
        <w:rPr>
          <w:rFonts w:ascii="標楷體" w:hAnsi="標楷體" w:hint="eastAsia"/>
          <w:sz w:val="28"/>
          <w:szCs w:val="28"/>
        </w:rPr>
        <w:t>三</w:t>
      </w:r>
      <w:r w:rsidRPr="0029554C">
        <w:rPr>
          <w:rFonts w:ascii="標楷體" w:hAnsi="標楷體" w:hint="eastAsia"/>
          <w:sz w:val="28"/>
          <w:szCs w:val="28"/>
        </w:rPr>
        <w:t>）</w:t>
      </w:r>
      <w:r w:rsidR="00C0766B" w:rsidRPr="0029554C">
        <w:rPr>
          <w:rFonts w:ascii="標楷體" w:hAnsi="標楷體" w:hint="eastAsia"/>
          <w:sz w:val="28"/>
          <w:szCs w:val="28"/>
        </w:rPr>
        <w:t>建立志工與民間組織調度運用機制。</w:t>
      </w:r>
    </w:p>
    <w:p w14:paraId="788DF6BB" w14:textId="4BAE529E" w:rsidR="00C0766B" w:rsidRPr="0029554C" w:rsidRDefault="00FA2161" w:rsidP="00FA216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C0766B" w:rsidRPr="0029554C">
        <w:rPr>
          <w:rFonts w:ascii="標楷體" w:hAnsi="標楷體" w:hint="eastAsia"/>
          <w:sz w:val="28"/>
          <w:szCs w:val="28"/>
        </w:rPr>
        <w:t>聯繫民間組織、志工等工作團體，確立可配合人員、團體及可協助之災害防救工作項目，建立相關資源及聯繫名冊。</w:t>
      </w:r>
    </w:p>
    <w:p w14:paraId="793F4EC7" w14:textId="2A36C8A3" w:rsidR="00C0766B" w:rsidRPr="0029554C" w:rsidRDefault="00FA2161" w:rsidP="00FA216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65297C" w:rsidRPr="0029554C">
        <w:rPr>
          <w:rFonts w:ascii="標楷體" w:hAnsi="標楷體" w:hint="eastAsia"/>
          <w:sz w:val="28"/>
          <w:szCs w:val="28"/>
        </w:rPr>
        <w:t>每年於汛期前</w:t>
      </w:r>
      <w:r w:rsidR="00C0766B" w:rsidRPr="0029554C">
        <w:rPr>
          <w:rFonts w:ascii="標楷體" w:hAnsi="標楷體" w:hint="eastAsia"/>
          <w:sz w:val="28"/>
          <w:szCs w:val="28"/>
        </w:rPr>
        <w:t>，聯繫民間組織、志工等團體，確立可配合人員、團體及可協助之災害防救工作項目，建立人力資源及聯絡名冊，</w:t>
      </w:r>
      <w:r w:rsidR="0065297C" w:rsidRPr="0029554C">
        <w:rPr>
          <w:rFonts w:ascii="標楷體" w:hAnsi="標楷體" w:hint="eastAsia"/>
          <w:sz w:val="28"/>
          <w:szCs w:val="28"/>
        </w:rPr>
        <w:t>並定期更新</w:t>
      </w:r>
      <w:r w:rsidR="00C0766B" w:rsidRPr="0029554C">
        <w:rPr>
          <w:rFonts w:ascii="標楷體" w:hAnsi="標楷體" w:hint="eastAsia"/>
          <w:sz w:val="28"/>
          <w:szCs w:val="28"/>
        </w:rPr>
        <w:t>。</w:t>
      </w:r>
    </w:p>
    <w:p w14:paraId="0CBE2966" w14:textId="384B8F01" w:rsidR="0028692D" w:rsidRPr="0029554C" w:rsidRDefault="00FA2161" w:rsidP="00FA216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8043B" w:rsidRPr="0029554C">
        <w:rPr>
          <w:rFonts w:ascii="標楷體" w:hAnsi="標楷體" w:hint="eastAsia"/>
          <w:sz w:val="28"/>
          <w:szCs w:val="28"/>
        </w:rPr>
        <w:t>四</w:t>
      </w:r>
      <w:r w:rsidRPr="0029554C">
        <w:rPr>
          <w:rFonts w:ascii="標楷體" w:hAnsi="標楷體" w:hint="eastAsia"/>
          <w:sz w:val="28"/>
          <w:szCs w:val="28"/>
        </w:rPr>
        <w:t>）</w:t>
      </w:r>
      <w:r w:rsidR="00C0766B" w:rsidRPr="0029554C">
        <w:rPr>
          <w:rFonts w:ascii="標楷體" w:hAnsi="標楷體" w:hint="eastAsia"/>
          <w:sz w:val="28"/>
          <w:szCs w:val="28"/>
        </w:rPr>
        <w:t>社區、企業物資、金援、人力援助之整合及處置。</w:t>
      </w:r>
    </w:p>
    <w:p w14:paraId="7646E054" w14:textId="457CA807" w:rsidR="00C0766B" w:rsidRPr="0029554C" w:rsidRDefault="00FA2161" w:rsidP="00FA216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C0766B" w:rsidRPr="0029554C">
        <w:rPr>
          <w:rFonts w:ascii="標楷體" w:hAnsi="標楷體" w:hint="eastAsia"/>
          <w:sz w:val="28"/>
          <w:szCs w:val="28"/>
        </w:rPr>
        <w:t>每年防汛期前共同召開民間組織及志工參與救災聯繫會議。</w:t>
      </w:r>
    </w:p>
    <w:p w14:paraId="1818F226" w14:textId="36DA8B99" w:rsidR="00C0766B" w:rsidRPr="0029554C" w:rsidRDefault="00FA2161" w:rsidP="00FA216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C0766B" w:rsidRPr="0029554C">
        <w:rPr>
          <w:rFonts w:ascii="標楷體" w:hAnsi="標楷體" w:hint="eastAsia"/>
          <w:sz w:val="28"/>
          <w:szCs w:val="28"/>
        </w:rPr>
        <w:t>對企業</w:t>
      </w:r>
      <w:r w:rsidR="0018043B" w:rsidRPr="0029554C">
        <w:rPr>
          <w:rFonts w:ascii="標楷體" w:hAnsi="標楷體" w:hint="eastAsia"/>
          <w:sz w:val="28"/>
          <w:szCs w:val="28"/>
        </w:rPr>
        <w:t>及</w:t>
      </w:r>
      <w:r w:rsidR="00C0766B" w:rsidRPr="0029554C">
        <w:rPr>
          <w:rFonts w:ascii="標楷體" w:hAnsi="標楷體" w:hint="eastAsia"/>
          <w:sz w:val="28"/>
          <w:szCs w:val="28"/>
        </w:rPr>
        <w:t>社區民眾物資援助，應考量災區</w:t>
      </w:r>
      <w:r w:rsidR="00E45A9C" w:rsidRPr="0029554C">
        <w:rPr>
          <w:rFonts w:ascii="標楷體" w:hAnsi="標楷體" w:hint="eastAsia"/>
          <w:sz w:val="28"/>
          <w:szCs w:val="28"/>
        </w:rPr>
        <w:t>民</w:t>
      </w:r>
      <w:r w:rsidR="00E45A9C" w:rsidRPr="0029554C">
        <w:rPr>
          <w:rFonts w:ascii="標楷體" w:hAnsi="標楷體" w:hint="eastAsia"/>
          <w:sz w:val="28"/>
          <w:szCs w:val="28"/>
          <w:lang w:eastAsia="zh-HK"/>
        </w:rPr>
        <w:t>眾</w:t>
      </w:r>
      <w:r w:rsidR="00C0766B" w:rsidRPr="0029554C">
        <w:rPr>
          <w:rFonts w:ascii="標楷體" w:hAnsi="標楷體" w:hint="eastAsia"/>
          <w:sz w:val="28"/>
          <w:szCs w:val="28"/>
        </w:rPr>
        <w:t>迫切需要物資之種類、數量與指定送達地區、集中地區等，透過傳播媒體向企業或民眾傳達勸募，避免物資過剩或不足。</w:t>
      </w:r>
    </w:p>
    <w:p w14:paraId="100E6A8F" w14:textId="552D5991" w:rsidR="0028692D" w:rsidRPr="0029554C" w:rsidRDefault="00FA2161" w:rsidP="00FA216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C0766B" w:rsidRPr="0029554C">
        <w:rPr>
          <w:rFonts w:ascii="標楷體" w:hAnsi="標楷體" w:hint="eastAsia"/>
          <w:sz w:val="28"/>
          <w:szCs w:val="28"/>
        </w:rPr>
        <w:t>接受海內外各機關、團體、企業與社區個人等金錢捐助時，應成立有關管理委員會開立專戶處理，並應接受上級指導機關之監督查核，使其發揮最大功效。</w:t>
      </w:r>
    </w:p>
    <w:p w14:paraId="3D3F11D0" w14:textId="1039098A" w:rsidR="0065297C" w:rsidRPr="0029554C" w:rsidRDefault="0065297C" w:rsidP="0065297C">
      <w:pPr>
        <w:pStyle w:val="050"/>
        <w:widowControl/>
        <w:numPr>
          <w:ilvl w:val="0"/>
          <w:numId w:val="0"/>
        </w:numPr>
        <w:spacing w:before="180"/>
        <w:contextualSpacing/>
        <w:rPr>
          <w:lang w:eastAsia="zh-HK"/>
        </w:rPr>
      </w:pPr>
      <w:r w:rsidRPr="0029554C">
        <w:rPr>
          <w:rFonts w:hint="eastAsia"/>
          <w:lang w:eastAsia="zh-HK"/>
        </w:rPr>
        <w:t>三、</w:t>
      </w:r>
      <w:r w:rsidR="0047162E" w:rsidRPr="0029554C">
        <w:rPr>
          <w:rFonts w:hint="eastAsia"/>
          <w:szCs w:val="28"/>
        </w:rPr>
        <w:t>轄內特殊</w:t>
      </w:r>
      <w:r w:rsidR="0047162E" w:rsidRPr="0029554C">
        <w:rPr>
          <w:rFonts w:hint="eastAsia"/>
          <w:lang w:eastAsia="zh-HK"/>
        </w:rPr>
        <w:t>弱勢之名冊建檔</w:t>
      </w:r>
    </w:p>
    <w:p w14:paraId="379B3ACB" w14:textId="074A5E5B" w:rsidR="0065297C" w:rsidRPr="0029554C" w:rsidRDefault="00C70BB7" w:rsidP="00DA4A82">
      <w:pPr>
        <w:pStyle w:val="afffb"/>
        <w:tabs>
          <w:tab w:val="clear" w:pos="397"/>
        </w:tabs>
        <w:overflowPunct w:val="0"/>
        <w:spacing w:beforeLines="0" w:before="0"/>
        <w:ind w:left="0" w:firstLineChars="200" w:firstLine="560"/>
        <w:rPr>
          <w:rFonts w:ascii="標楷體" w:eastAsia="標楷體" w:hAnsi="標楷體"/>
          <w:lang w:eastAsia="zh-HK"/>
        </w:rPr>
      </w:pPr>
      <w:bookmarkStart w:id="332" w:name="_Hlk49774146"/>
      <w:r w:rsidRPr="0029554C">
        <w:rPr>
          <w:rFonts w:ascii="標楷體" w:eastAsia="標楷體" w:hAnsi="標楷體" w:hint="eastAsia"/>
          <w:lang w:eastAsia="zh-HK"/>
        </w:rPr>
        <w:t>完善</w:t>
      </w:r>
      <w:r w:rsidR="00711A77" w:rsidRPr="0029554C">
        <w:rPr>
          <w:rFonts w:ascii="標楷體" w:eastAsia="標楷體" w:hAnsi="標楷體" w:hint="eastAsia"/>
          <w:lang w:eastAsia="zh-HK"/>
        </w:rPr>
        <w:t>建立</w:t>
      </w:r>
      <w:r w:rsidR="004B7E2A" w:rsidRPr="0029554C">
        <w:rPr>
          <w:rFonts w:ascii="標楷體" w:eastAsia="標楷體" w:hAnsi="標楷體" w:hint="eastAsia"/>
          <w:lang w:eastAsia="zh-HK"/>
        </w:rPr>
        <w:t>災害弱勢族群</w:t>
      </w:r>
      <w:r w:rsidR="0065297C" w:rsidRPr="0029554C">
        <w:rPr>
          <w:rFonts w:ascii="標楷體" w:eastAsia="標楷體" w:hAnsi="標楷體" w:hint="eastAsia"/>
          <w:lang w:eastAsia="zh-HK"/>
        </w:rPr>
        <w:t>撤離</w:t>
      </w:r>
      <w:r w:rsidR="00711A77" w:rsidRPr="0029554C">
        <w:rPr>
          <w:rFonts w:ascii="標楷體" w:eastAsia="標楷體" w:hAnsi="標楷體" w:hint="eastAsia"/>
          <w:lang w:eastAsia="zh-HK"/>
        </w:rPr>
        <w:t>名冊</w:t>
      </w:r>
      <w:r w:rsidR="0065297C" w:rsidRPr="0029554C">
        <w:rPr>
          <w:rFonts w:ascii="標楷體" w:eastAsia="標楷體" w:hAnsi="標楷體" w:hint="eastAsia"/>
          <w:lang w:eastAsia="zh-HK"/>
        </w:rPr>
        <w:t>，</w:t>
      </w:r>
      <w:r w:rsidR="00F550F4" w:rsidRPr="0029554C">
        <w:rPr>
          <w:rFonts w:ascii="標楷體" w:eastAsia="標楷體" w:hAnsi="標楷體" w:hint="eastAsia"/>
          <w:lang w:eastAsia="zh-HK"/>
        </w:rPr>
        <w:t>以</w:t>
      </w:r>
      <w:r w:rsidR="0065297C" w:rsidRPr="0029554C">
        <w:rPr>
          <w:rFonts w:ascii="標楷體" w:eastAsia="標楷體" w:hAnsi="標楷體" w:hint="eastAsia"/>
          <w:lang w:eastAsia="zh-HK"/>
        </w:rPr>
        <w:t>提供</w:t>
      </w:r>
      <w:r w:rsidR="0065297C" w:rsidRPr="0029554C">
        <w:rPr>
          <w:rFonts w:ascii="標楷體" w:eastAsia="標楷體" w:hAnsi="標楷體"/>
          <w:lang w:eastAsia="zh-HK"/>
        </w:rPr>
        <w:t>協助</w:t>
      </w:r>
      <w:r w:rsidR="00711A77" w:rsidRPr="0029554C">
        <w:rPr>
          <w:rFonts w:ascii="標楷體" w:eastAsia="標楷體" w:hAnsi="標楷體" w:hint="eastAsia"/>
          <w:lang w:eastAsia="zh-HK"/>
        </w:rPr>
        <w:t>撤離單位</w:t>
      </w:r>
      <w:r w:rsidR="00711A77" w:rsidRPr="0029554C">
        <w:rPr>
          <w:rFonts w:ascii="標楷體" w:eastAsia="標楷體" w:hAnsi="標楷體"/>
          <w:lang w:eastAsia="zh-HK"/>
        </w:rPr>
        <w:t>，</w:t>
      </w:r>
      <w:r w:rsidR="00711A77" w:rsidRPr="0029554C">
        <w:rPr>
          <w:rFonts w:ascii="標楷體" w:eastAsia="標楷體" w:hAnsi="標楷體" w:hint="eastAsia"/>
          <w:lang w:eastAsia="zh-HK"/>
        </w:rPr>
        <w:t>充分掌握</w:t>
      </w:r>
      <w:bookmarkEnd w:id="332"/>
      <w:r w:rsidR="00DA4A82" w:rsidRPr="001F5334">
        <w:rPr>
          <w:rFonts w:ascii="標楷體" w:eastAsia="標楷體" w:hAnsi="標楷體" w:hint="eastAsia"/>
          <w:b/>
          <w:color w:val="FF0000"/>
        </w:rPr>
        <w:t>掌握本區弱勢人口</w:t>
      </w:r>
      <w:r w:rsidR="00DA4A82" w:rsidRPr="001F5334">
        <w:rPr>
          <w:rFonts w:ascii="標楷體" w:eastAsia="標楷體" w:hAnsi="標楷體"/>
          <w:b/>
          <w:color w:val="FF0000"/>
        </w:rPr>
        <w:t>（</w:t>
      </w:r>
      <w:r w:rsidR="00DA4A82" w:rsidRPr="001F5334">
        <w:rPr>
          <w:rFonts w:ascii="標楷體" w:eastAsia="標楷體" w:hAnsi="標楷體" w:hint="eastAsia"/>
          <w:b/>
          <w:color w:val="FF0000"/>
        </w:rPr>
        <w:t>獨居</w:t>
      </w:r>
      <w:r w:rsidR="00DA4A82" w:rsidRPr="001F5334">
        <w:rPr>
          <w:rFonts w:ascii="標楷體" w:eastAsia="標楷體" w:hAnsi="標楷體"/>
          <w:b/>
          <w:color w:val="FF0000"/>
        </w:rPr>
        <w:t>老</w:t>
      </w:r>
      <w:r w:rsidR="00DA4A82" w:rsidRPr="001F5334">
        <w:rPr>
          <w:rFonts w:ascii="標楷體" w:eastAsia="標楷體" w:hAnsi="標楷體" w:hint="eastAsia"/>
          <w:b/>
          <w:color w:val="FF0000"/>
        </w:rPr>
        <w:t>人</w:t>
      </w:r>
      <w:r w:rsidR="00DA4A82" w:rsidRPr="001F5334">
        <w:rPr>
          <w:rFonts w:ascii="標楷體" w:eastAsia="標楷體" w:hAnsi="標楷體"/>
          <w:b/>
          <w:color w:val="FF0000"/>
        </w:rPr>
        <w:t>、</w:t>
      </w:r>
      <w:r w:rsidR="00DA4A82" w:rsidRPr="001F5334">
        <w:rPr>
          <w:rFonts w:ascii="標楷體" w:eastAsia="標楷體" w:hAnsi="標楷體" w:hint="eastAsia"/>
          <w:b/>
          <w:color w:val="FF0000"/>
        </w:rPr>
        <w:t>身心障礙者</w:t>
      </w:r>
      <w:r w:rsidR="00DA4A82" w:rsidRPr="001F5334">
        <w:rPr>
          <w:rFonts w:ascii="標楷體" w:eastAsia="標楷體" w:hAnsi="標楷體"/>
          <w:b/>
          <w:color w:val="FF0000"/>
        </w:rPr>
        <w:t>）</w:t>
      </w:r>
      <w:r w:rsidR="00DA4A82" w:rsidRPr="001F5334">
        <w:rPr>
          <w:rFonts w:ascii="標楷體" w:eastAsia="標楷體" w:hAnsi="標楷體" w:hint="eastAsia"/>
          <w:b/>
          <w:color w:val="FF0000"/>
        </w:rPr>
        <w:t>之名冊，災時應變能力及扶助需求，建立災時疏散應變機制，以提升災害</w:t>
      </w:r>
      <w:r w:rsidR="00DA4A82" w:rsidRPr="001F5334">
        <w:rPr>
          <w:rFonts w:ascii="標楷體" w:eastAsia="標楷體" w:hAnsi="標楷體" w:hint="eastAsia"/>
          <w:b/>
          <w:color w:val="FF0000"/>
          <w:lang w:eastAsia="zh-HK"/>
        </w:rPr>
        <w:t>防</w:t>
      </w:r>
      <w:r w:rsidR="00DA4A82" w:rsidRPr="001F5334">
        <w:rPr>
          <w:rFonts w:ascii="標楷體" w:eastAsia="標楷體" w:hAnsi="標楷體" w:hint="eastAsia"/>
          <w:b/>
          <w:color w:val="FF0000"/>
        </w:rPr>
        <w:t>救之效率。</w:t>
      </w:r>
    </w:p>
    <w:p w14:paraId="78404FEB" w14:textId="5ABD5194" w:rsidR="00DA4A82" w:rsidRPr="00DA4A82" w:rsidRDefault="00DA4A82" w:rsidP="00DA4A82">
      <w:pPr>
        <w:pStyle w:val="Web"/>
        <w:numPr>
          <w:ilvl w:val="1"/>
          <w:numId w:val="45"/>
        </w:numPr>
        <w:adjustRightInd w:val="0"/>
        <w:snapToGrid w:val="0"/>
        <w:spacing w:before="0" w:beforeAutospacing="0" w:after="0" w:afterAutospacing="0" w:line="500" w:lineRule="exact"/>
        <w:jc w:val="both"/>
        <w:rPr>
          <w:rFonts w:ascii="標楷體" w:eastAsia="標楷體" w:hAnsi="標楷體"/>
          <w:b/>
          <w:color w:val="FF0000"/>
          <w:sz w:val="28"/>
          <w:szCs w:val="28"/>
        </w:rPr>
      </w:pPr>
      <w:r w:rsidRPr="00DA4A82">
        <w:rPr>
          <w:rFonts w:ascii="標楷體" w:eastAsia="標楷體" w:hAnsi="標楷體" w:hint="eastAsia"/>
          <w:b/>
          <w:color w:val="FF0000"/>
          <w:sz w:val="28"/>
          <w:szCs w:val="28"/>
        </w:rPr>
        <w:t>災前整備階段</w:t>
      </w:r>
    </w:p>
    <w:p w14:paraId="241B2718" w14:textId="45CD057E" w:rsidR="00DA4A82" w:rsidRDefault="00DA4A82" w:rsidP="00DA4A82">
      <w:pPr>
        <w:pStyle w:val="Web"/>
        <w:numPr>
          <w:ilvl w:val="2"/>
          <w:numId w:val="45"/>
        </w:numPr>
        <w:adjustRightInd w:val="0"/>
        <w:snapToGrid w:val="0"/>
        <w:spacing w:before="0" w:beforeAutospacing="0" w:after="0" w:afterAutospacing="0" w:line="500" w:lineRule="exact"/>
        <w:rPr>
          <w:rFonts w:ascii="標楷體" w:eastAsia="標楷體" w:hAnsi="標楷體"/>
          <w:b/>
          <w:color w:val="FF0000"/>
          <w:sz w:val="28"/>
          <w:szCs w:val="28"/>
        </w:rPr>
      </w:pPr>
      <w:r w:rsidRPr="00DA4A82">
        <w:rPr>
          <w:rFonts w:ascii="標楷體" w:eastAsia="標楷體" w:hAnsi="標楷體" w:hint="eastAsia"/>
          <w:b/>
          <w:color w:val="FF0000"/>
          <w:sz w:val="28"/>
          <w:szCs w:val="28"/>
        </w:rPr>
        <w:t>弱勢人口基本資料建置：</w:t>
      </w:r>
    </w:p>
    <w:p w14:paraId="762C82FA" w14:textId="4908CCBD" w:rsidR="00DA4A82" w:rsidRPr="00DA4A82" w:rsidRDefault="00DA4A82" w:rsidP="00DA4A82">
      <w:pPr>
        <w:pStyle w:val="Web"/>
        <w:adjustRightInd w:val="0"/>
        <w:snapToGrid w:val="0"/>
        <w:spacing w:before="0" w:beforeAutospacing="0" w:after="0" w:afterAutospacing="0" w:line="500" w:lineRule="exact"/>
        <w:ind w:left="1680"/>
        <w:rPr>
          <w:rFonts w:ascii="標楷體" w:eastAsia="標楷體" w:hAnsi="標楷體"/>
          <w:b/>
          <w:color w:val="FF0000"/>
          <w:sz w:val="28"/>
          <w:szCs w:val="28"/>
        </w:rPr>
      </w:pPr>
      <w:r w:rsidRPr="00DA4A82">
        <w:rPr>
          <w:rFonts w:ascii="標楷體" w:eastAsia="標楷體" w:hAnsi="標楷體" w:hint="eastAsia"/>
          <w:b/>
          <w:color w:val="FF0000"/>
          <w:sz w:val="28"/>
          <w:szCs w:val="28"/>
        </w:rPr>
        <w:lastRenderedPageBreak/>
        <w:t>為有效掌握本區預防性疏散及強制撤離之弱勢人口現況，結合本區水災危險潛勢地區保全計畫及保全戶清冊，並建立之災害潛勢弱勢保全戶資料，由社會課進行弱勢人口之比對確認，並每年於4月底前建置更新弱勢人口居住地通訊，依親評估及扶助需求等資訊，應進行資料建檔如下：</w:t>
      </w:r>
    </w:p>
    <w:p w14:paraId="65201DEB" w14:textId="4B26F9B4" w:rsidR="00DA4A82" w:rsidRDefault="00DA4A82" w:rsidP="00D13E13">
      <w:pPr>
        <w:pStyle w:val="Web"/>
        <w:numPr>
          <w:ilvl w:val="3"/>
          <w:numId w:val="45"/>
        </w:numPr>
        <w:adjustRightInd w:val="0"/>
        <w:snapToGrid w:val="0"/>
        <w:spacing w:before="0" w:beforeAutospacing="0" w:after="0" w:afterAutospacing="0" w:line="500" w:lineRule="exact"/>
        <w:rPr>
          <w:rFonts w:ascii="標楷體" w:eastAsia="標楷體" w:hAnsi="標楷體"/>
          <w:b/>
          <w:color w:val="FF0000"/>
          <w:sz w:val="28"/>
          <w:szCs w:val="28"/>
        </w:rPr>
      </w:pPr>
      <w:r w:rsidRPr="00DA4A82">
        <w:rPr>
          <w:rFonts w:ascii="標楷體" w:eastAsia="標楷體" w:hAnsi="標楷體" w:hint="eastAsia"/>
          <w:b/>
          <w:color w:val="FF0000"/>
          <w:sz w:val="28"/>
          <w:szCs w:val="28"/>
        </w:rPr>
        <w:t>獨居老人：年滿65歲、有單獨居住之事實無親屬或親屬無法照料其生活起居、且非居住於機構內的老人。</w:t>
      </w:r>
    </w:p>
    <w:p w14:paraId="1E7193EA" w14:textId="57C831E3" w:rsidR="00DA4A82" w:rsidRPr="00D13E13" w:rsidRDefault="00DA4A82" w:rsidP="00D13E13">
      <w:pPr>
        <w:pStyle w:val="Web"/>
        <w:numPr>
          <w:ilvl w:val="3"/>
          <w:numId w:val="45"/>
        </w:numPr>
        <w:adjustRightInd w:val="0"/>
        <w:snapToGrid w:val="0"/>
        <w:spacing w:before="0" w:beforeAutospacing="0" w:after="0" w:afterAutospacing="0" w:line="500" w:lineRule="exact"/>
        <w:rPr>
          <w:rFonts w:ascii="標楷體" w:eastAsia="標楷體" w:hAnsi="標楷體"/>
          <w:b/>
          <w:color w:val="FF0000"/>
          <w:sz w:val="28"/>
          <w:szCs w:val="28"/>
        </w:rPr>
      </w:pPr>
      <w:r w:rsidRPr="00D13E13">
        <w:rPr>
          <w:rFonts w:ascii="標楷體" w:eastAsia="標楷體" w:hAnsi="標楷體" w:hint="eastAsia"/>
          <w:b/>
          <w:color w:val="FF0000"/>
          <w:sz w:val="28"/>
          <w:szCs w:val="28"/>
        </w:rPr>
        <w:t>中度以上身心障礙者：領有身心障礙證明(手冊)，且具中度以上障礙判定者。</w:t>
      </w:r>
    </w:p>
    <w:p w14:paraId="06442844" w14:textId="3253CA73" w:rsidR="00DA4A82" w:rsidRPr="00DA4A82" w:rsidRDefault="00DA4A82" w:rsidP="00DA4A82">
      <w:pPr>
        <w:pStyle w:val="Web"/>
        <w:numPr>
          <w:ilvl w:val="2"/>
          <w:numId w:val="45"/>
        </w:numPr>
        <w:adjustRightInd w:val="0"/>
        <w:snapToGrid w:val="0"/>
        <w:spacing w:before="0" w:beforeAutospacing="0" w:after="0" w:afterAutospacing="0" w:line="500" w:lineRule="exact"/>
        <w:ind w:left="1418" w:hanging="458"/>
        <w:rPr>
          <w:rFonts w:ascii="標楷體" w:eastAsia="標楷體" w:hAnsi="標楷體"/>
          <w:b/>
          <w:color w:val="FF0000"/>
          <w:sz w:val="28"/>
          <w:szCs w:val="28"/>
        </w:rPr>
      </w:pPr>
      <w:r w:rsidRPr="00DA4A82">
        <w:rPr>
          <w:rFonts w:ascii="標楷體" w:eastAsia="標楷體" w:hAnsi="標楷體" w:hint="eastAsia"/>
          <w:b/>
          <w:color w:val="FF0000"/>
          <w:sz w:val="28"/>
          <w:szCs w:val="28"/>
          <w:lang w:eastAsia="zh-HK"/>
        </w:rPr>
        <w:t>區</w:t>
      </w:r>
      <w:r w:rsidRPr="00DA4A82">
        <w:rPr>
          <w:rFonts w:ascii="標楷體" w:eastAsia="標楷體" w:hAnsi="標楷體" w:hint="eastAsia"/>
          <w:b/>
          <w:color w:val="FF0000"/>
          <w:sz w:val="28"/>
          <w:szCs w:val="28"/>
        </w:rPr>
        <w:t>公所收容組（社會課）應通知市府社會局，協助區公所規劃主要潛勢區保全對象之後送安置機構，並透過協定、簽約方式提供緊急安置床位，以支援災時安置。</w:t>
      </w:r>
    </w:p>
    <w:p w14:paraId="7FC96B47" w14:textId="3B028DE8" w:rsidR="00DA4A82" w:rsidRPr="00DA4A82" w:rsidRDefault="00DA4A82" w:rsidP="00DA4A82">
      <w:pPr>
        <w:pStyle w:val="Web"/>
        <w:numPr>
          <w:ilvl w:val="1"/>
          <w:numId w:val="45"/>
        </w:numPr>
        <w:adjustRightInd w:val="0"/>
        <w:snapToGrid w:val="0"/>
        <w:spacing w:before="0" w:beforeAutospacing="0" w:after="0" w:afterAutospacing="0" w:line="500" w:lineRule="exact"/>
        <w:rPr>
          <w:rFonts w:ascii="標楷體" w:eastAsia="標楷體" w:hAnsi="標楷體"/>
          <w:b/>
          <w:color w:val="FF0000"/>
          <w:sz w:val="28"/>
          <w:szCs w:val="28"/>
        </w:rPr>
      </w:pPr>
      <w:r w:rsidRPr="00DA4A82">
        <w:rPr>
          <w:rFonts w:ascii="標楷體" w:eastAsia="標楷體" w:hAnsi="標楷體" w:hint="eastAsia"/>
          <w:b/>
          <w:color w:val="FF0000"/>
          <w:sz w:val="28"/>
          <w:szCs w:val="28"/>
        </w:rPr>
        <w:t>災害應變階段</w:t>
      </w:r>
    </w:p>
    <w:p w14:paraId="6D2573EF" w14:textId="481B3227" w:rsidR="00DA4A82" w:rsidRPr="00DA4A82" w:rsidRDefault="00DA4A82" w:rsidP="00DA4A82">
      <w:pPr>
        <w:pStyle w:val="Web"/>
        <w:numPr>
          <w:ilvl w:val="2"/>
          <w:numId w:val="45"/>
        </w:numPr>
        <w:adjustRightInd w:val="0"/>
        <w:snapToGrid w:val="0"/>
        <w:spacing w:before="0" w:beforeAutospacing="0" w:after="0" w:afterAutospacing="0" w:line="500" w:lineRule="exact"/>
        <w:ind w:left="1418" w:hanging="458"/>
        <w:rPr>
          <w:rFonts w:ascii="標楷體" w:eastAsia="標楷體" w:hAnsi="標楷體"/>
          <w:b/>
          <w:color w:val="FF0000"/>
          <w:sz w:val="28"/>
          <w:szCs w:val="28"/>
        </w:rPr>
      </w:pPr>
      <w:r w:rsidRPr="00DA4A82">
        <w:rPr>
          <w:rFonts w:ascii="標楷體" w:eastAsia="標楷體" w:hAnsi="標楷體" w:hint="eastAsia"/>
          <w:b/>
          <w:color w:val="FF0000"/>
          <w:sz w:val="28"/>
          <w:szCs w:val="28"/>
          <w:lang w:eastAsia="zh-HK"/>
        </w:rPr>
        <w:t>區</w:t>
      </w:r>
      <w:r w:rsidRPr="00DA4A82">
        <w:rPr>
          <w:rFonts w:ascii="標楷體" w:eastAsia="標楷體" w:hAnsi="標楷體" w:hint="eastAsia"/>
          <w:b/>
          <w:color w:val="FF0000"/>
          <w:sz w:val="28"/>
          <w:szCs w:val="28"/>
        </w:rPr>
        <w:t>公所收容組（社會課）掌握本區疏散對象中是否具弱勢人口</w:t>
      </w:r>
      <w:r w:rsidRPr="00DA4A82">
        <w:rPr>
          <w:rFonts w:ascii="標楷體" w:eastAsia="標楷體" w:hAnsi="標楷體"/>
          <w:b/>
          <w:color w:val="FF0000"/>
          <w:sz w:val="28"/>
          <w:szCs w:val="28"/>
        </w:rPr>
        <w:t>（</w:t>
      </w:r>
      <w:r w:rsidRPr="00DA4A82">
        <w:rPr>
          <w:rFonts w:ascii="標楷體" w:eastAsia="標楷體" w:hAnsi="標楷體" w:hint="eastAsia"/>
          <w:b/>
          <w:color w:val="FF0000"/>
          <w:sz w:val="28"/>
          <w:szCs w:val="28"/>
        </w:rPr>
        <w:t>獨居</w:t>
      </w:r>
      <w:r w:rsidRPr="00DA4A82">
        <w:rPr>
          <w:rFonts w:ascii="標楷體" w:eastAsia="標楷體" w:hAnsi="標楷體"/>
          <w:b/>
          <w:color w:val="FF0000"/>
          <w:sz w:val="28"/>
          <w:szCs w:val="28"/>
        </w:rPr>
        <w:t>老</w:t>
      </w:r>
      <w:r w:rsidRPr="00DA4A82">
        <w:rPr>
          <w:rFonts w:ascii="標楷體" w:eastAsia="標楷體" w:hAnsi="標楷體" w:hint="eastAsia"/>
          <w:b/>
          <w:color w:val="FF0000"/>
          <w:sz w:val="28"/>
          <w:szCs w:val="28"/>
        </w:rPr>
        <w:t>人</w:t>
      </w:r>
      <w:r w:rsidRPr="00DA4A82">
        <w:rPr>
          <w:rFonts w:ascii="標楷體" w:eastAsia="標楷體" w:hAnsi="標楷體"/>
          <w:b/>
          <w:color w:val="FF0000"/>
          <w:sz w:val="28"/>
          <w:szCs w:val="28"/>
        </w:rPr>
        <w:t>、</w:t>
      </w:r>
      <w:r w:rsidRPr="00DA4A82">
        <w:rPr>
          <w:rFonts w:ascii="標楷體" w:eastAsia="標楷體" w:hAnsi="標楷體" w:hint="eastAsia"/>
          <w:b/>
          <w:color w:val="FF0000"/>
          <w:sz w:val="28"/>
          <w:szCs w:val="28"/>
        </w:rPr>
        <w:t>身心障礙者</w:t>
      </w:r>
      <w:r w:rsidRPr="00DA4A82">
        <w:rPr>
          <w:rFonts w:ascii="標楷體" w:eastAsia="標楷體" w:hAnsi="標楷體"/>
          <w:b/>
          <w:color w:val="FF0000"/>
          <w:sz w:val="28"/>
          <w:szCs w:val="28"/>
        </w:rPr>
        <w:t>）</w:t>
      </w:r>
      <w:r w:rsidRPr="00DA4A82">
        <w:rPr>
          <w:rFonts w:ascii="標楷體" w:eastAsia="標楷體" w:hAnsi="標楷體" w:hint="eastAsia"/>
          <w:b/>
          <w:color w:val="FF0000"/>
          <w:sz w:val="28"/>
          <w:szCs w:val="28"/>
        </w:rPr>
        <w:t>，評估弱勢人口</w:t>
      </w:r>
      <w:r w:rsidRPr="00DA4A82">
        <w:rPr>
          <w:rFonts w:ascii="標楷體" w:eastAsia="標楷體" w:hAnsi="標楷體"/>
          <w:b/>
          <w:color w:val="FF0000"/>
          <w:sz w:val="28"/>
          <w:szCs w:val="28"/>
        </w:rPr>
        <w:t>（</w:t>
      </w:r>
      <w:r w:rsidRPr="00DA4A82">
        <w:rPr>
          <w:rFonts w:ascii="標楷體" w:eastAsia="標楷體" w:hAnsi="標楷體" w:hint="eastAsia"/>
          <w:b/>
          <w:color w:val="FF0000"/>
          <w:sz w:val="28"/>
          <w:szCs w:val="28"/>
        </w:rPr>
        <w:t>獨居</w:t>
      </w:r>
      <w:r w:rsidRPr="00DA4A82">
        <w:rPr>
          <w:rFonts w:ascii="標楷體" w:eastAsia="標楷體" w:hAnsi="標楷體"/>
          <w:b/>
          <w:color w:val="FF0000"/>
          <w:sz w:val="28"/>
          <w:szCs w:val="28"/>
        </w:rPr>
        <w:t>老</w:t>
      </w:r>
      <w:r w:rsidRPr="00DA4A82">
        <w:rPr>
          <w:rFonts w:ascii="標楷體" w:eastAsia="標楷體" w:hAnsi="標楷體" w:hint="eastAsia"/>
          <w:b/>
          <w:color w:val="FF0000"/>
          <w:sz w:val="28"/>
          <w:szCs w:val="28"/>
        </w:rPr>
        <w:t>人</w:t>
      </w:r>
      <w:r w:rsidRPr="00DA4A82">
        <w:rPr>
          <w:rFonts w:ascii="標楷體" w:eastAsia="標楷體" w:hAnsi="標楷體"/>
          <w:b/>
          <w:color w:val="FF0000"/>
          <w:sz w:val="28"/>
          <w:szCs w:val="28"/>
        </w:rPr>
        <w:t>、</w:t>
      </w:r>
      <w:r w:rsidRPr="00DA4A82">
        <w:rPr>
          <w:rFonts w:ascii="標楷體" w:eastAsia="標楷體" w:hAnsi="標楷體" w:hint="eastAsia"/>
          <w:b/>
          <w:color w:val="FF0000"/>
          <w:sz w:val="28"/>
          <w:szCs w:val="28"/>
        </w:rPr>
        <w:t>身心障礙者</w:t>
      </w:r>
      <w:r w:rsidRPr="00DA4A82">
        <w:rPr>
          <w:rFonts w:ascii="標楷體" w:eastAsia="標楷體" w:hAnsi="標楷體"/>
          <w:b/>
          <w:color w:val="FF0000"/>
          <w:sz w:val="28"/>
          <w:szCs w:val="28"/>
        </w:rPr>
        <w:t>）</w:t>
      </w:r>
      <w:r w:rsidRPr="00DA4A82">
        <w:rPr>
          <w:rFonts w:ascii="標楷體" w:eastAsia="標楷體" w:hAnsi="標楷體" w:hint="eastAsia"/>
          <w:b/>
          <w:color w:val="FF0000"/>
          <w:sz w:val="28"/>
          <w:szCs w:val="28"/>
          <w:lang w:eastAsia="zh-HK"/>
        </w:rPr>
        <w:t>是否有</w:t>
      </w:r>
      <w:r w:rsidRPr="00DA4A82">
        <w:rPr>
          <w:rFonts w:ascii="標楷體" w:eastAsia="標楷體" w:hAnsi="標楷體" w:hint="eastAsia"/>
          <w:b/>
          <w:color w:val="FF0000"/>
          <w:sz w:val="28"/>
          <w:szCs w:val="28"/>
        </w:rPr>
        <w:t>至臨時避難收容所，或至安置機構之需求，並及時通</w:t>
      </w:r>
      <w:r w:rsidRPr="00DA4A82">
        <w:rPr>
          <w:rFonts w:ascii="標楷體" w:eastAsia="標楷體" w:hAnsi="標楷體" w:hint="eastAsia"/>
          <w:b/>
          <w:color w:val="FF0000"/>
          <w:sz w:val="28"/>
          <w:szCs w:val="28"/>
          <w:lang w:eastAsia="zh-HK"/>
        </w:rPr>
        <w:t>報</w:t>
      </w:r>
      <w:r w:rsidRPr="00DA4A82">
        <w:rPr>
          <w:rFonts w:ascii="標楷體" w:eastAsia="標楷體" w:hAnsi="標楷體" w:hint="eastAsia"/>
          <w:b/>
          <w:color w:val="FF0000"/>
          <w:sz w:val="28"/>
          <w:szCs w:val="28"/>
        </w:rPr>
        <w:t>市府災害應變中心（社會局）。各弱勢人口疏散安置情形如下：</w:t>
      </w:r>
    </w:p>
    <w:p w14:paraId="50DD7C4D" w14:textId="78325A79" w:rsidR="00DA4A82" w:rsidRDefault="00DA4A82" w:rsidP="00D13E13">
      <w:pPr>
        <w:pStyle w:val="Web"/>
        <w:numPr>
          <w:ilvl w:val="3"/>
          <w:numId w:val="45"/>
        </w:numPr>
        <w:adjustRightInd w:val="0"/>
        <w:snapToGrid w:val="0"/>
        <w:spacing w:before="0" w:beforeAutospacing="0" w:after="0" w:afterAutospacing="0" w:line="500" w:lineRule="exact"/>
        <w:rPr>
          <w:rFonts w:ascii="標楷體" w:eastAsia="標楷體" w:hAnsi="標楷體"/>
          <w:b/>
          <w:color w:val="FF0000"/>
          <w:sz w:val="28"/>
          <w:szCs w:val="28"/>
        </w:rPr>
      </w:pPr>
      <w:r w:rsidRPr="00DA4A82">
        <w:rPr>
          <w:rFonts w:ascii="標楷體" w:eastAsia="標楷體" w:hAnsi="標楷體" w:hint="eastAsia"/>
          <w:b/>
          <w:color w:val="FF0000"/>
          <w:sz w:val="28"/>
          <w:szCs w:val="28"/>
        </w:rPr>
        <w:t>依親：對於有子女或親友可接回照顧之弱勢民眾，里鄰長（或里幹事）應協助聯繫其親友，並確認親友確實接返照顧。</w:t>
      </w:r>
    </w:p>
    <w:p w14:paraId="3A112FFB" w14:textId="77777777" w:rsidR="00D13E13" w:rsidRDefault="00DA4A82" w:rsidP="00D13E13">
      <w:pPr>
        <w:pStyle w:val="Web"/>
        <w:numPr>
          <w:ilvl w:val="3"/>
          <w:numId w:val="45"/>
        </w:numPr>
        <w:adjustRightInd w:val="0"/>
        <w:snapToGrid w:val="0"/>
        <w:spacing w:before="0" w:beforeAutospacing="0" w:after="0" w:afterAutospacing="0" w:line="500" w:lineRule="exact"/>
        <w:rPr>
          <w:rFonts w:ascii="標楷體" w:eastAsia="標楷體" w:hAnsi="標楷體"/>
          <w:b/>
          <w:color w:val="FF0000"/>
          <w:sz w:val="28"/>
          <w:szCs w:val="28"/>
        </w:rPr>
      </w:pPr>
      <w:r w:rsidRPr="00D13E13">
        <w:rPr>
          <w:rFonts w:ascii="標楷體" w:eastAsia="標楷體" w:hAnsi="標楷體" w:hint="eastAsia"/>
          <w:b/>
          <w:color w:val="FF0000"/>
          <w:sz w:val="28"/>
          <w:szCs w:val="28"/>
        </w:rPr>
        <w:t>避難收容處所安置：如弱勢民眾情況許可，亦可協助安置於避難收容處所內，惟應依其需求特殊性給予特殊照顧。</w:t>
      </w:r>
    </w:p>
    <w:p w14:paraId="22DD0BDA" w14:textId="77777777" w:rsidR="00D13E13" w:rsidRDefault="00DA4A82" w:rsidP="00D13E13">
      <w:pPr>
        <w:pStyle w:val="Web"/>
        <w:numPr>
          <w:ilvl w:val="3"/>
          <w:numId w:val="45"/>
        </w:numPr>
        <w:adjustRightInd w:val="0"/>
        <w:snapToGrid w:val="0"/>
        <w:spacing w:before="0" w:beforeAutospacing="0" w:after="0" w:afterAutospacing="0" w:line="500" w:lineRule="exact"/>
        <w:rPr>
          <w:rFonts w:ascii="標楷體" w:eastAsia="標楷體" w:hAnsi="標楷體"/>
          <w:b/>
          <w:color w:val="FF0000"/>
          <w:sz w:val="28"/>
          <w:szCs w:val="28"/>
        </w:rPr>
      </w:pPr>
      <w:r w:rsidRPr="00D13E13">
        <w:rPr>
          <w:rFonts w:ascii="標楷體" w:eastAsia="標楷體" w:hAnsi="標楷體" w:hint="eastAsia"/>
          <w:b/>
          <w:color w:val="FF0000"/>
          <w:sz w:val="28"/>
          <w:szCs w:val="28"/>
        </w:rPr>
        <w:lastRenderedPageBreak/>
        <w:t>醫療院所安置：如弱勢民眾有特殊醫療需求者應結合鄰近之醫療院所及消防資源，動員救護車輛協助轉送需求者至醫院安置。</w:t>
      </w:r>
    </w:p>
    <w:p w14:paraId="55062A9A" w14:textId="151C7820" w:rsidR="00DA4A82" w:rsidRPr="00D13E13" w:rsidRDefault="00DA4A82" w:rsidP="00D13E13">
      <w:pPr>
        <w:pStyle w:val="Web"/>
        <w:numPr>
          <w:ilvl w:val="3"/>
          <w:numId w:val="45"/>
        </w:numPr>
        <w:adjustRightInd w:val="0"/>
        <w:snapToGrid w:val="0"/>
        <w:spacing w:before="0" w:beforeAutospacing="0" w:after="0" w:afterAutospacing="0" w:line="500" w:lineRule="exact"/>
        <w:rPr>
          <w:rFonts w:ascii="標楷體" w:eastAsia="標楷體" w:hAnsi="標楷體"/>
          <w:b/>
          <w:color w:val="FF0000"/>
          <w:sz w:val="28"/>
          <w:szCs w:val="28"/>
        </w:rPr>
      </w:pPr>
      <w:r w:rsidRPr="00D13E13">
        <w:rPr>
          <w:rFonts w:ascii="標楷體" w:eastAsia="標楷體" w:hAnsi="標楷體" w:hint="eastAsia"/>
          <w:b/>
          <w:color w:val="FF0000"/>
          <w:sz w:val="28"/>
          <w:szCs w:val="28"/>
        </w:rPr>
        <w:t>機構安置：弱勢民眾於災時有後送安置機構安置需求者，</w:t>
      </w:r>
      <w:r w:rsidRPr="00D13E13">
        <w:rPr>
          <w:rFonts w:ascii="標楷體" w:eastAsia="標楷體" w:hAnsi="標楷體" w:hint="eastAsia"/>
          <w:b/>
          <w:color w:val="FF0000"/>
          <w:sz w:val="28"/>
          <w:szCs w:val="28"/>
          <w:lang w:eastAsia="zh-HK"/>
        </w:rPr>
        <w:t>區</w:t>
      </w:r>
      <w:r w:rsidRPr="00D13E13">
        <w:rPr>
          <w:rFonts w:ascii="標楷體" w:eastAsia="標楷體" w:hAnsi="標楷體" w:hint="eastAsia"/>
          <w:b/>
          <w:color w:val="FF0000"/>
          <w:sz w:val="28"/>
          <w:szCs w:val="28"/>
        </w:rPr>
        <w:t>公所收容組（社會課）應立即通報市府社會局，協助安排後送至安置機構安置。</w:t>
      </w:r>
    </w:p>
    <w:p w14:paraId="689D4716" w14:textId="0A77F848" w:rsidR="00DA4A82" w:rsidRPr="00D13E13" w:rsidRDefault="00DA4A82" w:rsidP="00D13E13">
      <w:pPr>
        <w:pStyle w:val="Web"/>
        <w:numPr>
          <w:ilvl w:val="1"/>
          <w:numId w:val="45"/>
        </w:numPr>
        <w:adjustRightInd w:val="0"/>
        <w:snapToGrid w:val="0"/>
        <w:spacing w:before="0" w:beforeAutospacing="0" w:after="0" w:afterAutospacing="0" w:line="500" w:lineRule="exact"/>
        <w:rPr>
          <w:rFonts w:ascii="標楷體" w:eastAsia="標楷體" w:hAnsi="標楷體"/>
          <w:b/>
          <w:color w:val="FF0000"/>
          <w:sz w:val="28"/>
          <w:szCs w:val="28"/>
        </w:rPr>
      </w:pPr>
      <w:r w:rsidRPr="00D13E13">
        <w:rPr>
          <w:rFonts w:ascii="標楷體" w:eastAsia="標楷體" w:hAnsi="標楷體" w:hint="eastAsia"/>
          <w:b/>
          <w:color w:val="FF0000"/>
          <w:sz w:val="28"/>
          <w:szCs w:val="28"/>
        </w:rPr>
        <w:t>災後復原階段</w:t>
      </w:r>
    </w:p>
    <w:p w14:paraId="4456FD67" w14:textId="2D6D64B9" w:rsidR="00DA4A82" w:rsidRDefault="00DA4A82" w:rsidP="00D13E13">
      <w:pPr>
        <w:pStyle w:val="050"/>
        <w:widowControl/>
        <w:numPr>
          <w:ilvl w:val="0"/>
          <w:numId w:val="0"/>
        </w:numPr>
        <w:spacing w:beforeLines="0" w:before="0"/>
        <w:ind w:leftChars="530" w:left="1272"/>
        <w:contextualSpacing/>
        <w:rPr>
          <w:b w:val="0"/>
          <w:color w:val="FF0000"/>
          <w:szCs w:val="28"/>
        </w:rPr>
      </w:pPr>
      <w:r w:rsidRPr="00D13E13">
        <w:rPr>
          <w:rFonts w:hint="eastAsia"/>
          <w:b w:val="0"/>
          <w:color w:val="FF0000"/>
          <w:szCs w:val="28"/>
        </w:rPr>
        <w:t>於災害警報解除後，</w:t>
      </w:r>
      <w:r w:rsidRPr="00D13E13">
        <w:rPr>
          <w:rFonts w:hint="eastAsia"/>
          <w:b w:val="0"/>
          <w:color w:val="FF0000"/>
          <w:szCs w:val="28"/>
          <w:lang w:eastAsia="zh-HK"/>
        </w:rPr>
        <w:t>區</w:t>
      </w:r>
      <w:r w:rsidRPr="00D13E13">
        <w:rPr>
          <w:rFonts w:hint="eastAsia"/>
          <w:b w:val="0"/>
          <w:color w:val="FF0000"/>
          <w:szCs w:val="28"/>
        </w:rPr>
        <w:t>公所收容組（社會課）應會同搶修組（經建課），或接獲市府社會局通知，前往災害發生地區或安置機構原址，進行現場勘查，確定弱勢民眾住所或原安置機構安全無虞，且設施設備齊全，始同意弱勢民眾送返其住所，或</w:t>
      </w:r>
      <w:r w:rsidRPr="00D13E13">
        <w:rPr>
          <w:rFonts w:hint="eastAsia"/>
          <w:b w:val="0"/>
          <w:color w:val="FF0000"/>
          <w:szCs w:val="28"/>
          <w:lang w:eastAsia="zh-HK"/>
        </w:rPr>
        <w:t>將</w:t>
      </w:r>
      <w:r w:rsidRPr="00D13E13">
        <w:rPr>
          <w:rFonts w:hint="eastAsia"/>
          <w:b w:val="0"/>
          <w:color w:val="FF0000"/>
          <w:szCs w:val="28"/>
        </w:rPr>
        <w:t>原安置機構將安置他處之服務對象接回</w:t>
      </w:r>
      <w:r w:rsidRPr="00DA4A82">
        <w:rPr>
          <w:rFonts w:hint="eastAsia"/>
          <w:b w:val="0"/>
          <w:color w:val="FF0000"/>
          <w:szCs w:val="28"/>
        </w:rPr>
        <w:t>。</w:t>
      </w:r>
    </w:p>
    <w:p w14:paraId="45DB2A22" w14:textId="58442777" w:rsidR="00091294" w:rsidRPr="0029554C" w:rsidRDefault="00091294" w:rsidP="00DA4A82">
      <w:pPr>
        <w:pStyle w:val="050"/>
        <w:widowControl/>
        <w:numPr>
          <w:ilvl w:val="0"/>
          <w:numId w:val="0"/>
        </w:numPr>
        <w:spacing w:beforeLines="0" w:before="0"/>
        <w:contextualSpacing/>
        <w:rPr>
          <w:lang w:eastAsia="zh-HK"/>
        </w:rPr>
      </w:pPr>
      <w:r w:rsidRPr="0029554C">
        <w:rPr>
          <w:rFonts w:hint="eastAsia"/>
          <w:lang w:eastAsia="zh-HK"/>
        </w:rPr>
        <w:t>四、防災士培訓</w:t>
      </w:r>
      <w:r w:rsidR="008B2B15" w:rsidRPr="0029554C">
        <w:rPr>
          <w:rFonts w:hint="eastAsia"/>
          <w:lang w:eastAsia="zh-HK"/>
        </w:rPr>
        <w:t>及</w:t>
      </w:r>
      <w:r w:rsidRPr="0029554C">
        <w:rPr>
          <w:rFonts w:hint="eastAsia"/>
          <w:lang w:eastAsia="zh-HK"/>
        </w:rPr>
        <w:t>推廣</w:t>
      </w:r>
    </w:p>
    <w:p w14:paraId="03EC38C4" w14:textId="68335763" w:rsidR="00091294" w:rsidRPr="0029554C" w:rsidRDefault="00091294" w:rsidP="00091294">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為強化民眾防災意識，提升本</w:t>
      </w:r>
      <w:r w:rsidR="00B82B98" w:rsidRPr="0029554C">
        <w:rPr>
          <w:rFonts w:ascii="標楷體" w:eastAsia="標楷體" w:hAnsi="標楷體" w:hint="eastAsia"/>
          <w:lang w:eastAsia="zh-HK"/>
        </w:rPr>
        <w:t>區</w:t>
      </w:r>
      <w:r w:rsidRPr="0029554C">
        <w:rPr>
          <w:rFonts w:ascii="標楷體" w:eastAsia="標楷體" w:hAnsi="標楷體" w:hint="eastAsia"/>
          <w:lang w:eastAsia="zh-HK"/>
        </w:rPr>
        <w:t>對於各類災害之應</w:t>
      </w:r>
      <w:r w:rsidR="00BE0009" w:rsidRPr="0029554C">
        <w:rPr>
          <w:rFonts w:ascii="標楷體" w:eastAsia="標楷體" w:hAnsi="標楷體" w:hint="eastAsia"/>
          <w:lang w:eastAsia="zh-HK"/>
        </w:rPr>
        <w:t>變</w:t>
      </w:r>
      <w:r w:rsidRPr="0029554C">
        <w:rPr>
          <w:rFonts w:ascii="標楷體" w:eastAsia="標楷體" w:hAnsi="標楷體" w:hint="eastAsia"/>
          <w:lang w:eastAsia="zh-HK"/>
        </w:rPr>
        <w:t>能力，透過培植及推廣</w:t>
      </w:r>
      <w:r w:rsidR="00B82B98" w:rsidRPr="0029554C">
        <w:rPr>
          <w:rFonts w:ascii="標楷體" w:eastAsia="標楷體" w:hAnsi="標楷體" w:hint="eastAsia"/>
          <w:lang w:eastAsia="zh-HK"/>
        </w:rPr>
        <w:t>民眾成為</w:t>
      </w:r>
      <w:r w:rsidRPr="0029554C">
        <w:rPr>
          <w:rFonts w:ascii="標楷體" w:eastAsia="標楷體" w:hAnsi="標楷體" w:hint="eastAsia"/>
          <w:lang w:eastAsia="zh-HK"/>
        </w:rPr>
        <w:t>防災士，擴大民間參與</w:t>
      </w:r>
      <w:r w:rsidR="00BE0009" w:rsidRPr="0029554C">
        <w:rPr>
          <w:rFonts w:ascii="標楷體" w:eastAsia="標楷體" w:hAnsi="標楷體" w:hint="eastAsia"/>
          <w:lang w:eastAsia="zh-HK"/>
        </w:rPr>
        <w:t>並</w:t>
      </w:r>
      <w:r w:rsidRPr="0029554C">
        <w:rPr>
          <w:rFonts w:ascii="標楷體" w:eastAsia="標楷體" w:hAnsi="標楷體" w:hint="eastAsia"/>
          <w:lang w:eastAsia="zh-HK"/>
        </w:rPr>
        <w:t>將防救災力量深入社會每個角落，以增進本</w:t>
      </w:r>
      <w:r w:rsidR="00B82B98" w:rsidRPr="0029554C">
        <w:rPr>
          <w:rFonts w:ascii="標楷體" w:eastAsia="標楷體" w:hAnsi="標楷體" w:hint="eastAsia"/>
          <w:lang w:eastAsia="zh-HK"/>
        </w:rPr>
        <w:t>區</w:t>
      </w:r>
      <w:r w:rsidRPr="0029554C">
        <w:rPr>
          <w:rFonts w:ascii="標楷體" w:eastAsia="標楷體" w:hAnsi="標楷體" w:hint="eastAsia"/>
          <w:lang w:eastAsia="zh-HK"/>
        </w:rPr>
        <w:t>民眾自救及互救能力，提升整體社區</w:t>
      </w:r>
      <w:r w:rsidR="00BE0009" w:rsidRPr="0029554C">
        <w:rPr>
          <w:rFonts w:ascii="標楷體" w:eastAsia="標楷體" w:hAnsi="標楷體" w:hint="eastAsia"/>
          <w:lang w:eastAsia="zh-HK"/>
        </w:rPr>
        <w:t>及</w:t>
      </w:r>
      <w:r w:rsidRPr="0029554C">
        <w:rPr>
          <w:rFonts w:ascii="標楷體" w:eastAsia="標楷體" w:hAnsi="標楷體" w:hint="eastAsia"/>
          <w:lang w:eastAsia="zh-HK"/>
        </w:rPr>
        <w:t>民眾自主防災能力，進而強化</w:t>
      </w:r>
      <w:r w:rsidR="0000067C">
        <w:rPr>
          <w:rFonts w:ascii="標楷體" w:eastAsia="標楷體" w:hAnsi="標楷體" w:hint="eastAsia"/>
        </w:rPr>
        <w:t>高雄</w:t>
      </w:r>
      <w:r w:rsidRPr="0029554C">
        <w:rPr>
          <w:rFonts w:ascii="標楷體" w:eastAsia="標楷體" w:hAnsi="標楷體" w:hint="eastAsia"/>
          <w:lang w:eastAsia="zh-HK"/>
        </w:rPr>
        <w:t>市整體災害防救效能。</w:t>
      </w:r>
    </w:p>
    <w:p w14:paraId="0C22A4EE" w14:textId="2C8258FA" w:rsidR="00091294" w:rsidRPr="0029554C" w:rsidRDefault="00091294" w:rsidP="00B82B9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8B2B15" w:rsidRPr="0029554C">
        <w:rPr>
          <w:rFonts w:ascii="標楷體" w:hAnsi="標楷體" w:hint="eastAsia"/>
          <w:sz w:val="28"/>
          <w:szCs w:val="28"/>
        </w:rPr>
        <w:t>推動初級中等以上學校畢業或具同等學力資格且對防災工作具熱誠之民眾，參加防災士培訓及認證，以具備所需之防救災相關知識。</w:t>
      </w:r>
    </w:p>
    <w:p w14:paraId="281DF34A" w14:textId="4E804259" w:rsidR="00091294" w:rsidRPr="0029554C" w:rsidRDefault="00B82B98" w:rsidP="00B82B9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B5C5F" w:rsidRPr="0029554C">
        <w:rPr>
          <w:rFonts w:ascii="標楷體" w:hAnsi="標楷體" w:hint="eastAsia"/>
          <w:sz w:val="28"/>
          <w:szCs w:val="28"/>
        </w:rPr>
        <w:t>二</w:t>
      </w:r>
      <w:r w:rsidRPr="0029554C">
        <w:rPr>
          <w:rFonts w:ascii="標楷體" w:hAnsi="標楷體" w:hint="eastAsia"/>
          <w:sz w:val="28"/>
          <w:szCs w:val="28"/>
        </w:rPr>
        <w:t>）</w:t>
      </w:r>
      <w:r w:rsidR="008B2B15" w:rsidRPr="0029554C">
        <w:rPr>
          <w:rFonts w:ascii="標楷體" w:hAnsi="標楷體" w:hint="eastAsia"/>
          <w:sz w:val="28"/>
          <w:szCs w:val="28"/>
        </w:rPr>
        <w:t>透過防災士擔任推動社區防災之協力者，災時協助社區進行自主防災，協助執行災情通報、疏散撤離及收容安置等工作，強化整體災害防救效能。</w:t>
      </w:r>
    </w:p>
    <w:p w14:paraId="67F418EF" w14:textId="77777777" w:rsidR="000B3C58" w:rsidRPr="0029554C" w:rsidRDefault="000B3C58" w:rsidP="000B3C58">
      <w:pPr>
        <w:pStyle w:val="21"/>
        <w:spacing w:beforeLines="100" w:before="360" w:afterLines="50" w:after="180" w:line="240" w:lineRule="auto"/>
        <w:jc w:val="center"/>
        <w:rPr>
          <w:rFonts w:ascii="標楷體" w:eastAsia="標楷體" w:hAnsi="標楷體"/>
          <w:sz w:val="32"/>
          <w:szCs w:val="32"/>
        </w:rPr>
      </w:pPr>
      <w:bookmarkStart w:id="333" w:name="_Toc69481512"/>
      <w:r w:rsidRPr="0029554C">
        <w:rPr>
          <w:rFonts w:ascii="標楷體" w:eastAsia="標楷體" w:hAnsi="標楷體" w:hint="eastAsia"/>
          <w:sz w:val="32"/>
          <w:szCs w:val="32"/>
          <w:lang w:eastAsia="zh-HK"/>
        </w:rPr>
        <w:lastRenderedPageBreak/>
        <w:t>第五節</w:t>
      </w:r>
      <w:r w:rsidRPr="0029554C">
        <w:rPr>
          <w:rFonts w:ascii="標楷體" w:eastAsia="標楷體" w:hAnsi="標楷體" w:hint="eastAsia"/>
          <w:sz w:val="32"/>
          <w:szCs w:val="32"/>
        </w:rPr>
        <w:t xml:space="preserve">  演習訓練與宣導</w:t>
      </w:r>
      <w:bookmarkEnd w:id="333"/>
    </w:p>
    <w:p w14:paraId="1A6D8848" w14:textId="1F47745D" w:rsidR="000B3C58" w:rsidRPr="0029554C" w:rsidRDefault="00A70DD8" w:rsidP="00A70DD8">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w:t>
      </w:r>
      <w:r w:rsidR="00B72781" w:rsidRPr="0029554C">
        <w:rPr>
          <w:rFonts w:ascii="標楷體" w:eastAsia="標楷體" w:hAnsi="標楷體" w:hint="eastAsia"/>
          <w:lang w:eastAsia="zh-HK"/>
        </w:rPr>
        <w:t>建立耐災</w:t>
      </w:r>
      <w:r w:rsidRPr="0029554C">
        <w:rPr>
          <w:rFonts w:ascii="標楷體" w:eastAsia="標楷體" w:hAnsi="標楷體" w:hint="eastAsia"/>
          <w:lang w:eastAsia="zh-HK"/>
        </w:rPr>
        <w:t>、</w:t>
      </w:r>
      <w:r w:rsidR="00B72781" w:rsidRPr="0029554C">
        <w:rPr>
          <w:rFonts w:ascii="標楷體" w:eastAsia="標楷體" w:hAnsi="標楷體" w:hint="eastAsia"/>
          <w:lang w:eastAsia="zh-HK"/>
        </w:rPr>
        <w:t>韌性</w:t>
      </w:r>
      <w:r w:rsidRPr="0029554C">
        <w:rPr>
          <w:rFonts w:ascii="標楷體" w:eastAsia="標楷體" w:hAnsi="標楷體" w:hint="eastAsia"/>
          <w:lang w:eastAsia="zh-HK"/>
        </w:rPr>
        <w:t>及</w:t>
      </w:r>
      <w:r w:rsidR="00B72781" w:rsidRPr="0029554C">
        <w:rPr>
          <w:rFonts w:ascii="標楷體" w:eastAsia="標楷體" w:hAnsi="標楷體" w:hint="eastAsia"/>
          <w:lang w:eastAsia="zh-HK"/>
        </w:rPr>
        <w:t>宜居</w:t>
      </w:r>
      <w:r w:rsidRPr="0029554C">
        <w:rPr>
          <w:rFonts w:ascii="標楷體" w:eastAsia="標楷體" w:hAnsi="標楷體" w:hint="eastAsia"/>
          <w:lang w:eastAsia="zh-HK"/>
        </w:rPr>
        <w:t>之</w:t>
      </w:r>
      <w:r w:rsidR="00B72781" w:rsidRPr="0029554C">
        <w:rPr>
          <w:rFonts w:ascii="標楷體" w:eastAsia="標楷體" w:hAnsi="標楷體" w:hint="eastAsia"/>
          <w:lang w:eastAsia="zh-HK"/>
        </w:rPr>
        <w:t>永續城市，持續推動及強化災害風險治理工作</w:t>
      </w:r>
      <w:r w:rsidRPr="0029554C">
        <w:rPr>
          <w:rFonts w:ascii="標楷體" w:eastAsia="標楷體" w:hAnsi="標楷體"/>
          <w:lang w:eastAsia="zh-HK"/>
        </w:rPr>
        <w:t>，藉由各式防災主題，結合產、官、學界能量，舉辦防災</w:t>
      </w:r>
      <w:r w:rsidRPr="0029554C">
        <w:rPr>
          <w:rFonts w:ascii="標楷體" w:eastAsia="標楷體" w:hAnsi="標楷體" w:hint="eastAsia"/>
          <w:lang w:eastAsia="zh-HK"/>
        </w:rPr>
        <w:t>演練及</w:t>
      </w:r>
      <w:r w:rsidRPr="0029554C">
        <w:rPr>
          <w:rFonts w:ascii="標楷體" w:eastAsia="標楷體" w:hAnsi="標楷體"/>
          <w:lang w:eastAsia="zh-HK"/>
        </w:rPr>
        <w:t>宣導活動，透過辦理防災</w:t>
      </w:r>
      <w:r w:rsidR="00AD7E6A" w:rsidRPr="0029554C">
        <w:rPr>
          <w:rFonts w:ascii="標楷體" w:eastAsia="標楷體" w:hAnsi="標楷體" w:hint="eastAsia"/>
          <w:lang w:eastAsia="zh-HK"/>
        </w:rPr>
        <w:t>演練及</w:t>
      </w:r>
      <w:r w:rsidRPr="0029554C">
        <w:rPr>
          <w:rFonts w:ascii="標楷體" w:eastAsia="標楷體" w:hAnsi="標楷體"/>
          <w:lang w:eastAsia="zh-HK"/>
        </w:rPr>
        <w:t>教育訓練，喚起民</w:t>
      </w:r>
      <w:r w:rsidR="00AD7E6A" w:rsidRPr="0029554C">
        <w:rPr>
          <w:rFonts w:ascii="標楷體" w:eastAsia="標楷體" w:hAnsi="標楷體" w:hint="eastAsia"/>
          <w:lang w:eastAsia="zh-HK"/>
        </w:rPr>
        <w:t>眾</w:t>
      </w:r>
      <w:r w:rsidRPr="0029554C">
        <w:rPr>
          <w:rFonts w:ascii="標楷體" w:eastAsia="標楷體" w:hAnsi="標楷體"/>
          <w:lang w:eastAsia="zh-HK"/>
        </w:rPr>
        <w:t>及社會各界重視自助</w:t>
      </w:r>
      <w:r w:rsidR="00AD7E6A" w:rsidRPr="0029554C">
        <w:rPr>
          <w:rFonts w:ascii="標楷體" w:eastAsia="標楷體" w:hAnsi="標楷體" w:hint="eastAsia"/>
          <w:lang w:eastAsia="zh-HK"/>
        </w:rPr>
        <w:t>及</w:t>
      </w:r>
      <w:r w:rsidRPr="0029554C">
        <w:rPr>
          <w:rFonts w:ascii="標楷體" w:eastAsia="標楷體" w:hAnsi="標楷體"/>
          <w:lang w:eastAsia="zh-HK"/>
        </w:rPr>
        <w:t>互助</w:t>
      </w:r>
      <w:r w:rsidR="00AD7E6A" w:rsidRPr="0029554C">
        <w:rPr>
          <w:rFonts w:ascii="標楷體" w:eastAsia="標楷體" w:hAnsi="標楷體" w:hint="eastAsia"/>
          <w:lang w:eastAsia="zh-HK"/>
        </w:rPr>
        <w:t>之</w:t>
      </w:r>
      <w:r w:rsidRPr="0029554C">
        <w:rPr>
          <w:rFonts w:ascii="標楷體" w:eastAsia="標楷體" w:hAnsi="標楷體"/>
          <w:lang w:eastAsia="zh-HK"/>
        </w:rPr>
        <w:t>重要性，</w:t>
      </w:r>
      <w:r w:rsidR="00AD7E6A" w:rsidRPr="0029554C">
        <w:rPr>
          <w:rFonts w:ascii="標楷體" w:eastAsia="標楷體" w:hAnsi="標楷體" w:hint="eastAsia"/>
          <w:lang w:eastAsia="zh-HK"/>
        </w:rPr>
        <w:t>也</w:t>
      </w:r>
      <w:r w:rsidRPr="0029554C">
        <w:rPr>
          <w:rFonts w:ascii="標楷體" w:eastAsia="標楷體" w:hAnsi="標楷體"/>
          <w:lang w:eastAsia="zh-HK"/>
        </w:rPr>
        <w:t>從</w:t>
      </w:r>
      <w:r w:rsidR="00AD7E6A" w:rsidRPr="0029554C">
        <w:rPr>
          <w:rFonts w:ascii="標楷體" w:eastAsia="標楷體" w:hAnsi="標楷體"/>
          <w:lang w:eastAsia="zh-HK"/>
        </w:rPr>
        <w:t>防災</w:t>
      </w:r>
      <w:r w:rsidR="00AD7E6A" w:rsidRPr="0029554C">
        <w:rPr>
          <w:rFonts w:ascii="標楷體" w:eastAsia="標楷體" w:hAnsi="標楷體" w:hint="eastAsia"/>
          <w:lang w:eastAsia="zh-HK"/>
        </w:rPr>
        <w:t>演練</w:t>
      </w:r>
      <w:r w:rsidR="00AD7E6A" w:rsidRPr="0029554C">
        <w:rPr>
          <w:rFonts w:ascii="標楷體" w:eastAsia="標楷體" w:hAnsi="標楷體"/>
          <w:lang w:eastAsia="zh-HK"/>
        </w:rPr>
        <w:t>、教育訓練</w:t>
      </w:r>
      <w:r w:rsidR="00AD7E6A" w:rsidRPr="0029554C">
        <w:rPr>
          <w:rFonts w:ascii="標楷體" w:eastAsia="標楷體" w:hAnsi="標楷體" w:hint="eastAsia"/>
          <w:lang w:eastAsia="zh-HK"/>
        </w:rPr>
        <w:t>及宣導</w:t>
      </w:r>
      <w:r w:rsidRPr="0029554C">
        <w:rPr>
          <w:rFonts w:ascii="標楷體" w:eastAsia="標楷體" w:hAnsi="標楷體"/>
          <w:lang w:eastAsia="zh-HK"/>
        </w:rPr>
        <w:t>活動中</w:t>
      </w:r>
      <w:r w:rsidR="00AD7E6A" w:rsidRPr="0029554C">
        <w:rPr>
          <w:rFonts w:ascii="標楷體" w:eastAsia="標楷體" w:hAnsi="標楷體"/>
          <w:lang w:eastAsia="zh-HK"/>
        </w:rPr>
        <w:t>，關注</w:t>
      </w:r>
      <w:r w:rsidRPr="0029554C">
        <w:rPr>
          <w:rFonts w:ascii="標楷體" w:eastAsia="標楷體" w:hAnsi="標楷體"/>
          <w:lang w:eastAsia="zh-HK"/>
        </w:rPr>
        <w:t>防災議題</w:t>
      </w:r>
      <w:r w:rsidR="009B5C5F" w:rsidRPr="0029554C">
        <w:rPr>
          <w:rFonts w:ascii="標楷體" w:eastAsia="標楷體" w:hAnsi="標楷體"/>
          <w:lang w:eastAsia="zh-HK"/>
        </w:rPr>
        <w:t>，</w:t>
      </w:r>
      <w:r w:rsidRPr="0029554C">
        <w:rPr>
          <w:rFonts w:ascii="標楷體" w:eastAsia="標楷體" w:hAnsi="標楷體"/>
          <w:lang w:eastAsia="zh-HK"/>
        </w:rPr>
        <w:t>及時提供防救災</w:t>
      </w:r>
      <w:r w:rsidR="00AD7E6A" w:rsidRPr="0029554C">
        <w:rPr>
          <w:rFonts w:ascii="標楷體" w:eastAsia="標楷體" w:hAnsi="標楷體" w:hint="eastAsia"/>
          <w:lang w:eastAsia="zh-HK"/>
        </w:rPr>
        <w:t>資</w:t>
      </w:r>
      <w:r w:rsidRPr="0029554C">
        <w:rPr>
          <w:rFonts w:ascii="標楷體" w:eastAsia="標楷體" w:hAnsi="標楷體"/>
          <w:lang w:eastAsia="zh-HK"/>
        </w:rPr>
        <w:t>訊</w:t>
      </w:r>
      <w:r w:rsidR="00AD7E6A" w:rsidRPr="0029554C">
        <w:rPr>
          <w:rFonts w:ascii="標楷體" w:eastAsia="標楷體" w:hAnsi="標楷體" w:hint="eastAsia"/>
          <w:lang w:eastAsia="zh-HK"/>
        </w:rPr>
        <w:t>，</w:t>
      </w:r>
      <w:r w:rsidRPr="0029554C">
        <w:rPr>
          <w:rFonts w:ascii="標楷體" w:eastAsia="標楷體" w:hAnsi="標楷體"/>
          <w:lang w:eastAsia="zh-HK"/>
        </w:rPr>
        <w:t>進而</w:t>
      </w:r>
      <w:r w:rsidR="00AD7E6A" w:rsidRPr="0029554C">
        <w:rPr>
          <w:rFonts w:ascii="標楷體" w:eastAsia="標楷體" w:hAnsi="標楷體"/>
          <w:lang w:eastAsia="zh-HK"/>
        </w:rPr>
        <w:t>普及推動</w:t>
      </w:r>
      <w:r w:rsidRPr="0029554C">
        <w:rPr>
          <w:rFonts w:ascii="標楷體" w:eastAsia="標楷體" w:hAnsi="標楷體"/>
          <w:lang w:eastAsia="zh-HK"/>
        </w:rPr>
        <w:t>防災、減災及避災</w:t>
      </w:r>
      <w:r w:rsidR="00AD7E6A" w:rsidRPr="0029554C">
        <w:rPr>
          <w:rFonts w:ascii="標楷體" w:eastAsia="標楷體" w:hAnsi="標楷體" w:hint="eastAsia"/>
          <w:lang w:eastAsia="zh-HK"/>
        </w:rPr>
        <w:t>知識及</w:t>
      </w:r>
      <w:r w:rsidRPr="0029554C">
        <w:rPr>
          <w:rFonts w:ascii="標楷體" w:eastAsia="標楷體" w:hAnsi="標楷體"/>
          <w:lang w:eastAsia="zh-HK"/>
        </w:rPr>
        <w:t>技能，</w:t>
      </w:r>
      <w:r w:rsidR="00AD7E6A" w:rsidRPr="0029554C">
        <w:rPr>
          <w:rFonts w:ascii="標楷體" w:eastAsia="標楷體" w:hAnsi="標楷體" w:hint="eastAsia"/>
          <w:lang w:eastAsia="zh-HK"/>
        </w:rPr>
        <w:t>強化</w:t>
      </w:r>
      <w:r w:rsidRPr="0029554C">
        <w:rPr>
          <w:rFonts w:ascii="標楷體" w:eastAsia="標楷體" w:hAnsi="標楷體"/>
          <w:lang w:eastAsia="zh-HK"/>
        </w:rPr>
        <w:t>全民防災之目標。</w:t>
      </w:r>
    </w:p>
    <w:p w14:paraId="7711E481" w14:textId="77777777" w:rsidR="000B3C58" w:rsidRPr="0029554C" w:rsidRDefault="000B3C58" w:rsidP="00AD7E6A">
      <w:pPr>
        <w:pStyle w:val="050"/>
        <w:widowControl/>
        <w:numPr>
          <w:ilvl w:val="0"/>
          <w:numId w:val="0"/>
        </w:numPr>
        <w:spacing w:before="180"/>
        <w:contextualSpacing/>
        <w:rPr>
          <w:lang w:eastAsia="zh-HK"/>
        </w:rPr>
      </w:pPr>
      <w:r w:rsidRPr="0029554C">
        <w:rPr>
          <w:rFonts w:hint="eastAsia"/>
          <w:lang w:eastAsia="zh-HK"/>
        </w:rPr>
        <w:t>一、</w:t>
      </w:r>
      <w:r w:rsidR="00AD7E6A" w:rsidRPr="0029554C">
        <w:rPr>
          <w:rFonts w:hint="eastAsia"/>
          <w:lang w:eastAsia="zh-HK"/>
        </w:rPr>
        <w:t>年度整合演習</w:t>
      </w:r>
    </w:p>
    <w:p w14:paraId="04782B78" w14:textId="1583C1AE" w:rsidR="000B3C58" w:rsidRPr="0029554C" w:rsidRDefault="000F14C0" w:rsidP="000F14C0">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為檢視災害防救業務辦理現況成果及提升</w:t>
      </w:r>
      <w:r w:rsidR="00B8331F" w:rsidRPr="0029554C">
        <w:rPr>
          <w:rFonts w:ascii="標楷體" w:eastAsia="標楷體" w:hAnsi="標楷體" w:hint="eastAsia"/>
          <w:lang w:eastAsia="zh-HK"/>
        </w:rPr>
        <w:t>本</w:t>
      </w:r>
      <w:r w:rsidR="00F95C2F" w:rsidRPr="0029554C">
        <w:rPr>
          <w:rFonts w:ascii="標楷體" w:eastAsia="標楷體" w:hAnsi="標楷體" w:hint="eastAsia"/>
          <w:lang w:eastAsia="zh-HK"/>
        </w:rPr>
        <w:t>區</w:t>
      </w:r>
      <w:r w:rsidRPr="0029554C">
        <w:rPr>
          <w:rFonts w:ascii="標楷體" w:eastAsia="標楷體" w:hAnsi="標楷體" w:hint="eastAsia"/>
          <w:lang w:eastAsia="zh-HK"/>
        </w:rPr>
        <w:t>災害應變能力，每年配合</w:t>
      </w:r>
      <w:r w:rsidR="00B33759" w:rsidRPr="0029554C">
        <w:rPr>
          <w:rFonts w:ascii="標楷體" w:eastAsia="標楷體" w:hAnsi="標楷體" w:hint="eastAsia"/>
          <w:lang w:eastAsia="zh-HK"/>
        </w:rPr>
        <w:t>高雄市政府</w:t>
      </w:r>
      <w:r w:rsidRPr="0029554C">
        <w:rPr>
          <w:rFonts w:ascii="標楷體" w:eastAsia="標楷體" w:hAnsi="標楷體" w:hint="eastAsia"/>
          <w:lang w:eastAsia="zh-HK"/>
        </w:rPr>
        <w:t>災害防救辦公室及各災害防救業務主管機關（構）共同規劃辦理複合型及跨區性之災害防救演習，依據可能發生之災害規模及類型，辦理年度整合演習，實地演練應變中心運作、應變召集、決策支援資訊系統應用、監測及預警資料判讀、疏散命令發</w:t>
      </w:r>
      <w:r w:rsidR="00881487" w:rsidRPr="0029554C">
        <w:rPr>
          <w:rFonts w:ascii="標楷體" w:eastAsia="標楷體" w:hAnsi="標楷體" w:hint="eastAsia"/>
          <w:lang w:eastAsia="zh-HK"/>
        </w:rPr>
        <w:t>布</w:t>
      </w:r>
      <w:r w:rsidRPr="0029554C">
        <w:rPr>
          <w:rFonts w:ascii="標楷體" w:eastAsia="標楷體" w:hAnsi="標楷體" w:hint="eastAsia"/>
          <w:lang w:eastAsia="zh-HK"/>
        </w:rPr>
        <w:t>、災情蒐報、避難疏散、現地搶救災演練、支援作業、緊急動員、跨區支援等各項救災及支援項目。整合緊急動員效率及救災能量，強化各單位災時協調及聯繫機制，</w:t>
      </w:r>
      <w:r w:rsidR="00BE4645" w:rsidRPr="0029554C">
        <w:rPr>
          <w:rFonts w:ascii="標楷體" w:eastAsia="標楷體" w:hAnsi="標楷體" w:hint="eastAsia"/>
          <w:lang w:eastAsia="zh-HK"/>
        </w:rPr>
        <w:t>以</w:t>
      </w:r>
      <w:r w:rsidRPr="0029554C">
        <w:rPr>
          <w:rFonts w:ascii="標楷體" w:eastAsia="標楷體" w:hAnsi="標楷體" w:hint="eastAsia"/>
          <w:lang w:eastAsia="zh-HK"/>
        </w:rPr>
        <w:t>提升民眾防災意識，展現</w:t>
      </w:r>
      <w:r w:rsidR="000316A5" w:rsidRPr="0029554C">
        <w:rPr>
          <w:rFonts w:ascii="標楷體" w:eastAsia="標楷體" w:hAnsi="標楷體" w:hint="eastAsia"/>
          <w:lang w:eastAsia="zh-HK"/>
        </w:rPr>
        <w:t>本</w:t>
      </w:r>
      <w:r w:rsidR="00F95C2F" w:rsidRPr="0029554C">
        <w:rPr>
          <w:rFonts w:ascii="標楷體" w:eastAsia="標楷體" w:hAnsi="標楷體" w:hint="eastAsia"/>
          <w:lang w:eastAsia="zh-HK"/>
        </w:rPr>
        <w:t>區</w:t>
      </w:r>
      <w:r w:rsidRPr="0029554C">
        <w:rPr>
          <w:rFonts w:ascii="標楷體" w:eastAsia="標楷體" w:hAnsi="標楷體" w:hint="eastAsia"/>
          <w:lang w:eastAsia="zh-HK"/>
        </w:rPr>
        <w:t>對於災害防救施政之決心。</w:t>
      </w:r>
    </w:p>
    <w:p w14:paraId="4FFD7498" w14:textId="5B7E1B49" w:rsidR="000B3C58" w:rsidRPr="0029554C" w:rsidRDefault="000B3C58" w:rsidP="009B5C5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0316A5" w:rsidRPr="0029554C">
        <w:rPr>
          <w:rFonts w:ascii="標楷體" w:hAnsi="標楷體" w:hint="eastAsia"/>
          <w:sz w:val="28"/>
          <w:szCs w:val="28"/>
        </w:rPr>
        <w:t>就實際情形假定災害狀況及應變措施，以符合真實性，逐步導向多元環境考量，包括假日時段、高災害潛勢地區及社區民眾參與等</w:t>
      </w:r>
      <w:r w:rsidR="00060F61" w:rsidRPr="0029554C">
        <w:rPr>
          <w:rFonts w:ascii="標楷體" w:hAnsi="標楷體" w:hint="eastAsia"/>
          <w:sz w:val="28"/>
          <w:szCs w:val="28"/>
        </w:rPr>
        <w:t>，均列入考量</w:t>
      </w:r>
      <w:r w:rsidR="000316A5" w:rsidRPr="0029554C">
        <w:rPr>
          <w:rFonts w:ascii="標楷體" w:hAnsi="標楷體" w:hint="eastAsia"/>
          <w:sz w:val="28"/>
          <w:szCs w:val="28"/>
        </w:rPr>
        <w:t>。</w:t>
      </w:r>
    </w:p>
    <w:p w14:paraId="496EC150" w14:textId="60675187" w:rsidR="000B3C58" w:rsidRPr="0029554C" w:rsidRDefault="009B5C5F" w:rsidP="009B5C5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A1674" w:rsidRPr="0029554C">
        <w:rPr>
          <w:rFonts w:ascii="標楷體" w:hAnsi="標楷體" w:hint="eastAsia"/>
          <w:sz w:val="28"/>
          <w:szCs w:val="28"/>
        </w:rPr>
        <w:t>二</w:t>
      </w:r>
      <w:r w:rsidRPr="0029554C">
        <w:rPr>
          <w:rFonts w:ascii="標楷體" w:hAnsi="標楷體" w:hint="eastAsia"/>
          <w:sz w:val="28"/>
          <w:szCs w:val="28"/>
        </w:rPr>
        <w:t>）</w:t>
      </w:r>
      <w:r w:rsidR="008034E1" w:rsidRPr="0029554C">
        <w:rPr>
          <w:rFonts w:ascii="標楷體" w:hAnsi="標楷體" w:hint="eastAsia"/>
          <w:sz w:val="28"/>
          <w:szCs w:val="28"/>
        </w:rPr>
        <w:t>演習方式可以災害境況模擬基礎之兵棋推演，或以無預警方式舉辦演習，</w:t>
      </w:r>
      <w:r w:rsidR="000316A5" w:rsidRPr="0029554C">
        <w:rPr>
          <w:rFonts w:ascii="標楷體" w:hAnsi="標楷體" w:hint="eastAsia"/>
          <w:sz w:val="28"/>
          <w:szCs w:val="28"/>
        </w:rPr>
        <w:t>演習時間擬定於上班時間，演習地點以空間較大</w:t>
      </w:r>
      <w:r w:rsidR="008A1674" w:rsidRPr="0029554C">
        <w:rPr>
          <w:rFonts w:ascii="標楷體" w:hAnsi="標楷體" w:hint="eastAsia"/>
          <w:sz w:val="28"/>
          <w:szCs w:val="28"/>
        </w:rPr>
        <w:t>及</w:t>
      </w:r>
      <w:r w:rsidR="000316A5" w:rsidRPr="0029554C">
        <w:rPr>
          <w:rFonts w:ascii="標楷體" w:hAnsi="標楷體" w:hint="eastAsia"/>
          <w:sz w:val="28"/>
          <w:szCs w:val="28"/>
        </w:rPr>
        <w:t>交通方便之處為佳，民間參與以大型企業組織、公司及學校為優先考量。</w:t>
      </w:r>
    </w:p>
    <w:p w14:paraId="49C022C1" w14:textId="1DAE4187" w:rsidR="000B3C58" w:rsidRPr="0029554C" w:rsidRDefault="009B5C5F" w:rsidP="00E45A9C">
      <w:pPr>
        <w:widowControl/>
        <w:overflowPunct w:val="0"/>
        <w:spacing w:beforeLines="50" w:before="180" w:line="500" w:lineRule="exact"/>
        <w:ind w:leftChars="100" w:left="1136" w:hangingChars="320" w:hanging="896"/>
        <w:contextualSpacing/>
        <w:jc w:val="both"/>
        <w:rPr>
          <w:rFonts w:ascii="標楷體" w:hAnsi="標楷體"/>
          <w:sz w:val="28"/>
          <w:szCs w:val="28"/>
        </w:rPr>
      </w:pPr>
      <w:r w:rsidRPr="0029554C">
        <w:rPr>
          <w:rFonts w:ascii="標楷體" w:hAnsi="標楷體" w:hint="eastAsia"/>
          <w:sz w:val="28"/>
          <w:szCs w:val="28"/>
        </w:rPr>
        <w:t>（</w:t>
      </w:r>
      <w:r w:rsidR="008A1674" w:rsidRPr="0029554C">
        <w:rPr>
          <w:rFonts w:ascii="標楷體" w:hAnsi="標楷體" w:hint="eastAsia"/>
          <w:sz w:val="28"/>
          <w:szCs w:val="28"/>
        </w:rPr>
        <w:t>三</w:t>
      </w:r>
      <w:r w:rsidRPr="0029554C">
        <w:rPr>
          <w:rFonts w:ascii="標楷體" w:hAnsi="標楷體" w:hint="eastAsia"/>
          <w:sz w:val="28"/>
          <w:szCs w:val="28"/>
        </w:rPr>
        <w:t>）</w:t>
      </w:r>
      <w:r w:rsidR="00060F61" w:rsidRPr="0029554C">
        <w:rPr>
          <w:rFonts w:ascii="標楷體" w:hAnsi="標楷體" w:hint="eastAsia"/>
          <w:sz w:val="28"/>
          <w:szCs w:val="28"/>
        </w:rPr>
        <w:t>視需要</w:t>
      </w:r>
      <w:r w:rsidR="00E45A9C" w:rsidRPr="0029554C">
        <w:rPr>
          <w:rFonts w:ascii="標楷體" w:hAnsi="標楷體" w:hint="eastAsia"/>
          <w:sz w:val="28"/>
          <w:szCs w:val="28"/>
        </w:rPr>
        <w:t>結合鄰近區公所</w:t>
      </w:r>
      <w:r w:rsidR="00060F61" w:rsidRPr="0029554C">
        <w:rPr>
          <w:rFonts w:ascii="標楷體" w:hAnsi="標楷體" w:hint="eastAsia"/>
          <w:sz w:val="28"/>
          <w:szCs w:val="28"/>
        </w:rPr>
        <w:t>規劃跨</w:t>
      </w:r>
      <w:r w:rsidR="008A1674" w:rsidRPr="0029554C">
        <w:rPr>
          <w:rFonts w:ascii="標楷體" w:hAnsi="標楷體" w:hint="eastAsia"/>
          <w:sz w:val="28"/>
          <w:szCs w:val="28"/>
        </w:rPr>
        <w:t>區域</w:t>
      </w:r>
      <w:r w:rsidR="00060F61" w:rsidRPr="0029554C">
        <w:rPr>
          <w:rFonts w:ascii="標楷體" w:hAnsi="標楷體" w:hint="eastAsia"/>
          <w:sz w:val="28"/>
          <w:szCs w:val="28"/>
        </w:rPr>
        <w:t>災害緊急應變對策之</w:t>
      </w:r>
      <w:r w:rsidR="008034E1" w:rsidRPr="0029554C">
        <w:rPr>
          <w:rFonts w:ascii="標楷體" w:hAnsi="標楷體" w:hint="eastAsia"/>
          <w:sz w:val="28"/>
          <w:szCs w:val="28"/>
        </w:rPr>
        <w:t>演</w:t>
      </w:r>
      <w:r w:rsidR="00060F61" w:rsidRPr="0029554C">
        <w:rPr>
          <w:rFonts w:ascii="標楷體" w:hAnsi="標楷體" w:hint="eastAsia"/>
          <w:sz w:val="28"/>
          <w:szCs w:val="28"/>
        </w:rPr>
        <w:t>練。</w:t>
      </w:r>
    </w:p>
    <w:p w14:paraId="227DEEFD" w14:textId="77777777" w:rsidR="000B3C58" w:rsidRPr="0029554C" w:rsidRDefault="000B3C58" w:rsidP="008034E1">
      <w:pPr>
        <w:pStyle w:val="050"/>
        <w:widowControl/>
        <w:numPr>
          <w:ilvl w:val="0"/>
          <w:numId w:val="0"/>
        </w:numPr>
        <w:spacing w:before="180"/>
        <w:contextualSpacing/>
        <w:rPr>
          <w:lang w:eastAsia="zh-HK"/>
        </w:rPr>
      </w:pPr>
      <w:r w:rsidRPr="0029554C">
        <w:rPr>
          <w:rFonts w:hint="eastAsia"/>
          <w:lang w:eastAsia="zh-HK"/>
        </w:rPr>
        <w:lastRenderedPageBreak/>
        <w:t>二、</w:t>
      </w:r>
      <w:r w:rsidR="008034E1" w:rsidRPr="0029554C">
        <w:rPr>
          <w:rFonts w:hint="eastAsia"/>
          <w:lang w:eastAsia="zh-HK"/>
        </w:rPr>
        <w:t>區域應變演習</w:t>
      </w:r>
    </w:p>
    <w:p w14:paraId="5446327B" w14:textId="77777777" w:rsidR="000B3C58" w:rsidRPr="0029554C" w:rsidRDefault="008034E1" w:rsidP="008034E1">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為檢視災害防救業務辦理現況成果及提升區域災害應變能力，由區長召集，依據地區災害特性辦理區域應變演習。</w:t>
      </w:r>
    </w:p>
    <w:p w14:paraId="672C853A" w14:textId="0E971E7B" w:rsidR="000B3C58" w:rsidRPr="0029554C" w:rsidRDefault="000B3C58" w:rsidP="008A16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8034E1" w:rsidRPr="0029554C">
        <w:rPr>
          <w:rFonts w:ascii="標楷體" w:hAnsi="標楷體" w:hint="eastAsia"/>
          <w:sz w:val="28"/>
          <w:szCs w:val="28"/>
        </w:rPr>
        <w:t>區域演習應考量轄區災害特性，根據災害潛勢及災情模擬資料，假定災害狀況，並以各年度演練順序，辦理各種防災疏散演練。</w:t>
      </w:r>
    </w:p>
    <w:p w14:paraId="31FFF8AF" w14:textId="1A03FA51" w:rsidR="000B3C58" w:rsidRPr="0029554C" w:rsidRDefault="008A1674" w:rsidP="008A16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F693E" w:rsidRPr="0029554C">
        <w:rPr>
          <w:rFonts w:ascii="標楷體" w:hAnsi="標楷體" w:hint="eastAsia"/>
          <w:sz w:val="28"/>
          <w:szCs w:val="28"/>
        </w:rPr>
        <w:t>二</w:t>
      </w:r>
      <w:r w:rsidRPr="0029554C">
        <w:rPr>
          <w:rFonts w:ascii="標楷體" w:hAnsi="標楷體" w:hint="eastAsia"/>
          <w:sz w:val="28"/>
          <w:szCs w:val="28"/>
        </w:rPr>
        <w:t>）</w:t>
      </w:r>
      <w:r w:rsidR="008034E1" w:rsidRPr="0029554C">
        <w:rPr>
          <w:rFonts w:ascii="標楷體" w:hAnsi="標楷體" w:hint="eastAsia"/>
          <w:sz w:val="28"/>
          <w:szCs w:val="28"/>
        </w:rPr>
        <w:t>區域演習得與業務單位演習合併辦理，亦即災害業務主管機關召集有關單位及災害想定區之</w:t>
      </w:r>
      <w:r w:rsidR="00C84818" w:rsidRPr="0029554C">
        <w:rPr>
          <w:rFonts w:ascii="標楷體" w:hAnsi="標楷體" w:hint="eastAsia"/>
          <w:sz w:val="28"/>
          <w:szCs w:val="28"/>
        </w:rPr>
        <w:t>區公所</w:t>
      </w:r>
      <w:r w:rsidR="008034E1" w:rsidRPr="0029554C">
        <w:rPr>
          <w:rFonts w:ascii="標楷體" w:hAnsi="標楷體" w:hint="eastAsia"/>
          <w:sz w:val="28"/>
          <w:szCs w:val="28"/>
        </w:rPr>
        <w:t>共同辦理，能減少演習經費開銷，並提升成果。</w:t>
      </w:r>
    </w:p>
    <w:p w14:paraId="43F419A8" w14:textId="033D4242" w:rsidR="000B3C58" w:rsidRPr="0029554C" w:rsidRDefault="008A1674" w:rsidP="008A16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F693E" w:rsidRPr="0029554C">
        <w:rPr>
          <w:rFonts w:ascii="標楷體" w:hAnsi="標楷體" w:hint="eastAsia"/>
          <w:sz w:val="28"/>
          <w:szCs w:val="28"/>
        </w:rPr>
        <w:t>三</w:t>
      </w:r>
      <w:r w:rsidRPr="0029554C">
        <w:rPr>
          <w:rFonts w:ascii="標楷體" w:hAnsi="標楷體" w:hint="eastAsia"/>
          <w:sz w:val="28"/>
          <w:szCs w:val="28"/>
        </w:rPr>
        <w:t>）</w:t>
      </w:r>
      <w:r w:rsidR="008034E1" w:rsidRPr="0029554C">
        <w:rPr>
          <w:rFonts w:ascii="標楷體" w:hAnsi="標楷體" w:hint="eastAsia"/>
          <w:sz w:val="28"/>
          <w:szCs w:val="28"/>
        </w:rPr>
        <w:t>針對區域內特殊空間結構或用途之建築物及場所辦理之演習，應結合相關防救災單位（如公部門及民間團體）推動，並動員民眾參加，提高動員演習成效，以達到宣導民眾效果。</w:t>
      </w:r>
    </w:p>
    <w:p w14:paraId="068911D5" w14:textId="0BB02861" w:rsidR="000B3C58" w:rsidRPr="0029554C" w:rsidRDefault="008A1674" w:rsidP="008A167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F693E" w:rsidRPr="0029554C">
        <w:rPr>
          <w:rFonts w:ascii="標楷體" w:hAnsi="標楷體" w:hint="eastAsia"/>
          <w:sz w:val="28"/>
          <w:szCs w:val="28"/>
        </w:rPr>
        <w:t>四</w:t>
      </w:r>
      <w:r w:rsidRPr="0029554C">
        <w:rPr>
          <w:rFonts w:ascii="標楷體" w:hAnsi="標楷體" w:hint="eastAsia"/>
          <w:sz w:val="28"/>
          <w:szCs w:val="28"/>
        </w:rPr>
        <w:t>）</w:t>
      </w:r>
      <w:r w:rsidR="008034E1" w:rsidRPr="0029554C">
        <w:rPr>
          <w:rFonts w:ascii="標楷體" w:hAnsi="標楷體" w:hint="eastAsia"/>
          <w:sz w:val="28"/>
          <w:szCs w:val="28"/>
        </w:rPr>
        <w:t>針對區域環境特性或危害潛勢，研判可能災情，統合應變中心各任務編組資源及應變能力，進行災害應變與搶救。</w:t>
      </w:r>
      <w:r w:rsidR="00295A0E" w:rsidRPr="0029554C">
        <w:rPr>
          <w:rFonts w:ascii="標楷體" w:hAnsi="標楷體" w:hint="eastAsia"/>
          <w:sz w:val="28"/>
          <w:szCs w:val="28"/>
        </w:rPr>
        <w:t>另</w:t>
      </w:r>
      <w:r w:rsidR="008034E1" w:rsidRPr="0029554C">
        <w:rPr>
          <w:rFonts w:ascii="標楷體" w:hAnsi="標楷體" w:hint="eastAsia"/>
          <w:sz w:val="28"/>
          <w:szCs w:val="28"/>
        </w:rPr>
        <w:t>邀集</w:t>
      </w:r>
      <w:r w:rsidR="00E45A9C" w:rsidRPr="0029554C">
        <w:rPr>
          <w:rFonts w:ascii="標楷體" w:hAnsi="標楷體" w:hint="eastAsia"/>
          <w:sz w:val="28"/>
          <w:szCs w:val="28"/>
        </w:rPr>
        <w:t>本區</w:t>
      </w:r>
      <w:r w:rsidR="008034E1" w:rsidRPr="0029554C">
        <w:rPr>
          <w:rFonts w:ascii="標楷體" w:hAnsi="標楷體" w:hint="eastAsia"/>
          <w:sz w:val="28"/>
          <w:szCs w:val="28"/>
        </w:rPr>
        <w:t>轄內機關、學校、社區、民間團體及民眾等共同參與演練。</w:t>
      </w:r>
    </w:p>
    <w:p w14:paraId="477C03C9" w14:textId="77777777" w:rsidR="001974A6" w:rsidRPr="0029554C" w:rsidRDefault="001974A6" w:rsidP="001974A6">
      <w:pPr>
        <w:pStyle w:val="050"/>
        <w:widowControl/>
        <w:numPr>
          <w:ilvl w:val="0"/>
          <w:numId w:val="0"/>
        </w:numPr>
        <w:spacing w:before="180"/>
        <w:contextualSpacing/>
        <w:rPr>
          <w:lang w:eastAsia="zh-HK"/>
        </w:rPr>
      </w:pPr>
      <w:r w:rsidRPr="0029554C">
        <w:rPr>
          <w:rFonts w:hint="eastAsia"/>
          <w:lang w:eastAsia="zh-HK"/>
        </w:rPr>
        <w:t>三、業務單位演習</w:t>
      </w:r>
    </w:p>
    <w:p w14:paraId="7BAA0D4F" w14:textId="3AD3D78B" w:rsidR="001974A6" w:rsidRPr="0029554C" w:rsidRDefault="001974A6" w:rsidP="001974A6">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為檢視災害防救業務辦理現況成果及提升區域災害應變能力，由</w:t>
      </w:r>
      <w:r w:rsidR="00E45A9C" w:rsidRPr="0029554C">
        <w:rPr>
          <w:rFonts w:ascii="標楷體" w:eastAsia="標楷體" w:hAnsi="標楷體" w:hint="eastAsia"/>
        </w:rPr>
        <w:t>指揮官</w:t>
      </w:r>
      <w:r w:rsidR="00E45A9C" w:rsidRPr="0029554C">
        <w:rPr>
          <w:rFonts w:ascii="標楷體" w:eastAsia="標楷體" w:hAnsi="標楷體" w:hint="eastAsia"/>
          <w:lang w:eastAsia="zh-HK"/>
        </w:rPr>
        <w:t>（</w:t>
      </w:r>
      <w:r w:rsidR="00BE4645" w:rsidRPr="0029554C">
        <w:rPr>
          <w:rFonts w:ascii="標楷體" w:eastAsia="標楷體" w:hAnsi="標楷體" w:hint="eastAsia"/>
          <w:lang w:eastAsia="zh-HK"/>
        </w:rPr>
        <w:t>區</w:t>
      </w:r>
      <w:r w:rsidRPr="0029554C">
        <w:rPr>
          <w:rFonts w:ascii="標楷體" w:eastAsia="標楷體" w:hAnsi="標楷體" w:hint="eastAsia"/>
          <w:lang w:eastAsia="zh-HK"/>
        </w:rPr>
        <w:t>長</w:t>
      </w:r>
      <w:r w:rsidR="00E45A9C" w:rsidRPr="0029554C">
        <w:rPr>
          <w:rFonts w:ascii="標楷體" w:eastAsia="標楷體" w:hAnsi="標楷體" w:hint="eastAsia"/>
          <w:lang w:eastAsia="zh-HK"/>
        </w:rPr>
        <w:t>）</w:t>
      </w:r>
      <w:r w:rsidRPr="0029554C">
        <w:rPr>
          <w:rFonts w:ascii="標楷體" w:eastAsia="標楷體" w:hAnsi="標楷體" w:hint="eastAsia"/>
          <w:lang w:eastAsia="zh-HK"/>
        </w:rPr>
        <w:t>召集，依據災害防救之任務分工辦理業務單位演習。</w:t>
      </w:r>
    </w:p>
    <w:p w14:paraId="77DA5C53" w14:textId="75B67F39" w:rsidR="001974A6" w:rsidRPr="0029554C" w:rsidRDefault="001974A6"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（一）參與演習單位：</w:t>
      </w:r>
      <w:r w:rsidR="00E45A9C" w:rsidRPr="0029554C">
        <w:rPr>
          <w:rFonts w:ascii="標楷體" w:hAnsi="標楷體" w:hint="eastAsia"/>
          <w:sz w:val="28"/>
          <w:szCs w:val="28"/>
        </w:rPr>
        <w:t>本區</w:t>
      </w:r>
      <w:r w:rsidRPr="0029554C">
        <w:rPr>
          <w:rFonts w:ascii="標楷體" w:hAnsi="標楷體" w:hint="eastAsia"/>
          <w:sz w:val="28"/>
          <w:szCs w:val="28"/>
        </w:rPr>
        <w:t>所屬各級機關單位、支援協議單位、配合單位，災害防救業務主管單位演習應考量轄區災害特性，根據潛勢資料，設定災害想定，據以辦理演習。</w:t>
      </w:r>
    </w:p>
    <w:p w14:paraId="0F14C402" w14:textId="58F23187" w:rsidR="001974A6"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2A2C" w:rsidRPr="0029554C">
        <w:rPr>
          <w:rFonts w:ascii="標楷體" w:hAnsi="標楷體" w:hint="eastAsia"/>
          <w:sz w:val="28"/>
          <w:szCs w:val="28"/>
        </w:rPr>
        <w:t>二</w:t>
      </w:r>
      <w:r w:rsidRPr="0029554C">
        <w:rPr>
          <w:rFonts w:ascii="標楷體" w:hAnsi="標楷體" w:hint="eastAsia"/>
          <w:sz w:val="28"/>
          <w:szCs w:val="28"/>
        </w:rPr>
        <w:t>）</w:t>
      </w:r>
      <w:r w:rsidR="001974A6" w:rsidRPr="0029554C">
        <w:rPr>
          <w:rFonts w:ascii="標楷體" w:hAnsi="標楷體" w:hint="eastAsia"/>
          <w:sz w:val="28"/>
          <w:szCs w:val="28"/>
        </w:rPr>
        <w:t>演習項目：緊急應變小組運作、人員集結進駐、災害防救業務演練、災害防救設施設備緊急操作，使災害防救業務單位熟悉災害防救作業模式，檢視相關設備機具保持堪用。</w:t>
      </w:r>
    </w:p>
    <w:p w14:paraId="2AB02AEA" w14:textId="5576A996" w:rsidR="001974A6"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CD2A2C" w:rsidRPr="0029554C">
        <w:rPr>
          <w:rFonts w:ascii="標楷體" w:hAnsi="標楷體" w:hint="eastAsia"/>
          <w:sz w:val="28"/>
          <w:szCs w:val="28"/>
        </w:rPr>
        <w:t>三</w:t>
      </w:r>
      <w:r w:rsidRPr="0029554C">
        <w:rPr>
          <w:rFonts w:ascii="標楷體" w:hAnsi="標楷體" w:hint="eastAsia"/>
          <w:sz w:val="28"/>
          <w:szCs w:val="28"/>
        </w:rPr>
        <w:t>）</w:t>
      </w:r>
      <w:r w:rsidR="001974A6" w:rsidRPr="0029554C">
        <w:rPr>
          <w:rFonts w:ascii="標楷體" w:hAnsi="標楷體" w:hint="eastAsia"/>
          <w:sz w:val="28"/>
          <w:szCs w:val="28"/>
        </w:rPr>
        <w:t>災害防救業務主管</w:t>
      </w:r>
      <w:r w:rsidR="00E45A9C" w:rsidRPr="0029554C">
        <w:rPr>
          <w:rFonts w:ascii="標楷體" w:hAnsi="標楷體" w:hint="eastAsia"/>
          <w:sz w:val="28"/>
          <w:szCs w:val="28"/>
          <w:lang w:eastAsia="zh-HK"/>
        </w:rPr>
        <w:t>機關</w:t>
      </w:r>
      <w:r w:rsidR="001974A6" w:rsidRPr="0029554C">
        <w:rPr>
          <w:rFonts w:ascii="標楷體" w:hAnsi="標楷體" w:hint="eastAsia"/>
          <w:sz w:val="28"/>
          <w:szCs w:val="28"/>
        </w:rPr>
        <w:t>演習得視需要配合區域應變演習執行，區域演習與災害防救業務主管</w:t>
      </w:r>
      <w:r w:rsidR="00E45A9C" w:rsidRPr="0029554C">
        <w:rPr>
          <w:rFonts w:ascii="標楷體" w:hAnsi="標楷體" w:hint="eastAsia"/>
          <w:sz w:val="28"/>
          <w:szCs w:val="28"/>
          <w:lang w:eastAsia="zh-HK"/>
        </w:rPr>
        <w:t>機關</w:t>
      </w:r>
      <w:r w:rsidR="001974A6" w:rsidRPr="0029554C">
        <w:rPr>
          <w:rFonts w:ascii="標楷體" w:hAnsi="標楷體" w:hint="eastAsia"/>
          <w:sz w:val="28"/>
          <w:szCs w:val="28"/>
        </w:rPr>
        <w:t>演習合併辦理，亦即災害業務主管機關召集有關單位及災害假定地點之</w:t>
      </w:r>
      <w:r w:rsidR="00C84818" w:rsidRPr="0029554C">
        <w:rPr>
          <w:rFonts w:ascii="標楷體" w:hAnsi="標楷體" w:hint="eastAsia"/>
          <w:sz w:val="28"/>
          <w:szCs w:val="28"/>
        </w:rPr>
        <w:t>區公所</w:t>
      </w:r>
      <w:r w:rsidR="001974A6" w:rsidRPr="0029554C">
        <w:rPr>
          <w:rFonts w:ascii="標楷體" w:hAnsi="標楷體" w:hint="eastAsia"/>
          <w:sz w:val="28"/>
          <w:szCs w:val="28"/>
        </w:rPr>
        <w:t>共同辦理，能減少演習經費開銷，並提升成果。</w:t>
      </w:r>
    </w:p>
    <w:p w14:paraId="436B1099" w14:textId="15D02692" w:rsidR="001974A6"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2A2C" w:rsidRPr="0029554C">
        <w:rPr>
          <w:rFonts w:ascii="標楷體" w:hAnsi="標楷體" w:hint="eastAsia"/>
          <w:sz w:val="28"/>
          <w:szCs w:val="28"/>
        </w:rPr>
        <w:t>四</w:t>
      </w:r>
      <w:r w:rsidRPr="0029554C">
        <w:rPr>
          <w:rFonts w:ascii="標楷體" w:hAnsi="標楷體" w:hint="eastAsia"/>
          <w:sz w:val="28"/>
          <w:szCs w:val="28"/>
        </w:rPr>
        <w:t>）</w:t>
      </w:r>
      <w:r w:rsidR="001974A6" w:rsidRPr="0029554C">
        <w:rPr>
          <w:rFonts w:ascii="標楷體" w:hAnsi="標楷體" w:hint="eastAsia"/>
          <w:sz w:val="28"/>
          <w:szCs w:val="28"/>
        </w:rPr>
        <w:t>演習或演練結束後，經</w:t>
      </w:r>
      <w:r w:rsidR="00B33759" w:rsidRPr="0029554C">
        <w:rPr>
          <w:rFonts w:ascii="標楷體" w:hAnsi="標楷體" w:hint="eastAsia"/>
          <w:sz w:val="28"/>
          <w:szCs w:val="28"/>
        </w:rPr>
        <w:t>高雄市政府</w:t>
      </w:r>
      <w:r w:rsidR="001974A6" w:rsidRPr="0029554C">
        <w:rPr>
          <w:rFonts w:ascii="標楷體" w:hAnsi="標楷體" w:hint="eastAsia"/>
          <w:sz w:val="28"/>
          <w:szCs w:val="28"/>
        </w:rPr>
        <w:t>或專家學者意見評估演練成果並提出改善建議，</w:t>
      </w:r>
      <w:r w:rsidR="00BE4645" w:rsidRPr="0029554C">
        <w:rPr>
          <w:rFonts w:ascii="標楷體" w:hAnsi="標楷體" w:hint="eastAsia"/>
          <w:sz w:val="28"/>
          <w:szCs w:val="28"/>
        </w:rPr>
        <w:t>本區</w:t>
      </w:r>
      <w:r w:rsidR="000C3E2B" w:rsidRPr="0029554C">
        <w:rPr>
          <w:rFonts w:ascii="標楷體" w:hAnsi="標楷體" w:hint="eastAsia"/>
          <w:sz w:val="28"/>
          <w:szCs w:val="28"/>
        </w:rPr>
        <w:t>依</w:t>
      </w:r>
      <w:r w:rsidR="001974A6" w:rsidRPr="0029554C">
        <w:rPr>
          <w:rFonts w:ascii="標楷體" w:hAnsi="標楷體" w:hint="eastAsia"/>
          <w:sz w:val="28"/>
          <w:szCs w:val="28"/>
        </w:rPr>
        <w:t>檢討</w:t>
      </w:r>
      <w:r w:rsidR="000C3E2B" w:rsidRPr="0029554C">
        <w:rPr>
          <w:rFonts w:ascii="標楷體" w:hAnsi="標楷體" w:hint="eastAsia"/>
          <w:sz w:val="28"/>
          <w:szCs w:val="28"/>
        </w:rPr>
        <w:t>進行</w:t>
      </w:r>
      <w:r w:rsidR="001974A6" w:rsidRPr="0029554C">
        <w:rPr>
          <w:rFonts w:ascii="標楷體" w:hAnsi="標楷體" w:hint="eastAsia"/>
          <w:sz w:val="28"/>
          <w:szCs w:val="28"/>
        </w:rPr>
        <w:t>修正。</w:t>
      </w:r>
    </w:p>
    <w:p w14:paraId="0D9D0EEC" w14:textId="49A24E13" w:rsidR="004D5A89" w:rsidRPr="0029554C" w:rsidRDefault="00200D0B" w:rsidP="004D5A89">
      <w:pPr>
        <w:pStyle w:val="050"/>
        <w:widowControl/>
        <w:numPr>
          <w:ilvl w:val="0"/>
          <w:numId w:val="0"/>
        </w:numPr>
        <w:spacing w:before="180"/>
        <w:contextualSpacing/>
        <w:rPr>
          <w:lang w:eastAsia="zh-HK"/>
        </w:rPr>
      </w:pPr>
      <w:r w:rsidRPr="0029554C">
        <w:rPr>
          <w:rFonts w:hint="eastAsia"/>
          <w:lang w:eastAsia="zh-HK"/>
        </w:rPr>
        <w:t>四</w:t>
      </w:r>
      <w:r w:rsidR="004D5A89" w:rsidRPr="0029554C">
        <w:rPr>
          <w:rFonts w:hint="eastAsia"/>
          <w:lang w:eastAsia="zh-HK"/>
        </w:rPr>
        <w:t>、一般訓練</w:t>
      </w:r>
    </w:p>
    <w:p w14:paraId="5D522D34" w14:textId="77777777" w:rsidR="004D5A89" w:rsidRPr="0029554C" w:rsidRDefault="004D5A89" w:rsidP="004D5A89">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針對災害防救工作成員及一般民眾實施各類災害及狀況模擬之訓練，藉由平時演習及災害狀況模擬演練，使災害防救工作成員及一般民眾能熟悉</w:t>
      </w:r>
      <w:r w:rsidR="00F623A6" w:rsidRPr="0029554C">
        <w:rPr>
          <w:rFonts w:ascii="標楷體" w:eastAsia="標楷體" w:hAnsi="標楷體" w:hint="eastAsia"/>
          <w:lang w:eastAsia="zh-HK"/>
        </w:rPr>
        <w:t>臨</w:t>
      </w:r>
      <w:r w:rsidRPr="0029554C">
        <w:rPr>
          <w:rFonts w:ascii="標楷體" w:eastAsia="標楷體" w:hAnsi="標楷體" w:hint="eastAsia"/>
          <w:lang w:eastAsia="zh-HK"/>
        </w:rPr>
        <w:t>災時</w:t>
      </w:r>
      <w:r w:rsidR="00F623A6" w:rsidRPr="0029554C">
        <w:rPr>
          <w:rFonts w:ascii="標楷體" w:eastAsia="標楷體" w:hAnsi="標楷體" w:hint="eastAsia"/>
          <w:lang w:eastAsia="zh-HK"/>
        </w:rPr>
        <w:t>，</w:t>
      </w:r>
      <w:r w:rsidRPr="0029554C">
        <w:rPr>
          <w:rFonts w:ascii="標楷體" w:eastAsia="標楷體" w:hAnsi="標楷體" w:hint="eastAsia"/>
          <w:lang w:eastAsia="zh-HK"/>
        </w:rPr>
        <w:t>整個救災作業流程及手續，實施相關</w:t>
      </w:r>
      <w:r w:rsidR="00F623A6" w:rsidRPr="0029554C">
        <w:rPr>
          <w:rFonts w:ascii="標楷體" w:eastAsia="標楷體" w:hAnsi="標楷體" w:hint="eastAsia"/>
          <w:lang w:eastAsia="zh-HK"/>
        </w:rPr>
        <w:t>之</w:t>
      </w:r>
      <w:r w:rsidRPr="0029554C">
        <w:rPr>
          <w:rFonts w:ascii="標楷體" w:eastAsia="標楷體" w:hAnsi="標楷體" w:hint="eastAsia"/>
          <w:lang w:eastAsia="zh-HK"/>
        </w:rPr>
        <w:t>災害應變作為，全面提升災害防救能力。</w:t>
      </w:r>
    </w:p>
    <w:p w14:paraId="07934B87" w14:textId="7C499E85" w:rsidR="004D5A89"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F623A6" w:rsidRPr="0029554C">
        <w:rPr>
          <w:rFonts w:ascii="標楷體" w:hAnsi="標楷體" w:hint="eastAsia"/>
          <w:sz w:val="28"/>
          <w:szCs w:val="28"/>
        </w:rPr>
        <w:t>避難逃生訓練、相互支援救災訓練、初級緊急救護訓練及受困求救訓練。</w:t>
      </w:r>
    </w:p>
    <w:p w14:paraId="38C53FE0" w14:textId="28410BFC" w:rsidR="004D5A89"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2A2C" w:rsidRPr="0029554C">
        <w:rPr>
          <w:rFonts w:ascii="標楷體" w:hAnsi="標楷體" w:hint="eastAsia"/>
          <w:sz w:val="28"/>
          <w:szCs w:val="28"/>
        </w:rPr>
        <w:t>二</w:t>
      </w:r>
      <w:r w:rsidRPr="0029554C">
        <w:rPr>
          <w:rFonts w:ascii="標楷體" w:hAnsi="標楷體" w:hint="eastAsia"/>
          <w:sz w:val="28"/>
          <w:szCs w:val="28"/>
        </w:rPr>
        <w:t>）</w:t>
      </w:r>
      <w:r w:rsidR="00F623A6" w:rsidRPr="0029554C">
        <w:rPr>
          <w:rFonts w:ascii="標楷體" w:hAnsi="標楷體" w:hint="eastAsia"/>
          <w:sz w:val="28"/>
          <w:szCs w:val="28"/>
        </w:rPr>
        <w:t>災情報告技巧。</w:t>
      </w:r>
    </w:p>
    <w:p w14:paraId="0230594F" w14:textId="7BDE4BFC" w:rsidR="004D5A89"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2A2C" w:rsidRPr="0029554C">
        <w:rPr>
          <w:rFonts w:ascii="標楷體" w:hAnsi="標楷體" w:hint="eastAsia"/>
          <w:sz w:val="28"/>
          <w:szCs w:val="28"/>
        </w:rPr>
        <w:t>三</w:t>
      </w:r>
      <w:r w:rsidRPr="0029554C">
        <w:rPr>
          <w:rFonts w:ascii="標楷體" w:hAnsi="標楷體" w:hint="eastAsia"/>
          <w:sz w:val="28"/>
          <w:szCs w:val="28"/>
        </w:rPr>
        <w:t>）</w:t>
      </w:r>
      <w:r w:rsidR="00F623A6" w:rsidRPr="0029554C">
        <w:rPr>
          <w:rFonts w:ascii="標楷體" w:hAnsi="標楷體" w:hint="eastAsia"/>
          <w:sz w:val="28"/>
          <w:szCs w:val="28"/>
        </w:rPr>
        <w:t>訊息及新聞取得方式。</w:t>
      </w:r>
    </w:p>
    <w:p w14:paraId="13DED284" w14:textId="5BA68C52" w:rsidR="00F623A6"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2A2C" w:rsidRPr="0029554C">
        <w:rPr>
          <w:rFonts w:ascii="標楷體" w:hAnsi="標楷體" w:hint="eastAsia"/>
          <w:sz w:val="28"/>
          <w:szCs w:val="28"/>
        </w:rPr>
        <w:t>四</w:t>
      </w:r>
      <w:r w:rsidRPr="0029554C">
        <w:rPr>
          <w:rFonts w:ascii="標楷體" w:hAnsi="標楷體" w:hint="eastAsia"/>
          <w:sz w:val="28"/>
          <w:szCs w:val="28"/>
        </w:rPr>
        <w:t>）</w:t>
      </w:r>
      <w:r w:rsidR="00F623A6" w:rsidRPr="0029554C">
        <w:rPr>
          <w:rFonts w:ascii="標楷體" w:hAnsi="標楷體" w:hint="eastAsia"/>
          <w:sz w:val="28"/>
          <w:szCs w:val="28"/>
        </w:rPr>
        <w:t>水、電、瓦斯及電話等之災時運用。</w:t>
      </w:r>
    </w:p>
    <w:p w14:paraId="663EC8E0" w14:textId="6C7FBEF4" w:rsidR="00F623A6"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2A2C" w:rsidRPr="0029554C">
        <w:rPr>
          <w:rFonts w:ascii="標楷體" w:hAnsi="標楷體" w:hint="eastAsia"/>
          <w:sz w:val="28"/>
          <w:szCs w:val="28"/>
        </w:rPr>
        <w:t>五</w:t>
      </w:r>
      <w:r w:rsidRPr="0029554C">
        <w:rPr>
          <w:rFonts w:ascii="標楷體" w:hAnsi="標楷體" w:hint="eastAsia"/>
          <w:sz w:val="28"/>
          <w:szCs w:val="28"/>
        </w:rPr>
        <w:t>）</w:t>
      </w:r>
      <w:r w:rsidR="00F623A6" w:rsidRPr="0029554C">
        <w:rPr>
          <w:rFonts w:ascii="標楷體" w:hAnsi="標楷體" w:hint="eastAsia"/>
          <w:sz w:val="28"/>
          <w:szCs w:val="28"/>
        </w:rPr>
        <w:t>簡易之發電機等機具操作訓練。</w:t>
      </w:r>
    </w:p>
    <w:p w14:paraId="11AD2FB1" w14:textId="64729237" w:rsidR="00277A67"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2A2C" w:rsidRPr="0029554C">
        <w:rPr>
          <w:rFonts w:ascii="標楷體" w:hAnsi="標楷體" w:hint="eastAsia"/>
          <w:sz w:val="28"/>
          <w:szCs w:val="28"/>
        </w:rPr>
        <w:t>六</w:t>
      </w:r>
      <w:r w:rsidRPr="0029554C">
        <w:rPr>
          <w:rFonts w:ascii="標楷體" w:hAnsi="標楷體" w:hint="eastAsia"/>
          <w:sz w:val="28"/>
          <w:szCs w:val="28"/>
        </w:rPr>
        <w:t>）</w:t>
      </w:r>
      <w:r w:rsidR="0047162E" w:rsidRPr="0029554C">
        <w:rPr>
          <w:rFonts w:ascii="標楷體" w:hAnsi="標楷體" w:hint="eastAsia"/>
          <w:sz w:val="28"/>
          <w:szCs w:val="28"/>
        </w:rPr>
        <w:t>各災害防救業務單位成員應定期接受災害防救講習，講習由</w:t>
      </w:r>
      <w:r w:rsidR="0047162E" w:rsidRPr="0029554C">
        <w:rPr>
          <w:rFonts w:ascii="標楷體" w:hAnsi="標楷體" w:hint="eastAsia"/>
          <w:sz w:val="28"/>
          <w:szCs w:val="28"/>
          <w:lang w:eastAsia="zh-HK"/>
        </w:rPr>
        <w:t>高雄</w:t>
      </w:r>
      <w:r w:rsidR="0047162E" w:rsidRPr="0029554C">
        <w:rPr>
          <w:rFonts w:ascii="標楷體" w:hAnsi="標楷體" w:hint="eastAsia"/>
          <w:sz w:val="28"/>
          <w:szCs w:val="28"/>
        </w:rPr>
        <w:t>市指定機關或委由民間專業機構辦理，邀集專家學者傳授新專業知識、法規及交換防災相關業務心得及災害防救相關事宜分享，講習規定及時間另定之</w:t>
      </w:r>
      <w:r w:rsidR="00277A67" w:rsidRPr="0029554C">
        <w:rPr>
          <w:rFonts w:ascii="標楷體" w:hAnsi="標楷體" w:hint="eastAsia"/>
          <w:sz w:val="28"/>
          <w:szCs w:val="28"/>
        </w:rPr>
        <w:t>。</w:t>
      </w:r>
    </w:p>
    <w:p w14:paraId="3C0B4582" w14:textId="3A616D6C" w:rsidR="00277A67"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2A2C" w:rsidRPr="0029554C">
        <w:rPr>
          <w:rFonts w:ascii="標楷體" w:hAnsi="標楷體" w:hint="eastAsia"/>
          <w:sz w:val="28"/>
          <w:szCs w:val="28"/>
        </w:rPr>
        <w:t>七</w:t>
      </w:r>
      <w:r w:rsidRPr="0029554C">
        <w:rPr>
          <w:rFonts w:ascii="標楷體" w:hAnsi="標楷體" w:hint="eastAsia"/>
          <w:sz w:val="28"/>
          <w:szCs w:val="28"/>
        </w:rPr>
        <w:t>）</w:t>
      </w:r>
      <w:r w:rsidR="0047162E" w:rsidRPr="0029554C">
        <w:rPr>
          <w:rFonts w:ascii="標楷體" w:hAnsi="標楷體" w:hint="eastAsia"/>
          <w:sz w:val="28"/>
          <w:szCs w:val="28"/>
        </w:rPr>
        <w:t>針對各災害防救業務單位成員進行無預警災害應變救災演習，內容應包含區級災害應變中心成立時，各任務編組、設備機具、通聯等資料與運作狀況</w:t>
      </w:r>
      <w:r w:rsidR="00277A67" w:rsidRPr="0029554C">
        <w:rPr>
          <w:rFonts w:ascii="標楷體" w:hAnsi="標楷體" w:hint="eastAsia"/>
          <w:sz w:val="28"/>
          <w:szCs w:val="28"/>
        </w:rPr>
        <w:t>。</w:t>
      </w:r>
    </w:p>
    <w:p w14:paraId="17766C83" w14:textId="090441AC" w:rsidR="00F623A6"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2A2C" w:rsidRPr="0029554C">
        <w:rPr>
          <w:rFonts w:ascii="標楷體" w:hAnsi="標楷體" w:hint="eastAsia"/>
          <w:sz w:val="28"/>
          <w:szCs w:val="28"/>
        </w:rPr>
        <w:t>八</w:t>
      </w:r>
      <w:r w:rsidRPr="0029554C">
        <w:rPr>
          <w:rFonts w:ascii="標楷體" w:hAnsi="標楷體" w:hint="eastAsia"/>
          <w:sz w:val="28"/>
          <w:szCs w:val="28"/>
        </w:rPr>
        <w:t>）</w:t>
      </w:r>
      <w:r w:rsidR="00F623A6" w:rsidRPr="0029554C">
        <w:rPr>
          <w:rFonts w:ascii="標楷體" w:hAnsi="標楷體" w:hint="eastAsia"/>
          <w:sz w:val="28"/>
          <w:szCs w:val="28"/>
        </w:rPr>
        <w:t>其他必要之基礎訓練：一般民眾訓練得結合社區組織、企業及民間團體之災害防救活動，</w:t>
      </w:r>
      <w:r w:rsidR="00A50AA6" w:rsidRPr="0029554C">
        <w:rPr>
          <w:rFonts w:ascii="標楷體" w:hAnsi="標楷體" w:hint="eastAsia"/>
          <w:sz w:val="28"/>
          <w:szCs w:val="28"/>
        </w:rPr>
        <w:t>藉由平時演習及災害狀況模擬</w:t>
      </w:r>
      <w:r w:rsidR="00A50AA6" w:rsidRPr="0029554C">
        <w:rPr>
          <w:rFonts w:ascii="標楷體" w:hAnsi="標楷體" w:hint="eastAsia"/>
          <w:sz w:val="28"/>
          <w:szCs w:val="28"/>
        </w:rPr>
        <w:lastRenderedPageBreak/>
        <w:t>演練，</w:t>
      </w:r>
      <w:r w:rsidR="00F623A6" w:rsidRPr="0029554C">
        <w:rPr>
          <w:rFonts w:ascii="標楷體" w:hAnsi="標楷體" w:hint="eastAsia"/>
          <w:sz w:val="28"/>
          <w:szCs w:val="28"/>
        </w:rPr>
        <w:t>由</w:t>
      </w:r>
      <w:r w:rsidR="00A615DA" w:rsidRPr="0029554C">
        <w:rPr>
          <w:rFonts w:ascii="標楷體" w:hAnsi="標楷體" w:hint="eastAsia"/>
          <w:sz w:val="28"/>
          <w:szCs w:val="28"/>
          <w:lang w:eastAsia="zh-HK"/>
        </w:rPr>
        <w:t>高雄</w:t>
      </w:r>
      <w:r w:rsidR="00F623A6" w:rsidRPr="0029554C">
        <w:rPr>
          <w:rFonts w:ascii="標楷體" w:hAnsi="標楷體" w:hint="eastAsia"/>
          <w:sz w:val="28"/>
          <w:szCs w:val="28"/>
        </w:rPr>
        <w:t>市相關單位提供技術指導、支援器材及其他必要之配合行為，以提升</w:t>
      </w:r>
      <w:r w:rsidR="00A50AA6" w:rsidRPr="0029554C">
        <w:rPr>
          <w:rFonts w:ascii="標楷體" w:hAnsi="標楷體" w:hint="eastAsia"/>
          <w:sz w:val="28"/>
          <w:szCs w:val="28"/>
        </w:rPr>
        <w:t>本</w:t>
      </w:r>
      <w:r w:rsidR="00CD2A2C" w:rsidRPr="0029554C">
        <w:rPr>
          <w:rFonts w:ascii="標楷體" w:hAnsi="標楷體" w:hint="eastAsia"/>
          <w:sz w:val="28"/>
          <w:szCs w:val="28"/>
        </w:rPr>
        <w:t>區</w:t>
      </w:r>
      <w:r w:rsidR="00F623A6" w:rsidRPr="0029554C">
        <w:rPr>
          <w:rFonts w:ascii="標楷體" w:hAnsi="標楷體" w:hint="eastAsia"/>
          <w:sz w:val="28"/>
          <w:szCs w:val="28"/>
        </w:rPr>
        <w:t>災害防救能力。</w:t>
      </w:r>
    </w:p>
    <w:p w14:paraId="352DA0BA" w14:textId="3C97C087" w:rsidR="00F623A6" w:rsidRPr="0029554C" w:rsidRDefault="007F693E" w:rsidP="007F69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2A2C" w:rsidRPr="0029554C">
        <w:rPr>
          <w:rFonts w:ascii="標楷體" w:hAnsi="標楷體" w:hint="eastAsia"/>
          <w:sz w:val="28"/>
          <w:szCs w:val="28"/>
        </w:rPr>
        <w:t>九</w:t>
      </w:r>
      <w:r w:rsidRPr="0029554C">
        <w:rPr>
          <w:rFonts w:ascii="標楷體" w:hAnsi="標楷體" w:hint="eastAsia"/>
          <w:sz w:val="28"/>
          <w:szCs w:val="28"/>
        </w:rPr>
        <w:t>）</w:t>
      </w:r>
      <w:r w:rsidR="0047162E" w:rsidRPr="0029554C">
        <w:rPr>
          <w:rFonts w:ascii="標楷體" w:hAnsi="標楷體" w:hint="eastAsia"/>
          <w:sz w:val="28"/>
          <w:szCs w:val="28"/>
        </w:rPr>
        <w:t>災害防救</w:t>
      </w:r>
      <w:r w:rsidR="0047162E" w:rsidRPr="0029554C">
        <w:rPr>
          <w:rFonts w:ascii="標楷體" w:hAnsi="標楷體" w:hint="eastAsia"/>
          <w:sz w:val="28"/>
          <w:szCs w:val="28"/>
          <w:lang w:eastAsia="zh-HK"/>
        </w:rPr>
        <w:t>業務</w:t>
      </w:r>
      <w:r w:rsidR="0047162E" w:rsidRPr="0029554C">
        <w:rPr>
          <w:rFonts w:ascii="標楷體" w:hAnsi="標楷體" w:hint="eastAsia"/>
          <w:sz w:val="28"/>
          <w:szCs w:val="28"/>
        </w:rPr>
        <w:t>單位之演習及訓練，應提升災害特殊需求者（如女性、老人、身心障礙者、兒童、新住民等）參與，以強化應變處置能力，並於演練後進行檢討評估，供作災害防救工作規劃之參考</w:t>
      </w:r>
      <w:r w:rsidR="00F623A6" w:rsidRPr="0029554C">
        <w:rPr>
          <w:rFonts w:ascii="標楷體" w:hAnsi="標楷體" w:hint="eastAsia"/>
          <w:sz w:val="28"/>
          <w:szCs w:val="28"/>
        </w:rPr>
        <w:t>。</w:t>
      </w:r>
    </w:p>
    <w:p w14:paraId="4D5E7DEB" w14:textId="588AB580" w:rsidR="006C62A0" w:rsidRPr="0029554C" w:rsidRDefault="006C62A0" w:rsidP="006C62A0">
      <w:pPr>
        <w:pStyle w:val="21"/>
        <w:spacing w:beforeLines="100" w:before="360" w:afterLines="50" w:after="180" w:line="240" w:lineRule="auto"/>
        <w:jc w:val="center"/>
        <w:rPr>
          <w:rFonts w:ascii="標楷體" w:eastAsia="標楷體" w:hAnsi="標楷體"/>
          <w:sz w:val="32"/>
          <w:szCs w:val="32"/>
        </w:rPr>
      </w:pPr>
      <w:bookmarkStart w:id="334" w:name="_Toc69481513"/>
      <w:r w:rsidRPr="0029554C">
        <w:rPr>
          <w:rFonts w:ascii="標楷體" w:eastAsia="標楷體" w:hAnsi="標楷體" w:hint="eastAsia"/>
          <w:sz w:val="32"/>
          <w:szCs w:val="32"/>
          <w:lang w:eastAsia="zh-HK"/>
        </w:rPr>
        <w:t>第</w:t>
      </w:r>
      <w:r w:rsidR="00200D0B" w:rsidRPr="0029554C">
        <w:rPr>
          <w:rFonts w:ascii="標楷體" w:eastAsia="標楷體" w:hAnsi="標楷體" w:hint="eastAsia"/>
          <w:sz w:val="32"/>
          <w:szCs w:val="32"/>
          <w:lang w:eastAsia="zh-HK"/>
        </w:rPr>
        <w:t>六</w:t>
      </w:r>
      <w:r w:rsidRPr="0029554C">
        <w:rPr>
          <w:rFonts w:ascii="標楷體" w:eastAsia="標楷體" w:hAnsi="標楷體" w:hint="eastAsia"/>
          <w:sz w:val="32"/>
          <w:szCs w:val="32"/>
          <w:lang w:eastAsia="zh-HK"/>
        </w:rPr>
        <w:t>節</w:t>
      </w:r>
      <w:r w:rsidRPr="0029554C">
        <w:rPr>
          <w:rFonts w:ascii="標楷體" w:eastAsia="標楷體" w:hAnsi="標楷體" w:hint="eastAsia"/>
          <w:sz w:val="32"/>
          <w:szCs w:val="32"/>
        </w:rPr>
        <w:t xml:space="preserve">  </w:t>
      </w:r>
      <w:bookmarkStart w:id="335" w:name="_Hlk48650933"/>
      <w:r w:rsidRPr="0029554C">
        <w:rPr>
          <w:rFonts w:ascii="標楷體" w:eastAsia="標楷體" w:hAnsi="標楷體" w:hint="eastAsia"/>
          <w:sz w:val="32"/>
          <w:szCs w:val="32"/>
        </w:rPr>
        <w:t>避難</w:t>
      </w:r>
      <w:r w:rsidR="00A922F3" w:rsidRPr="0029554C">
        <w:rPr>
          <w:rFonts w:ascii="標楷體" w:eastAsia="標楷體" w:hAnsi="標楷體" w:hint="eastAsia"/>
          <w:sz w:val="32"/>
          <w:szCs w:val="32"/>
        </w:rPr>
        <w:t>收容處</w:t>
      </w:r>
      <w:r w:rsidRPr="0029554C">
        <w:rPr>
          <w:rFonts w:ascii="標楷體" w:eastAsia="標楷體" w:hAnsi="標楷體" w:hint="eastAsia"/>
          <w:sz w:val="32"/>
          <w:szCs w:val="32"/>
        </w:rPr>
        <w:t>所</w:t>
      </w:r>
      <w:r w:rsidR="00610C56" w:rsidRPr="0029554C">
        <w:rPr>
          <w:rFonts w:ascii="標楷體" w:eastAsia="標楷體" w:hAnsi="標楷體" w:hint="eastAsia"/>
          <w:sz w:val="32"/>
          <w:szCs w:val="32"/>
          <w:lang w:eastAsia="zh-HK"/>
        </w:rPr>
        <w:t>及</w:t>
      </w:r>
      <w:r w:rsidRPr="0029554C">
        <w:rPr>
          <w:rFonts w:ascii="標楷體" w:eastAsia="標楷體" w:hAnsi="標楷體" w:hint="eastAsia"/>
          <w:sz w:val="32"/>
          <w:szCs w:val="32"/>
        </w:rPr>
        <w:t>設施之設置管理</w:t>
      </w:r>
      <w:bookmarkEnd w:id="334"/>
      <w:bookmarkEnd w:id="335"/>
    </w:p>
    <w:p w14:paraId="3D11786A" w14:textId="5D081B3D" w:rsidR="009027D1" w:rsidRPr="0029554C" w:rsidRDefault="009027D1" w:rsidP="009027D1">
      <w:pPr>
        <w:pStyle w:val="afffb"/>
        <w:tabs>
          <w:tab w:val="clear" w:pos="397"/>
        </w:tabs>
        <w:overflowPunct w:val="0"/>
        <w:spacing w:before="180"/>
        <w:ind w:left="0" w:firstLineChars="200" w:firstLine="560"/>
        <w:rPr>
          <w:rFonts w:ascii="標楷體" w:eastAsia="標楷體" w:hAnsi="標楷體"/>
          <w:lang w:eastAsia="zh-HK"/>
        </w:rPr>
      </w:pPr>
      <w:bookmarkStart w:id="336" w:name="_Hlk48651047"/>
      <w:r w:rsidRPr="0029554C">
        <w:rPr>
          <w:rFonts w:ascii="標楷體" w:eastAsia="標楷體" w:hAnsi="標楷體"/>
          <w:lang w:eastAsia="zh-HK"/>
        </w:rPr>
        <w:t>災害發生時，災害應變中心應以人命安全為優先考量，實施當地居民之避難勸告或指示撤離，並提供避難收容處所及設施，使居民能於最短時間內</w:t>
      </w:r>
      <w:r w:rsidR="005F2F78" w:rsidRPr="0029554C">
        <w:rPr>
          <w:rFonts w:ascii="標楷體" w:eastAsia="標楷體" w:hAnsi="標楷體"/>
          <w:lang w:eastAsia="zh-HK"/>
        </w:rPr>
        <w:t>，</w:t>
      </w:r>
      <w:r w:rsidRPr="0029554C">
        <w:rPr>
          <w:rFonts w:ascii="標楷體" w:eastAsia="標楷體" w:hAnsi="標楷體"/>
          <w:lang w:eastAsia="zh-HK"/>
        </w:rPr>
        <w:t>獲得安全且免於恐懼。因此應充分掌握本</w:t>
      </w:r>
      <w:r w:rsidR="00317E06" w:rsidRPr="0029554C">
        <w:rPr>
          <w:rFonts w:ascii="標楷體" w:eastAsia="標楷體" w:hAnsi="標楷體" w:hint="eastAsia"/>
          <w:lang w:eastAsia="zh-HK"/>
        </w:rPr>
        <w:t>區</w:t>
      </w:r>
      <w:r w:rsidRPr="0029554C">
        <w:rPr>
          <w:rFonts w:ascii="標楷體" w:eastAsia="標楷體" w:hAnsi="標楷體"/>
          <w:lang w:eastAsia="zh-HK"/>
        </w:rPr>
        <w:t>各類災害潛勢分析之資料，充分利用本</w:t>
      </w:r>
      <w:r w:rsidR="00317E06" w:rsidRPr="0029554C">
        <w:rPr>
          <w:rFonts w:ascii="標楷體" w:eastAsia="標楷體" w:hAnsi="標楷體" w:hint="eastAsia"/>
          <w:lang w:eastAsia="zh-HK"/>
        </w:rPr>
        <w:t>區</w:t>
      </w:r>
      <w:r w:rsidRPr="0029554C">
        <w:rPr>
          <w:rFonts w:ascii="標楷體" w:eastAsia="標楷體" w:hAnsi="標楷體"/>
          <w:lang w:eastAsia="zh-HK"/>
        </w:rPr>
        <w:t>鄰里公園</w:t>
      </w:r>
      <w:r w:rsidR="00317E06" w:rsidRPr="0029554C">
        <w:rPr>
          <w:rFonts w:ascii="標楷體" w:eastAsia="標楷體" w:hAnsi="標楷體" w:hint="eastAsia"/>
          <w:lang w:eastAsia="zh-HK"/>
        </w:rPr>
        <w:t>與</w:t>
      </w:r>
      <w:r w:rsidRPr="0029554C">
        <w:rPr>
          <w:rFonts w:ascii="標楷體" w:eastAsia="標楷體" w:hAnsi="標楷體"/>
          <w:lang w:eastAsia="zh-HK"/>
        </w:rPr>
        <w:t>各級學校普及性，以及大型公園、空地、廣場、停車場</w:t>
      </w:r>
      <w:r w:rsidR="005F2F78" w:rsidRPr="0029554C">
        <w:rPr>
          <w:rFonts w:ascii="標楷體" w:eastAsia="標楷體" w:hAnsi="標楷體" w:hint="eastAsia"/>
          <w:lang w:eastAsia="zh-HK"/>
        </w:rPr>
        <w:t>及</w:t>
      </w:r>
      <w:r w:rsidRPr="0029554C">
        <w:rPr>
          <w:rFonts w:ascii="標楷體" w:eastAsia="標楷體" w:hAnsi="標楷體"/>
          <w:lang w:eastAsia="zh-HK"/>
        </w:rPr>
        <w:t>體育場所等，合理及適切規劃避難收容處所及設施。</w:t>
      </w:r>
      <w:r w:rsidR="008A2F5E" w:rsidRPr="0029554C">
        <w:rPr>
          <w:rFonts w:ascii="標楷體" w:eastAsia="標楷體" w:hAnsi="標楷體" w:hint="eastAsia"/>
          <w:lang w:eastAsia="zh-HK"/>
        </w:rPr>
        <w:t>藉由避難收容處所之開設、相關設備與編組及各項先期整備措施等作為，期使當災害來臨時</w:t>
      </w:r>
      <w:r w:rsidR="008A2F5E" w:rsidRPr="0029554C">
        <w:rPr>
          <w:rFonts w:ascii="標楷體" w:eastAsia="標楷體" w:hAnsi="標楷體"/>
          <w:lang w:eastAsia="zh-HK"/>
        </w:rPr>
        <w:t>，</w:t>
      </w:r>
      <w:r w:rsidR="008A2F5E" w:rsidRPr="0029554C">
        <w:rPr>
          <w:rFonts w:ascii="標楷體" w:eastAsia="標楷體" w:hAnsi="標楷體" w:hint="eastAsia"/>
          <w:lang w:eastAsia="zh-HK"/>
        </w:rPr>
        <w:t>能立即提供受災民眾安全避難收容場所，以降低受災民眾生命與財產損失。</w:t>
      </w:r>
    </w:p>
    <w:p w14:paraId="624549DB" w14:textId="77777777" w:rsidR="006C62A0" w:rsidRPr="0029554C" w:rsidRDefault="006C62A0" w:rsidP="006C62A0">
      <w:pPr>
        <w:pStyle w:val="050"/>
        <w:widowControl/>
        <w:numPr>
          <w:ilvl w:val="0"/>
          <w:numId w:val="0"/>
        </w:numPr>
        <w:spacing w:before="180"/>
        <w:contextualSpacing/>
        <w:rPr>
          <w:lang w:eastAsia="zh-HK"/>
        </w:rPr>
      </w:pPr>
      <w:r w:rsidRPr="0029554C">
        <w:rPr>
          <w:rFonts w:hint="eastAsia"/>
          <w:lang w:eastAsia="zh-HK"/>
        </w:rPr>
        <w:t>一、</w:t>
      </w:r>
      <w:r w:rsidR="009027D1" w:rsidRPr="0029554C">
        <w:rPr>
          <w:rFonts w:hint="eastAsia"/>
          <w:lang w:eastAsia="zh-HK"/>
        </w:rPr>
        <w:t>避難收容處所</w:t>
      </w:r>
      <w:r w:rsidR="00610C56" w:rsidRPr="0029554C">
        <w:rPr>
          <w:rFonts w:hint="eastAsia"/>
          <w:lang w:eastAsia="zh-HK"/>
        </w:rPr>
        <w:t>及</w:t>
      </w:r>
      <w:r w:rsidR="009027D1" w:rsidRPr="0029554C">
        <w:rPr>
          <w:rFonts w:hint="eastAsia"/>
          <w:lang w:eastAsia="zh-HK"/>
        </w:rPr>
        <w:t>設施</w:t>
      </w:r>
      <w:r w:rsidR="00610C56" w:rsidRPr="0029554C">
        <w:rPr>
          <w:rFonts w:hint="eastAsia"/>
          <w:lang w:eastAsia="zh-HK"/>
        </w:rPr>
        <w:t>之</w:t>
      </w:r>
      <w:r w:rsidR="009027D1" w:rsidRPr="0029554C">
        <w:rPr>
          <w:rFonts w:hint="eastAsia"/>
          <w:lang w:eastAsia="zh-HK"/>
        </w:rPr>
        <w:t>設置</w:t>
      </w:r>
    </w:p>
    <w:p w14:paraId="172F3E1D" w14:textId="107E16A0" w:rsidR="006C62A0" w:rsidRPr="0029554C" w:rsidRDefault="009027D1" w:rsidP="006C62A0">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lang w:eastAsia="zh-HK"/>
        </w:rPr>
        <w:t>為適切規劃本</w:t>
      </w:r>
      <w:r w:rsidR="00317E06" w:rsidRPr="0029554C">
        <w:rPr>
          <w:rFonts w:ascii="標楷體" w:eastAsia="標楷體" w:hAnsi="標楷體" w:hint="eastAsia"/>
          <w:lang w:eastAsia="zh-HK"/>
        </w:rPr>
        <w:t>區</w:t>
      </w:r>
      <w:r w:rsidRPr="0029554C">
        <w:rPr>
          <w:rFonts w:ascii="標楷體" w:eastAsia="標楷體" w:hAnsi="標楷體"/>
          <w:lang w:eastAsia="zh-HK"/>
        </w:rPr>
        <w:t>避難收容處所，其設置應考量災害潛勢，高災害潛勢地區應</w:t>
      </w:r>
      <w:r w:rsidR="001B2B1D" w:rsidRPr="0029554C">
        <w:rPr>
          <w:rFonts w:ascii="標楷體" w:eastAsia="標楷體" w:hAnsi="標楷體" w:hint="eastAsia"/>
          <w:lang w:eastAsia="zh-HK"/>
        </w:rPr>
        <w:t>儘</w:t>
      </w:r>
      <w:r w:rsidRPr="0029554C">
        <w:rPr>
          <w:rFonts w:ascii="標楷體" w:eastAsia="標楷體" w:hAnsi="標楷體"/>
          <w:lang w:eastAsia="zh-HK"/>
        </w:rPr>
        <w:t>量避免設置避難收容處所。</w:t>
      </w:r>
    </w:p>
    <w:p w14:paraId="5C1D3D00" w14:textId="26E55DC5" w:rsidR="00D338D9" w:rsidRPr="0029554C" w:rsidRDefault="00317E06" w:rsidP="00317E0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D338D9" w:rsidRPr="0029554C">
        <w:rPr>
          <w:rFonts w:ascii="標楷體" w:hAnsi="標楷體"/>
          <w:sz w:val="28"/>
          <w:szCs w:val="28"/>
        </w:rPr>
        <w:t>依據高雄市避難收容處所相關管理辦法</w:t>
      </w:r>
      <w:r w:rsidR="00D338D9" w:rsidRPr="0029554C">
        <w:rPr>
          <w:rFonts w:ascii="標楷體" w:hAnsi="標楷體" w:hint="eastAsia"/>
          <w:sz w:val="28"/>
          <w:szCs w:val="28"/>
        </w:rPr>
        <w:t>及</w:t>
      </w:r>
      <w:r w:rsidR="00D338D9" w:rsidRPr="0029554C">
        <w:rPr>
          <w:rFonts w:ascii="標楷體" w:hAnsi="標楷體"/>
          <w:sz w:val="28"/>
          <w:szCs w:val="28"/>
        </w:rPr>
        <w:t>規定，作為</w:t>
      </w:r>
      <w:r w:rsidR="00827266" w:rsidRPr="0029554C">
        <w:rPr>
          <w:rFonts w:ascii="標楷體" w:hAnsi="標楷體" w:hint="eastAsia"/>
          <w:sz w:val="28"/>
          <w:szCs w:val="28"/>
        </w:rPr>
        <w:t>本區轄內</w:t>
      </w:r>
      <w:r w:rsidR="00D338D9" w:rsidRPr="0029554C">
        <w:rPr>
          <w:rFonts w:ascii="標楷體" w:hAnsi="標楷體"/>
          <w:sz w:val="28"/>
          <w:szCs w:val="28"/>
        </w:rPr>
        <w:t>避難收容處所管理之依據。</w:t>
      </w:r>
    </w:p>
    <w:p w14:paraId="4F0C8CF3" w14:textId="74269306" w:rsidR="006C62A0" w:rsidRPr="0029554C" w:rsidRDefault="00D338D9" w:rsidP="00317E0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5F2F78" w:rsidRPr="0029554C">
        <w:rPr>
          <w:rFonts w:ascii="標楷體" w:hAnsi="標楷體" w:hint="eastAsia"/>
          <w:sz w:val="28"/>
          <w:szCs w:val="28"/>
        </w:rPr>
        <w:t>針對本區指定優先開設之緊急避難收容處所進行檢討，運用災害潛勢模擬及分析資料重新套疊後，檢討及劃定較適</w:t>
      </w:r>
      <w:r w:rsidR="002E22F0" w:rsidRPr="0029554C">
        <w:rPr>
          <w:rFonts w:ascii="標楷體" w:hAnsi="標楷體" w:hint="eastAsia"/>
          <w:sz w:val="28"/>
          <w:szCs w:val="28"/>
        </w:rPr>
        <w:t>宜</w:t>
      </w:r>
      <w:r w:rsidR="005F2F78" w:rsidRPr="0029554C">
        <w:rPr>
          <w:rFonts w:ascii="標楷體" w:hAnsi="標楷體" w:hint="eastAsia"/>
          <w:sz w:val="28"/>
          <w:szCs w:val="28"/>
        </w:rPr>
        <w:t>之學校及場所。</w:t>
      </w:r>
    </w:p>
    <w:p w14:paraId="2F8832B3" w14:textId="485969F9" w:rsidR="006C62A0" w:rsidRPr="0029554C" w:rsidRDefault="00317E06" w:rsidP="00317E0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338D9" w:rsidRPr="0029554C">
        <w:rPr>
          <w:rFonts w:ascii="標楷體" w:hAnsi="標楷體" w:hint="eastAsia"/>
          <w:sz w:val="28"/>
          <w:szCs w:val="28"/>
        </w:rPr>
        <w:t>三</w:t>
      </w:r>
      <w:r w:rsidRPr="0029554C">
        <w:rPr>
          <w:rFonts w:ascii="標楷體" w:hAnsi="標楷體" w:hint="eastAsia"/>
          <w:sz w:val="28"/>
          <w:szCs w:val="28"/>
        </w:rPr>
        <w:t>）</w:t>
      </w:r>
      <w:r w:rsidR="005F2F78" w:rsidRPr="0029554C">
        <w:rPr>
          <w:rFonts w:ascii="標楷體" w:hAnsi="標楷體" w:hint="eastAsia"/>
          <w:sz w:val="28"/>
          <w:szCs w:val="28"/>
        </w:rPr>
        <w:t>緊急避難收容處所劃定及設置原則：</w:t>
      </w:r>
    </w:p>
    <w:p w14:paraId="170DD080" w14:textId="79F6B5C4" w:rsidR="005F2F78" w:rsidRPr="0029554C" w:rsidRDefault="00317E06" w:rsidP="00317E0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1、</w:t>
      </w:r>
      <w:r w:rsidR="00137FB5" w:rsidRPr="0029554C">
        <w:rPr>
          <w:rFonts w:ascii="標楷體" w:hAnsi="標楷體" w:hint="eastAsia"/>
          <w:sz w:val="28"/>
          <w:szCs w:val="28"/>
        </w:rPr>
        <w:t>安全原則：避難收容處所設備設置地點，應避開高災害潛勢區域，以地勢高不淹水、建築結構牢固、無災害之地點設置較為適宜，以避免二次遷移或二次災害發生。</w:t>
      </w:r>
    </w:p>
    <w:p w14:paraId="08047F51" w14:textId="29D227E6" w:rsidR="005F2F78" w:rsidRPr="0029554C" w:rsidRDefault="00317E06" w:rsidP="00317E0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137FB5" w:rsidRPr="0029554C">
        <w:rPr>
          <w:rFonts w:ascii="標楷體" w:hAnsi="標楷體" w:hint="eastAsia"/>
          <w:sz w:val="28"/>
          <w:szCs w:val="28"/>
        </w:rPr>
        <w:t>就近原則：避難收容處所之指定，以選擇距離災害發生地較近之學校、廟宇、里民活動中心等公共建物為主。</w:t>
      </w:r>
    </w:p>
    <w:p w14:paraId="2F94FE79" w14:textId="58FC7058" w:rsidR="005F2F78" w:rsidRPr="0029554C" w:rsidRDefault="00317E06" w:rsidP="00317E0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137FB5" w:rsidRPr="0029554C">
        <w:rPr>
          <w:rFonts w:ascii="標楷體" w:hAnsi="標楷體" w:hint="eastAsia"/>
          <w:sz w:val="28"/>
          <w:szCs w:val="28"/>
        </w:rPr>
        <w:t>效益原則：避難收容處所需備有完善之避難設備（施）、足夠活動空間、位於水源易取得之場所及備有充足避難物資，滿足災民生活需求，提供良好之收容環境。</w:t>
      </w:r>
    </w:p>
    <w:p w14:paraId="01F33CB4" w14:textId="676EB9BB" w:rsidR="005F2F78" w:rsidRPr="0029554C" w:rsidRDefault="00317E06" w:rsidP="00317E0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4、</w:t>
      </w:r>
      <w:r w:rsidR="00137FB5" w:rsidRPr="0029554C">
        <w:rPr>
          <w:rFonts w:ascii="標楷體" w:hAnsi="標楷體" w:hint="eastAsia"/>
          <w:sz w:val="28"/>
          <w:szCs w:val="28"/>
        </w:rPr>
        <w:t>分類原則：避難收容處所之指定，應先勘查地形及調查環境，依災害類型指定不同性質避難收容處所，備妥必要之防救設備（施）。</w:t>
      </w:r>
    </w:p>
    <w:p w14:paraId="6B6C8993" w14:textId="1DD82C01" w:rsidR="00137FB5" w:rsidRPr="0029554C" w:rsidRDefault="00317E06" w:rsidP="00317E0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62720B" w:rsidRPr="0029554C">
        <w:rPr>
          <w:rFonts w:ascii="標楷體" w:hAnsi="標楷體" w:hint="eastAsia"/>
          <w:sz w:val="28"/>
          <w:szCs w:val="28"/>
        </w:rPr>
        <w:t>整備原則：考量災害特性、人口分布</w:t>
      </w:r>
      <w:r w:rsidR="00DD0AEE" w:rsidRPr="0029554C">
        <w:rPr>
          <w:rFonts w:ascii="標楷體" w:hAnsi="標楷體" w:hint="eastAsia"/>
          <w:sz w:val="28"/>
          <w:szCs w:val="28"/>
        </w:rPr>
        <w:t>及</w:t>
      </w:r>
      <w:r w:rsidR="0062720B" w:rsidRPr="0029554C">
        <w:rPr>
          <w:rFonts w:ascii="標楷體" w:hAnsi="標楷體" w:hint="eastAsia"/>
          <w:sz w:val="28"/>
          <w:szCs w:val="28"/>
        </w:rPr>
        <w:t>地形狀況，事先指定適當地點作為民</w:t>
      </w:r>
      <w:r w:rsidR="00DD0AEE" w:rsidRPr="0029554C">
        <w:rPr>
          <w:rFonts w:ascii="標楷體" w:hAnsi="標楷體" w:hint="eastAsia"/>
          <w:sz w:val="28"/>
          <w:szCs w:val="28"/>
        </w:rPr>
        <w:t>眾</w:t>
      </w:r>
      <w:r w:rsidR="0062720B" w:rsidRPr="0029554C">
        <w:rPr>
          <w:rFonts w:ascii="標楷體" w:hAnsi="標楷體" w:hint="eastAsia"/>
          <w:sz w:val="28"/>
          <w:szCs w:val="28"/>
        </w:rPr>
        <w:t>避難收容處所，宣導</w:t>
      </w:r>
      <w:r w:rsidR="00DD0AEE" w:rsidRPr="0029554C">
        <w:rPr>
          <w:rFonts w:ascii="標楷體" w:hAnsi="標楷體" w:hint="eastAsia"/>
          <w:sz w:val="28"/>
          <w:szCs w:val="28"/>
        </w:rPr>
        <w:t>周</w:t>
      </w:r>
      <w:r w:rsidR="0062720B" w:rsidRPr="0029554C">
        <w:rPr>
          <w:rFonts w:ascii="標楷體" w:hAnsi="標楷體" w:hint="eastAsia"/>
          <w:sz w:val="28"/>
          <w:szCs w:val="28"/>
        </w:rPr>
        <w:t>知，動員居民演練，熟悉避難路徑</w:t>
      </w:r>
      <w:r w:rsidR="0091668B" w:rsidRPr="0029554C">
        <w:rPr>
          <w:rFonts w:ascii="標楷體" w:hAnsi="標楷體" w:hint="eastAsia"/>
          <w:sz w:val="28"/>
          <w:szCs w:val="28"/>
        </w:rPr>
        <w:t>。另</w:t>
      </w:r>
      <w:r w:rsidR="0062720B" w:rsidRPr="0029554C">
        <w:rPr>
          <w:rFonts w:ascii="標楷體" w:hAnsi="標楷體" w:hint="eastAsia"/>
          <w:sz w:val="28"/>
          <w:szCs w:val="28"/>
        </w:rPr>
        <w:t>劃設為避難收容處所之建物</w:t>
      </w:r>
      <w:r w:rsidR="0091668B" w:rsidRPr="0029554C">
        <w:rPr>
          <w:rFonts w:ascii="標楷體" w:hAnsi="標楷體" w:hint="eastAsia"/>
          <w:sz w:val="28"/>
          <w:szCs w:val="28"/>
        </w:rPr>
        <w:t>，</w:t>
      </w:r>
      <w:r w:rsidR="0062720B" w:rsidRPr="0029554C">
        <w:rPr>
          <w:rFonts w:ascii="標楷體" w:hAnsi="標楷體" w:hint="eastAsia"/>
          <w:sz w:val="28"/>
          <w:szCs w:val="28"/>
        </w:rPr>
        <w:t>應由專人負責平時之安全檢查及設施維護，備妥相當數量救濟物資，以確保災民生活安全及環境品質。</w:t>
      </w:r>
    </w:p>
    <w:p w14:paraId="3DE6B17C" w14:textId="200B6B07" w:rsidR="006C62A0" w:rsidRPr="0029554C" w:rsidRDefault="00317E06" w:rsidP="00317E0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1539" w:rsidRPr="0029554C">
        <w:rPr>
          <w:rFonts w:ascii="標楷體" w:hAnsi="標楷體" w:hint="eastAsia"/>
          <w:sz w:val="28"/>
          <w:szCs w:val="28"/>
        </w:rPr>
        <w:t>四</w:t>
      </w:r>
      <w:r w:rsidRPr="0029554C">
        <w:rPr>
          <w:rFonts w:ascii="標楷體" w:hAnsi="標楷體" w:hint="eastAsia"/>
          <w:sz w:val="28"/>
          <w:szCs w:val="28"/>
        </w:rPr>
        <w:t>）</w:t>
      </w:r>
      <w:r w:rsidR="0091668B" w:rsidRPr="0029554C">
        <w:rPr>
          <w:rFonts w:ascii="標楷體" w:hAnsi="標楷體" w:hint="eastAsia"/>
          <w:sz w:val="28"/>
          <w:szCs w:val="28"/>
        </w:rPr>
        <w:t>緊急避難收容處所設置時機：</w:t>
      </w:r>
    </w:p>
    <w:p w14:paraId="5633ADCC" w14:textId="12CA6DCE" w:rsidR="0091668B" w:rsidRPr="0029554C" w:rsidRDefault="00317E06" w:rsidP="00317E0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1</w:t>
      </w:r>
      <w:r w:rsidRPr="0029554C">
        <w:rPr>
          <w:rFonts w:ascii="標楷體" w:hAnsi="標楷體" w:hint="eastAsia"/>
          <w:sz w:val="28"/>
          <w:szCs w:val="28"/>
        </w:rPr>
        <w:t>、</w:t>
      </w:r>
      <w:r w:rsidR="0091668B" w:rsidRPr="0029554C">
        <w:rPr>
          <w:rFonts w:ascii="標楷體" w:hAnsi="標楷體" w:hint="eastAsia"/>
          <w:sz w:val="28"/>
          <w:szCs w:val="28"/>
        </w:rPr>
        <w:t>避難收容處所之開設由災害應變中心視災區實際狀況，通知優先被指定緊急收容學校</w:t>
      </w:r>
      <w:r w:rsidR="00CB49FC" w:rsidRPr="0029554C">
        <w:rPr>
          <w:rFonts w:ascii="標楷體" w:hAnsi="標楷體" w:hint="eastAsia"/>
          <w:sz w:val="28"/>
          <w:szCs w:val="28"/>
        </w:rPr>
        <w:t>、</w:t>
      </w:r>
      <w:r w:rsidR="0091668B" w:rsidRPr="0029554C">
        <w:rPr>
          <w:rFonts w:ascii="標楷體" w:hAnsi="標楷體" w:hint="eastAsia"/>
          <w:sz w:val="28"/>
          <w:szCs w:val="28"/>
        </w:rPr>
        <w:t>災區臨近學校或里民活動中心等開設避難收容處所。</w:t>
      </w:r>
    </w:p>
    <w:p w14:paraId="179F5D74" w14:textId="6F96E191" w:rsidR="0091668B" w:rsidRPr="0029554C" w:rsidRDefault="00317E06" w:rsidP="00317E0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91668B" w:rsidRPr="0029554C">
        <w:rPr>
          <w:rFonts w:ascii="標楷體" w:hAnsi="標楷體" w:hint="eastAsia"/>
          <w:sz w:val="28"/>
          <w:szCs w:val="28"/>
        </w:rPr>
        <w:t>避難設施開設期間以災害發生後</w:t>
      </w:r>
      <w:r w:rsidR="0091668B" w:rsidRPr="0029554C">
        <w:rPr>
          <w:rFonts w:ascii="標楷體" w:hAnsi="標楷體"/>
          <w:sz w:val="28"/>
          <w:szCs w:val="28"/>
        </w:rPr>
        <w:t>1</w:t>
      </w:r>
      <w:r w:rsidR="0091668B" w:rsidRPr="0029554C">
        <w:rPr>
          <w:rFonts w:ascii="標楷體" w:hAnsi="標楷體" w:hint="eastAsia"/>
          <w:sz w:val="28"/>
          <w:szCs w:val="28"/>
        </w:rPr>
        <w:t>至</w:t>
      </w:r>
      <w:r w:rsidR="0091668B" w:rsidRPr="0029554C">
        <w:rPr>
          <w:rFonts w:ascii="標楷體" w:hAnsi="標楷體"/>
          <w:sz w:val="28"/>
          <w:szCs w:val="28"/>
        </w:rPr>
        <w:t>2</w:t>
      </w:r>
      <w:r w:rsidR="0091668B" w:rsidRPr="0029554C">
        <w:rPr>
          <w:rFonts w:ascii="標楷體" w:hAnsi="標楷體" w:hint="eastAsia"/>
          <w:sz w:val="28"/>
          <w:szCs w:val="28"/>
        </w:rPr>
        <w:t>日內學校停止上課期間為原則，必要時得視災情嚴重程度延長，惟仍須依規定通知相關單位。</w:t>
      </w:r>
    </w:p>
    <w:p w14:paraId="57D0E5A9" w14:textId="75371C43" w:rsidR="006C62A0" w:rsidRPr="0029554C" w:rsidRDefault="00317E06" w:rsidP="00317E0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1539" w:rsidRPr="0029554C">
        <w:rPr>
          <w:rFonts w:ascii="標楷體" w:hAnsi="標楷體" w:hint="eastAsia"/>
          <w:sz w:val="28"/>
          <w:szCs w:val="28"/>
        </w:rPr>
        <w:t>五</w:t>
      </w:r>
      <w:r w:rsidRPr="0029554C">
        <w:rPr>
          <w:rFonts w:ascii="標楷體" w:hAnsi="標楷體" w:hint="eastAsia"/>
          <w:sz w:val="28"/>
          <w:szCs w:val="28"/>
        </w:rPr>
        <w:t>）</w:t>
      </w:r>
      <w:r w:rsidR="00CB49FC" w:rsidRPr="0029554C">
        <w:rPr>
          <w:rFonts w:ascii="標楷體" w:hAnsi="標楷體" w:hint="eastAsia"/>
          <w:sz w:val="28"/>
          <w:szCs w:val="28"/>
        </w:rPr>
        <w:t>緊急避難收容處所設置類別：</w:t>
      </w:r>
    </w:p>
    <w:p w14:paraId="040758EB" w14:textId="1AD856A7" w:rsidR="00CB49FC" w:rsidRPr="0029554C" w:rsidRDefault="00446EBD" w:rsidP="00317E0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1</w:t>
      </w:r>
      <w:r w:rsidRPr="0029554C">
        <w:rPr>
          <w:rFonts w:ascii="標楷體" w:hAnsi="標楷體" w:hint="eastAsia"/>
          <w:sz w:val="28"/>
          <w:szCs w:val="28"/>
        </w:rPr>
        <w:t>、</w:t>
      </w:r>
      <w:r w:rsidR="00CB49FC" w:rsidRPr="0029554C">
        <w:rPr>
          <w:rFonts w:ascii="標楷體" w:hAnsi="標楷體" w:hint="eastAsia"/>
          <w:sz w:val="28"/>
          <w:szCs w:val="28"/>
        </w:rPr>
        <w:t>短期避難收容處所：收容時間在</w:t>
      </w:r>
      <w:r w:rsidR="00CB49FC" w:rsidRPr="0029554C">
        <w:rPr>
          <w:rFonts w:ascii="標楷體" w:hAnsi="標楷體"/>
          <w:sz w:val="28"/>
          <w:szCs w:val="28"/>
        </w:rPr>
        <w:t>14</w:t>
      </w:r>
      <w:r w:rsidR="00CB49FC" w:rsidRPr="0029554C">
        <w:rPr>
          <w:rFonts w:ascii="標楷體" w:hAnsi="標楷體" w:hint="eastAsia"/>
          <w:sz w:val="28"/>
          <w:szCs w:val="28"/>
        </w:rPr>
        <w:t>天以內者，設置短期避難所，其設置地點由區級災害應變中心指揮官指定學校、廟</w:t>
      </w:r>
      <w:r w:rsidR="00CB49FC" w:rsidRPr="0029554C">
        <w:rPr>
          <w:rFonts w:ascii="標楷體" w:hAnsi="標楷體" w:hint="eastAsia"/>
          <w:sz w:val="28"/>
          <w:szCs w:val="28"/>
        </w:rPr>
        <w:lastRenderedPageBreak/>
        <w:t>宇或里民活動中心開設，惟收容學校期間，以不影響學校正常上課為原則，必要時得使用貨櫃屋作為短期避難所。</w:t>
      </w:r>
    </w:p>
    <w:p w14:paraId="28EADEA7" w14:textId="676893D0" w:rsidR="00CB49FC" w:rsidRPr="0029554C" w:rsidRDefault="00317E06" w:rsidP="00317E0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C80F3B" w:rsidRPr="0029554C">
        <w:rPr>
          <w:rFonts w:ascii="標楷體" w:hAnsi="標楷體" w:hint="eastAsia"/>
          <w:sz w:val="28"/>
          <w:szCs w:val="28"/>
        </w:rPr>
        <w:t>中期避難收容處所：因災情嚴重，需2周以上收容災民者，應設置中期避難收容處所，以接替短期避難收容處所，其設置地點，由</w:t>
      </w:r>
      <w:r w:rsidR="00B33759" w:rsidRPr="0029554C">
        <w:rPr>
          <w:rFonts w:ascii="標楷體" w:hAnsi="標楷體" w:hint="eastAsia"/>
          <w:sz w:val="28"/>
          <w:szCs w:val="28"/>
        </w:rPr>
        <w:t>高雄市政府</w:t>
      </w:r>
      <w:r w:rsidR="00C80F3B" w:rsidRPr="0029554C">
        <w:rPr>
          <w:rFonts w:ascii="標楷體" w:hAnsi="標楷體" w:hint="eastAsia"/>
          <w:sz w:val="28"/>
          <w:szCs w:val="28"/>
        </w:rPr>
        <w:t>相關局處協助提供適當場所承租。</w:t>
      </w:r>
    </w:p>
    <w:p w14:paraId="556C77BF" w14:textId="4D7D0087" w:rsidR="006C62A0" w:rsidRPr="0029554C" w:rsidRDefault="00317E06" w:rsidP="00317E0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C80F3B" w:rsidRPr="0029554C">
        <w:rPr>
          <w:rFonts w:ascii="標楷體" w:hAnsi="標楷體" w:hint="eastAsia"/>
          <w:sz w:val="28"/>
          <w:szCs w:val="28"/>
        </w:rPr>
        <w:t>長期避難收容處所：災民若因居住場所損毀且無力重建者，則應回歸平時救助業務，由各級業務機關依相關規定予以收容協助。</w:t>
      </w:r>
    </w:p>
    <w:p w14:paraId="3D3AB460" w14:textId="0CECF92E" w:rsidR="006C62A0" w:rsidRPr="0029554C" w:rsidRDefault="00317E06" w:rsidP="00317E0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1539" w:rsidRPr="0029554C">
        <w:rPr>
          <w:rFonts w:ascii="標楷體" w:hAnsi="標楷體" w:hint="eastAsia"/>
          <w:sz w:val="28"/>
          <w:szCs w:val="28"/>
        </w:rPr>
        <w:t>六</w:t>
      </w:r>
      <w:r w:rsidRPr="0029554C">
        <w:rPr>
          <w:rFonts w:ascii="標楷體" w:hAnsi="標楷體" w:hint="eastAsia"/>
          <w:sz w:val="28"/>
          <w:szCs w:val="28"/>
        </w:rPr>
        <w:t>）</w:t>
      </w:r>
      <w:r w:rsidR="008D04D1" w:rsidRPr="0029554C">
        <w:rPr>
          <w:rFonts w:ascii="標楷體" w:hAnsi="標楷體" w:hint="eastAsia"/>
          <w:sz w:val="28"/>
          <w:szCs w:val="28"/>
        </w:rPr>
        <w:t>緊急避難收容處所設置規劃時，應考量災時民眾日常生活之便利性及安全性，如：照明</w:t>
      </w:r>
      <w:r w:rsidR="0006466A" w:rsidRPr="0029554C">
        <w:rPr>
          <w:rFonts w:ascii="標楷體" w:hAnsi="標楷體" w:hint="eastAsia"/>
          <w:sz w:val="28"/>
          <w:szCs w:val="28"/>
        </w:rPr>
        <w:t>、盥洗、浴廁</w:t>
      </w:r>
      <w:r w:rsidR="008D04D1" w:rsidRPr="0029554C">
        <w:rPr>
          <w:rFonts w:ascii="標楷體" w:hAnsi="標楷體" w:hint="eastAsia"/>
          <w:sz w:val="28"/>
          <w:szCs w:val="28"/>
        </w:rPr>
        <w:t>、餐飲、廣播</w:t>
      </w:r>
      <w:r w:rsidR="0006466A" w:rsidRPr="0029554C">
        <w:rPr>
          <w:rFonts w:ascii="標楷體" w:hAnsi="標楷體" w:hint="eastAsia"/>
          <w:sz w:val="28"/>
          <w:szCs w:val="28"/>
        </w:rPr>
        <w:t>、不斷電</w:t>
      </w:r>
      <w:r w:rsidR="008D04D1" w:rsidRPr="0029554C">
        <w:rPr>
          <w:rFonts w:ascii="標楷體" w:hAnsi="標楷體" w:hint="eastAsia"/>
          <w:sz w:val="28"/>
          <w:szCs w:val="28"/>
        </w:rPr>
        <w:t>設備、</w:t>
      </w:r>
      <w:r w:rsidR="0006466A" w:rsidRPr="0029554C">
        <w:rPr>
          <w:rFonts w:ascii="標楷體" w:hAnsi="標楷體" w:hint="eastAsia"/>
          <w:sz w:val="28"/>
          <w:szCs w:val="28"/>
        </w:rPr>
        <w:t>休閒活動、簡易醫護及</w:t>
      </w:r>
      <w:r w:rsidR="008D04D1" w:rsidRPr="0029554C">
        <w:rPr>
          <w:rFonts w:ascii="標楷體" w:hAnsi="標楷體" w:hint="eastAsia"/>
          <w:sz w:val="28"/>
          <w:szCs w:val="28"/>
        </w:rPr>
        <w:t>心理輔導場等。</w:t>
      </w:r>
    </w:p>
    <w:p w14:paraId="1026A67D" w14:textId="7C36890F" w:rsidR="008D04D1" w:rsidRPr="0029554C" w:rsidRDefault="00317E06" w:rsidP="00317E0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1539" w:rsidRPr="0029554C">
        <w:rPr>
          <w:rFonts w:ascii="標楷體" w:hAnsi="標楷體" w:hint="eastAsia"/>
          <w:sz w:val="28"/>
          <w:szCs w:val="28"/>
        </w:rPr>
        <w:t>七</w:t>
      </w:r>
      <w:r w:rsidRPr="0029554C">
        <w:rPr>
          <w:rFonts w:ascii="標楷體" w:hAnsi="標楷體" w:hint="eastAsia"/>
          <w:sz w:val="28"/>
          <w:szCs w:val="28"/>
        </w:rPr>
        <w:t>）</w:t>
      </w:r>
      <w:r w:rsidR="008D04D1" w:rsidRPr="0029554C">
        <w:rPr>
          <w:rFonts w:ascii="標楷體" w:hAnsi="標楷體" w:hint="eastAsia"/>
          <w:sz w:val="28"/>
          <w:szCs w:val="28"/>
        </w:rPr>
        <w:t>優先針對生活弱勢者、高齡及肢體障礙者規劃加強照護之避難設施場所，並與一般避難設施及人員有所區隔。</w:t>
      </w:r>
    </w:p>
    <w:p w14:paraId="35CDB432" w14:textId="69A7972E" w:rsidR="008D04D1" w:rsidRPr="0029554C" w:rsidRDefault="00317E06" w:rsidP="00317E0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1539" w:rsidRPr="0029554C">
        <w:rPr>
          <w:rFonts w:ascii="標楷體" w:hAnsi="標楷體" w:hint="eastAsia"/>
          <w:sz w:val="28"/>
          <w:szCs w:val="28"/>
        </w:rPr>
        <w:t>八</w:t>
      </w:r>
      <w:r w:rsidRPr="0029554C">
        <w:rPr>
          <w:rFonts w:ascii="標楷體" w:hAnsi="標楷體" w:hint="eastAsia"/>
          <w:sz w:val="28"/>
          <w:szCs w:val="28"/>
        </w:rPr>
        <w:t>）</w:t>
      </w:r>
      <w:r w:rsidR="008D04D1" w:rsidRPr="0029554C">
        <w:rPr>
          <w:rFonts w:ascii="標楷體" w:hAnsi="標楷體" w:hint="eastAsia"/>
          <w:sz w:val="28"/>
          <w:szCs w:val="28"/>
        </w:rPr>
        <w:t>負責緊急收容業務單位應對指定避難收容處所，全面進行災害防救安全檢查及補強作業，必要時得請</w:t>
      </w:r>
      <w:r w:rsidR="00B33759" w:rsidRPr="0029554C">
        <w:rPr>
          <w:rFonts w:ascii="標楷體" w:hAnsi="標楷體" w:hint="eastAsia"/>
          <w:sz w:val="28"/>
          <w:szCs w:val="28"/>
        </w:rPr>
        <w:t>高雄市政府</w:t>
      </w:r>
      <w:r w:rsidR="008D04D1" w:rsidRPr="0029554C">
        <w:rPr>
          <w:rFonts w:ascii="標楷體" w:hAnsi="標楷體" w:hint="eastAsia"/>
          <w:sz w:val="28"/>
          <w:szCs w:val="28"/>
        </w:rPr>
        <w:t>工務</w:t>
      </w:r>
      <w:r w:rsidR="00A615DA" w:rsidRPr="0029554C">
        <w:rPr>
          <w:rFonts w:ascii="標楷體" w:hAnsi="標楷體" w:hint="eastAsia"/>
          <w:sz w:val="28"/>
          <w:szCs w:val="28"/>
        </w:rPr>
        <w:t>業務機關</w:t>
      </w:r>
      <w:r w:rsidR="008D04D1" w:rsidRPr="0029554C">
        <w:rPr>
          <w:rFonts w:ascii="標楷體" w:hAnsi="標楷體" w:hint="eastAsia"/>
          <w:sz w:val="28"/>
          <w:szCs w:val="28"/>
        </w:rPr>
        <w:t>等單位協助補強改善。</w:t>
      </w:r>
    </w:p>
    <w:p w14:paraId="2F86B124" w14:textId="57D7DE4B" w:rsidR="008D04D1" w:rsidRPr="0029554C" w:rsidRDefault="00317E06" w:rsidP="00317E0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1539" w:rsidRPr="0029554C">
        <w:rPr>
          <w:rFonts w:ascii="標楷體" w:hAnsi="標楷體" w:hint="eastAsia"/>
          <w:sz w:val="28"/>
          <w:szCs w:val="28"/>
        </w:rPr>
        <w:t>九</w:t>
      </w:r>
      <w:r w:rsidRPr="0029554C">
        <w:rPr>
          <w:rFonts w:ascii="標楷體" w:hAnsi="標楷體" w:hint="eastAsia"/>
          <w:sz w:val="28"/>
          <w:szCs w:val="28"/>
        </w:rPr>
        <w:t>）</w:t>
      </w:r>
      <w:r w:rsidR="00127C2D" w:rsidRPr="0029554C">
        <w:rPr>
          <w:rFonts w:ascii="標楷體" w:hAnsi="標楷體" w:hint="eastAsia"/>
          <w:sz w:val="28"/>
          <w:szCs w:val="28"/>
        </w:rPr>
        <w:t>整合各界救災資源及維生物資，妥善照顧收容災民生活。</w:t>
      </w:r>
    </w:p>
    <w:p w14:paraId="29494238" w14:textId="77777777" w:rsidR="006C62A0" w:rsidRPr="0029554C" w:rsidRDefault="006C62A0" w:rsidP="006C62A0">
      <w:pPr>
        <w:pStyle w:val="050"/>
        <w:widowControl/>
        <w:numPr>
          <w:ilvl w:val="0"/>
          <w:numId w:val="0"/>
        </w:numPr>
        <w:spacing w:before="180"/>
        <w:contextualSpacing/>
        <w:rPr>
          <w:lang w:eastAsia="zh-HK"/>
        </w:rPr>
      </w:pPr>
      <w:r w:rsidRPr="0029554C">
        <w:rPr>
          <w:rFonts w:hint="eastAsia"/>
          <w:lang w:eastAsia="zh-HK"/>
        </w:rPr>
        <w:t>二、</w:t>
      </w:r>
      <w:r w:rsidR="00610C56" w:rsidRPr="0029554C">
        <w:rPr>
          <w:rFonts w:hint="eastAsia"/>
          <w:lang w:eastAsia="zh-HK"/>
        </w:rPr>
        <w:t>避難收容處所及設施之管理</w:t>
      </w:r>
    </w:p>
    <w:p w14:paraId="7A7E3615" w14:textId="677987E2" w:rsidR="006C62A0" w:rsidRPr="0029554C" w:rsidRDefault="00610C56" w:rsidP="006C62A0">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緊急避難收容處所及設施之使用及管理，應於事前擬定相關之管理辦法及準則，並由專人負責執行維持現場環境及生活秩序。</w:t>
      </w:r>
    </w:p>
    <w:p w14:paraId="78C6C7FC" w14:textId="60DAD1E4" w:rsidR="006C62A0" w:rsidRPr="0029554C" w:rsidRDefault="006C62A0" w:rsidP="00C07B2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610C56" w:rsidRPr="0029554C">
        <w:rPr>
          <w:rFonts w:ascii="標楷體" w:hAnsi="標楷體" w:hint="eastAsia"/>
          <w:sz w:val="28"/>
          <w:szCs w:val="28"/>
        </w:rPr>
        <w:t>檢測及整備</w:t>
      </w:r>
      <w:r w:rsidR="00A615DA" w:rsidRPr="0029554C">
        <w:rPr>
          <w:rFonts w:ascii="標楷體" w:hAnsi="標楷體" w:hint="eastAsia"/>
          <w:sz w:val="28"/>
          <w:szCs w:val="28"/>
          <w:lang w:eastAsia="zh-HK"/>
        </w:rPr>
        <w:t>轄</w:t>
      </w:r>
      <w:r w:rsidR="00610C56" w:rsidRPr="0029554C">
        <w:rPr>
          <w:rFonts w:ascii="標楷體" w:hAnsi="標楷體" w:hint="eastAsia"/>
          <w:sz w:val="28"/>
          <w:szCs w:val="28"/>
        </w:rPr>
        <w:t>區避難收容處所之各類設備、設施及器材</w:t>
      </w:r>
      <w:r w:rsidRPr="0029554C">
        <w:rPr>
          <w:rFonts w:ascii="標楷體" w:hAnsi="標楷體" w:hint="eastAsia"/>
          <w:sz w:val="28"/>
          <w:szCs w:val="28"/>
        </w:rPr>
        <w:t>。</w:t>
      </w:r>
    </w:p>
    <w:p w14:paraId="7CF30694" w14:textId="02B17DDB" w:rsidR="006C62A0" w:rsidRPr="0029554C" w:rsidRDefault="00C07B2A" w:rsidP="00C07B2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6E2EBC" w:rsidRPr="0029554C">
        <w:rPr>
          <w:rFonts w:ascii="標楷體" w:hAnsi="標楷體" w:hint="eastAsia"/>
          <w:sz w:val="28"/>
          <w:szCs w:val="28"/>
        </w:rPr>
        <w:t>與</w:t>
      </w:r>
      <w:r w:rsidR="00A615DA" w:rsidRPr="0029554C">
        <w:rPr>
          <w:rFonts w:ascii="標楷體" w:hAnsi="標楷體" w:hint="eastAsia"/>
          <w:sz w:val="28"/>
          <w:szCs w:val="28"/>
          <w:lang w:eastAsia="zh-HK"/>
        </w:rPr>
        <w:t>高雄</w:t>
      </w:r>
      <w:r w:rsidR="00610C56" w:rsidRPr="0029554C">
        <w:rPr>
          <w:rFonts w:ascii="標楷體" w:hAnsi="標楷體" w:hint="eastAsia"/>
          <w:sz w:val="28"/>
          <w:szCs w:val="28"/>
        </w:rPr>
        <w:t>市災害收容業務主管機關共同制定「避難收容處所管理辦法」。</w:t>
      </w:r>
    </w:p>
    <w:p w14:paraId="12505BAC" w14:textId="7E817FAC" w:rsidR="006C62A0" w:rsidRPr="0029554C" w:rsidRDefault="00C07B2A" w:rsidP="00C07B2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E2EBC" w:rsidRPr="0029554C">
        <w:rPr>
          <w:rFonts w:ascii="標楷體" w:hAnsi="標楷體" w:hint="eastAsia"/>
          <w:sz w:val="28"/>
          <w:szCs w:val="28"/>
        </w:rPr>
        <w:t>三</w:t>
      </w:r>
      <w:r w:rsidRPr="0029554C">
        <w:rPr>
          <w:rFonts w:ascii="標楷體" w:hAnsi="標楷體" w:hint="eastAsia"/>
          <w:sz w:val="28"/>
          <w:szCs w:val="28"/>
        </w:rPr>
        <w:t>）</w:t>
      </w:r>
      <w:r w:rsidR="00242C29" w:rsidRPr="0029554C">
        <w:rPr>
          <w:rFonts w:ascii="標楷體" w:hAnsi="標楷體"/>
          <w:sz w:val="28"/>
          <w:szCs w:val="28"/>
        </w:rPr>
        <w:t>本區設置避難收容處所</w:t>
      </w:r>
      <w:r w:rsidR="00242C29" w:rsidRPr="0029554C">
        <w:rPr>
          <w:rFonts w:ascii="標楷體" w:hAnsi="標楷體" w:hint="eastAsia"/>
          <w:sz w:val="28"/>
          <w:szCs w:val="28"/>
        </w:rPr>
        <w:t>及</w:t>
      </w:r>
      <w:r w:rsidR="00242C29" w:rsidRPr="0029554C">
        <w:rPr>
          <w:rFonts w:ascii="標楷體" w:hAnsi="標楷體"/>
          <w:sz w:val="28"/>
          <w:szCs w:val="28"/>
        </w:rPr>
        <w:t>設施之管理，平時</w:t>
      </w:r>
      <w:r w:rsidR="00242C29" w:rsidRPr="0029554C">
        <w:rPr>
          <w:rFonts w:ascii="標楷體" w:hAnsi="標楷體" w:hint="eastAsia"/>
          <w:sz w:val="28"/>
          <w:szCs w:val="28"/>
        </w:rPr>
        <w:t>即</w:t>
      </w:r>
      <w:r w:rsidR="00242C29" w:rsidRPr="0029554C">
        <w:rPr>
          <w:rFonts w:ascii="標楷體" w:hAnsi="標楷體"/>
          <w:sz w:val="28"/>
          <w:szCs w:val="28"/>
        </w:rPr>
        <w:t>指定專人或單位負責管理</w:t>
      </w:r>
      <w:r w:rsidR="00242C29" w:rsidRPr="0029554C">
        <w:rPr>
          <w:rFonts w:ascii="標楷體" w:hAnsi="標楷體" w:hint="eastAsia"/>
          <w:sz w:val="28"/>
          <w:szCs w:val="28"/>
        </w:rPr>
        <w:t>及</w:t>
      </w:r>
      <w:r w:rsidR="00242C29" w:rsidRPr="0029554C">
        <w:rPr>
          <w:rFonts w:ascii="標楷體" w:hAnsi="標楷體"/>
          <w:sz w:val="28"/>
          <w:szCs w:val="28"/>
        </w:rPr>
        <w:t>維護；災時由開設避難所之學校或單位代為負責檢測</w:t>
      </w:r>
      <w:r w:rsidR="00242C29" w:rsidRPr="0029554C">
        <w:rPr>
          <w:rFonts w:ascii="標楷體" w:hAnsi="標楷體" w:hint="eastAsia"/>
          <w:sz w:val="28"/>
          <w:szCs w:val="28"/>
        </w:rPr>
        <w:t>及</w:t>
      </w:r>
      <w:r w:rsidR="00242C29" w:rsidRPr="0029554C">
        <w:rPr>
          <w:rFonts w:ascii="標楷體" w:hAnsi="標楷體"/>
          <w:sz w:val="28"/>
          <w:szCs w:val="28"/>
        </w:rPr>
        <w:t>管理。</w:t>
      </w:r>
    </w:p>
    <w:p w14:paraId="2FD98B5C" w14:textId="085C5ACF" w:rsidR="006C62A0" w:rsidRPr="0029554C" w:rsidRDefault="00C07B2A" w:rsidP="00C07B2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6E2EBC" w:rsidRPr="0029554C">
        <w:rPr>
          <w:rFonts w:ascii="標楷體" w:hAnsi="標楷體" w:hint="eastAsia"/>
          <w:sz w:val="28"/>
          <w:szCs w:val="28"/>
        </w:rPr>
        <w:t>四</w:t>
      </w:r>
      <w:r w:rsidRPr="0029554C">
        <w:rPr>
          <w:rFonts w:ascii="標楷體" w:hAnsi="標楷體" w:hint="eastAsia"/>
          <w:sz w:val="28"/>
          <w:szCs w:val="28"/>
        </w:rPr>
        <w:t>）</w:t>
      </w:r>
      <w:r w:rsidR="00610C56" w:rsidRPr="0029554C">
        <w:rPr>
          <w:rFonts w:ascii="標楷體" w:hAnsi="標楷體" w:hint="eastAsia"/>
          <w:sz w:val="28"/>
          <w:szCs w:val="28"/>
        </w:rPr>
        <w:t>應將</w:t>
      </w:r>
      <w:r w:rsidR="00827266" w:rsidRPr="0029554C">
        <w:rPr>
          <w:rFonts w:ascii="標楷體" w:hAnsi="標楷體" w:hint="eastAsia"/>
          <w:sz w:val="28"/>
          <w:szCs w:val="28"/>
        </w:rPr>
        <w:t>轄</w:t>
      </w:r>
      <w:r w:rsidR="00A615DA" w:rsidRPr="0029554C">
        <w:rPr>
          <w:rFonts w:ascii="標楷體" w:hAnsi="標楷體" w:hint="eastAsia"/>
          <w:sz w:val="28"/>
          <w:szCs w:val="28"/>
        </w:rPr>
        <w:t>區</w:t>
      </w:r>
      <w:r w:rsidR="00827266" w:rsidRPr="0029554C">
        <w:rPr>
          <w:rFonts w:ascii="標楷體" w:hAnsi="標楷體" w:hint="eastAsia"/>
          <w:sz w:val="28"/>
          <w:szCs w:val="28"/>
        </w:rPr>
        <w:t>內</w:t>
      </w:r>
      <w:r w:rsidR="00610C56" w:rsidRPr="0029554C">
        <w:rPr>
          <w:rFonts w:ascii="標楷體" w:hAnsi="標楷體" w:hint="eastAsia"/>
          <w:sz w:val="28"/>
          <w:szCs w:val="28"/>
        </w:rPr>
        <w:t>避難收容處所資料，如開設</w:t>
      </w:r>
      <w:r w:rsidR="00A615DA" w:rsidRPr="0029554C">
        <w:rPr>
          <w:rFonts w:ascii="標楷體" w:hAnsi="標楷體" w:hint="eastAsia"/>
          <w:sz w:val="28"/>
          <w:szCs w:val="28"/>
        </w:rPr>
        <w:t>避難收容</w:t>
      </w:r>
      <w:r w:rsidR="00610C56" w:rsidRPr="0029554C">
        <w:rPr>
          <w:rFonts w:ascii="標楷體" w:hAnsi="標楷體" w:hint="eastAsia"/>
          <w:sz w:val="28"/>
          <w:szCs w:val="28"/>
        </w:rPr>
        <w:t>場所名稱</w:t>
      </w:r>
      <w:r w:rsidR="00A615DA" w:rsidRPr="0029554C">
        <w:rPr>
          <w:rFonts w:ascii="標楷體" w:hAnsi="標楷體" w:hint="eastAsia"/>
          <w:sz w:val="28"/>
          <w:szCs w:val="28"/>
        </w:rPr>
        <w:t>、所在區域、處所管理人、管理人電話、收容所設置機關、收容所村里、收容所地址</w:t>
      </w:r>
      <w:r w:rsidR="00610C56" w:rsidRPr="0029554C">
        <w:rPr>
          <w:rFonts w:ascii="標楷體" w:hAnsi="標楷體" w:hint="eastAsia"/>
          <w:sz w:val="28"/>
          <w:szCs w:val="28"/>
        </w:rPr>
        <w:t>、容納人數及適合開設之災害類型等資訊匯集後</w:t>
      </w:r>
      <w:r w:rsidR="00E6486E" w:rsidRPr="0029554C">
        <w:rPr>
          <w:rFonts w:ascii="標楷體" w:hAnsi="標楷體" w:hint="eastAsia"/>
          <w:sz w:val="28"/>
          <w:szCs w:val="28"/>
        </w:rPr>
        <w:t>，</w:t>
      </w:r>
      <w:r w:rsidR="00610C56" w:rsidRPr="0029554C">
        <w:rPr>
          <w:rFonts w:ascii="標楷體" w:hAnsi="標楷體" w:hint="eastAsia"/>
          <w:sz w:val="28"/>
          <w:szCs w:val="28"/>
        </w:rPr>
        <w:t>交予</w:t>
      </w:r>
      <w:r w:rsidR="00A615DA" w:rsidRPr="0029554C">
        <w:rPr>
          <w:rFonts w:ascii="標楷體" w:hAnsi="標楷體" w:hint="eastAsia"/>
          <w:sz w:val="28"/>
          <w:szCs w:val="28"/>
          <w:lang w:eastAsia="zh-HK"/>
        </w:rPr>
        <w:t>高雄</w:t>
      </w:r>
      <w:r w:rsidR="00E6486E" w:rsidRPr="0029554C">
        <w:rPr>
          <w:rFonts w:ascii="標楷體" w:hAnsi="標楷體" w:hint="eastAsia"/>
          <w:sz w:val="28"/>
          <w:szCs w:val="28"/>
        </w:rPr>
        <w:t>市</w:t>
      </w:r>
      <w:r w:rsidR="00610C56" w:rsidRPr="0029554C">
        <w:rPr>
          <w:rFonts w:ascii="標楷體" w:hAnsi="標楷體" w:hint="eastAsia"/>
          <w:sz w:val="28"/>
          <w:szCs w:val="28"/>
        </w:rPr>
        <w:t>災害收容業務主管機關彙整</w:t>
      </w:r>
      <w:r w:rsidR="00E6486E" w:rsidRPr="0029554C">
        <w:rPr>
          <w:rFonts w:ascii="標楷體" w:hAnsi="標楷體" w:hint="eastAsia"/>
          <w:sz w:val="28"/>
          <w:szCs w:val="28"/>
        </w:rPr>
        <w:t>及</w:t>
      </w:r>
      <w:r w:rsidR="00610C56" w:rsidRPr="0029554C">
        <w:rPr>
          <w:rFonts w:ascii="標楷體" w:hAnsi="標楷體" w:hint="eastAsia"/>
          <w:sz w:val="28"/>
          <w:szCs w:val="28"/>
        </w:rPr>
        <w:t>公布。</w:t>
      </w:r>
    </w:p>
    <w:p w14:paraId="47C412E7" w14:textId="2F057E69" w:rsidR="0006466A" w:rsidRPr="0029554C" w:rsidRDefault="00C07B2A" w:rsidP="00C07B2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E2EBC" w:rsidRPr="0029554C">
        <w:rPr>
          <w:rFonts w:ascii="標楷體" w:hAnsi="標楷體" w:hint="eastAsia"/>
          <w:sz w:val="28"/>
          <w:szCs w:val="28"/>
        </w:rPr>
        <w:t>五</w:t>
      </w:r>
      <w:r w:rsidRPr="0029554C">
        <w:rPr>
          <w:rFonts w:ascii="標楷體" w:hAnsi="標楷體" w:hint="eastAsia"/>
          <w:sz w:val="28"/>
          <w:szCs w:val="28"/>
        </w:rPr>
        <w:t>）</w:t>
      </w:r>
      <w:r w:rsidR="0006466A" w:rsidRPr="0029554C">
        <w:rPr>
          <w:rFonts w:ascii="標楷體" w:hAnsi="標楷體" w:hint="eastAsia"/>
          <w:sz w:val="28"/>
          <w:szCs w:val="28"/>
        </w:rPr>
        <w:t>避難</w:t>
      </w:r>
      <w:r w:rsidR="00A81DF6" w:rsidRPr="0029554C">
        <w:rPr>
          <w:rFonts w:ascii="標楷體" w:hAnsi="標楷體" w:hint="eastAsia"/>
          <w:sz w:val="28"/>
          <w:szCs w:val="28"/>
        </w:rPr>
        <w:t>收容</w:t>
      </w:r>
      <w:r w:rsidR="00A15E7D" w:rsidRPr="0029554C">
        <w:rPr>
          <w:rFonts w:ascii="標楷體" w:hAnsi="標楷體" w:hint="eastAsia"/>
          <w:sz w:val="28"/>
          <w:szCs w:val="28"/>
        </w:rPr>
        <w:t>處</w:t>
      </w:r>
      <w:r w:rsidR="0006466A" w:rsidRPr="0029554C">
        <w:rPr>
          <w:rFonts w:ascii="標楷體" w:hAnsi="標楷體" w:hint="eastAsia"/>
          <w:sz w:val="28"/>
          <w:szCs w:val="28"/>
        </w:rPr>
        <w:t>所開設時，應將開設日期、場所、收容人數、</w:t>
      </w:r>
      <w:r w:rsidR="00A615DA" w:rsidRPr="0029554C">
        <w:rPr>
          <w:rFonts w:ascii="標楷體" w:hAnsi="標楷體" w:hint="eastAsia"/>
          <w:sz w:val="28"/>
          <w:szCs w:val="28"/>
        </w:rPr>
        <w:t>聯</w:t>
      </w:r>
      <w:r w:rsidR="00091772" w:rsidRPr="0029554C">
        <w:rPr>
          <w:rFonts w:ascii="標楷體" w:hAnsi="標楷體" w:hint="eastAsia"/>
          <w:sz w:val="28"/>
          <w:szCs w:val="28"/>
        </w:rPr>
        <w:t>絡</w:t>
      </w:r>
      <w:r w:rsidR="0006466A" w:rsidRPr="0029554C">
        <w:rPr>
          <w:rFonts w:ascii="標楷體" w:hAnsi="標楷體" w:hint="eastAsia"/>
          <w:sz w:val="28"/>
          <w:szCs w:val="28"/>
        </w:rPr>
        <w:t>電話、管理負責人及預定開設期程等資料，依規定格式通報</w:t>
      </w:r>
      <w:r w:rsidR="006E2EBC" w:rsidRPr="0029554C">
        <w:rPr>
          <w:rFonts w:ascii="標楷體" w:hAnsi="標楷體" w:hint="eastAsia"/>
          <w:sz w:val="28"/>
          <w:szCs w:val="28"/>
        </w:rPr>
        <w:t>市級</w:t>
      </w:r>
      <w:r w:rsidR="0006466A" w:rsidRPr="0029554C">
        <w:rPr>
          <w:rFonts w:ascii="標楷體" w:hAnsi="標楷體" w:hint="eastAsia"/>
          <w:sz w:val="28"/>
          <w:szCs w:val="28"/>
        </w:rPr>
        <w:t>災害應變中心（</w:t>
      </w:r>
      <w:r w:rsidR="00A615DA" w:rsidRPr="0029554C">
        <w:rPr>
          <w:rFonts w:ascii="標楷體" w:hAnsi="標楷體" w:hint="eastAsia"/>
          <w:sz w:val="28"/>
          <w:szCs w:val="28"/>
        </w:rPr>
        <w:t>高雄市政府</w:t>
      </w:r>
      <w:r w:rsidR="0006466A" w:rsidRPr="0029554C">
        <w:rPr>
          <w:rFonts w:ascii="標楷體" w:hAnsi="標楷體" w:hint="eastAsia"/>
          <w:sz w:val="28"/>
          <w:szCs w:val="28"/>
        </w:rPr>
        <w:t>社會局）。</w:t>
      </w:r>
    </w:p>
    <w:p w14:paraId="4815F086" w14:textId="75576A51" w:rsidR="0006466A" w:rsidRPr="0029554C" w:rsidRDefault="00C07B2A" w:rsidP="00C07B2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E2EBC" w:rsidRPr="0029554C">
        <w:rPr>
          <w:rFonts w:ascii="標楷體" w:hAnsi="標楷體" w:hint="eastAsia"/>
          <w:sz w:val="28"/>
          <w:szCs w:val="28"/>
        </w:rPr>
        <w:t>六</w:t>
      </w:r>
      <w:r w:rsidRPr="0029554C">
        <w:rPr>
          <w:rFonts w:ascii="標楷體" w:hAnsi="標楷體" w:hint="eastAsia"/>
          <w:sz w:val="28"/>
          <w:szCs w:val="28"/>
        </w:rPr>
        <w:t>）</w:t>
      </w:r>
      <w:r w:rsidR="0047162E" w:rsidRPr="0029554C">
        <w:rPr>
          <w:rFonts w:ascii="標楷體" w:hAnsi="標楷體" w:hint="eastAsia"/>
          <w:sz w:val="28"/>
          <w:szCs w:val="28"/>
        </w:rPr>
        <w:t>避難收容處所開設後，避難人員應造冊管理，佩帶臨時識別證以資辨識，因事離開避難設施時，應告知服務人員。另由警察機關負責避難收容處所安全</w:t>
      </w:r>
      <w:r w:rsidR="0047162E" w:rsidRPr="0029554C">
        <w:rPr>
          <w:rFonts w:ascii="標楷體" w:hAnsi="標楷體" w:hint="eastAsia"/>
          <w:sz w:val="28"/>
          <w:szCs w:val="28"/>
          <w:lang w:eastAsia="zh-HK"/>
        </w:rPr>
        <w:t>巡守</w:t>
      </w:r>
      <w:r w:rsidR="0006466A" w:rsidRPr="0029554C">
        <w:rPr>
          <w:rFonts w:ascii="標楷體" w:hAnsi="標楷體" w:hint="eastAsia"/>
          <w:sz w:val="28"/>
          <w:szCs w:val="28"/>
        </w:rPr>
        <w:t>。</w:t>
      </w:r>
    </w:p>
    <w:p w14:paraId="0CB91EE6" w14:textId="55722BAF" w:rsidR="0006466A" w:rsidRPr="0029554C" w:rsidRDefault="00C07B2A" w:rsidP="00C07B2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E2EBC" w:rsidRPr="0029554C">
        <w:rPr>
          <w:rFonts w:ascii="標楷體" w:hAnsi="標楷體" w:hint="eastAsia"/>
          <w:sz w:val="28"/>
          <w:szCs w:val="28"/>
        </w:rPr>
        <w:t>七</w:t>
      </w:r>
      <w:r w:rsidRPr="0029554C">
        <w:rPr>
          <w:rFonts w:ascii="標楷體" w:hAnsi="標楷體" w:hint="eastAsia"/>
          <w:sz w:val="28"/>
          <w:szCs w:val="28"/>
        </w:rPr>
        <w:t>）</w:t>
      </w:r>
      <w:r w:rsidR="0006466A" w:rsidRPr="0029554C">
        <w:rPr>
          <w:rFonts w:ascii="標楷體" w:hAnsi="標楷體" w:hint="eastAsia"/>
          <w:sz w:val="28"/>
          <w:szCs w:val="28"/>
        </w:rPr>
        <w:t>為維持避難</w:t>
      </w:r>
      <w:r w:rsidR="00A15E7D" w:rsidRPr="0029554C">
        <w:rPr>
          <w:rFonts w:ascii="標楷體" w:hAnsi="標楷體" w:hint="eastAsia"/>
          <w:sz w:val="28"/>
          <w:szCs w:val="28"/>
        </w:rPr>
        <w:t>收容處</w:t>
      </w:r>
      <w:r w:rsidR="0006466A" w:rsidRPr="0029554C">
        <w:rPr>
          <w:rFonts w:ascii="標楷體" w:hAnsi="標楷體" w:hint="eastAsia"/>
          <w:sz w:val="28"/>
          <w:szCs w:val="28"/>
        </w:rPr>
        <w:t>所良好之衛生狀態，由</w:t>
      </w:r>
      <w:r w:rsidR="00A615DA" w:rsidRPr="0029554C">
        <w:rPr>
          <w:rFonts w:ascii="標楷體" w:hAnsi="標楷體" w:hint="eastAsia"/>
          <w:sz w:val="28"/>
          <w:szCs w:val="28"/>
          <w:lang w:eastAsia="zh-HK"/>
        </w:rPr>
        <w:t>本區</w:t>
      </w:r>
      <w:r w:rsidR="0006466A" w:rsidRPr="0029554C">
        <w:rPr>
          <w:rFonts w:ascii="標楷體" w:hAnsi="標楷體" w:hint="eastAsia"/>
          <w:sz w:val="28"/>
          <w:szCs w:val="28"/>
        </w:rPr>
        <w:t>衛生</w:t>
      </w:r>
      <w:r w:rsidR="00127C2D" w:rsidRPr="0029554C">
        <w:rPr>
          <w:rFonts w:ascii="標楷體" w:hAnsi="標楷體" w:hint="eastAsia"/>
          <w:sz w:val="28"/>
          <w:szCs w:val="28"/>
        </w:rPr>
        <w:t>所</w:t>
      </w:r>
      <w:r w:rsidR="0006466A" w:rsidRPr="0029554C">
        <w:rPr>
          <w:rFonts w:ascii="標楷體" w:hAnsi="標楷體" w:hint="eastAsia"/>
          <w:sz w:val="28"/>
          <w:szCs w:val="28"/>
        </w:rPr>
        <w:t>調派防疫人員、志工及醫護人員駐點，掌握收容民眾健康情形，以避免發生群聚疫情。</w:t>
      </w:r>
    </w:p>
    <w:p w14:paraId="34E30558" w14:textId="10231BBA" w:rsidR="0006466A" w:rsidRPr="0029554C" w:rsidRDefault="00C07B2A" w:rsidP="00C07B2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（八）</w:t>
      </w:r>
      <w:bookmarkEnd w:id="336"/>
      <w:r w:rsidR="00127C2D" w:rsidRPr="0029554C">
        <w:rPr>
          <w:rFonts w:ascii="標楷體" w:hAnsi="標楷體"/>
          <w:sz w:val="28"/>
          <w:szCs w:val="28"/>
        </w:rPr>
        <w:t>經指定為避難收容處所</w:t>
      </w:r>
      <w:r w:rsidR="00127C2D" w:rsidRPr="0029554C">
        <w:rPr>
          <w:rFonts w:ascii="標楷體" w:hAnsi="標楷體" w:hint="eastAsia"/>
          <w:sz w:val="28"/>
          <w:szCs w:val="28"/>
        </w:rPr>
        <w:t>之</w:t>
      </w:r>
      <w:r w:rsidR="00127C2D" w:rsidRPr="0029554C">
        <w:rPr>
          <w:rFonts w:ascii="標楷體" w:hAnsi="標楷體"/>
          <w:sz w:val="28"/>
          <w:szCs w:val="28"/>
        </w:rPr>
        <w:t>學校校長與教職員工，應參與部分工作分擔及啟動體制計畫</w:t>
      </w:r>
      <w:r w:rsidR="00107845" w:rsidRPr="0029554C">
        <w:rPr>
          <w:rFonts w:ascii="標楷體" w:hAnsi="標楷體" w:hint="eastAsia"/>
          <w:sz w:val="28"/>
          <w:szCs w:val="28"/>
        </w:rPr>
        <w:t>之</w:t>
      </w:r>
      <w:r w:rsidR="00127C2D" w:rsidRPr="0029554C">
        <w:rPr>
          <w:rFonts w:ascii="標楷體" w:hAnsi="標楷體"/>
          <w:sz w:val="28"/>
          <w:szCs w:val="28"/>
        </w:rPr>
        <w:t>策定。</w:t>
      </w:r>
    </w:p>
    <w:p w14:paraId="2DEB7215" w14:textId="4B4496DC" w:rsidR="00107845" w:rsidRPr="0029554C" w:rsidRDefault="00107845" w:rsidP="00C07B2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（十）</w:t>
      </w:r>
      <w:r w:rsidRPr="0029554C">
        <w:rPr>
          <w:rFonts w:ascii="標楷體" w:hAnsi="標楷體"/>
          <w:sz w:val="28"/>
          <w:szCs w:val="28"/>
        </w:rPr>
        <w:t>避難收容處所之設備由</w:t>
      </w:r>
      <w:r w:rsidR="00C84818" w:rsidRPr="0029554C">
        <w:rPr>
          <w:rFonts w:ascii="標楷體" w:hAnsi="標楷體"/>
          <w:sz w:val="28"/>
          <w:szCs w:val="28"/>
        </w:rPr>
        <w:t>區公所</w:t>
      </w:r>
      <w:r w:rsidRPr="0029554C">
        <w:rPr>
          <w:rFonts w:ascii="標楷體" w:hAnsi="標楷體"/>
          <w:sz w:val="28"/>
          <w:szCs w:val="28"/>
        </w:rPr>
        <w:t>、學校</w:t>
      </w:r>
      <w:r w:rsidR="0016463E" w:rsidRPr="0029554C">
        <w:rPr>
          <w:rFonts w:ascii="標楷體" w:hAnsi="標楷體" w:hint="eastAsia"/>
          <w:sz w:val="28"/>
          <w:szCs w:val="28"/>
        </w:rPr>
        <w:t>及</w:t>
      </w:r>
      <w:r w:rsidRPr="0029554C">
        <w:rPr>
          <w:rFonts w:ascii="標楷體" w:hAnsi="標楷體"/>
          <w:sz w:val="28"/>
          <w:szCs w:val="28"/>
        </w:rPr>
        <w:t>託管單位分別購置、保管及維護。</w:t>
      </w:r>
    </w:p>
    <w:p w14:paraId="2B01F120" w14:textId="31A20663" w:rsidR="000B3C58" w:rsidRPr="0029554C" w:rsidRDefault="000B3C58" w:rsidP="000B3C58">
      <w:pPr>
        <w:pStyle w:val="21"/>
        <w:spacing w:beforeLines="100" w:before="360" w:afterLines="50" w:after="180" w:line="240" w:lineRule="auto"/>
        <w:jc w:val="center"/>
        <w:rPr>
          <w:rFonts w:ascii="標楷體" w:eastAsia="標楷體" w:hAnsi="標楷體"/>
          <w:sz w:val="32"/>
          <w:szCs w:val="32"/>
        </w:rPr>
      </w:pPr>
      <w:bookmarkStart w:id="337" w:name="_Toc69481514"/>
      <w:r w:rsidRPr="0029554C">
        <w:rPr>
          <w:rFonts w:ascii="標楷體" w:eastAsia="標楷體" w:hAnsi="標楷體" w:hint="eastAsia"/>
          <w:sz w:val="32"/>
          <w:szCs w:val="32"/>
          <w:lang w:eastAsia="zh-HK"/>
        </w:rPr>
        <w:t>第</w:t>
      </w:r>
      <w:r w:rsidR="00200D0B" w:rsidRPr="0029554C">
        <w:rPr>
          <w:rFonts w:ascii="標楷體" w:eastAsia="標楷體" w:hAnsi="標楷體" w:hint="eastAsia"/>
          <w:sz w:val="32"/>
          <w:szCs w:val="32"/>
          <w:lang w:eastAsia="zh-HK"/>
        </w:rPr>
        <w:t>七</w:t>
      </w:r>
      <w:r w:rsidRPr="0029554C">
        <w:rPr>
          <w:rFonts w:ascii="標楷體" w:eastAsia="標楷體" w:hAnsi="標楷體" w:hint="eastAsia"/>
          <w:sz w:val="32"/>
          <w:szCs w:val="32"/>
          <w:lang w:eastAsia="zh-HK"/>
        </w:rPr>
        <w:t>節</w:t>
      </w:r>
      <w:r w:rsidRPr="0029554C">
        <w:rPr>
          <w:rFonts w:ascii="標楷體" w:eastAsia="標楷體" w:hAnsi="標楷體" w:hint="eastAsia"/>
          <w:sz w:val="32"/>
          <w:szCs w:val="32"/>
        </w:rPr>
        <w:t xml:space="preserve">  避難救災路徑規劃及設定</w:t>
      </w:r>
      <w:bookmarkEnd w:id="337"/>
    </w:p>
    <w:p w14:paraId="048C30AB" w14:textId="7D8693DE" w:rsidR="000B3C58" w:rsidRPr="0029554C" w:rsidRDefault="003576EA" w:rsidP="000B3C58">
      <w:pPr>
        <w:pStyle w:val="afffb"/>
        <w:tabs>
          <w:tab w:val="clear" w:pos="397"/>
        </w:tabs>
        <w:spacing w:before="180"/>
        <w:ind w:left="0" w:firstLineChars="200" w:firstLine="560"/>
        <w:rPr>
          <w:rFonts w:ascii="標楷體" w:eastAsia="標楷體" w:hAnsi="標楷體"/>
          <w:lang w:eastAsia="zh-HK"/>
        </w:rPr>
      </w:pPr>
      <w:bookmarkStart w:id="338" w:name="_Hlk48652648"/>
      <w:r w:rsidRPr="0029554C">
        <w:rPr>
          <w:rFonts w:ascii="標楷體" w:eastAsia="標楷體" w:hAnsi="標楷體" w:hint="eastAsia"/>
        </w:rPr>
        <w:t>各類</w:t>
      </w:r>
      <w:r w:rsidRPr="0029554C">
        <w:rPr>
          <w:rFonts w:ascii="標楷體" w:eastAsia="標楷體" w:hAnsi="標楷體" w:hint="eastAsia"/>
          <w:lang w:eastAsia="zh-HK"/>
        </w:rPr>
        <w:t>災害發生後，首要工作即是確保人員生命之安全，迅速將災區民眾緊急疏散及撤離。避難疏散運輸應考量災害規模之大小、緊急程度、發生位置及時間等因素，實施局部或區域性交通管制措施，並緊急修復毀損之交通設施，以利於第一時間能將受災者送往安全區域外，以使緊急應變人員及器材能更快速地進入災區。</w:t>
      </w:r>
    </w:p>
    <w:p w14:paraId="0C5919EF" w14:textId="5D95C29D" w:rsidR="000B3C58" w:rsidRPr="0029554C" w:rsidRDefault="007062DF" w:rsidP="007062D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3576EA" w:rsidRPr="0029554C">
        <w:rPr>
          <w:rFonts w:ascii="標楷體" w:hAnsi="標楷體" w:hint="eastAsia"/>
          <w:sz w:val="28"/>
          <w:szCs w:val="28"/>
        </w:rPr>
        <w:t>建置避難救災路徑圖：</w:t>
      </w:r>
    </w:p>
    <w:p w14:paraId="5144AB0F" w14:textId="1F96269F" w:rsidR="000B3C58" w:rsidRPr="0029554C" w:rsidRDefault="007062DF" w:rsidP="007062D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1、</w:t>
      </w:r>
      <w:r w:rsidR="003576EA" w:rsidRPr="0029554C">
        <w:rPr>
          <w:rFonts w:ascii="標楷體" w:hAnsi="標楷體" w:hint="eastAsia"/>
          <w:sz w:val="28"/>
          <w:szCs w:val="28"/>
        </w:rPr>
        <w:t>運用各類災害潛勢模擬分析及資料套疊</w:t>
      </w:r>
      <w:r w:rsidR="002B37CC" w:rsidRPr="0029554C">
        <w:rPr>
          <w:rFonts w:ascii="標楷體" w:hAnsi="標楷體" w:hint="eastAsia"/>
          <w:sz w:val="28"/>
          <w:szCs w:val="28"/>
        </w:rPr>
        <w:t>本</w:t>
      </w:r>
      <w:r w:rsidR="003576EA" w:rsidRPr="0029554C">
        <w:rPr>
          <w:rFonts w:ascii="標楷體" w:hAnsi="標楷體" w:hint="eastAsia"/>
          <w:sz w:val="28"/>
          <w:szCs w:val="28"/>
        </w:rPr>
        <w:t>區</w:t>
      </w:r>
      <w:r w:rsidR="00506359" w:rsidRPr="0029554C">
        <w:rPr>
          <w:rFonts w:ascii="標楷體" w:hAnsi="標楷體" w:hint="eastAsia"/>
          <w:sz w:val="28"/>
          <w:szCs w:val="28"/>
        </w:rPr>
        <w:t>各</w:t>
      </w:r>
      <w:r w:rsidR="003576EA" w:rsidRPr="0029554C">
        <w:rPr>
          <w:rFonts w:ascii="標楷體" w:hAnsi="標楷體" w:hint="eastAsia"/>
          <w:sz w:val="28"/>
          <w:szCs w:val="28"/>
        </w:rPr>
        <w:t>里之現況圖，劃設適當之避難救災路徑，完成相關避難圖說，作為災時災區民眾進行自發性避難行為之依據。</w:t>
      </w:r>
    </w:p>
    <w:p w14:paraId="526331FE" w14:textId="019A57D5" w:rsidR="000B3C58" w:rsidRPr="0029554C" w:rsidRDefault="007062DF" w:rsidP="007062D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3576EA" w:rsidRPr="0029554C">
        <w:rPr>
          <w:rFonts w:ascii="標楷體" w:hAnsi="標楷體" w:hint="eastAsia"/>
          <w:sz w:val="28"/>
          <w:szCs w:val="28"/>
        </w:rPr>
        <w:t>避難救災圖說內容應包含避難救災道路、動線、</w:t>
      </w:r>
      <w:r w:rsidR="00A615DA" w:rsidRPr="0029554C">
        <w:rPr>
          <w:rFonts w:ascii="標楷體" w:hAnsi="標楷體" w:hint="eastAsia"/>
          <w:sz w:val="28"/>
          <w:szCs w:val="28"/>
        </w:rPr>
        <w:t>災害通報單位、</w:t>
      </w:r>
      <w:r w:rsidR="003576EA" w:rsidRPr="0029554C">
        <w:rPr>
          <w:rFonts w:ascii="標楷體" w:hAnsi="標楷體" w:hint="eastAsia"/>
          <w:sz w:val="28"/>
          <w:szCs w:val="28"/>
        </w:rPr>
        <w:t>緊急避難收容處所、醫療院所等位置及動線之規劃，民眾家中平時即應備有其圖說，以利災時避難逃生。</w:t>
      </w:r>
    </w:p>
    <w:p w14:paraId="4281CB6B" w14:textId="43B3A03A" w:rsidR="000B3C58" w:rsidRPr="0029554C" w:rsidRDefault="007062DF" w:rsidP="007062D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06359" w:rsidRPr="0029554C">
        <w:rPr>
          <w:rFonts w:ascii="標楷體" w:hAnsi="標楷體" w:hint="eastAsia"/>
          <w:sz w:val="28"/>
          <w:szCs w:val="28"/>
        </w:rPr>
        <w:t>二</w:t>
      </w:r>
      <w:r w:rsidRPr="0029554C">
        <w:rPr>
          <w:rFonts w:ascii="標楷體" w:hAnsi="標楷體" w:hint="eastAsia"/>
          <w:sz w:val="28"/>
          <w:szCs w:val="28"/>
        </w:rPr>
        <w:t>）</w:t>
      </w:r>
      <w:r w:rsidR="006B3A28" w:rsidRPr="0029554C">
        <w:rPr>
          <w:rFonts w:ascii="標楷體" w:hAnsi="標楷體" w:hint="eastAsia"/>
          <w:sz w:val="28"/>
          <w:szCs w:val="28"/>
        </w:rPr>
        <w:t>研擬防救災道路劃設準則及依據</w:t>
      </w:r>
      <w:r w:rsidR="000B3C58" w:rsidRPr="0029554C">
        <w:rPr>
          <w:rFonts w:ascii="標楷體" w:hAnsi="標楷體" w:hint="eastAsia"/>
          <w:sz w:val="28"/>
          <w:szCs w:val="28"/>
        </w:rPr>
        <w:t>。</w:t>
      </w:r>
    </w:p>
    <w:p w14:paraId="0865A22A" w14:textId="1C94A298" w:rsidR="000B3C58" w:rsidRPr="0029554C" w:rsidRDefault="007062DF" w:rsidP="007062D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6B3A28" w:rsidRPr="0029554C">
        <w:rPr>
          <w:rFonts w:ascii="標楷體" w:hAnsi="標楷體" w:hint="eastAsia"/>
          <w:sz w:val="28"/>
          <w:szCs w:val="28"/>
        </w:rPr>
        <w:t>持續就本</w:t>
      </w:r>
      <w:r w:rsidR="00506359" w:rsidRPr="0029554C">
        <w:rPr>
          <w:rFonts w:ascii="標楷體" w:hAnsi="標楷體" w:hint="eastAsia"/>
          <w:sz w:val="28"/>
          <w:szCs w:val="28"/>
        </w:rPr>
        <w:t>區</w:t>
      </w:r>
      <w:r w:rsidR="006B3A28" w:rsidRPr="0029554C">
        <w:rPr>
          <w:rFonts w:ascii="標楷體" w:hAnsi="標楷體" w:hint="eastAsia"/>
          <w:sz w:val="28"/>
          <w:szCs w:val="28"/>
        </w:rPr>
        <w:t>道路現況進行調查及彙整，以利後續避難救災路徑之規劃、指定及劃設。</w:t>
      </w:r>
    </w:p>
    <w:p w14:paraId="3E0AD403" w14:textId="4515269B" w:rsidR="000B3C58" w:rsidRPr="0029554C" w:rsidRDefault="00506359" w:rsidP="007062D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7062DF" w:rsidRPr="0029554C">
        <w:rPr>
          <w:rFonts w:ascii="標楷體" w:hAnsi="標楷體" w:hint="eastAsia"/>
          <w:sz w:val="28"/>
          <w:szCs w:val="28"/>
        </w:rPr>
        <w:t>、</w:t>
      </w:r>
      <w:r w:rsidR="006B3A28" w:rsidRPr="0029554C">
        <w:rPr>
          <w:rFonts w:ascii="標楷體" w:hAnsi="標楷體" w:hint="eastAsia"/>
          <w:sz w:val="28"/>
          <w:szCs w:val="28"/>
        </w:rPr>
        <w:t>進行災時緊急避難道路、消防輔助道路、救援輸送道路及緊急道路等路徑之規劃及設定。</w:t>
      </w:r>
    </w:p>
    <w:p w14:paraId="40745E1E" w14:textId="4BBF4ED7" w:rsidR="006B3A28" w:rsidRPr="0029554C" w:rsidRDefault="00506359" w:rsidP="007062D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7062DF" w:rsidRPr="0029554C">
        <w:rPr>
          <w:rFonts w:ascii="標楷體" w:hAnsi="標楷體" w:hint="eastAsia"/>
          <w:sz w:val="28"/>
          <w:szCs w:val="28"/>
        </w:rPr>
        <w:t>、</w:t>
      </w:r>
      <w:r w:rsidR="006B3A28" w:rsidRPr="0029554C">
        <w:rPr>
          <w:rFonts w:ascii="標楷體" w:hAnsi="標楷體" w:hint="eastAsia"/>
          <w:sz w:val="28"/>
          <w:szCs w:val="28"/>
        </w:rPr>
        <w:t>避難救災路徑劃設完成後，應設置告示牌，確實執行道路管理，以防違規停車或佔用道路之狀況產生，影響避難救災路徑通暢。</w:t>
      </w:r>
    </w:p>
    <w:p w14:paraId="4B4B755F" w14:textId="592C45CA" w:rsidR="000B3C58" w:rsidRPr="0029554C" w:rsidRDefault="007062DF" w:rsidP="007062D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06359" w:rsidRPr="0029554C">
        <w:rPr>
          <w:rFonts w:ascii="標楷體" w:hAnsi="標楷體" w:hint="eastAsia"/>
          <w:sz w:val="28"/>
          <w:szCs w:val="28"/>
        </w:rPr>
        <w:t>三</w:t>
      </w:r>
      <w:r w:rsidRPr="0029554C">
        <w:rPr>
          <w:rFonts w:ascii="標楷體" w:hAnsi="標楷體" w:hint="eastAsia"/>
          <w:sz w:val="28"/>
          <w:szCs w:val="28"/>
        </w:rPr>
        <w:t>）</w:t>
      </w:r>
      <w:r w:rsidR="00F0006F" w:rsidRPr="0029554C">
        <w:rPr>
          <w:rFonts w:ascii="標楷體" w:hAnsi="標楷體" w:hint="eastAsia"/>
          <w:sz w:val="28"/>
          <w:szCs w:val="28"/>
        </w:rPr>
        <w:t>替代路徑之規劃及設定：</w:t>
      </w:r>
      <w:r w:rsidR="006B3A28" w:rsidRPr="0029554C">
        <w:rPr>
          <w:rFonts w:ascii="標楷體" w:hAnsi="標楷體" w:hint="eastAsia"/>
          <w:sz w:val="28"/>
          <w:szCs w:val="28"/>
        </w:rPr>
        <w:t>規劃</w:t>
      </w:r>
      <w:r w:rsidR="009A1098" w:rsidRPr="0029554C">
        <w:rPr>
          <w:rFonts w:ascii="標楷體" w:hAnsi="標楷體" w:hint="eastAsia"/>
          <w:sz w:val="28"/>
          <w:szCs w:val="28"/>
        </w:rPr>
        <w:t>本</w:t>
      </w:r>
      <w:r w:rsidR="006B3A28" w:rsidRPr="0029554C">
        <w:rPr>
          <w:rFonts w:ascii="標楷體" w:hAnsi="標楷體" w:hint="eastAsia"/>
          <w:sz w:val="28"/>
          <w:szCs w:val="28"/>
        </w:rPr>
        <w:t>區性救災緊急道路路徑及替代路徑，以確保其管理及修復優先順序。</w:t>
      </w:r>
      <w:r w:rsidR="007459B1" w:rsidRPr="0029554C">
        <w:rPr>
          <w:rFonts w:ascii="標楷體" w:hAnsi="標楷體" w:hint="eastAsia"/>
          <w:sz w:val="28"/>
          <w:szCs w:val="28"/>
        </w:rPr>
        <w:t>替代路線之選定前提應以各工程及養護單位集中搶修、各緊急救援單位之運送需求為考量，使救難單位能迅速抵達現場、援助物資運送能順利輸送、災民得以迅速撤離並妥善收容。</w:t>
      </w:r>
      <w:r w:rsidR="007459B1" w:rsidRPr="0029554C">
        <w:rPr>
          <w:rFonts w:ascii="標楷體" w:hAnsi="標楷體"/>
          <w:sz w:val="28"/>
          <w:szCs w:val="28"/>
        </w:rPr>
        <w:t>替代路線之規劃選定原則如下：</w:t>
      </w:r>
    </w:p>
    <w:p w14:paraId="40151E3B" w14:textId="66525B4D" w:rsidR="007459B1" w:rsidRPr="0029554C" w:rsidRDefault="007459B1" w:rsidP="007459B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1、參考淹水潛勢分析－參考本區淹水潛勢圖，路線選定以避開</w:t>
      </w:r>
      <w:r w:rsidR="008E7A82" w:rsidRPr="0029554C">
        <w:rPr>
          <w:rFonts w:ascii="標楷體" w:hAnsi="標楷體" w:hint="eastAsia"/>
          <w:sz w:val="28"/>
          <w:szCs w:val="28"/>
        </w:rPr>
        <w:t>2</w:t>
      </w:r>
      <w:r w:rsidR="008E7A82" w:rsidRPr="0029554C">
        <w:rPr>
          <w:rFonts w:ascii="標楷體" w:hAnsi="標楷體"/>
          <w:sz w:val="28"/>
          <w:szCs w:val="28"/>
        </w:rPr>
        <w:t>4</w:t>
      </w:r>
      <w:r w:rsidR="008E7A82" w:rsidRPr="0029554C">
        <w:rPr>
          <w:rFonts w:ascii="標楷體" w:hAnsi="標楷體" w:hint="eastAsia"/>
          <w:sz w:val="28"/>
          <w:szCs w:val="28"/>
        </w:rPr>
        <w:t>小時累積降雨量</w:t>
      </w:r>
      <w:r w:rsidRPr="0029554C">
        <w:rPr>
          <w:rFonts w:ascii="標楷體" w:hAnsi="標楷體" w:hint="eastAsia"/>
          <w:sz w:val="28"/>
          <w:szCs w:val="28"/>
        </w:rPr>
        <w:t>6</w:t>
      </w:r>
      <w:r w:rsidR="008E7A82" w:rsidRPr="0029554C">
        <w:rPr>
          <w:rFonts w:ascii="標楷體" w:hAnsi="標楷體"/>
          <w:sz w:val="28"/>
          <w:szCs w:val="28"/>
        </w:rPr>
        <w:t>5</w:t>
      </w:r>
      <w:r w:rsidRPr="0029554C">
        <w:rPr>
          <w:rFonts w:ascii="標楷體" w:hAnsi="標楷體" w:hint="eastAsia"/>
          <w:sz w:val="28"/>
          <w:szCs w:val="28"/>
        </w:rPr>
        <w:t>0mm造成50cm以上淹水區域為原則。</w:t>
      </w:r>
    </w:p>
    <w:p w14:paraId="05359D92" w14:textId="4EEB90E6" w:rsidR="007459B1" w:rsidRPr="0029554C" w:rsidRDefault="007459B1" w:rsidP="007459B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8E7A82" w:rsidRPr="0029554C">
        <w:rPr>
          <w:rFonts w:ascii="標楷體" w:hAnsi="標楷體"/>
          <w:sz w:val="28"/>
          <w:szCs w:val="28"/>
        </w:rPr>
        <w:t>選擇</w:t>
      </w:r>
      <w:r w:rsidR="00A615DA" w:rsidRPr="0029554C">
        <w:rPr>
          <w:rFonts w:ascii="標楷體" w:hAnsi="標楷體" w:hint="eastAsia"/>
          <w:sz w:val="28"/>
          <w:szCs w:val="28"/>
          <w:lang w:eastAsia="zh-HK"/>
        </w:rPr>
        <w:t>本</w:t>
      </w:r>
      <w:r w:rsidR="008E7A82" w:rsidRPr="0029554C">
        <w:rPr>
          <w:rFonts w:ascii="標楷體" w:hAnsi="標楷體"/>
          <w:sz w:val="28"/>
          <w:szCs w:val="28"/>
        </w:rPr>
        <w:t>區災害應變中心</w:t>
      </w:r>
      <w:r w:rsidR="00A615DA" w:rsidRPr="0029554C">
        <w:rPr>
          <w:rFonts w:ascii="標楷體" w:hAnsi="標楷體" w:hint="eastAsia"/>
          <w:sz w:val="28"/>
          <w:szCs w:val="28"/>
          <w:lang w:eastAsia="zh-HK"/>
        </w:rPr>
        <w:t>其</w:t>
      </w:r>
      <w:r w:rsidR="008E7A82" w:rsidRPr="0029554C">
        <w:rPr>
          <w:rFonts w:ascii="標楷體" w:hAnsi="標楷體"/>
          <w:sz w:val="28"/>
          <w:szCs w:val="28"/>
        </w:rPr>
        <w:t>消防、警政等救災單位之鄰近主要幹道，以維持</w:t>
      </w:r>
      <w:r w:rsidR="00827266" w:rsidRPr="0029554C">
        <w:rPr>
          <w:rFonts w:ascii="標楷體" w:hAnsi="標楷體" w:hint="eastAsia"/>
          <w:sz w:val="28"/>
          <w:szCs w:val="28"/>
        </w:rPr>
        <w:t>本區轄內</w:t>
      </w:r>
      <w:r w:rsidR="008E7A82" w:rsidRPr="0029554C">
        <w:rPr>
          <w:rFonts w:ascii="標楷體" w:hAnsi="標楷體"/>
          <w:sz w:val="28"/>
          <w:szCs w:val="28"/>
        </w:rPr>
        <w:t>指揮運作。</w:t>
      </w:r>
    </w:p>
    <w:p w14:paraId="127E37DE" w14:textId="1233C81D" w:rsidR="007459B1" w:rsidRPr="0029554C" w:rsidRDefault="007459B1" w:rsidP="007459B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A615DA" w:rsidRPr="0029554C">
        <w:rPr>
          <w:rFonts w:ascii="標楷體" w:hAnsi="標楷體" w:hint="eastAsia"/>
          <w:sz w:val="28"/>
          <w:szCs w:val="28"/>
          <w:lang w:eastAsia="zh-HK"/>
        </w:rPr>
        <w:t>考</w:t>
      </w:r>
      <w:r w:rsidR="008E7A82" w:rsidRPr="0029554C">
        <w:rPr>
          <w:rFonts w:ascii="標楷體" w:hAnsi="標楷體"/>
          <w:sz w:val="28"/>
          <w:szCs w:val="28"/>
        </w:rPr>
        <w:t>量緊急醫療院所、災民避難收容處所及救災物資儲放地點</w:t>
      </w:r>
      <w:r w:rsidR="00A615DA" w:rsidRPr="0029554C">
        <w:rPr>
          <w:rFonts w:ascii="標楷體" w:hAnsi="標楷體" w:hint="eastAsia"/>
          <w:sz w:val="28"/>
          <w:szCs w:val="28"/>
          <w:lang w:eastAsia="zh-HK"/>
        </w:rPr>
        <w:t>等</w:t>
      </w:r>
      <w:r w:rsidR="008E7A82" w:rsidRPr="0029554C">
        <w:rPr>
          <w:rFonts w:ascii="標楷體" w:hAnsi="標楷體"/>
          <w:sz w:val="28"/>
          <w:szCs w:val="28"/>
        </w:rPr>
        <w:t>，使傷患救助、災民收容救濟等事項</w:t>
      </w:r>
      <w:r w:rsidR="006B0118" w:rsidRPr="0029554C">
        <w:rPr>
          <w:rFonts w:ascii="標楷體" w:hAnsi="標楷體" w:hint="eastAsia"/>
          <w:sz w:val="28"/>
          <w:szCs w:val="28"/>
        </w:rPr>
        <w:t>，</w:t>
      </w:r>
      <w:r w:rsidR="008E7A82" w:rsidRPr="0029554C">
        <w:rPr>
          <w:rFonts w:ascii="標楷體" w:hAnsi="標楷體"/>
          <w:sz w:val="28"/>
          <w:szCs w:val="28"/>
        </w:rPr>
        <w:t>得以順利進行。</w:t>
      </w:r>
    </w:p>
    <w:p w14:paraId="66448CE7" w14:textId="667D2972" w:rsidR="006B0118" w:rsidRPr="0029554C" w:rsidRDefault="006B0118" w:rsidP="00A615DA">
      <w:pPr>
        <w:widowControl/>
        <w:overflowPunct w:val="0"/>
        <w:spacing w:beforeLines="50" w:before="180" w:line="500" w:lineRule="exact"/>
        <w:ind w:leftChars="300" w:left="1112" w:hangingChars="140" w:hanging="392"/>
        <w:contextualSpacing/>
        <w:jc w:val="both"/>
        <w:rPr>
          <w:rFonts w:ascii="標楷體" w:hAnsi="標楷體"/>
          <w:sz w:val="28"/>
          <w:szCs w:val="28"/>
        </w:rPr>
      </w:pPr>
      <w:r w:rsidRPr="0029554C">
        <w:rPr>
          <w:rFonts w:ascii="標楷體" w:hAnsi="標楷體"/>
          <w:sz w:val="28"/>
          <w:szCs w:val="28"/>
        </w:rPr>
        <w:lastRenderedPageBreak/>
        <w:t>4</w:t>
      </w:r>
      <w:r w:rsidRPr="0029554C">
        <w:rPr>
          <w:rFonts w:ascii="標楷體" w:hAnsi="標楷體" w:hint="eastAsia"/>
          <w:sz w:val="28"/>
          <w:szCs w:val="28"/>
        </w:rPr>
        <w:t>、</w:t>
      </w:r>
      <w:r w:rsidRPr="0029554C">
        <w:rPr>
          <w:rFonts w:ascii="標楷體" w:hAnsi="標楷體"/>
          <w:sz w:val="28"/>
          <w:szCs w:val="28"/>
        </w:rPr>
        <w:t>維持</w:t>
      </w:r>
      <w:r w:rsidR="00A615DA" w:rsidRPr="0029554C">
        <w:rPr>
          <w:rFonts w:ascii="標楷體" w:hAnsi="標楷體" w:hint="eastAsia"/>
          <w:sz w:val="28"/>
          <w:szCs w:val="28"/>
        </w:rPr>
        <w:t>鄰近</w:t>
      </w:r>
      <w:r w:rsidRPr="0029554C">
        <w:rPr>
          <w:rFonts w:ascii="標楷體" w:hAnsi="標楷體"/>
          <w:sz w:val="28"/>
          <w:szCs w:val="28"/>
        </w:rPr>
        <w:t>各行政區間重要幹道暢通，以利救災物資相互支援</w:t>
      </w:r>
      <w:r w:rsidRPr="0029554C">
        <w:rPr>
          <w:rFonts w:ascii="標楷體" w:hAnsi="標楷體" w:hint="eastAsia"/>
          <w:sz w:val="28"/>
          <w:szCs w:val="28"/>
        </w:rPr>
        <w:t>及</w:t>
      </w:r>
      <w:r w:rsidRPr="0029554C">
        <w:rPr>
          <w:rFonts w:ascii="標楷體" w:hAnsi="標楷體"/>
          <w:sz w:val="28"/>
          <w:szCs w:val="28"/>
        </w:rPr>
        <w:t>調度。</w:t>
      </w:r>
    </w:p>
    <w:p w14:paraId="211B5263" w14:textId="33FA86C2" w:rsidR="006B0118" w:rsidRPr="0029554C" w:rsidRDefault="006B0118" w:rsidP="007459B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Pr="0029554C">
        <w:rPr>
          <w:rFonts w:ascii="標楷體" w:hAnsi="標楷體"/>
          <w:sz w:val="28"/>
          <w:szCs w:val="28"/>
        </w:rPr>
        <w:t>考量聯外道路、橋樑</w:t>
      </w:r>
      <w:r w:rsidRPr="0029554C">
        <w:rPr>
          <w:rFonts w:ascii="標楷體" w:hAnsi="標楷體" w:hint="eastAsia"/>
          <w:sz w:val="28"/>
          <w:szCs w:val="28"/>
        </w:rPr>
        <w:t>及</w:t>
      </w:r>
      <w:r w:rsidRPr="0029554C">
        <w:rPr>
          <w:rFonts w:ascii="標楷體" w:hAnsi="標楷體"/>
          <w:sz w:val="28"/>
          <w:szCs w:val="28"/>
        </w:rPr>
        <w:t>重要幹道之順暢，使外界救援單位可以順利進入本區支援搶救。</w:t>
      </w:r>
    </w:p>
    <w:p w14:paraId="28E29A80" w14:textId="291B206D" w:rsidR="000B3C58" w:rsidRPr="0029554C" w:rsidRDefault="007062DF" w:rsidP="007062D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A1098" w:rsidRPr="0029554C">
        <w:rPr>
          <w:rFonts w:ascii="標楷體" w:hAnsi="標楷體" w:hint="eastAsia"/>
          <w:sz w:val="28"/>
          <w:szCs w:val="28"/>
        </w:rPr>
        <w:t>四</w:t>
      </w:r>
      <w:r w:rsidRPr="0029554C">
        <w:rPr>
          <w:rFonts w:ascii="標楷體" w:hAnsi="標楷體" w:hint="eastAsia"/>
          <w:sz w:val="28"/>
          <w:szCs w:val="28"/>
        </w:rPr>
        <w:t>）</w:t>
      </w:r>
      <w:r w:rsidR="006B3A28" w:rsidRPr="0029554C">
        <w:rPr>
          <w:rFonts w:ascii="標楷體" w:hAnsi="標楷體" w:hint="eastAsia"/>
          <w:sz w:val="28"/>
          <w:szCs w:val="28"/>
        </w:rPr>
        <w:t>為辦理災害應變之避難</w:t>
      </w:r>
      <w:r w:rsidR="00A147C9" w:rsidRPr="0029554C">
        <w:rPr>
          <w:rFonts w:ascii="標楷體" w:hAnsi="標楷體" w:hint="eastAsia"/>
          <w:sz w:val="28"/>
          <w:szCs w:val="28"/>
        </w:rPr>
        <w:t>及</w:t>
      </w:r>
      <w:r w:rsidR="006B3A28" w:rsidRPr="0029554C">
        <w:rPr>
          <w:rFonts w:ascii="標楷體" w:hAnsi="標楷體" w:hint="eastAsia"/>
          <w:sz w:val="28"/>
          <w:szCs w:val="28"/>
        </w:rPr>
        <w:t>輸送，應</w:t>
      </w:r>
      <w:r w:rsidR="00A615DA" w:rsidRPr="0029554C">
        <w:rPr>
          <w:rFonts w:ascii="標楷體" w:hAnsi="標楷體" w:hint="eastAsia"/>
          <w:sz w:val="28"/>
          <w:szCs w:val="28"/>
          <w:lang w:eastAsia="zh-HK"/>
        </w:rPr>
        <w:t>事先</w:t>
      </w:r>
      <w:r w:rsidR="006B3A28" w:rsidRPr="0029554C">
        <w:rPr>
          <w:rFonts w:ascii="標楷體" w:hAnsi="標楷體" w:hint="eastAsia"/>
          <w:sz w:val="28"/>
          <w:szCs w:val="28"/>
        </w:rPr>
        <w:t>規劃運送設施、據點（車站</w:t>
      </w:r>
      <w:r w:rsidR="00FB44FF" w:rsidRPr="0029554C">
        <w:rPr>
          <w:rFonts w:ascii="標楷體" w:hAnsi="標楷體" w:hint="eastAsia"/>
          <w:sz w:val="28"/>
          <w:szCs w:val="28"/>
        </w:rPr>
        <w:t>或</w:t>
      </w:r>
      <w:r w:rsidR="006B3A28" w:rsidRPr="0029554C">
        <w:rPr>
          <w:rFonts w:ascii="標楷體" w:hAnsi="標楷體" w:hint="eastAsia"/>
          <w:sz w:val="28"/>
          <w:szCs w:val="28"/>
        </w:rPr>
        <w:t>市場等）</w:t>
      </w:r>
      <w:r w:rsidR="00A147C9" w:rsidRPr="0029554C">
        <w:rPr>
          <w:rFonts w:ascii="標楷體" w:hAnsi="標楷體" w:hint="eastAsia"/>
          <w:sz w:val="28"/>
          <w:szCs w:val="28"/>
        </w:rPr>
        <w:t>及</w:t>
      </w:r>
      <w:r w:rsidR="006B3A28" w:rsidRPr="0029554C">
        <w:rPr>
          <w:rFonts w:ascii="標楷體" w:hAnsi="標楷體" w:hint="eastAsia"/>
          <w:sz w:val="28"/>
          <w:szCs w:val="28"/>
        </w:rPr>
        <w:t>有關替代方案。此外對運送系統應考量其防災之安全性，且應協同</w:t>
      </w:r>
      <w:r w:rsidR="00A615DA" w:rsidRPr="0029554C">
        <w:rPr>
          <w:rFonts w:ascii="標楷體" w:hAnsi="標楷體" w:hint="eastAsia"/>
          <w:sz w:val="28"/>
          <w:szCs w:val="28"/>
          <w:lang w:eastAsia="zh-HK"/>
        </w:rPr>
        <w:t>相</w:t>
      </w:r>
      <w:r w:rsidR="006B3A28" w:rsidRPr="0029554C">
        <w:rPr>
          <w:rFonts w:ascii="標楷體" w:hAnsi="標楷體" w:hint="eastAsia"/>
          <w:sz w:val="28"/>
          <w:szCs w:val="28"/>
        </w:rPr>
        <w:t>關機關建立緊急運送網路。</w:t>
      </w:r>
    </w:p>
    <w:p w14:paraId="184DE3F0" w14:textId="01D19899" w:rsidR="006B3A28" w:rsidRPr="0029554C" w:rsidRDefault="007062DF" w:rsidP="007062D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04081" w:rsidRPr="0029554C">
        <w:rPr>
          <w:rFonts w:ascii="標楷體" w:hAnsi="標楷體" w:hint="eastAsia"/>
          <w:sz w:val="28"/>
          <w:szCs w:val="28"/>
        </w:rPr>
        <w:t>五</w:t>
      </w:r>
      <w:r w:rsidRPr="0029554C">
        <w:rPr>
          <w:rFonts w:ascii="標楷體" w:hAnsi="標楷體" w:hint="eastAsia"/>
          <w:sz w:val="28"/>
          <w:szCs w:val="28"/>
        </w:rPr>
        <w:t>）</w:t>
      </w:r>
      <w:r w:rsidR="00A147C9" w:rsidRPr="0029554C">
        <w:rPr>
          <w:rFonts w:ascii="標楷體" w:hAnsi="標楷體" w:hint="eastAsia"/>
          <w:sz w:val="28"/>
          <w:szCs w:val="28"/>
        </w:rPr>
        <w:t>考慮災區受災狀況、輸送優先順序及對象，擬定緊急對應方法：</w:t>
      </w:r>
    </w:p>
    <w:p w14:paraId="7F2E33F1" w14:textId="61DA3B9F" w:rsidR="006B3A28" w:rsidRPr="0029554C" w:rsidRDefault="007062DF" w:rsidP="007062D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A147C9" w:rsidRPr="0029554C">
        <w:rPr>
          <w:rFonts w:ascii="標楷體" w:hAnsi="標楷體" w:hint="eastAsia"/>
          <w:sz w:val="28"/>
          <w:szCs w:val="28"/>
        </w:rPr>
        <w:t>優先輸送人員為：受災民眾、避難者、災害應變中心人員、消防、警、義消人員</w:t>
      </w:r>
      <w:r w:rsidR="008500C8" w:rsidRPr="0029554C">
        <w:rPr>
          <w:rFonts w:ascii="標楷體" w:hAnsi="標楷體" w:hint="eastAsia"/>
          <w:sz w:val="28"/>
          <w:szCs w:val="28"/>
        </w:rPr>
        <w:t>及</w:t>
      </w:r>
      <w:r w:rsidR="00A147C9" w:rsidRPr="0029554C">
        <w:rPr>
          <w:rFonts w:ascii="標楷體" w:hAnsi="標楷體" w:hint="eastAsia"/>
          <w:sz w:val="28"/>
          <w:szCs w:val="28"/>
        </w:rPr>
        <w:t>公共設施緊急復舊人員。</w:t>
      </w:r>
    </w:p>
    <w:p w14:paraId="2A8BA8E0" w14:textId="5FBD9176" w:rsidR="006B3A28" w:rsidRPr="0029554C" w:rsidRDefault="00004081" w:rsidP="007062D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7062DF" w:rsidRPr="0029554C">
        <w:rPr>
          <w:rFonts w:ascii="標楷體" w:hAnsi="標楷體" w:hint="eastAsia"/>
          <w:sz w:val="28"/>
          <w:szCs w:val="28"/>
        </w:rPr>
        <w:t>、</w:t>
      </w:r>
      <w:r w:rsidR="00A147C9" w:rsidRPr="0029554C">
        <w:rPr>
          <w:rFonts w:ascii="標楷體" w:hAnsi="標楷體" w:hint="eastAsia"/>
          <w:sz w:val="28"/>
          <w:szCs w:val="28"/>
        </w:rPr>
        <w:t>優先輸送物資為：糧食、飲用水、醫藥品、生活必需品、災害復舊之器材</w:t>
      </w:r>
      <w:r w:rsidR="008500C8" w:rsidRPr="0029554C">
        <w:rPr>
          <w:rFonts w:ascii="標楷體" w:hAnsi="標楷體" w:hint="eastAsia"/>
          <w:sz w:val="28"/>
          <w:szCs w:val="28"/>
        </w:rPr>
        <w:t>及</w:t>
      </w:r>
      <w:r w:rsidR="00A147C9" w:rsidRPr="0029554C">
        <w:rPr>
          <w:rFonts w:ascii="標楷體" w:hAnsi="標楷體" w:hint="eastAsia"/>
          <w:sz w:val="28"/>
          <w:szCs w:val="28"/>
        </w:rPr>
        <w:t>車輛用燃料。</w:t>
      </w:r>
    </w:p>
    <w:p w14:paraId="4ADA6AD2" w14:textId="23415A4F" w:rsidR="006B3A28" w:rsidRPr="0029554C" w:rsidRDefault="00004081" w:rsidP="007062D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7062DF" w:rsidRPr="0029554C">
        <w:rPr>
          <w:rFonts w:ascii="標楷體" w:hAnsi="標楷體" w:hint="eastAsia"/>
          <w:sz w:val="28"/>
          <w:szCs w:val="28"/>
        </w:rPr>
        <w:t>、</w:t>
      </w:r>
      <w:r w:rsidR="00A147C9" w:rsidRPr="0029554C">
        <w:rPr>
          <w:rFonts w:ascii="標楷體" w:hAnsi="標楷體" w:hint="eastAsia"/>
          <w:sz w:val="28"/>
          <w:szCs w:val="28"/>
        </w:rPr>
        <w:t>應</w:t>
      </w:r>
      <w:r w:rsidR="00A615DA" w:rsidRPr="0029554C">
        <w:rPr>
          <w:rFonts w:ascii="標楷體" w:hAnsi="標楷體" w:hint="eastAsia"/>
          <w:sz w:val="28"/>
          <w:szCs w:val="28"/>
          <w:lang w:eastAsia="zh-HK"/>
        </w:rPr>
        <w:t>就</w:t>
      </w:r>
      <w:r w:rsidR="00A147C9" w:rsidRPr="0029554C">
        <w:rPr>
          <w:rFonts w:ascii="標楷體" w:hAnsi="標楷體" w:hint="eastAsia"/>
          <w:sz w:val="28"/>
          <w:szCs w:val="28"/>
        </w:rPr>
        <w:t>勘查災害程度、輸送物資種類、數量、緊急性及地區交通設施等狀況，來考量動員輸送方法。</w:t>
      </w:r>
    </w:p>
    <w:p w14:paraId="3840E523" w14:textId="1C562612" w:rsidR="006B3A28" w:rsidRPr="0029554C" w:rsidRDefault="009B6953" w:rsidP="007062D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007062DF" w:rsidRPr="0029554C">
        <w:rPr>
          <w:rFonts w:ascii="標楷體" w:hAnsi="標楷體" w:hint="eastAsia"/>
          <w:sz w:val="28"/>
          <w:szCs w:val="28"/>
        </w:rPr>
        <w:t>、</w:t>
      </w:r>
      <w:r w:rsidR="00A147C9" w:rsidRPr="0029554C">
        <w:rPr>
          <w:rFonts w:ascii="標楷體" w:hAnsi="標楷體" w:hint="eastAsia"/>
          <w:sz w:val="28"/>
          <w:szCs w:val="28"/>
        </w:rPr>
        <w:t>利用車輛及載具</w:t>
      </w:r>
      <w:r w:rsidR="008500C8" w:rsidRPr="0029554C">
        <w:rPr>
          <w:rFonts w:ascii="標楷體" w:hAnsi="標楷體" w:hint="eastAsia"/>
          <w:sz w:val="28"/>
          <w:szCs w:val="28"/>
        </w:rPr>
        <w:t>來</w:t>
      </w:r>
      <w:r w:rsidR="00A147C9" w:rsidRPr="0029554C">
        <w:rPr>
          <w:rFonts w:ascii="標楷體" w:hAnsi="標楷體" w:hint="eastAsia"/>
          <w:sz w:val="28"/>
          <w:szCs w:val="28"/>
        </w:rPr>
        <w:t>進行輸送，</w:t>
      </w:r>
      <w:r w:rsidR="008500C8" w:rsidRPr="0029554C">
        <w:rPr>
          <w:rFonts w:ascii="標楷體" w:hAnsi="標楷體" w:hint="eastAsia"/>
          <w:sz w:val="28"/>
          <w:szCs w:val="28"/>
        </w:rPr>
        <w:t>若</w:t>
      </w:r>
      <w:r w:rsidR="00A147C9" w:rsidRPr="0029554C">
        <w:rPr>
          <w:rFonts w:ascii="標楷體" w:hAnsi="標楷體" w:hint="eastAsia"/>
          <w:sz w:val="28"/>
          <w:szCs w:val="28"/>
        </w:rPr>
        <w:t>災害</w:t>
      </w:r>
      <w:r w:rsidR="00A615DA" w:rsidRPr="0029554C">
        <w:rPr>
          <w:rFonts w:ascii="標楷體" w:hAnsi="標楷體" w:hint="eastAsia"/>
          <w:sz w:val="28"/>
          <w:szCs w:val="28"/>
          <w:lang w:eastAsia="zh-HK"/>
        </w:rPr>
        <w:t>導</w:t>
      </w:r>
      <w:r w:rsidR="00A147C9" w:rsidRPr="0029554C">
        <w:rPr>
          <w:rFonts w:ascii="標楷體" w:hAnsi="標楷體" w:hint="eastAsia"/>
          <w:sz w:val="28"/>
          <w:szCs w:val="28"/>
        </w:rPr>
        <w:t>致汽車無法進行輸送時，為確保遠距地點</w:t>
      </w:r>
      <w:r w:rsidR="008500C8" w:rsidRPr="0029554C">
        <w:rPr>
          <w:rFonts w:ascii="標楷體" w:hAnsi="標楷體" w:hint="eastAsia"/>
          <w:sz w:val="28"/>
          <w:szCs w:val="28"/>
        </w:rPr>
        <w:t>之</w:t>
      </w:r>
      <w:r w:rsidR="00A147C9" w:rsidRPr="0029554C">
        <w:rPr>
          <w:rFonts w:ascii="標楷體" w:hAnsi="標楷體" w:hint="eastAsia"/>
          <w:sz w:val="28"/>
          <w:szCs w:val="28"/>
        </w:rPr>
        <w:t>物資輸送，應依據事先制定之各種鐵路運輸計畫</w:t>
      </w:r>
      <w:r w:rsidR="008500C8" w:rsidRPr="0029554C">
        <w:rPr>
          <w:rFonts w:ascii="標楷體" w:hAnsi="標楷體" w:hint="eastAsia"/>
          <w:sz w:val="28"/>
          <w:szCs w:val="28"/>
        </w:rPr>
        <w:t>，利用鐵路來進行輸送</w:t>
      </w:r>
      <w:r w:rsidR="00A147C9" w:rsidRPr="0029554C">
        <w:rPr>
          <w:rFonts w:ascii="標楷體" w:hAnsi="標楷體" w:hint="eastAsia"/>
          <w:sz w:val="28"/>
          <w:szCs w:val="28"/>
        </w:rPr>
        <w:t>。</w:t>
      </w:r>
    </w:p>
    <w:p w14:paraId="548DAD7A" w14:textId="2F18B848" w:rsidR="00AA1886" w:rsidRPr="0029554C" w:rsidRDefault="002C1697" w:rsidP="002C1697">
      <w:pPr>
        <w:widowControl/>
        <w:overflowPunct w:val="0"/>
        <w:spacing w:beforeLines="50" w:before="180" w:line="500" w:lineRule="exact"/>
        <w:ind w:leftChars="300" w:left="1140" w:hangingChars="150" w:hanging="420"/>
        <w:contextualSpacing/>
        <w:jc w:val="both"/>
        <w:rPr>
          <w:rFonts w:ascii="標楷體" w:hAnsi="標楷體"/>
          <w:sz w:val="32"/>
          <w:szCs w:val="32"/>
          <w:lang w:eastAsia="zh-HK"/>
        </w:rPr>
      </w:pPr>
      <w:r w:rsidRPr="0029554C">
        <w:rPr>
          <w:rFonts w:ascii="標楷體" w:hAnsi="標楷體"/>
          <w:sz w:val="28"/>
          <w:szCs w:val="28"/>
        </w:rPr>
        <w:t>5</w:t>
      </w:r>
      <w:r w:rsidR="007062DF" w:rsidRPr="0029554C">
        <w:rPr>
          <w:rFonts w:ascii="標楷體" w:hAnsi="標楷體" w:hint="eastAsia"/>
          <w:sz w:val="28"/>
          <w:szCs w:val="28"/>
        </w:rPr>
        <w:t>、</w:t>
      </w:r>
      <w:r w:rsidR="008500C8" w:rsidRPr="0029554C">
        <w:rPr>
          <w:rFonts w:ascii="標楷體" w:hAnsi="標楷體" w:hint="eastAsia"/>
          <w:sz w:val="28"/>
          <w:szCs w:val="28"/>
        </w:rPr>
        <w:t>協助調用車輛配合災民疏散接運、救災人員、器材及物資之運輸事項，應事先與運輸業者訂定協議，以便災害發生時可以順利執行緊急運送</w:t>
      </w:r>
      <w:r w:rsidR="008500C8" w:rsidRPr="0029554C">
        <w:rPr>
          <w:rFonts w:ascii="標楷體" w:hAnsi="標楷體"/>
          <w:sz w:val="28"/>
          <w:szCs w:val="28"/>
        </w:rPr>
        <w:t>。</w:t>
      </w:r>
      <w:bookmarkEnd w:id="338"/>
    </w:p>
    <w:p w14:paraId="4F43E751" w14:textId="79873F20" w:rsidR="00A72E6F" w:rsidRPr="0029554C" w:rsidRDefault="000B3C58" w:rsidP="00A72E6F">
      <w:pPr>
        <w:pStyle w:val="21"/>
        <w:spacing w:beforeLines="100" w:before="360" w:afterLines="50" w:after="180" w:line="240" w:lineRule="auto"/>
        <w:jc w:val="center"/>
        <w:rPr>
          <w:rFonts w:ascii="標楷體" w:eastAsia="標楷體" w:hAnsi="標楷體"/>
          <w:sz w:val="32"/>
          <w:szCs w:val="32"/>
        </w:rPr>
      </w:pPr>
      <w:bookmarkStart w:id="339" w:name="_Toc69481515"/>
      <w:r w:rsidRPr="0029554C">
        <w:rPr>
          <w:rFonts w:ascii="標楷體" w:eastAsia="標楷體" w:hAnsi="標楷體" w:hint="eastAsia"/>
          <w:sz w:val="32"/>
          <w:szCs w:val="32"/>
          <w:lang w:eastAsia="zh-HK"/>
        </w:rPr>
        <w:t>第</w:t>
      </w:r>
      <w:r w:rsidR="00200D0B" w:rsidRPr="0029554C">
        <w:rPr>
          <w:rFonts w:ascii="標楷體" w:eastAsia="標楷體" w:hAnsi="標楷體" w:hint="eastAsia"/>
          <w:sz w:val="32"/>
          <w:szCs w:val="32"/>
          <w:lang w:eastAsia="zh-HK"/>
        </w:rPr>
        <w:t>八</w:t>
      </w:r>
      <w:r w:rsidRPr="0029554C">
        <w:rPr>
          <w:rFonts w:ascii="標楷體" w:eastAsia="標楷體" w:hAnsi="標楷體" w:hint="eastAsia"/>
          <w:sz w:val="32"/>
          <w:szCs w:val="32"/>
          <w:lang w:eastAsia="zh-HK"/>
        </w:rPr>
        <w:t>節</w:t>
      </w:r>
      <w:r w:rsidRPr="0029554C">
        <w:rPr>
          <w:rFonts w:ascii="標楷體" w:eastAsia="標楷體" w:hAnsi="標楷體" w:hint="eastAsia"/>
          <w:sz w:val="32"/>
          <w:szCs w:val="32"/>
        </w:rPr>
        <w:t xml:space="preserve">  </w:t>
      </w:r>
      <w:r w:rsidR="00A72E6F" w:rsidRPr="0029554C">
        <w:rPr>
          <w:rFonts w:ascii="標楷體" w:eastAsia="標楷體" w:hAnsi="標楷體" w:hint="eastAsia"/>
          <w:sz w:val="32"/>
          <w:szCs w:val="32"/>
        </w:rPr>
        <w:t>災害應變中心設置規劃</w:t>
      </w:r>
      <w:bookmarkEnd w:id="339"/>
    </w:p>
    <w:p w14:paraId="7B0DF287" w14:textId="29E3503C" w:rsidR="00A47677" w:rsidRPr="0029554C" w:rsidRDefault="00D13E13" w:rsidP="00D13E13">
      <w:pPr>
        <w:pStyle w:val="afffb"/>
        <w:tabs>
          <w:tab w:val="clear" w:pos="397"/>
        </w:tabs>
        <w:overflowPunct w:val="0"/>
        <w:spacing w:before="180"/>
        <w:ind w:left="0" w:firstLineChars="200" w:firstLine="561"/>
        <w:rPr>
          <w:rFonts w:ascii="標楷體" w:eastAsia="標楷體" w:hAnsi="標楷體"/>
          <w:lang w:eastAsia="zh-HK"/>
        </w:rPr>
      </w:pPr>
      <w:bookmarkStart w:id="340" w:name="_Hlk48653093"/>
      <w:r w:rsidRPr="00252FE6">
        <w:rPr>
          <w:rFonts w:ascii="標楷體" w:eastAsia="標楷體" w:hAnsi="標楷體"/>
          <w:b/>
          <w:color w:val="FF0000"/>
        </w:rPr>
        <w:t>當本區災害發生或有發生之虞時，得視災害類別及狀況，或依高雄市</w:t>
      </w:r>
      <w:r w:rsidRPr="00252FE6">
        <w:rPr>
          <w:rFonts w:ascii="標楷體" w:eastAsia="標楷體" w:hAnsi="標楷體" w:hint="eastAsia"/>
          <w:b/>
          <w:color w:val="FF0000"/>
          <w:u w:val="single"/>
        </w:rPr>
        <w:t>災害</w:t>
      </w:r>
      <w:r w:rsidRPr="00252FE6">
        <w:rPr>
          <w:rFonts w:ascii="標楷體" w:eastAsia="標楷體" w:hAnsi="標楷體"/>
          <w:b/>
          <w:color w:val="FF0000"/>
        </w:rPr>
        <w:t>應變中心、</w:t>
      </w:r>
      <w:r w:rsidRPr="00252FE6">
        <w:rPr>
          <w:rFonts w:ascii="標楷體" w:eastAsia="標楷體" w:hAnsi="標楷體" w:hint="eastAsia"/>
          <w:b/>
          <w:color w:val="FF0000"/>
          <w:u w:val="single"/>
        </w:rPr>
        <w:t>高雄市政府民政局(複式通報)</w:t>
      </w:r>
      <w:r w:rsidRPr="00252FE6">
        <w:rPr>
          <w:rFonts w:ascii="標楷體" w:eastAsia="標楷體" w:hAnsi="標楷體"/>
          <w:b/>
          <w:color w:val="FF0000"/>
        </w:rPr>
        <w:t>或災害主管業務機關通報，立即開設本區災害應變中心，執行災害緊急應變事宜。</w:t>
      </w:r>
      <w:r w:rsidRPr="00252FE6">
        <w:rPr>
          <w:rFonts w:ascii="標楷體" w:eastAsia="標楷體" w:hAnsi="標楷體" w:hint="eastAsia"/>
          <w:b/>
          <w:color w:val="FF0000"/>
          <w:u w:val="single"/>
        </w:rPr>
        <w:t>並啟</w:t>
      </w:r>
      <w:r w:rsidRPr="00252FE6">
        <w:rPr>
          <w:rFonts w:ascii="標楷體" w:eastAsia="標楷體" w:hAnsi="標楷體" w:hint="eastAsia"/>
          <w:b/>
          <w:color w:val="FF0000"/>
          <w:u w:val="single"/>
        </w:rPr>
        <w:lastRenderedPageBreak/>
        <w:t>動區級應變中心辦理災情查報及彙整傳遞、管制統計、協助災害潛勢地區民眾緊急避難、疏散撤離、統（登）計事宜。</w:t>
      </w:r>
    </w:p>
    <w:p w14:paraId="611E18A8" w14:textId="77777777" w:rsidR="00A72E6F" w:rsidRPr="0029554C" w:rsidRDefault="00A72E6F" w:rsidP="00A72E6F">
      <w:pPr>
        <w:pStyle w:val="050"/>
        <w:widowControl/>
        <w:numPr>
          <w:ilvl w:val="0"/>
          <w:numId w:val="0"/>
        </w:numPr>
        <w:spacing w:before="180"/>
        <w:contextualSpacing/>
        <w:rPr>
          <w:lang w:eastAsia="zh-HK"/>
        </w:rPr>
      </w:pPr>
      <w:r w:rsidRPr="0029554C">
        <w:rPr>
          <w:rFonts w:hint="eastAsia"/>
          <w:lang w:eastAsia="zh-HK"/>
        </w:rPr>
        <w:t>一、災害應變中心設置</w:t>
      </w:r>
    </w:p>
    <w:p w14:paraId="5AA4C95C" w14:textId="3BE0971A" w:rsidR="00A72E6F" w:rsidRPr="0029554C" w:rsidRDefault="00A72E6F" w:rsidP="00A72E6F">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每年</w:t>
      </w:r>
      <w:r w:rsidR="00A47677" w:rsidRPr="0029554C">
        <w:rPr>
          <w:rFonts w:ascii="標楷體" w:eastAsia="標楷體" w:hAnsi="標楷體" w:hint="eastAsia"/>
          <w:lang w:eastAsia="zh-HK"/>
        </w:rPr>
        <w:t>汛期前，</w:t>
      </w:r>
      <w:r w:rsidRPr="0029554C">
        <w:rPr>
          <w:rFonts w:ascii="標楷體" w:eastAsia="標楷體" w:hAnsi="標楷體" w:hint="eastAsia"/>
          <w:lang w:eastAsia="zh-HK"/>
        </w:rPr>
        <w:t>確實完成</w:t>
      </w:r>
      <w:r w:rsidR="00A615DA" w:rsidRPr="0029554C">
        <w:rPr>
          <w:rFonts w:ascii="標楷體" w:eastAsia="標楷體" w:hAnsi="標楷體" w:hint="eastAsia"/>
          <w:lang w:eastAsia="zh-HK"/>
        </w:rPr>
        <w:t>本區</w:t>
      </w:r>
      <w:r w:rsidRPr="0029554C">
        <w:rPr>
          <w:rFonts w:ascii="標楷體" w:eastAsia="標楷體" w:hAnsi="標楷體" w:hint="eastAsia"/>
          <w:lang w:eastAsia="zh-HK"/>
        </w:rPr>
        <w:t>災害應變中心之整備編組、工作人員講習造冊、相關資訊蒐集與傳遞之硬體設施</w:t>
      </w:r>
      <w:r w:rsidR="00490466" w:rsidRPr="0029554C">
        <w:rPr>
          <w:rFonts w:ascii="標楷體" w:eastAsia="標楷體" w:hAnsi="標楷體" w:hint="eastAsia"/>
          <w:lang w:eastAsia="zh-HK"/>
        </w:rPr>
        <w:t>之</w:t>
      </w:r>
      <w:r w:rsidRPr="0029554C">
        <w:rPr>
          <w:rFonts w:ascii="標楷體" w:eastAsia="標楷體" w:hAnsi="標楷體" w:hint="eastAsia"/>
          <w:lang w:eastAsia="zh-HK"/>
        </w:rPr>
        <w:t>補強、測試維修通訊設備等各項準備工作。</w:t>
      </w:r>
    </w:p>
    <w:p w14:paraId="33FBF5A8" w14:textId="7FD5D3F3" w:rsidR="00A72E6F" w:rsidRPr="0029554C" w:rsidRDefault="004A09C0" w:rsidP="003073E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115B1F" w:rsidRPr="0029554C">
        <w:rPr>
          <w:rFonts w:ascii="標楷體" w:hAnsi="標楷體" w:hint="eastAsia"/>
          <w:sz w:val="28"/>
          <w:szCs w:val="28"/>
        </w:rPr>
        <w:t>建</w:t>
      </w:r>
      <w:r w:rsidR="005621BF" w:rsidRPr="0029554C">
        <w:rPr>
          <w:rFonts w:ascii="標楷體" w:hAnsi="標楷體" w:hint="eastAsia"/>
          <w:sz w:val="28"/>
          <w:szCs w:val="28"/>
        </w:rPr>
        <w:t>置</w:t>
      </w:r>
      <w:r w:rsidR="00A615DA" w:rsidRPr="0029554C">
        <w:rPr>
          <w:rFonts w:ascii="標楷體" w:hAnsi="標楷體" w:hint="eastAsia"/>
          <w:sz w:val="28"/>
          <w:szCs w:val="28"/>
          <w:lang w:eastAsia="zh-HK"/>
        </w:rPr>
        <w:t>本區</w:t>
      </w:r>
      <w:r w:rsidR="00A72E6F" w:rsidRPr="0029554C">
        <w:rPr>
          <w:rFonts w:ascii="標楷體" w:hAnsi="標楷體" w:hint="eastAsia"/>
          <w:sz w:val="28"/>
          <w:szCs w:val="28"/>
        </w:rPr>
        <w:t>災害應變中心及前進指揮所之</w:t>
      </w:r>
      <w:r w:rsidR="00115B1F" w:rsidRPr="0029554C">
        <w:rPr>
          <w:rFonts w:ascii="標楷體" w:hAnsi="標楷體" w:hint="eastAsia"/>
          <w:sz w:val="28"/>
          <w:szCs w:val="28"/>
        </w:rPr>
        <w:t>設立機制</w:t>
      </w:r>
      <w:r w:rsidR="005621BF" w:rsidRPr="0029554C">
        <w:rPr>
          <w:rFonts w:ascii="標楷體" w:hAnsi="標楷體" w:hint="eastAsia"/>
          <w:sz w:val="28"/>
          <w:szCs w:val="28"/>
        </w:rPr>
        <w:t>與</w:t>
      </w:r>
      <w:r w:rsidR="00A72E6F" w:rsidRPr="0029554C">
        <w:rPr>
          <w:rFonts w:ascii="標楷體" w:hAnsi="標楷體" w:hint="eastAsia"/>
          <w:sz w:val="28"/>
          <w:szCs w:val="28"/>
        </w:rPr>
        <w:t>整備編組。</w:t>
      </w:r>
    </w:p>
    <w:p w14:paraId="640C0A6A" w14:textId="39C84C8B" w:rsidR="00A72E6F" w:rsidRPr="0029554C" w:rsidRDefault="004A09C0" w:rsidP="003073E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A03DB" w:rsidRPr="0029554C">
        <w:rPr>
          <w:rFonts w:ascii="標楷體" w:hAnsi="標楷體" w:hint="eastAsia"/>
          <w:sz w:val="28"/>
          <w:szCs w:val="28"/>
        </w:rPr>
        <w:t>二</w:t>
      </w:r>
      <w:r w:rsidRPr="0029554C">
        <w:rPr>
          <w:rFonts w:ascii="標楷體" w:hAnsi="標楷體" w:hint="eastAsia"/>
          <w:sz w:val="28"/>
          <w:szCs w:val="28"/>
        </w:rPr>
        <w:t>）</w:t>
      </w:r>
      <w:r w:rsidR="005621BF" w:rsidRPr="0029554C">
        <w:rPr>
          <w:rFonts w:ascii="標楷體" w:hAnsi="標楷體" w:hint="eastAsia"/>
          <w:sz w:val="28"/>
          <w:szCs w:val="28"/>
        </w:rPr>
        <w:t>蒐集</w:t>
      </w:r>
      <w:r w:rsidR="00A615DA" w:rsidRPr="0029554C">
        <w:rPr>
          <w:rFonts w:ascii="標楷體" w:hAnsi="標楷體" w:hint="eastAsia"/>
          <w:sz w:val="28"/>
          <w:szCs w:val="28"/>
          <w:lang w:eastAsia="zh-HK"/>
        </w:rPr>
        <w:t>本區</w:t>
      </w:r>
      <w:r w:rsidR="005621BF" w:rsidRPr="0029554C">
        <w:rPr>
          <w:rFonts w:ascii="標楷體" w:hAnsi="標楷體" w:hint="eastAsia"/>
          <w:sz w:val="28"/>
          <w:szCs w:val="28"/>
        </w:rPr>
        <w:t>各類災害特性與相關資料，建立決策支援系統，依據災害潛勢資料，針對本</w:t>
      </w:r>
      <w:r w:rsidR="00CA03DB" w:rsidRPr="0029554C">
        <w:rPr>
          <w:rFonts w:ascii="標楷體" w:hAnsi="標楷體" w:hint="eastAsia"/>
          <w:sz w:val="28"/>
          <w:szCs w:val="28"/>
        </w:rPr>
        <w:t>區</w:t>
      </w:r>
      <w:r w:rsidR="005621BF" w:rsidRPr="0029554C">
        <w:rPr>
          <w:rFonts w:ascii="標楷體" w:hAnsi="標楷體" w:hint="eastAsia"/>
          <w:sz w:val="28"/>
          <w:szCs w:val="28"/>
        </w:rPr>
        <w:t>高災害潛勢或境況模擬易受災地區加強災害應變整備工作。</w:t>
      </w:r>
    </w:p>
    <w:p w14:paraId="24D16E40" w14:textId="39AE5A1C" w:rsidR="00A72E6F" w:rsidRPr="0029554C" w:rsidRDefault="004A09C0" w:rsidP="003073E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A03DB" w:rsidRPr="0029554C">
        <w:rPr>
          <w:rFonts w:ascii="標楷體" w:hAnsi="標楷體" w:hint="eastAsia"/>
          <w:sz w:val="28"/>
          <w:szCs w:val="28"/>
        </w:rPr>
        <w:t>三</w:t>
      </w:r>
      <w:r w:rsidRPr="0029554C">
        <w:rPr>
          <w:rFonts w:ascii="標楷體" w:hAnsi="標楷體" w:hint="eastAsia"/>
          <w:sz w:val="28"/>
          <w:szCs w:val="28"/>
        </w:rPr>
        <w:t>）</w:t>
      </w:r>
      <w:r w:rsidR="005621BF" w:rsidRPr="0029554C">
        <w:rPr>
          <w:rFonts w:ascii="標楷體" w:hAnsi="標楷體" w:hint="eastAsia"/>
          <w:sz w:val="28"/>
          <w:szCs w:val="28"/>
        </w:rPr>
        <w:t>確立</w:t>
      </w:r>
      <w:r w:rsidR="00A615DA" w:rsidRPr="0029554C">
        <w:rPr>
          <w:rFonts w:ascii="標楷體" w:hAnsi="標楷體" w:hint="eastAsia"/>
          <w:sz w:val="28"/>
          <w:szCs w:val="28"/>
          <w:lang w:eastAsia="zh-HK"/>
        </w:rPr>
        <w:t>本區</w:t>
      </w:r>
      <w:r w:rsidR="005621BF" w:rsidRPr="0029554C">
        <w:rPr>
          <w:rFonts w:ascii="標楷體" w:hAnsi="標楷體" w:hint="eastAsia"/>
          <w:sz w:val="28"/>
          <w:szCs w:val="28"/>
        </w:rPr>
        <w:t>災害應變中心之編組，事先指定災害應變中心與</w:t>
      </w:r>
      <w:r w:rsidR="00A615DA" w:rsidRPr="0029554C">
        <w:rPr>
          <w:rFonts w:ascii="標楷體" w:hAnsi="標楷體" w:hint="eastAsia"/>
          <w:sz w:val="28"/>
          <w:szCs w:val="28"/>
        </w:rPr>
        <w:t>高雄市政府相關</w:t>
      </w:r>
      <w:r w:rsidR="005621BF" w:rsidRPr="0029554C">
        <w:rPr>
          <w:rFonts w:ascii="標楷體" w:hAnsi="標楷體" w:hint="eastAsia"/>
          <w:sz w:val="28"/>
          <w:szCs w:val="28"/>
        </w:rPr>
        <w:t>局處間之聯</w:t>
      </w:r>
      <w:r w:rsidR="005236DE" w:rsidRPr="0029554C">
        <w:rPr>
          <w:rFonts w:ascii="標楷體" w:hAnsi="標楷體" w:hint="eastAsia"/>
          <w:sz w:val="28"/>
          <w:szCs w:val="28"/>
        </w:rPr>
        <w:t>絡</w:t>
      </w:r>
      <w:r w:rsidR="005621BF" w:rsidRPr="0029554C">
        <w:rPr>
          <w:rFonts w:ascii="標楷體" w:hAnsi="標楷體" w:hint="eastAsia"/>
          <w:sz w:val="28"/>
          <w:szCs w:val="28"/>
        </w:rPr>
        <w:t>人員，確保各級機關間聯繫之暢通</w:t>
      </w:r>
      <w:r w:rsidR="005236DE" w:rsidRPr="0029554C">
        <w:rPr>
          <w:rFonts w:ascii="標楷體" w:hAnsi="標楷體" w:hint="eastAsia"/>
          <w:sz w:val="28"/>
          <w:szCs w:val="28"/>
        </w:rPr>
        <w:t>，並事先制定及協調與相關機關間聯絡人員之派遣方式。</w:t>
      </w:r>
    </w:p>
    <w:p w14:paraId="117F41DA" w14:textId="1250E7C4" w:rsidR="00A72E6F" w:rsidRPr="0029554C" w:rsidRDefault="004A09C0" w:rsidP="003073E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4577B" w:rsidRPr="0029554C">
        <w:rPr>
          <w:rFonts w:ascii="標楷體" w:hAnsi="標楷體" w:hint="eastAsia"/>
          <w:sz w:val="28"/>
          <w:szCs w:val="28"/>
        </w:rPr>
        <w:t>四</w:t>
      </w:r>
      <w:r w:rsidRPr="0029554C">
        <w:rPr>
          <w:rFonts w:ascii="標楷體" w:hAnsi="標楷體" w:hint="eastAsia"/>
          <w:sz w:val="28"/>
          <w:szCs w:val="28"/>
        </w:rPr>
        <w:t>）</w:t>
      </w:r>
      <w:r w:rsidR="007E2751" w:rsidRPr="0029554C">
        <w:rPr>
          <w:rFonts w:ascii="標楷體" w:hAnsi="標楷體" w:hint="eastAsia"/>
          <w:sz w:val="28"/>
          <w:szCs w:val="28"/>
        </w:rPr>
        <w:t>進行相關資訊蒐集與傳遞之硬體設施補強。</w:t>
      </w:r>
    </w:p>
    <w:p w14:paraId="5A0E0F4D" w14:textId="23A367CF" w:rsidR="007A12F3" w:rsidRPr="0029554C" w:rsidRDefault="004A09C0" w:rsidP="003073E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4577B" w:rsidRPr="0029554C">
        <w:rPr>
          <w:rFonts w:ascii="標楷體" w:hAnsi="標楷體" w:hint="eastAsia"/>
          <w:sz w:val="28"/>
          <w:szCs w:val="28"/>
        </w:rPr>
        <w:t>五</w:t>
      </w:r>
      <w:r w:rsidRPr="0029554C">
        <w:rPr>
          <w:rFonts w:ascii="標楷體" w:hAnsi="標楷體" w:hint="eastAsia"/>
          <w:sz w:val="28"/>
          <w:szCs w:val="28"/>
        </w:rPr>
        <w:t>）</w:t>
      </w:r>
      <w:r w:rsidR="007A12F3" w:rsidRPr="0029554C">
        <w:rPr>
          <w:rFonts w:ascii="標楷體" w:hAnsi="標楷體" w:hint="eastAsia"/>
          <w:sz w:val="28"/>
          <w:szCs w:val="28"/>
        </w:rPr>
        <w:t>指派專人定期測試維修通訊設備，並寬列經費維護確保性能正常運作。</w:t>
      </w:r>
    </w:p>
    <w:p w14:paraId="686DE545" w14:textId="44328F83" w:rsidR="007A12F3" w:rsidRPr="0029554C" w:rsidRDefault="004A09C0" w:rsidP="003073E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C255B" w:rsidRPr="0029554C">
        <w:rPr>
          <w:rFonts w:ascii="標楷體" w:hAnsi="標楷體" w:hint="eastAsia"/>
          <w:sz w:val="28"/>
          <w:szCs w:val="28"/>
        </w:rPr>
        <w:t>六</w:t>
      </w:r>
      <w:r w:rsidRPr="0029554C">
        <w:rPr>
          <w:rFonts w:ascii="標楷體" w:hAnsi="標楷體" w:hint="eastAsia"/>
          <w:sz w:val="28"/>
          <w:szCs w:val="28"/>
        </w:rPr>
        <w:t>）</w:t>
      </w:r>
      <w:r w:rsidR="00A615DA" w:rsidRPr="0029554C">
        <w:rPr>
          <w:rFonts w:ascii="標楷體" w:hAnsi="標楷體" w:hint="eastAsia"/>
          <w:sz w:val="28"/>
          <w:szCs w:val="28"/>
          <w:lang w:eastAsia="zh-HK"/>
        </w:rPr>
        <w:t>本區</w:t>
      </w:r>
      <w:r w:rsidR="007E2751" w:rsidRPr="0029554C">
        <w:rPr>
          <w:rFonts w:ascii="標楷體" w:hAnsi="標楷體" w:hint="eastAsia"/>
          <w:sz w:val="28"/>
          <w:szCs w:val="28"/>
        </w:rPr>
        <w:t>災害應變中心製作統一性通報表格。</w:t>
      </w:r>
    </w:p>
    <w:p w14:paraId="5B018246" w14:textId="3856C980" w:rsidR="007E2751" w:rsidRPr="0029554C" w:rsidRDefault="004A09C0" w:rsidP="003073E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42AB9" w:rsidRPr="0029554C">
        <w:rPr>
          <w:rFonts w:ascii="標楷體" w:hAnsi="標楷體" w:hint="eastAsia"/>
          <w:sz w:val="28"/>
          <w:szCs w:val="28"/>
        </w:rPr>
        <w:t>七</w:t>
      </w:r>
      <w:r w:rsidRPr="0029554C">
        <w:rPr>
          <w:rFonts w:ascii="標楷體" w:hAnsi="標楷體" w:hint="eastAsia"/>
          <w:sz w:val="28"/>
          <w:szCs w:val="28"/>
        </w:rPr>
        <w:t>）</w:t>
      </w:r>
      <w:r w:rsidR="007E2751" w:rsidRPr="0029554C">
        <w:rPr>
          <w:rFonts w:ascii="標楷體" w:hAnsi="標楷體" w:hint="eastAsia"/>
          <w:sz w:val="28"/>
          <w:szCs w:val="28"/>
        </w:rPr>
        <w:t>為增進各任務編組人員之應變作業能力，落實</w:t>
      </w:r>
      <w:r w:rsidR="00A615DA" w:rsidRPr="0029554C">
        <w:rPr>
          <w:rFonts w:ascii="標楷體" w:hAnsi="標楷體" w:hint="eastAsia"/>
          <w:sz w:val="28"/>
          <w:szCs w:val="28"/>
          <w:lang w:eastAsia="zh-HK"/>
        </w:rPr>
        <w:t>本區</w:t>
      </w:r>
      <w:r w:rsidR="007E2751" w:rsidRPr="0029554C">
        <w:rPr>
          <w:rFonts w:ascii="標楷體" w:hAnsi="標楷體" w:hint="eastAsia"/>
          <w:sz w:val="28"/>
          <w:szCs w:val="28"/>
        </w:rPr>
        <w:t>災害應變中心運作機制，每年</w:t>
      </w:r>
      <w:r w:rsidR="00DE50D9" w:rsidRPr="0029554C">
        <w:rPr>
          <w:rFonts w:ascii="標楷體" w:hAnsi="標楷體" w:hint="eastAsia"/>
          <w:sz w:val="28"/>
          <w:szCs w:val="28"/>
        </w:rPr>
        <w:t>汛期前</w:t>
      </w:r>
      <w:r w:rsidR="007E2751" w:rsidRPr="0029554C">
        <w:rPr>
          <w:rFonts w:ascii="標楷體" w:hAnsi="標楷體" w:hint="eastAsia"/>
          <w:sz w:val="28"/>
          <w:szCs w:val="28"/>
        </w:rPr>
        <w:t>召集各任務編組人員，舉行災害應變中心</w:t>
      </w:r>
      <w:r w:rsidR="00A615DA" w:rsidRPr="0029554C">
        <w:rPr>
          <w:rFonts w:ascii="標楷體" w:hAnsi="標楷體" w:hint="eastAsia"/>
          <w:sz w:val="28"/>
          <w:szCs w:val="28"/>
          <w:lang w:eastAsia="zh-HK"/>
        </w:rPr>
        <w:t>動員</w:t>
      </w:r>
      <w:r w:rsidR="007E2751" w:rsidRPr="0029554C">
        <w:rPr>
          <w:rFonts w:ascii="標楷體" w:hAnsi="標楷體" w:hint="eastAsia"/>
          <w:sz w:val="28"/>
          <w:szCs w:val="28"/>
        </w:rPr>
        <w:t>演練。</w:t>
      </w:r>
    </w:p>
    <w:p w14:paraId="63EF9B15" w14:textId="2EDE7DCA" w:rsidR="00A72E6F" w:rsidRPr="0029554C" w:rsidRDefault="008D5B28" w:rsidP="003073E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42AB9" w:rsidRPr="0029554C">
        <w:rPr>
          <w:rFonts w:ascii="標楷體" w:hAnsi="標楷體" w:hint="eastAsia"/>
          <w:sz w:val="28"/>
          <w:szCs w:val="28"/>
        </w:rPr>
        <w:t>八</w:t>
      </w:r>
      <w:r w:rsidRPr="0029554C">
        <w:rPr>
          <w:rFonts w:ascii="標楷體" w:hAnsi="標楷體" w:hint="eastAsia"/>
          <w:sz w:val="28"/>
          <w:szCs w:val="28"/>
        </w:rPr>
        <w:t>）</w:t>
      </w:r>
      <w:r w:rsidR="007E2751" w:rsidRPr="0029554C">
        <w:rPr>
          <w:rFonts w:ascii="標楷體" w:hAnsi="標楷體" w:hint="eastAsia"/>
          <w:sz w:val="28"/>
          <w:szCs w:val="28"/>
        </w:rPr>
        <w:t>確立</w:t>
      </w:r>
      <w:r w:rsidR="00757AEB" w:rsidRPr="0029554C">
        <w:rPr>
          <w:rFonts w:ascii="標楷體" w:hAnsi="標楷體" w:hint="eastAsia"/>
          <w:sz w:val="28"/>
          <w:szCs w:val="28"/>
        </w:rPr>
        <w:t>本區</w:t>
      </w:r>
      <w:r w:rsidR="007E2751" w:rsidRPr="0029554C">
        <w:rPr>
          <w:rFonts w:ascii="標楷體" w:hAnsi="標楷體" w:hint="eastAsia"/>
          <w:sz w:val="28"/>
          <w:szCs w:val="28"/>
        </w:rPr>
        <w:t>應變中心之編組：</w:t>
      </w:r>
    </w:p>
    <w:p w14:paraId="04B79C39" w14:textId="1EA7FD57" w:rsidR="007E2751" w:rsidRPr="0029554C" w:rsidRDefault="00757AEB" w:rsidP="003073E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7E2751" w:rsidRPr="0029554C">
        <w:rPr>
          <w:rFonts w:ascii="標楷體" w:hAnsi="標楷體" w:hint="eastAsia"/>
          <w:sz w:val="28"/>
          <w:szCs w:val="28"/>
        </w:rPr>
        <w:t>區災害應變中心：</w:t>
      </w:r>
    </w:p>
    <w:p w14:paraId="12F0DFFF" w14:textId="100FB85E" w:rsidR="007E2751" w:rsidRPr="0029554C" w:rsidRDefault="004A09C0" w:rsidP="003073E0">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（1）</w:t>
      </w:r>
      <w:r w:rsidR="007E2751" w:rsidRPr="0029554C">
        <w:rPr>
          <w:rFonts w:ascii="標楷體" w:hAnsi="標楷體" w:hint="eastAsia"/>
          <w:sz w:val="28"/>
          <w:szCs w:val="28"/>
        </w:rPr>
        <w:t>指揮官由區長擔任，負責綜理轄區內防救</w:t>
      </w:r>
      <w:r w:rsidR="005236DE" w:rsidRPr="0029554C">
        <w:rPr>
          <w:rFonts w:ascii="標楷體" w:hAnsi="標楷體" w:hint="eastAsia"/>
          <w:sz w:val="28"/>
          <w:szCs w:val="28"/>
        </w:rPr>
        <w:t>災事宜</w:t>
      </w:r>
      <w:r w:rsidR="007E2751" w:rsidRPr="0029554C">
        <w:rPr>
          <w:rFonts w:ascii="標楷體" w:hAnsi="標楷體" w:hint="eastAsia"/>
          <w:sz w:val="28"/>
          <w:szCs w:val="28"/>
        </w:rPr>
        <w:t>，</w:t>
      </w:r>
      <w:r w:rsidR="005236DE" w:rsidRPr="0029554C">
        <w:rPr>
          <w:rFonts w:ascii="標楷體" w:hAnsi="標楷體" w:hint="eastAsia"/>
          <w:sz w:val="28"/>
          <w:szCs w:val="28"/>
        </w:rPr>
        <w:t>接受</w:t>
      </w:r>
      <w:r w:rsidR="00274FAA" w:rsidRPr="0029554C">
        <w:rPr>
          <w:rFonts w:ascii="標楷體" w:hAnsi="標楷體" w:hint="eastAsia"/>
          <w:sz w:val="28"/>
          <w:szCs w:val="28"/>
          <w:lang w:eastAsia="zh-HK"/>
        </w:rPr>
        <w:t>高雄</w:t>
      </w:r>
      <w:r w:rsidR="005236DE" w:rsidRPr="0029554C">
        <w:rPr>
          <w:rFonts w:ascii="標楷體" w:hAnsi="標楷體" w:hint="eastAsia"/>
          <w:sz w:val="28"/>
          <w:szCs w:val="28"/>
        </w:rPr>
        <w:t>市災害應變中心之指揮，</w:t>
      </w:r>
      <w:r w:rsidR="007E2751" w:rsidRPr="0029554C">
        <w:rPr>
          <w:rFonts w:ascii="標楷體" w:hAnsi="標楷體" w:hint="eastAsia"/>
          <w:sz w:val="28"/>
          <w:szCs w:val="28"/>
        </w:rPr>
        <w:t>副指揮官由副區長</w:t>
      </w:r>
      <w:r w:rsidR="005236DE" w:rsidRPr="0029554C">
        <w:rPr>
          <w:rFonts w:ascii="標楷體" w:hAnsi="標楷體" w:hint="eastAsia"/>
          <w:sz w:val="28"/>
          <w:szCs w:val="28"/>
        </w:rPr>
        <w:t>（</w:t>
      </w:r>
      <w:r w:rsidR="007E2751" w:rsidRPr="0029554C">
        <w:rPr>
          <w:rFonts w:ascii="標楷體" w:hAnsi="標楷體" w:hint="eastAsia"/>
          <w:sz w:val="28"/>
          <w:szCs w:val="28"/>
        </w:rPr>
        <w:t>無副區長</w:t>
      </w:r>
      <w:r w:rsidR="00274FAA" w:rsidRPr="0029554C">
        <w:rPr>
          <w:rFonts w:ascii="標楷體" w:hAnsi="標楷體" w:hint="eastAsia"/>
          <w:sz w:val="28"/>
          <w:szCs w:val="28"/>
          <w:lang w:eastAsia="zh-HK"/>
        </w:rPr>
        <w:lastRenderedPageBreak/>
        <w:t>則</w:t>
      </w:r>
      <w:r w:rsidR="007E2751" w:rsidRPr="0029554C">
        <w:rPr>
          <w:rFonts w:ascii="標楷體" w:hAnsi="標楷體" w:hint="eastAsia"/>
          <w:sz w:val="28"/>
          <w:szCs w:val="28"/>
        </w:rPr>
        <w:t>由主任秘書</w:t>
      </w:r>
      <w:r w:rsidR="005236DE" w:rsidRPr="0029554C">
        <w:rPr>
          <w:rFonts w:ascii="標楷體" w:hAnsi="標楷體" w:hint="eastAsia"/>
          <w:sz w:val="28"/>
          <w:szCs w:val="28"/>
        </w:rPr>
        <w:t>）</w:t>
      </w:r>
      <w:r w:rsidR="00E81648" w:rsidRPr="0029554C">
        <w:rPr>
          <w:rFonts w:ascii="標楷體" w:hAnsi="標楷體" w:hint="eastAsia"/>
          <w:sz w:val="28"/>
          <w:szCs w:val="28"/>
        </w:rPr>
        <w:t>擔任，襄助指揮官處理區災害應變中心防救災事宜</w:t>
      </w:r>
      <w:r w:rsidR="007E2751" w:rsidRPr="0029554C">
        <w:rPr>
          <w:rFonts w:ascii="標楷體" w:hAnsi="標楷體" w:hint="eastAsia"/>
          <w:sz w:val="28"/>
          <w:szCs w:val="28"/>
        </w:rPr>
        <w:t>。</w:t>
      </w:r>
    </w:p>
    <w:p w14:paraId="3DCDF056" w14:textId="12958BC0" w:rsidR="00521BD6" w:rsidRPr="0029554C" w:rsidRDefault="004A09C0" w:rsidP="003073E0">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sz w:val="28"/>
          <w:szCs w:val="28"/>
        </w:rPr>
        <w:t>2</w:t>
      </w:r>
      <w:r w:rsidRPr="0029554C">
        <w:rPr>
          <w:rFonts w:ascii="標楷體" w:hAnsi="標楷體" w:hint="eastAsia"/>
          <w:sz w:val="28"/>
          <w:szCs w:val="28"/>
        </w:rPr>
        <w:t>）</w:t>
      </w:r>
      <w:r w:rsidR="007E2751" w:rsidRPr="0029554C">
        <w:rPr>
          <w:rFonts w:ascii="標楷體" w:hAnsi="標楷體" w:hint="eastAsia"/>
          <w:sz w:val="28"/>
          <w:szCs w:val="28"/>
        </w:rPr>
        <w:t>編組：</w:t>
      </w:r>
      <w:r w:rsidR="005236DE" w:rsidRPr="0029554C">
        <w:rPr>
          <w:rFonts w:ascii="標楷體" w:hAnsi="標楷體" w:hint="eastAsia"/>
          <w:sz w:val="28"/>
          <w:szCs w:val="28"/>
        </w:rPr>
        <w:t>依據高雄市災害應變中心作業要點辦理。</w:t>
      </w:r>
    </w:p>
    <w:p w14:paraId="6408EAF1" w14:textId="01DCAE95" w:rsidR="007E2751" w:rsidRPr="0029554C" w:rsidRDefault="00757AEB" w:rsidP="003073E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47162E" w:rsidRPr="0029554C">
        <w:rPr>
          <w:rFonts w:ascii="標楷體" w:hAnsi="標楷體" w:hint="eastAsia"/>
          <w:sz w:val="28"/>
          <w:szCs w:val="28"/>
        </w:rPr>
        <w:t>現場指揮站：當災害規模未達「前進指揮所」設置條件時，本區應依平時災害處理程序，視救災需求設立現場指揮站</w:t>
      </w:r>
      <w:r w:rsidR="007E2751" w:rsidRPr="0029554C">
        <w:rPr>
          <w:rFonts w:ascii="標楷體" w:hAnsi="標楷體" w:hint="eastAsia"/>
          <w:sz w:val="28"/>
          <w:szCs w:val="28"/>
        </w:rPr>
        <w:t>。</w:t>
      </w:r>
    </w:p>
    <w:p w14:paraId="61AB27F1" w14:textId="70B205BB" w:rsidR="003B628D" w:rsidRPr="0029554C" w:rsidRDefault="003B628D" w:rsidP="003073E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3、前進指揮所：</w:t>
      </w:r>
      <w:r w:rsidRPr="0029554C">
        <w:rPr>
          <w:rFonts w:ascii="標楷體" w:hAnsi="標楷體"/>
          <w:sz w:val="28"/>
          <w:szCs w:val="28"/>
        </w:rPr>
        <w:t>根據</w:t>
      </w:r>
      <w:r w:rsidR="00827266" w:rsidRPr="0029554C">
        <w:rPr>
          <w:rFonts w:ascii="標楷體" w:hAnsi="標楷體" w:hint="eastAsia"/>
          <w:sz w:val="28"/>
          <w:szCs w:val="28"/>
        </w:rPr>
        <w:t>本區轄內</w:t>
      </w:r>
      <w:r w:rsidRPr="0029554C">
        <w:rPr>
          <w:rFonts w:ascii="標楷體" w:hAnsi="標楷體"/>
          <w:sz w:val="28"/>
          <w:szCs w:val="28"/>
        </w:rPr>
        <w:t>受災現況或可能造成相當規模之災害，於受災地點</w:t>
      </w:r>
      <w:r w:rsidRPr="0029554C">
        <w:rPr>
          <w:rFonts w:ascii="標楷體" w:hAnsi="標楷體" w:hint="eastAsia"/>
          <w:sz w:val="28"/>
          <w:szCs w:val="28"/>
        </w:rPr>
        <w:t>旁</w:t>
      </w:r>
      <w:r w:rsidRPr="0029554C">
        <w:rPr>
          <w:rFonts w:ascii="標楷體" w:hAnsi="標楷體"/>
          <w:sz w:val="28"/>
          <w:szCs w:val="28"/>
        </w:rPr>
        <w:t>設置臨時前進指揮所，負責指揮緊急應變對策與相關機關進行</w:t>
      </w:r>
      <w:r w:rsidR="00274FAA" w:rsidRPr="0029554C">
        <w:rPr>
          <w:rFonts w:ascii="標楷體" w:hAnsi="標楷體" w:hint="eastAsia"/>
          <w:sz w:val="28"/>
          <w:szCs w:val="28"/>
          <w:lang w:eastAsia="zh-HK"/>
        </w:rPr>
        <w:t>聯</w:t>
      </w:r>
      <w:r w:rsidRPr="0029554C">
        <w:rPr>
          <w:rFonts w:ascii="標楷體" w:hAnsi="標楷體"/>
          <w:sz w:val="28"/>
          <w:szCs w:val="28"/>
        </w:rPr>
        <w:t>絡協調作業，</w:t>
      </w:r>
      <w:r w:rsidRPr="0029554C">
        <w:rPr>
          <w:rFonts w:ascii="標楷體" w:hAnsi="標楷體" w:hint="eastAsia"/>
          <w:sz w:val="28"/>
          <w:szCs w:val="28"/>
        </w:rPr>
        <w:t>並</w:t>
      </w:r>
      <w:r w:rsidRPr="0029554C">
        <w:rPr>
          <w:rFonts w:ascii="標楷體" w:hAnsi="標楷體"/>
          <w:sz w:val="28"/>
          <w:szCs w:val="28"/>
        </w:rPr>
        <w:t>立即將災害狀況通報市災害應變中心。</w:t>
      </w:r>
    </w:p>
    <w:p w14:paraId="4529FDE3" w14:textId="20EB09CC" w:rsidR="00C6580A" w:rsidRPr="0029554C" w:rsidRDefault="008D5B28" w:rsidP="003073E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D1D8B" w:rsidRPr="0029554C">
        <w:rPr>
          <w:rFonts w:ascii="標楷體" w:hAnsi="標楷體" w:hint="eastAsia"/>
          <w:sz w:val="28"/>
          <w:szCs w:val="28"/>
        </w:rPr>
        <w:t>九</w:t>
      </w:r>
      <w:r w:rsidRPr="0029554C">
        <w:rPr>
          <w:rFonts w:ascii="標楷體" w:hAnsi="標楷體" w:hint="eastAsia"/>
          <w:sz w:val="28"/>
          <w:szCs w:val="28"/>
        </w:rPr>
        <w:t>）</w:t>
      </w:r>
      <w:r w:rsidR="00C6580A" w:rsidRPr="0029554C">
        <w:rPr>
          <w:rFonts w:ascii="標楷體" w:hAnsi="標楷體" w:hint="eastAsia"/>
          <w:sz w:val="28"/>
          <w:szCs w:val="28"/>
        </w:rPr>
        <w:t>建立應變中心之運作準則：</w:t>
      </w:r>
    </w:p>
    <w:p w14:paraId="76FDBB3D" w14:textId="40D745AF" w:rsidR="00C6580A" w:rsidRPr="0029554C" w:rsidRDefault="004A09C0" w:rsidP="003073E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1</w:t>
      </w:r>
      <w:r w:rsidRPr="0029554C">
        <w:rPr>
          <w:rFonts w:ascii="標楷體" w:hAnsi="標楷體" w:hint="eastAsia"/>
          <w:sz w:val="28"/>
          <w:szCs w:val="28"/>
        </w:rPr>
        <w:t>、</w:t>
      </w:r>
      <w:r w:rsidR="0047162E" w:rsidRPr="0029554C">
        <w:rPr>
          <w:rFonts w:ascii="標楷體" w:hAnsi="標楷體" w:hint="eastAsia"/>
          <w:sz w:val="28"/>
          <w:szCs w:val="28"/>
        </w:rPr>
        <w:t>設置條件：本</w:t>
      </w:r>
      <w:r w:rsidR="0047162E" w:rsidRPr="0029554C">
        <w:rPr>
          <w:rFonts w:ascii="標楷體" w:hAnsi="標楷體" w:hint="eastAsia"/>
          <w:sz w:val="28"/>
          <w:szCs w:val="28"/>
          <w:lang w:eastAsia="zh-HK"/>
        </w:rPr>
        <w:t>區</w:t>
      </w:r>
      <w:r w:rsidR="0047162E" w:rsidRPr="0029554C">
        <w:rPr>
          <w:rFonts w:ascii="標楷體" w:hAnsi="標楷體" w:hint="eastAsia"/>
          <w:sz w:val="28"/>
          <w:szCs w:val="28"/>
        </w:rPr>
        <w:t>有發生災害或發生災害之虞時，為採取災害預防或應變措施，設</w:t>
      </w:r>
      <w:r w:rsidR="0047162E" w:rsidRPr="0029554C">
        <w:rPr>
          <w:rFonts w:ascii="標楷體" w:hAnsi="標楷體" w:hint="eastAsia"/>
          <w:sz w:val="28"/>
          <w:szCs w:val="28"/>
          <w:lang w:eastAsia="zh-HK"/>
        </w:rPr>
        <w:t>立本</w:t>
      </w:r>
      <w:r w:rsidR="0047162E" w:rsidRPr="0029554C">
        <w:rPr>
          <w:rFonts w:ascii="標楷體" w:hAnsi="標楷體" w:hint="eastAsia"/>
          <w:sz w:val="28"/>
          <w:szCs w:val="28"/>
        </w:rPr>
        <w:t>區災害應變中心，並通報各有關防救單位配合搶救，經通報之單位，應立即派員攜帶必要裝備、器材到達災害現場實施搶救。同時指揮官（區長）同步完成本區災害應變中心之設置</w:t>
      </w:r>
      <w:r w:rsidR="00C6580A" w:rsidRPr="0029554C">
        <w:rPr>
          <w:rFonts w:ascii="標楷體" w:hAnsi="標楷體" w:hint="eastAsia"/>
          <w:sz w:val="28"/>
          <w:szCs w:val="28"/>
        </w:rPr>
        <w:t>。</w:t>
      </w:r>
    </w:p>
    <w:p w14:paraId="7F0501D3" w14:textId="62BC9C78" w:rsidR="00C6580A" w:rsidRPr="0029554C" w:rsidRDefault="004A09C0" w:rsidP="003073E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C6580A" w:rsidRPr="0029554C">
        <w:rPr>
          <w:rFonts w:ascii="標楷體" w:hAnsi="標楷體" w:hint="eastAsia"/>
          <w:sz w:val="28"/>
          <w:szCs w:val="28"/>
        </w:rPr>
        <w:t>縮小編組及撤除時</w:t>
      </w:r>
      <w:r w:rsidR="00115B1F" w:rsidRPr="0029554C">
        <w:rPr>
          <w:rFonts w:ascii="標楷體" w:hAnsi="標楷體" w:hint="eastAsia"/>
          <w:sz w:val="28"/>
          <w:szCs w:val="28"/>
        </w:rPr>
        <w:t>機</w:t>
      </w:r>
      <w:r w:rsidR="00C6580A" w:rsidRPr="0029554C">
        <w:rPr>
          <w:rFonts w:ascii="標楷體" w:hAnsi="標楷體" w:hint="eastAsia"/>
          <w:sz w:val="28"/>
          <w:szCs w:val="28"/>
        </w:rPr>
        <w:t>：</w:t>
      </w:r>
    </w:p>
    <w:p w14:paraId="7E2406CA" w14:textId="7793029C" w:rsidR="00C6580A" w:rsidRPr="0029554C" w:rsidRDefault="004A09C0" w:rsidP="003073E0">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（1）</w:t>
      </w:r>
      <w:r w:rsidR="00115B1F" w:rsidRPr="0029554C">
        <w:rPr>
          <w:rFonts w:ascii="標楷體" w:hAnsi="標楷體" w:hint="eastAsia"/>
          <w:sz w:val="28"/>
          <w:szCs w:val="28"/>
        </w:rPr>
        <w:t>縮小編組時機：災害狀況已不再繼續擴大或災情已趨緩和時，指揮官得縮小編組規模，對已無執行應變任務需要者予以歸建，</w:t>
      </w:r>
      <w:r w:rsidR="000B04F1" w:rsidRPr="0029554C">
        <w:rPr>
          <w:rFonts w:ascii="標楷體" w:hAnsi="標楷體" w:hint="eastAsia"/>
          <w:sz w:val="28"/>
          <w:szCs w:val="28"/>
          <w:lang w:eastAsia="zh-HK"/>
        </w:rPr>
        <w:t>本</w:t>
      </w:r>
      <w:r w:rsidR="000B04F1" w:rsidRPr="0029554C">
        <w:rPr>
          <w:rFonts w:ascii="標楷體" w:hAnsi="標楷體" w:hint="eastAsia"/>
          <w:sz w:val="28"/>
          <w:szCs w:val="28"/>
        </w:rPr>
        <w:t>區</w:t>
      </w:r>
      <w:r w:rsidR="00115B1F" w:rsidRPr="0029554C">
        <w:rPr>
          <w:rFonts w:ascii="標楷體" w:hAnsi="標楷體" w:hint="eastAsia"/>
          <w:sz w:val="28"/>
          <w:szCs w:val="28"/>
        </w:rPr>
        <w:t>災害應變中心縮小編組後，必要時得酌留部分編組人員，持續服務民</w:t>
      </w:r>
      <w:r w:rsidR="000B04F1" w:rsidRPr="0029554C">
        <w:rPr>
          <w:rFonts w:ascii="標楷體" w:hAnsi="標楷體" w:hint="eastAsia"/>
          <w:sz w:val="28"/>
          <w:szCs w:val="28"/>
          <w:lang w:eastAsia="zh-HK"/>
        </w:rPr>
        <w:t>眾</w:t>
      </w:r>
      <w:r w:rsidR="00115B1F" w:rsidRPr="0029554C">
        <w:rPr>
          <w:rFonts w:ascii="標楷體" w:hAnsi="標楷體" w:hint="eastAsia"/>
          <w:sz w:val="28"/>
          <w:szCs w:val="28"/>
        </w:rPr>
        <w:t>。</w:t>
      </w:r>
    </w:p>
    <w:p w14:paraId="47257F6C" w14:textId="5D6FABF2" w:rsidR="00C6580A" w:rsidRPr="0029554C" w:rsidRDefault="004A09C0" w:rsidP="003073E0">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sz w:val="28"/>
          <w:szCs w:val="28"/>
        </w:rPr>
        <w:t>2</w:t>
      </w:r>
      <w:r w:rsidRPr="0029554C">
        <w:rPr>
          <w:rFonts w:ascii="標楷體" w:hAnsi="標楷體" w:hint="eastAsia"/>
          <w:sz w:val="28"/>
          <w:szCs w:val="28"/>
        </w:rPr>
        <w:t>）</w:t>
      </w:r>
      <w:r w:rsidR="00115B1F" w:rsidRPr="0029554C">
        <w:rPr>
          <w:rFonts w:ascii="標楷體" w:hAnsi="標楷體" w:hint="eastAsia"/>
          <w:sz w:val="28"/>
          <w:szCs w:val="28"/>
        </w:rPr>
        <w:t>撤除時機：</w:t>
      </w:r>
      <w:r w:rsidR="00521BD6" w:rsidRPr="0029554C">
        <w:rPr>
          <w:rFonts w:ascii="標楷體" w:hAnsi="標楷體" w:hint="eastAsia"/>
          <w:sz w:val="28"/>
          <w:szCs w:val="28"/>
        </w:rPr>
        <w:t>災害緊急應變處置已完成，後續復原重建可由各相關機關（構）或單位自行辦理時，經指揮官同意後</w:t>
      </w:r>
      <w:r w:rsidR="008D1D31" w:rsidRPr="0029554C">
        <w:rPr>
          <w:rFonts w:ascii="標楷體" w:hAnsi="標楷體" w:hint="eastAsia"/>
          <w:sz w:val="28"/>
          <w:szCs w:val="28"/>
        </w:rPr>
        <w:t>，</w:t>
      </w:r>
      <w:r w:rsidR="00521BD6" w:rsidRPr="0029554C">
        <w:rPr>
          <w:rFonts w:ascii="標楷體" w:hAnsi="標楷體" w:hint="eastAsia"/>
          <w:sz w:val="28"/>
          <w:szCs w:val="28"/>
        </w:rPr>
        <w:t>撤除</w:t>
      </w:r>
      <w:r w:rsidR="000B04F1" w:rsidRPr="0029554C">
        <w:rPr>
          <w:rFonts w:ascii="標楷體" w:hAnsi="標楷體" w:hint="eastAsia"/>
          <w:sz w:val="28"/>
          <w:szCs w:val="28"/>
          <w:lang w:eastAsia="zh-HK"/>
        </w:rPr>
        <w:t>本區</w:t>
      </w:r>
      <w:r w:rsidR="00E26794" w:rsidRPr="0029554C">
        <w:rPr>
          <w:rFonts w:ascii="標楷體" w:hAnsi="標楷體" w:hint="eastAsia"/>
          <w:sz w:val="28"/>
          <w:szCs w:val="28"/>
        </w:rPr>
        <w:t>災害應變中心</w:t>
      </w:r>
      <w:r w:rsidR="00521BD6" w:rsidRPr="0029554C">
        <w:rPr>
          <w:rFonts w:ascii="標楷體" w:hAnsi="標楷體" w:hint="eastAsia"/>
          <w:sz w:val="28"/>
          <w:szCs w:val="28"/>
        </w:rPr>
        <w:t>。</w:t>
      </w:r>
      <w:r w:rsidR="000B04F1" w:rsidRPr="0029554C">
        <w:rPr>
          <w:rFonts w:ascii="標楷體" w:hAnsi="標楷體" w:hint="eastAsia"/>
          <w:sz w:val="28"/>
          <w:szCs w:val="28"/>
        </w:rPr>
        <w:t>指揮官（區長）</w:t>
      </w:r>
      <w:r w:rsidR="008D1D31" w:rsidRPr="0029554C">
        <w:rPr>
          <w:rFonts w:ascii="標楷體" w:hAnsi="標楷體" w:hint="eastAsia"/>
          <w:sz w:val="28"/>
          <w:szCs w:val="28"/>
        </w:rPr>
        <w:t>即可視狀況撤除</w:t>
      </w:r>
      <w:r w:rsidR="00E26794" w:rsidRPr="0029554C">
        <w:rPr>
          <w:rFonts w:ascii="標楷體" w:hAnsi="標楷體" w:hint="eastAsia"/>
          <w:sz w:val="28"/>
          <w:szCs w:val="28"/>
        </w:rPr>
        <w:t>本</w:t>
      </w:r>
      <w:r w:rsidR="00521BD6" w:rsidRPr="0029554C">
        <w:rPr>
          <w:rFonts w:ascii="標楷體" w:hAnsi="標楷體" w:hint="eastAsia"/>
          <w:sz w:val="28"/>
          <w:szCs w:val="28"/>
        </w:rPr>
        <w:t>區災害應變中心。</w:t>
      </w:r>
    </w:p>
    <w:p w14:paraId="04963ECF" w14:textId="779A4A51" w:rsidR="00C6580A" w:rsidRPr="0029554C" w:rsidRDefault="004A09C0" w:rsidP="003073E0">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sz w:val="28"/>
          <w:szCs w:val="28"/>
        </w:rPr>
        <w:t>3</w:t>
      </w:r>
      <w:r w:rsidRPr="0029554C">
        <w:rPr>
          <w:rFonts w:ascii="標楷體" w:hAnsi="標楷體" w:hint="eastAsia"/>
          <w:sz w:val="28"/>
          <w:szCs w:val="28"/>
        </w:rPr>
        <w:t>）</w:t>
      </w:r>
      <w:r w:rsidR="0095484C" w:rsidRPr="0029554C">
        <w:rPr>
          <w:rFonts w:ascii="標楷體" w:hAnsi="標楷體" w:hint="eastAsia"/>
          <w:sz w:val="28"/>
          <w:szCs w:val="28"/>
          <w:lang w:eastAsia="zh-HK"/>
        </w:rPr>
        <w:t>本</w:t>
      </w:r>
      <w:r w:rsidR="00F76A5E" w:rsidRPr="0029554C">
        <w:rPr>
          <w:rFonts w:ascii="標楷體" w:hAnsi="標楷體" w:hint="eastAsia"/>
          <w:sz w:val="28"/>
          <w:szCs w:val="28"/>
        </w:rPr>
        <w:t>區</w:t>
      </w:r>
      <w:r w:rsidR="00115B1F" w:rsidRPr="0029554C">
        <w:rPr>
          <w:rFonts w:ascii="標楷體" w:hAnsi="標楷體" w:hint="eastAsia"/>
          <w:sz w:val="28"/>
          <w:szCs w:val="28"/>
        </w:rPr>
        <w:t>災害應變中心撤除後，如災情重大，得酌留部分編組人員，持續服務民</w:t>
      </w:r>
      <w:r w:rsidR="00F76A5E" w:rsidRPr="0029554C">
        <w:rPr>
          <w:rFonts w:ascii="標楷體" w:hAnsi="標楷體" w:hint="eastAsia"/>
          <w:sz w:val="28"/>
          <w:szCs w:val="28"/>
        </w:rPr>
        <w:t>眾</w:t>
      </w:r>
      <w:r w:rsidR="00115B1F" w:rsidRPr="0029554C">
        <w:rPr>
          <w:rFonts w:ascii="標楷體" w:hAnsi="標楷體" w:hint="eastAsia"/>
          <w:sz w:val="28"/>
          <w:szCs w:val="28"/>
        </w:rPr>
        <w:t>。</w:t>
      </w:r>
    </w:p>
    <w:p w14:paraId="40379775" w14:textId="1D9927B6" w:rsidR="00521BD6" w:rsidRPr="0029554C" w:rsidRDefault="008D5B28" w:rsidP="003073E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F76A5E" w:rsidRPr="0029554C">
        <w:rPr>
          <w:rFonts w:ascii="標楷體" w:hAnsi="標楷體" w:hint="eastAsia"/>
          <w:sz w:val="28"/>
          <w:szCs w:val="28"/>
        </w:rPr>
        <w:t>十</w:t>
      </w:r>
      <w:r w:rsidRPr="0029554C">
        <w:rPr>
          <w:rFonts w:ascii="標楷體" w:hAnsi="標楷體" w:hint="eastAsia"/>
          <w:sz w:val="28"/>
          <w:szCs w:val="28"/>
        </w:rPr>
        <w:t>）</w:t>
      </w:r>
      <w:r w:rsidR="0095484C" w:rsidRPr="0029554C">
        <w:rPr>
          <w:rFonts w:ascii="標楷體" w:hAnsi="標楷體" w:hint="eastAsia"/>
          <w:sz w:val="28"/>
          <w:szCs w:val="28"/>
          <w:lang w:eastAsia="zh-HK"/>
        </w:rPr>
        <w:t>本</w:t>
      </w:r>
      <w:r w:rsidR="00521BD6" w:rsidRPr="0029554C">
        <w:rPr>
          <w:rFonts w:ascii="標楷體" w:hAnsi="標楷體" w:hint="eastAsia"/>
          <w:sz w:val="28"/>
          <w:szCs w:val="28"/>
        </w:rPr>
        <w:t>區災害應變中心無法因應災害規模時，應向</w:t>
      </w:r>
      <w:r w:rsidR="0095484C" w:rsidRPr="0029554C">
        <w:rPr>
          <w:rFonts w:ascii="標楷體" w:hAnsi="標楷體" w:hint="eastAsia"/>
          <w:sz w:val="28"/>
          <w:szCs w:val="28"/>
          <w:lang w:eastAsia="zh-HK"/>
        </w:rPr>
        <w:t>高雄</w:t>
      </w:r>
      <w:r w:rsidR="00521BD6" w:rsidRPr="0029554C">
        <w:rPr>
          <w:rFonts w:ascii="標楷體" w:hAnsi="標楷體" w:hint="eastAsia"/>
          <w:sz w:val="28"/>
          <w:szCs w:val="28"/>
        </w:rPr>
        <w:t>市災害應變中心請求支援。</w:t>
      </w:r>
    </w:p>
    <w:p w14:paraId="2FBA42AA" w14:textId="66FF5C77" w:rsidR="00441B4B" w:rsidRPr="0029554C" w:rsidRDefault="008D5B28" w:rsidP="00F76A5E">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F76A5E" w:rsidRPr="0029554C">
        <w:rPr>
          <w:rFonts w:ascii="標楷體" w:hAnsi="標楷體" w:hint="eastAsia"/>
          <w:sz w:val="28"/>
          <w:szCs w:val="28"/>
        </w:rPr>
        <w:t>十</w:t>
      </w:r>
      <w:r w:rsidRPr="0029554C">
        <w:rPr>
          <w:rFonts w:ascii="標楷體" w:hAnsi="標楷體" w:hint="eastAsia"/>
          <w:sz w:val="28"/>
          <w:szCs w:val="28"/>
        </w:rPr>
        <w:t>一）</w:t>
      </w:r>
      <w:r w:rsidR="00115B1F" w:rsidRPr="0029554C">
        <w:rPr>
          <w:rFonts w:ascii="標楷體" w:hAnsi="標楷體" w:hint="eastAsia"/>
          <w:sz w:val="28"/>
          <w:szCs w:val="28"/>
        </w:rPr>
        <w:t>開設</w:t>
      </w:r>
      <w:r w:rsidR="0095484C" w:rsidRPr="0029554C">
        <w:rPr>
          <w:rFonts w:ascii="標楷體" w:hAnsi="標楷體" w:hint="eastAsia"/>
          <w:sz w:val="28"/>
          <w:szCs w:val="28"/>
          <w:lang w:eastAsia="zh-HK"/>
        </w:rPr>
        <w:t>本</w:t>
      </w:r>
      <w:r w:rsidR="00F76A5E" w:rsidRPr="0029554C">
        <w:rPr>
          <w:rFonts w:ascii="標楷體" w:hAnsi="標楷體" w:hint="eastAsia"/>
          <w:sz w:val="28"/>
          <w:szCs w:val="28"/>
        </w:rPr>
        <w:t>區</w:t>
      </w:r>
      <w:r w:rsidR="00115B1F" w:rsidRPr="0029554C">
        <w:rPr>
          <w:rFonts w:ascii="標楷體" w:hAnsi="標楷體" w:hint="eastAsia"/>
          <w:sz w:val="28"/>
          <w:szCs w:val="28"/>
        </w:rPr>
        <w:t>災害應變中心時，</w:t>
      </w:r>
      <w:r w:rsidR="000E0272" w:rsidRPr="0029554C">
        <w:rPr>
          <w:rFonts w:ascii="標楷體" w:hAnsi="標楷體"/>
          <w:kern w:val="0"/>
          <w:sz w:val="28"/>
          <w:szCs w:val="28"/>
        </w:rPr>
        <w:t>得以書面或口頭報告市長，並於</w:t>
      </w:r>
      <w:r w:rsidR="000E0272" w:rsidRPr="0029554C">
        <w:rPr>
          <w:rFonts w:ascii="標楷體" w:hAnsi="標楷體" w:hint="eastAsia"/>
          <w:kern w:val="0"/>
          <w:sz w:val="28"/>
          <w:szCs w:val="28"/>
        </w:rPr>
        <w:t>3</w:t>
      </w:r>
      <w:r w:rsidR="000E0272" w:rsidRPr="0029554C">
        <w:rPr>
          <w:rFonts w:ascii="標楷體" w:hAnsi="標楷體"/>
          <w:kern w:val="0"/>
          <w:sz w:val="28"/>
          <w:szCs w:val="28"/>
        </w:rPr>
        <w:t>日內補提書面報告。</w:t>
      </w:r>
      <w:r w:rsidR="000E0272" w:rsidRPr="0029554C">
        <w:rPr>
          <w:rFonts w:ascii="標楷體" w:hAnsi="標楷體" w:hint="eastAsia"/>
          <w:kern w:val="0"/>
          <w:sz w:val="28"/>
          <w:szCs w:val="28"/>
        </w:rPr>
        <w:t>另</w:t>
      </w:r>
      <w:r w:rsidR="00115B1F" w:rsidRPr="0029554C">
        <w:rPr>
          <w:rFonts w:ascii="標楷體" w:hAnsi="標楷體" w:hint="eastAsia"/>
          <w:sz w:val="28"/>
          <w:szCs w:val="28"/>
        </w:rPr>
        <w:t>須通知</w:t>
      </w:r>
      <w:r w:rsidR="0095484C" w:rsidRPr="0029554C">
        <w:rPr>
          <w:rFonts w:ascii="標楷體" w:hAnsi="標楷體" w:hint="eastAsia"/>
          <w:sz w:val="28"/>
          <w:szCs w:val="28"/>
          <w:lang w:eastAsia="zh-HK"/>
        </w:rPr>
        <w:t>高雄</w:t>
      </w:r>
      <w:r w:rsidR="00F76A5E" w:rsidRPr="0029554C">
        <w:rPr>
          <w:rFonts w:ascii="標楷體" w:hAnsi="標楷體" w:hint="eastAsia"/>
          <w:sz w:val="28"/>
          <w:szCs w:val="28"/>
        </w:rPr>
        <w:t>市</w:t>
      </w:r>
      <w:r w:rsidR="00115B1F" w:rsidRPr="0029554C">
        <w:rPr>
          <w:rFonts w:ascii="標楷體" w:hAnsi="標楷體" w:hint="eastAsia"/>
          <w:sz w:val="28"/>
          <w:szCs w:val="28"/>
        </w:rPr>
        <w:t>災害應變中心及相關機關；撤除</w:t>
      </w:r>
      <w:r w:rsidR="00681EB5" w:rsidRPr="0029554C">
        <w:rPr>
          <w:rFonts w:ascii="標楷體" w:hAnsi="標楷體" w:hint="eastAsia"/>
          <w:sz w:val="28"/>
          <w:szCs w:val="28"/>
        </w:rPr>
        <w:t>（</w:t>
      </w:r>
      <w:r w:rsidR="00115B1F" w:rsidRPr="0029554C">
        <w:rPr>
          <w:rFonts w:ascii="標楷體" w:hAnsi="標楷體" w:hint="eastAsia"/>
          <w:sz w:val="28"/>
          <w:szCs w:val="28"/>
        </w:rPr>
        <w:t>關閉</w:t>
      </w:r>
      <w:r w:rsidR="00681EB5" w:rsidRPr="0029554C">
        <w:rPr>
          <w:rFonts w:ascii="標楷體" w:hAnsi="標楷體" w:hint="eastAsia"/>
          <w:sz w:val="28"/>
          <w:szCs w:val="28"/>
        </w:rPr>
        <w:t>）</w:t>
      </w:r>
      <w:r w:rsidR="0095484C" w:rsidRPr="0029554C">
        <w:rPr>
          <w:rFonts w:ascii="標楷體" w:hAnsi="標楷體" w:hint="eastAsia"/>
          <w:sz w:val="28"/>
          <w:szCs w:val="28"/>
          <w:lang w:eastAsia="zh-HK"/>
        </w:rPr>
        <w:t>情況</w:t>
      </w:r>
      <w:r w:rsidR="00115B1F" w:rsidRPr="0029554C">
        <w:rPr>
          <w:rFonts w:ascii="標楷體" w:hAnsi="標楷體" w:hint="eastAsia"/>
          <w:sz w:val="28"/>
          <w:szCs w:val="28"/>
        </w:rPr>
        <w:t>亦同。</w:t>
      </w:r>
    </w:p>
    <w:p w14:paraId="3567B7B5" w14:textId="295F1819" w:rsidR="00C6580A" w:rsidRPr="0029554C" w:rsidRDefault="00441B4B" w:rsidP="009D4177">
      <w:pPr>
        <w:widowControl/>
        <w:rPr>
          <w:rFonts w:ascii="標楷體" w:hAnsi="標楷體"/>
          <w:sz w:val="28"/>
          <w:szCs w:val="28"/>
        </w:rPr>
      </w:pPr>
      <w:r w:rsidRPr="0029554C">
        <w:rPr>
          <w:rFonts w:ascii="標楷體" w:hAnsi="標楷體"/>
          <w:sz w:val="28"/>
          <w:szCs w:val="28"/>
        </w:rPr>
        <w:br w:type="page"/>
      </w:r>
    </w:p>
    <w:p w14:paraId="5E6F6CB7" w14:textId="77777777" w:rsidR="00A72E6F" w:rsidRPr="0029554C" w:rsidRDefault="00A72E6F" w:rsidP="00A72E6F">
      <w:pPr>
        <w:pStyle w:val="050"/>
        <w:widowControl/>
        <w:numPr>
          <w:ilvl w:val="0"/>
          <w:numId w:val="0"/>
        </w:numPr>
        <w:spacing w:before="180"/>
        <w:contextualSpacing/>
        <w:rPr>
          <w:lang w:eastAsia="zh-HK"/>
        </w:rPr>
      </w:pPr>
      <w:r w:rsidRPr="0029554C">
        <w:rPr>
          <w:rFonts w:hint="eastAsia"/>
          <w:lang w:eastAsia="zh-HK"/>
        </w:rPr>
        <w:lastRenderedPageBreak/>
        <w:t>二、災害應變中心規劃</w:t>
      </w:r>
    </w:p>
    <w:p w14:paraId="73AA86BD" w14:textId="72416BD3" w:rsidR="00A72E6F" w:rsidRPr="0029554C" w:rsidRDefault="00521BD6" w:rsidP="00A72E6F">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為確立</w:t>
      </w:r>
      <w:r w:rsidR="00142CF2" w:rsidRPr="0029554C">
        <w:rPr>
          <w:rFonts w:ascii="標楷體" w:eastAsia="標楷體" w:hAnsi="標楷體" w:hint="eastAsia"/>
          <w:lang w:eastAsia="zh-HK"/>
        </w:rPr>
        <w:t>本區</w:t>
      </w:r>
      <w:r w:rsidRPr="0029554C">
        <w:rPr>
          <w:rFonts w:ascii="標楷體" w:eastAsia="標楷體" w:hAnsi="標楷體" w:hint="eastAsia"/>
          <w:lang w:eastAsia="zh-HK"/>
        </w:rPr>
        <w:t>災害應變中心能充分發揮危機處理</w:t>
      </w:r>
      <w:r w:rsidR="00CA09EB" w:rsidRPr="0029554C">
        <w:rPr>
          <w:rFonts w:ascii="標楷體" w:eastAsia="標楷體" w:hAnsi="標楷體" w:hint="eastAsia"/>
          <w:lang w:eastAsia="zh-HK"/>
        </w:rPr>
        <w:t>之</w:t>
      </w:r>
      <w:r w:rsidRPr="0029554C">
        <w:rPr>
          <w:rFonts w:ascii="標楷體" w:eastAsia="標楷體" w:hAnsi="標楷體" w:hint="eastAsia"/>
          <w:lang w:eastAsia="zh-HK"/>
        </w:rPr>
        <w:t>應變功能，應變中心所在</w:t>
      </w:r>
      <w:r w:rsidR="00A366DD" w:rsidRPr="0029554C">
        <w:rPr>
          <w:rFonts w:ascii="標楷體" w:eastAsia="標楷體" w:hAnsi="標楷體" w:hint="eastAsia"/>
          <w:lang w:eastAsia="zh-HK"/>
        </w:rPr>
        <w:t>之</w:t>
      </w:r>
      <w:r w:rsidRPr="0029554C">
        <w:rPr>
          <w:rFonts w:ascii="標楷體" w:eastAsia="標楷體" w:hAnsi="標楷體" w:hint="eastAsia"/>
          <w:lang w:eastAsia="zh-HK"/>
        </w:rPr>
        <w:t>建築結構</w:t>
      </w:r>
      <w:r w:rsidR="004E5693" w:rsidRPr="0029554C">
        <w:rPr>
          <w:rFonts w:ascii="標楷體" w:eastAsia="標楷體" w:hAnsi="標楷體" w:hint="eastAsia"/>
          <w:lang w:eastAsia="zh-HK"/>
        </w:rPr>
        <w:t>，</w:t>
      </w:r>
      <w:r w:rsidRPr="0029554C">
        <w:rPr>
          <w:rFonts w:ascii="標楷體" w:eastAsia="標楷體" w:hAnsi="標楷體" w:hint="eastAsia"/>
          <w:lang w:eastAsia="zh-HK"/>
        </w:rPr>
        <w:t>應</w:t>
      </w:r>
      <w:r w:rsidR="004E5693" w:rsidRPr="0029554C">
        <w:rPr>
          <w:rFonts w:ascii="標楷體" w:eastAsia="標楷體" w:hAnsi="標楷體" w:hint="eastAsia"/>
          <w:lang w:eastAsia="zh-HK"/>
        </w:rPr>
        <w:t>具備</w:t>
      </w:r>
      <w:r w:rsidRPr="0029554C">
        <w:rPr>
          <w:rFonts w:ascii="標楷體" w:eastAsia="標楷體" w:hAnsi="標楷體" w:hint="eastAsia"/>
          <w:lang w:eastAsia="zh-HK"/>
        </w:rPr>
        <w:t>足夠</w:t>
      </w:r>
      <w:r w:rsidR="004E5693" w:rsidRPr="0029554C">
        <w:rPr>
          <w:rFonts w:ascii="標楷體" w:eastAsia="標楷體" w:hAnsi="標楷體" w:hint="eastAsia"/>
          <w:lang w:eastAsia="zh-HK"/>
        </w:rPr>
        <w:t>之</w:t>
      </w:r>
      <w:r w:rsidRPr="0029554C">
        <w:rPr>
          <w:rFonts w:ascii="標楷體" w:eastAsia="標楷體" w:hAnsi="標楷體" w:hint="eastAsia"/>
          <w:lang w:eastAsia="zh-HK"/>
        </w:rPr>
        <w:t>防洪</w:t>
      </w:r>
      <w:r w:rsidR="00607601" w:rsidRPr="0029554C">
        <w:rPr>
          <w:rFonts w:ascii="標楷體" w:eastAsia="標楷體" w:hAnsi="標楷體" w:hint="eastAsia"/>
          <w:lang w:eastAsia="zh-HK"/>
        </w:rPr>
        <w:t>、防震及</w:t>
      </w:r>
      <w:r w:rsidRPr="0029554C">
        <w:rPr>
          <w:rFonts w:ascii="標楷體" w:eastAsia="標楷體" w:hAnsi="標楷體" w:hint="eastAsia"/>
          <w:lang w:eastAsia="zh-HK"/>
        </w:rPr>
        <w:t>耐災能力，並配備各種完善精良</w:t>
      </w:r>
      <w:r w:rsidR="004E5693" w:rsidRPr="0029554C">
        <w:rPr>
          <w:rFonts w:ascii="標楷體" w:eastAsia="標楷體" w:hAnsi="標楷體" w:hint="eastAsia"/>
          <w:lang w:eastAsia="zh-HK"/>
        </w:rPr>
        <w:t>之</w:t>
      </w:r>
      <w:r w:rsidRPr="0029554C">
        <w:rPr>
          <w:rFonts w:ascii="標楷體" w:eastAsia="標楷體" w:hAnsi="標楷體" w:hint="eastAsia"/>
          <w:lang w:eastAsia="zh-HK"/>
        </w:rPr>
        <w:t>通訊、資訊及軟硬體設備，統合通訊網路系統。另</w:t>
      </w:r>
      <w:r w:rsidR="0095484C" w:rsidRPr="0029554C">
        <w:rPr>
          <w:rFonts w:ascii="標楷體" w:eastAsia="標楷體" w:hAnsi="標楷體" w:hint="eastAsia"/>
          <w:lang w:eastAsia="zh-HK"/>
        </w:rPr>
        <w:t>外</w:t>
      </w:r>
      <w:r w:rsidRPr="0029554C">
        <w:rPr>
          <w:rFonts w:ascii="標楷體" w:eastAsia="標楷體" w:hAnsi="標楷體" w:hint="eastAsia"/>
          <w:lang w:eastAsia="zh-HK"/>
        </w:rPr>
        <w:t>災害應變中心設置應有第二災害應變中心</w:t>
      </w:r>
      <w:r w:rsidR="00E745C2" w:rsidRPr="0029554C">
        <w:rPr>
          <w:rFonts w:ascii="標楷體" w:eastAsia="標楷體" w:hAnsi="標楷體" w:hint="eastAsia"/>
          <w:lang w:eastAsia="zh-HK"/>
        </w:rPr>
        <w:t>（備援）</w:t>
      </w:r>
      <w:r w:rsidRPr="0029554C">
        <w:rPr>
          <w:rFonts w:ascii="標楷體" w:eastAsia="標楷體" w:hAnsi="標楷體" w:hint="eastAsia"/>
          <w:lang w:eastAsia="zh-HK"/>
        </w:rPr>
        <w:t>之規劃</w:t>
      </w:r>
      <w:r w:rsidR="006D4DBA" w:rsidRPr="0029554C">
        <w:rPr>
          <w:rFonts w:ascii="標楷體" w:eastAsia="標楷體" w:hAnsi="標楷體" w:hint="eastAsia"/>
          <w:lang w:eastAsia="zh-HK"/>
        </w:rPr>
        <w:t>，本</w:t>
      </w:r>
      <w:r w:rsidR="007373DE" w:rsidRPr="0029554C">
        <w:rPr>
          <w:rFonts w:ascii="標楷體" w:eastAsia="標楷體" w:hAnsi="標楷體" w:hint="eastAsia"/>
          <w:lang w:eastAsia="zh-HK"/>
        </w:rPr>
        <w:t>區</w:t>
      </w:r>
      <w:r w:rsidR="006D4DBA" w:rsidRPr="0029554C">
        <w:rPr>
          <w:rFonts w:ascii="標楷體" w:eastAsia="標楷體" w:hAnsi="標楷體" w:hint="eastAsia"/>
          <w:lang w:eastAsia="zh-HK"/>
        </w:rPr>
        <w:t>災害應變備援中心設置</w:t>
      </w:r>
      <w:r w:rsidR="006D4DBA" w:rsidRPr="0029554C">
        <w:rPr>
          <w:rFonts w:ascii="標楷體" w:eastAsia="標楷體" w:hAnsi="標楷體" w:hint="eastAsia"/>
        </w:rPr>
        <w:t>於</w:t>
      </w:r>
      <w:r w:rsidR="00BA1C5A" w:rsidRPr="0029554C">
        <w:rPr>
          <w:rFonts w:ascii="標楷體" w:eastAsia="標楷體" w:hAnsi="標楷體" w:hint="eastAsia"/>
        </w:rPr>
        <w:t>湖內區自強街20-1號（即湖內區逸賢社區活動中心）</w:t>
      </w:r>
      <w:r w:rsidRPr="0029554C">
        <w:rPr>
          <w:rFonts w:ascii="標楷體" w:eastAsia="標楷體" w:hAnsi="標楷體" w:hint="eastAsia"/>
          <w:lang w:eastAsia="zh-HK"/>
        </w:rPr>
        <w:t>，可相互支援因應，分散災害風險。</w:t>
      </w:r>
    </w:p>
    <w:p w14:paraId="4853D0E1" w14:textId="3B22BADC" w:rsidR="00802BEF" w:rsidRPr="0029554C" w:rsidRDefault="007373DE" w:rsidP="00CA642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337886" w:rsidRPr="0029554C">
        <w:rPr>
          <w:rFonts w:ascii="標楷體" w:hAnsi="標楷體" w:hint="eastAsia"/>
          <w:sz w:val="28"/>
          <w:szCs w:val="28"/>
        </w:rPr>
        <w:t>災害應變中心設備設置，應考慮以下原則：</w:t>
      </w:r>
    </w:p>
    <w:p w14:paraId="5281331C" w14:textId="7062858D" w:rsidR="00337886" w:rsidRPr="0029554C" w:rsidRDefault="007373DE" w:rsidP="0048252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337886" w:rsidRPr="0029554C">
        <w:rPr>
          <w:rFonts w:ascii="標楷體" w:hAnsi="標楷體" w:hint="eastAsia"/>
          <w:sz w:val="28"/>
          <w:szCs w:val="28"/>
        </w:rPr>
        <w:t>災害應變中心位置選擇，應參考災害潛勢資料及境況模擬資料之分析與應用，</w:t>
      </w:r>
      <w:r w:rsidR="00E728A0" w:rsidRPr="0029554C">
        <w:rPr>
          <w:rFonts w:ascii="標楷體" w:hAnsi="標楷體" w:hint="eastAsia"/>
          <w:sz w:val="28"/>
          <w:szCs w:val="28"/>
        </w:rPr>
        <w:t>選擇低災害潛勢地點設置</w:t>
      </w:r>
      <w:r w:rsidR="00337886" w:rsidRPr="0029554C">
        <w:rPr>
          <w:rFonts w:ascii="標楷體" w:hAnsi="標楷體" w:hint="eastAsia"/>
          <w:sz w:val="28"/>
          <w:szCs w:val="28"/>
        </w:rPr>
        <w:t>，並考慮對外交通便捷。</w:t>
      </w:r>
    </w:p>
    <w:p w14:paraId="41929E2D" w14:textId="0EAA6CF5" w:rsidR="00802BEF" w:rsidRPr="0029554C" w:rsidRDefault="007373DE" w:rsidP="0048252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337886" w:rsidRPr="0029554C">
        <w:rPr>
          <w:rFonts w:ascii="標楷體" w:hAnsi="標楷體" w:hint="eastAsia"/>
          <w:sz w:val="28"/>
          <w:szCs w:val="28"/>
        </w:rPr>
        <w:t>災害應變中心所在之建築</w:t>
      </w:r>
      <w:r w:rsidR="00E728A0" w:rsidRPr="0029554C">
        <w:rPr>
          <w:rFonts w:ascii="標楷體" w:hAnsi="標楷體" w:hint="eastAsia"/>
          <w:sz w:val="28"/>
          <w:szCs w:val="28"/>
        </w:rPr>
        <w:t>，</w:t>
      </w:r>
      <w:r w:rsidR="00337886" w:rsidRPr="0029554C">
        <w:rPr>
          <w:rFonts w:ascii="標楷體" w:hAnsi="標楷體" w:hint="eastAsia"/>
          <w:sz w:val="28"/>
          <w:szCs w:val="28"/>
        </w:rPr>
        <w:t>應</w:t>
      </w:r>
      <w:r w:rsidR="00E728A0" w:rsidRPr="0029554C">
        <w:rPr>
          <w:rFonts w:ascii="標楷體" w:hAnsi="標楷體" w:hint="eastAsia"/>
          <w:sz w:val="28"/>
          <w:szCs w:val="28"/>
        </w:rPr>
        <w:t>具</w:t>
      </w:r>
      <w:r w:rsidR="00337886" w:rsidRPr="0029554C">
        <w:rPr>
          <w:rFonts w:ascii="標楷體" w:hAnsi="標楷體" w:hint="eastAsia"/>
          <w:sz w:val="28"/>
          <w:szCs w:val="28"/>
        </w:rPr>
        <w:t>有足夠</w:t>
      </w:r>
      <w:r w:rsidR="00E728A0" w:rsidRPr="0029554C">
        <w:rPr>
          <w:rFonts w:ascii="標楷體" w:hAnsi="標楷體" w:hint="eastAsia"/>
          <w:sz w:val="28"/>
          <w:szCs w:val="28"/>
        </w:rPr>
        <w:t>之耐震、</w:t>
      </w:r>
      <w:r w:rsidR="00337886" w:rsidRPr="0029554C">
        <w:rPr>
          <w:rFonts w:ascii="標楷體" w:hAnsi="標楷體" w:hint="eastAsia"/>
          <w:sz w:val="28"/>
          <w:szCs w:val="28"/>
        </w:rPr>
        <w:t>耐洪</w:t>
      </w:r>
      <w:r w:rsidR="00E728A0" w:rsidRPr="0029554C">
        <w:rPr>
          <w:rFonts w:ascii="標楷體" w:hAnsi="標楷體" w:hint="eastAsia"/>
          <w:sz w:val="28"/>
          <w:szCs w:val="28"/>
        </w:rPr>
        <w:t>及耐災</w:t>
      </w:r>
      <w:r w:rsidR="00337886" w:rsidRPr="0029554C">
        <w:rPr>
          <w:rFonts w:ascii="標楷體" w:hAnsi="標楷體" w:hint="eastAsia"/>
          <w:sz w:val="28"/>
          <w:szCs w:val="28"/>
        </w:rPr>
        <w:t>設計，</w:t>
      </w:r>
      <w:r w:rsidR="00E728A0" w:rsidRPr="0029554C">
        <w:rPr>
          <w:rFonts w:ascii="標楷體" w:hAnsi="標楷體" w:hint="eastAsia"/>
          <w:sz w:val="28"/>
          <w:szCs w:val="28"/>
        </w:rPr>
        <w:t>強化建築量體</w:t>
      </w:r>
      <w:r w:rsidR="00337886" w:rsidRPr="0029554C">
        <w:rPr>
          <w:rFonts w:ascii="標楷體" w:hAnsi="標楷體" w:hint="eastAsia"/>
          <w:sz w:val="28"/>
          <w:szCs w:val="28"/>
        </w:rPr>
        <w:t>並備有緊急自動發電</w:t>
      </w:r>
      <w:r w:rsidR="00E728A0" w:rsidRPr="0029554C">
        <w:rPr>
          <w:rFonts w:ascii="標楷體" w:hAnsi="標楷體" w:hint="eastAsia"/>
          <w:sz w:val="28"/>
          <w:szCs w:val="28"/>
        </w:rPr>
        <w:t>設備</w:t>
      </w:r>
      <w:r w:rsidR="00337886" w:rsidRPr="0029554C">
        <w:rPr>
          <w:rFonts w:ascii="標楷體" w:hAnsi="標楷體" w:hint="eastAsia"/>
          <w:sz w:val="28"/>
          <w:szCs w:val="28"/>
        </w:rPr>
        <w:t>。</w:t>
      </w:r>
    </w:p>
    <w:p w14:paraId="30CAF87E" w14:textId="0C60CB29" w:rsidR="00802BEF" w:rsidRPr="0029554C" w:rsidRDefault="007373DE" w:rsidP="0048252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E728A0" w:rsidRPr="0029554C">
        <w:rPr>
          <w:rFonts w:ascii="標楷體" w:hAnsi="標楷體" w:hint="eastAsia"/>
          <w:sz w:val="28"/>
          <w:szCs w:val="28"/>
        </w:rPr>
        <w:t>設立備援災害應變中心：</w:t>
      </w:r>
      <w:r w:rsidR="00337886" w:rsidRPr="0029554C">
        <w:rPr>
          <w:rFonts w:ascii="標楷體" w:hAnsi="標楷體" w:hint="eastAsia"/>
          <w:sz w:val="28"/>
          <w:szCs w:val="28"/>
        </w:rPr>
        <w:t>為確保災時救災工作之執行，可適當考慮規劃</w:t>
      </w:r>
      <w:r w:rsidR="00E728A0" w:rsidRPr="0029554C">
        <w:rPr>
          <w:rFonts w:ascii="標楷體" w:hAnsi="標楷體" w:hint="eastAsia"/>
          <w:sz w:val="28"/>
          <w:szCs w:val="28"/>
        </w:rPr>
        <w:t>備援</w:t>
      </w:r>
      <w:r w:rsidR="00337886" w:rsidRPr="0029554C">
        <w:rPr>
          <w:rFonts w:ascii="標楷體" w:hAnsi="標楷體" w:hint="eastAsia"/>
          <w:sz w:val="28"/>
          <w:szCs w:val="28"/>
        </w:rPr>
        <w:t>災害應變中心，於災害應變中心受損時，可立即轉至</w:t>
      </w:r>
      <w:r w:rsidR="00E728A0" w:rsidRPr="0029554C">
        <w:rPr>
          <w:rFonts w:ascii="標楷體" w:hAnsi="標楷體" w:hint="eastAsia"/>
          <w:sz w:val="28"/>
          <w:szCs w:val="28"/>
        </w:rPr>
        <w:t>備援</w:t>
      </w:r>
      <w:r w:rsidR="00337886" w:rsidRPr="0029554C">
        <w:rPr>
          <w:rFonts w:ascii="標楷體" w:hAnsi="標楷體" w:hint="eastAsia"/>
          <w:sz w:val="28"/>
          <w:szCs w:val="28"/>
        </w:rPr>
        <w:t>災害應變中心繼續運作，健全災害防救體系。</w:t>
      </w:r>
    </w:p>
    <w:p w14:paraId="75ABD2EF" w14:textId="785E8A7B" w:rsidR="00A72E6F" w:rsidRPr="0029554C" w:rsidRDefault="007373DE" w:rsidP="0048252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E728A0" w:rsidRPr="0029554C">
        <w:rPr>
          <w:rFonts w:ascii="標楷體" w:hAnsi="標楷體" w:hint="eastAsia"/>
          <w:sz w:val="28"/>
          <w:szCs w:val="28"/>
        </w:rPr>
        <w:t>內部空間配置</w:t>
      </w:r>
      <w:r w:rsidR="00791E95" w:rsidRPr="0029554C">
        <w:rPr>
          <w:rFonts w:ascii="標楷體" w:hAnsi="標楷體" w:hint="eastAsia"/>
          <w:sz w:val="28"/>
          <w:szCs w:val="28"/>
        </w:rPr>
        <w:t>及</w:t>
      </w:r>
      <w:r w:rsidR="00E728A0" w:rsidRPr="0029554C">
        <w:rPr>
          <w:rFonts w:ascii="標楷體" w:hAnsi="標楷體" w:hint="eastAsia"/>
          <w:sz w:val="28"/>
          <w:szCs w:val="28"/>
        </w:rPr>
        <w:t>設計，需考慮參與決策者及幕僚運作最大方便性及需多日駐守之基本生活需求。</w:t>
      </w:r>
    </w:p>
    <w:p w14:paraId="5BC820DF" w14:textId="06813349" w:rsidR="00A72E6F" w:rsidRPr="0029554C" w:rsidRDefault="007373DE" w:rsidP="00CA642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727AA" w:rsidRPr="0029554C">
        <w:rPr>
          <w:rFonts w:ascii="標楷體" w:hAnsi="標楷體" w:hint="eastAsia"/>
          <w:sz w:val="28"/>
          <w:szCs w:val="28"/>
        </w:rPr>
        <w:t>二</w:t>
      </w:r>
      <w:r w:rsidRPr="0029554C">
        <w:rPr>
          <w:rFonts w:ascii="標楷體" w:hAnsi="標楷體" w:hint="eastAsia"/>
          <w:sz w:val="28"/>
          <w:szCs w:val="28"/>
        </w:rPr>
        <w:t>）</w:t>
      </w:r>
      <w:r w:rsidR="00E728A0" w:rsidRPr="0029554C">
        <w:rPr>
          <w:rFonts w:ascii="標楷體" w:hAnsi="標楷體" w:hint="eastAsia"/>
          <w:sz w:val="28"/>
          <w:szCs w:val="28"/>
        </w:rPr>
        <w:t>建立災害應變中心設置須具備之軟硬體設施</w:t>
      </w:r>
      <w:r w:rsidR="00791E95" w:rsidRPr="0029554C">
        <w:rPr>
          <w:rFonts w:ascii="標楷體" w:hAnsi="標楷體" w:hint="eastAsia"/>
          <w:sz w:val="28"/>
          <w:szCs w:val="28"/>
        </w:rPr>
        <w:t>，主要資訊設備及資料需有備援系統</w:t>
      </w:r>
      <w:r w:rsidR="009D2145" w:rsidRPr="0029554C">
        <w:rPr>
          <w:rFonts w:ascii="標楷體" w:hAnsi="標楷體" w:hint="eastAsia"/>
          <w:sz w:val="28"/>
          <w:szCs w:val="28"/>
        </w:rPr>
        <w:t>，</w:t>
      </w:r>
      <w:r w:rsidR="009D2145" w:rsidRPr="0029554C">
        <w:rPr>
          <w:rFonts w:ascii="標楷體" w:hAnsi="標楷體" w:hint="eastAsia"/>
          <w:sz w:val="28"/>
          <w:szCs w:val="28"/>
          <w:lang w:eastAsia="zh-HK"/>
        </w:rPr>
        <w:t>並</w:t>
      </w:r>
      <w:r w:rsidR="009D2145" w:rsidRPr="0029554C">
        <w:rPr>
          <w:rFonts w:ascii="標楷體" w:hAnsi="標楷體" w:cstheme="minorBidi" w:hint="eastAsia"/>
          <w:sz w:val="28"/>
          <w:szCs w:val="28"/>
          <w:lang w:eastAsia="zh-HK"/>
        </w:rPr>
        <w:t>裝設不斷電系統（UPS）</w:t>
      </w:r>
      <w:r w:rsidR="009D2145" w:rsidRPr="0029554C">
        <w:rPr>
          <w:rFonts w:ascii="標楷體" w:hAnsi="標楷體" w:hint="eastAsia"/>
          <w:sz w:val="28"/>
          <w:szCs w:val="28"/>
        </w:rPr>
        <w:t>、</w:t>
      </w:r>
      <w:r w:rsidR="009D2145" w:rsidRPr="0029554C">
        <w:rPr>
          <w:rFonts w:ascii="標楷體" w:hAnsi="標楷體" w:cstheme="minorBidi" w:hint="eastAsia"/>
          <w:sz w:val="28"/>
          <w:szCs w:val="28"/>
          <w:lang w:eastAsia="zh-HK"/>
        </w:rPr>
        <w:t>電壓穩定器及</w:t>
      </w:r>
      <w:r w:rsidR="009D2145" w:rsidRPr="0029554C">
        <w:rPr>
          <w:rFonts w:ascii="標楷體" w:hAnsi="標楷體" w:hint="eastAsia"/>
          <w:sz w:val="28"/>
          <w:szCs w:val="28"/>
          <w:lang w:eastAsia="zh-HK"/>
        </w:rPr>
        <w:t>緊急發電設備</w:t>
      </w:r>
      <w:r w:rsidR="009D2145" w:rsidRPr="0029554C">
        <w:rPr>
          <w:rFonts w:ascii="標楷體" w:hAnsi="標楷體" w:cstheme="minorBidi" w:hint="eastAsia"/>
          <w:sz w:val="28"/>
          <w:szCs w:val="28"/>
          <w:lang w:eastAsia="zh-HK"/>
        </w:rPr>
        <w:t>，以保持</w:t>
      </w:r>
      <w:r w:rsidR="009D2145" w:rsidRPr="0029554C">
        <w:rPr>
          <w:rFonts w:ascii="標楷體" w:hAnsi="標楷體" w:hint="eastAsia"/>
          <w:sz w:val="28"/>
          <w:szCs w:val="28"/>
          <w:lang w:eastAsia="zh-HK"/>
        </w:rPr>
        <w:t>相關資訊設備</w:t>
      </w:r>
      <w:r w:rsidR="009D2145" w:rsidRPr="0029554C">
        <w:rPr>
          <w:rFonts w:ascii="標楷體" w:hAnsi="標楷體" w:cstheme="minorBidi" w:hint="eastAsia"/>
          <w:sz w:val="28"/>
          <w:szCs w:val="28"/>
          <w:lang w:eastAsia="zh-HK"/>
        </w:rPr>
        <w:t>在停電狀況下，仍能正常</w:t>
      </w:r>
      <w:r w:rsidR="009D2145" w:rsidRPr="0029554C">
        <w:rPr>
          <w:rFonts w:ascii="標楷體" w:hAnsi="標楷體" w:hint="eastAsia"/>
          <w:sz w:val="28"/>
          <w:szCs w:val="28"/>
          <w:lang w:eastAsia="zh-HK"/>
        </w:rPr>
        <w:t>運作</w:t>
      </w:r>
      <w:r w:rsidR="00E728A0" w:rsidRPr="0029554C">
        <w:rPr>
          <w:rFonts w:ascii="標楷體" w:hAnsi="標楷體" w:hint="eastAsia"/>
          <w:sz w:val="28"/>
          <w:szCs w:val="28"/>
        </w:rPr>
        <w:t>。</w:t>
      </w:r>
    </w:p>
    <w:p w14:paraId="27A1E334" w14:textId="5E48CFC7" w:rsidR="00A72E6F" w:rsidRPr="0029554C" w:rsidRDefault="007373DE" w:rsidP="00CA642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30A8C" w:rsidRPr="0029554C">
        <w:rPr>
          <w:rFonts w:ascii="標楷體" w:hAnsi="標楷體" w:hint="eastAsia"/>
          <w:sz w:val="28"/>
          <w:szCs w:val="28"/>
        </w:rPr>
        <w:t>三</w:t>
      </w:r>
      <w:r w:rsidRPr="0029554C">
        <w:rPr>
          <w:rFonts w:ascii="標楷體" w:hAnsi="標楷體" w:hint="eastAsia"/>
          <w:sz w:val="28"/>
          <w:szCs w:val="28"/>
        </w:rPr>
        <w:t>）</w:t>
      </w:r>
      <w:r w:rsidR="00400F57" w:rsidRPr="0029554C">
        <w:rPr>
          <w:rFonts w:ascii="標楷體" w:hAnsi="標楷體" w:hint="eastAsia"/>
          <w:sz w:val="28"/>
          <w:szCs w:val="28"/>
        </w:rPr>
        <w:t>通訊設備之設置應有多重管道，以保障通訊暢通</w:t>
      </w:r>
      <w:r w:rsidR="00791E95" w:rsidRPr="0029554C">
        <w:rPr>
          <w:rFonts w:ascii="標楷體" w:hAnsi="標楷體" w:hint="eastAsia"/>
          <w:sz w:val="28"/>
          <w:szCs w:val="28"/>
        </w:rPr>
        <w:t>，</w:t>
      </w:r>
      <w:r w:rsidR="00400F57" w:rsidRPr="0029554C">
        <w:rPr>
          <w:rFonts w:ascii="標楷體" w:hAnsi="標楷體" w:hint="eastAsia"/>
          <w:sz w:val="28"/>
          <w:szCs w:val="28"/>
        </w:rPr>
        <w:t>並設專責通訊小組隨時維護良好通訊狀況。</w:t>
      </w:r>
    </w:p>
    <w:p w14:paraId="089613B7" w14:textId="02A2FB2D" w:rsidR="00A72E6F" w:rsidRPr="0029554C" w:rsidRDefault="007373DE" w:rsidP="00CA642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30A8C" w:rsidRPr="0029554C">
        <w:rPr>
          <w:rFonts w:ascii="標楷體" w:hAnsi="標楷體" w:hint="eastAsia"/>
          <w:sz w:val="28"/>
          <w:szCs w:val="28"/>
        </w:rPr>
        <w:t>四</w:t>
      </w:r>
      <w:r w:rsidRPr="0029554C">
        <w:rPr>
          <w:rFonts w:ascii="標楷體" w:hAnsi="標楷體" w:hint="eastAsia"/>
          <w:sz w:val="28"/>
          <w:szCs w:val="28"/>
        </w:rPr>
        <w:t>）</w:t>
      </w:r>
      <w:r w:rsidR="00E745C2" w:rsidRPr="0029554C">
        <w:rPr>
          <w:rFonts w:ascii="標楷體" w:hAnsi="標楷體" w:hint="eastAsia"/>
          <w:sz w:val="28"/>
          <w:szCs w:val="28"/>
        </w:rPr>
        <w:t>災害應變中心</w:t>
      </w:r>
      <w:r w:rsidR="00791E95" w:rsidRPr="0029554C">
        <w:rPr>
          <w:rFonts w:ascii="標楷體" w:hAnsi="標楷體" w:hint="eastAsia"/>
          <w:sz w:val="28"/>
          <w:szCs w:val="28"/>
        </w:rPr>
        <w:t>之</w:t>
      </w:r>
      <w:r w:rsidR="00E745C2" w:rsidRPr="0029554C">
        <w:rPr>
          <w:rFonts w:ascii="標楷體" w:hAnsi="標楷體" w:hint="eastAsia"/>
          <w:sz w:val="28"/>
          <w:szCs w:val="28"/>
        </w:rPr>
        <w:t>設備設置</w:t>
      </w:r>
      <w:r w:rsidR="00791E95" w:rsidRPr="0029554C">
        <w:rPr>
          <w:rFonts w:ascii="標楷體" w:hAnsi="標楷體" w:hint="eastAsia"/>
          <w:sz w:val="28"/>
          <w:szCs w:val="28"/>
        </w:rPr>
        <w:t>，</w:t>
      </w:r>
      <w:r w:rsidR="00E745C2" w:rsidRPr="0029554C">
        <w:rPr>
          <w:rFonts w:ascii="標楷體" w:hAnsi="標楷體" w:hint="eastAsia"/>
          <w:sz w:val="28"/>
          <w:szCs w:val="28"/>
        </w:rPr>
        <w:t>需符合災害應變過程中指揮決策之需求。決策過程中，需要充分</w:t>
      </w:r>
      <w:r w:rsidR="00354FAA" w:rsidRPr="0029554C">
        <w:rPr>
          <w:rFonts w:ascii="標楷體" w:hAnsi="標楷體" w:hint="eastAsia"/>
          <w:sz w:val="28"/>
          <w:szCs w:val="28"/>
        </w:rPr>
        <w:t>之</w:t>
      </w:r>
      <w:r w:rsidR="00E745C2" w:rsidRPr="0029554C">
        <w:rPr>
          <w:rFonts w:ascii="標楷體" w:hAnsi="標楷體" w:hint="eastAsia"/>
          <w:sz w:val="28"/>
          <w:szCs w:val="28"/>
        </w:rPr>
        <w:t>資訊輔助，例如最新餘震狀況或是災情及救災</w:t>
      </w:r>
      <w:r w:rsidR="00791E95" w:rsidRPr="0029554C">
        <w:rPr>
          <w:rFonts w:ascii="標楷體" w:hAnsi="標楷體" w:hint="eastAsia"/>
          <w:sz w:val="28"/>
          <w:szCs w:val="28"/>
        </w:rPr>
        <w:t>之</w:t>
      </w:r>
      <w:r w:rsidR="00E745C2" w:rsidRPr="0029554C">
        <w:rPr>
          <w:rFonts w:ascii="標楷體" w:hAnsi="標楷體" w:hint="eastAsia"/>
          <w:sz w:val="28"/>
          <w:szCs w:val="28"/>
        </w:rPr>
        <w:t>現況等等。因此，決策品質往往決定</w:t>
      </w:r>
      <w:r w:rsidR="00E745C2" w:rsidRPr="0029554C">
        <w:rPr>
          <w:rFonts w:ascii="標楷體" w:hAnsi="標楷體" w:hint="eastAsia"/>
          <w:sz w:val="28"/>
          <w:szCs w:val="28"/>
        </w:rPr>
        <w:lastRenderedPageBreak/>
        <w:t>於相關資訊是否可以有效並迅捷</w:t>
      </w:r>
      <w:r w:rsidR="00791E95" w:rsidRPr="0029554C">
        <w:rPr>
          <w:rFonts w:ascii="標楷體" w:hAnsi="標楷體" w:hint="eastAsia"/>
          <w:sz w:val="28"/>
          <w:szCs w:val="28"/>
        </w:rPr>
        <w:t>之</w:t>
      </w:r>
      <w:r w:rsidR="00E745C2" w:rsidRPr="0029554C">
        <w:rPr>
          <w:rFonts w:ascii="標楷體" w:hAnsi="標楷體" w:hint="eastAsia"/>
          <w:sz w:val="28"/>
          <w:szCs w:val="28"/>
        </w:rPr>
        <w:t>提供。決策</w:t>
      </w:r>
      <w:r w:rsidR="00791E95" w:rsidRPr="0029554C">
        <w:rPr>
          <w:rFonts w:ascii="標楷體" w:hAnsi="標楷體" w:hint="eastAsia"/>
          <w:sz w:val="28"/>
          <w:szCs w:val="28"/>
        </w:rPr>
        <w:t>之</w:t>
      </w:r>
      <w:r w:rsidR="00E745C2" w:rsidRPr="0029554C">
        <w:rPr>
          <w:rFonts w:ascii="標楷體" w:hAnsi="標楷體" w:hint="eastAsia"/>
          <w:sz w:val="28"/>
          <w:szCs w:val="28"/>
        </w:rPr>
        <w:t>執行，亦需要配合有效</w:t>
      </w:r>
      <w:r w:rsidR="00791E95" w:rsidRPr="0029554C">
        <w:rPr>
          <w:rFonts w:ascii="標楷體" w:hAnsi="標楷體" w:hint="eastAsia"/>
          <w:sz w:val="28"/>
          <w:szCs w:val="28"/>
        </w:rPr>
        <w:t>之</w:t>
      </w:r>
      <w:r w:rsidR="00E745C2" w:rsidRPr="0029554C">
        <w:rPr>
          <w:rFonts w:ascii="標楷體" w:hAnsi="標楷體" w:hint="eastAsia"/>
          <w:sz w:val="28"/>
          <w:szCs w:val="28"/>
        </w:rPr>
        <w:t>命令傳達。</w:t>
      </w:r>
    </w:p>
    <w:p w14:paraId="007F1473" w14:textId="535ED7CE" w:rsidR="00E745C2" w:rsidRPr="0029554C" w:rsidRDefault="007373DE" w:rsidP="00CA642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30A8C" w:rsidRPr="0029554C">
        <w:rPr>
          <w:rFonts w:ascii="標楷體" w:hAnsi="標楷體" w:hint="eastAsia"/>
          <w:sz w:val="28"/>
          <w:szCs w:val="28"/>
        </w:rPr>
        <w:t>五</w:t>
      </w:r>
      <w:r w:rsidRPr="0029554C">
        <w:rPr>
          <w:rFonts w:ascii="標楷體" w:hAnsi="標楷體" w:hint="eastAsia"/>
          <w:sz w:val="28"/>
          <w:szCs w:val="28"/>
        </w:rPr>
        <w:t>）</w:t>
      </w:r>
      <w:r w:rsidR="00400F57" w:rsidRPr="0029554C">
        <w:rPr>
          <w:rFonts w:ascii="標楷體" w:hAnsi="標楷體" w:hint="eastAsia"/>
          <w:sz w:val="28"/>
          <w:szCs w:val="28"/>
        </w:rPr>
        <w:t>決策過程需充分</w:t>
      </w:r>
      <w:r w:rsidR="009868D3" w:rsidRPr="0029554C">
        <w:rPr>
          <w:rFonts w:ascii="標楷體" w:hAnsi="標楷體" w:hint="eastAsia"/>
          <w:sz w:val="28"/>
          <w:szCs w:val="28"/>
        </w:rPr>
        <w:t>之</w:t>
      </w:r>
      <w:r w:rsidR="00400F57" w:rsidRPr="0029554C">
        <w:rPr>
          <w:rFonts w:ascii="標楷體" w:hAnsi="標楷體" w:hint="eastAsia"/>
          <w:sz w:val="28"/>
          <w:szCs w:val="28"/>
        </w:rPr>
        <w:t>資訊輔助，除災害防救所需基本資料外，災害應變中心應</w:t>
      </w:r>
      <w:r w:rsidR="00791E95" w:rsidRPr="0029554C">
        <w:rPr>
          <w:rFonts w:ascii="標楷體" w:hAnsi="標楷體" w:hint="eastAsia"/>
          <w:sz w:val="28"/>
          <w:szCs w:val="28"/>
        </w:rPr>
        <w:t>具</w:t>
      </w:r>
      <w:r w:rsidR="00400F57" w:rsidRPr="0029554C">
        <w:rPr>
          <w:rFonts w:ascii="標楷體" w:hAnsi="標楷體" w:hint="eastAsia"/>
          <w:sz w:val="28"/>
          <w:szCs w:val="28"/>
        </w:rPr>
        <w:t>有決策支援系統之建置，包括災害預警系統、氣象資料顯示系統、人員疏散與</w:t>
      </w:r>
      <w:r w:rsidR="00791E95" w:rsidRPr="0029554C">
        <w:rPr>
          <w:rFonts w:ascii="標楷體" w:hAnsi="標楷體" w:hint="eastAsia"/>
          <w:sz w:val="28"/>
          <w:szCs w:val="28"/>
        </w:rPr>
        <w:t>收容</w:t>
      </w:r>
      <w:r w:rsidR="00400F57" w:rsidRPr="0029554C">
        <w:rPr>
          <w:rFonts w:ascii="標楷體" w:hAnsi="標楷體" w:hint="eastAsia"/>
          <w:sz w:val="28"/>
          <w:szCs w:val="28"/>
        </w:rPr>
        <w:t>安置系統、災情通報系統、救災派遣系統、救災資源管理系統及緊急醫療管理系統等。</w:t>
      </w:r>
    </w:p>
    <w:p w14:paraId="7889E1E9" w14:textId="1F9FD191" w:rsidR="00C50BC9" w:rsidRPr="0029554C" w:rsidRDefault="00C50BC9" w:rsidP="00CA642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（六）</w:t>
      </w:r>
      <w:r w:rsidRPr="0029554C">
        <w:rPr>
          <w:rFonts w:ascii="標楷體" w:hAnsi="標楷體"/>
          <w:sz w:val="28"/>
          <w:szCs w:val="28"/>
        </w:rPr>
        <w:t>規劃設置備援應變中心：</w:t>
      </w:r>
    </w:p>
    <w:p w14:paraId="0175CF5C" w14:textId="558A7B6E" w:rsidR="00C50BC9" w:rsidRPr="0029554C" w:rsidRDefault="00C50BC9" w:rsidP="00C50BC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1、區級災害應變中心以</w:t>
      </w:r>
      <w:r w:rsidR="00C84818" w:rsidRPr="0029554C">
        <w:rPr>
          <w:rFonts w:ascii="標楷體" w:hAnsi="標楷體" w:hint="eastAsia"/>
          <w:sz w:val="28"/>
          <w:szCs w:val="28"/>
        </w:rPr>
        <w:t>區公所</w:t>
      </w:r>
      <w:r w:rsidRPr="0029554C">
        <w:rPr>
          <w:rFonts w:ascii="標楷體" w:hAnsi="標楷體" w:hint="eastAsia"/>
          <w:sz w:val="28"/>
          <w:szCs w:val="28"/>
        </w:rPr>
        <w:t>為開設地點</w:t>
      </w:r>
      <w:r w:rsidR="0093716A" w:rsidRPr="0029554C">
        <w:rPr>
          <w:rFonts w:ascii="標楷體" w:hAnsi="標楷體" w:hint="eastAsia"/>
          <w:sz w:val="28"/>
          <w:szCs w:val="28"/>
        </w:rPr>
        <w:t>，</w:t>
      </w:r>
      <w:r w:rsidRPr="0029554C">
        <w:rPr>
          <w:rFonts w:ascii="標楷體" w:hAnsi="標楷體" w:hint="eastAsia"/>
          <w:sz w:val="28"/>
          <w:szCs w:val="28"/>
        </w:rPr>
        <w:t>惟避免遭遇不可抗力之因素</w:t>
      </w:r>
      <w:r w:rsidR="0093716A" w:rsidRPr="0029554C">
        <w:rPr>
          <w:rFonts w:ascii="標楷體" w:hAnsi="標楷體" w:hint="eastAsia"/>
          <w:sz w:val="28"/>
          <w:szCs w:val="28"/>
        </w:rPr>
        <w:t>，</w:t>
      </w:r>
      <w:r w:rsidRPr="0029554C">
        <w:rPr>
          <w:rFonts w:ascii="標楷體" w:hAnsi="標楷體" w:hint="eastAsia"/>
          <w:sz w:val="28"/>
          <w:szCs w:val="28"/>
        </w:rPr>
        <w:t>致使無法於</w:t>
      </w:r>
      <w:r w:rsidR="00C84818" w:rsidRPr="0029554C">
        <w:rPr>
          <w:rFonts w:ascii="標楷體" w:hAnsi="標楷體" w:hint="eastAsia"/>
          <w:sz w:val="28"/>
          <w:szCs w:val="28"/>
        </w:rPr>
        <w:t>區公所</w:t>
      </w:r>
      <w:r w:rsidRPr="0029554C">
        <w:rPr>
          <w:rFonts w:ascii="標楷體" w:hAnsi="標楷體" w:hint="eastAsia"/>
          <w:sz w:val="28"/>
          <w:szCs w:val="28"/>
        </w:rPr>
        <w:t>成立，平時於</w:t>
      </w:r>
      <w:r w:rsidR="00827266" w:rsidRPr="0029554C">
        <w:rPr>
          <w:rFonts w:ascii="標楷體" w:hAnsi="標楷體" w:hint="eastAsia"/>
          <w:sz w:val="28"/>
          <w:szCs w:val="28"/>
          <w:lang w:eastAsia="zh-HK"/>
        </w:rPr>
        <w:t>本區轄內</w:t>
      </w:r>
      <w:r w:rsidRPr="0029554C">
        <w:rPr>
          <w:rFonts w:ascii="標楷體" w:hAnsi="標楷體" w:hint="eastAsia"/>
          <w:sz w:val="28"/>
          <w:szCs w:val="28"/>
        </w:rPr>
        <w:t>設置備援應變中心之地點</w:t>
      </w:r>
      <w:r w:rsidR="00BA1C5A" w:rsidRPr="0029554C">
        <w:rPr>
          <w:rFonts w:ascii="標楷體" w:hAnsi="標楷體" w:hint="eastAsia"/>
          <w:sz w:val="28"/>
          <w:szCs w:val="28"/>
        </w:rPr>
        <w:t>（</w:t>
      </w:r>
      <w:r w:rsidR="00BA1C5A" w:rsidRPr="0029554C">
        <w:rPr>
          <w:rFonts w:ascii="標楷體" w:hAnsi="標楷體" w:hint="eastAsia"/>
          <w:sz w:val="28"/>
        </w:rPr>
        <w:t>湖內區逸賢社區活動中心</w:t>
      </w:r>
      <w:r w:rsidR="00BA1C5A" w:rsidRPr="0029554C">
        <w:rPr>
          <w:rFonts w:ascii="標楷體" w:hAnsi="標楷體" w:hint="eastAsia"/>
          <w:sz w:val="28"/>
          <w:szCs w:val="28"/>
        </w:rPr>
        <w:t>）</w:t>
      </w:r>
      <w:r w:rsidRPr="0029554C">
        <w:rPr>
          <w:rFonts w:ascii="標楷體" w:hAnsi="標楷體" w:hint="eastAsia"/>
          <w:sz w:val="28"/>
          <w:szCs w:val="28"/>
        </w:rPr>
        <w:t>。</w:t>
      </w:r>
    </w:p>
    <w:p w14:paraId="513768F0" w14:textId="165A071F" w:rsidR="00C50BC9" w:rsidRPr="0029554C" w:rsidRDefault="00C50BC9" w:rsidP="00C50BC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、相關硬體設備功能應與暨有災害應變中心相同，設備內容力求簡單化及實用性，且須能即時提供</w:t>
      </w:r>
      <w:r w:rsidRPr="0029554C">
        <w:rPr>
          <w:rFonts w:ascii="標楷體" w:hAnsi="標楷體"/>
          <w:sz w:val="28"/>
          <w:szCs w:val="28"/>
        </w:rPr>
        <w:t>119</w:t>
      </w:r>
      <w:r w:rsidRPr="0029554C">
        <w:rPr>
          <w:rFonts w:ascii="標楷體" w:hAnsi="標楷體" w:hint="eastAsia"/>
          <w:sz w:val="28"/>
          <w:szCs w:val="28"/>
        </w:rPr>
        <w:t>、</w:t>
      </w:r>
      <w:r w:rsidRPr="0029554C">
        <w:rPr>
          <w:rFonts w:ascii="標楷體" w:hAnsi="標楷體"/>
          <w:sz w:val="28"/>
          <w:szCs w:val="28"/>
        </w:rPr>
        <w:t>110</w:t>
      </w:r>
      <w:r w:rsidRPr="0029554C">
        <w:rPr>
          <w:rFonts w:ascii="標楷體" w:hAnsi="標楷體" w:hint="eastAsia"/>
          <w:sz w:val="28"/>
          <w:szCs w:val="28"/>
        </w:rPr>
        <w:t>、</w:t>
      </w:r>
      <w:r w:rsidR="0095484C" w:rsidRPr="0029554C">
        <w:rPr>
          <w:rFonts w:ascii="標楷體" w:hAnsi="標楷體" w:hint="eastAsia"/>
          <w:sz w:val="28"/>
          <w:szCs w:val="28"/>
        </w:rPr>
        <w:t>高雄市水利局</w:t>
      </w:r>
      <w:r w:rsidRPr="0029554C">
        <w:rPr>
          <w:rFonts w:ascii="標楷體" w:hAnsi="標楷體" w:hint="eastAsia"/>
          <w:sz w:val="28"/>
          <w:szCs w:val="28"/>
        </w:rPr>
        <w:t>水情中心資訊及重要防救災資料庫，災情傳遞系統及報案電話線路亦應具有自動備援功能。</w:t>
      </w:r>
    </w:p>
    <w:p w14:paraId="1FAF3663" w14:textId="6E0F2450" w:rsidR="000B3C58" w:rsidRPr="0029554C" w:rsidRDefault="000B3C58" w:rsidP="000B3C58">
      <w:pPr>
        <w:pStyle w:val="21"/>
        <w:spacing w:beforeLines="100" w:before="360" w:afterLines="50" w:after="180" w:line="240" w:lineRule="auto"/>
        <w:jc w:val="center"/>
        <w:rPr>
          <w:rFonts w:ascii="標楷體" w:eastAsia="標楷體" w:hAnsi="標楷體"/>
          <w:sz w:val="32"/>
          <w:szCs w:val="32"/>
        </w:rPr>
      </w:pPr>
      <w:bookmarkStart w:id="341" w:name="_Toc69481516"/>
      <w:bookmarkEnd w:id="340"/>
      <w:r w:rsidRPr="0029554C">
        <w:rPr>
          <w:rFonts w:ascii="標楷體" w:eastAsia="標楷體" w:hAnsi="標楷體" w:hint="eastAsia"/>
          <w:sz w:val="32"/>
          <w:szCs w:val="32"/>
          <w:lang w:eastAsia="zh-HK"/>
        </w:rPr>
        <w:t>第</w:t>
      </w:r>
      <w:r w:rsidR="00E547ED" w:rsidRPr="0029554C">
        <w:rPr>
          <w:rFonts w:ascii="標楷體" w:eastAsia="標楷體" w:hAnsi="標楷體" w:hint="eastAsia"/>
          <w:sz w:val="32"/>
          <w:szCs w:val="32"/>
          <w:lang w:eastAsia="zh-HK"/>
        </w:rPr>
        <w:t>九</w:t>
      </w:r>
      <w:r w:rsidRPr="0029554C">
        <w:rPr>
          <w:rFonts w:ascii="標楷體" w:eastAsia="標楷體" w:hAnsi="標楷體" w:hint="eastAsia"/>
          <w:sz w:val="32"/>
          <w:szCs w:val="32"/>
          <w:lang w:eastAsia="zh-HK"/>
        </w:rPr>
        <w:t>節</w:t>
      </w:r>
      <w:r w:rsidRPr="0029554C">
        <w:rPr>
          <w:rFonts w:ascii="標楷體" w:eastAsia="標楷體" w:hAnsi="標楷體" w:hint="eastAsia"/>
          <w:sz w:val="32"/>
          <w:szCs w:val="32"/>
        </w:rPr>
        <w:t xml:space="preserve">  </w:t>
      </w:r>
      <w:bookmarkStart w:id="342" w:name="_Hlk48653771"/>
      <w:r w:rsidRPr="0029554C">
        <w:rPr>
          <w:rFonts w:ascii="標楷體" w:eastAsia="標楷體" w:hAnsi="標楷體" w:hint="eastAsia"/>
          <w:sz w:val="32"/>
          <w:szCs w:val="32"/>
        </w:rPr>
        <w:t>相互支援協議之訂定</w:t>
      </w:r>
      <w:bookmarkEnd w:id="341"/>
      <w:bookmarkEnd w:id="342"/>
    </w:p>
    <w:p w14:paraId="1FC63A4A" w14:textId="77777777" w:rsidR="000B3C58" w:rsidRPr="0029554C" w:rsidRDefault="00C205A0" w:rsidP="00C205A0">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由</w:t>
      </w:r>
      <w:r w:rsidR="006B619A" w:rsidRPr="0029554C">
        <w:rPr>
          <w:rFonts w:ascii="標楷體" w:eastAsia="標楷體" w:hAnsi="標楷體" w:hint="eastAsia"/>
          <w:lang w:eastAsia="zh-HK"/>
        </w:rPr>
        <w:t>於天然災害及突然事故</w:t>
      </w:r>
      <w:r w:rsidRPr="0029554C">
        <w:rPr>
          <w:rFonts w:ascii="標楷體" w:eastAsia="標楷體" w:hAnsi="標楷體" w:hint="eastAsia"/>
          <w:lang w:eastAsia="zh-HK"/>
        </w:rPr>
        <w:t>發生，</w:t>
      </w:r>
      <w:r w:rsidR="006B619A" w:rsidRPr="0029554C">
        <w:rPr>
          <w:rFonts w:ascii="標楷體" w:eastAsia="標楷體" w:hAnsi="標楷體" w:hint="eastAsia"/>
          <w:lang w:eastAsia="zh-HK"/>
        </w:rPr>
        <w:t>所造成之人命傷亡、財物損失及受創災區範圍</w:t>
      </w:r>
      <w:r w:rsidR="00C20066" w:rsidRPr="0029554C">
        <w:rPr>
          <w:rFonts w:ascii="標楷體" w:eastAsia="標楷體" w:hAnsi="標楷體" w:hint="eastAsia"/>
          <w:lang w:eastAsia="zh-HK"/>
        </w:rPr>
        <w:t>，</w:t>
      </w:r>
      <w:r w:rsidR="006B619A" w:rsidRPr="0029554C">
        <w:rPr>
          <w:rFonts w:ascii="標楷體" w:eastAsia="標楷體" w:hAnsi="標楷體" w:hint="eastAsia"/>
          <w:lang w:eastAsia="zh-HK"/>
        </w:rPr>
        <w:t>非僅憑單一地方政府或機構</w:t>
      </w:r>
      <w:r w:rsidRPr="0029554C">
        <w:rPr>
          <w:rFonts w:ascii="標楷體" w:eastAsia="標楷體" w:hAnsi="標楷體" w:hint="eastAsia"/>
          <w:lang w:eastAsia="zh-HK"/>
        </w:rPr>
        <w:t>，</w:t>
      </w:r>
      <w:r w:rsidR="006B619A" w:rsidRPr="0029554C">
        <w:rPr>
          <w:rFonts w:ascii="標楷體" w:eastAsia="標楷體" w:hAnsi="標楷體" w:hint="eastAsia"/>
          <w:lang w:eastAsia="zh-HK"/>
        </w:rPr>
        <w:t>有能力或資源</w:t>
      </w:r>
      <w:r w:rsidRPr="0029554C">
        <w:rPr>
          <w:rFonts w:ascii="標楷體" w:eastAsia="標楷體" w:hAnsi="標楷體" w:hint="eastAsia"/>
          <w:lang w:eastAsia="zh-HK"/>
        </w:rPr>
        <w:t>能妥善應變處理</w:t>
      </w:r>
      <w:r w:rsidR="00C20066" w:rsidRPr="0029554C">
        <w:rPr>
          <w:rFonts w:ascii="標楷體" w:eastAsia="標楷體" w:hAnsi="標楷體" w:hint="eastAsia"/>
          <w:lang w:eastAsia="zh-HK"/>
        </w:rPr>
        <w:t>，</w:t>
      </w:r>
      <w:r w:rsidRPr="0029554C">
        <w:rPr>
          <w:rFonts w:ascii="標楷體" w:eastAsia="標楷體" w:hAnsi="標楷體" w:hint="eastAsia"/>
          <w:lang w:eastAsia="zh-HK"/>
        </w:rPr>
        <w:t>為達迅速應變及有效掌握第一救災時間，訂定災害防救相互</w:t>
      </w:r>
      <w:r w:rsidR="00C20066" w:rsidRPr="0029554C">
        <w:rPr>
          <w:rFonts w:ascii="標楷體" w:eastAsia="標楷體" w:hAnsi="標楷體" w:hint="eastAsia"/>
          <w:lang w:eastAsia="zh-HK"/>
        </w:rPr>
        <w:t>支援</w:t>
      </w:r>
      <w:r w:rsidRPr="0029554C">
        <w:rPr>
          <w:rFonts w:ascii="標楷體" w:eastAsia="標楷體" w:hAnsi="標楷體" w:hint="eastAsia"/>
          <w:lang w:eastAsia="zh-HK"/>
        </w:rPr>
        <w:t>協定，有效整合救災資源，提升救災效能及迅速應變處置，達到減低人命傷亡及財產損失之目的</w:t>
      </w:r>
      <w:r w:rsidR="00C20066" w:rsidRPr="0029554C">
        <w:rPr>
          <w:rFonts w:ascii="標楷體" w:eastAsia="標楷體" w:hAnsi="標楷體" w:hint="eastAsia"/>
          <w:lang w:eastAsia="zh-HK"/>
        </w:rPr>
        <w:t>。</w:t>
      </w:r>
    </w:p>
    <w:p w14:paraId="12B6DB33" w14:textId="77777777" w:rsidR="000B3C58" w:rsidRPr="0029554C" w:rsidRDefault="000B3C58" w:rsidP="00FF787D">
      <w:pPr>
        <w:pStyle w:val="050"/>
        <w:widowControl/>
        <w:numPr>
          <w:ilvl w:val="0"/>
          <w:numId w:val="0"/>
        </w:numPr>
        <w:spacing w:before="180"/>
        <w:contextualSpacing/>
        <w:rPr>
          <w:lang w:eastAsia="zh-HK"/>
        </w:rPr>
      </w:pPr>
      <w:r w:rsidRPr="0029554C">
        <w:rPr>
          <w:rFonts w:hint="eastAsia"/>
          <w:lang w:eastAsia="zh-HK"/>
        </w:rPr>
        <w:t>一、</w:t>
      </w:r>
      <w:r w:rsidR="00FF787D" w:rsidRPr="0029554C">
        <w:rPr>
          <w:rFonts w:hint="eastAsia"/>
          <w:lang w:eastAsia="zh-HK"/>
        </w:rPr>
        <w:t>整合調派支援</w:t>
      </w:r>
    </w:p>
    <w:p w14:paraId="0C03F91A" w14:textId="43F31D3D" w:rsidR="000B3C58" w:rsidRPr="0029554C" w:rsidRDefault="006B619A" w:rsidP="000B3C58">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各級災害防救業務單位平時即應制訂相互支援（或申請支援）之相關計畫、程序及規定，當災害發生已影響超過</w:t>
      </w:r>
      <w:r w:rsidR="0095484C" w:rsidRPr="0029554C">
        <w:rPr>
          <w:rFonts w:ascii="標楷體" w:eastAsia="標楷體" w:hAnsi="標楷體" w:hint="eastAsia"/>
          <w:lang w:eastAsia="zh-HK"/>
        </w:rPr>
        <w:t>本區</w:t>
      </w:r>
      <w:r w:rsidRPr="0029554C">
        <w:rPr>
          <w:rFonts w:ascii="標楷體" w:eastAsia="標楷體" w:hAnsi="標楷體" w:hint="eastAsia"/>
          <w:lang w:eastAsia="zh-HK"/>
        </w:rPr>
        <w:t>災害應變中心所能掌控範圍時，應依程序請求上級機關支援。</w:t>
      </w:r>
    </w:p>
    <w:p w14:paraId="0C9C8E42" w14:textId="4796F5FB" w:rsidR="000B3C58" w:rsidRPr="0029554C" w:rsidRDefault="003F3FAE" w:rsidP="0008738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（一）</w:t>
      </w:r>
      <w:r w:rsidR="006B619A" w:rsidRPr="0029554C">
        <w:rPr>
          <w:rFonts w:ascii="標楷體" w:hAnsi="標楷體" w:hint="eastAsia"/>
          <w:sz w:val="28"/>
          <w:szCs w:val="28"/>
        </w:rPr>
        <w:t>依據中央災害防救業務主管機關及各業務單位訂頒之支援請求規定</w:t>
      </w:r>
      <w:r w:rsidR="00C205A0" w:rsidRPr="0029554C">
        <w:rPr>
          <w:rFonts w:ascii="標楷體" w:hAnsi="標楷體" w:hint="eastAsia"/>
          <w:sz w:val="28"/>
          <w:szCs w:val="28"/>
        </w:rPr>
        <w:t>（</w:t>
      </w:r>
      <w:r w:rsidR="006B619A" w:rsidRPr="0029554C">
        <w:rPr>
          <w:rFonts w:ascii="標楷體" w:hAnsi="標楷體" w:hint="eastAsia"/>
          <w:sz w:val="28"/>
          <w:szCs w:val="28"/>
        </w:rPr>
        <w:t>包含申請國軍支援</w:t>
      </w:r>
      <w:r w:rsidR="00C205A0" w:rsidRPr="0029554C">
        <w:rPr>
          <w:rFonts w:ascii="標楷體" w:hAnsi="標楷體" w:hint="eastAsia"/>
          <w:sz w:val="28"/>
          <w:szCs w:val="28"/>
        </w:rPr>
        <w:t>）</w:t>
      </w:r>
      <w:r w:rsidR="006B619A" w:rsidRPr="0029554C">
        <w:rPr>
          <w:rFonts w:ascii="標楷體" w:hAnsi="標楷體" w:hint="eastAsia"/>
          <w:sz w:val="28"/>
          <w:szCs w:val="28"/>
        </w:rPr>
        <w:t>制訂詳細計畫，述明支援程序、申請時機、支援目的、支援範圍、支援配合</w:t>
      </w:r>
      <w:r w:rsidR="00C205A0" w:rsidRPr="0029554C">
        <w:rPr>
          <w:rFonts w:ascii="標楷體" w:hAnsi="標楷體" w:hint="eastAsia"/>
          <w:sz w:val="28"/>
          <w:szCs w:val="28"/>
        </w:rPr>
        <w:t>及</w:t>
      </w:r>
      <w:r w:rsidR="006B619A" w:rsidRPr="0029554C">
        <w:rPr>
          <w:rFonts w:ascii="標楷體" w:hAnsi="標楷體" w:hint="eastAsia"/>
          <w:sz w:val="28"/>
          <w:szCs w:val="28"/>
        </w:rPr>
        <w:t>聯繫等。</w:t>
      </w:r>
    </w:p>
    <w:p w14:paraId="6D0A2F96" w14:textId="4166A980" w:rsidR="000B3C58" w:rsidRPr="0029554C" w:rsidRDefault="003F3FAE" w:rsidP="0008738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F70B6" w:rsidRPr="0029554C">
        <w:rPr>
          <w:rFonts w:ascii="標楷體" w:hAnsi="標楷體" w:hint="eastAsia"/>
          <w:sz w:val="28"/>
          <w:szCs w:val="28"/>
        </w:rPr>
        <w:t>二</w:t>
      </w:r>
      <w:r w:rsidRPr="0029554C">
        <w:rPr>
          <w:rFonts w:ascii="標楷體" w:hAnsi="標楷體" w:hint="eastAsia"/>
          <w:sz w:val="28"/>
          <w:szCs w:val="28"/>
        </w:rPr>
        <w:t>）</w:t>
      </w:r>
      <w:r w:rsidR="006B619A" w:rsidRPr="0029554C">
        <w:rPr>
          <w:rFonts w:ascii="標楷體" w:hAnsi="標楷體" w:hint="eastAsia"/>
          <w:sz w:val="28"/>
          <w:szCs w:val="28"/>
        </w:rPr>
        <w:t>整合全</w:t>
      </w:r>
      <w:r w:rsidR="000F70B6" w:rsidRPr="0029554C">
        <w:rPr>
          <w:rFonts w:ascii="標楷體" w:hAnsi="標楷體" w:hint="eastAsia"/>
          <w:sz w:val="28"/>
          <w:szCs w:val="28"/>
        </w:rPr>
        <w:t>區</w:t>
      </w:r>
      <w:r w:rsidR="006B619A" w:rsidRPr="0029554C">
        <w:rPr>
          <w:rFonts w:ascii="標楷體" w:hAnsi="標楷體" w:hint="eastAsia"/>
          <w:sz w:val="28"/>
          <w:szCs w:val="28"/>
        </w:rPr>
        <w:t>災害防救資源</w:t>
      </w:r>
      <w:r w:rsidR="00C205A0" w:rsidRPr="0029554C">
        <w:rPr>
          <w:rFonts w:ascii="標楷體" w:hAnsi="標楷體" w:hint="eastAsia"/>
          <w:sz w:val="28"/>
          <w:szCs w:val="28"/>
        </w:rPr>
        <w:t>便於</w:t>
      </w:r>
      <w:r w:rsidR="006B619A" w:rsidRPr="0029554C">
        <w:rPr>
          <w:rFonts w:ascii="標楷體" w:hAnsi="標楷體" w:hint="eastAsia"/>
          <w:sz w:val="28"/>
          <w:szCs w:val="28"/>
        </w:rPr>
        <w:t>支援調派工作，視需要支援受災區域</w:t>
      </w:r>
      <w:r w:rsidR="00C205A0" w:rsidRPr="0029554C">
        <w:rPr>
          <w:rFonts w:ascii="標楷體" w:hAnsi="標楷體" w:hint="eastAsia"/>
          <w:sz w:val="28"/>
          <w:szCs w:val="28"/>
        </w:rPr>
        <w:t>進行</w:t>
      </w:r>
      <w:r w:rsidR="006B619A" w:rsidRPr="0029554C">
        <w:rPr>
          <w:rFonts w:ascii="標楷體" w:hAnsi="標楷體" w:hint="eastAsia"/>
          <w:sz w:val="28"/>
          <w:szCs w:val="28"/>
        </w:rPr>
        <w:t>救災應變及災害防救業務</w:t>
      </w:r>
      <w:r w:rsidR="00C205A0" w:rsidRPr="0029554C">
        <w:rPr>
          <w:rFonts w:ascii="標楷體" w:hAnsi="標楷體" w:hint="eastAsia"/>
          <w:sz w:val="28"/>
          <w:szCs w:val="28"/>
        </w:rPr>
        <w:t>之推動</w:t>
      </w:r>
      <w:r w:rsidR="006B619A" w:rsidRPr="0029554C">
        <w:rPr>
          <w:rFonts w:ascii="標楷體" w:hAnsi="標楷體" w:hint="eastAsia"/>
          <w:sz w:val="28"/>
          <w:szCs w:val="28"/>
        </w:rPr>
        <w:t>。</w:t>
      </w:r>
    </w:p>
    <w:p w14:paraId="3AD07921" w14:textId="4CF9909E" w:rsidR="000B3C58" w:rsidRPr="0029554C" w:rsidRDefault="003F3FAE" w:rsidP="0008738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70B1C" w:rsidRPr="0029554C">
        <w:rPr>
          <w:rFonts w:ascii="標楷體" w:hAnsi="標楷體" w:hint="eastAsia"/>
          <w:sz w:val="28"/>
          <w:szCs w:val="28"/>
        </w:rPr>
        <w:t>三</w:t>
      </w:r>
      <w:r w:rsidRPr="0029554C">
        <w:rPr>
          <w:rFonts w:ascii="標楷體" w:hAnsi="標楷體" w:hint="eastAsia"/>
          <w:sz w:val="28"/>
          <w:szCs w:val="28"/>
        </w:rPr>
        <w:t>）</w:t>
      </w:r>
      <w:r w:rsidR="006B619A" w:rsidRPr="0029554C">
        <w:rPr>
          <w:rFonts w:ascii="標楷體" w:hAnsi="標楷體" w:hint="eastAsia"/>
          <w:sz w:val="28"/>
          <w:szCs w:val="28"/>
        </w:rPr>
        <w:t>支援相關規</w:t>
      </w:r>
      <w:r w:rsidR="00C205A0" w:rsidRPr="0029554C">
        <w:rPr>
          <w:rFonts w:ascii="標楷體" w:hAnsi="標楷體" w:hint="eastAsia"/>
          <w:sz w:val="28"/>
          <w:szCs w:val="28"/>
        </w:rPr>
        <w:t>範</w:t>
      </w:r>
      <w:r w:rsidR="006B619A" w:rsidRPr="0029554C">
        <w:rPr>
          <w:rFonts w:ascii="標楷體" w:hAnsi="標楷體" w:hint="eastAsia"/>
          <w:sz w:val="28"/>
          <w:szCs w:val="28"/>
        </w:rPr>
        <w:t>：</w:t>
      </w:r>
    </w:p>
    <w:p w14:paraId="6AC3AAF2" w14:textId="6E0F88DE" w:rsidR="000B3C58" w:rsidRPr="0029554C" w:rsidRDefault="003F3FAE" w:rsidP="0095484C">
      <w:pPr>
        <w:widowControl/>
        <w:overflowPunct w:val="0"/>
        <w:spacing w:beforeLines="50" w:before="180" w:line="500" w:lineRule="exact"/>
        <w:ind w:leftChars="300" w:left="1056" w:hangingChars="120" w:hanging="336"/>
        <w:contextualSpacing/>
        <w:jc w:val="both"/>
        <w:rPr>
          <w:rFonts w:ascii="標楷體" w:hAnsi="標楷體"/>
          <w:sz w:val="28"/>
          <w:szCs w:val="28"/>
        </w:rPr>
      </w:pPr>
      <w:r w:rsidRPr="0029554C">
        <w:rPr>
          <w:rFonts w:ascii="標楷體" w:hAnsi="標楷體" w:hint="eastAsia"/>
          <w:sz w:val="28"/>
          <w:szCs w:val="28"/>
        </w:rPr>
        <w:t>1、</w:t>
      </w:r>
      <w:r w:rsidR="006B619A" w:rsidRPr="0029554C">
        <w:rPr>
          <w:rFonts w:ascii="標楷體" w:hAnsi="標楷體" w:hint="eastAsia"/>
          <w:sz w:val="28"/>
          <w:szCs w:val="28"/>
        </w:rPr>
        <w:t>結合民防及全民防衛動員準備體系</w:t>
      </w:r>
      <w:r w:rsidR="00C205A0" w:rsidRPr="0029554C">
        <w:rPr>
          <w:rFonts w:ascii="標楷體" w:hAnsi="標楷體" w:hint="eastAsia"/>
          <w:sz w:val="28"/>
          <w:szCs w:val="28"/>
        </w:rPr>
        <w:t>，</w:t>
      </w:r>
      <w:r w:rsidR="006B619A" w:rsidRPr="0029554C">
        <w:rPr>
          <w:rFonts w:ascii="標楷體" w:hAnsi="標楷體" w:hint="eastAsia"/>
          <w:sz w:val="28"/>
          <w:szCs w:val="28"/>
        </w:rPr>
        <w:t>執行災害整備及應變實施辦法。</w:t>
      </w:r>
    </w:p>
    <w:p w14:paraId="6F81FC73" w14:textId="03C223DA" w:rsidR="000B3C58" w:rsidRPr="0029554C" w:rsidRDefault="003F3FAE" w:rsidP="0095484C">
      <w:pPr>
        <w:widowControl/>
        <w:overflowPunct w:val="0"/>
        <w:spacing w:beforeLines="50" w:before="180" w:line="500" w:lineRule="exact"/>
        <w:ind w:leftChars="300" w:left="1028" w:hangingChars="110" w:hanging="308"/>
        <w:contextualSpacing/>
        <w:jc w:val="both"/>
        <w:rPr>
          <w:rFonts w:ascii="標楷體" w:hAnsi="標楷體"/>
          <w:sz w:val="28"/>
          <w:szCs w:val="28"/>
        </w:rPr>
      </w:pPr>
      <w:r w:rsidRPr="0029554C">
        <w:rPr>
          <w:rFonts w:ascii="標楷體" w:hAnsi="標楷體" w:hint="eastAsia"/>
          <w:sz w:val="28"/>
          <w:szCs w:val="28"/>
        </w:rPr>
        <w:t>2、</w:t>
      </w:r>
      <w:r w:rsidR="00F355F9" w:rsidRPr="0029554C">
        <w:rPr>
          <w:rFonts w:ascii="標楷體" w:hAnsi="標楷體" w:hint="eastAsia"/>
          <w:sz w:val="28"/>
          <w:szCs w:val="28"/>
        </w:rPr>
        <w:t>國軍派駐</w:t>
      </w:r>
      <w:r w:rsidR="0095484C" w:rsidRPr="0029554C">
        <w:rPr>
          <w:rFonts w:ascii="標楷體" w:hAnsi="標楷體" w:hint="eastAsia"/>
          <w:sz w:val="28"/>
          <w:szCs w:val="28"/>
          <w:lang w:eastAsia="zh-HK"/>
        </w:rPr>
        <w:t>本區</w:t>
      </w:r>
      <w:r w:rsidR="00F355F9" w:rsidRPr="0029554C">
        <w:rPr>
          <w:rFonts w:ascii="標楷體" w:hAnsi="標楷體" w:hint="eastAsia"/>
          <w:sz w:val="28"/>
          <w:szCs w:val="28"/>
        </w:rPr>
        <w:t>災害應變中心</w:t>
      </w:r>
      <w:r w:rsidR="00274FAA" w:rsidRPr="0029554C">
        <w:rPr>
          <w:rFonts w:ascii="標楷體" w:hAnsi="標楷體" w:hint="eastAsia"/>
          <w:sz w:val="28"/>
          <w:szCs w:val="28"/>
          <w:lang w:eastAsia="zh-HK"/>
        </w:rPr>
        <w:t>聯</w:t>
      </w:r>
      <w:r w:rsidR="00F355F9" w:rsidRPr="0029554C">
        <w:rPr>
          <w:rFonts w:ascii="標楷體" w:hAnsi="標楷體" w:hint="eastAsia"/>
          <w:sz w:val="28"/>
          <w:szCs w:val="28"/>
        </w:rPr>
        <w:t>絡官作業暨支援救災工作執行要項。</w:t>
      </w:r>
    </w:p>
    <w:p w14:paraId="33EB427B" w14:textId="491A60A9" w:rsidR="000B3C58" w:rsidRPr="0029554C" w:rsidRDefault="003F3FAE" w:rsidP="00087383">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F355F9" w:rsidRPr="0029554C">
        <w:rPr>
          <w:rFonts w:ascii="標楷體" w:hAnsi="標楷體" w:hint="eastAsia"/>
          <w:sz w:val="28"/>
          <w:szCs w:val="28"/>
        </w:rPr>
        <w:t>國軍協助災害防救辦法。</w:t>
      </w:r>
    </w:p>
    <w:p w14:paraId="6362400C" w14:textId="77777777" w:rsidR="000B3C58" w:rsidRPr="0029554C" w:rsidRDefault="000B3C58" w:rsidP="000B3C58">
      <w:pPr>
        <w:pStyle w:val="050"/>
        <w:widowControl/>
        <w:numPr>
          <w:ilvl w:val="0"/>
          <w:numId w:val="0"/>
        </w:numPr>
        <w:spacing w:before="180"/>
        <w:contextualSpacing/>
        <w:rPr>
          <w:lang w:eastAsia="zh-HK"/>
        </w:rPr>
      </w:pPr>
      <w:r w:rsidRPr="0029554C">
        <w:rPr>
          <w:rFonts w:hint="eastAsia"/>
          <w:lang w:eastAsia="zh-HK"/>
        </w:rPr>
        <w:t>二、</w:t>
      </w:r>
      <w:r w:rsidR="00FF787D" w:rsidRPr="0029554C">
        <w:rPr>
          <w:rFonts w:hint="eastAsia"/>
          <w:lang w:eastAsia="zh-HK"/>
        </w:rPr>
        <w:t>協議相互支援</w:t>
      </w:r>
    </w:p>
    <w:p w14:paraId="4B40049E" w14:textId="773AEEF1" w:rsidR="000B3C58" w:rsidRPr="0029554C" w:rsidRDefault="006B619A" w:rsidP="00B848C5">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與本</w:t>
      </w:r>
      <w:r w:rsidR="00AE6811" w:rsidRPr="0029554C">
        <w:rPr>
          <w:rFonts w:ascii="標楷體" w:eastAsia="標楷體" w:hAnsi="標楷體" w:hint="eastAsia"/>
          <w:lang w:eastAsia="zh-HK"/>
        </w:rPr>
        <w:t>區</w:t>
      </w:r>
      <w:r w:rsidRPr="0029554C">
        <w:rPr>
          <w:rFonts w:ascii="標楷體" w:eastAsia="標楷體" w:hAnsi="標楷體" w:hint="eastAsia"/>
          <w:lang w:eastAsia="zh-HK"/>
        </w:rPr>
        <w:t>簽訂災害防救支援協議之團體及單位，應遵守協議之內容</w:t>
      </w:r>
      <w:r w:rsidR="00B848C5" w:rsidRPr="0029554C">
        <w:rPr>
          <w:rFonts w:ascii="標楷體" w:eastAsia="標楷體" w:hAnsi="標楷體" w:hint="eastAsia"/>
          <w:lang w:eastAsia="zh-HK"/>
        </w:rPr>
        <w:t>，相互提供</w:t>
      </w:r>
      <w:r w:rsidRPr="0029554C">
        <w:rPr>
          <w:rFonts w:ascii="標楷體" w:eastAsia="標楷體" w:hAnsi="標楷體" w:hint="eastAsia"/>
          <w:lang w:eastAsia="zh-HK"/>
        </w:rPr>
        <w:t>人力、機具、設備及資源等，共同進行災害搶救工作</w:t>
      </w:r>
      <w:r w:rsidR="00B848C5" w:rsidRPr="0029554C">
        <w:rPr>
          <w:rFonts w:ascii="標楷體" w:eastAsia="標楷體" w:hAnsi="標楷體" w:hint="eastAsia"/>
          <w:lang w:eastAsia="zh-HK"/>
        </w:rPr>
        <w:t>，以降低災害造成之損失</w:t>
      </w:r>
      <w:r w:rsidRPr="0029554C">
        <w:rPr>
          <w:rFonts w:ascii="標楷體" w:eastAsia="標楷體" w:hAnsi="標楷體" w:hint="eastAsia"/>
          <w:lang w:eastAsia="zh-HK"/>
        </w:rPr>
        <w:t>。</w:t>
      </w:r>
    </w:p>
    <w:p w14:paraId="3AACE187" w14:textId="5B970FC3" w:rsidR="000B3C58" w:rsidRPr="0029554C" w:rsidRDefault="001A50CF" w:rsidP="001A50C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4145E7" w:rsidRPr="0029554C">
        <w:rPr>
          <w:rFonts w:ascii="標楷體" w:hAnsi="標楷體" w:hint="eastAsia"/>
          <w:sz w:val="28"/>
          <w:szCs w:val="28"/>
        </w:rPr>
        <w:t>支援協議之訂定：</w:t>
      </w:r>
    </w:p>
    <w:p w14:paraId="1554C4FF" w14:textId="5CD9C711" w:rsidR="000B3C58" w:rsidRPr="0029554C" w:rsidRDefault="001A50CF" w:rsidP="001A50C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4145E7" w:rsidRPr="0029554C">
        <w:rPr>
          <w:rFonts w:ascii="標楷體" w:hAnsi="標楷體" w:hint="eastAsia"/>
          <w:sz w:val="28"/>
          <w:szCs w:val="28"/>
        </w:rPr>
        <w:t>協議訂定之目的在於提升協議雙方災害防救能力，強化災害應變能力，降低災害損失。</w:t>
      </w:r>
    </w:p>
    <w:p w14:paraId="70163304" w14:textId="22D61B39" w:rsidR="000B3C58" w:rsidRPr="0029554C" w:rsidRDefault="001A50CF" w:rsidP="001A50C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4145E7" w:rsidRPr="0029554C">
        <w:rPr>
          <w:rFonts w:ascii="標楷體" w:hAnsi="標楷體" w:hint="eastAsia"/>
          <w:sz w:val="28"/>
          <w:szCs w:val="28"/>
        </w:rPr>
        <w:t>協議之訂定以契約、協議書或其他文件形式為之。</w:t>
      </w:r>
    </w:p>
    <w:p w14:paraId="1EB00C21" w14:textId="31D2C44E" w:rsidR="004145E7" w:rsidRPr="0029554C" w:rsidRDefault="001A50CF" w:rsidP="001A50C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4145E7" w:rsidRPr="0029554C">
        <w:rPr>
          <w:rFonts w:ascii="標楷體" w:hAnsi="標楷體" w:hint="eastAsia"/>
          <w:sz w:val="28"/>
          <w:szCs w:val="28"/>
        </w:rPr>
        <w:t>協議之雙方應訂立共同辦法、程序或其他相關之作業規定。</w:t>
      </w:r>
    </w:p>
    <w:p w14:paraId="62CE0236" w14:textId="4DD11B31" w:rsidR="00B848C5" w:rsidRPr="0029554C" w:rsidRDefault="001A50CF" w:rsidP="001A50C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B848C5" w:rsidRPr="0029554C">
        <w:rPr>
          <w:rFonts w:ascii="標楷體" w:hAnsi="標楷體" w:hint="eastAsia"/>
          <w:sz w:val="28"/>
          <w:szCs w:val="28"/>
        </w:rPr>
        <w:t>相互</w:t>
      </w:r>
      <w:r w:rsidR="00480DBA" w:rsidRPr="0029554C">
        <w:rPr>
          <w:rFonts w:ascii="標楷體" w:hAnsi="標楷體" w:hint="eastAsia"/>
          <w:sz w:val="28"/>
          <w:szCs w:val="28"/>
        </w:rPr>
        <w:t>支援</w:t>
      </w:r>
      <w:r w:rsidR="00B848C5" w:rsidRPr="0029554C">
        <w:rPr>
          <w:rFonts w:ascii="標楷體" w:hAnsi="標楷體" w:hint="eastAsia"/>
          <w:sz w:val="28"/>
          <w:szCs w:val="28"/>
        </w:rPr>
        <w:t>協議辦法</w:t>
      </w:r>
      <w:r w:rsidR="00480DBA" w:rsidRPr="0029554C">
        <w:rPr>
          <w:rFonts w:ascii="標楷體" w:hAnsi="標楷體" w:hint="eastAsia"/>
          <w:sz w:val="28"/>
          <w:szCs w:val="28"/>
        </w:rPr>
        <w:t>、程序</w:t>
      </w:r>
      <w:r w:rsidR="00B848C5" w:rsidRPr="0029554C">
        <w:rPr>
          <w:rFonts w:ascii="標楷體" w:hAnsi="標楷體" w:hint="eastAsia"/>
          <w:sz w:val="28"/>
          <w:szCs w:val="28"/>
        </w:rPr>
        <w:t>或作業規定之內容包含：相互支援之程序與時機</w:t>
      </w:r>
      <w:r w:rsidR="00480DBA" w:rsidRPr="0029554C">
        <w:rPr>
          <w:rFonts w:ascii="標楷體" w:hAnsi="標楷體" w:hint="eastAsia"/>
          <w:sz w:val="28"/>
          <w:szCs w:val="28"/>
        </w:rPr>
        <w:t>、支援目的、支援範圍、支援配合項目、</w:t>
      </w:r>
      <w:r w:rsidR="00B848C5" w:rsidRPr="0029554C">
        <w:rPr>
          <w:rFonts w:ascii="標楷體" w:hAnsi="標楷體" w:hint="eastAsia"/>
          <w:sz w:val="28"/>
          <w:szCs w:val="28"/>
        </w:rPr>
        <w:t>聯繫事宜、</w:t>
      </w:r>
      <w:r w:rsidR="00480DBA" w:rsidRPr="0029554C">
        <w:rPr>
          <w:rFonts w:ascii="標楷體" w:hAnsi="標楷體" w:hint="eastAsia"/>
          <w:sz w:val="28"/>
          <w:szCs w:val="28"/>
        </w:rPr>
        <w:t>區域相互援助、</w:t>
      </w:r>
      <w:r w:rsidR="00B848C5" w:rsidRPr="0029554C">
        <w:rPr>
          <w:rFonts w:ascii="標楷體" w:hAnsi="標楷體" w:hint="eastAsia"/>
          <w:sz w:val="28"/>
          <w:szCs w:val="28"/>
        </w:rPr>
        <w:t>協同搶救事項、緊急徵用</w:t>
      </w:r>
      <w:r w:rsidR="00480DBA" w:rsidRPr="0029554C">
        <w:rPr>
          <w:rFonts w:ascii="標楷體" w:hAnsi="標楷體" w:hint="eastAsia"/>
          <w:sz w:val="28"/>
          <w:szCs w:val="28"/>
        </w:rPr>
        <w:t>及</w:t>
      </w:r>
      <w:r w:rsidR="00B848C5" w:rsidRPr="0029554C">
        <w:rPr>
          <w:rFonts w:ascii="標楷體" w:hAnsi="標楷體" w:hint="eastAsia"/>
          <w:sz w:val="28"/>
          <w:szCs w:val="28"/>
        </w:rPr>
        <w:t>補償事宜</w:t>
      </w:r>
      <w:r w:rsidR="00480DBA" w:rsidRPr="0029554C">
        <w:rPr>
          <w:rFonts w:ascii="標楷體" w:hAnsi="標楷體" w:hint="eastAsia"/>
          <w:sz w:val="28"/>
          <w:szCs w:val="28"/>
        </w:rPr>
        <w:t>及</w:t>
      </w:r>
      <w:r w:rsidR="00B848C5" w:rsidRPr="0029554C">
        <w:rPr>
          <w:rFonts w:ascii="標楷體" w:hAnsi="標楷體" w:hint="eastAsia"/>
          <w:sz w:val="28"/>
          <w:szCs w:val="28"/>
        </w:rPr>
        <w:t>其他災害防救必要事項等。</w:t>
      </w:r>
    </w:p>
    <w:p w14:paraId="1437C29D" w14:textId="2776F6E1" w:rsidR="004145E7" w:rsidRPr="0029554C" w:rsidRDefault="001A50CF" w:rsidP="001A50C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lastRenderedPageBreak/>
        <w:t>5</w:t>
      </w:r>
      <w:r w:rsidRPr="0029554C">
        <w:rPr>
          <w:rFonts w:ascii="標楷體" w:hAnsi="標楷體" w:hint="eastAsia"/>
          <w:sz w:val="28"/>
          <w:szCs w:val="28"/>
        </w:rPr>
        <w:t>、</w:t>
      </w:r>
      <w:r w:rsidR="004145E7" w:rsidRPr="0029554C">
        <w:rPr>
          <w:rFonts w:ascii="標楷體" w:hAnsi="標楷體" w:hint="eastAsia"/>
          <w:sz w:val="28"/>
          <w:szCs w:val="28"/>
        </w:rPr>
        <w:t>災害防救相互支援相關事項應包含各階段工作：教育、演習等減災整備階段，防災、滅火、救助、醫療救護、緊急救護、遺體處理等應變階段，</w:t>
      </w:r>
      <w:r w:rsidR="00B848C5" w:rsidRPr="0029554C">
        <w:rPr>
          <w:rFonts w:ascii="標楷體" w:hAnsi="標楷體" w:hint="eastAsia"/>
          <w:sz w:val="28"/>
          <w:szCs w:val="28"/>
        </w:rPr>
        <w:t>及</w:t>
      </w:r>
      <w:r w:rsidR="004145E7" w:rsidRPr="0029554C">
        <w:rPr>
          <w:rFonts w:ascii="標楷體" w:hAnsi="標楷體" w:hint="eastAsia"/>
          <w:sz w:val="28"/>
          <w:szCs w:val="28"/>
        </w:rPr>
        <w:t>生活維持等復建階段</w:t>
      </w:r>
      <w:r w:rsidR="00B848C5" w:rsidRPr="0029554C">
        <w:rPr>
          <w:rFonts w:ascii="標楷體" w:hAnsi="標楷體" w:hint="eastAsia"/>
          <w:sz w:val="28"/>
          <w:szCs w:val="28"/>
        </w:rPr>
        <w:t>之工作</w:t>
      </w:r>
      <w:r w:rsidR="004145E7" w:rsidRPr="0029554C">
        <w:rPr>
          <w:rFonts w:ascii="標楷體" w:hAnsi="標楷體" w:hint="eastAsia"/>
          <w:sz w:val="28"/>
          <w:szCs w:val="28"/>
        </w:rPr>
        <w:t>。</w:t>
      </w:r>
    </w:p>
    <w:p w14:paraId="3A31B137" w14:textId="764C29D2" w:rsidR="004145E7" w:rsidRPr="0029554C" w:rsidRDefault="001A50CF" w:rsidP="001A50C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Pr="0029554C">
        <w:rPr>
          <w:rFonts w:ascii="標楷體" w:hAnsi="標楷體" w:hint="eastAsia"/>
          <w:sz w:val="28"/>
          <w:szCs w:val="28"/>
        </w:rPr>
        <w:t>、</w:t>
      </w:r>
      <w:r w:rsidR="004145E7" w:rsidRPr="0029554C">
        <w:rPr>
          <w:rFonts w:ascii="標楷體" w:hAnsi="標楷體" w:hint="eastAsia"/>
          <w:sz w:val="28"/>
          <w:szCs w:val="28"/>
        </w:rPr>
        <w:t>災害防救專責單位</w:t>
      </w:r>
      <w:r w:rsidR="00B848C5" w:rsidRPr="0029554C">
        <w:rPr>
          <w:rFonts w:ascii="標楷體" w:hAnsi="標楷體" w:hint="eastAsia"/>
          <w:sz w:val="28"/>
          <w:szCs w:val="28"/>
        </w:rPr>
        <w:t>，</w:t>
      </w:r>
      <w:r w:rsidR="004145E7" w:rsidRPr="0029554C">
        <w:rPr>
          <w:rFonts w:ascii="標楷體" w:hAnsi="標楷體" w:hint="eastAsia"/>
          <w:sz w:val="28"/>
          <w:szCs w:val="28"/>
        </w:rPr>
        <w:t>應推動相互援助協議之訂定。</w:t>
      </w:r>
    </w:p>
    <w:p w14:paraId="1F685CF4" w14:textId="44B63BBF" w:rsidR="000B3C58" w:rsidRPr="0029554C" w:rsidRDefault="001A50CF" w:rsidP="001A50C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C4983" w:rsidRPr="0029554C">
        <w:rPr>
          <w:rFonts w:ascii="標楷體" w:hAnsi="標楷體" w:hint="eastAsia"/>
          <w:sz w:val="28"/>
          <w:szCs w:val="28"/>
        </w:rPr>
        <w:t>二</w:t>
      </w:r>
      <w:r w:rsidRPr="0029554C">
        <w:rPr>
          <w:rFonts w:ascii="標楷體" w:hAnsi="標楷體" w:hint="eastAsia"/>
          <w:sz w:val="28"/>
          <w:szCs w:val="28"/>
        </w:rPr>
        <w:t>）</w:t>
      </w:r>
      <w:r w:rsidR="001C4983" w:rsidRPr="0029554C">
        <w:rPr>
          <w:rFonts w:ascii="標楷體" w:hAnsi="標楷體" w:hint="eastAsia"/>
          <w:sz w:val="28"/>
          <w:szCs w:val="28"/>
        </w:rPr>
        <w:t>協議支援項目：人員、機具、設備、物資、技術、行政、土地、設施、資金及其他必要之項目。</w:t>
      </w:r>
    </w:p>
    <w:p w14:paraId="2907513D" w14:textId="757BD6D8" w:rsidR="00B848C5" w:rsidRPr="0029554C" w:rsidRDefault="001A50CF" w:rsidP="001C498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C4983" w:rsidRPr="0029554C">
        <w:rPr>
          <w:rFonts w:ascii="標楷體" w:hAnsi="標楷體" w:hint="eastAsia"/>
          <w:sz w:val="28"/>
          <w:szCs w:val="28"/>
        </w:rPr>
        <w:t>三</w:t>
      </w:r>
      <w:r w:rsidRPr="0029554C">
        <w:rPr>
          <w:rFonts w:ascii="標楷體" w:hAnsi="標楷體" w:hint="eastAsia"/>
          <w:sz w:val="28"/>
          <w:szCs w:val="28"/>
        </w:rPr>
        <w:t>）</w:t>
      </w:r>
      <w:r w:rsidR="00B848C5" w:rsidRPr="0029554C">
        <w:rPr>
          <w:rFonts w:ascii="標楷體" w:hAnsi="標楷體" w:hint="eastAsia"/>
          <w:sz w:val="28"/>
          <w:szCs w:val="28"/>
        </w:rPr>
        <w:t>區域相互支援協定指協議對象為</w:t>
      </w:r>
      <w:r w:rsidR="00B33759" w:rsidRPr="0029554C">
        <w:rPr>
          <w:rFonts w:ascii="標楷體" w:hAnsi="標楷體" w:hint="eastAsia"/>
          <w:sz w:val="28"/>
          <w:szCs w:val="28"/>
        </w:rPr>
        <w:t>高雄市政府</w:t>
      </w:r>
      <w:r w:rsidR="00B848C5" w:rsidRPr="0029554C">
        <w:rPr>
          <w:rFonts w:ascii="標楷體" w:hAnsi="標楷體" w:hint="eastAsia"/>
          <w:sz w:val="28"/>
          <w:szCs w:val="28"/>
        </w:rPr>
        <w:t>、</w:t>
      </w:r>
      <w:r w:rsidR="00C84818" w:rsidRPr="0029554C">
        <w:rPr>
          <w:rFonts w:ascii="標楷體" w:hAnsi="標楷體" w:hint="eastAsia"/>
          <w:sz w:val="28"/>
          <w:szCs w:val="28"/>
        </w:rPr>
        <w:t>區公所</w:t>
      </w:r>
      <w:r w:rsidR="00B848C5" w:rsidRPr="0029554C">
        <w:rPr>
          <w:rFonts w:ascii="標楷體" w:hAnsi="標楷體" w:hint="eastAsia"/>
          <w:sz w:val="28"/>
          <w:szCs w:val="28"/>
        </w:rPr>
        <w:t>及各級地方政府之行政區域災害防救援助協議，種類包含：</w:t>
      </w:r>
    </w:p>
    <w:p w14:paraId="18C45E6B" w14:textId="5E884038" w:rsidR="00B848C5" w:rsidRPr="0029554C" w:rsidRDefault="001A50CF" w:rsidP="001A50C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B848C5" w:rsidRPr="0029554C">
        <w:rPr>
          <w:rFonts w:ascii="標楷體" w:hAnsi="標楷體" w:hint="eastAsia"/>
          <w:sz w:val="28"/>
          <w:szCs w:val="28"/>
        </w:rPr>
        <w:t>災害特性相近或地理位置相近之區域</w:t>
      </w:r>
      <w:r w:rsidR="00480DBA" w:rsidRPr="0029554C">
        <w:rPr>
          <w:rFonts w:ascii="標楷體" w:hAnsi="標楷體" w:hint="eastAsia"/>
          <w:sz w:val="28"/>
          <w:szCs w:val="28"/>
        </w:rPr>
        <w:t>，</w:t>
      </w:r>
      <w:r w:rsidR="00B848C5" w:rsidRPr="0029554C">
        <w:rPr>
          <w:rFonts w:ascii="標楷體" w:hAnsi="標楷體" w:hint="eastAsia"/>
          <w:sz w:val="28"/>
          <w:szCs w:val="28"/>
        </w:rPr>
        <w:t>共同防制相同類型或同時期災害。</w:t>
      </w:r>
    </w:p>
    <w:p w14:paraId="4066DD67" w14:textId="58D870C2" w:rsidR="00B848C5" w:rsidRPr="0029554C" w:rsidRDefault="001A50CF" w:rsidP="001A50C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B848C5" w:rsidRPr="0029554C">
        <w:rPr>
          <w:rFonts w:ascii="標楷體" w:hAnsi="標楷體" w:hint="eastAsia"/>
          <w:sz w:val="28"/>
          <w:szCs w:val="28"/>
        </w:rPr>
        <w:t>不同災害類型區域</w:t>
      </w:r>
      <w:r w:rsidR="00480DBA" w:rsidRPr="0029554C">
        <w:rPr>
          <w:rFonts w:ascii="標楷體" w:hAnsi="標楷體" w:hint="eastAsia"/>
          <w:sz w:val="28"/>
          <w:szCs w:val="28"/>
        </w:rPr>
        <w:t>，</w:t>
      </w:r>
      <w:r w:rsidR="00B848C5" w:rsidRPr="0029554C">
        <w:rPr>
          <w:rFonts w:ascii="標楷體" w:hAnsi="標楷體" w:hint="eastAsia"/>
          <w:sz w:val="28"/>
          <w:szCs w:val="28"/>
        </w:rPr>
        <w:t>協議相互援助以分散風險。</w:t>
      </w:r>
    </w:p>
    <w:p w14:paraId="45488A8A" w14:textId="0841FE48" w:rsidR="00B848C5" w:rsidRPr="0029554C" w:rsidRDefault="001A50CF" w:rsidP="001A50C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C4983" w:rsidRPr="0029554C">
        <w:rPr>
          <w:rFonts w:ascii="標楷體" w:hAnsi="標楷體" w:hint="eastAsia"/>
          <w:sz w:val="28"/>
          <w:szCs w:val="28"/>
        </w:rPr>
        <w:t>四</w:t>
      </w:r>
      <w:r w:rsidRPr="0029554C">
        <w:rPr>
          <w:rFonts w:ascii="標楷體" w:hAnsi="標楷體" w:hint="eastAsia"/>
          <w:sz w:val="28"/>
          <w:szCs w:val="28"/>
        </w:rPr>
        <w:t>）</w:t>
      </w:r>
      <w:r w:rsidR="00B848C5" w:rsidRPr="0029554C">
        <w:rPr>
          <w:rFonts w:ascii="標楷體" w:hAnsi="標楷體" w:hint="eastAsia"/>
          <w:sz w:val="28"/>
          <w:szCs w:val="28"/>
        </w:rPr>
        <w:t>政府機關與民間團體簽訂之相互援助協定，內容包含請求民間團體必要時提供支援，以及政府機關提供災害防救教育、組訓、活動獎勵等。</w:t>
      </w:r>
    </w:p>
    <w:p w14:paraId="338D6201" w14:textId="186B5A34" w:rsidR="000105CF" w:rsidRPr="0029554C" w:rsidRDefault="001A50CF" w:rsidP="001A50C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C4983" w:rsidRPr="0029554C">
        <w:rPr>
          <w:rFonts w:ascii="標楷體" w:hAnsi="標楷體" w:hint="eastAsia"/>
          <w:sz w:val="28"/>
          <w:szCs w:val="28"/>
        </w:rPr>
        <w:t>五</w:t>
      </w:r>
      <w:r w:rsidRPr="0029554C">
        <w:rPr>
          <w:rFonts w:ascii="標楷體" w:hAnsi="標楷體" w:hint="eastAsia"/>
          <w:sz w:val="28"/>
          <w:szCs w:val="28"/>
        </w:rPr>
        <w:t>）</w:t>
      </w:r>
      <w:r w:rsidR="00480DBA" w:rsidRPr="0029554C">
        <w:rPr>
          <w:rFonts w:ascii="標楷體" w:hAnsi="標楷體" w:hint="eastAsia"/>
          <w:sz w:val="28"/>
          <w:szCs w:val="28"/>
        </w:rPr>
        <w:t>與國軍部隊進行協商簽訂支援協定，當災害發生且無法因應處理時，可依簽訂協議之申請管道請求支援</w:t>
      </w:r>
      <w:r w:rsidR="00021FE2" w:rsidRPr="0029554C">
        <w:rPr>
          <w:rFonts w:ascii="標楷體" w:hAnsi="標楷體" w:hint="eastAsia"/>
          <w:sz w:val="28"/>
          <w:szCs w:val="28"/>
        </w:rPr>
        <w:t>，以達到共同救災之目的</w:t>
      </w:r>
      <w:r w:rsidR="00480DBA" w:rsidRPr="0029554C">
        <w:rPr>
          <w:rFonts w:ascii="標楷體" w:hAnsi="標楷體" w:hint="eastAsia"/>
          <w:sz w:val="28"/>
          <w:szCs w:val="28"/>
        </w:rPr>
        <w:t>。</w:t>
      </w:r>
    </w:p>
    <w:p w14:paraId="75AFA0C7" w14:textId="77777777" w:rsidR="00FF787D" w:rsidRPr="0029554C" w:rsidRDefault="00FF787D" w:rsidP="00FF787D">
      <w:pPr>
        <w:pStyle w:val="050"/>
        <w:widowControl/>
        <w:numPr>
          <w:ilvl w:val="0"/>
          <w:numId w:val="0"/>
        </w:numPr>
        <w:spacing w:before="180"/>
        <w:contextualSpacing/>
        <w:rPr>
          <w:lang w:eastAsia="zh-HK"/>
        </w:rPr>
      </w:pPr>
      <w:r w:rsidRPr="0029554C">
        <w:rPr>
          <w:rFonts w:hint="eastAsia"/>
          <w:lang w:eastAsia="zh-HK"/>
        </w:rPr>
        <w:t>三、自動發起支援</w:t>
      </w:r>
    </w:p>
    <w:p w14:paraId="6DB7F7BD" w14:textId="77777777" w:rsidR="00FF787D" w:rsidRPr="0029554C" w:rsidRDefault="00480DBA" w:rsidP="003333FE">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對於未</w:t>
      </w:r>
      <w:r w:rsidR="003333FE" w:rsidRPr="0029554C">
        <w:rPr>
          <w:rFonts w:ascii="標楷體" w:eastAsia="標楷體" w:hAnsi="標楷體" w:hint="eastAsia"/>
          <w:lang w:eastAsia="zh-HK"/>
        </w:rPr>
        <w:t>經</w:t>
      </w:r>
      <w:r w:rsidRPr="0029554C">
        <w:rPr>
          <w:rFonts w:ascii="標楷體" w:eastAsia="標楷體" w:hAnsi="標楷體" w:hint="eastAsia"/>
          <w:lang w:eastAsia="zh-HK"/>
        </w:rPr>
        <w:t>上級機關指派或未簽訂相互支援協議之機關、組織、團體及個人</w:t>
      </w:r>
      <w:r w:rsidR="003333FE" w:rsidRPr="0029554C">
        <w:rPr>
          <w:rFonts w:ascii="標楷體" w:eastAsia="標楷體" w:hAnsi="標楷體" w:hint="eastAsia"/>
          <w:lang w:eastAsia="zh-HK"/>
        </w:rPr>
        <w:t>，</w:t>
      </w:r>
      <w:r w:rsidRPr="0029554C">
        <w:rPr>
          <w:rFonts w:ascii="標楷體" w:eastAsia="標楷體" w:hAnsi="標楷體" w:hint="eastAsia"/>
          <w:lang w:eastAsia="zh-HK"/>
        </w:rPr>
        <w:t>應</w:t>
      </w:r>
      <w:r w:rsidR="003333FE" w:rsidRPr="0029554C">
        <w:rPr>
          <w:rFonts w:ascii="標楷體" w:eastAsia="標楷體" w:hAnsi="標楷體" w:hint="eastAsia"/>
          <w:lang w:eastAsia="zh-HK"/>
        </w:rPr>
        <w:t>予適當受理</w:t>
      </w:r>
      <w:r w:rsidRPr="0029554C">
        <w:rPr>
          <w:rFonts w:ascii="標楷體" w:eastAsia="標楷體" w:hAnsi="標楷體" w:hint="eastAsia"/>
          <w:lang w:eastAsia="zh-HK"/>
        </w:rPr>
        <w:t>各界提供</w:t>
      </w:r>
      <w:r w:rsidR="003333FE" w:rsidRPr="0029554C">
        <w:rPr>
          <w:rFonts w:ascii="標楷體" w:eastAsia="標楷體" w:hAnsi="標楷體" w:hint="eastAsia"/>
          <w:lang w:eastAsia="zh-HK"/>
        </w:rPr>
        <w:t>之</w:t>
      </w:r>
      <w:r w:rsidRPr="0029554C">
        <w:rPr>
          <w:rFonts w:ascii="標楷體" w:eastAsia="標楷體" w:hAnsi="標楷體" w:hint="eastAsia"/>
          <w:lang w:eastAsia="zh-HK"/>
        </w:rPr>
        <w:t>援助，設置專門窗口</w:t>
      </w:r>
      <w:r w:rsidR="003333FE" w:rsidRPr="0029554C">
        <w:rPr>
          <w:rFonts w:ascii="標楷體" w:eastAsia="標楷體" w:hAnsi="標楷體" w:hint="eastAsia"/>
          <w:lang w:eastAsia="zh-HK"/>
        </w:rPr>
        <w:t>統合，</w:t>
      </w:r>
      <w:r w:rsidRPr="0029554C">
        <w:rPr>
          <w:rFonts w:ascii="標楷體" w:eastAsia="標楷體" w:hAnsi="標楷體" w:hint="eastAsia"/>
          <w:lang w:eastAsia="zh-HK"/>
        </w:rPr>
        <w:t>以有效運用救災物資。</w:t>
      </w:r>
    </w:p>
    <w:p w14:paraId="584E89E1" w14:textId="69D1540F" w:rsidR="00FF787D" w:rsidRPr="0029554C" w:rsidRDefault="00883CB1" w:rsidP="00883CB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3333FE" w:rsidRPr="0029554C">
        <w:rPr>
          <w:rFonts w:ascii="標楷體" w:hAnsi="標楷體" w:hint="eastAsia"/>
          <w:sz w:val="28"/>
          <w:szCs w:val="28"/>
        </w:rPr>
        <w:t>擬定相關作業規定</w:t>
      </w:r>
      <w:r w:rsidRPr="0029554C">
        <w:rPr>
          <w:rFonts w:ascii="標楷體" w:hAnsi="標楷體" w:hint="eastAsia"/>
          <w:lang w:eastAsia="zh-HK"/>
        </w:rPr>
        <w:t>，</w:t>
      </w:r>
      <w:r w:rsidR="003333FE" w:rsidRPr="0029554C">
        <w:rPr>
          <w:rFonts w:ascii="標楷體" w:hAnsi="標楷體" w:hint="eastAsia"/>
          <w:sz w:val="28"/>
          <w:szCs w:val="28"/>
        </w:rPr>
        <w:t>受理無簽訂相互援助協議之組織</w:t>
      </w:r>
      <w:r w:rsidRPr="0029554C">
        <w:rPr>
          <w:rFonts w:ascii="標楷體" w:hAnsi="標楷體" w:hint="eastAsia"/>
          <w:lang w:eastAsia="zh-HK"/>
        </w:rPr>
        <w:t>，</w:t>
      </w:r>
      <w:r w:rsidR="003333FE" w:rsidRPr="0029554C">
        <w:rPr>
          <w:rFonts w:ascii="標楷體" w:hAnsi="標楷體" w:hint="eastAsia"/>
          <w:sz w:val="28"/>
          <w:szCs w:val="28"/>
        </w:rPr>
        <w:t>所提供之援助。</w:t>
      </w:r>
    </w:p>
    <w:p w14:paraId="580C6809" w14:textId="29A616BA" w:rsidR="00FF787D" w:rsidRPr="0029554C" w:rsidRDefault="00883CB1" w:rsidP="00883CB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3333FE" w:rsidRPr="0029554C">
        <w:rPr>
          <w:rFonts w:ascii="標楷體" w:hAnsi="標楷體" w:hint="eastAsia"/>
          <w:sz w:val="28"/>
          <w:szCs w:val="28"/>
        </w:rPr>
        <w:t>對於各界捐贈提供之救援物資，確實掌控來源、數量</w:t>
      </w:r>
      <w:r w:rsidR="00A01ACC" w:rsidRPr="0029554C">
        <w:rPr>
          <w:rFonts w:ascii="標楷體" w:hAnsi="標楷體" w:hint="eastAsia"/>
          <w:lang w:eastAsia="zh-HK"/>
        </w:rPr>
        <w:t>，</w:t>
      </w:r>
      <w:r w:rsidR="003333FE" w:rsidRPr="0029554C">
        <w:rPr>
          <w:rFonts w:ascii="標楷體" w:hAnsi="標楷體" w:hint="eastAsia"/>
          <w:sz w:val="28"/>
          <w:szCs w:val="28"/>
        </w:rPr>
        <w:t>妥善保管、適當分配及運用，並將相關訊息予</w:t>
      </w:r>
      <w:r w:rsidR="00475053" w:rsidRPr="0029554C">
        <w:rPr>
          <w:rFonts w:ascii="標楷體" w:hAnsi="標楷體" w:hint="eastAsia"/>
          <w:sz w:val="28"/>
          <w:szCs w:val="28"/>
        </w:rPr>
        <w:t>以</w:t>
      </w:r>
      <w:r w:rsidR="003333FE" w:rsidRPr="0029554C">
        <w:rPr>
          <w:rFonts w:ascii="標楷體" w:hAnsi="標楷體" w:hint="eastAsia"/>
          <w:sz w:val="28"/>
          <w:szCs w:val="28"/>
        </w:rPr>
        <w:t>公布。</w:t>
      </w:r>
    </w:p>
    <w:p w14:paraId="6EFFFF4D" w14:textId="4BEA0DD3" w:rsidR="00FF787D" w:rsidRPr="0029554C" w:rsidRDefault="00883CB1" w:rsidP="00883CB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0540B3" w:rsidRPr="0029554C">
        <w:rPr>
          <w:rFonts w:ascii="標楷體" w:hAnsi="標楷體" w:hint="eastAsia"/>
          <w:sz w:val="28"/>
          <w:szCs w:val="28"/>
        </w:rPr>
        <w:t>三</w:t>
      </w:r>
      <w:r w:rsidRPr="0029554C">
        <w:rPr>
          <w:rFonts w:ascii="標楷體" w:hAnsi="標楷體" w:hint="eastAsia"/>
          <w:sz w:val="28"/>
          <w:szCs w:val="28"/>
        </w:rPr>
        <w:t>）</w:t>
      </w:r>
      <w:r w:rsidR="003333FE" w:rsidRPr="0029554C">
        <w:rPr>
          <w:rFonts w:ascii="標楷體" w:hAnsi="標楷體" w:hint="eastAsia"/>
          <w:sz w:val="28"/>
          <w:szCs w:val="28"/>
        </w:rPr>
        <w:t>受理各界金錢捐助應成立專案之管理委員會以處理資金運用，相關資金之用途應經委員同意始得動支，運用情形並應公</w:t>
      </w:r>
      <w:r w:rsidR="003265A0" w:rsidRPr="0029554C">
        <w:rPr>
          <w:rFonts w:ascii="標楷體" w:hAnsi="標楷體" w:hint="eastAsia"/>
          <w:sz w:val="28"/>
          <w:szCs w:val="28"/>
        </w:rPr>
        <w:t>布</w:t>
      </w:r>
      <w:r w:rsidR="003333FE" w:rsidRPr="0029554C">
        <w:rPr>
          <w:rFonts w:ascii="標楷體" w:hAnsi="標楷體" w:hint="eastAsia"/>
          <w:sz w:val="28"/>
          <w:szCs w:val="28"/>
        </w:rPr>
        <w:t>民</w:t>
      </w:r>
      <w:r w:rsidR="004B39EE" w:rsidRPr="0029554C">
        <w:rPr>
          <w:rFonts w:ascii="標楷體" w:hAnsi="標楷體" w:hint="eastAsia"/>
          <w:sz w:val="28"/>
          <w:szCs w:val="28"/>
        </w:rPr>
        <w:t>眾</w:t>
      </w:r>
      <w:r w:rsidR="003333FE" w:rsidRPr="0029554C">
        <w:rPr>
          <w:rFonts w:ascii="標楷體" w:hAnsi="標楷體" w:hint="eastAsia"/>
          <w:sz w:val="28"/>
          <w:szCs w:val="28"/>
        </w:rPr>
        <w:t>知悉。</w:t>
      </w:r>
    </w:p>
    <w:p w14:paraId="6DF22B99" w14:textId="4FA4A1D0" w:rsidR="00FF787D" w:rsidRPr="0029554C" w:rsidRDefault="00883CB1" w:rsidP="00883CB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B39EE" w:rsidRPr="0029554C">
        <w:rPr>
          <w:rFonts w:ascii="標楷體" w:hAnsi="標楷體" w:hint="eastAsia"/>
          <w:sz w:val="28"/>
          <w:szCs w:val="28"/>
        </w:rPr>
        <w:t>四</w:t>
      </w:r>
      <w:r w:rsidRPr="0029554C">
        <w:rPr>
          <w:rFonts w:ascii="標楷體" w:hAnsi="標楷體" w:hint="eastAsia"/>
          <w:sz w:val="28"/>
          <w:szCs w:val="28"/>
        </w:rPr>
        <w:t>）</w:t>
      </w:r>
      <w:r w:rsidR="003333FE" w:rsidRPr="0029554C">
        <w:rPr>
          <w:rFonts w:ascii="標楷體" w:hAnsi="標楷體" w:hint="eastAsia"/>
          <w:sz w:val="28"/>
          <w:szCs w:val="28"/>
        </w:rPr>
        <w:t>有關受理自動發起支援之規定，內容包含支援請求發起時機、權責機關、運作機制、訊息公布方式、應用時機、範圍、人員登記、受理、支援安排、聯繫、補償</w:t>
      </w:r>
      <w:r w:rsidR="00021FE2" w:rsidRPr="0029554C">
        <w:rPr>
          <w:rFonts w:ascii="標楷體" w:hAnsi="標楷體" w:hint="eastAsia"/>
          <w:sz w:val="28"/>
          <w:szCs w:val="28"/>
        </w:rPr>
        <w:t>及</w:t>
      </w:r>
      <w:r w:rsidR="003333FE" w:rsidRPr="0029554C">
        <w:rPr>
          <w:rFonts w:ascii="標楷體" w:hAnsi="標楷體" w:hint="eastAsia"/>
          <w:sz w:val="28"/>
          <w:szCs w:val="28"/>
        </w:rPr>
        <w:t>獎勵等。</w:t>
      </w:r>
    </w:p>
    <w:p w14:paraId="7E7F8BE2" w14:textId="5F631CAD" w:rsidR="003333FE" w:rsidRPr="0029554C" w:rsidRDefault="00883CB1" w:rsidP="00883CB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C59ED" w:rsidRPr="0029554C">
        <w:rPr>
          <w:rFonts w:ascii="標楷體" w:hAnsi="標楷體" w:hint="eastAsia"/>
          <w:sz w:val="28"/>
          <w:szCs w:val="28"/>
        </w:rPr>
        <w:t>五</w:t>
      </w:r>
      <w:r w:rsidRPr="0029554C">
        <w:rPr>
          <w:rFonts w:ascii="標楷體" w:hAnsi="標楷體" w:hint="eastAsia"/>
          <w:sz w:val="28"/>
          <w:szCs w:val="28"/>
        </w:rPr>
        <w:t>）</w:t>
      </w:r>
      <w:r w:rsidR="003333FE" w:rsidRPr="0029554C">
        <w:rPr>
          <w:rFonts w:ascii="標楷體" w:hAnsi="標楷體" w:hint="eastAsia"/>
          <w:sz w:val="28"/>
          <w:szCs w:val="28"/>
        </w:rPr>
        <w:t>建立本</w:t>
      </w:r>
      <w:r w:rsidR="00FC59ED" w:rsidRPr="0029554C">
        <w:rPr>
          <w:rFonts w:ascii="標楷體" w:hAnsi="標楷體" w:hint="eastAsia"/>
          <w:sz w:val="28"/>
          <w:szCs w:val="28"/>
        </w:rPr>
        <w:t>區</w:t>
      </w:r>
      <w:r w:rsidR="003333FE" w:rsidRPr="0029554C">
        <w:rPr>
          <w:rFonts w:ascii="標楷體" w:hAnsi="標楷體" w:hint="eastAsia"/>
          <w:sz w:val="28"/>
          <w:szCs w:val="28"/>
        </w:rPr>
        <w:t>支援救災之完整動員機制，包含各種不同災情發生時，各</w:t>
      </w:r>
      <w:r w:rsidR="00FC59ED" w:rsidRPr="0029554C">
        <w:rPr>
          <w:rFonts w:ascii="標楷體" w:hAnsi="標楷體" w:hint="eastAsia"/>
          <w:sz w:val="28"/>
          <w:szCs w:val="28"/>
        </w:rPr>
        <w:t>課室</w:t>
      </w:r>
      <w:r w:rsidR="003333FE" w:rsidRPr="0029554C">
        <w:rPr>
          <w:rFonts w:ascii="標楷體" w:hAnsi="標楷體" w:hint="eastAsia"/>
          <w:sz w:val="28"/>
          <w:szCs w:val="28"/>
        </w:rPr>
        <w:t>應動員</w:t>
      </w:r>
      <w:r w:rsidR="00021FE2" w:rsidRPr="0029554C">
        <w:rPr>
          <w:rFonts w:ascii="標楷體" w:hAnsi="標楷體" w:hint="eastAsia"/>
          <w:sz w:val="28"/>
          <w:szCs w:val="28"/>
        </w:rPr>
        <w:t>之</w:t>
      </w:r>
      <w:r w:rsidR="003333FE" w:rsidRPr="0029554C">
        <w:rPr>
          <w:rFonts w:ascii="標楷體" w:hAnsi="標楷體" w:hint="eastAsia"/>
          <w:sz w:val="28"/>
          <w:szCs w:val="28"/>
        </w:rPr>
        <w:t>人員</w:t>
      </w:r>
      <w:r w:rsidR="00021FE2" w:rsidRPr="0029554C">
        <w:rPr>
          <w:rFonts w:ascii="標楷體" w:hAnsi="標楷體" w:hint="eastAsia"/>
          <w:sz w:val="28"/>
          <w:szCs w:val="28"/>
        </w:rPr>
        <w:t>、</w:t>
      </w:r>
      <w:r w:rsidR="003333FE" w:rsidRPr="0029554C">
        <w:rPr>
          <w:rFonts w:ascii="標楷體" w:hAnsi="標楷體" w:hint="eastAsia"/>
          <w:sz w:val="28"/>
          <w:szCs w:val="28"/>
        </w:rPr>
        <w:t>機具及相關必要救災物資，俾利有效迅</w:t>
      </w:r>
      <w:r w:rsidR="00021FE2" w:rsidRPr="0029554C">
        <w:rPr>
          <w:rFonts w:ascii="標楷體" w:hAnsi="標楷體" w:hint="eastAsia"/>
          <w:sz w:val="28"/>
          <w:szCs w:val="28"/>
        </w:rPr>
        <w:t>速</w:t>
      </w:r>
      <w:r w:rsidR="003333FE" w:rsidRPr="0029554C">
        <w:rPr>
          <w:rFonts w:ascii="標楷體" w:hAnsi="標楷體" w:hint="eastAsia"/>
          <w:sz w:val="28"/>
          <w:szCs w:val="28"/>
        </w:rPr>
        <w:t>執行救援任務。</w:t>
      </w:r>
    </w:p>
    <w:p w14:paraId="2DB3C065" w14:textId="655C7CDB" w:rsidR="0093716A" w:rsidRPr="0029554C" w:rsidRDefault="0093716A" w:rsidP="0093716A">
      <w:pPr>
        <w:pStyle w:val="21"/>
        <w:spacing w:beforeLines="100" w:before="360" w:afterLines="50" w:after="180" w:line="240" w:lineRule="auto"/>
        <w:jc w:val="center"/>
        <w:rPr>
          <w:rFonts w:ascii="標楷體" w:eastAsia="標楷體" w:hAnsi="標楷體"/>
          <w:sz w:val="32"/>
          <w:szCs w:val="32"/>
        </w:rPr>
      </w:pPr>
      <w:bookmarkStart w:id="343" w:name="_Toc69481517"/>
      <w:r w:rsidRPr="0029554C">
        <w:rPr>
          <w:rFonts w:ascii="標楷體" w:eastAsia="標楷體" w:hAnsi="標楷體" w:hint="eastAsia"/>
          <w:sz w:val="32"/>
          <w:szCs w:val="32"/>
          <w:lang w:eastAsia="zh-HK"/>
        </w:rPr>
        <w:t>第十節</w:t>
      </w:r>
      <w:r w:rsidRPr="0029554C">
        <w:rPr>
          <w:rFonts w:ascii="標楷體" w:eastAsia="標楷體" w:hAnsi="標楷體" w:hint="eastAsia"/>
          <w:sz w:val="32"/>
          <w:szCs w:val="32"/>
        </w:rPr>
        <w:t xml:space="preserve">  請求支援協助</w:t>
      </w:r>
      <w:bookmarkEnd w:id="343"/>
    </w:p>
    <w:p w14:paraId="63E8BB2E" w14:textId="4FD6C7D3" w:rsidR="0093716A" w:rsidRPr="0029554C" w:rsidRDefault="0093716A" w:rsidP="0093716A">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透過請求</w:t>
      </w:r>
      <w:r w:rsidR="00B33759" w:rsidRPr="0029554C">
        <w:rPr>
          <w:rFonts w:ascii="標楷體" w:eastAsia="標楷體" w:hAnsi="標楷體" w:hint="eastAsia"/>
          <w:lang w:eastAsia="zh-HK"/>
        </w:rPr>
        <w:t>高雄市政府</w:t>
      </w:r>
      <w:r w:rsidRPr="0029554C">
        <w:rPr>
          <w:rFonts w:ascii="標楷體" w:eastAsia="標楷體" w:hAnsi="標楷體" w:hint="eastAsia"/>
          <w:lang w:eastAsia="zh-HK"/>
        </w:rPr>
        <w:t>支援機制，達到資源調用、災中即刻搶救及善後復建工作推動，以強化災害應變能力並降低災害損失。</w:t>
      </w:r>
    </w:p>
    <w:p w14:paraId="7261C167" w14:textId="5F5F0408" w:rsidR="0093716A" w:rsidRPr="0029554C" w:rsidRDefault="0093716A" w:rsidP="0093716A">
      <w:pPr>
        <w:pStyle w:val="050"/>
        <w:widowControl/>
        <w:numPr>
          <w:ilvl w:val="0"/>
          <w:numId w:val="0"/>
        </w:numPr>
        <w:spacing w:before="180"/>
        <w:contextualSpacing/>
        <w:rPr>
          <w:lang w:eastAsia="zh-HK"/>
        </w:rPr>
      </w:pPr>
      <w:r w:rsidRPr="0029554C">
        <w:rPr>
          <w:rFonts w:hint="eastAsia"/>
          <w:lang w:eastAsia="zh-HK"/>
        </w:rPr>
        <w:t>一、</w:t>
      </w:r>
      <w:r w:rsidR="00C223D2" w:rsidRPr="0029554C">
        <w:rPr>
          <w:rFonts w:hint="eastAsia"/>
          <w:lang w:eastAsia="zh-HK"/>
        </w:rPr>
        <w:t>請求支援</w:t>
      </w:r>
    </w:p>
    <w:p w14:paraId="784FEFE9" w14:textId="7F90B9D3" w:rsidR="0093716A" w:rsidRPr="0029554C" w:rsidRDefault="0093716A" w:rsidP="00C223D2">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各級災害防救業務單位平時即應制訂相互支援（或申請支援）之相關計畫、程序及規定，當災害發生已影響超過</w:t>
      </w:r>
      <w:r w:rsidR="0095484C" w:rsidRPr="0029554C">
        <w:rPr>
          <w:rFonts w:ascii="標楷體" w:eastAsia="標楷體" w:hAnsi="標楷體" w:hint="eastAsia"/>
          <w:lang w:eastAsia="zh-HK"/>
        </w:rPr>
        <w:t>本區</w:t>
      </w:r>
      <w:r w:rsidRPr="0029554C">
        <w:rPr>
          <w:rFonts w:ascii="標楷體" w:eastAsia="標楷體" w:hAnsi="標楷體" w:hint="eastAsia"/>
          <w:lang w:eastAsia="zh-HK"/>
        </w:rPr>
        <w:t>災害應變中心所能掌控範圍時，應依程序請求上級機關支援。</w:t>
      </w:r>
    </w:p>
    <w:p w14:paraId="3D066C3D" w14:textId="3E2999A1" w:rsidR="00C223D2" w:rsidRPr="0029554C" w:rsidRDefault="00C223D2" w:rsidP="00C223D2">
      <w:pPr>
        <w:pStyle w:val="050"/>
        <w:widowControl/>
        <w:numPr>
          <w:ilvl w:val="0"/>
          <w:numId w:val="0"/>
        </w:numPr>
        <w:spacing w:before="180"/>
        <w:contextualSpacing/>
        <w:rPr>
          <w:lang w:eastAsia="zh-HK"/>
        </w:rPr>
      </w:pPr>
      <w:r w:rsidRPr="0029554C">
        <w:rPr>
          <w:rFonts w:hint="eastAsia"/>
          <w:lang w:eastAsia="zh-HK"/>
        </w:rPr>
        <w:t>二、其他</w:t>
      </w:r>
    </w:p>
    <w:p w14:paraId="3C6A8EAD" w14:textId="4C627A25" w:rsidR="00C223D2" w:rsidRPr="0029554C" w:rsidRDefault="00C223D2" w:rsidP="00C223D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（一）透過每年與民間廠商訂定開口契約及相關支援內容、程序、時機、聯繫等以契約規範之方式，建立相互合作關係。</w:t>
      </w:r>
    </w:p>
    <w:p w14:paraId="630D4E18" w14:textId="74F8B8D6" w:rsidR="00C223D2" w:rsidRPr="0029554C" w:rsidRDefault="00C223D2" w:rsidP="00C223D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Pr="0029554C">
        <w:rPr>
          <w:rFonts w:ascii="標楷體" w:hAnsi="標楷體"/>
          <w:sz w:val="28"/>
          <w:szCs w:val="28"/>
        </w:rPr>
        <w:t>平日即設置</w:t>
      </w:r>
      <w:r w:rsidRPr="0029554C">
        <w:rPr>
          <w:rFonts w:ascii="標楷體" w:hAnsi="標楷體" w:hint="eastAsia"/>
          <w:sz w:val="28"/>
          <w:szCs w:val="28"/>
        </w:rPr>
        <w:t>對應</w:t>
      </w:r>
      <w:r w:rsidRPr="0029554C">
        <w:rPr>
          <w:rFonts w:ascii="標楷體" w:hAnsi="標楷體"/>
          <w:sz w:val="28"/>
          <w:szCs w:val="28"/>
        </w:rPr>
        <w:t>民間志工</w:t>
      </w:r>
      <w:r w:rsidR="00A90261" w:rsidRPr="0029554C">
        <w:rPr>
          <w:rFonts w:ascii="標楷體" w:hAnsi="標楷體" w:hint="eastAsia"/>
          <w:sz w:val="28"/>
          <w:szCs w:val="28"/>
        </w:rPr>
        <w:t>及</w:t>
      </w:r>
      <w:r w:rsidRPr="0029554C">
        <w:rPr>
          <w:rFonts w:ascii="標楷體" w:hAnsi="標楷體"/>
          <w:sz w:val="28"/>
          <w:szCs w:val="28"/>
        </w:rPr>
        <w:t>慈善團體專門窗口，負責統合聯繫，於災害發生時受理各界援助，</w:t>
      </w:r>
      <w:r w:rsidRPr="0029554C">
        <w:rPr>
          <w:rFonts w:ascii="標楷體" w:hAnsi="標楷體" w:hint="eastAsia"/>
          <w:sz w:val="28"/>
          <w:szCs w:val="28"/>
        </w:rPr>
        <w:t>使資源能更</w:t>
      </w:r>
      <w:r w:rsidRPr="0029554C">
        <w:rPr>
          <w:rFonts w:ascii="標楷體" w:hAnsi="標楷體"/>
          <w:sz w:val="28"/>
          <w:szCs w:val="28"/>
        </w:rPr>
        <w:t>有效運用。</w:t>
      </w:r>
    </w:p>
    <w:p w14:paraId="539F9BD5" w14:textId="4F9DBA5B" w:rsidR="00E547ED" w:rsidRPr="0029554C" w:rsidRDefault="00E547ED">
      <w:pPr>
        <w:widowControl/>
        <w:rPr>
          <w:rFonts w:ascii="標楷體" w:hAnsi="標楷體"/>
          <w:kern w:val="0"/>
          <w:sz w:val="28"/>
          <w:szCs w:val="28"/>
          <w:lang w:eastAsia="zh-HK"/>
        </w:rPr>
      </w:pPr>
      <w:r w:rsidRPr="0029554C">
        <w:rPr>
          <w:rFonts w:ascii="標楷體" w:hAnsi="標楷體"/>
          <w:szCs w:val="28"/>
          <w:lang w:eastAsia="zh-HK"/>
        </w:rPr>
        <w:br w:type="page"/>
      </w:r>
    </w:p>
    <w:p w14:paraId="2D2A0FA6" w14:textId="0F0F6E18" w:rsidR="00FC53C1" w:rsidRPr="0029554C" w:rsidRDefault="00FC53C1" w:rsidP="00CB2BBA">
      <w:pPr>
        <w:pStyle w:val="21"/>
        <w:spacing w:beforeLines="100" w:before="360" w:afterLines="50" w:after="180" w:line="240" w:lineRule="auto"/>
        <w:jc w:val="center"/>
        <w:rPr>
          <w:rFonts w:ascii="標楷體" w:eastAsia="標楷體" w:hAnsi="標楷體"/>
          <w:i/>
          <w:sz w:val="36"/>
          <w:szCs w:val="36"/>
        </w:rPr>
      </w:pPr>
      <w:bookmarkStart w:id="344" w:name="_Toc69481518"/>
      <w:r w:rsidRPr="0029554C">
        <w:rPr>
          <w:rFonts w:ascii="標楷體" w:eastAsia="標楷體" w:hAnsi="標楷體" w:hint="eastAsia"/>
          <w:sz w:val="36"/>
          <w:szCs w:val="36"/>
        </w:rPr>
        <w:lastRenderedPageBreak/>
        <w:t>第</w:t>
      </w:r>
      <w:r w:rsidRPr="0029554C">
        <w:rPr>
          <w:rFonts w:ascii="標楷體" w:eastAsia="標楷體" w:hAnsi="標楷體" w:hint="eastAsia"/>
          <w:sz w:val="36"/>
          <w:szCs w:val="36"/>
          <w:lang w:eastAsia="zh-HK"/>
        </w:rPr>
        <w:t>三章</w:t>
      </w:r>
      <w:r w:rsidRPr="0029554C">
        <w:rPr>
          <w:rFonts w:ascii="標楷體" w:eastAsia="標楷體" w:hAnsi="標楷體" w:hint="eastAsia"/>
          <w:sz w:val="36"/>
          <w:szCs w:val="36"/>
        </w:rPr>
        <w:t xml:space="preserve">　應變</w:t>
      </w:r>
      <w:r w:rsidR="00F121DC" w:rsidRPr="0029554C">
        <w:rPr>
          <w:rFonts w:ascii="標楷體" w:eastAsia="標楷體" w:hAnsi="標楷體" w:hint="eastAsia"/>
          <w:sz w:val="36"/>
          <w:szCs w:val="36"/>
        </w:rPr>
        <w:t>計畫</w:t>
      </w:r>
      <w:bookmarkEnd w:id="344"/>
    </w:p>
    <w:p w14:paraId="41A721E8" w14:textId="77777777" w:rsidR="00FC53C1" w:rsidRPr="0029554C" w:rsidRDefault="00FC53C1" w:rsidP="00FC53C1">
      <w:pPr>
        <w:pStyle w:val="21"/>
        <w:spacing w:afterLines="50" w:after="180" w:line="240" w:lineRule="auto"/>
        <w:jc w:val="center"/>
        <w:rPr>
          <w:rFonts w:ascii="標楷體" w:eastAsia="標楷體" w:hAnsi="標楷體"/>
          <w:sz w:val="32"/>
          <w:szCs w:val="32"/>
        </w:rPr>
      </w:pPr>
      <w:bookmarkStart w:id="345" w:name="_Toc69481519"/>
      <w:r w:rsidRPr="0029554C">
        <w:rPr>
          <w:rFonts w:ascii="標楷體" w:eastAsia="標楷體" w:hAnsi="標楷體" w:hint="eastAsia"/>
          <w:sz w:val="32"/>
          <w:szCs w:val="32"/>
          <w:lang w:eastAsia="zh-HK"/>
        </w:rPr>
        <w:t>第一節</w:t>
      </w:r>
      <w:r w:rsidRPr="0029554C">
        <w:rPr>
          <w:rFonts w:ascii="標楷體" w:eastAsia="標楷體" w:hAnsi="標楷體" w:hint="eastAsia"/>
          <w:sz w:val="32"/>
          <w:szCs w:val="32"/>
        </w:rPr>
        <w:t xml:space="preserve">  </w:t>
      </w:r>
      <w:r w:rsidR="007274D8" w:rsidRPr="0029554C">
        <w:rPr>
          <w:rFonts w:ascii="標楷體" w:eastAsia="標楷體" w:hAnsi="標楷體" w:hint="eastAsia"/>
          <w:sz w:val="32"/>
          <w:szCs w:val="32"/>
        </w:rPr>
        <w:t>災害應變中心之設立與運作</w:t>
      </w:r>
      <w:bookmarkEnd w:id="345"/>
    </w:p>
    <w:p w14:paraId="43CC8983" w14:textId="4D37BB8E" w:rsidR="00FC53C1" w:rsidRPr="0029554C" w:rsidRDefault="007274D8" w:rsidP="00273614">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災害應變中心之設立與運作，為預防災害或有效推行災害應變措施，當災害發生或有發生之虞時，</w:t>
      </w:r>
      <w:r w:rsidR="00027BD4" w:rsidRPr="0029554C">
        <w:rPr>
          <w:rFonts w:ascii="標楷體" w:eastAsia="標楷體" w:hAnsi="標楷體" w:hint="eastAsia"/>
        </w:rPr>
        <w:t>由</w:t>
      </w:r>
      <w:r w:rsidR="0095484C" w:rsidRPr="0029554C">
        <w:rPr>
          <w:rFonts w:ascii="標楷體" w:eastAsia="標楷體" w:hAnsi="標楷體" w:hint="eastAsia"/>
        </w:rPr>
        <w:t>指揮官（區長）</w:t>
      </w:r>
      <w:r w:rsidR="00273614" w:rsidRPr="0029554C">
        <w:rPr>
          <w:rFonts w:ascii="標楷體" w:eastAsia="標楷體" w:hAnsi="標楷體" w:hint="eastAsia"/>
        </w:rPr>
        <w:t>依災害種類、規模、狀況及救災需要，成立區</w:t>
      </w:r>
      <w:r w:rsidR="00273614" w:rsidRPr="0029554C">
        <w:rPr>
          <w:rFonts w:ascii="標楷體" w:eastAsia="標楷體" w:hAnsi="標楷體" w:hint="eastAsia"/>
          <w:lang w:eastAsia="zh-HK"/>
        </w:rPr>
        <w:t>級</w:t>
      </w:r>
      <w:r w:rsidR="00273614" w:rsidRPr="0029554C">
        <w:rPr>
          <w:rFonts w:ascii="標楷體" w:eastAsia="標楷體" w:hAnsi="標楷體" w:hint="eastAsia"/>
        </w:rPr>
        <w:t>災害應變中心，並通報各有關防救</w:t>
      </w:r>
      <w:r w:rsidR="0095484C" w:rsidRPr="0029554C">
        <w:rPr>
          <w:rFonts w:ascii="標楷體" w:eastAsia="標楷體" w:hAnsi="標楷體" w:hint="eastAsia"/>
          <w:lang w:eastAsia="zh-HK"/>
        </w:rPr>
        <w:t>業務</w:t>
      </w:r>
      <w:r w:rsidR="00273614" w:rsidRPr="0029554C">
        <w:rPr>
          <w:rFonts w:ascii="標楷體" w:eastAsia="標楷體" w:hAnsi="標楷體" w:hint="eastAsia"/>
        </w:rPr>
        <w:t>單位配合搶救，經通報之單位，應立即派員攜帶必要裝備、器材到達災害現場實施搶救。另為執行市</w:t>
      </w:r>
      <w:r w:rsidR="00273614" w:rsidRPr="0029554C">
        <w:rPr>
          <w:rFonts w:ascii="標楷體" w:eastAsia="標楷體" w:hAnsi="標楷體" w:hint="eastAsia"/>
          <w:lang w:eastAsia="zh-HK"/>
        </w:rPr>
        <w:t>級</w:t>
      </w:r>
      <w:r w:rsidR="00273614" w:rsidRPr="0029554C">
        <w:rPr>
          <w:rFonts w:ascii="標楷體" w:eastAsia="標楷體" w:hAnsi="標楷體" w:hint="eastAsia"/>
        </w:rPr>
        <w:t>災害應變中心交付之任務，或配合區</w:t>
      </w:r>
      <w:r w:rsidR="00273614" w:rsidRPr="0029554C">
        <w:rPr>
          <w:rFonts w:ascii="標楷體" w:eastAsia="標楷體" w:hAnsi="標楷體" w:hint="eastAsia"/>
          <w:lang w:eastAsia="zh-HK"/>
        </w:rPr>
        <w:t>級</w:t>
      </w:r>
      <w:r w:rsidR="00273614" w:rsidRPr="0029554C">
        <w:rPr>
          <w:rFonts w:ascii="標楷體" w:eastAsia="標楷體" w:hAnsi="標楷體" w:hint="eastAsia"/>
        </w:rPr>
        <w:t>災害應變中心執行災害應變措施，本</w:t>
      </w:r>
      <w:r w:rsidR="00F97AB3" w:rsidRPr="0029554C">
        <w:rPr>
          <w:rFonts w:ascii="標楷體" w:eastAsia="標楷體" w:hAnsi="標楷體" w:hint="eastAsia"/>
        </w:rPr>
        <w:t>區</w:t>
      </w:r>
      <w:r w:rsidR="00273614" w:rsidRPr="0029554C">
        <w:rPr>
          <w:rFonts w:ascii="標楷體" w:eastAsia="標楷體" w:hAnsi="標楷體" w:hint="eastAsia"/>
        </w:rPr>
        <w:t>應依實際災害應變需要，成立緊急應變小組，以執行各項災害聯繫應變措施。</w:t>
      </w:r>
    </w:p>
    <w:p w14:paraId="4F94D34A" w14:textId="44BB10D0" w:rsidR="006A6DBC" w:rsidRPr="0029554C" w:rsidRDefault="006A6DBC" w:rsidP="006A6DBC">
      <w:pPr>
        <w:pStyle w:val="050"/>
        <w:widowControl/>
        <w:numPr>
          <w:ilvl w:val="0"/>
          <w:numId w:val="0"/>
        </w:numPr>
        <w:spacing w:before="180"/>
        <w:contextualSpacing/>
      </w:pPr>
      <w:r w:rsidRPr="0029554C">
        <w:rPr>
          <w:rFonts w:hint="eastAsia"/>
          <w:lang w:eastAsia="zh-HK"/>
        </w:rPr>
        <w:t>一、成立前之前置作業</w:t>
      </w:r>
    </w:p>
    <w:p w14:paraId="38A325C6" w14:textId="77777777" w:rsidR="006A6DBC" w:rsidRPr="0029554C" w:rsidRDefault="006A6DBC" w:rsidP="006A6DB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Pr="0029554C">
        <w:rPr>
          <w:rFonts w:ascii="標楷體" w:hAnsi="標楷體"/>
          <w:sz w:val="28"/>
          <w:szCs w:val="28"/>
        </w:rPr>
        <w:t>確定應變中心編組名冊之正確性。</w:t>
      </w:r>
    </w:p>
    <w:p w14:paraId="65ECE768" w14:textId="489327AF" w:rsidR="006A6DBC" w:rsidRPr="0029554C" w:rsidRDefault="006A6DBC" w:rsidP="006A6DB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Pr="0029554C">
        <w:rPr>
          <w:rFonts w:ascii="標楷體" w:hAnsi="標楷體"/>
          <w:sz w:val="28"/>
          <w:szCs w:val="28"/>
        </w:rPr>
        <w:t>準備災害應變中心之頭銜牌。</w:t>
      </w:r>
    </w:p>
    <w:p w14:paraId="4C766FC0" w14:textId="558DAFB6" w:rsidR="006A6DBC" w:rsidRPr="0029554C" w:rsidRDefault="006A6DBC" w:rsidP="006A6DB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35AD6" w:rsidRPr="0029554C">
        <w:rPr>
          <w:rFonts w:ascii="標楷體" w:hAnsi="標楷體" w:hint="eastAsia"/>
          <w:sz w:val="28"/>
          <w:szCs w:val="28"/>
        </w:rPr>
        <w:t>三</w:t>
      </w:r>
      <w:r w:rsidRPr="0029554C">
        <w:rPr>
          <w:rFonts w:ascii="標楷體" w:hAnsi="標楷體" w:hint="eastAsia"/>
          <w:sz w:val="28"/>
          <w:szCs w:val="28"/>
        </w:rPr>
        <w:t>）</w:t>
      </w:r>
      <w:r w:rsidRPr="0029554C">
        <w:rPr>
          <w:rFonts w:ascii="標楷體" w:hAnsi="標楷體"/>
          <w:sz w:val="28"/>
          <w:szCs w:val="28"/>
        </w:rPr>
        <w:t>準備應變中心編組名冊、接受民眾災情查報紀錄與里幹事聯絡清冊。</w:t>
      </w:r>
    </w:p>
    <w:p w14:paraId="76A9F2F6" w14:textId="65492A8D" w:rsidR="006A6DBC" w:rsidRPr="0029554C" w:rsidRDefault="006A6DBC" w:rsidP="006A6DB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35AD6" w:rsidRPr="0029554C">
        <w:rPr>
          <w:rFonts w:ascii="標楷體" w:hAnsi="標楷體" w:hint="eastAsia"/>
          <w:sz w:val="28"/>
          <w:szCs w:val="28"/>
        </w:rPr>
        <w:t>四</w:t>
      </w:r>
      <w:r w:rsidRPr="0029554C">
        <w:rPr>
          <w:rFonts w:ascii="標楷體" w:hAnsi="標楷體" w:hint="eastAsia"/>
          <w:sz w:val="28"/>
          <w:szCs w:val="28"/>
        </w:rPr>
        <w:t>）</w:t>
      </w:r>
      <w:r w:rsidRPr="0029554C">
        <w:rPr>
          <w:rFonts w:ascii="標楷體" w:hAnsi="標楷體"/>
          <w:sz w:val="28"/>
          <w:szCs w:val="28"/>
        </w:rPr>
        <w:t>制定應變中心進駐輪值表，於成立災害應變中心時立即進駐輪值。</w:t>
      </w:r>
    </w:p>
    <w:p w14:paraId="70DABBE1" w14:textId="5CD140F4" w:rsidR="006A6DBC" w:rsidRPr="0029554C" w:rsidRDefault="006A6DBC" w:rsidP="006A6DB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35AD6" w:rsidRPr="0029554C">
        <w:rPr>
          <w:rFonts w:ascii="標楷體" w:hAnsi="標楷體" w:hint="eastAsia"/>
          <w:sz w:val="28"/>
          <w:szCs w:val="28"/>
        </w:rPr>
        <w:t>五</w:t>
      </w:r>
      <w:r w:rsidRPr="0029554C">
        <w:rPr>
          <w:rFonts w:ascii="標楷體" w:hAnsi="標楷體" w:hint="eastAsia"/>
          <w:sz w:val="28"/>
          <w:szCs w:val="28"/>
        </w:rPr>
        <w:t>）</w:t>
      </w:r>
      <w:r w:rsidRPr="0029554C">
        <w:rPr>
          <w:rFonts w:ascii="標楷體" w:hAnsi="標楷體"/>
          <w:sz w:val="28"/>
          <w:szCs w:val="28"/>
        </w:rPr>
        <w:t>裝配並測試應變中心電信設備。</w:t>
      </w:r>
    </w:p>
    <w:p w14:paraId="0FE2117E" w14:textId="5424994A" w:rsidR="00881487" w:rsidRPr="0029554C" w:rsidRDefault="006A6DBC" w:rsidP="0047162E">
      <w:pPr>
        <w:widowControl/>
        <w:overflowPunct w:val="0"/>
        <w:spacing w:beforeLines="50" w:before="180" w:line="500" w:lineRule="exact"/>
        <w:ind w:leftChars="100" w:left="1080" w:hangingChars="300" w:hanging="840"/>
        <w:contextualSpacing/>
        <w:jc w:val="both"/>
        <w:rPr>
          <w:rFonts w:ascii="標楷體" w:hAnsi="標楷體"/>
        </w:rPr>
      </w:pPr>
      <w:r w:rsidRPr="0029554C">
        <w:rPr>
          <w:rFonts w:ascii="標楷體" w:hAnsi="標楷體" w:hint="eastAsia"/>
          <w:sz w:val="28"/>
          <w:szCs w:val="28"/>
        </w:rPr>
        <w:t>（</w:t>
      </w:r>
      <w:r w:rsidR="00235AD6" w:rsidRPr="0029554C">
        <w:rPr>
          <w:rFonts w:ascii="標楷體" w:hAnsi="標楷體" w:hint="eastAsia"/>
          <w:sz w:val="28"/>
          <w:szCs w:val="28"/>
        </w:rPr>
        <w:t>六</w:t>
      </w:r>
      <w:r w:rsidRPr="0029554C">
        <w:rPr>
          <w:rFonts w:ascii="標楷體" w:hAnsi="標楷體" w:hint="eastAsia"/>
          <w:sz w:val="28"/>
          <w:szCs w:val="28"/>
        </w:rPr>
        <w:t>）</w:t>
      </w:r>
      <w:r w:rsidRPr="0029554C">
        <w:rPr>
          <w:rFonts w:ascii="標楷體" w:hAnsi="標楷體"/>
          <w:sz w:val="28"/>
          <w:szCs w:val="28"/>
        </w:rPr>
        <w:t>製作應變中心作業人員簽到表。</w:t>
      </w:r>
    </w:p>
    <w:p w14:paraId="6EC5C518" w14:textId="0800BD66" w:rsidR="00301DE7" w:rsidRPr="0029554C" w:rsidRDefault="0047162E" w:rsidP="00783043">
      <w:pPr>
        <w:pStyle w:val="050"/>
        <w:widowControl/>
        <w:numPr>
          <w:ilvl w:val="0"/>
          <w:numId w:val="0"/>
        </w:numPr>
        <w:spacing w:before="180"/>
        <w:contextualSpacing/>
        <w:rPr>
          <w:lang w:eastAsia="zh-HK"/>
        </w:rPr>
      </w:pPr>
      <w:r w:rsidRPr="0029554C">
        <w:rPr>
          <w:rFonts w:hint="eastAsia"/>
        </w:rPr>
        <w:t>二</w:t>
      </w:r>
      <w:r w:rsidR="00301DE7" w:rsidRPr="0029554C">
        <w:rPr>
          <w:rFonts w:hint="eastAsia"/>
          <w:lang w:eastAsia="zh-HK"/>
        </w:rPr>
        <w:t>、</w:t>
      </w:r>
      <w:r w:rsidR="00783043" w:rsidRPr="0029554C">
        <w:rPr>
          <w:rFonts w:hint="eastAsia"/>
          <w:lang w:eastAsia="zh-HK"/>
        </w:rPr>
        <w:t>區級災害應變中心之成立</w:t>
      </w:r>
    </w:p>
    <w:p w14:paraId="34271E02" w14:textId="12EBE9CC" w:rsidR="00301DE7" w:rsidRPr="0029554C" w:rsidRDefault="00783043" w:rsidP="00783043">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為落實「分權負責，逐級指揮」之應變構想，災害應變應以行政區為單位，推動「災害防救指揮系統區域化」，逐步強化運作機制，提</w:t>
      </w:r>
      <w:r w:rsidRPr="0029554C">
        <w:rPr>
          <w:rFonts w:ascii="標楷體" w:eastAsia="標楷體" w:hAnsi="標楷體" w:hint="eastAsia"/>
          <w:lang w:eastAsia="zh-HK"/>
        </w:rPr>
        <w:t>升</w:t>
      </w:r>
      <w:r w:rsidRPr="0029554C">
        <w:rPr>
          <w:rFonts w:ascii="標楷體" w:eastAsia="標楷體" w:hAnsi="標楷體" w:hint="eastAsia"/>
        </w:rPr>
        <w:t>區</w:t>
      </w:r>
      <w:r w:rsidR="00FA58C2" w:rsidRPr="0029554C">
        <w:rPr>
          <w:rFonts w:ascii="標楷體" w:eastAsia="標楷體" w:hAnsi="標楷體" w:hint="eastAsia"/>
        </w:rPr>
        <w:t>級</w:t>
      </w:r>
      <w:r w:rsidRPr="0029554C">
        <w:rPr>
          <w:rFonts w:ascii="標楷體" w:eastAsia="標楷體" w:hAnsi="標楷體" w:hint="eastAsia"/>
        </w:rPr>
        <w:t>災害應變中心之功能。區長為區災害應變中心指揮官，被賦予統籌運用區所有應變人力</w:t>
      </w:r>
      <w:r w:rsidRPr="0029554C">
        <w:rPr>
          <w:rFonts w:ascii="標楷體" w:eastAsia="標楷體" w:hAnsi="標楷體" w:hint="eastAsia"/>
          <w:lang w:eastAsia="zh-HK"/>
        </w:rPr>
        <w:t>及</w:t>
      </w:r>
      <w:r w:rsidRPr="0029554C">
        <w:rPr>
          <w:rFonts w:ascii="標楷體" w:eastAsia="標楷體" w:hAnsi="標楷體" w:hint="eastAsia"/>
        </w:rPr>
        <w:t>資源之指揮權。</w:t>
      </w:r>
    </w:p>
    <w:p w14:paraId="7F150038" w14:textId="77777777" w:rsidR="00E071DB" w:rsidRPr="0029554C" w:rsidRDefault="00301DE7" w:rsidP="00E071D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E071DB" w:rsidRPr="0029554C">
        <w:rPr>
          <w:rFonts w:ascii="標楷體" w:hAnsi="標楷體" w:hint="eastAsia"/>
          <w:sz w:val="28"/>
          <w:szCs w:val="28"/>
        </w:rPr>
        <w:t>成立時機：</w:t>
      </w:r>
    </w:p>
    <w:p w14:paraId="63B66F55" w14:textId="6DC584C8" w:rsidR="00E071DB" w:rsidRPr="0029554C" w:rsidRDefault="00E071DB" w:rsidP="00E071D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1、依</w:t>
      </w:r>
      <w:r w:rsidR="0095484C" w:rsidRPr="0029554C">
        <w:rPr>
          <w:rFonts w:ascii="標楷體" w:hAnsi="標楷體" w:hint="eastAsia"/>
          <w:sz w:val="28"/>
          <w:szCs w:val="28"/>
        </w:rPr>
        <w:t>據災害發生</w:t>
      </w:r>
      <w:r w:rsidRPr="0029554C">
        <w:rPr>
          <w:rFonts w:ascii="標楷體" w:hAnsi="標楷體" w:hint="eastAsia"/>
          <w:sz w:val="28"/>
          <w:szCs w:val="28"/>
        </w:rPr>
        <w:t>或有災害發生之虞時，依</w:t>
      </w:r>
      <w:r w:rsidR="0000067C">
        <w:rPr>
          <w:rFonts w:ascii="標楷體" w:hAnsi="標楷體" w:hint="eastAsia"/>
          <w:sz w:val="28"/>
          <w:szCs w:val="28"/>
        </w:rPr>
        <w:t>高雄</w:t>
      </w:r>
      <w:r w:rsidRPr="0029554C">
        <w:rPr>
          <w:rFonts w:ascii="標楷體" w:hAnsi="標楷體" w:hint="eastAsia"/>
          <w:sz w:val="28"/>
          <w:szCs w:val="28"/>
        </w:rPr>
        <w:t>市災害防救業務主管機關通報，即刻成立本區災害應變中心，執行災害緊急應變事宜。</w:t>
      </w:r>
    </w:p>
    <w:p w14:paraId="68DA0DFB" w14:textId="20222C7E" w:rsidR="00E071DB" w:rsidRPr="0029554C" w:rsidRDefault="00E071DB" w:rsidP="00E071D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827266" w:rsidRPr="0029554C">
        <w:rPr>
          <w:rFonts w:ascii="標楷體" w:hAnsi="標楷體" w:hint="eastAsia"/>
          <w:sz w:val="28"/>
          <w:szCs w:val="28"/>
          <w:lang w:eastAsia="zh-HK"/>
        </w:rPr>
        <w:t>本區轄內</w:t>
      </w:r>
      <w:r w:rsidRPr="0029554C">
        <w:rPr>
          <w:rFonts w:ascii="標楷體" w:hAnsi="標楷體"/>
          <w:sz w:val="28"/>
          <w:szCs w:val="28"/>
        </w:rPr>
        <w:t>遇有重大災害發生或有發生之虞時，得先行開設區級災害應變中心，</w:t>
      </w:r>
      <w:r w:rsidR="0095484C" w:rsidRPr="0029554C">
        <w:rPr>
          <w:rFonts w:ascii="標楷體" w:hAnsi="標楷體" w:hint="eastAsia"/>
          <w:sz w:val="28"/>
          <w:szCs w:val="28"/>
        </w:rPr>
        <w:t>指揮官（區長）</w:t>
      </w:r>
      <w:r w:rsidRPr="0029554C">
        <w:rPr>
          <w:rFonts w:ascii="標楷體" w:hAnsi="標楷體"/>
          <w:sz w:val="28"/>
          <w:szCs w:val="28"/>
        </w:rPr>
        <w:t>應立即以口頭報告市長及通知</w:t>
      </w:r>
      <w:r w:rsidR="0095484C" w:rsidRPr="0029554C">
        <w:rPr>
          <w:rFonts w:ascii="標楷體" w:hAnsi="標楷體" w:hint="eastAsia"/>
          <w:sz w:val="28"/>
          <w:szCs w:val="28"/>
          <w:lang w:eastAsia="zh-HK"/>
        </w:rPr>
        <w:t>高雄</w:t>
      </w:r>
      <w:r w:rsidRPr="0029554C">
        <w:rPr>
          <w:rFonts w:ascii="標楷體" w:hAnsi="標楷體"/>
          <w:sz w:val="28"/>
          <w:szCs w:val="28"/>
        </w:rPr>
        <w:t>市災害防救辦公室，於</w:t>
      </w:r>
      <w:r w:rsidRPr="0029554C">
        <w:rPr>
          <w:rFonts w:ascii="標楷體" w:hAnsi="標楷體" w:hint="eastAsia"/>
          <w:sz w:val="28"/>
          <w:szCs w:val="28"/>
        </w:rPr>
        <w:t>3</w:t>
      </w:r>
      <w:r w:rsidRPr="0029554C">
        <w:rPr>
          <w:rFonts w:ascii="標楷體" w:hAnsi="標楷體"/>
          <w:sz w:val="28"/>
          <w:szCs w:val="28"/>
        </w:rPr>
        <w:t>日內補提書面報告。</w:t>
      </w:r>
    </w:p>
    <w:p w14:paraId="7F57DCCA" w14:textId="515BC2E5" w:rsidR="00460C6F" w:rsidRPr="0029554C" w:rsidRDefault="00E071DB" w:rsidP="00CF02E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C84818" w:rsidRPr="0029554C">
        <w:rPr>
          <w:rFonts w:ascii="標楷體" w:hAnsi="標楷體"/>
          <w:sz w:val="28"/>
          <w:szCs w:val="28"/>
        </w:rPr>
        <w:t>區公所</w:t>
      </w:r>
      <w:r w:rsidR="00CF02E2" w:rsidRPr="0029554C">
        <w:rPr>
          <w:rFonts w:ascii="標楷體" w:hAnsi="標楷體"/>
          <w:sz w:val="28"/>
          <w:szCs w:val="28"/>
        </w:rPr>
        <w:t>於接獲成立區級災害應變中心之通報後，由區長擔任指揮官，並由行政組通知相關編組人員進駐，相關編組與分工職責依本區災害應變中心</w:t>
      </w:r>
      <w:r w:rsidR="005A24E3" w:rsidRPr="0029554C">
        <w:rPr>
          <w:rFonts w:ascii="標楷體" w:hAnsi="標楷體" w:hint="eastAsia"/>
          <w:sz w:val="28"/>
          <w:szCs w:val="28"/>
        </w:rPr>
        <w:t>任務</w:t>
      </w:r>
      <w:r w:rsidR="00CF02E2" w:rsidRPr="0029554C">
        <w:rPr>
          <w:rFonts w:ascii="標楷體" w:hAnsi="標楷體"/>
          <w:sz w:val="28"/>
          <w:szCs w:val="28"/>
        </w:rPr>
        <w:t>編組進行。</w:t>
      </w:r>
    </w:p>
    <w:p w14:paraId="17DFEE8F" w14:textId="1095520B" w:rsidR="00301DE7" w:rsidRPr="0029554C" w:rsidRDefault="00E071DB" w:rsidP="00233B8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F64651" w:rsidRPr="0029554C">
        <w:rPr>
          <w:rFonts w:ascii="標楷體" w:hAnsi="標楷體" w:hint="eastAsia"/>
          <w:sz w:val="28"/>
          <w:szCs w:val="28"/>
        </w:rPr>
        <w:t>區</w:t>
      </w:r>
      <w:r w:rsidR="0095484C" w:rsidRPr="0029554C">
        <w:rPr>
          <w:rFonts w:ascii="標楷體" w:hAnsi="標楷體" w:hint="eastAsia"/>
          <w:sz w:val="28"/>
          <w:szCs w:val="28"/>
          <w:lang w:eastAsia="zh-HK"/>
        </w:rPr>
        <w:t>公所</w:t>
      </w:r>
      <w:r w:rsidR="00896295" w:rsidRPr="0029554C">
        <w:rPr>
          <w:rFonts w:ascii="標楷體" w:hAnsi="標楷體" w:hint="eastAsia"/>
          <w:sz w:val="28"/>
          <w:szCs w:val="28"/>
        </w:rPr>
        <w:t>災害</w:t>
      </w:r>
      <w:r w:rsidR="00F64651" w:rsidRPr="0029554C">
        <w:rPr>
          <w:rFonts w:ascii="標楷體" w:hAnsi="標楷體" w:hint="eastAsia"/>
          <w:sz w:val="28"/>
          <w:szCs w:val="28"/>
        </w:rPr>
        <w:t>應變中心成立時，應考量各式災害特性及動員報到程序，並立即報告災害防救業務主管機關</w:t>
      </w:r>
      <w:r w:rsidR="00896295" w:rsidRPr="0029554C">
        <w:rPr>
          <w:rFonts w:ascii="標楷體" w:hAnsi="標楷體" w:hint="eastAsia"/>
          <w:sz w:val="28"/>
          <w:szCs w:val="28"/>
        </w:rPr>
        <w:t>、災害防救專責單位</w:t>
      </w:r>
      <w:r w:rsidR="00F64651" w:rsidRPr="0029554C">
        <w:rPr>
          <w:rFonts w:ascii="標楷體" w:hAnsi="標楷體" w:hint="eastAsia"/>
          <w:sz w:val="28"/>
          <w:szCs w:val="28"/>
        </w:rPr>
        <w:t>及</w:t>
      </w:r>
      <w:r w:rsidR="0095484C" w:rsidRPr="0029554C">
        <w:rPr>
          <w:rFonts w:ascii="標楷體" w:hAnsi="標楷體" w:hint="eastAsia"/>
          <w:sz w:val="28"/>
          <w:szCs w:val="28"/>
          <w:lang w:eastAsia="zh-HK"/>
        </w:rPr>
        <w:t>高雄</w:t>
      </w:r>
      <w:r w:rsidR="00F64651" w:rsidRPr="0029554C">
        <w:rPr>
          <w:rFonts w:ascii="標楷體" w:hAnsi="標楷體" w:hint="eastAsia"/>
          <w:sz w:val="28"/>
          <w:szCs w:val="28"/>
        </w:rPr>
        <w:t>市災害應變中心。</w:t>
      </w:r>
    </w:p>
    <w:p w14:paraId="04CF9CF9" w14:textId="7D5E4E52" w:rsidR="00301DE7" w:rsidRPr="0029554C" w:rsidRDefault="00233B8B" w:rsidP="00233B8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A24E3" w:rsidRPr="0029554C">
        <w:rPr>
          <w:rFonts w:ascii="標楷體" w:hAnsi="標楷體" w:hint="eastAsia"/>
          <w:sz w:val="28"/>
          <w:szCs w:val="28"/>
        </w:rPr>
        <w:t>三</w:t>
      </w:r>
      <w:r w:rsidRPr="0029554C">
        <w:rPr>
          <w:rFonts w:ascii="標楷體" w:hAnsi="標楷體" w:hint="eastAsia"/>
          <w:sz w:val="28"/>
          <w:szCs w:val="28"/>
        </w:rPr>
        <w:t>）</w:t>
      </w:r>
      <w:r w:rsidR="00F64651" w:rsidRPr="0029554C">
        <w:rPr>
          <w:rFonts w:ascii="標楷體" w:hAnsi="標楷體" w:hint="eastAsia"/>
          <w:sz w:val="28"/>
          <w:szCs w:val="28"/>
        </w:rPr>
        <w:t>進駐</w:t>
      </w:r>
      <w:r w:rsidR="00896295" w:rsidRPr="0029554C">
        <w:rPr>
          <w:rFonts w:ascii="標楷體" w:hAnsi="標楷體" w:hint="eastAsia"/>
          <w:sz w:val="28"/>
          <w:szCs w:val="28"/>
        </w:rPr>
        <w:t>區級災害</w:t>
      </w:r>
      <w:r w:rsidR="00F64651" w:rsidRPr="0029554C">
        <w:rPr>
          <w:rFonts w:ascii="標楷體" w:hAnsi="標楷體" w:hint="eastAsia"/>
          <w:sz w:val="28"/>
          <w:szCs w:val="28"/>
        </w:rPr>
        <w:t>應變中心人員應隨時留意新聞</w:t>
      </w:r>
      <w:r w:rsidR="00896295" w:rsidRPr="0029554C">
        <w:rPr>
          <w:rFonts w:ascii="標楷體" w:hAnsi="標楷體" w:hint="eastAsia"/>
          <w:sz w:val="28"/>
          <w:szCs w:val="28"/>
        </w:rPr>
        <w:t>及</w:t>
      </w:r>
      <w:r w:rsidR="00F64651" w:rsidRPr="0029554C">
        <w:rPr>
          <w:rFonts w:ascii="標楷體" w:hAnsi="標楷體" w:hint="eastAsia"/>
          <w:sz w:val="28"/>
          <w:szCs w:val="28"/>
        </w:rPr>
        <w:t>廣播，向業務課查詢確認情況後主動報到。</w:t>
      </w:r>
    </w:p>
    <w:p w14:paraId="2BC5B8B3" w14:textId="7A9B4067" w:rsidR="00301DE7" w:rsidRPr="0029554C" w:rsidRDefault="00233B8B" w:rsidP="00233B8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A24E3" w:rsidRPr="0029554C">
        <w:rPr>
          <w:rFonts w:ascii="標楷體" w:hAnsi="標楷體" w:hint="eastAsia"/>
          <w:sz w:val="28"/>
          <w:szCs w:val="28"/>
        </w:rPr>
        <w:t>四</w:t>
      </w:r>
      <w:r w:rsidRPr="0029554C">
        <w:rPr>
          <w:rFonts w:ascii="標楷體" w:hAnsi="標楷體" w:hint="eastAsia"/>
          <w:sz w:val="28"/>
          <w:szCs w:val="28"/>
        </w:rPr>
        <w:t>）</w:t>
      </w:r>
      <w:r w:rsidR="0095484C" w:rsidRPr="0029554C">
        <w:rPr>
          <w:rFonts w:ascii="標楷體" w:hAnsi="標楷體" w:hint="eastAsia"/>
          <w:sz w:val="28"/>
          <w:szCs w:val="28"/>
          <w:lang w:eastAsia="zh-HK"/>
        </w:rPr>
        <w:t>本</w:t>
      </w:r>
      <w:r w:rsidR="00F64651" w:rsidRPr="0029554C">
        <w:rPr>
          <w:rFonts w:ascii="標楷體" w:hAnsi="標楷體" w:hint="eastAsia"/>
          <w:sz w:val="28"/>
          <w:szCs w:val="28"/>
        </w:rPr>
        <w:t>區災害應變中心各編組組成單位派駐人員，應於接獲通知後</w:t>
      </w:r>
      <w:r w:rsidR="00896295" w:rsidRPr="0029554C">
        <w:rPr>
          <w:rFonts w:ascii="標楷體" w:hAnsi="標楷體" w:hint="eastAsia"/>
          <w:sz w:val="28"/>
          <w:szCs w:val="28"/>
        </w:rPr>
        <w:t>，</w:t>
      </w:r>
      <w:r w:rsidR="00F64651" w:rsidRPr="0029554C">
        <w:rPr>
          <w:rFonts w:ascii="標楷體" w:hAnsi="標楷體" w:hint="eastAsia"/>
          <w:sz w:val="28"/>
          <w:szCs w:val="28"/>
        </w:rPr>
        <w:t>在指定時間內到達</w:t>
      </w:r>
      <w:r w:rsidR="0095484C" w:rsidRPr="0029554C">
        <w:rPr>
          <w:rFonts w:ascii="標楷體" w:hAnsi="標楷體" w:hint="eastAsia"/>
          <w:sz w:val="28"/>
          <w:szCs w:val="28"/>
          <w:lang w:eastAsia="zh-HK"/>
        </w:rPr>
        <w:t>本</w:t>
      </w:r>
      <w:r w:rsidR="00896295" w:rsidRPr="0029554C">
        <w:rPr>
          <w:rFonts w:ascii="標楷體" w:hAnsi="標楷體" w:hint="eastAsia"/>
          <w:sz w:val="28"/>
          <w:szCs w:val="28"/>
        </w:rPr>
        <w:t>區災害</w:t>
      </w:r>
      <w:r w:rsidR="00F64651" w:rsidRPr="0029554C">
        <w:rPr>
          <w:rFonts w:ascii="標楷體" w:hAnsi="標楷體" w:hint="eastAsia"/>
          <w:sz w:val="28"/>
          <w:szCs w:val="28"/>
        </w:rPr>
        <w:t>應變中心完成報到手續；因災害發生導致電信通訊中斷時，</w:t>
      </w:r>
      <w:r w:rsidR="0095484C" w:rsidRPr="0029554C">
        <w:rPr>
          <w:rFonts w:ascii="標楷體" w:hAnsi="標楷體" w:hint="eastAsia"/>
          <w:sz w:val="28"/>
          <w:szCs w:val="28"/>
          <w:lang w:eastAsia="zh-HK"/>
        </w:rPr>
        <w:t>本</w:t>
      </w:r>
      <w:r w:rsidR="00896295" w:rsidRPr="0029554C">
        <w:rPr>
          <w:rFonts w:ascii="標楷體" w:hAnsi="標楷體" w:hint="eastAsia"/>
          <w:sz w:val="28"/>
          <w:szCs w:val="28"/>
        </w:rPr>
        <w:t>區災害</w:t>
      </w:r>
      <w:r w:rsidR="00F64651" w:rsidRPr="0029554C">
        <w:rPr>
          <w:rFonts w:ascii="標楷體" w:hAnsi="標楷體" w:hint="eastAsia"/>
          <w:sz w:val="28"/>
          <w:szCs w:val="28"/>
        </w:rPr>
        <w:t>應變中心人員應不待通知，主動到達</w:t>
      </w:r>
      <w:r w:rsidR="0095484C" w:rsidRPr="0029554C">
        <w:rPr>
          <w:rFonts w:ascii="標楷體" w:hAnsi="標楷體" w:hint="eastAsia"/>
          <w:sz w:val="28"/>
          <w:szCs w:val="28"/>
          <w:lang w:eastAsia="zh-HK"/>
        </w:rPr>
        <w:t>本</w:t>
      </w:r>
      <w:r w:rsidR="00896295" w:rsidRPr="0029554C">
        <w:rPr>
          <w:rFonts w:ascii="標楷體" w:hAnsi="標楷體" w:hint="eastAsia"/>
          <w:sz w:val="28"/>
          <w:szCs w:val="28"/>
        </w:rPr>
        <w:t>區災害</w:t>
      </w:r>
      <w:r w:rsidR="00F64651" w:rsidRPr="0029554C">
        <w:rPr>
          <w:rFonts w:ascii="標楷體" w:hAnsi="標楷體" w:hint="eastAsia"/>
          <w:sz w:val="28"/>
          <w:szCs w:val="28"/>
        </w:rPr>
        <w:t>應變中心完成報到手續。</w:t>
      </w:r>
    </w:p>
    <w:p w14:paraId="5B4B865D" w14:textId="6FC4F2EC" w:rsidR="00301DE7" w:rsidRPr="0029554C" w:rsidRDefault="00233B8B" w:rsidP="00233B8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A24E3" w:rsidRPr="0029554C">
        <w:rPr>
          <w:rFonts w:ascii="標楷體" w:hAnsi="標楷體" w:hint="eastAsia"/>
          <w:sz w:val="28"/>
          <w:szCs w:val="28"/>
        </w:rPr>
        <w:t>五</w:t>
      </w:r>
      <w:r w:rsidRPr="0029554C">
        <w:rPr>
          <w:rFonts w:ascii="標楷體" w:hAnsi="標楷體" w:hint="eastAsia"/>
          <w:sz w:val="28"/>
          <w:szCs w:val="28"/>
        </w:rPr>
        <w:t>）</w:t>
      </w:r>
      <w:r w:rsidR="00F64651" w:rsidRPr="0029554C">
        <w:rPr>
          <w:rFonts w:ascii="標楷體" w:hAnsi="標楷體" w:hint="eastAsia"/>
          <w:sz w:val="28"/>
          <w:szCs w:val="28"/>
        </w:rPr>
        <w:t>區級災害應變中心各編組組成單位派駐機具，應於接獲通知後</w:t>
      </w:r>
      <w:r w:rsidR="00896295" w:rsidRPr="0029554C">
        <w:rPr>
          <w:rFonts w:ascii="標楷體" w:hAnsi="標楷體" w:hint="eastAsia"/>
          <w:sz w:val="28"/>
          <w:szCs w:val="28"/>
        </w:rPr>
        <w:t>，</w:t>
      </w:r>
      <w:r w:rsidR="00F64651" w:rsidRPr="0029554C">
        <w:rPr>
          <w:rFonts w:ascii="標楷體" w:hAnsi="標楷體" w:hint="eastAsia"/>
          <w:sz w:val="28"/>
          <w:szCs w:val="28"/>
        </w:rPr>
        <w:t>在</w:t>
      </w:r>
      <w:r w:rsidR="00645977" w:rsidRPr="0029554C">
        <w:rPr>
          <w:rFonts w:ascii="標楷體" w:hAnsi="標楷體" w:hint="eastAsia"/>
          <w:sz w:val="28"/>
          <w:szCs w:val="28"/>
        </w:rPr>
        <w:t>規</w:t>
      </w:r>
      <w:r w:rsidR="00F64651" w:rsidRPr="0029554C">
        <w:rPr>
          <w:rFonts w:ascii="標楷體" w:hAnsi="標楷體" w:hint="eastAsia"/>
          <w:sz w:val="28"/>
          <w:szCs w:val="28"/>
        </w:rPr>
        <w:t>定時間內到達指定地點</w:t>
      </w:r>
      <w:r w:rsidR="00896295" w:rsidRPr="0029554C">
        <w:rPr>
          <w:rFonts w:ascii="標楷體" w:hAnsi="標楷體" w:hint="eastAsia"/>
          <w:sz w:val="28"/>
          <w:szCs w:val="28"/>
        </w:rPr>
        <w:t>，</w:t>
      </w:r>
      <w:r w:rsidR="00F64651" w:rsidRPr="0029554C">
        <w:rPr>
          <w:rFonts w:ascii="標楷體" w:hAnsi="標楷體" w:hint="eastAsia"/>
          <w:sz w:val="28"/>
          <w:szCs w:val="28"/>
        </w:rPr>
        <w:t>完成報到手續。</w:t>
      </w:r>
    </w:p>
    <w:p w14:paraId="7B6E87BB" w14:textId="23D5E6EA" w:rsidR="00301DE7" w:rsidRPr="0029554C" w:rsidRDefault="00233B8B" w:rsidP="00233B8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A24E3" w:rsidRPr="0029554C">
        <w:rPr>
          <w:rFonts w:ascii="標楷體" w:hAnsi="標楷體" w:hint="eastAsia"/>
          <w:sz w:val="28"/>
          <w:szCs w:val="28"/>
        </w:rPr>
        <w:t>六</w:t>
      </w:r>
      <w:r w:rsidRPr="0029554C">
        <w:rPr>
          <w:rFonts w:ascii="標楷體" w:hAnsi="標楷體" w:hint="eastAsia"/>
          <w:sz w:val="28"/>
          <w:szCs w:val="28"/>
        </w:rPr>
        <w:t>）</w:t>
      </w:r>
      <w:r w:rsidR="00F64651" w:rsidRPr="0029554C">
        <w:rPr>
          <w:rFonts w:ascii="標楷體" w:hAnsi="標楷體" w:hint="eastAsia"/>
          <w:sz w:val="28"/>
          <w:szCs w:val="28"/>
        </w:rPr>
        <w:t>區級災害應變中心各編組單位</w:t>
      </w:r>
      <w:r w:rsidR="00645977" w:rsidRPr="0029554C">
        <w:rPr>
          <w:rFonts w:ascii="標楷體" w:hAnsi="標楷體" w:hint="eastAsia"/>
          <w:sz w:val="28"/>
          <w:szCs w:val="28"/>
        </w:rPr>
        <w:t>，</w:t>
      </w:r>
      <w:r w:rsidR="00F64651" w:rsidRPr="0029554C">
        <w:rPr>
          <w:rFonts w:ascii="標楷體" w:hAnsi="標楷體" w:hint="eastAsia"/>
          <w:sz w:val="28"/>
          <w:szCs w:val="28"/>
        </w:rPr>
        <w:t>依指揮官命令，提供人力</w:t>
      </w:r>
      <w:r w:rsidR="00645977" w:rsidRPr="0029554C">
        <w:rPr>
          <w:rFonts w:ascii="標楷體" w:hAnsi="標楷體" w:hint="eastAsia"/>
          <w:sz w:val="28"/>
          <w:szCs w:val="28"/>
        </w:rPr>
        <w:t>及</w:t>
      </w:r>
      <w:r w:rsidR="00F64651" w:rsidRPr="0029554C">
        <w:rPr>
          <w:rFonts w:ascii="標楷體" w:hAnsi="標楷體" w:hint="eastAsia"/>
          <w:sz w:val="28"/>
          <w:szCs w:val="28"/>
        </w:rPr>
        <w:t>機具支援。</w:t>
      </w:r>
    </w:p>
    <w:p w14:paraId="5A5A0AFE" w14:textId="2378A16C" w:rsidR="00301DE7" w:rsidRPr="0029554C" w:rsidRDefault="00233B8B" w:rsidP="00233B8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A24E3" w:rsidRPr="0029554C">
        <w:rPr>
          <w:rFonts w:ascii="標楷體" w:hAnsi="標楷體" w:hint="eastAsia"/>
          <w:sz w:val="28"/>
          <w:szCs w:val="28"/>
        </w:rPr>
        <w:t>七</w:t>
      </w:r>
      <w:r w:rsidRPr="0029554C">
        <w:rPr>
          <w:rFonts w:ascii="標楷體" w:hAnsi="標楷體" w:hint="eastAsia"/>
          <w:sz w:val="28"/>
          <w:szCs w:val="28"/>
        </w:rPr>
        <w:t>）</w:t>
      </w:r>
      <w:r w:rsidR="00F64651" w:rsidRPr="0029554C">
        <w:rPr>
          <w:rFonts w:ascii="標楷體" w:hAnsi="標楷體" w:hint="eastAsia"/>
          <w:sz w:val="28"/>
          <w:szCs w:val="28"/>
        </w:rPr>
        <w:t>視情況需要，得依災害防救法等相關規定</w:t>
      </w:r>
      <w:r w:rsidR="00896295" w:rsidRPr="0029554C">
        <w:rPr>
          <w:rFonts w:ascii="標楷體" w:hAnsi="標楷體" w:hint="eastAsia"/>
          <w:sz w:val="28"/>
          <w:szCs w:val="28"/>
        </w:rPr>
        <w:t>，</w:t>
      </w:r>
      <w:r w:rsidR="00F64651" w:rsidRPr="0029554C">
        <w:rPr>
          <w:rFonts w:ascii="標楷體" w:hAnsi="標楷體" w:hint="eastAsia"/>
          <w:sz w:val="28"/>
          <w:szCs w:val="28"/>
        </w:rPr>
        <w:t>辦理召集徵調開口合約廠商、國軍、民間團體、</w:t>
      </w:r>
      <w:r w:rsidR="00E7690C" w:rsidRPr="0029554C">
        <w:rPr>
          <w:rFonts w:ascii="標楷體" w:hAnsi="標楷體" w:hint="eastAsia"/>
          <w:sz w:val="28"/>
          <w:szCs w:val="28"/>
        </w:rPr>
        <w:t>義</w:t>
      </w:r>
      <w:r w:rsidR="00F64651" w:rsidRPr="0029554C">
        <w:rPr>
          <w:rFonts w:ascii="標楷體" w:hAnsi="標楷體" w:hint="eastAsia"/>
          <w:sz w:val="28"/>
          <w:szCs w:val="28"/>
        </w:rPr>
        <w:t>工、企業、組織</w:t>
      </w:r>
      <w:r w:rsidR="00896295" w:rsidRPr="0029554C">
        <w:rPr>
          <w:rFonts w:ascii="標楷體" w:hAnsi="標楷體" w:hint="eastAsia"/>
          <w:sz w:val="28"/>
          <w:szCs w:val="28"/>
        </w:rPr>
        <w:t>等</w:t>
      </w:r>
      <w:r w:rsidR="00F64651" w:rsidRPr="0029554C">
        <w:rPr>
          <w:rFonts w:ascii="標楷體" w:hAnsi="標楷體" w:hint="eastAsia"/>
          <w:sz w:val="28"/>
          <w:szCs w:val="28"/>
        </w:rPr>
        <w:t>。</w:t>
      </w:r>
    </w:p>
    <w:p w14:paraId="65D57E34" w14:textId="4712FA93" w:rsidR="005A24E3" w:rsidRPr="0029554C" w:rsidRDefault="005A24E3" w:rsidP="00233B8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（八）</w:t>
      </w:r>
      <w:r w:rsidRPr="0029554C">
        <w:rPr>
          <w:rFonts w:ascii="標楷體" w:hAnsi="標楷體"/>
          <w:sz w:val="28"/>
          <w:szCs w:val="28"/>
        </w:rPr>
        <w:t>撤除時機：災害緊急應變處置已完成，依</w:t>
      </w:r>
      <w:r w:rsidR="0095484C" w:rsidRPr="0029554C">
        <w:rPr>
          <w:rFonts w:ascii="標楷體" w:hAnsi="標楷體" w:hint="eastAsia"/>
          <w:sz w:val="28"/>
          <w:szCs w:val="28"/>
          <w:lang w:eastAsia="zh-HK"/>
        </w:rPr>
        <w:t>高雄</w:t>
      </w:r>
      <w:r w:rsidRPr="0029554C">
        <w:rPr>
          <w:rFonts w:ascii="標楷體" w:hAnsi="標楷體"/>
          <w:sz w:val="28"/>
          <w:szCs w:val="28"/>
        </w:rPr>
        <w:t>市災害防救業務主管機關研判，後續復原重建可由主管機關</w:t>
      </w:r>
      <w:r w:rsidRPr="0029554C">
        <w:rPr>
          <w:rFonts w:ascii="標楷體" w:hAnsi="標楷體" w:hint="eastAsia"/>
          <w:sz w:val="28"/>
          <w:szCs w:val="28"/>
        </w:rPr>
        <w:t>（</w:t>
      </w:r>
      <w:r w:rsidRPr="0029554C">
        <w:rPr>
          <w:rFonts w:ascii="標楷體" w:hAnsi="標楷體"/>
          <w:sz w:val="28"/>
          <w:szCs w:val="28"/>
        </w:rPr>
        <w:t>構</w:t>
      </w:r>
      <w:r w:rsidRPr="0029554C">
        <w:rPr>
          <w:rFonts w:ascii="標楷體" w:hAnsi="標楷體" w:hint="eastAsia"/>
          <w:sz w:val="28"/>
          <w:szCs w:val="28"/>
        </w:rPr>
        <w:t>）</w:t>
      </w:r>
      <w:r w:rsidRPr="0029554C">
        <w:rPr>
          <w:rFonts w:ascii="標楷體" w:hAnsi="標楷體"/>
          <w:sz w:val="28"/>
          <w:szCs w:val="28"/>
        </w:rPr>
        <w:t>自行辦理時，指揮官得視狀況撤除災害應變中心。</w:t>
      </w:r>
    </w:p>
    <w:p w14:paraId="537B8989" w14:textId="15D34EA2" w:rsidR="002F7DFF" w:rsidRPr="0029554C" w:rsidRDefault="0047162E" w:rsidP="000C1288">
      <w:pPr>
        <w:pStyle w:val="050"/>
        <w:widowControl/>
        <w:numPr>
          <w:ilvl w:val="0"/>
          <w:numId w:val="0"/>
        </w:numPr>
        <w:kinsoku w:val="0"/>
        <w:overflowPunct w:val="0"/>
        <w:spacing w:before="180"/>
        <w:contextualSpacing/>
        <w:rPr>
          <w:lang w:eastAsia="zh-HK"/>
        </w:rPr>
      </w:pPr>
      <w:r w:rsidRPr="0029554C">
        <w:rPr>
          <w:rFonts w:hint="eastAsia"/>
        </w:rPr>
        <w:lastRenderedPageBreak/>
        <w:t>三</w:t>
      </w:r>
      <w:r w:rsidR="00896295" w:rsidRPr="0029554C">
        <w:rPr>
          <w:rFonts w:hint="eastAsia"/>
          <w:lang w:eastAsia="zh-HK"/>
        </w:rPr>
        <w:t>、</w:t>
      </w:r>
      <w:r w:rsidR="002F7DFF" w:rsidRPr="0029554C">
        <w:rPr>
          <w:rFonts w:hint="eastAsia"/>
          <w:lang w:eastAsia="zh-HK"/>
        </w:rPr>
        <w:t>災害發生前之運作</w:t>
      </w:r>
    </w:p>
    <w:p w14:paraId="65155A94" w14:textId="138670D0" w:rsidR="002F7DFF" w:rsidRPr="0029554C" w:rsidRDefault="002F7DFF" w:rsidP="00484828">
      <w:pPr>
        <w:pStyle w:val="afffb"/>
        <w:tabs>
          <w:tab w:val="clear" w:pos="397"/>
        </w:tabs>
        <w:overflowPunct w:val="0"/>
        <w:spacing w:before="180"/>
        <w:ind w:left="0" w:firstLineChars="200" w:firstLine="560"/>
        <w:rPr>
          <w:rFonts w:ascii="標楷體" w:eastAsia="標楷體" w:hAnsi="標楷體"/>
          <w:szCs w:val="28"/>
          <w:lang w:eastAsia="zh-HK"/>
        </w:rPr>
      </w:pPr>
      <w:r w:rsidRPr="0029554C">
        <w:rPr>
          <w:rFonts w:ascii="標楷體" w:eastAsia="標楷體" w:hAnsi="標楷體" w:hint="eastAsia"/>
        </w:rPr>
        <w:t>災害發生前之時間設定，由預</w:t>
      </w:r>
      <w:r w:rsidRPr="0029554C">
        <w:rPr>
          <w:rFonts w:ascii="標楷體" w:eastAsia="標楷體" w:hAnsi="標楷體" w:hint="eastAsia"/>
          <w:lang w:eastAsia="zh-HK"/>
        </w:rPr>
        <w:t>測</w:t>
      </w:r>
      <w:r w:rsidRPr="0029554C">
        <w:rPr>
          <w:rFonts w:ascii="標楷體" w:eastAsia="標楷體" w:hAnsi="標楷體" w:hint="eastAsia"/>
        </w:rPr>
        <w:t>天然災害即將來臨</w:t>
      </w:r>
      <w:r w:rsidR="00F80285" w:rsidRPr="0029554C">
        <w:rPr>
          <w:rFonts w:ascii="標楷體" w:eastAsia="標楷體" w:hAnsi="標楷體" w:hint="eastAsia"/>
        </w:rPr>
        <w:t>，</w:t>
      </w:r>
      <w:r w:rsidRPr="0029554C">
        <w:rPr>
          <w:rFonts w:ascii="標楷體" w:eastAsia="標楷體" w:hAnsi="標楷體" w:hint="eastAsia"/>
        </w:rPr>
        <w:t>至災害案件實際發生為止。</w:t>
      </w:r>
    </w:p>
    <w:p w14:paraId="7F40D16E" w14:textId="22BA5D93" w:rsidR="002F7DFF" w:rsidRPr="0029554C" w:rsidRDefault="00484828" w:rsidP="0048482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2F7DFF" w:rsidRPr="0029554C">
        <w:rPr>
          <w:rFonts w:ascii="標楷體" w:hAnsi="標楷體" w:hint="eastAsia"/>
          <w:sz w:val="28"/>
          <w:szCs w:val="28"/>
        </w:rPr>
        <w:t>組織運作</w:t>
      </w:r>
      <w:r w:rsidR="00CD4BC1" w:rsidRPr="0029554C">
        <w:rPr>
          <w:rFonts w:ascii="標楷體" w:hAnsi="標楷體" w:hint="eastAsia"/>
          <w:sz w:val="28"/>
          <w:szCs w:val="28"/>
        </w:rPr>
        <w:t>：</w:t>
      </w:r>
    </w:p>
    <w:p w14:paraId="74AF57DA" w14:textId="7DA7CE85" w:rsidR="002F7DFF" w:rsidRPr="0029554C" w:rsidRDefault="00484828" w:rsidP="0048482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2F7DFF" w:rsidRPr="0029554C">
        <w:rPr>
          <w:rFonts w:ascii="標楷體" w:hAnsi="標楷體" w:hint="eastAsia"/>
          <w:sz w:val="28"/>
          <w:szCs w:val="28"/>
        </w:rPr>
        <w:t>指揮官召集決策支援單位及災害應變中心人員，召開應變中心會議，依據即時資訊，運用災害潛勢資料，研商對策及預警措施。</w:t>
      </w:r>
    </w:p>
    <w:p w14:paraId="05CA3FCF" w14:textId="22D705E4" w:rsidR="002F7DFF" w:rsidRPr="0029554C" w:rsidRDefault="00484828" w:rsidP="0048482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A95D3C" w:rsidRPr="0029554C">
        <w:rPr>
          <w:rFonts w:ascii="標楷體" w:hAnsi="標楷體" w:hint="eastAsia"/>
          <w:sz w:val="28"/>
          <w:szCs w:val="28"/>
        </w:rPr>
        <w:t>各應變小組密切聯繫配合，整合應變資源派遣運用，列管各機關進駐、派遣及其他地區支援之人員物資、開口合約、各界捐贈物資及其他防救災相關資源之使用狀況。</w:t>
      </w:r>
    </w:p>
    <w:p w14:paraId="3AFE942F" w14:textId="6CA42FA0" w:rsidR="002F7DFF" w:rsidRPr="0029554C" w:rsidRDefault="00484828" w:rsidP="0048482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A95D3C" w:rsidRPr="0029554C">
        <w:rPr>
          <w:rFonts w:ascii="標楷體" w:hAnsi="標楷體" w:hint="eastAsia"/>
          <w:sz w:val="28"/>
          <w:szCs w:val="28"/>
        </w:rPr>
        <w:t>指揮各任務編組，執行警戒、疏散、緊急處置及其他應變作為。</w:t>
      </w:r>
    </w:p>
    <w:p w14:paraId="53879A74" w14:textId="1C1B7ED5" w:rsidR="002F7DFF" w:rsidRPr="0029554C" w:rsidRDefault="00484828" w:rsidP="0048482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A95D3C" w:rsidRPr="0029554C">
        <w:rPr>
          <w:rFonts w:ascii="標楷體" w:hAnsi="標楷體" w:hint="eastAsia"/>
          <w:sz w:val="28"/>
          <w:szCs w:val="28"/>
        </w:rPr>
        <w:t>財源之調度及支援。</w:t>
      </w:r>
    </w:p>
    <w:p w14:paraId="143D23A4" w14:textId="70975757" w:rsidR="002F7DFF" w:rsidRPr="0029554C" w:rsidRDefault="00484828" w:rsidP="0048482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A95D3C" w:rsidRPr="0029554C">
        <w:rPr>
          <w:rFonts w:ascii="標楷體" w:hAnsi="標楷體" w:hint="eastAsia"/>
          <w:sz w:val="28"/>
          <w:szCs w:val="28"/>
        </w:rPr>
        <w:t>災害應變中心運作過程應確實記錄，包含：災情資料、報案資料、緊急處置、後續工作及其他相關事項等。</w:t>
      </w:r>
    </w:p>
    <w:p w14:paraId="088D19B5" w14:textId="445BDE1F" w:rsidR="002F7DFF" w:rsidRPr="0029554C" w:rsidRDefault="00484828" w:rsidP="0048482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Pr="0029554C">
        <w:rPr>
          <w:rFonts w:ascii="標楷體" w:hAnsi="標楷體" w:hint="eastAsia"/>
          <w:sz w:val="28"/>
          <w:szCs w:val="28"/>
        </w:rPr>
        <w:t>、</w:t>
      </w:r>
      <w:r w:rsidR="00BD390A" w:rsidRPr="0029554C">
        <w:rPr>
          <w:rFonts w:ascii="標楷體" w:hAnsi="標楷體" w:hint="eastAsia"/>
          <w:sz w:val="28"/>
          <w:szCs w:val="28"/>
        </w:rPr>
        <w:t>蒐整</w:t>
      </w:r>
      <w:r w:rsidR="00827266" w:rsidRPr="0029554C">
        <w:rPr>
          <w:rFonts w:ascii="標楷體" w:hAnsi="標楷體" w:hint="eastAsia"/>
          <w:sz w:val="28"/>
          <w:szCs w:val="28"/>
          <w:lang w:eastAsia="zh-HK"/>
        </w:rPr>
        <w:t>本區轄內</w:t>
      </w:r>
      <w:r w:rsidR="00A95D3C" w:rsidRPr="0029554C">
        <w:rPr>
          <w:rFonts w:ascii="標楷體" w:hAnsi="標楷體" w:hint="eastAsia"/>
          <w:sz w:val="28"/>
          <w:szCs w:val="28"/>
        </w:rPr>
        <w:t>橋樑及重要交通設施狀況。</w:t>
      </w:r>
    </w:p>
    <w:p w14:paraId="281FE10A" w14:textId="7B0E07AD" w:rsidR="002F7DFF" w:rsidRPr="0029554C" w:rsidRDefault="00484828" w:rsidP="0048482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7</w:t>
      </w:r>
      <w:r w:rsidRPr="0029554C">
        <w:rPr>
          <w:rFonts w:ascii="標楷體" w:hAnsi="標楷體" w:hint="eastAsia"/>
          <w:sz w:val="28"/>
          <w:szCs w:val="28"/>
        </w:rPr>
        <w:t>、</w:t>
      </w:r>
      <w:r w:rsidR="00A95D3C" w:rsidRPr="0029554C">
        <w:rPr>
          <w:rFonts w:ascii="標楷體" w:hAnsi="標楷體" w:hint="eastAsia"/>
          <w:sz w:val="28"/>
          <w:szCs w:val="28"/>
        </w:rPr>
        <w:t>災害搶救及應急之機具、設備清點待命。</w:t>
      </w:r>
    </w:p>
    <w:p w14:paraId="6A08FD85" w14:textId="2FA49590" w:rsidR="002F7DFF" w:rsidRPr="0029554C" w:rsidRDefault="00484828" w:rsidP="0048482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8</w:t>
      </w:r>
      <w:r w:rsidRPr="0029554C">
        <w:rPr>
          <w:rFonts w:ascii="標楷體" w:hAnsi="標楷體" w:hint="eastAsia"/>
          <w:sz w:val="28"/>
          <w:szCs w:val="28"/>
        </w:rPr>
        <w:t>、</w:t>
      </w:r>
      <w:r w:rsidR="00A95D3C" w:rsidRPr="0029554C">
        <w:rPr>
          <w:rFonts w:ascii="標楷體" w:hAnsi="標楷體" w:hint="eastAsia"/>
          <w:sz w:val="28"/>
          <w:szCs w:val="28"/>
        </w:rPr>
        <w:t>準備各式制式表格。</w:t>
      </w:r>
    </w:p>
    <w:p w14:paraId="75F2BCB1" w14:textId="5CD43988" w:rsidR="002F7DFF" w:rsidRPr="0029554C" w:rsidRDefault="00484828" w:rsidP="00A050F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3301B" w:rsidRPr="0029554C">
        <w:rPr>
          <w:rFonts w:ascii="標楷體" w:hAnsi="標楷體" w:hint="eastAsia"/>
          <w:sz w:val="28"/>
          <w:szCs w:val="28"/>
        </w:rPr>
        <w:t>二</w:t>
      </w:r>
      <w:r w:rsidRPr="0029554C">
        <w:rPr>
          <w:rFonts w:ascii="標楷體" w:hAnsi="標楷體" w:hint="eastAsia"/>
          <w:sz w:val="28"/>
          <w:szCs w:val="28"/>
        </w:rPr>
        <w:t>）</w:t>
      </w:r>
      <w:r w:rsidR="00A95D3C" w:rsidRPr="0029554C">
        <w:rPr>
          <w:rFonts w:ascii="標楷體" w:hAnsi="標楷體" w:hint="eastAsia"/>
          <w:sz w:val="28"/>
          <w:szCs w:val="28"/>
        </w:rPr>
        <w:t>資訊蒐集與通報：</w:t>
      </w:r>
    </w:p>
    <w:p w14:paraId="7C3DC949" w14:textId="40EAC03B" w:rsidR="00A95D3C" w:rsidRPr="0029554C" w:rsidRDefault="00484828"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A95D3C" w:rsidRPr="0029554C">
        <w:rPr>
          <w:rFonts w:ascii="標楷體" w:hAnsi="標楷體" w:hint="eastAsia"/>
          <w:sz w:val="28"/>
          <w:szCs w:val="28"/>
        </w:rPr>
        <w:t>應變中心各項防救災資訊系統。</w:t>
      </w:r>
    </w:p>
    <w:p w14:paraId="695FE071" w14:textId="7DB59E52" w:rsidR="00A95D3C"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A95D3C" w:rsidRPr="0029554C">
        <w:rPr>
          <w:rFonts w:ascii="標楷體" w:hAnsi="標楷體" w:hint="eastAsia"/>
          <w:sz w:val="28"/>
          <w:szCs w:val="28"/>
        </w:rPr>
        <w:t>災情蒐集、通報</w:t>
      </w:r>
      <w:r w:rsidR="0081247B" w:rsidRPr="0029554C">
        <w:rPr>
          <w:rFonts w:ascii="標楷體" w:hAnsi="標楷體" w:hint="eastAsia"/>
          <w:sz w:val="28"/>
          <w:szCs w:val="28"/>
        </w:rPr>
        <w:t>及</w:t>
      </w:r>
      <w:r w:rsidR="00A95D3C" w:rsidRPr="0029554C">
        <w:rPr>
          <w:rFonts w:ascii="標楷體" w:hAnsi="標楷體" w:hint="eastAsia"/>
          <w:sz w:val="28"/>
          <w:szCs w:val="28"/>
        </w:rPr>
        <w:t>通訊系統之運作。</w:t>
      </w:r>
    </w:p>
    <w:p w14:paraId="1E3230AF" w14:textId="5F82FC22" w:rsidR="00A95D3C"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A95D3C" w:rsidRPr="0029554C">
        <w:rPr>
          <w:rFonts w:ascii="標楷體" w:hAnsi="標楷體" w:hint="eastAsia"/>
          <w:sz w:val="28"/>
          <w:szCs w:val="28"/>
        </w:rPr>
        <w:t>災害監測、預報及預警系統之運作。</w:t>
      </w:r>
    </w:p>
    <w:p w14:paraId="0682770E" w14:textId="3E86D22B" w:rsidR="00A95D3C"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A95D3C" w:rsidRPr="0029554C">
        <w:rPr>
          <w:rFonts w:ascii="標楷體" w:hAnsi="標楷體" w:hint="eastAsia"/>
          <w:sz w:val="28"/>
          <w:szCs w:val="28"/>
        </w:rPr>
        <w:t>強化外語傳播即時災情資訊能力，並利用各式傳播媒體、巡迴廣播、里鄰長</w:t>
      </w:r>
      <w:r w:rsidR="00EC4D38" w:rsidRPr="0029554C">
        <w:rPr>
          <w:rFonts w:ascii="標楷體" w:hAnsi="標楷體" w:hint="eastAsia"/>
          <w:sz w:val="28"/>
          <w:szCs w:val="28"/>
        </w:rPr>
        <w:t>及防災士</w:t>
      </w:r>
      <w:r w:rsidR="00AA67F4" w:rsidRPr="0029554C">
        <w:rPr>
          <w:rFonts w:ascii="標楷體" w:hAnsi="標楷體" w:hint="eastAsia"/>
          <w:sz w:val="28"/>
          <w:szCs w:val="28"/>
        </w:rPr>
        <w:t>等</w:t>
      </w:r>
      <w:r w:rsidR="00A95D3C" w:rsidRPr="0029554C">
        <w:rPr>
          <w:rFonts w:ascii="標楷體" w:hAnsi="標楷體" w:hint="eastAsia"/>
          <w:sz w:val="28"/>
          <w:szCs w:val="28"/>
        </w:rPr>
        <w:t>，</w:t>
      </w:r>
      <w:r w:rsidR="00AA67F4" w:rsidRPr="0029554C">
        <w:rPr>
          <w:rFonts w:ascii="標楷體" w:hAnsi="標楷體" w:hint="eastAsia"/>
          <w:sz w:val="28"/>
          <w:szCs w:val="28"/>
        </w:rPr>
        <w:t>向</w:t>
      </w:r>
      <w:r w:rsidR="00AA67F4" w:rsidRPr="0029554C">
        <w:rPr>
          <w:rFonts w:ascii="標楷體" w:hAnsi="標楷體"/>
          <w:sz w:val="28"/>
          <w:szCs w:val="28"/>
        </w:rPr>
        <w:t>災害潛勢區保全住戶、特殊族群及里民</w:t>
      </w:r>
      <w:r w:rsidR="00A95D3C" w:rsidRPr="0029554C">
        <w:rPr>
          <w:rFonts w:ascii="標楷體" w:hAnsi="標楷體" w:hint="eastAsia"/>
          <w:sz w:val="28"/>
          <w:szCs w:val="28"/>
        </w:rPr>
        <w:t>傳遞報告災害動態，指導民眾儲存飲水、食物、準備照明設備、注意防災處置、關閉門窗、遷移或固定懸空</w:t>
      </w:r>
      <w:r w:rsidR="00A95D3C" w:rsidRPr="0029554C">
        <w:rPr>
          <w:rFonts w:ascii="標楷體" w:hAnsi="標楷體" w:hint="eastAsia"/>
          <w:sz w:val="28"/>
          <w:szCs w:val="28"/>
        </w:rPr>
        <w:lastRenderedPageBreak/>
        <w:t>物品之防範事項，並公布各級防救機構電話號碼，以</w:t>
      </w:r>
      <w:r w:rsidR="00EC4D38" w:rsidRPr="0029554C">
        <w:rPr>
          <w:rFonts w:ascii="標楷體" w:hAnsi="標楷體" w:hint="eastAsia"/>
          <w:sz w:val="28"/>
          <w:szCs w:val="28"/>
        </w:rPr>
        <w:t>便</w:t>
      </w:r>
      <w:r w:rsidR="00A95D3C" w:rsidRPr="0029554C">
        <w:rPr>
          <w:rFonts w:ascii="標楷體" w:hAnsi="標楷體" w:hint="eastAsia"/>
          <w:sz w:val="28"/>
          <w:szCs w:val="28"/>
        </w:rPr>
        <w:t>民眾</w:t>
      </w:r>
      <w:r w:rsidR="00EC4D38" w:rsidRPr="0029554C">
        <w:rPr>
          <w:rFonts w:ascii="標楷體" w:hAnsi="標楷體" w:hint="eastAsia"/>
          <w:sz w:val="28"/>
          <w:szCs w:val="28"/>
        </w:rPr>
        <w:t>之需</w:t>
      </w:r>
      <w:r w:rsidR="00A95D3C" w:rsidRPr="0029554C">
        <w:rPr>
          <w:rFonts w:ascii="標楷體" w:hAnsi="標楷體" w:hint="eastAsia"/>
          <w:sz w:val="28"/>
          <w:szCs w:val="28"/>
        </w:rPr>
        <w:t>。</w:t>
      </w:r>
    </w:p>
    <w:p w14:paraId="561E0084" w14:textId="493BADA9" w:rsidR="002F7DFF" w:rsidRPr="0029554C" w:rsidRDefault="00484828" w:rsidP="00A050F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3301B" w:rsidRPr="0029554C">
        <w:rPr>
          <w:rFonts w:ascii="標楷體" w:hAnsi="標楷體" w:hint="eastAsia"/>
          <w:sz w:val="28"/>
          <w:szCs w:val="28"/>
        </w:rPr>
        <w:t>三</w:t>
      </w:r>
      <w:r w:rsidRPr="0029554C">
        <w:rPr>
          <w:rFonts w:ascii="標楷體" w:hAnsi="標楷體" w:hint="eastAsia"/>
          <w:sz w:val="28"/>
          <w:szCs w:val="28"/>
        </w:rPr>
        <w:t>）</w:t>
      </w:r>
      <w:r w:rsidR="00A95D3C" w:rsidRPr="0029554C">
        <w:rPr>
          <w:rFonts w:ascii="標楷體" w:hAnsi="標楷體" w:hint="eastAsia"/>
          <w:sz w:val="28"/>
          <w:szCs w:val="28"/>
        </w:rPr>
        <w:t>危險區管理與管制：</w:t>
      </w:r>
    </w:p>
    <w:p w14:paraId="5806BD24" w14:textId="14198967" w:rsidR="00A95D3C"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A95D3C" w:rsidRPr="0029554C">
        <w:rPr>
          <w:rFonts w:ascii="標楷體" w:hAnsi="標楷體" w:hint="eastAsia"/>
          <w:sz w:val="28"/>
          <w:szCs w:val="28"/>
        </w:rPr>
        <w:t>督促商店</w:t>
      </w:r>
      <w:r w:rsidR="00EC4D38" w:rsidRPr="0029554C">
        <w:rPr>
          <w:rFonts w:ascii="標楷體" w:hAnsi="標楷體" w:hint="eastAsia"/>
          <w:sz w:val="28"/>
          <w:szCs w:val="28"/>
        </w:rPr>
        <w:t>及</w:t>
      </w:r>
      <w:r w:rsidR="00A95D3C" w:rsidRPr="0029554C">
        <w:rPr>
          <w:rFonts w:ascii="標楷體" w:hAnsi="標楷體" w:hint="eastAsia"/>
          <w:sz w:val="28"/>
          <w:szCs w:val="28"/>
        </w:rPr>
        <w:t>住戶，對危險建築物及建築物附屬之外掛物品、緊急發電機等設施</w:t>
      </w:r>
      <w:r w:rsidR="003A4557" w:rsidRPr="0029554C">
        <w:rPr>
          <w:rFonts w:ascii="標楷體" w:hAnsi="標楷體" w:hint="eastAsia"/>
          <w:sz w:val="28"/>
          <w:szCs w:val="28"/>
        </w:rPr>
        <w:t>，</w:t>
      </w:r>
      <w:r w:rsidR="00A95D3C" w:rsidRPr="0029554C">
        <w:rPr>
          <w:rFonts w:ascii="標楷體" w:hAnsi="標楷體" w:hint="eastAsia"/>
          <w:sz w:val="28"/>
          <w:szCs w:val="28"/>
        </w:rPr>
        <w:t>作必要之安全處置。</w:t>
      </w:r>
    </w:p>
    <w:p w14:paraId="1592EB38" w14:textId="5A819EA7" w:rsidR="00A95D3C"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AA67F4" w:rsidRPr="0029554C">
        <w:rPr>
          <w:rFonts w:ascii="標楷體" w:hAnsi="標楷體"/>
          <w:sz w:val="28"/>
          <w:szCs w:val="28"/>
        </w:rPr>
        <w:t>先至</w:t>
      </w:r>
      <w:r w:rsidR="00827266" w:rsidRPr="0029554C">
        <w:rPr>
          <w:rFonts w:ascii="標楷體" w:hAnsi="標楷體" w:hint="eastAsia"/>
          <w:sz w:val="28"/>
          <w:szCs w:val="28"/>
          <w:lang w:eastAsia="zh-HK"/>
        </w:rPr>
        <w:t>本區轄內</w:t>
      </w:r>
      <w:r w:rsidR="00AA67F4" w:rsidRPr="0029554C">
        <w:rPr>
          <w:rFonts w:ascii="標楷體" w:hAnsi="標楷體"/>
          <w:sz w:val="28"/>
          <w:szCs w:val="28"/>
        </w:rPr>
        <w:t>災害潛勢區域、歷史積淹水地區等易致災地點</w:t>
      </w:r>
      <w:r w:rsidR="00BA016A" w:rsidRPr="0029554C">
        <w:rPr>
          <w:rFonts w:ascii="標楷體" w:hAnsi="標楷體" w:hint="eastAsia"/>
          <w:sz w:val="28"/>
          <w:szCs w:val="28"/>
        </w:rPr>
        <w:t>，</w:t>
      </w:r>
      <w:r w:rsidR="00AA67F4" w:rsidRPr="0029554C">
        <w:rPr>
          <w:rFonts w:ascii="標楷體" w:hAnsi="標楷體"/>
          <w:sz w:val="28"/>
          <w:szCs w:val="28"/>
        </w:rPr>
        <w:t>加強溝渠及排水孔等項目之巡檢。</w:t>
      </w:r>
    </w:p>
    <w:p w14:paraId="40566E5A" w14:textId="7DD4FC8B" w:rsidR="00A95D3C"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0D19D5" w:rsidRPr="0029554C">
        <w:rPr>
          <w:rFonts w:ascii="標楷體" w:hAnsi="標楷體" w:hint="eastAsia"/>
          <w:sz w:val="28"/>
          <w:szCs w:val="28"/>
        </w:rPr>
        <w:t>加強排水溝渠及閘門等水利設施之阻塞廢物清理作業。</w:t>
      </w:r>
    </w:p>
    <w:p w14:paraId="4ED45693" w14:textId="3FBC29F5" w:rsidR="00A95D3C"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A95D3C" w:rsidRPr="0029554C">
        <w:rPr>
          <w:rFonts w:ascii="標楷體" w:hAnsi="標楷體" w:hint="eastAsia"/>
          <w:sz w:val="28"/>
          <w:szCs w:val="28"/>
        </w:rPr>
        <w:t>檢查危險區域之產業道路、水土保持設施。</w:t>
      </w:r>
    </w:p>
    <w:p w14:paraId="430A241D" w14:textId="3893C58A" w:rsidR="00A95D3C"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0D19D5" w:rsidRPr="0029554C">
        <w:rPr>
          <w:rFonts w:ascii="標楷體" w:hAnsi="標楷體" w:hint="eastAsia"/>
          <w:sz w:val="28"/>
          <w:szCs w:val="28"/>
        </w:rPr>
        <w:t>海邊、河邊及高淹水潛勢區等危險區之通行管制作業。</w:t>
      </w:r>
    </w:p>
    <w:p w14:paraId="771836C9" w14:textId="78F9F794" w:rsidR="00A95D3C"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Pr="0029554C">
        <w:rPr>
          <w:rFonts w:ascii="標楷體" w:hAnsi="標楷體" w:hint="eastAsia"/>
          <w:sz w:val="28"/>
          <w:szCs w:val="28"/>
        </w:rPr>
        <w:t>、</w:t>
      </w:r>
      <w:r w:rsidR="00A95D3C" w:rsidRPr="0029554C">
        <w:rPr>
          <w:rFonts w:ascii="標楷體" w:hAnsi="標楷體" w:hint="eastAsia"/>
          <w:sz w:val="28"/>
          <w:szCs w:val="28"/>
        </w:rPr>
        <w:t>避難疏散：</w:t>
      </w:r>
    </w:p>
    <w:p w14:paraId="76FABD72" w14:textId="31DC6147" w:rsidR="00A95D3C" w:rsidRPr="0029554C" w:rsidRDefault="00484828" w:rsidP="00A050FA">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（1）</w:t>
      </w:r>
      <w:r w:rsidR="00A95D3C" w:rsidRPr="0029554C">
        <w:rPr>
          <w:rFonts w:ascii="標楷體" w:hAnsi="標楷體" w:hint="eastAsia"/>
          <w:sz w:val="28"/>
          <w:szCs w:val="28"/>
        </w:rPr>
        <w:t>開放距離可能受災地區較近之適當場所</w:t>
      </w:r>
      <w:r w:rsidR="000D19D5" w:rsidRPr="0029554C">
        <w:rPr>
          <w:rFonts w:ascii="標楷體" w:hAnsi="標楷體" w:hint="eastAsia"/>
          <w:sz w:val="28"/>
          <w:szCs w:val="28"/>
        </w:rPr>
        <w:t>，</w:t>
      </w:r>
      <w:r w:rsidR="00A95D3C" w:rsidRPr="0029554C">
        <w:rPr>
          <w:rFonts w:ascii="標楷體" w:hAnsi="標楷體" w:hint="eastAsia"/>
          <w:sz w:val="28"/>
          <w:szCs w:val="28"/>
        </w:rPr>
        <w:t>設</w:t>
      </w:r>
      <w:r w:rsidR="00363551" w:rsidRPr="0029554C">
        <w:rPr>
          <w:rFonts w:ascii="標楷體" w:hAnsi="標楷體" w:hint="eastAsia"/>
          <w:sz w:val="28"/>
          <w:szCs w:val="28"/>
        </w:rPr>
        <w:t>置避難收容處所</w:t>
      </w:r>
      <w:r w:rsidR="00A95D3C" w:rsidRPr="0029554C">
        <w:rPr>
          <w:rFonts w:ascii="標楷體" w:hAnsi="標楷體" w:hint="eastAsia"/>
          <w:sz w:val="28"/>
          <w:szCs w:val="28"/>
        </w:rPr>
        <w:t>準備收容受災民眾。</w:t>
      </w:r>
    </w:p>
    <w:p w14:paraId="0C42A525" w14:textId="0068D085" w:rsidR="00A95D3C" w:rsidRPr="0029554C" w:rsidRDefault="00A050FA" w:rsidP="00A050FA">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（2）</w:t>
      </w:r>
      <w:r w:rsidR="00A95D3C" w:rsidRPr="0029554C">
        <w:rPr>
          <w:rFonts w:ascii="標楷體" w:hAnsi="標楷體" w:hint="eastAsia"/>
          <w:sz w:val="28"/>
          <w:szCs w:val="28"/>
        </w:rPr>
        <w:t>通知可能受災地區民</w:t>
      </w:r>
      <w:r w:rsidR="00F078F6" w:rsidRPr="0029554C">
        <w:rPr>
          <w:rFonts w:ascii="標楷體" w:hAnsi="標楷體" w:hint="eastAsia"/>
          <w:sz w:val="28"/>
          <w:szCs w:val="28"/>
          <w:lang w:eastAsia="zh-HK"/>
        </w:rPr>
        <w:t>眾</w:t>
      </w:r>
      <w:r w:rsidR="00A95D3C" w:rsidRPr="0029554C">
        <w:rPr>
          <w:rFonts w:ascii="標楷體" w:hAnsi="標楷體" w:hint="eastAsia"/>
          <w:sz w:val="28"/>
          <w:szCs w:val="28"/>
        </w:rPr>
        <w:t>疏散至</w:t>
      </w:r>
      <w:r w:rsidR="00363551" w:rsidRPr="0029554C">
        <w:rPr>
          <w:rFonts w:ascii="標楷體" w:hAnsi="標楷體" w:hint="eastAsia"/>
          <w:sz w:val="28"/>
          <w:szCs w:val="28"/>
        </w:rPr>
        <w:t>預定避難收容處所</w:t>
      </w:r>
      <w:r w:rsidR="00A95D3C" w:rsidRPr="0029554C">
        <w:rPr>
          <w:rFonts w:ascii="標楷體" w:hAnsi="標楷體" w:hint="eastAsia"/>
          <w:sz w:val="28"/>
          <w:szCs w:val="28"/>
        </w:rPr>
        <w:t>。</w:t>
      </w:r>
    </w:p>
    <w:p w14:paraId="73C6311D" w14:textId="10FB3D96" w:rsidR="00A95D3C" w:rsidRPr="0029554C" w:rsidRDefault="00A050FA" w:rsidP="00A050FA">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（3）</w:t>
      </w:r>
      <w:r w:rsidR="00A95D3C" w:rsidRPr="0029554C">
        <w:rPr>
          <w:rFonts w:ascii="標楷體" w:hAnsi="標楷體" w:hint="eastAsia"/>
          <w:sz w:val="28"/>
          <w:szCs w:val="28"/>
        </w:rPr>
        <w:t>救災口糧預送至各有關</w:t>
      </w:r>
      <w:r w:rsidR="00363551" w:rsidRPr="0029554C">
        <w:rPr>
          <w:rFonts w:ascii="標楷體" w:hAnsi="標楷體" w:hint="eastAsia"/>
          <w:sz w:val="28"/>
          <w:szCs w:val="28"/>
        </w:rPr>
        <w:t>避難收容處所</w:t>
      </w:r>
      <w:r w:rsidR="00A95D3C" w:rsidRPr="0029554C">
        <w:rPr>
          <w:rFonts w:ascii="標楷體" w:hAnsi="標楷體" w:hint="eastAsia"/>
          <w:sz w:val="28"/>
          <w:szCs w:val="28"/>
        </w:rPr>
        <w:t>，以備救濟。</w:t>
      </w:r>
    </w:p>
    <w:p w14:paraId="11766283" w14:textId="10899D23" w:rsidR="00BB0D54" w:rsidRPr="0029554C" w:rsidRDefault="00BB0D54" w:rsidP="00BB0D54">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sz w:val="28"/>
          <w:szCs w:val="28"/>
        </w:rPr>
        <w:t>4</w:t>
      </w:r>
      <w:r w:rsidRPr="0029554C">
        <w:rPr>
          <w:rFonts w:ascii="標楷體" w:hAnsi="標楷體" w:hint="eastAsia"/>
          <w:sz w:val="28"/>
          <w:szCs w:val="28"/>
        </w:rPr>
        <w:t>）</w:t>
      </w:r>
      <w:r w:rsidRPr="0029554C">
        <w:rPr>
          <w:rFonts w:ascii="標楷體" w:hAnsi="標楷體"/>
          <w:sz w:val="28"/>
          <w:szCs w:val="28"/>
        </w:rPr>
        <w:t>考量特殊族群需求，預先作好輔具設備及無障礙巴士等整備工作，俾於災時提供使用。</w:t>
      </w:r>
    </w:p>
    <w:p w14:paraId="0A5DF546" w14:textId="54D1E884" w:rsidR="00BB0D54" w:rsidRPr="0029554C" w:rsidRDefault="00BB0D54" w:rsidP="00BB0D54">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sz w:val="28"/>
          <w:szCs w:val="28"/>
        </w:rPr>
        <w:t>5</w:t>
      </w:r>
      <w:r w:rsidRPr="0029554C">
        <w:rPr>
          <w:rFonts w:ascii="標楷體" w:hAnsi="標楷體" w:hint="eastAsia"/>
          <w:sz w:val="28"/>
          <w:szCs w:val="28"/>
        </w:rPr>
        <w:t>）</w:t>
      </w:r>
      <w:r w:rsidRPr="0029554C">
        <w:rPr>
          <w:rFonts w:ascii="標楷體" w:hAnsi="標楷體"/>
          <w:sz w:val="28"/>
          <w:szCs w:val="28"/>
        </w:rPr>
        <w:t>預先備妥特殊族群名冊資料，確保災時即時提供援助。</w:t>
      </w:r>
    </w:p>
    <w:p w14:paraId="13D1E599" w14:textId="539032AC" w:rsidR="00BA016A" w:rsidRPr="0029554C" w:rsidRDefault="00BA016A" w:rsidP="00BB0D54">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sz w:val="28"/>
          <w:szCs w:val="28"/>
        </w:rPr>
        <w:t>6</w:t>
      </w:r>
      <w:r w:rsidRPr="0029554C">
        <w:rPr>
          <w:rFonts w:ascii="標楷體" w:hAnsi="標楷體" w:hint="eastAsia"/>
          <w:sz w:val="28"/>
          <w:szCs w:val="28"/>
        </w:rPr>
        <w:t>）</w:t>
      </w:r>
      <w:r w:rsidR="00CE2ACA" w:rsidRPr="0029554C">
        <w:rPr>
          <w:rFonts w:ascii="標楷體" w:hAnsi="標楷體" w:hint="eastAsia"/>
          <w:sz w:val="28"/>
          <w:szCs w:val="28"/>
        </w:rPr>
        <w:t>盤點醫護人員、</w:t>
      </w:r>
      <w:r w:rsidRPr="0029554C">
        <w:rPr>
          <w:rFonts w:ascii="標楷體" w:hAnsi="標楷體"/>
          <w:sz w:val="28"/>
          <w:szCs w:val="28"/>
        </w:rPr>
        <w:t>儲備器材藥品，待命救護傷病受災民眾。</w:t>
      </w:r>
    </w:p>
    <w:p w14:paraId="155719FA" w14:textId="3DC74D69" w:rsidR="00363551" w:rsidRPr="0029554C" w:rsidRDefault="00484828" w:rsidP="00A050F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3301B" w:rsidRPr="0029554C">
        <w:rPr>
          <w:rFonts w:ascii="標楷體" w:hAnsi="標楷體" w:hint="eastAsia"/>
          <w:sz w:val="28"/>
          <w:szCs w:val="28"/>
        </w:rPr>
        <w:t>四</w:t>
      </w:r>
      <w:r w:rsidRPr="0029554C">
        <w:rPr>
          <w:rFonts w:ascii="標楷體" w:hAnsi="標楷體" w:hint="eastAsia"/>
          <w:sz w:val="28"/>
          <w:szCs w:val="28"/>
        </w:rPr>
        <w:t>）</w:t>
      </w:r>
      <w:r w:rsidR="00363551" w:rsidRPr="0029554C">
        <w:rPr>
          <w:rFonts w:ascii="標楷體" w:hAnsi="標楷體" w:hint="eastAsia"/>
          <w:sz w:val="28"/>
          <w:szCs w:val="28"/>
        </w:rPr>
        <w:t>為達成更有效率之災害應變中心之動員，應針對不同災害特性蒐集相關資情</w:t>
      </w:r>
      <w:r w:rsidR="00BB7878" w:rsidRPr="0029554C">
        <w:rPr>
          <w:rFonts w:ascii="標楷體" w:hAnsi="標楷體" w:hint="eastAsia"/>
          <w:sz w:val="28"/>
          <w:szCs w:val="28"/>
        </w:rPr>
        <w:t>，</w:t>
      </w:r>
      <w:r w:rsidR="00363551" w:rsidRPr="0029554C">
        <w:rPr>
          <w:rFonts w:ascii="標楷體" w:hAnsi="標楷體" w:hint="eastAsia"/>
          <w:sz w:val="28"/>
          <w:szCs w:val="28"/>
        </w:rPr>
        <w:t>以利運作機制。</w:t>
      </w:r>
    </w:p>
    <w:p w14:paraId="498C49C9" w14:textId="23BB48E7" w:rsidR="00363551"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BB7878" w:rsidRPr="0029554C">
        <w:rPr>
          <w:rFonts w:ascii="標楷體" w:hAnsi="標楷體" w:hint="eastAsia"/>
          <w:sz w:val="28"/>
          <w:szCs w:val="28"/>
        </w:rPr>
        <w:t>因應不同災害蒐集各項及時資訊，如：颱風路徑圖、衛星雲圖、颱風警報單、雷達回波圖、雨量預測、降雨強度、累積雨量、降雨分</w:t>
      </w:r>
      <w:r w:rsidR="00494A26" w:rsidRPr="0029554C">
        <w:rPr>
          <w:rFonts w:ascii="標楷體" w:hAnsi="標楷體" w:hint="eastAsia"/>
          <w:sz w:val="28"/>
          <w:szCs w:val="28"/>
        </w:rPr>
        <w:t>布</w:t>
      </w:r>
      <w:r w:rsidR="00BB7878" w:rsidRPr="0029554C">
        <w:rPr>
          <w:rFonts w:ascii="標楷體" w:hAnsi="標楷體" w:hint="eastAsia"/>
          <w:sz w:val="28"/>
          <w:szCs w:val="28"/>
        </w:rPr>
        <w:t>圖、河川水位資料、水門資料、抽水站資料、水庫資料等</w:t>
      </w:r>
      <w:r w:rsidR="00363551" w:rsidRPr="0029554C">
        <w:rPr>
          <w:rFonts w:ascii="標楷體" w:hAnsi="標楷體" w:hint="eastAsia"/>
          <w:sz w:val="28"/>
          <w:szCs w:val="28"/>
        </w:rPr>
        <w:t>。</w:t>
      </w:r>
    </w:p>
    <w:p w14:paraId="25F7862D" w14:textId="1AA3D944" w:rsidR="00363551"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BB7878" w:rsidRPr="0029554C">
        <w:rPr>
          <w:rFonts w:ascii="標楷體" w:hAnsi="標楷體" w:hint="eastAsia"/>
          <w:sz w:val="28"/>
          <w:szCs w:val="28"/>
        </w:rPr>
        <w:t>依據及時資訊選擇運用適當之災害潛勢資料</w:t>
      </w:r>
      <w:r w:rsidR="00363551" w:rsidRPr="0029554C">
        <w:rPr>
          <w:rFonts w:ascii="標楷體" w:hAnsi="標楷體" w:hint="eastAsia"/>
          <w:sz w:val="28"/>
          <w:szCs w:val="28"/>
        </w:rPr>
        <w:t>。</w:t>
      </w:r>
    </w:p>
    <w:p w14:paraId="23E3443E" w14:textId="40FD9827" w:rsidR="00363551"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BB7878" w:rsidRPr="0029554C">
        <w:rPr>
          <w:rFonts w:ascii="標楷體" w:hAnsi="標楷體" w:hint="eastAsia"/>
          <w:sz w:val="28"/>
          <w:szCs w:val="28"/>
        </w:rPr>
        <w:t>運用歷史資料</w:t>
      </w:r>
      <w:r w:rsidR="00F80285" w:rsidRPr="0029554C">
        <w:rPr>
          <w:rFonts w:ascii="標楷體" w:hAnsi="標楷體" w:hint="eastAsia"/>
          <w:sz w:val="28"/>
          <w:szCs w:val="28"/>
        </w:rPr>
        <w:t>、潛勢分析結果</w:t>
      </w:r>
      <w:r w:rsidR="00BB7878" w:rsidRPr="0029554C">
        <w:rPr>
          <w:rFonts w:ascii="標楷體" w:hAnsi="標楷體" w:hint="eastAsia"/>
          <w:sz w:val="28"/>
          <w:szCs w:val="28"/>
        </w:rPr>
        <w:t>或統計資料</w:t>
      </w:r>
      <w:r w:rsidR="00363551" w:rsidRPr="0029554C">
        <w:rPr>
          <w:rFonts w:ascii="標楷體" w:hAnsi="標楷體" w:hint="eastAsia"/>
          <w:sz w:val="28"/>
          <w:szCs w:val="28"/>
        </w:rPr>
        <w:t>。</w:t>
      </w:r>
    </w:p>
    <w:p w14:paraId="60BDB478" w14:textId="4501C16F" w:rsidR="00363551"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lastRenderedPageBreak/>
        <w:t>4</w:t>
      </w:r>
      <w:r w:rsidRPr="0029554C">
        <w:rPr>
          <w:rFonts w:ascii="標楷體" w:hAnsi="標楷體" w:hint="eastAsia"/>
          <w:sz w:val="28"/>
          <w:szCs w:val="28"/>
        </w:rPr>
        <w:t>、</w:t>
      </w:r>
      <w:r w:rsidR="00BB7878" w:rsidRPr="0029554C">
        <w:rPr>
          <w:rFonts w:ascii="標楷體" w:hAnsi="標楷體" w:hint="eastAsia"/>
          <w:sz w:val="28"/>
          <w:szCs w:val="28"/>
        </w:rPr>
        <w:t>集合專業幕僚召開</w:t>
      </w:r>
      <w:r w:rsidR="00F80285" w:rsidRPr="0029554C">
        <w:rPr>
          <w:rFonts w:ascii="標楷體" w:hAnsi="標楷體" w:hint="eastAsia"/>
          <w:sz w:val="28"/>
          <w:szCs w:val="28"/>
        </w:rPr>
        <w:t>應變中心會議</w:t>
      </w:r>
      <w:r w:rsidR="00BB7878" w:rsidRPr="0029554C">
        <w:rPr>
          <w:rFonts w:ascii="標楷體" w:hAnsi="標楷體" w:hint="eastAsia"/>
          <w:sz w:val="28"/>
          <w:szCs w:val="28"/>
        </w:rPr>
        <w:t>，分析</w:t>
      </w:r>
      <w:r w:rsidR="008233D9" w:rsidRPr="0029554C">
        <w:rPr>
          <w:rFonts w:ascii="標楷體" w:hAnsi="標楷體" w:hint="eastAsia"/>
          <w:sz w:val="28"/>
          <w:szCs w:val="28"/>
        </w:rPr>
        <w:t>及</w:t>
      </w:r>
      <w:r w:rsidR="00BB7878" w:rsidRPr="0029554C">
        <w:rPr>
          <w:rFonts w:ascii="標楷體" w:hAnsi="標楷體" w:hint="eastAsia"/>
          <w:sz w:val="28"/>
          <w:szCs w:val="28"/>
        </w:rPr>
        <w:t>預判災情，研擬對策</w:t>
      </w:r>
      <w:r w:rsidR="00363551" w:rsidRPr="0029554C">
        <w:rPr>
          <w:rFonts w:ascii="標楷體" w:hAnsi="標楷體" w:hint="eastAsia"/>
          <w:sz w:val="28"/>
          <w:szCs w:val="28"/>
        </w:rPr>
        <w:t>。</w:t>
      </w:r>
    </w:p>
    <w:p w14:paraId="68C15767" w14:textId="08D3D83E" w:rsidR="00363551" w:rsidRPr="0029554C" w:rsidRDefault="00A050FA" w:rsidP="00A050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BB7878" w:rsidRPr="0029554C">
        <w:rPr>
          <w:rFonts w:ascii="標楷體" w:hAnsi="標楷體" w:hint="eastAsia"/>
          <w:sz w:val="28"/>
          <w:szCs w:val="28"/>
        </w:rPr>
        <w:t>各防救單位視情況，執行警戒、疏散、緊急防處及其他應變作為。</w:t>
      </w:r>
    </w:p>
    <w:p w14:paraId="088C63E1" w14:textId="4C861F87" w:rsidR="000D19D5" w:rsidRPr="0029554C" w:rsidRDefault="0047162E" w:rsidP="000D19D5">
      <w:pPr>
        <w:pStyle w:val="050"/>
        <w:widowControl/>
        <w:numPr>
          <w:ilvl w:val="0"/>
          <w:numId w:val="0"/>
        </w:numPr>
        <w:spacing w:before="180"/>
        <w:contextualSpacing/>
        <w:rPr>
          <w:lang w:eastAsia="zh-HK"/>
        </w:rPr>
      </w:pPr>
      <w:r w:rsidRPr="0029554C">
        <w:rPr>
          <w:rFonts w:hint="eastAsia"/>
        </w:rPr>
        <w:t>四</w:t>
      </w:r>
      <w:r w:rsidR="000C1288" w:rsidRPr="0029554C">
        <w:rPr>
          <w:rFonts w:hint="eastAsia"/>
          <w:lang w:eastAsia="zh-HK"/>
        </w:rPr>
        <w:t>、</w:t>
      </w:r>
      <w:r w:rsidR="000D19D5" w:rsidRPr="0029554C">
        <w:rPr>
          <w:rFonts w:hint="eastAsia"/>
          <w:lang w:eastAsia="zh-HK"/>
        </w:rPr>
        <w:t>災害發生時之運作</w:t>
      </w:r>
    </w:p>
    <w:p w14:paraId="0CE05EEC" w14:textId="77777777" w:rsidR="000D19D5" w:rsidRPr="0029554C" w:rsidRDefault="000D19D5" w:rsidP="000D19D5">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災害發生前之時間設定，</w:t>
      </w:r>
      <w:r w:rsidR="00F80285" w:rsidRPr="0029554C">
        <w:rPr>
          <w:rFonts w:ascii="標楷體" w:eastAsia="標楷體" w:hAnsi="標楷體" w:hint="eastAsia"/>
        </w:rPr>
        <w:t>由實際災害案件發生起，至達成搶救災任務止。</w:t>
      </w:r>
    </w:p>
    <w:p w14:paraId="007311DF" w14:textId="45031618" w:rsidR="000D19D5" w:rsidRPr="0029554C" w:rsidRDefault="00A80416" w:rsidP="00CE1D7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0D19D5" w:rsidRPr="0029554C">
        <w:rPr>
          <w:rFonts w:ascii="標楷體" w:hAnsi="標楷體" w:hint="eastAsia"/>
          <w:sz w:val="28"/>
          <w:szCs w:val="28"/>
        </w:rPr>
        <w:t>組織運作</w:t>
      </w:r>
      <w:r w:rsidR="00121085" w:rsidRPr="0029554C">
        <w:rPr>
          <w:rFonts w:ascii="標楷體" w:hAnsi="標楷體" w:hint="eastAsia"/>
          <w:sz w:val="28"/>
          <w:szCs w:val="28"/>
        </w:rPr>
        <w:t>：</w:t>
      </w:r>
    </w:p>
    <w:p w14:paraId="598155C0" w14:textId="42C30356" w:rsidR="000D19D5" w:rsidRPr="0029554C" w:rsidRDefault="00A80416"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541FCF" w:rsidRPr="0029554C">
        <w:rPr>
          <w:rFonts w:ascii="標楷體" w:hAnsi="標楷體" w:hint="eastAsia"/>
          <w:sz w:val="28"/>
          <w:szCs w:val="28"/>
        </w:rPr>
        <w:t>指揮官召集決策支援及災害應變人員，適時召開應變中心會議，依據即時資訊及災情資訊，運用災害潛勢資料，研商緊急對策，防止災害擴大</w:t>
      </w:r>
      <w:r w:rsidR="008F2747" w:rsidRPr="0029554C">
        <w:rPr>
          <w:rFonts w:ascii="標楷體" w:hAnsi="標楷體" w:hint="eastAsia"/>
          <w:sz w:val="28"/>
          <w:szCs w:val="28"/>
        </w:rPr>
        <w:t>或發生二次災害</w:t>
      </w:r>
      <w:r w:rsidR="00541FCF" w:rsidRPr="0029554C">
        <w:rPr>
          <w:rFonts w:ascii="標楷體" w:hAnsi="標楷體" w:hint="eastAsia"/>
          <w:sz w:val="28"/>
          <w:szCs w:val="28"/>
        </w:rPr>
        <w:t>。</w:t>
      </w:r>
    </w:p>
    <w:p w14:paraId="51C39A5D" w14:textId="09B74878" w:rsidR="000D19D5" w:rsidRPr="0029554C" w:rsidRDefault="00A80416"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8F2747" w:rsidRPr="0029554C">
        <w:rPr>
          <w:rFonts w:ascii="標楷體" w:hAnsi="標楷體" w:hint="eastAsia"/>
          <w:sz w:val="28"/>
          <w:szCs w:val="28"/>
        </w:rPr>
        <w:t>適時洽請國軍支援，配合救災。</w:t>
      </w:r>
    </w:p>
    <w:p w14:paraId="5805D181" w14:textId="40D4B48B" w:rsidR="000D19D5" w:rsidRPr="0029554C" w:rsidRDefault="00A80416"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8F2747" w:rsidRPr="0029554C">
        <w:rPr>
          <w:rFonts w:ascii="標楷體" w:hAnsi="標楷體" w:hint="eastAsia"/>
          <w:sz w:val="28"/>
          <w:szCs w:val="28"/>
        </w:rPr>
        <w:t>災害應變中心</w:t>
      </w:r>
      <w:r w:rsidR="009B01EF" w:rsidRPr="0029554C">
        <w:rPr>
          <w:rFonts w:ascii="標楷體" w:hAnsi="標楷體" w:hint="eastAsia"/>
          <w:sz w:val="28"/>
          <w:szCs w:val="28"/>
        </w:rPr>
        <w:t>各</w:t>
      </w:r>
      <w:r w:rsidR="00036CB1" w:rsidRPr="0029554C">
        <w:rPr>
          <w:rFonts w:ascii="標楷體" w:hAnsi="標楷體" w:hint="eastAsia"/>
          <w:sz w:val="28"/>
          <w:szCs w:val="28"/>
        </w:rPr>
        <w:t>任務</w:t>
      </w:r>
      <w:r w:rsidR="008F2747" w:rsidRPr="0029554C">
        <w:rPr>
          <w:rFonts w:ascii="標楷體" w:hAnsi="標楷體" w:hint="eastAsia"/>
          <w:sz w:val="28"/>
          <w:szCs w:val="28"/>
        </w:rPr>
        <w:t>編組</w:t>
      </w:r>
      <w:r w:rsidR="009B01EF" w:rsidRPr="0029554C">
        <w:rPr>
          <w:rFonts w:ascii="標楷體" w:hAnsi="標楷體" w:hint="eastAsia"/>
          <w:sz w:val="28"/>
          <w:szCs w:val="28"/>
        </w:rPr>
        <w:t>應</w:t>
      </w:r>
      <w:r w:rsidR="008F2747" w:rsidRPr="0029554C">
        <w:rPr>
          <w:rFonts w:ascii="標楷體" w:hAnsi="標楷體" w:hint="eastAsia"/>
          <w:sz w:val="28"/>
          <w:szCs w:val="28"/>
        </w:rPr>
        <w:t>迅速採取應變措施，並定時陳報災況，隨時統計災報。</w:t>
      </w:r>
    </w:p>
    <w:p w14:paraId="72431508" w14:textId="063623D4" w:rsidR="00726749" w:rsidRPr="0029554C" w:rsidRDefault="00A80416"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726749" w:rsidRPr="0029554C">
        <w:rPr>
          <w:rFonts w:ascii="標楷體" w:hAnsi="標楷體" w:hint="eastAsia"/>
          <w:sz w:val="28"/>
          <w:szCs w:val="28"/>
        </w:rPr>
        <w:t>重大災情發生時，隨時統計查報受災民眾人數及需緊急安置人數，將統計資料通知</w:t>
      </w:r>
      <w:r w:rsidR="00F078F6" w:rsidRPr="0029554C">
        <w:rPr>
          <w:rFonts w:ascii="標楷體" w:hAnsi="標楷體" w:hint="eastAsia"/>
          <w:sz w:val="28"/>
          <w:szCs w:val="28"/>
          <w:lang w:eastAsia="zh-HK"/>
        </w:rPr>
        <w:t>高雄</w:t>
      </w:r>
      <w:r w:rsidR="00CF70D4" w:rsidRPr="0029554C">
        <w:rPr>
          <w:rFonts w:ascii="標楷體" w:hAnsi="標楷體" w:hint="eastAsia"/>
          <w:sz w:val="28"/>
          <w:szCs w:val="28"/>
        </w:rPr>
        <w:t>市</w:t>
      </w:r>
      <w:r w:rsidR="00726749" w:rsidRPr="0029554C">
        <w:rPr>
          <w:rFonts w:ascii="標楷體" w:hAnsi="標楷體" w:hint="eastAsia"/>
          <w:sz w:val="28"/>
          <w:szCs w:val="28"/>
        </w:rPr>
        <w:t>災害應變中心，以利進行疏散及安置災民工作。</w:t>
      </w:r>
    </w:p>
    <w:p w14:paraId="128AC593" w14:textId="3352DC34" w:rsidR="000D19D5" w:rsidRPr="0029554C" w:rsidRDefault="00A80416"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786A8C" w:rsidRPr="0029554C">
        <w:rPr>
          <w:rFonts w:ascii="標楷體" w:hAnsi="標楷體" w:hint="eastAsia"/>
          <w:sz w:val="28"/>
          <w:szCs w:val="28"/>
        </w:rPr>
        <w:t>在確保救災人員安全前提下，視需要設置</w:t>
      </w:r>
      <w:r w:rsidR="00322598" w:rsidRPr="0029554C">
        <w:rPr>
          <w:rFonts w:ascii="標楷體" w:hAnsi="標楷體" w:hint="eastAsia"/>
          <w:sz w:val="28"/>
          <w:szCs w:val="28"/>
        </w:rPr>
        <w:t>現場</w:t>
      </w:r>
      <w:r w:rsidR="00786A8C" w:rsidRPr="0029554C">
        <w:rPr>
          <w:rFonts w:ascii="標楷體" w:hAnsi="標楷體" w:hint="eastAsia"/>
          <w:sz w:val="28"/>
          <w:szCs w:val="28"/>
        </w:rPr>
        <w:t>指揮</w:t>
      </w:r>
      <w:r w:rsidR="00322598" w:rsidRPr="0029554C">
        <w:rPr>
          <w:rFonts w:ascii="標楷體" w:hAnsi="標楷體" w:hint="eastAsia"/>
          <w:sz w:val="28"/>
          <w:szCs w:val="28"/>
        </w:rPr>
        <w:t>站</w:t>
      </w:r>
      <w:r w:rsidR="00786A8C" w:rsidRPr="0029554C">
        <w:rPr>
          <w:rFonts w:ascii="標楷體" w:hAnsi="標楷體" w:hint="eastAsia"/>
          <w:sz w:val="28"/>
          <w:szCs w:val="28"/>
        </w:rPr>
        <w:t>。</w:t>
      </w:r>
    </w:p>
    <w:p w14:paraId="3A1EE2B4" w14:textId="0D19D9AB" w:rsidR="00121943" w:rsidRPr="0029554C" w:rsidRDefault="00A80416" w:rsidP="00473B4F">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Pr="0029554C">
        <w:rPr>
          <w:rFonts w:ascii="標楷體" w:hAnsi="標楷體" w:hint="eastAsia"/>
          <w:sz w:val="28"/>
          <w:szCs w:val="28"/>
        </w:rPr>
        <w:t>、</w:t>
      </w:r>
      <w:r w:rsidR="00322598" w:rsidRPr="0029554C">
        <w:rPr>
          <w:rFonts w:ascii="標楷體" w:hAnsi="標楷體" w:hint="eastAsia"/>
          <w:sz w:val="28"/>
          <w:szCs w:val="28"/>
        </w:rPr>
        <w:t>評估災害應變中心災時之安全性，若經確認已有安全之虞時，應儘速移往備用地點，確保各項緊急應變組織與設施能正常運作。</w:t>
      </w:r>
    </w:p>
    <w:p w14:paraId="4DEBD82D" w14:textId="09BED315" w:rsidR="000D19D5" w:rsidRPr="0029554C" w:rsidRDefault="00A80416" w:rsidP="00CE1D7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86A8C" w:rsidRPr="0029554C">
        <w:rPr>
          <w:rFonts w:ascii="標楷體" w:hAnsi="標楷體" w:hint="eastAsia"/>
          <w:sz w:val="28"/>
          <w:szCs w:val="28"/>
        </w:rPr>
        <w:t>二</w:t>
      </w:r>
      <w:r w:rsidRPr="0029554C">
        <w:rPr>
          <w:rFonts w:ascii="標楷體" w:hAnsi="標楷體" w:hint="eastAsia"/>
          <w:sz w:val="28"/>
          <w:szCs w:val="28"/>
        </w:rPr>
        <w:t>）</w:t>
      </w:r>
      <w:r w:rsidR="000D19D5" w:rsidRPr="0029554C">
        <w:rPr>
          <w:rFonts w:ascii="標楷體" w:hAnsi="標楷體" w:hint="eastAsia"/>
          <w:sz w:val="28"/>
          <w:szCs w:val="28"/>
        </w:rPr>
        <w:t>資訊蒐集與通報：</w:t>
      </w:r>
    </w:p>
    <w:p w14:paraId="6BD10672" w14:textId="17E875AF" w:rsidR="000D19D5" w:rsidRPr="0029554C" w:rsidRDefault="00A80416"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C554F7" w:rsidRPr="0029554C">
        <w:rPr>
          <w:rFonts w:ascii="標楷體" w:hAnsi="標楷體" w:hint="eastAsia"/>
          <w:sz w:val="28"/>
          <w:szCs w:val="28"/>
        </w:rPr>
        <w:t>各項</w:t>
      </w:r>
      <w:r w:rsidR="00121943" w:rsidRPr="0029554C">
        <w:rPr>
          <w:rFonts w:ascii="標楷體" w:hAnsi="標楷體" w:hint="eastAsia"/>
          <w:sz w:val="28"/>
          <w:szCs w:val="28"/>
        </w:rPr>
        <w:t>防救災</w:t>
      </w:r>
      <w:r w:rsidR="00C554F7" w:rsidRPr="0029554C">
        <w:rPr>
          <w:rFonts w:ascii="標楷體" w:hAnsi="標楷體" w:hint="eastAsia"/>
          <w:sz w:val="28"/>
          <w:szCs w:val="28"/>
        </w:rPr>
        <w:t>資訊</w:t>
      </w:r>
      <w:r w:rsidR="00121943" w:rsidRPr="0029554C">
        <w:rPr>
          <w:rFonts w:ascii="標楷體" w:hAnsi="標楷體" w:hint="eastAsia"/>
          <w:sz w:val="28"/>
          <w:szCs w:val="28"/>
        </w:rPr>
        <w:t>系統之操作與應用。</w:t>
      </w:r>
    </w:p>
    <w:p w14:paraId="4CF123EC" w14:textId="079D0F5C" w:rsidR="000D19D5" w:rsidRPr="0029554C" w:rsidRDefault="00A80416"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040C65" w:rsidRPr="0029554C">
        <w:rPr>
          <w:rFonts w:ascii="標楷體" w:hAnsi="標楷體" w:hint="eastAsia"/>
          <w:sz w:val="28"/>
          <w:szCs w:val="28"/>
        </w:rPr>
        <w:t>災情蒐集、通報</w:t>
      </w:r>
      <w:r w:rsidR="00A020BA" w:rsidRPr="0029554C">
        <w:rPr>
          <w:rFonts w:ascii="標楷體" w:hAnsi="標楷體" w:hint="eastAsia"/>
          <w:sz w:val="28"/>
          <w:szCs w:val="28"/>
        </w:rPr>
        <w:t>及</w:t>
      </w:r>
      <w:r w:rsidR="00040C65" w:rsidRPr="0029554C">
        <w:rPr>
          <w:rFonts w:ascii="標楷體" w:hAnsi="標楷體" w:hint="eastAsia"/>
          <w:sz w:val="28"/>
          <w:szCs w:val="28"/>
        </w:rPr>
        <w:t>通訊系統之運作。</w:t>
      </w:r>
    </w:p>
    <w:p w14:paraId="59FBECC6" w14:textId="38AACDA5" w:rsidR="000D19D5" w:rsidRPr="0029554C" w:rsidRDefault="00A80416"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040C65" w:rsidRPr="0029554C">
        <w:rPr>
          <w:rFonts w:ascii="標楷體" w:hAnsi="標楷體" w:hint="eastAsia"/>
          <w:sz w:val="28"/>
          <w:szCs w:val="28"/>
        </w:rPr>
        <w:t>強化外語播報災害狀況能力，並隨時透過傳播媒體、巡迴廣播、里鄰長</w:t>
      </w:r>
      <w:r w:rsidR="00C57415" w:rsidRPr="0029554C">
        <w:rPr>
          <w:rFonts w:ascii="標楷體" w:hAnsi="標楷體" w:hint="eastAsia"/>
          <w:sz w:val="28"/>
          <w:szCs w:val="28"/>
        </w:rPr>
        <w:t>及防災士等</w:t>
      </w:r>
      <w:r w:rsidR="007B4B0D" w:rsidRPr="0029554C">
        <w:rPr>
          <w:rFonts w:ascii="標楷體" w:hAnsi="標楷體" w:hint="eastAsia"/>
          <w:sz w:val="28"/>
          <w:szCs w:val="28"/>
        </w:rPr>
        <w:t>通報大眾</w:t>
      </w:r>
      <w:r w:rsidR="00040C65" w:rsidRPr="0029554C">
        <w:rPr>
          <w:rFonts w:ascii="標楷體" w:hAnsi="標楷體" w:hint="eastAsia"/>
          <w:sz w:val="28"/>
          <w:szCs w:val="28"/>
        </w:rPr>
        <w:t>。</w:t>
      </w:r>
    </w:p>
    <w:p w14:paraId="03D877EB" w14:textId="0D2E95D8" w:rsidR="00C554F7" w:rsidRPr="0029554C" w:rsidRDefault="00A80416" w:rsidP="0032446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lastRenderedPageBreak/>
        <w:t>4</w:t>
      </w:r>
      <w:r w:rsidRPr="0029554C">
        <w:rPr>
          <w:rFonts w:ascii="標楷體" w:hAnsi="標楷體" w:hint="eastAsia"/>
          <w:sz w:val="28"/>
          <w:szCs w:val="28"/>
        </w:rPr>
        <w:t>、</w:t>
      </w:r>
      <w:r w:rsidR="00040C65" w:rsidRPr="0029554C">
        <w:rPr>
          <w:rFonts w:ascii="標楷體" w:hAnsi="標楷體" w:hint="eastAsia"/>
          <w:sz w:val="28"/>
          <w:szCs w:val="28"/>
        </w:rPr>
        <w:t>隨時統計查報</w:t>
      </w:r>
      <w:r w:rsidR="007B4B0D" w:rsidRPr="0029554C">
        <w:rPr>
          <w:rFonts w:ascii="標楷體" w:hAnsi="標楷體" w:hint="eastAsia"/>
          <w:sz w:val="28"/>
          <w:szCs w:val="28"/>
        </w:rPr>
        <w:t>災情類型、災害範圍、查報時間、災情描述、</w:t>
      </w:r>
      <w:r w:rsidR="00040C65" w:rsidRPr="0029554C">
        <w:rPr>
          <w:rFonts w:ascii="標楷體" w:hAnsi="標楷體" w:hint="eastAsia"/>
          <w:sz w:val="28"/>
          <w:szCs w:val="28"/>
        </w:rPr>
        <w:t>受災民眾人數及緊急安置人數，將統計資料通知</w:t>
      </w:r>
      <w:r w:rsidR="00324469" w:rsidRPr="0029554C">
        <w:rPr>
          <w:rFonts w:ascii="標楷體" w:hAnsi="標楷體" w:hint="eastAsia"/>
          <w:sz w:val="28"/>
          <w:szCs w:val="28"/>
        </w:rPr>
        <w:t>市</w:t>
      </w:r>
      <w:r w:rsidR="00040C65" w:rsidRPr="0029554C">
        <w:rPr>
          <w:rFonts w:ascii="標楷體" w:hAnsi="標楷體" w:hint="eastAsia"/>
          <w:sz w:val="28"/>
          <w:szCs w:val="28"/>
        </w:rPr>
        <w:t>級災害應變中心。</w:t>
      </w:r>
    </w:p>
    <w:p w14:paraId="227D379B" w14:textId="644A3D56" w:rsidR="000D19D5" w:rsidRPr="0029554C" w:rsidRDefault="00A80416" w:rsidP="00CE1D7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24469" w:rsidRPr="0029554C">
        <w:rPr>
          <w:rFonts w:ascii="標楷體" w:hAnsi="標楷體" w:hint="eastAsia"/>
          <w:sz w:val="28"/>
          <w:szCs w:val="28"/>
        </w:rPr>
        <w:t>三</w:t>
      </w:r>
      <w:r w:rsidRPr="0029554C">
        <w:rPr>
          <w:rFonts w:ascii="標楷體" w:hAnsi="標楷體" w:hint="eastAsia"/>
          <w:sz w:val="28"/>
          <w:szCs w:val="28"/>
        </w:rPr>
        <w:t>）</w:t>
      </w:r>
      <w:r w:rsidR="00040C65" w:rsidRPr="0029554C">
        <w:rPr>
          <w:rFonts w:ascii="標楷體" w:hAnsi="標楷體" w:hint="eastAsia"/>
          <w:sz w:val="28"/>
          <w:szCs w:val="28"/>
        </w:rPr>
        <w:t>受災區域管理與管制</w:t>
      </w:r>
      <w:r w:rsidR="000D19D5" w:rsidRPr="0029554C">
        <w:rPr>
          <w:rFonts w:ascii="標楷體" w:hAnsi="標楷體" w:hint="eastAsia"/>
          <w:sz w:val="28"/>
          <w:szCs w:val="28"/>
        </w:rPr>
        <w:t>：</w:t>
      </w:r>
    </w:p>
    <w:p w14:paraId="38CB08DB" w14:textId="71C168EB" w:rsidR="000D19D5" w:rsidRPr="0029554C" w:rsidRDefault="00A00F8A"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040C65" w:rsidRPr="0029554C">
        <w:rPr>
          <w:rFonts w:ascii="標楷體" w:hAnsi="標楷體" w:hint="eastAsia"/>
          <w:sz w:val="28"/>
          <w:szCs w:val="28"/>
        </w:rPr>
        <w:t>受災區域認定及緊急狀態之宣告</w:t>
      </w:r>
      <w:r w:rsidR="000D19D5" w:rsidRPr="0029554C">
        <w:rPr>
          <w:rFonts w:ascii="標楷體" w:hAnsi="標楷體" w:hint="eastAsia"/>
          <w:sz w:val="28"/>
          <w:szCs w:val="28"/>
        </w:rPr>
        <w:t>。</w:t>
      </w:r>
    </w:p>
    <w:p w14:paraId="601F8157" w14:textId="3010E4C5" w:rsidR="000D19D5" w:rsidRPr="0029554C" w:rsidRDefault="00A00F8A"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040C65" w:rsidRPr="0029554C">
        <w:rPr>
          <w:rFonts w:ascii="標楷體" w:hAnsi="標楷體" w:hint="eastAsia"/>
          <w:sz w:val="28"/>
          <w:szCs w:val="28"/>
        </w:rPr>
        <w:t>交通管制、秩序維持及犯罪防制</w:t>
      </w:r>
      <w:r w:rsidR="000D19D5" w:rsidRPr="0029554C">
        <w:rPr>
          <w:rFonts w:ascii="標楷體" w:hAnsi="標楷體" w:hint="eastAsia"/>
          <w:sz w:val="28"/>
          <w:szCs w:val="28"/>
        </w:rPr>
        <w:t>。</w:t>
      </w:r>
    </w:p>
    <w:p w14:paraId="33B1C0E5" w14:textId="3697A100" w:rsidR="000D19D5" w:rsidRPr="0029554C" w:rsidRDefault="00A00F8A"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040C65" w:rsidRPr="0029554C">
        <w:rPr>
          <w:rFonts w:ascii="標楷體" w:hAnsi="標楷體" w:hint="eastAsia"/>
          <w:sz w:val="28"/>
          <w:szCs w:val="28"/>
        </w:rPr>
        <w:t>備妥電力、電信、供水等中斷後之應變措施</w:t>
      </w:r>
      <w:r w:rsidR="000D19D5" w:rsidRPr="0029554C">
        <w:rPr>
          <w:rFonts w:ascii="標楷體" w:hAnsi="標楷體" w:hint="eastAsia"/>
          <w:sz w:val="28"/>
          <w:szCs w:val="28"/>
        </w:rPr>
        <w:t>。</w:t>
      </w:r>
    </w:p>
    <w:p w14:paraId="0C2D4BBB" w14:textId="00091F3A" w:rsidR="00095CBD" w:rsidRPr="0029554C" w:rsidRDefault="00A00F8A" w:rsidP="00CE1D7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24469" w:rsidRPr="0029554C">
        <w:rPr>
          <w:rFonts w:ascii="標楷體" w:hAnsi="標楷體" w:hint="eastAsia"/>
          <w:sz w:val="28"/>
          <w:szCs w:val="28"/>
        </w:rPr>
        <w:t>四</w:t>
      </w:r>
      <w:r w:rsidRPr="0029554C">
        <w:rPr>
          <w:rFonts w:ascii="標楷體" w:hAnsi="標楷體" w:hint="eastAsia"/>
          <w:sz w:val="28"/>
          <w:szCs w:val="28"/>
        </w:rPr>
        <w:t>）</w:t>
      </w:r>
      <w:r w:rsidR="003078A7" w:rsidRPr="0029554C">
        <w:rPr>
          <w:rFonts w:ascii="標楷體" w:hAnsi="標楷體" w:hint="eastAsia"/>
          <w:sz w:val="28"/>
          <w:szCs w:val="28"/>
        </w:rPr>
        <w:t>避難疏散與緊急收容</w:t>
      </w:r>
      <w:r w:rsidR="00095CBD" w:rsidRPr="0029554C">
        <w:rPr>
          <w:rFonts w:ascii="標楷體" w:hAnsi="標楷體" w:hint="eastAsia"/>
          <w:sz w:val="28"/>
          <w:szCs w:val="28"/>
        </w:rPr>
        <w:t>：</w:t>
      </w:r>
    </w:p>
    <w:p w14:paraId="40BEEF0B" w14:textId="502A48AE" w:rsidR="000D19D5" w:rsidRPr="0029554C" w:rsidRDefault="00A00F8A"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095CBD" w:rsidRPr="0029554C">
        <w:rPr>
          <w:rFonts w:ascii="標楷體" w:hAnsi="標楷體" w:hint="eastAsia"/>
          <w:sz w:val="28"/>
          <w:szCs w:val="28"/>
        </w:rPr>
        <w:t>疏散危險地區民</w:t>
      </w:r>
      <w:r w:rsidR="00F078F6" w:rsidRPr="0029554C">
        <w:rPr>
          <w:rFonts w:ascii="標楷體" w:hAnsi="標楷體" w:hint="eastAsia"/>
          <w:sz w:val="28"/>
          <w:szCs w:val="28"/>
          <w:lang w:eastAsia="zh-HK"/>
        </w:rPr>
        <w:t>眾</w:t>
      </w:r>
      <w:r w:rsidR="00095CBD" w:rsidRPr="0029554C">
        <w:rPr>
          <w:rFonts w:ascii="標楷體" w:hAnsi="標楷體" w:hint="eastAsia"/>
          <w:sz w:val="28"/>
          <w:szCs w:val="28"/>
        </w:rPr>
        <w:t>至避難收容處所</w:t>
      </w:r>
      <w:r w:rsidR="000D19D5" w:rsidRPr="0029554C">
        <w:rPr>
          <w:rFonts w:ascii="標楷體" w:hAnsi="標楷體" w:hint="eastAsia"/>
          <w:sz w:val="28"/>
          <w:szCs w:val="28"/>
        </w:rPr>
        <w:t>。</w:t>
      </w:r>
    </w:p>
    <w:p w14:paraId="77E555FB" w14:textId="2ECBCC47" w:rsidR="000D19D5" w:rsidRPr="0029554C" w:rsidRDefault="00A00F8A"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3078A7" w:rsidRPr="0029554C">
        <w:rPr>
          <w:rFonts w:ascii="標楷體" w:hAnsi="標楷體" w:hint="eastAsia"/>
          <w:sz w:val="28"/>
          <w:szCs w:val="28"/>
        </w:rPr>
        <w:t>依據災民身心、家庭狀況分配收容區域，並提供所需物資及心靈慰問等相關需求。</w:t>
      </w:r>
    </w:p>
    <w:p w14:paraId="342067FC" w14:textId="5B1BE167" w:rsidR="00095CBD" w:rsidRPr="0029554C" w:rsidRDefault="00A00F8A" w:rsidP="00CE1D7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24469" w:rsidRPr="0029554C">
        <w:rPr>
          <w:rFonts w:ascii="標楷體" w:hAnsi="標楷體" w:hint="eastAsia"/>
          <w:sz w:val="28"/>
          <w:szCs w:val="28"/>
        </w:rPr>
        <w:t>五</w:t>
      </w:r>
      <w:r w:rsidRPr="0029554C">
        <w:rPr>
          <w:rFonts w:ascii="標楷體" w:hAnsi="標楷體" w:hint="eastAsia"/>
          <w:sz w:val="28"/>
          <w:szCs w:val="28"/>
        </w:rPr>
        <w:t>）</w:t>
      </w:r>
      <w:r w:rsidR="003078A7" w:rsidRPr="0029554C">
        <w:rPr>
          <w:rFonts w:ascii="標楷體" w:hAnsi="標楷體" w:hint="eastAsia"/>
          <w:sz w:val="28"/>
          <w:szCs w:val="28"/>
        </w:rPr>
        <w:t>人命搜救與設施搶修</w:t>
      </w:r>
      <w:r w:rsidR="00095CBD" w:rsidRPr="0029554C">
        <w:rPr>
          <w:rFonts w:ascii="標楷體" w:hAnsi="標楷體" w:hint="eastAsia"/>
          <w:sz w:val="28"/>
          <w:szCs w:val="28"/>
        </w:rPr>
        <w:t>：</w:t>
      </w:r>
    </w:p>
    <w:p w14:paraId="5A41F44E" w14:textId="7BFE3389" w:rsidR="00095CBD" w:rsidRPr="0029554C" w:rsidRDefault="00BA11E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3078A7" w:rsidRPr="0029554C">
        <w:rPr>
          <w:rFonts w:ascii="標楷體" w:hAnsi="標楷體" w:hint="eastAsia"/>
          <w:sz w:val="28"/>
          <w:szCs w:val="28"/>
        </w:rPr>
        <w:t>捷運設施、鐵公路及橋樑緊急搶修</w:t>
      </w:r>
      <w:r w:rsidR="00095CBD" w:rsidRPr="0029554C">
        <w:rPr>
          <w:rFonts w:ascii="標楷體" w:hAnsi="標楷體" w:hint="eastAsia"/>
          <w:sz w:val="28"/>
          <w:szCs w:val="28"/>
        </w:rPr>
        <w:t>。</w:t>
      </w:r>
    </w:p>
    <w:p w14:paraId="2F46324C" w14:textId="50A9B61E" w:rsidR="00095CBD" w:rsidRPr="0029554C" w:rsidRDefault="00CE1D7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BA11E7" w:rsidRPr="0029554C">
        <w:rPr>
          <w:rFonts w:ascii="標楷體" w:hAnsi="標楷體" w:hint="eastAsia"/>
          <w:sz w:val="28"/>
          <w:szCs w:val="28"/>
        </w:rPr>
        <w:t>、</w:t>
      </w:r>
      <w:r w:rsidR="003078A7" w:rsidRPr="0029554C">
        <w:rPr>
          <w:rFonts w:ascii="標楷體" w:hAnsi="標楷體" w:hint="eastAsia"/>
          <w:sz w:val="28"/>
          <w:szCs w:val="28"/>
        </w:rPr>
        <w:t>漏油</w:t>
      </w:r>
      <w:r w:rsidR="008877E0" w:rsidRPr="0029554C">
        <w:rPr>
          <w:rFonts w:ascii="標楷體" w:hAnsi="標楷體" w:hint="eastAsia"/>
          <w:sz w:val="28"/>
          <w:szCs w:val="28"/>
        </w:rPr>
        <w:t>及</w:t>
      </w:r>
      <w:r w:rsidR="003078A7" w:rsidRPr="0029554C">
        <w:rPr>
          <w:rFonts w:ascii="標楷體" w:hAnsi="標楷體" w:hint="eastAsia"/>
          <w:sz w:val="28"/>
          <w:szCs w:val="28"/>
        </w:rPr>
        <w:t>漏氣事件緊急處理。</w:t>
      </w:r>
    </w:p>
    <w:p w14:paraId="33045EE8" w14:textId="20957E5E" w:rsidR="00095CBD" w:rsidRPr="0029554C" w:rsidRDefault="00CE1D7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BA11E7" w:rsidRPr="0029554C">
        <w:rPr>
          <w:rFonts w:ascii="標楷體" w:hAnsi="標楷體" w:hint="eastAsia"/>
          <w:sz w:val="28"/>
          <w:szCs w:val="28"/>
        </w:rPr>
        <w:t>、</w:t>
      </w:r>
      <w:r w:rsidR="003078A7" w:rsidRPr="0029554C">
        <w:rPr>
          <w:rFonts w:ascii="標楷體" w:hAnsi="標楷體" w:hint="eastAsia"/>
          <w:sz w:val="28"/>
          <w:szCs w:val="28"/>
        </w:rPr>
        <w:t>掌握交通運輸工具及路線，執行救災人員及物資之輸送</w:t>
      </w:r>
      <w:r w:rsidR="00095CBD" w:rsidRPr="0029554C">
        <w:rPr>
          <w:rFonts w:ascii="標楷體" w:hAnsi="標楷體" w:hint="eastAsia"/>
          <w:sz w:val="28"/>
          <w:szCs w:val="28"/>
        </w:rPr>
        <w:t>。</w:t>
      </w:r>
    </w:p>
    <w:p w14:paraId="49B9C731" w14:textId="67B08A08" w:rsidR="00095CBD" w:rsidRPr="0029554C" w:rsidRDefault="00CE1D7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00D93003" w:rsidRPr="0029554C">
        <w:rPr>
          <w:rFonts w:ascii="標楷體" w:hAnsi="標楷體" w:hint="eastAsia"/>
          <w:sz w:val="28"/>
          <w:szCs w:val="28"/>
        </w:rPr>
        <w:t>、</w:t>
      </w:r>
      <w:r w:rsidR="003078A7" w:rsidRPr="0029554C">
        <w:rPr>
          <w:rFonts w:ascii="標楷體" w:hAnsi="標楷體" w:hint="eastAsia"/>
          <w:sz w:val="28"/>
          <w:szCs w:val="28"/>
        </w:rPr>
        <w:t>電力、自來水、瓦斯、電信等維生管線</w:t>
      </w:r>
      <w:r w:rsidR="008877E0" w:rsidRPr="0029554C">
        <w:rPr>
          <w:rFonts w:ascii="標楷體" w:hAnsi="標楷體" w:hint="eastAsia"/>
          <w:sz w:val="28"/>
          <w:szCs w:val="28"/>
        </w:rPr>
        <w:t>，</w:t>
      </w:r>
      <w:r w:rsidR="003078A7" w:rsidRPr="0029554C">
        <w:rPr>
          <w:rFonts w:ascii="標楷體" w:hAnsi="標楷體" w:hint="eastAsia"/>
          <w:sz w:val="28"/>
          <w:szCs w:val="28"/>
        </w:rPr>
        <w:t>及時修護及緊急供應</w:t>
      </w:r>
      <w:r w:rsidR="00095CBD" w:rsidRPr="0029554C">
        <w:rPr>
          <w:rFonts w:ascii="標楷體" w:hAnsi="標楷體" w:hint="eastAsia"/>
          <w:sz w:val="28"/>
          <w:szCs w:val="28"/>
        </w:rPr>
        <w:t>。</w:t>
      </w:r>
    </w:p>
    <w:p w14:paraId="771B85A1" w14:textId="3B75DC74" w:rsidR="003078A7" w:rsidRPr="0029554C" w:rsidRDefault="00CE1D7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00D93003" w:rsidRPr="0029554C">
        <w:rPr>
          <w:rFonts w:ascii="標楷體" w:hAnsi="標楷體" w:hint="eastAsia"/>
          <w:sz w:val="28"/>
          <w:szCs w:val="28"/>
        </w:rPr>
        <w:t>、</w:t>
      </w:r>
      <w:r w:rsidR="008877E0" w:rsidRPr="0029554C">
        <w:rPr>
          <w:rFonts w:ascii="標楷體" w:hAnsi="標楷體" w:hint="eastAsia"/>
          <w:sz w:val="28"/>
          <w:szCs w:val="28"/>
        </w:rPr>
        <w:t>火警之撲滅</w:t>
      </w:r>
      <w:r w:rsidR="003078A7" w:rsidRPr="0029554C">
        <w:rPr>
          <w:rFonts w:ascii="標楷體" w:hAnsi="標楷體" w:hint="eastAsia"/>
          <w:sz w:val="28"/>
          <w:szCs w:val="28"/>
        </w:rPr>
        <w:t>。</w:t>
      </w:r>
    </w:p>
    <w:p w14:paraId="75E261BA" w14:textId="49EE0DF5" w:rsidR="003078A7" w:rsidRPr="0029554C" w:rsidRDefault="00CE1D7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00D93003" w:rsidRPr="0029554C">
        <w:rPr>
          <w:rFonts w:ascii="標楷體" w:hAnsi="標楷體" w:hint="eastAsia"/>
          <w:sz w:val="28"/>
          <w:szCs w:val="28"/>
        </w:rPr>
        <w:t>、</w:t>
      </w:r>
      <w:r w:rsidR="003078A7" w:rsidRPr="0029554C">
        <w:rPr>
          <w:rFonts w:ascii="標楷體" w:hAnsi="標楷體" w:hint="eastAsia"/>
          <w:sz w:val="28"/>
          <w:szCs w:val="28"/>
        </w:rPr>
        <w:t>加強巡邏搶救災害及排除道路障礙，維護交通暢通。</w:t>
      </w:r>
    </w:p>
    <w:p w14:paraId="08CC20AC" w14:textId="56AAEE28" w:rsidR="003078A7" w:rsidRPr="0029554C" w:rsidRDefault="00CE1D7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7</w:t>
      </w:r>
      <w:r w:rsidR="00D93003" w:rsidRPr="0029554C">
        <w:rPr>
          <w:rFonts w:ascii="標楷體" w:hAnsi="標楷體" w:hint="eastAsia"/>
          <w:sz w:val="28"/>
          <w:szCs w:val="28"/>
        </w:rPr>
        <w:t>、</w:t>
      </w:r>
      <w:r w:rsidR="003078A7" w:rsidRPr="0029554C">
        <w:rPr>
          <w:rFonts w:ascii="標楷體" w:hAnsi="標楷體" w:hint="eastAsia"/>
          <w:sz w:val="28"/>
          <w:szCs w:val="28"/>
        </w:rPr>
        <w:t>迅速處理斷落高壓電線。</w:t>
      </w:r>
    </w:p>
    <w:p w14:paraId="1A0E22F4" w14:textId="0E0257C6" w:rsidR="008877E0" w:rsidRPr="0029554C" w:rsidRDefault="00CE1D7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8</w:t>
      </w:r>
      <w:r w:rsidRPr="0029554C">
        <w:rPr>
          <w:rFonts w:ascii="標楷體" w:hAnsi="標楷體" w:hint="eastAsia"/>
          <w:sz w:val="28"/>
          <w:szCs w:val="28"/>
        </w:rPr>
        <w:t>、</w:t>
      </w:r>
      <w:r w:rsidR="00561214" w:rsidRPr="0029554C">
        <w:rPr>
          <w:rFonts w:ascii="標楷體" w:hAnsi="標楷體" w:hint="eastAsia"/>
          <w:sz w:val="28"/>
          <w:szCs w:val="28"/>
        </w:rPr>
        <w:t>緊急搶修決潰之河堤及灌溉系統</w:t>
      </w:r>
      <w:r w:rsidR="008877E0" w:rsidRPr="0029554C">
        <w:rPr>
          <w:rFonts w:ascii="標楷體" w:hAnsi="標楷體" w:hint="eastAsia"/>
          <w:sz w:val="28"/>
          <w:szCs w:val="28"/>
        </w:rPr>
        <w:t>。</w:t>
      </w:r>
    </w:p>
    <w:p w14:paraId="2B5FB486" w14:textId="64D4CEA9" w:rsidR="008877E0" w:rsidRPr="0029554C" w:rsidRDefault="00CE1D7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9</w:t>
      </w:r>
      <w:r w:rsidRPr="0029554C">
        <w:rPr>
          <w:rFonts w:ascii="標楷體" w:hAnsi="標楷體" w:hint="eastAsia"/>
          <w:sz w:val="28"/>
          <w:szCs w:val="28"/>
        </w:rPr>
        <w:t>、</w:t>
      </w:r>
      <w:r w:rsidR="008877E0" w:rsidRPr="0029554C">
        <w:rPr>
          <w:rFonts w:ascii="標楷體" w:hAnsi="標楷體" w:hint="eastAsia"/>
          <w:sz w:val="28"/>
          <w:szCs w:val="28"/>
        </w:rPr>
        <w:t>協助淹水嚴重地區及地下室淹水之抽除作業。</w:t>
      </w:r>
    </w:p>
    <w:p w14:paraId="119D2FE8" w14:textId="0E37EE2D" w:rsidR="00970D61" w:rsidRPr="0029554C" w:rsidRDefault="00CF62AE" w:rsidP="00CF62AE">
      <w:pPr>
        <w:widowControl/>
        <w:overflowPunct w:val="0"/>
        <w:spacing w:beforeLines="50" w:before="180" w:line="500" w:lineRule="exact"/>
        <w:ind w:leftChars="300" w:left="1280" w:hangingChars="200" w:hanging="560"/>
        <w:contextualSpacing/>
        <w:jc w:val="both"/>
        <w:rPr>
          <w:rFonts w:ascii="標楷體" w:hAnsi="標楷體"/>
          <w:sz w:val="28"/>
          <w:szCs w:val="28"/>
        </w:rPr>
      </w:pPr>
      <w:r w:rsidRPr="0029554C">
        <w:rPr>
          <w:rFonts w:ascii="標楷體" w:hAnsi="標楷體"/>
          <w:sz w:val="28"/>
          <w:szCs w:val="28"/>
        </w:rPr>
        <w:t>1</w:t>
      </w:r>
      <w:r w:rsidR="008C16DB" w:rsidRPr="0029554C">
        <w:rPr>
          <w:rFonts w:ascii="標楷體" w:hAnsi="標楷體"/>
          <w:sz w:val="28"/>
          <w:szCs w:val="28"/>
        </w:rPr>
        <w:t>0</w:t>
      </w:r>
      <w:r w:rsidRPr="0029554C">
        <w:rPr>
          <w:rFonts w:ascii="標楷體" w:hAnsi="標楷體" w:hint="eastAsia"/>
          <w:sz w:val="28"/>
          <w:szCs w:val="28"/>
        </w:rPr>
        <w:t>、</w:t>
      </w:r>
      <w:r w:rsidR="00CE2ACA" w:rsidRPr="0029554C">
        <w:rPr>
          <w:rFonts w:ascii="標楷體" w:hAnsi="標楷體" w:hint="eastAsia"/>
          <w:sz w:val="28"/>
          <w:szCs w:val="28"/>
        </w:rPr>
        <w:t>各責任區醫院應於災害期間，盤點該院醫護人員及藥品衛材，並接受衛生主管機關指派，機動支援救護責任區內傷病患，必要時協請</w:t>
      </w:r>
      <w:r w:rsidR="00CE2ACA" w:rsidRPr="0029554C">
        <w:rPr>
          <w:rFonts w:ascii="標楷體" w:hAnsi="標楷體" w:hint="eastAsia"/>
          <w:sz w:val="28"/>
          <w:szCs w:val="28"/>
          <w:lang w:eastAsia="zh-HK"/>
        </w:rPr>
        <w:t>本區轄內</w:t>
      </w:r>
      <w:r w:rsidR="00CE2ACA" w:rsidRPr="0029554C">
        <w:rPr>
          <w:rFonts w:ascii="標楷體" w:hAnsi="標楷體" w:hint="eastAsia"/>
          <w:sz w:val="28"/>
          <w:szCs w:val="28"/>
        </w:rPr>
        <w:t>開業醫師參與災區緊急救護事宜。</w:t>
      </w:r>
    </w:p>
    <w:p w14:paraId="3833DDF0" w14:textId="6D8C7A2F" w:rsidR="00A07157" w:rsidRPr="0029554C" w:rsidRDefault="00A07157" w:rsidP="00CF62AE">
      <w:pPr>
        <w:widowControl/>
        <w:overflowPunct w:val="0"/>
        <w:spacing w:beforeLines="50" w:before="180" w:line="500" w:lineRule="exact"/>
        <w:ind w:leftChars="300" w:left="1280" w:hangingChars="200" w:hanging="560"/>
        <w:contextualSpacing/>
        <w:jc w:val="both"/>
        <w:rPr>
          <w:rFonts w:ascii="標楷體" w:hAnsi="標楷體"/>
          <w:sz w:val="28"/>
          <w:szCs w:val="28"/>
        </w:rPr>
      </w:pPr>
      <w:r w:rsidRPr="0029554C">
        <w:rPr>
          <w:rFonts w:ascii="標楷體" w:hAnsi="標楷體" w:hint="eastAsia"/>
          <w:sz w:val="28"/>
          <w:szCs w:val="28"/>
        </w:rPr>
        <w:lastRenderedPageBreak/>
        <w:t>1</w:t>
      </w:r>
      <w:r w:rsidRPr="0029554C">
        <w:rPr>
          <w:rFonts w:ascii="標楷體" w:hAnsi="標楷體"/>
          <w:sz w:val="28"/>
          <w:szCs w:val="28"/>
        </w:rPr>
        <w:t>1</w:t>
      </w:r>
      <w:r w:rsidRPr="0029554C">
        <w:rPr>
          <w:rFonts w:ascii="標楷體" w:hAnsi="標楷體" w:hint="eastAsia"/>
          <w:sz w:val="28"/>
          <w:szCs w:val="28"/>
        </w:rPr>
        <w:t>、</w:t>
      </w:r>
      <w:r w:rsidRPr="0029554C">
        <w:rPr>
          <w:rFonts w:ascii="標楷體" w:hAnsi="標楷體"/>
          <w:sz w:val="28"/>
          <w:szCs w:val="28"/>
        </w:rPr>
        <w:t>查報農</w:t>
      </w:r>
      <w:r w:rsidRPr="0029554C">
        <w:rPr>
          <w:rFonts w:ascii="標楷體" w:hAnsi="標楷體" w:hint="eastAsia"/>
          <w:sz w:val="28"/>
          <w:szCs w:val="28"/>
        </w:rPr>
        <w:t>、漁</w:t>
      </w:r>
      <w:r w:rsidRPr="0029554C">
        <w:rPr>
          <w:rFonts w:ascii="標楷體" w:hAnsi="標楷體"/>
          <w:sz w:val="28"/>
          <w:szCs w:val="28"/>
        </w:rPr>
        <w:t>災害等災情，報請</w:t>
      </w:r>
      <w:r w:rsidR="003B13BC">
        <w:rPr>
          <w:rFonts w:ascii="標楷體" w:hAnsi="標楷體" w:hint="eastAsia"/>
          <w:sz w:val="28"/>
          <w:szCs w:val="28"/>
        </w:rPr>
        <w:t>高雄市政</w:t>
      </w:r>
      <w:r w:rsidRPr="0029554C">
        <w:rPr>
          <w:rFonts w:ascii="標楷體" w:hAnsi="標楷體"/>
          <w:sz w:val="28"/>
          <w:szCs w:val="28"/>
        </w:rPr>
        <w:t>府相關單位採取緊急安全措施。</w:t>
      </w:r>
    </w:p>
    <w:p w14:paraId="564385BC" w14:textId="1BF6A8BF" w:rsidR="00561214" w:rsidRPr="0029554C" w:rsidRDefault="00CE1D77" w:rsidP="00CE1D7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06AF0" w:rsidRPr="0029554C">
        <w:rPr>
          <w:rFonts w:ascii="標楷體" w:hAnsi="標楷體" w:hint="eastAsia"/>
          <w:sz w:val="28"/>
          <w:szCs w:val="28"/>
        </w:rPr>
        <w:t>六</w:t>
      </w:r>
      <w:r w:rsidRPr="0029554C">
        <w:rPr>
          <w:rFonts w:ascii="標楷體" w:hAnsi="標楷體" w:hint="eastAsia"/>
          <w:sz w:val="28"/>
          <w:szCs w:val="28"/>
        </w:rPr>
        <w:t>）</w:t>
      </w:r>
      <w:r w:rsidR="00561214" w:rsidRPr="0029554C">
        <w:rPr>
          <w:rFonts w:ascii="標楷體" w:hAnsi="標楷體" w:hint="eastAsia"/>
          <w:sz w:val="28"/>
          <w:szCs w:val="28"/>
        </w:rPr>
        <w:t>罹難者處理：</w:t>
      </w:r>
    </w:p>
    <w:p w14:paraId="776E6ECF" w14:textId="5D0349FB" w:rsidR="00561214" w:rsidRPr="0029554C" w:rsidRDefault="00CE1D7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4A043A" w:rsidRPr="0029554C">
        <w:rPr>
          <w:rFonts w:ascii="標楷體" w:hAnsi="標楷體" w:hint="eastAsia"/>
          <w:sz w:val="28"/>
          <w:szCs w:val="28"/>
        </w:rPr>
        <w:t>罹難者屍體搜索、身分確認及善後處理事宜。</w:t>
      </w:r>
    </w:p>
    <w:p w14:paraId="629E0285" w14:textId="67E80C20" w:rsidR="00561214" w:rsidRPr="0029554C" w:rsidRDefault="00CE1D77" w:rsidP="00CE1D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007CDD" w:rsidRPr="0029554C">
        <w:rPr>
          <w:rFonts w:ascii="標楷體" w:hAnsi="標楷體" w:hint="eastAsia"/>
          <w:sz w:val="28"/>
          <w:szCs w:val="28"/>
        </w:rPr>
        <w:t>罹難者家屬之關懷慰問。</w:t>
      </w:r>
    </w:p>
    <w:p w14:paraId="4F6F33A8" w14:textId="741C3539" w:rsidR="000D19D5" w:rsidRPr="0029554C" w:rsidRDefault="0047162E" w:rsidP="000D19D5">
      <w:pPr>
        <w:pStyle w:val="050"/>
        <w:widowControl/>
        <w:numPr>
          <w:ilvl w:val="0"/>
          <w:numId w:val="0"/>
        </w:numPr>
        <w:spacing w:before="180"/>
        <w:contextualSpacing/>
        <w:rPr>
          <w:lang w:eastAsia="zh-HK"/>
        </w:rPr>
      </w:pPr>
      <w:r w:rsidRPr="0029554C">
        <w:rPr>
          <w:rFonts w:hint="eastAsia"/>
        </w:rPr>
        <w:t>五</w:t>
      </w:r>
      <w:r w:rsidR="000C1288" w:rsidRPr="0029554C">
        <w:rPr>
          <w:rFonts w:hint="eastAsia"/>
          <w:lang w:eastAsia="zh-HK"/>
        </w:rPr>
        <w:t>、</w:t>
      </w:r>
      <w:r w:rsidR="000D19D5" w:rsidRPr="0029554C">
        <w:rPr>
          <w:rFonts w:hint="eastAsia"/>
          <w:lang w:eastAsia="zh-HK"/>
        </w:rPr>
        <w:t>災害發生後之運作</w:t>
      </w:r>
    </w:p>
    <w:p w14:paraId="781D8B3F" w14:textId="77777777" w:rsidR="000D19D5" w:rsidRPr="0029554C" w:rsidRDefault="00007CDD" w:rsidP="000D19D5">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災害發生後之時間設定</w:t>
      </w:r>
      <w:r w:rsidRPr="0029554C">
        <w:rPr>
          <w:rFonts w:ascii="標楷體" w:eastAsia="標楷體" w:hAnsi="標楷體" w:hint="eastAsia"/>
          <w:szCs w:val="28"/>
        </w:rPr>
        <w:t>，</w:t>
      </w:r>
      <w:r w:rsidRPr="0029554C">
        <w:rPr>
          <w:rFonts w:ascii="標楷體" w:eastAsia="標楷體" w:hAnsi="標楷體" w:hint="eastAsia"/>
        </w:rPr>
        <w:t>由救災任務之善後工作</w:t>
      </w:r>
      <w:r w:rsidRPr="0029554C">
        <w:rPr>
          <w:rFonts w:ascii="標楷體" w:eastAsia="標楷體" w:hAnsi="標楷體" w:hint="eastAsia"/>
          <w:szCs w:val="28"/>
        </w:rPr>
        <w:t>，</w:t>
      </w:r>
      <w:r w:rsidRPr="0029554C">
        <w:rPr>
          <w:rFonts w:ascii="標楷體" w:eastAsia="標楷體" w:hAnsi="標楷體" w:hint="eastAsia"/>
        </w:rPr>
        <w:t>執行至應變階段結束</w:t>
      </w:r>
      <w:r w:rsidR="00DC6C6A" w:rsidRPr="0029554C">
        <w:rPr>
          <w:rFonts w:ascii="標楷體" w:eastAsia="標楷體" w:hAnsi="標楷體" w:hint="eastAsia"/>
          <w:lang w:eastAsia="zh-HK"/>
        </w:rPr>
        <w:t>為</w:t>
      </w:r>
      <w:r w:rsidRPr="0029554C">
        <w:rPr>
          <w:rFonts w:ascii="標楷體" w:eastAsia="標楷體" w:hAnsi="標楷體" w:hint="eastAsia"/>
        </w:rPr>
        <w:t>止。</w:t>
      </w:r>
    </w:p>
    <w:p w14:paraId="2073DA36" w14:textId="73D0BD82" w:rsidR="000D19D5" w:rsidRPr="0029554C" w:rsidRDefault="000D19D5" w:rsidP="007A080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61546E" w:rsidRPr="0029554C">
        <w:rPr>
          <w:rFonts w:ascii="標楷體" w:hAnsi="標楷體" w:hint="eastAsia"/>
          <w:sz w:val="28"/>
          <w:szCs w:val="28"/>
        </w:rPr>
        <w:t>組織運作：</w:t>
      </w:r>
    </w:p>
    <w:p w14:paraId="34F821BB" w14:textId="0DD4336A" w:rsidR="000D19D5" w:rsidRPr="0029554C" w:rsidRDefault="000D19D5"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007CDD" w:rsidRPr="0029554C">
        <w:rPr>
          <w:rFonts w:ascii="標楷體" w:hAnsi="標楷體" w:hint="eastAsia"/>
          <w:sz w:val="28"/>
          <w:szCs w:val="28"/>
        </w:rPr>
        <w:t>召開災害應變中心會</w:t>
      </w:r>
      <w:r w:rsidR="00C46D80" w:rsidRPr="0029554C">
        <w:rPr>
          <w:rFonts w:ascii="標楷體" w:hAnsi="標楷體" w:hint="eastAsia"/>
          <w:sz w:val="28"/>
          <w:szCs w:val="28"/>
        </w:rPr>
        <w:t>議</w:t>
      </w:r>
      <w:r w:rsidR="00007CDD" w:rsidRPr="0029554C">
        <w:rPr>
          <w:rFonts w:ascii="標楷體" w:hAnsi="標楷體" w:hint="eastAsia"/>
          <w:sz w:val="28"/>
          <w:szCs w:val="28"/>
        </w:rPr>
        <w:t>。</w:t>
      </w:r>
    </w:p>
    <w:p w14:paraId="2E32D2BC" w14:textId="00819214" w:rsidR="000D19D5" w:rsidRPr="0029554C" w:rsidRDefault="0061546E"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007CDD" w:rsidRPr="0029554C">
        <w:rPr>
          <w:rFonts w:ascii="標楷體" w:hAnsi="標楷體" w:hint="eastAsia"/>
          <w:sz w:val="28"/>
          <w:szCs w:val="28"/>
        </w:rPr>
        <w:t>外援資源之整合調度配合。</w:t>
      </w:r>
    </w:p>
    <w:p w14:paraId="6ECB3AEE" w14:textId="1D184BA2" w:rsidR="000D19D5" w:rsidRPr="0029554C" w:rsidRDefault="0061546E"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007CDD" w:rsidRPr="0029554C">
        <w:rPr>
          <w:rFonts w:ascii="標楷體" w:hAnsi="標楷體" w:hint="eastAsia"/>
          <w:sz w:val="28"/>
          <w:szCs w:val="28"/>
        </w:rPr>
        <w:t>視災情需要協調國軍支援人力及機具，配合復原工作。</w:t>
      </w:r>
    </w:p>
    <w:p w14:paraId="05A0A4FD" w14:textId="4B84E023" w:rsidR="000D19D5"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4、</w:t>
      </w:r>
      <w:r w:rsidR="00007CDD" w:rsidRPr="0029554C">
        <w:rPr>
          <w:rFonts w:ascii="標楷體" w:hAnsi="標楷體" w:hint="eastAsia"/>
          <w:sz w:val="28"/>
          <w:szCs w:val="28"/>
        </w:rPr>
        <w:t>財源之調度與支援。</w:t>
      </w:r>
    </w:p>
    <w:p w14:paraId="7EE6405E" w14:textId="783625F2" w:rsidR="000D19D5"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007CDD" w:rsidRPr="0029554C">
        <w:rPr>
          <w:rFonts w:ascii="標楷體" w:hAnsi="標楷體" w:hint="eastAsia"/>
          <w:sz w:val="28"/>
          <w:szCs w:val="28"/>
        </w:rPr>
        <w:t>救濟物資之調度及行政支援事項。</w:t>
      </w:r>
    </w:p>
    <w:p w14:paraId="62405AC5" w14:textId="45280010" w:rsidR="000D19D5"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Pr="0029554C">
        <w:rPr>
          <w:rFonts w:ascii="標楷體" w:hAnsi="標楷體" w:hint="eastAsia"/>
          <w:sz w:val="28"/>
          <w:szCs w:val="28"/>
        </w:rPr>
        <w:t>、</w:t>
      </w:r>
      <w:r w:rsidR="00007CDD" w:rsidRPr="0029554C">
        <w:rPr>
          <w:rFonts w:ascii="標楷體" w:hAnsi="標楷體" w:hint="eastAsia"/>
          <w:sz w:val="28"/>
          <w:szCs w:val="28"/>
        </w:rPr>
        <w:t>防止二次災害事項。</w:t>
      </w:r>
    </w:p>
    <w:p w14:paraId="59E724E3" w14:textId="2253BEEE" w:rsidR="000D19D5" w:rsidRPr="0029554C" w:rsidRDefault="0061546E" w:rsidP="007A080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A0807" w:rsidRPr="0029554C">
        <w:rPr>
          <w:rFonts w:ascii="標楷體" w:hAnsi="標楷體" w:hint="eastAsia"/>
          <w:sz w:val="28"/>
          <w:szCs w:val="28"/>
        </w:rPr>
        <w:t>二</w:t>
      </w:r>
      <w:r w:rsidRPr="0029554C">
        <w:rPr>
          <w:rFonts w:ascii="標楷體" w:hAnsi="標楷體" w:hint="eastAsia"/>
          <w:sz w:val="28"/>
          <w:szCs w:val="28"/>
        </w:rPr>
        <w:t>）</w:t>
      </w:r>
      <w:r w:rsidR="000D19D5" w:rsidRPr="0029554C">
        <w:rPr>
          <w:rFonts w:ascii="標楷體" w:hAnsi="標楷體" w:hint="eastAsia"/>
          <w:sz w:val="28"/>
          <w:szCs w:val="28"/>
        </w:rPr>
        <w:t>資訊蒐集與通報：</w:t>
      </w:r>
    </w:p>
    <w:p w14:paraId="137EF2D5" w14:textId="231E3600" w:rsidR="000D19D5" w:rsidRPr="0029554C" w:rsidRDefault="0061546E"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007CDD" w:rsidRPr="0029554C">
        <w:rPr>
          <w:rFonts w:ascii="標楷體" w:hAnsi="標楷體" w:hint="eastAsia"/>
          <w:sz w:val="28"/>
          <w:szCs w:val="28"/>
        </w:rPr>
        <w:t>各項防救災資訊系統之操作與應用。</w:t>
      </w:r>
    </w:p>
    <w:p w14:paraId="08368B1B" w14:textId="05936F7D" w:rsidR="000D19D5"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0D19D5" w:rsidRPr="0029554C">
        <w:rPr>
          <w:rFonts w:ascii="標楷體" w:hAnsi="標楷體" w:hint="eastAsia"/>
          <w:sz w:val="28"/>
          <w:szCs w:val="28"/>
        </w:rPr>
        <w:t>災情蒐集、通報、通訊系統之運作。</w:t>
      </w:r>
    </w:p>
    <w:p w14:paraId="2F83475A" w14:textId="30B74175" w:rsidR="000D19D5" w:rsidRPr="0029554C" w:rsidRDefault="0061546E"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007CDD" w:rsidRPr="0029554C">
        <w:rPr>
          <w:rFonts w:ascii="標楷體" w:hAnsi="標楷體" w:hint="eastAsia"/>
          <w:sz w:val="28"/>
          <w:szCs w:val="28"/>
        </w:rPr>
        <w:t>迅速查報統計彙整災情。</w:t>
      </w:r>
    </w:p>
    <w:p w14:paraId="5A55188B" w14:textId="664BC8DF" w:rsidR="000D19D5" w:rsidRPr="0029554C" w:rsidRDefault="0061546E" w:rsidP="007A080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A0807" w:rsidRPr="0029554C">
        <w:rPr>
          <w:rFonts w:ascii="標楷體" w:hAnsi="標楷體" w:hint="eastAsia"/>
          <w:sz w:val="28"/>
          <w:szCs w:val="28"/>
        </w:rPr>
        <w:t>三</w:t>
      </w:r>
      <w:r w:rsidRPr="0029554C">
        <w:rPr>
          <w:rFonts w:ascii="標楷體" w:hAnsi="標楷體" w:hint="eastAsia"/>
          <w:sz w:val="28"/>
          <w:szCs w:val="28"/>
        </w:rPr>
        <w:t>）</w:t>
      </w:r>
      <w:r w:rsidR="00007CDD" w:rsidRPr="0029554C">
        <w:rPr>
          <w:rFonts w:ascii="標楷體" w:hAnsi="標楷體" w:hint="eastAsia"/>
          <w:sz w:val="28"/>
          <w:szCs w:val="28"/>
        </w:rPr>
        <w:t>受災區域管理與管制</w:t>
      </w:r>
      <w:r w:rsidR="000D19D5" w:rsidRPr="0029554C">
        <w:rPr>
          <w:rFonts w:ascii="標楷體" w:hAnsi="標楷體" w:hint="eastAsia"/>
          <w:sz w:val="28"/>
          <w:szCs w:val="28"/>
        </w:rPr>
        <w:t>：</w:t>
      </w:r>
    </w:p>
    <w:p w14:paraId="0D9B65F7" w14:textId="7BFE65D3" w:rsidR="000D19D5" w:rsidRPr="0029554C" w:rsidRDefault="0061546E"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007CDD" w:rsidRPr="0029554C">
        <w:rPr>
          <w:rFonts w:ascii="標楷體" w:hAnsi="標楷體" w:hint="eastAsia"/>
          <w:sz w:val="28"/>
          <w:szCs w:val="28"/>
        </w:rPr>
        <w:t>確保交通道路及系統之安全性。</w:t>
      </w:r>
    </w:p>
    <w:p w14:paraId="1DA36390" w14:textId="357C70A7" w:rsidR="000D19D5"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007CDD" w:rsidRPr="0029554C">
        <w:rPr>
          <w:rFonts w:ascii="標楷體" w:hAnsi="標楷體" w:hint="eastAsia"/>
          <w:sz w:val="28"/>
          <w:szCs w:val="28"/>
        </w:rPr>
        <w:t>緊急交通運輸維持。</w:t>
      </w:r>
    </w:p>
    <w:p w14:paraId="202F52F2" w14:textId="7EDFA38C" w:rsidR="000D19D5" w:rsidRPr="0029554C" w:rsidRDefault="0061546E"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007CDD" w:rsidRPr="0029554C">
        <w:rPr>
          <w:rFonts w:ascii="標楷體" w:hAnsi="標楷體" w:hint="eastAsia"/>
          <w:sz w:val="28"/>
          <w:szCs w:val="28"/>
        </w:rPr>
        <w:t>恢復社會秩序，協助受災民眾返家。</w:t>
      </w:r>
    </w:p>
    <w:p w14:paraId="528DDA44" w14:textId="745F482F" w:rsidR="000D19D5"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4、</w:t>
      </w:r>
      <w:r w:rsidR="00007CDD" w:rsidRPr="0029554C">
        <w:rPr>
          <w:rFonts w:ascii="標楷體" w:hAnsi="標楷體" w:hint="eastAsia"/>
          <w:sz w:val="28"/>
          <w:szCs w:val="28"/>
        </w:rPr>
        <w:t>辦理水、電、瓦斯、通訊等緊急生活維持事項。</w:t>
      </w:r>
    </w:p>
    <w:p w14:paraId="26FB4011" w14:textId="634E2E01" w:rsidR="000D19D5"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5、</w:t>
      </w:r>
      <w:r w:rsidR="00007CDD" w:rsidRPr="0029554C">
        <w:rPr>
          <w:rFonts w:ascii="標楷體" w:hAnsi="標楷體" w:hint="eastAsia"/>
          <w:sz w:val="28"/>
          <w:szCs w:val="28"/>
        </w:rPr>
        <w:t>辦理受災民眾善後慰問及心理</w:t>
      </w:r>
      <w:r w:rsidR="00970D61" w:rsidRPr="0029554C">
        <w:rPr>
          <w:rFonts w:ascii="標楷體" w:hAnsi="標楷體" w:hint="eastAsia"/>
          <w:sz w:val="28"/>
          <w:szCs w:val="28"/>
        </w:rPr>
        <w:t>衛生</w:t>
      </w:r>
      <w:r w:rsidR="00DC6C6A" w:rsidRPr="0029554C">
        <w:rPr>
          <w:rFonts w:ascii="標楷體" w:hAnsi="標楷體" w:hint="eastAsia"/>
          <w:sz w:val="28"/>
          <w:szCs w:val="28"/>
        </w:rPr>
        <w:t>服務</w:t>
      </w:r>
      <w:r w:rsidR="00007CDD" w:rsidRPr="0029554C">
        <w:rPr>
          <w:rFonts w:ascii="標楷體" w:hAnsi="標楷體" w:hint="eastAsia"/>
          <w:sz w:val="28"/>
          <w:szCs w:val="28"/>
        </w:rPr>
        <w:t>等事宜，安置無家可歸之受災民眾。</w:t>
      </w:r>
    </w:p>
    <w:p w14:paraId="0FD58C18" w14:textId="2D701C75" w:rsidR="000D19D5" w:rsidRPr="0029554C" w:rsidRDefault="0061546E"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6、</w:t>
      </w:r>
      <w:r w:rsidR="00007CDD" w:rsidRPr="0029554C">
        <w:rPr>
          <w:rFonts w:ascii="標楷體" w:hAnsi="標楷體" w:hint="eastAsia"/>
          <w:sz w:val="28"/>
          <w:szCs w:val="28"/>
        </w:rPr>
        <w:t>動員防疫人員，掌握受災區域衛生狀況</w:t>
      </w:r>
      <w:r w:rsidR="00DC6C6A" w:rsidRPr="0029554C">
        <w:rPr>
          <w:rFonts w:ascii="標楷體" w:hAnsi="標楷體" w:hint="eastAsia"/>
          <w:sz w:val="28"/>
          <w:szCs w:val="28"/>
        </w:rPr>
        <w:t>，</w:t>
      </w:r>
      <w:r w:rsidR="00007CDD" w:rsidRPr="0029554C">
        <w:rPr>
          <w:rFonts w:ascii="標楷體" w:hAnsi="標楷體" w:hint="eastAsia"/>
          <w:sz w:val="28"/>
          <w:szCs w:val="28"/>
        </w:rPr>
        <w:t>執行受災區域</w:t>
      </w:r>
      <w:r w:rsidR="00970D61" w:rsidRPr="0029554C">
        <w:rPr>
          <w:rFonts w:ascii="標楷體" w:hAnsi="標楷體" w:hint="eastAsia"/>
          <w:sz w:val="28"/>
          <w:szCs w:val="28"/>
        </w:rPr>
        <w:t>傳染病防治措施、疫情監測及居民健康監測</w:t>
      </w:r>
      <w:r w:rsidR="00007CDD" w:rsidRPr="0029554C">
        <w:rPr>
          <w:rFonts w:ascii="標楷體" w:hAnsi="標楷體" w:hint="eastAsia"/>
          <w:sz w:val="28"/>
          <w:szCs w:val="28"/>
        </w:rPr>
        <w:t>。</w:t>
      </w:r>
    </w:p>
    <w:p w14:paraId="0E6C25E0" w14:textId="053FD312" w:rsidR="00007CDD"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7</w:t>
      </w:r>
      <w:r w:rsidRPr="0029554C">
        <w:rPr>
          <w:rFonts w:ascii="標楷體" w:hAnsi="標楷體" w:hint="eastAsia"/>
          <w:sz w:val="28"/>
          <w:szCs w:val="28"/>
        </w:rPr>
        <w:t>、</w:t>
      </w:r>
      <w:r w:rsidR="00007CDD" w:rsidRPr="0029554C">
        <w:rPr>
          <w:rFonts w:ascii="標楷體" w:hAnsi="標楷體" w:hint="eastAsia"/>
          <w:sz w:val="28"/>
          <w:szCs w:val="28"/>
        </w:rPr>
        <w:t>為防止病蟲害蔓延，針對農作物狀況</w:t>
      </w:r>
      <w:r w:rsidR="00DC6C6A" w:rsidRPr="0029554C">
        <w:rPr>
          <w:rFonts w:ascii="標楷體" w:hAnsi="標楷體" w:hint="eastAsia"/>
          <w:sz w:val="28"/>
          <w:szCs w:val="28"/>
        </w:rPr>
        <w:t>，</w:t>
      </w:r>
      <w:r w:rsidR="00007CDD" w:rsidRPr="0029554C">
        <w:rPr>
          <w:rFonts w:ascii="標楷體" w:hAnsi="標楷體" w:hint="eastAsia"/>
          <w:sz w:val="28"/>
          <w:szCs w:val="28"/>
        </w:rPr>
        <w:t>採行防治措施。</w:t>
      </w:r>
    </w:p>
    <w:p w14:paraId="65F5BBD8" w14:textId="45536854" w:rsidR="00007CDD"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8</w:t>
      </w:r>
      <w:r w:rsidRPr="0029554C">
        <w:rPr>
          <w:rFonts w:ascii="標楷體" w:hAnsi="標楷體" w:hint="eastAsia"/>
          <w:sz w:val="28"/>
          <w:szCs w:val="28"/>
        </w:rPr>
        <w:t>、</w:t>
      </w:r>
      <w:r w:rsidR="00007CDD" w:rsidRPr="0029554C">
        <w:rPr>
          <w:rFonts w:ascii="標楷體" w:hAnsi="標楷體" w:hint="eastAsia"/>
          <w:sz w:val="28"/>
          <w:szCs w:val="28"/>
        </w:rPr>
        <w:t>動物飼養場所及設備之安全、衛生及防疫措施。</w:t>
      </w:r>
    </w:p>
    <w:p w14:paraId="1F343386" w14:textId="6EA4481A" w:rsidR="00007CDD"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9</w:t>
      </w:r>
      <w:r w:rsidRPr="0029554C">
        <w:rPr>
          <w:rFonts w:ascii="標楷體" w:hAnsi="標楷體" w:hint="eastAsia"/>
          <w:sz w:val="28"/>
          <w:szCs w:val="28"/>
        </w:rPr>
        <w:t>、</w:t>
      </w:r>
      <w:r w:rsidR="00007CDD" w:rsidRPr="0029554C">
        <w:rPr>
          <w:rFonts w:ascii="標楷體" w:hAnsi="標楷體" w:hint="eastAsia"/>
          <w:sz w:val="28"/>
          <w:szCs w:val="28"/>
        </w:rPr>
        <w:t>垃圾清理。</w:t>
      </w:r>
    </w:p>
    <w:p w14:paraId="30A95E4B" w14:textId="1BD4476B" w:rsidR="00007CDD" w:rsidRPr="0029554C" w:rsidRDefault="00E24B7F" w:rsidP="007A080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A0807" w:rsidRPr="0029554C">
        <w:rPr>
          <w:rFonts w:ascii="標楷體" w:hAnsi="標楷體" w:hint="eastAsia"/>
          <w:sz w:val="28"/>
          <w:szCs w:val="28"/>
        </w:rPr>
        <w:t>四</w:t>
      </w:r>
      <w:r w:rsidRPr="0029554C">
        <w:rPr>
          <w:rFonts w:ascii="標楷體" w:hAnsi="標楷體" w:hint="eastAsia"/>
          <w:sz w:val="28"/>
          <w:szCs w:val="28"/>
        </w:rPr>
        <w:t>）</w:t>
      </w:r>
      <w:r w:rsidR="00007CDD" w:rsidRPr="0029554C">
        <w:rPr>
          <w:rFonts w:ascii="標楷體" w:hAnsi="標楷體" w:hint="eastAsia"/>
          <w:sz w:val="28"/>
          <w:szCs w:val="28"/>
        </w:rPr>
        <w:t>受災民眾緊急</w:t>
      </w:r>
      <w:r w:rsidR="00DC6C6A" w:rsidRPr="0029554C">
        <w:rPr>
          <w:rFonts w:ascii="標楷體" w:hAnsi="標楷體" w:hint="eastAsia"/>
          <w:sz w:val="28"/>
          <w:szCs w:val="28"/>
        </w:rPr>
        <w:t>收容</w:t>
      </w:r>
      <w:r w:rsidR="00007CDD" w:rsidRPr="0029554C">
        <w:rPr>
          <w:rFonts w:ascii="標楷體" w:hAnsi="標楷體" w:hint="eastAsia"/>
          <w:sz w:val="28"/>
          <w:szCs w:val="28"/>
        </w:rPr>
        <w:t>安置：</w:t>
      </w:r>
    </w:p>
    <w:p w14:paraId="6C932914" w14:textId="2044F4F6" w:rsidR="00007CDD" w:rsidRPr="0029554C" w:rsidRDefault="0061546E"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DC6C6A" w:rsidRPr="0029554C">
        <w:rPr>
          <w:rFonts w:ascii="標楷體" w:hAnsi="標楷體" w:hint="eastAsia"/>
          <w:sz w:val="28"/>
          <w:szCs w:val="28"/>
        </w:rPr>
        <w:t>收容</w:t>
      </w:r>
      <w:r w:rsidR="00007CDD" w:rsidRPr="0029554C">
        <w:rPr>
          <w:rFonts w:ascii="標楷體" w:hAnsi="標楷體" w:hint="eastAsia"/>
          <w:sz w:val="28"/>
          <w:szCs w:val="28"/>
        </w:rPr>
        <w:t>安置無家可歸之受災民眾。</w:t>
      </w:r>
    </w:p>
    <w:p w14:paraId="649BC931" w14:textId="1D15BBC3" w:rsidR="00007CDD"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007CDD" w:rsidRPr="0029554C">
        <w:rPr>
          <w:rFonts w:ascii="標楷體" w:hAnsi="標楷體" w:hint="eastAsia"/>
          <w:sz w:val="28"/>
          <w:szCs w:val="28"/>
        </w:rPr>
        <w:t>維持避難收容處所</w:t>
      </w:r>
      <w:r w:rsidR="00DC6C6A" w:rsidRPr="0029554C">
        <w:rPr>
          <w:rFonts w:ascii="標楷體" w:hAnsi="標楷體" w:hint="eastAsia"/>
          <w:sz w:val="28"/>
          <w:szCs w:val="28"/>
        </w:rPr>
        <w:t>之運作</w:t>
      </w:r>
      <w:r w:rsidR="00007CDD" w:rsidRPr="0029554C">
        <w:rPr>
          <w:rFonts w:ascii="標楷體" w:hAnsi="標楷體" w:hint="eastAsia"/>
          <w:sz w:val="28"/>
          <w:szCs w:val="28"/>
        </w:rPr>
        <w:t>。</w:t>
      </w:r>
    </w:p>
    <w:p w14:paraId="4782506A" w14:textId="7932C71C" w:rsidR="00007CDD" w:rsidRPr="0029554C" w:rsidRDefault="00E24B7F" w:rsidP="007A080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A0807" w:rsidRPr="0029554C">
        <w:rPr>
          <w:rFonts w:ascii="標楷體" w:hAnsi="標楷體" w:hint="eastAsia"/>
          <w:sz w:val="28"/>
          <w:szCs w:val="28"/>
        </w:rPr>
        <w:t>五</w:t>
      </w:r>
      <w:r w:rsidRPr="0029554C">
        <w:rPr>
          <w:rFonts w:ascii="標楷體" w:hAnsi="標楷體" w:hint="eastAsia"/>
          <w:sz w:val="28"/>
          <w:szCs w:val="28"/>
        </w:rPr>
        <w:t>）</w:t>
      </w:r>
      <w:r w:rsidR="00007CDD" w:rsidRPr="0029554C">
        <w:rPr>
          <w:rFonts w:ascii="標楷體" w:hAnsi="標楷體" w:hint="eastAsia"/>
          <w:sz w:val="28"/>
          <w:szCs w:val="28"/>
        </w:rPr>
        <w:t>罹難者處理：</w:t>
      </w:r>
    </w:p>
    <w:p w14:paraId="6D53D6C2" w14:textId="2A77E03F" w:rsidR="00007CDD" w:rsidRPr="0029554C" w:rsidRDefault="0061546E"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47162E" w:rsidRPr="0029554C">
        <w:rPr>
          <w:rFonts w:ascii="標楷體" w:hAnsi="標楷體" w:hint="eastAsia"/>
          <w:sz w:val="28"/>
          <w:szCs w:val="28"/>
        </w:rPr>
        <w:t>及時協調地檢署儘速進行罹難者遺體相驗工作，並協助家屬協調殯葬業者進行遺體殯葬事宜，必要時得請求</w:t>
      </w:r>
      <w:r w:rsidR="0000067C">
        <w:rPr>
          <w:rFonts w:ascii="標楷體" w:hAnsi="標楷體" w:hint="eastAsia"/>
          <w:sz w:val="28"/>
          <w:szCs w:val="28"/>
        </w:rPr>
        <w:t>高雄</w:t>
      </w:r>
      <w:r w:rsidR="0047162E" w:rsidRPr="0029554C">
        <w:rPr>
          <w:rFonts w:ascii="標楷體" w:hAnsi="標楷體" w:hint="eastAsia"/>
          <w:sz w:val="28"/>
          <w:szCs w:val="28"/>
        </w:rPr>
        <w:t>市災害應變中心支援協助。</w:t>
      </w:r>
    </w:p>
    <w:p w14:paraId="4462D207" w14:textId="55F40768" w:rsidR="00007CDD"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007CDD" w:rsidRPr="0029554C">
        <w:rPr>
          <w:rFonts w:ascii="標楷體" w:hAnsi="標楷體" w:hint="eastAsia"/>
          <w:sz w:val="28"/>
          <w:szCs w:val="28"/>
        </w:rPr>
        <w:t>罹難者家屬之關懷慰問。</w:t>
      </w:r>
    </w:p>
    <w:p w14:paraId="1E2032A2" w14:textId="2B5E0065" w:rsidR="00007CDD" w:rsidRPr="0029554C" w:rsidRDefault="00E24B7F" w:rsidP="00C46D80">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47162E" w:rsidRPr="0029554C">
        <w:rPr>
          <w:rFonts w:ascii="標楷體" w:hAnsi="標楷體" w:hint="eastAsia"/>
          <w:sz w:val="28"/>
          <w:szCs w:val="28"/>
        </w:rPr>
        <w:t>通報相關局處協助處理</w:t>
      </w:r>
      <w:r w:rsidR="00007CDD" w:rsidRPr="0029554C">
        <w:rPr>
          <w:rFonts w:ascii="標楷體" w:hAnsi="標楷體" w:hint="eastAsia"/>
          <w:sz w:val="28"/>
          <w:szCs w:val="28"/>
        </w:rPr>
        <w:t>路樹、交通號誌、道路、</w:t>
      </w:r>
      <w:r w:rsidR="00DC6C6A" w:rsidRPr="0029554C">
        <w:rPr>
          <w:rFonts w:ascii="標楷體" w:hAnsi="標楷體" w:hint="eastAsia"/>
          <w:sz w:val="28"/>
          <w:szCs w:val="28"/>
        </w:rPr>
        <w:t>橋樑</w:t>
      </w:r>
      <w:r w:rsidR="00007CDD" w:rsidRPr="0029554C">
        <w:rPr>
          <w:rFonts w:ascii="標楷體" w:hAnsi="標楷體" w:hint="eastAsia"/>
          <w:sz w:val="28"/>
          <w:szCs w:val="28"/>
        </w:rPr>
        <w:t>、電力、電信、自來水、瓦斯管、防洪排水設施及其他公共設施損壞之搶修復舊。</w:t>
      </w:r>
    </w:p>
    <w:p w14:paraId="30314C8A" w14:textId="7A45948B" w:rsidR="00DC6C6A" w:rsidRPr="0029554C" w:rsidRDefault="0061546E" w:rsidP="007A080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A0807" w:rsidRPr="0029554C">
        <w:rPr>
          <w:rFonts w:ascii="標楷體" w:hAnsi="標楷體" w:hint="eastAsia"/>
          <w:sz w:val="28"/>
          <w:szCs w:val="28"/>
        </w:rPr>
        <w:t>六</w:t>
      </w:r>
      <w:r w:rsidRPr="0029554C">
        <w:rPr>
          <w:rFonts w:ascii="標楷體" w:hAnsi="標楷體" w:hint="eastAsia"/>
          <w:sz w:val="28"/>
          <w:szCs w:val="28"/>
        </w:rPr>
        <w:t>）</w:t>
      </w:r>
      <w:r w:rsidR="00DC6C6A" w:rsidRPr="0029554C">
        <w:rPr>
          <w:rFonts w:ascii="標楷體" w:hAnsi="標楷體" w:hint="eastAsia"/>
          <w:sz w:val="28"/>
          <w:szCs w:val="28"/>
        </w:rPr>
        <w:t>為有效提升災後復原能力，災害應變中心於災後，應迅速蒐集相關受災資情，以利搶修（險）復舊</w:t>
      </w:r>
      <w:r w:rsidR="004A043A" w:rsidRPr="0029554C">
        <w:rPr>
          <w:rFonts w:ascii="標楷體" w:hAnsi="標楷體"/>
          <w:sz w:val="28"/>
          <w:szCs w:val="28"/>
        </w:rPr>
        <w:t>，擬定對策避免災情擴大或發生二次災害，</w:t>
      </w:r>
      <w:r w:rsidR="003F0253" w:rsidRPr="0029554C">
        <w:rPr>
          <w:rFonts w:ascii="標楷體" w:hAnsi="標楷體" w:hint="eastAsia"/>
          <w:sz w:val="28"/>
          <w:szCs w:val="28"/>
        </w:rPr>
        <w:t>並</w:t>
      </w:r>
      <w:r w:rsidR="004A043A" w:rsidRPr="0029554C">
        <w:rPr>
          <w:rFonts w:ascii="標楷體" w:hAnsi="標楷體"/>
          <w:sz w:val="28"/>
          <w:szCs w:val="28"/>
        </w:rPr>
        <w:t>訂定緊急措施</w:t>
      </w:r>
      <w:r w:rsidR="003F0253" w:rsidRPr="0029554C">
        <w:rPr>
          <w:rFonts w:ascii="標楷體" w:hAnsi="標楷體"/>
          <w:sz w:val="28"/>
          <w:szCs w:val="28"/>
        </w:rPr>
        <w:t>，</w:t>
      </w:r>
      <w:r w:rsidR="004A043A" w:rsidRPr="0029554C">
        <w:rPr>
          <w:rFonts w:ascii="標楷體" w:hAnsi="標楷體"/>
          <w:sz w:val="28"/>
          <w:szCs w:val="28"/>
        </w:rPr>
        <w:t>因應善後工作及民生需求</w:t>
      </w:r>
      <w:r w:rsidR="00DC6C6A" w:rsidRPr="0029554C">
        <w:rPr>
          <w:rFonts w:ascii="標楷體" w:hAnsi="標楷體" w:hint="eastAsia"/>
          <w:sz w:val="28"/>
          <w:szCs w:val="28"/>
        </w:rPr>
        <w:t>。</w:t>
      </w:r>
    </w:p>
    <w:p w14:paraId="41C36546" w14:textId="4B94B0EA" w:rsidR="004A043A" w:rsidRPr="0029554C" w:rsidRDefault="004A043A" w:rsidP="007A080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（七）</w:t>
      </w:r>
      <w:r w:rsidRPr="0029554C">
        <w:rPr>
          <w:rFonts w:ascii="標楷體" w:hAnsi="標楷體"/>
          <w:sz w:val="28"/>
          <w:szCs w:val="28"/>
        </w:rPr>
        <w:t>各任務編組執行善後工作及其他應變作為。</w:t>
      </w:r>
    </w:p>
    <w:p w14:paraId="25488F00" w14:textId="77777777" w:rsidR="00445E58" w:rsidRPr="0029554C" w:rsidRDefault="00445E58" w:rsidP="00445E58">
      <w:pPr>
        <w:pStyle w:val="21"/>
        <w:spacing w:beforeLines="100" w:before="360" w:afterLines="50" w:after="180" w:line="240" w:lineRule="auto"/>
        <w:jc w:val="center"/>
        <w:rPr>
          <w:rFonts w:ascii="標楷體" w:eastAsia="標楷體" w:hAnsi="標楷體"/>
          <w:sz w:val="32"/>
          <w:szCs w:val="32"/>
        </w:rPr>
      </w:pPr>
      <w:bookmarkStart w:id="346" w:name="_Toc69481520"/>
      <w:r w:rsidRPr="0029554C">
        <w:rPr>
          <w:rFonts w:ascii="標楷體" w:eastAsia="標楷體" w:hAnsi="標楷體" w:hint="eastAsia"/>
          <w:sz w:val="32"/>
          <w:szCs w:val="32"/>
          <w:lang w:eastAsia="zh-HK"/>
        </w:rPr>
        <w:t>第</w:t>
      </w:r>
      <w:r w:rsidR="00DC6C6A" w:rsidRPr="0029554C">
        <w:rPr>
          <w:rFonts w:ascii="標楷體" w:eastAsia="標楷體" w:hAnsi="標楷體" w:hint="eastAsia"/>
          <w:sz w:val="32"/>
          <w:szCs w:val="32"/>
          <w:lang w:eastAsia="zh-HK"/>
        </w:rPr>
        <w:t>二</w:t>
      </w:r>
      <w:r w:rsidRPr="0029554C">
        <w:rPr>
          <w:rFonts w:ascii="標楷體" w:eastAsia="標楷體" w:hAnsi="標楷體" w:hint="eastAsia"/>
          <w:sz w:val="32"/>
          <w:szCs w:val="32"/>
          <w:lang w:eastAsia="zh-HK"/>
        </w:rPr>
        <w:t>節</w:t>
      </w:r>
      <w:r w:rsidRPr="0029554C">
        <w:rPr>
          <w:rFonts w:ascii="標楷體" w:eastAsia="標楷體" w:hAnsi="標楷體" w:hint="eastAsia"/>
          <w:sz w:val="32"/>
          <w:szCs w:val="32"/>
        </w:rPr>
        <w:t xml:space="preserve">  </w:t>
      </w:r>
      <w:r w:rsidR="00DC6C6A" w:rsidRPr="0029554C">
        <w:rPr>
          <w:rFonts w:ascii="標楷體" w:eastAsia="標楷體" w:hAnsi="標楷體" w:hint="eastAsia"/>
          <w:sz w:val="32"/>
          <w:szCs w:val="32"/>
        </w:rPr>
        <w:t>資訊蒐集</w:t>
      </w:r>
      <w:r w:rsidR="00C100A7" w:rsidRPr="0029554C">
        <w:rPr>
          <w:rFonts w:ascii="標楷體" w:eastAsia="標楷體" w:hAnsi="標楷體" w:hint="eastAsia"/>
          <w:sz w:val="32"/>
          <w:szCs w:val="32"/>
          <w:lang w:eastAsia="zh-HK"/>
        </w:rPr>
        <w:t>及</w:t>
      </w:r>
      <w:r w:rsidR="00DC6C6A" w:rsidRPr="0029554C">
        <w:rPr>
          <w:rFonts w:ascii="標楷體" w:eastAsia="標楷體" w:hAnsi="標楷體" w:hint="eastAsia"/>
          <w:sz w:val="32"/>
          <w:szCs w:val="32"/>
        </w:rPr>
        <w:t>分析研判</w:t>
      </w:r>
      <w:bookmarkEnd w:id="346"/>
    </w:p>
    <w:p w14:paraId="6BA2C651" w14:textId="772AD159" w:rsidR="00445E58" w:rsidRPr="0029554C" w:rsidRDefault="00C100A7" w:rsidP="00C100A7">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為有效執行災時應變措施，使</w:t>
      </w:r>
      <w:r w:rsidR="00F078F6" w:rsidRPr="0029554C">
        <w:rPr>
          <w:rFonts w:ascii="標楷體" w:eastAsia="標楷體" w:hAnsi="標楷體" w:hint="eastAsia"/>
        </w:rPr>
        <w:t>本區</w:t>
      </w:r>
      <w:r w:rsidR="00B113CA" w:rsidRPr="0029554C">
        <w:rPr>
          <w:rFonts w:ascii="標楷體" w:eastAsia="標楷體" w:hAnsi="標楷體" w:hint="eastAsia"/>
          <w:lang w:eastAsia="zh-HK"/>
        </w:rPr>
        <w:t>災害應變中心</w:t>
      </w:r>
      <w:r w:rsidRPr="0029554C">
        <w:rPr>
          <w:rFonts w:ascii="標楷體" w:eastAsia="標楷體" w:hAnsi="標楷體" w:hint="eastAsia"/>
          <w:lang w:eastAsia="zh-HK"/>
        </w:rPr>
        <w:t>指揮官得以迅述研判災情，進行適當之指揮決策，有賴於災時災害防救相關資訊</w:t>
      </w:r>
      <w:r w:rsidR="00EC49E6" w:rsidRPr="0029554C">
        <w:rPr>
          <w:rFonts w:ascii="標楷體" w:eastAsia="標楷體" w:hAnsi="標楷體" w:hint="eastAsia"/>
          <w:lang w:eastAsia="zh-HK"/>
        </w:rPr>
        <w:t>之</w:t>
      </w:r>
      <w:r w:rsidRPr="0029554C">
        <w:rPr>
          <w:rFonts w:ascii="標楷體" w:eastAsia="標楷體" w:hAnsi="標楷體" w:hint="eastAsia"/>
          <w:lang w:eastAsia="zh-HK"/>
        </w:rPr>
        <w:t>即時掌控，使決策者於最短時間內獲知</w:t>
      </w:r>
      <w:r w:rsidR="009B42DF" w:rsidRPr="0029554C">
        <w:rPr>
          <w:rFonts w:ascii="標楷體" w:eastAsia="標楷體" w:hAnsi="標楷體" w:hint="eastAsia"/>
          <w:lang w:eastAsia="zh-HK"/>
        </w:rPr>
        <w:t>本</w:t>
      </w:r>
      <w:r w:rsidRPr="0029554C">
        <w:rPr>
          <w:rFonts w:ascii="標楷體" w:eastAsia="標楷體" w:hAnsi="標楷體" w:hint="eastAsia"/>
          <w:lang w:eastAsia="zh-HK"/>
        </w:rPr>
        <w:t>區災情狀況，下達正確研判</w:t>
      </w:r>
      <w:r w:rsidR="00D45716" w:rsidRPr="0029554C">
        <w:rPr>
          <w:rFonts w:ascii="標楷體" w:eastAsia="標楷體" w:hAnsi="標楷體" w:hint="eastAsia"/>
          <w:lang w:eastAsia="zh-HK"/>
        </w:rPr>
        <w:t>與指令執行防救災工作</w:t>
      </w:r>
      <w:r w:rsidRPr="0029554C">
        <w:rPr>
          <w:rFonts w:ascii="標楷體" w:eastAsia="標楷體" w:hAnsi="標楷體" w:hint="eastAsia"/>
          <w:lang w:eastAsia="zh-HK"/>
        </w:rPr>
        <w:t>，防止災情擴大。</w:t>
      </w:r>
    </w:p>
    <w:p w14:paraId="5E9F1107" w14:textId="77777777" w:rsidR="00445E58" w:rsidRPr="0029554C" w:rsidRDefault="00445E58" w:rsidP="00445E58">
      <w:pPr>
        <w:pStyle w:val="050"/>
        <w:widowControl/>
        <w:numPr>
          <w:ilvl w:val="0"/>
          <w:numId w:val="0"/>
        </w:numPr>
        <w:spacing w:before="180"/>
        <w:contextualSpacing/>
        <w:rPr>
          <w:lang w:eastAsia="zh-HK"/>
        </w:rPr>
      </w:pPr>
      <w:r w:rsidRPr="0029554C">
        <w:rPr>
          <w:rFonts w:hint="eastAsia"/>
          <w:lang w:eastAsia="zh-HK"/>
        </w:rPr>
        <w:lastRenderedPageBreak/>
        <w:t>一、</w:t>
      </w:r>
      <w:r w:rsidR="00C100A7" w:rsidRPr="0029554C">
        <w:rPr>
          <w:rFonts w:hint="eastAsia"/>
          <w:lang w:eastAsia="zh-HK"/>
        </w:rPr>
        <w:t>資訊蒐集及處理</w:t>
      </w:r>
    </w:p>
    <w:p w14:paraId="175D2046" w14:textId="4B96FBCD" w:rsidR="00445E58" w:rsidRPr="0029554C" w:rsidRDefault="00C100A7" w:rsidP="00C100A7">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有關</w:t>
      </w:r>
      <w:r w:rsidR="00F078F6" w:rsidRPr="0029554C">
        <w:rPr>
          <w:rFonts w:ascii="標楷體" w:eastAsia="標楷體" w:hAnsi="標楷體" w:hint="eastAsia"/>
        </w:rPr>
        <w:t>本區</w:t>
      </w:r>
      <w:r w:rsidRPr="0029554C">
        <w:rPr>
          <w:rFonts w:ascii="標楷體" w:eastAsia="標楷體" w:hAnsi="標楷體" w:hint="eastAsia"/>
          <w:lang w:eastAsia="zh-HK"/>
        </w:rPr>
        <w:t>災害應變中心指揮官所需之</w:t>
      </w:r>
      <w:r w:rsidR="00F078F6" w:rsidRPr="0029554C">
        <w:rPr>
          <w:rFonts w:ascii="標楷體" w:eastAsia="標楷體" w:hAnsi="標楷體" w:hint="eastAsia"/>
          <w:lang w:eastAsia="zh-HK"/>
        </w:rPr>
        <w:t>災時</w:t>
      </w:r>
      <w:r w:rsidRPr="0029554C">
        <w:rPr>
          <w:rFonts w:ascii="標楷體" w:eastAsia="標楷體" w:hAnsi="標楷體" w:hint="eastAsia"/>
          <w:lang w:eastAsia="zh-HK"/>
        </w:rPr>
        <w:t>災害防救資訊，應包含平時既有之靜態及災時主動蒐報之動態等兩大類資訊，並建置為決策支援系統，以利災情快速通報及傳遞。</w:t>
      </w:r>
    </w:p>
    <w:p w14:paraId="5CA54403" w14:textId="4C43E88F" w:rsidR="00445E58" w:rsidRPr="0029554C" w:rsidRDefault="00445E58" w:rsidP="003F02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47162E" w:rsidRPr="0029554C">
        <w:rPr>
          <w:rFonts w:ascii="標楷體" w:hAnsi="標楷體" w:hint="eastAsia"/>
          <w:sz w:val="28"/>
          <w:szCs w:val="28"/>
        </w:rPr>
        <w:t>透過本區災害應變中心、區公所防災Line群組及里長Line群組，由上至下蒐集里鄰各項災情資訊，由下至上統整輔助決策資訊，回報並通知</w:t>
      </w:r>
      <w:r w:rsidR="0047162E" w:rsidRPr="0029554C">
        <w:rPr>
          <w:rFonts w:ascii="標楷體" w:hAnsi="標楷體" w:hint="eastAsia"/>
          <w:sz w:val="28"/>
          <w:szCs w:val="28"/>
          <w:lang w:eastAsia="zh-HK"/>
        </w:rPr>
        <w:t>高雄</w:t>
      </w:r>
      <w:r w:rsidR="0047162E" w:rsidRPr="0029554C">
        <w:rPr>
          <w:rFonts w:ascii="標楷體" w:hAnsi="標楷體" w:hint="eastAsia"/>
          <w:sz w:val="28"/>
          <w:szCs w:val="28"/>
        </w:rPr>
        <w:t>市災害應變中心</w:t>
      </w:r>
      <w:r w:rsidR="0047162E" w:rsidRPr="0029554C">
        <w:rPr>
          <w:rFonts w:ascii="標楷體" w:hAnsi="標楷體"/>
          <w:sz w:val="28"/>
          <w:szCs w:val="28"/>
        </w:rPr>
        <w:t>、</w:t>
      </w:r>
      <w:r w:rsidR="0047162E" w:rsidRPr="0029554C">
        <w:rPr>
          <w:rFonts w:ascii="標楷體" w:hAnsi="標楷體" w:hint="eastAsia"/>
          <w:sz w:val="28"/>
          <w:szCs w:val="28"/>
        </w:rPr>
        <w:t>高雄市政府民政局防災應變中心、</w:t>
      </w:r>
      <w:r w:rsidR="0047162E" w:rsidRPr="0029554C">
        <w:rPr>
          <w:rFonts w:ascii="標楷體" w:hAnsi="標楷體"/>
          <w:sz w:val="28"/>
          <w:szCs w:val="28"/>
        </w:rPr>
        <w:t>災害防救業務主管機關及災害防救專責單位</w:t>
      </w:r>
      <w:r w:rsidR="0047162E" w:rsidRPr="0029554C">
        <w:rPr>
          <w:rFonts w:ascii="標楷體" w:hAnsi="標楷體" w:hint="eastAsia"/>
          <w:sz w:val="28"/>
          <w:szCs w:val="28"/>
        </w:rPr>
        <w:t>，俾利資料彙整以利救災。</w:t>
      </w:r>
    </w:p>
    <w:p w14:paraId="4B2F0F64" w14:textId="3EC85AF3" w:rsidR="00445E58" w:rsidRPr="0029554C" w:rsidRDefault="00B113CA" w:rsidP="003F02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EC49E6" w:rsidRPr="0029554C">
        <w:rPr>
          <w:rFonts w:ascii="標楷體" w:hAnsi="標楷體" w:hint="eastAsia"/>
          <w:sz w:val="28"/>
          <w:szCs w:val="28"/>
        </w:rPr>
        <w:t>災情傳遞上應透過里鄰系統</w:t>
      </w:r>
      <w:r w:rsidR="00EC6E49" w:rsidRPr="0029554C">
        <w:rPr>
          <w:rFonts w:ascii="標楷體" w:hAnsi="標楷體" w:hint="eastAsia"/>
          <w:sz w:val="28"/>
          <w:szCs w:val="28"/>
        </w:rPr>
        <w:t>，</w:t>
      </w:r>
      <w:r w:rsidR="00EC49E6" w:rsidRPr="0029554C">
        <w:rPr>
          <w:rFonts w:ascii="標楷體" w:hAnsi="標楷體" w:hint="eastAsia"/>
          <w:sz w:val="28"/>
          <w:szCs w:val="28"/>
        </w:rPr>
        <w:t>加強災情狀況監控及回報</w:t>
      </w:r>
      <w:r w:rsidR="009565B9" w:rsidRPr="0029554C">
        <w:rPr>
          <w:rFonts w:ascii="標楷體" w:hAnsi="標楷體" w:hint="eastAsia"/>
          <w:sz w:val="28"/>
          <w:szCs w:val="28"/>
        </w:rPr>
        <w:t>機制</w:t>
      </w:r>
      <w:r w:rsidR="00EC49E6" w:rsidRPr="0029554C">
        <w:rPr>
          <w:rFonts w:ascii="標楷體" w:hAnsi="標楷體" w:hint="eastAsia"/>
          <w:sz w:val="28"/>
          <w:szCs w:val="28"/>
        </w:rPr>
        <w:t>。</w:t>
      </w:r>
    </w:p>
    <w:p w14:paraId="676E432C" w14:textId="51CF193D" w:rsidR="00445E58" w:rsidRPr="0029554C" w:rsidRDefault="00B113CA" w:rsidP="003F02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EC49E6" w:rsidRPr="0029554C">
        <w:rPr>
          <w:rFonts w:ascii="標楷體" w:hAnsi="標楷體" w:hint="eastAsia"/>
          <w:sz w:val="28"/>
          <w:szCs w:val="28"/>
        </w:rPr>
        <w:t>災害防救資訊之蒐集，應包含下列各項：</w:t>
      </w:r>
    </w:p>
    <w:p w14:paraId="0C13D2A4" w14:textId="2398319A" w:rsidR="00445E58" w:rsidRPr="0029554C" w:rsidRDefault="00B113CA" w:rsidP="003F0253">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EC49E6" w:rsidRPr="0029554C">
        <w:rPr>
          <w:rFonts w:ascii="標楷體" w:hAnsi="標楷體" w:hint="eastAsia"/>
          <w:sz w:val="28"/>
          <w:szCs w:val="28"/>
        </w:rPr>
        <w:t>靜態資訊系統：中央、</w:t>
      </w:r>
      <w:r w:rsidR="00B33759" w:rsidRPr="0029554C">
        <w:rPr>
          <w:rFonts w:ascii="標楷體" w:hAnsi="標楷體" w:hint="eastAsia"/>
          <w:sz w:val="28"/>
          <w:szCs w:val="28"/>
        </w:rPr>
        <w:t>高雄市政府</w:t>
      </w:r>
      <w:r w:rsidR="00EC49E6" w:rsidRPr="0029554C">
        <w:rPr>
          <w:rFonts w:ascii="標楷體" w:hAnsi="標楷體" w:hint="eastAsia"/>
          <w:sz w:val="28"/>
          <w:szCs w:val="28"/>
        </w:rPr>
        <w:t>、公共事業</w:t>
      </w:r>
      <w:r w:rsidR="00EC6E49" w:rsidRPr="0029554C">
        <w:rPr>
          <w:rFonts w:ascii="標楷體" w:hAnsi="標楷體" w:hint="eastAsia"/>
          <w:sz w:val="28"/>
          <w:szCs w:val="28"/>
        </w:rPr>
        <w:t>及</w:t>
      </w:r>
      <w:r w:rsidR="00EC49E6" w:rsidRPr="0029554C">
        <w:rPr>
          <w:rFonts w:ascii="標楷體" w:hAnsi="標楷體" w:hint="eastAsia"/>
          <w:sz w:val="28"/>
          <w:szCs w:val="28"/>
        </w:rPr>
        <w:t>民間等相關災害防救單位之資訊、充實災情模擬分析之相關資訊</w:t>
      </w:r>
      <w:r w:rsidR="00EC6E49" w:rsidRPr="0029554C">
        <w:rPr>
          <w:rFonts w:ascii="標楷體" w:hAnsi="標楷體" w:hint="eastAsia"/>
          <w:sz w:val="28"/>
          <w:szCs w:val="28"/>
        </w:rPr>
        <w:t>，以及</w:t>
      </w:r>
      <w:r w:rsidR="00EC49E6" w:rsidRPr="0029554C">
        <w:rPr>
          <w:rFonts w:ascii="標楷體" w:hAnsi="標楷體" w:hint="eastAsia"/>
          <w:sz w:val="28"/>
          <w:szCs w:val="28"/>
        </w:rPr>
        <w:t>可提供災情研判救災處理等專業人才之資訊等。</w:t>
      </w:r>
    </w:p>
    <w:p w14:paraId="6F84A761" w14:textId="2FDECB6F" w:rsidR="00445E58" w:rsidRPr="0029554C" w:rsidRDefault="00B113CA" w:rsidP="003F0253">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EC49E6" w:rsidRPr="0029554C">
        <w:rPr>
          <w:rFonts w:ascii="標楷體" w:hAnsi="標楷體" w:hint="eastAsia"/>
          <w:sz w:val="28"/>
          <w:szCs w:val="28"/>
        </w:rPr>
        <w:t>動態資訊系統：</w:t>
      </w:r>
      <w:r w:rsidR="00EC6E49" w:rsidRPr="0029554C">
        <w:rPr>
          <w:rFonts w:ascii="標楷體" w:hAnsi="標楷體" w:hint="eastAsia"/>
          <w:sz w:val="28"/>
          <w:szCs w:val="28"/>
        </w:rPr>
        <w:t>包含各類災害之即時資訊</w:t>
      </w:r>
      <w:r w:rsidR="0062440C" w:rsidRPr="0029554C">
        <w:rPr>
          <w:rFonts w:ascii="標楷體" w:hAnsi="標楷體"/>
          <w:sz w:val="28"/>
          <w:szCs w:val="28"/>
        </w:rPr>
        <w:t>、</w:t>
      </w:r>
      <w:r w:rsidR="00F078F6" w:rsidRPr="0029554C">
        <w:rPr>
          <w:rFonts w:ascii="標楷體" w:hAnsi="標楷體" w:hint="eastAsia"/>
          <w:sz w:val="28"/>
          <w:szCs w:val="28"/>
          <w:lang w:eastAsia="zh-HK"/>
        </w:rPr>
        <w:t>高雄</w:t>
      </w:r>
      <w:r w:rsidR="0062440C" w:rsidRPr="0029554C">
        <w:rPr>
          <w:rFonts w:ascii="標楷體" w:hAnsi="標楷體"/>
          <w:sz w:val="28"/>
          <w:szCs w:val="28"/>
        </w:rPr>
        <w:t>市災害應變中心提供各項通報之災情資訊</w:t>
      </w:r>
      <w:r w:rsidR="00EC6E49" w:rsidRPr="0029554C">
        <w:rPr>
          <w:rFonts w:ascii="標楷體" w:hAnsi="標楷體" w:hint="eastAsia"/>
          <w:sz w:val="28"/>
          <w:szCs w:val="28"/>
        </w:rPr>
        <w:t>及</w:t>
      </w:r>
      <w:r w:rsidR="0062440C" w:rsidRPr="0029554C">
        <w:rPr>
          <w:rFonts w:ascii="標楷體" w:hAnsi="標楷體"/>
          <w:sz w:val="28"/>
          <w:szCs w:val="28"/>
        </w:rPr>
        <w:t>本區災情蒐報等即時資訊等</w:t>
      </w:r>
      <w:r w:rsidR="00EC49E6" w:rsidRPr="0029554C">
        <w:rPr>
          <w:rFonts w:ascii="標楷體" w:hAnsi="標楷體" w:hint="eastAsia"/>
          <w:sz w:val="28"/>
          <w:szCs w:val="28"/>
        </w:rPr>
        <w:t>。</w:t>
      </w:r>
    </w:p>
    <w:p w14:paraId="4F163138" w14:textId="28C34D22" w:rsidR="00EC49E6" w:rsidRPr="0029554C" w:rsidRDefault="00B113CA" w:rsidP="003F02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（四）</w:t>
      </w:r>
      <w:r w:rsidR="00CE7681" w:rsidRPr="0029554C">
        <w:rPr>
          <w:rFonts w:ascii="標楷體" w:hAnsi="標楷體"/>
          <w:sz w:val="28"/>
          <w:szCs w:val="28"/>
        </w:rPr>
        <w:t>里鄰長、里幹事、里民、巡守隊、義警消等義工災情查通報等資料</w:t>
      </w:r>
      <w:r w:rsidR="00CE7681" w:rsidRPr="0029554C">
        <w:rPr>
          <w:rFonts w:ascii="標楷體" w:hAnsi="標楷體" w:hint="eastAsia"/>
          <w:sz w:val="28"/>
          <w:szCs w:val="28"/>
        </w:rPr>
        <w:t>。</w:t>
      </w:r>
    </w:p>
    <w:p w14:paraId="216B0A49" w14:textId="582E5D35" w:rsidR="00EC49E6" w:rsidRPr="0029554C" w:rsidRDefault="00B113CA" w:rsidP="003F02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（五）</w:t>
      </w:r>
      <w:r w:rsidR="00C84818" w:rsidRPr="0029554C">
        <w:rPr>
          <w:rFonts w:ascii="標楷體" w:hAnsi="標楷體" w:hint="eastAsia"/>
          <w:sz w:val="28"/>
          <w:szCs w:val="28"/>
        </w:rPr>
        <w:t>區公所</w:t>
      </w:r>
      <w:r w:rsidR="00CE7681" w:rsidRPr="0029554C">
        <w:rPr>
          <w:rFonts w:ascii="標楷體" w:hAnsi="標楷體" w:hint="eastAsia"/>
          <w:sz w:val="28"/>
          <w:szCs w:val="28"/>
        </w:rPr>
        <w:t>劃分為巡邏責任區之概念，由災害防救業務單位組成災情資訊蒐集小組分別負責。</w:t>
      </w:r>
    </w:p>
    <w:p w14:paraId="152F5EB4" w14:textId="1212077A" w:rsidR="00CE7681" w:rsidRPr="0029554C" w:rsidRDefault="00B113CA" w:rsidP="00CD4A6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（六）</w:t>
      </w:r>
      <w:r w:rsidR="00CE7681" w:rsidRPr="0029554C">
        <w:rPr>
          <w:rFonts w:ascii="標楷體" w:hAnsi="標楷體" w:hint="eastAsia"/>
          <w:sz w:val="28"/>
          <w:szCs w:val="28"/>
        </w:rPr>
        <w:t>整合結合現有各類監測裝備，如：路口監視器（里鄰巷道間裝設之監視錄影系統及交通控制中心建置在交通橋樑之監測系統等）、水利CCTV等監測系統，並配合警消機制，確實掌控災時資訊。</w:t>
      </w:r>
    </w:p>
    <w:p w14:paraId="0DD2B0A4" w14:textId="46346806" w:rsidR="006E10AD" w:rsidRPr="0029554C" w:rsidRDefault="00CE7681" w:rsidP="00CD4A63">
      <w:pPr>
        <w:widowControl/>
        <w:overflowPunct w:val="0"/>
        <w:spacing w:beforeLines="50" w:before="180" w:line="500" w:lineRule="exact"/>
        <w:ind w:leftChars="100" w:left="1080" w:hangingChars="300" w:hanging="840"/>
        <w:contextualSpacing/>
        <w:jc w:val="both"/>
        <w:rPr>
          <w:rFonts w:ascii="標楷體" w:hAnsi="標楷體"/>
          <w:szCs w:val="28"/>
          <w:lang w:eastAsia="zh-HK"/>
        </w:rPr>
      </w:pPr>
      <w:r w:rsidRPr="0029554C">
        <w:rPr>
          <w:rFonts w:ascii="標楷體" w:hAnsi="標楷體" w:hint="eastAsia"/>
          <w:sz w:val="28"/>
          <w:szCs w:val="28"/>
        </w:rPr>
        <w:lastRenderedPageBreak/>
        <w:t>（七）</w:t>
      </w:r>
      <w:r w:rsidR="00EC49E6" w:rsidRPr="0029554C">
        <w:rPr>
          <w:rFonts w:ascii="標楷體" w:hAnsi="標楷體" w:hint="eastAsia"/>
          <w:sz w:val="28"/>
          <w:szCs w:val="28"/>
        </w:rPr>
        <w:t>災害發生時，透過警政及戶政相關平台之查詢，迅速確實掌握失聯人員，藉由各項電子媒體</w:t>
      </w:r>
      <w:r w:rsidR="0041479A" w:rsidRPr="0029554C">
        <w:rPr>
          <w:rFonts w:ascii="標楷體" w:hAnsi="標楷體" w:hint="eastAsia"/>
          <w:sz w:val="28"/>
          <w:szCs w:val="28"/>
        </w:rPr>
        <w:t>（</w:t>
      </w:r>
      <w:r w:rsidR="00EC49E6" w:rsidRPr="0029554C">
        <w:rPr>
          <w:rFonts w:ascii="標楷體" w:hAnsi="標楷體" w:hint="eastAsia"/>
          <w:sz w:val="28"/>
          <w:szCs w:val="28"/>
        </w:rPr>
        <w:t>如電視</w:t>
      </w:r>
      <w:r w:rsidR="00F078F6" w:rsidRPr="0029554C">
        <w:rPr>
          <w:rFonts w:ascii="標楷體" w:hAnsi="標楷體" w:hint="eastAsia"/>
          <w:sz w:val="28"/>
          <w:szCs w:val="28"/>
        </w:rPr>
        <w:t>媒體</w:t>
      </w:r>
      <w:r w:rsidR="00EC49E6" w:rsidRPr="0029554C">
        <w:rPr>
          <w:rFonts w:ascii="標楷體" w:hAnsi="標楷體" w:hint="eastAsia"/>
          <w:sz w:val="28"/>
          <w:szCs w:val="28"/>
        </w:rPr>
        <w:t>跑馬燈、官方網頁及其他網路社群軟體等</w:t>
      </w:r>
      <w:r w:rsidR="0041479A" w:rsidRPr="0029554C">
        <w:rPr>
          <w:rFonts w:ascii="標楷體" w:hAnsi="標楷體" w:hint="eastAsia"/>
          <w:sz w:val="28"/>
          <w:szCs w:val="28"/>
        </w:rPr>
        <w:t>）</w:t>
      </w:r>
      <w:r w:rsidR="00EC49E6" w:rsidRPr="0029554C">
        <w:rPr>
          <w:rFonts w:ascii="標楷體" w:hAnsi="標楷體" w:hint="eastAsia"/>
          <w:sz w:val="28"/>
          <w:szCs w:val="28"/>
        </w:rPr>
        <w:t>公布失聯名單。</w:t>
      </w:r>
    </w:p>
    <w:p w14:paraId="66CF4DFB" w14:textId="77777777" w:rsidR="00445E58" w:rsidRPr="0029554C" w:rsidRDefault="00445E58" w:rsidP="00060BAA">
      <w:pPr>
        <w:pStyle w:val="050"/>
        <w:widowControl/>
        <w:numPr>
          <w:ilvl w:val="0"/>
          <w:numId w:val="0"/>
        </w:numPr>
        <w:spacing w:before="180"/>
        <w:contextualSpacing/>
        <w:rPr>
          <w:lang w:eastAsia="zh-HK"/>
        </w:rPr>
      </w:pPr>
      <w:r w:rsidRPr="0029554C">
        <w:rPr>
          <w:rFonts w:hint="eastAsia"/>
          <w:lang w:eastAsia="zh-HK"/>
        </w:rPr>
        <w:t>二、</w:t>
      </w:r>
      <w:r w:rsidR="00060BAA" w:rsidRPr="0029554C">
        <w:rPr>
          <w:rFonts w:hint="eastAsia"/>
          <w:lang w:eastAsia="zh-HK"/>
        </w:rPr>
        <w:t>資訊</w:t>
      </w:r>
      <w:r w:rsidR="000B23E2" w:rsidRPr="0029554C">
        <w:rPr>
          <w:rFonts w:hint="eastAsia"/>
          <w:lang w:eastAsia="zh-HK"/>
        </w:rPr>
        <w:t>分析研判</w:t>
      </w:r>
    </w:p>
    <w:p w14:paraId="39EF7E2F" w14:textId="0316C476" w:rsidR="00445E58" w:rsidRPr="0029554C" w:rsidRDefault="000B23E2" w:rsidP="000B23E2">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為強化本</w:t>
      </w:r>
      <w:r w:rsidR="008A7E5C" w:rsidRPr="0029554C">
        <w:rPr>
          <w:rFonts w:ascii="標楷體" w:eastAsia="標楷體" w:hAnsi="標楷體" w:hint="eastAsia"/>
          <w:lang w:eastAsia="zh-HK"/>
        </w:rPr>
        <w:t>區</w:t>
      </w:r>
      <w:r w:rsidRPr="0029554C">
        <w:rPr>
          <w:rFonts w:ascii="標楷體" w:eastAsia="標楷體" w:hAnsi="標楷體" w:hint="eastAsia"/>
          <w:lang w:eastAsia="zh-HK"/>
        </w:rPr>
        <w:t>災害應變中心效能，依提供災損情況，整合氣象、水情、淹水潛勢、交通路況、橋</w:t>
      </w:r>
      <w:r w:rsidRPr="0029554C">
        <w:rPr>
          <w:rFonts w:ascii="標楷體" w:eastAsia="標楷體" w:hAnsi="標楷體" w:hint="eastAsia"/>
        </w:rPr>
        <w:t>樑</w:t>
      </w:r>
      <w:r w:rsidRPr="0029554C">
        <w:rPr>
          <w:rFonts w:ascii="標楷體" w:eastAsia="標楷體" w:hAnsi="標楷體" w:hint="eastAsia"/>
          <w:lang w:eastAsia="zh-HK"/>
        </w:rPr>
        <w:t>、道路脆弱及其他專業分析研判資訊，協助決策支援判斷參考。</w:t>
      </w:r>
    </w:p>
    <w:p w14:paraId="34FE1CEC" w14:textId="5871017A" w:rsidR="00445E58" w:rsidRPr="0029554C" w:rsidRDefault="00445E58" w:rsidP="008A7E5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47162E" w:rsidRPr="0029554C">
        <w:rPr>
          <w:rFonts w:ascii="標楷體" w:hAnsi="標楷體" w:hint="eastAsia"/>
          <w:sz w:val="28"/>
          <w:szCs w:val="28"/>
        </w:rPr>
        <w:t>利用連網之電腦資訊系統守視「NCDR天氣與氣候監測網」、中央氣象局「警特報」專區、土石流防災資訊網之「防災監測」專區及其他專業分析，進行本區資訊分析研判。</w:t>
      </w:r>
    </w:p>
    <w:p w14:paraId="13A8520B" w14:textId="152D99C9" w:rsidR="00445E58" w:rsidRPr="0029554C" w:rsidRDefault="008A7E5C" w:rsidP="008A7E5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0B23E2" w:rsidRPr="0029554C">
        <w:rPr>
          <w:rFonts w:ascii="標楷體" w:hAnsi="標楷體" w:hint="eastAsia"/>
          <w:sz w:val="28"/>
          <w:szCs w:val="28"/>
        </w:rPr>
        <w:t>「其他防救災單位」依不同災情狀況而有所不同，就討論議題派員提供不同專業性意見。</w:t>
      </w:r>
    </w:p>
    <w:p w14:paraId="0CD6AFBB" w14:textId="77777777" w:rsidR="00DC6C6A" w:rsidRPr="0029554C" w:rsidRDefault="00DC6C6A" w:rsidP="00DC6C6A">
      <w:pPr>
        <w:pStyle w:val="21"/>
        <w:spacing w:beforeLines="100" w:before="360" w:afterLines="50" w:after="180" w:line="240" w:lineRule="auto"/>
        <w:jc w:val="center"/>
        <w:rPr>
          <w:rFonts w:ascii="標楷體" w:eastAsia="標楷體" w:hAnsi="標楷體"/>
          <w:sz w:val="32"/>
          <w:szCs w:val="32"/>
        </w:rPr>
      </w:pPr>
      <w:bookmarkStart w:id="347" w:name="_Toc69481521"/>
      <w:r w:rsidRPr="0029554C">
        <w:rPr>
          <w:rFonts w:ascii="標楷體" w:eastAsia="標楷體" w:hAnsi="標楷體" w:hint="eastAsia"/>
          <w:sz w:val="32"/>
          <w:szCs w:val="32"/>
          <w:lang w:eastAsia="zh-HK"/>
        </w:rPr>
        <w:t>第三節</w:t>
      </w:r>
      <w:r w:rsidRPr="0029554C">
        <w:rPr>
          <w:rFonts w:ascii="標楷體" w:eastAsia="標楷體" w:hAnsi="標楷體" w:hint="eastAsia"/>
          <w:sz w:val="32"/>
          <w:szCs w:val="32"/>
        </w:rPr>
        <w:t xml:space="preserve">  災情查通報與緊急處理</w:t>
      </w:r>
      <w:bookmarkEnd w:id="347"/>
    </w:p>
    <w:p w14:paraId="2320613E" w14:textId="19129B34" w:rsidR="00753240" w:rsidRPr="0029554C" w:rsidRDefault="00F65B73" w:rsidP="002C6237">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災時災情資訊之通報，應依循事前研擬之通報機制，由民眾、管區警員、鄰里長、里幹事及防災士共同組成災情通報系統</w:t>
      </w:r>
      <w:r w:rsidR="00FF7A0F" w:rsidRPr="0029554C">
        <w:rPr>
          <w:rFonts w:ascii="標楷體" w:eastAsia="標楷體" w:hAnsi="標楷體" w:hint="eastAsia"/>
          <w:lang w:eastAsia="zh-HK"/>
        </w:rPr>
        <w:t>，透過完善查通報系統，能迅速傳遞災情，掌握災況</w:t>
      </w:r>
      <w:r w:rsidR="00D4218E" w:rsidRPr="0029554C">
        <w:rPr>
          <w:rFonts w:ascii="標楷體" w:eastAsia="標楷體" w:hAnsi="標楷體" w:hint="eastAsia"/>
          <w:lang w:eastAsia="zh-HK"/>
        </w:rPr>
        <w:t>並進行初步緊急處置，再由</w:t>
      </w:r>
      <w:r w:rsidR="00C84818" w:rsidRPr="0029554C">
        <w:rPr>
          <w:rFonts w:ascii="標楷體" w:eastAsia="標楷體" w:hAnsi="標楷體" w:hint="eastAsia"/>
          <w:lang w:eastAsia="zh-HK"/>
        </w:rPr>
        <w:t>區公所</w:t>
      </w:r>
      <w:r w:rsidR="00D4218E" w:rsidRPr="0029554C">
        <w:rPr>
          <w:rFonts w:ascii="標楷體" w:eastAsia="標楷體" w:hAnsi="標楷體" w:hint="eastAsia"/>
          <w:lang w:eastAsia="zh-HK"/>
        </w:rPr>
        <w:t>統一將</w:t>
      </w:r>
      <w:r w:rsidR="00D430FD" w:rsidRPr="0029554C">
        <w:rPr>
          <w:rFonts w:ascii="標楷體" w:eastAsia="標楷體" w:hAnsi="標楷體" w:hint="eastAsia"/>
          <w:lang w:eastAsia="zh-HK"/>
        </w:rPr>
        <w:t>本</w:t>
      </w:r>
      <w:r w:rsidR="00D4218E" w:rsidRPr="0029554C">
        <w:rPr>
          <w:rFonts w:ascii="標楷體" w:eastAsia="標楷體" w:hAnsi="標楷體" w:hint="eastAsia"/>
          <w:lang w:eastAsia="zh-HK"/>
        </w:rPr>
        <w:t>區受災情況回報於</w:t>
      </w:r>
      <w:r w:rsidR="00F078F6" w:rsidRPr="0029554C">
        <w:rPr>
          <w:rFonts w:ascii="標楷體" w:eastAsia="標楷體" w:hAnsi="標楷體" w:hint="eastAsia"/>
          <w:lang w:eastAsia="zh-HK"/>
        </w:rPr>
        <w:t>高雄</w:t>
      </w:r>
      <w:r w:rsidR="00D4218E" w:rsidRPr="0029554C">
        <w:rPr>
          <w:rFonts w:ascii="標楷體" w:eastAsia="標楷體" w:hAnsi="標楷體" w:hint="eastAsia"/>
          <w:lang w:eastAsia="zh-HK"/>
        </w:rPr>
        <w:t>市災害應變中心，視災情需要由</w:t>
      </w:r>
      <w:r w:rsidR="00F078F6" w:rsidRPr="0029554C">
        <w:rPr>
          <w:rFonts w:ascii="標楷體" w:eastAsia="標楷體" w:hAnsi="標楷體" w:hint="eastAsia"/>
          <w:lang w:eastAsia="zh-HK"/>
        </w:rPr>
        <w:t>高雄</w:t>
      </w:r>
      <w:r w:rsidR="00D430FD" w:rsidRPr="0029554C">
        <w:rPr>
          <w:rFonts w:ascii="標楷體" w:eastAsia="標楷體" w:hAnsi="標楷體" w:hint="eastAsia"/>
          <w:lang w:eastAsia="zh-HK"/>
        </w:rPr>
        <w:t>市災害應變中心</w:t>
      </w:r>
      <w:r w:rsidR="00D4218E" w:rsidRPr="0029554C">
        <w:rPr>
          <w:rFonts w:ascii="標楷體" w:eastAsia="標楷體" w:hAnsi="標楷體" w:hint="eastAsia"/>
          <w:lang w:eastAsia="zh-HK"/>
        </w:rPr>
        <w:t>指揮官指派</w:t>
      </w:r>
      <w:r w:rsidR="00F078F6" w:rsidRPr="0029554C">
        <w:rPr>
          <w:rFonts w:ascii="標楷體" w:eastAsia="標楷體" w:hAnsi="標楷體" w:hint="eastAsia"/>
        </w:rPr>
        <w:t>高雄市政府</w:t>
      </w:r>
      <w:r w:rsidR="00D4218E" w:rsidRPr="0029554C">
        <w:rPr>
          <w:rFonts w:ascii="標楷體" w:eastAsia="標楷體" w:hAnsi="標楷體" w:hint="eastAsia"/>
          <w:lang w:eastAsia="zh-HK"/>
        </w:rPr>
        <w:t>相關局處予以協助</w:t>
      </w:r>
      <w:r w:rsidR="00FF7A0F" w:rsidRPr="0029554C">
        <w:rPr>
          <w:rFonts w:ascii="標楷體" w:eastAsia="標楷體" w:hAnsi="標楷體" w:hint="eastAsia"/>
          <w:lang w:eastAsia="zh-HK"/>
        </w:rPr>
        <w:t>，適時採取必要</w:t>
      </w:r>
      <w:r w:rsidR="00D430FD" w:rsidRPr="0029554C">
        <w:rPr>
          <w:rFonts w:ascii="標楷體" w:eastAsia="標楷體" w:hAnsi="標楷體" w:hint="eastAsia"/>
          <w:lang w:eastAsia="zh-HK"/>
        </w:rPr>
        <w:t>緊急搶救應變措施</w:t>
      </w:r>
      <w:r w:rsidR="00FF7A0F" w:rsidRPr="0029554C">
        <w:rPr>
          <w:rFonts w:ascii="標楷體" w:eastAsia="標楷體" w:hAnsi="標楷體" w:hint="eastAsia"/>
          <w:lang w:eastAsia="zh-HK"/>
        </w:rPr>
        <w:t>，以期減少生命財產</w:t>
      </w:r>
      <w:r w:rsidR="00D4218E" w:rsidRPr="0029554C">
        <w:rPr>
          <w:rFonts w:ascii="標楷體" w:eastAsia="標楷體" w:hAnsi="標楷體" w:hint="eastAsia"/>
          <w:lang w:eastAsia="zh-HK"/>
        </w:rPr>
        <w:t>之</w:t>
      </w:r>
      <w:r w:rsidR="00FF7A0F" w:rsidRPr="0029554C">
        <w:rPr>
          <w:rFonts w:ascii="標楷體" w:eastAsia="標楷體" w:hAnsi="標楷體" w:hint="eastAsia"/>
          <w:lang w:eastAsia="zh-HK"/>
        </w:rPr>
        <w:t>損失。</w:t>
      </w:r>
    </w:p>
    <w:p w14:paraId="2C3F45DE" w14:textId="77777777" w:rsidR="00DC6C6A" w:rsidRPr="0029554C" w:rsidRDefault="00DC6C6A" w:rsidP="00FF7A0F">
      <w:pPr>
        <w:pStyle w:val="050"/>
        <w:widowControl/>
        <w:numPr>
          <w:ilvl w:val="0"/>
          <w:numId w:val="0"/>
        </w:numPr>
        <w:spacing w:before="180"/>
        <w:contextualSpacing/>
        <w:rPr>
          <w:lang w:eastAsia="zh-HK"/>
        </w:rPr>
      </w:pPr>
      <w:r w:rsidRPr="0029554C">
        <w:rPr>
          <w:rFonts w:hint="eastAsia"/>
          <w:lang w:eastAsia="zh-HK"/>
        </w:rPr>
        <w:t>一、</w:t>
      </w:r>
      <w:r w:rsidR="00FF7A0F" w:rsidRPr="0029554C">
        <w:rPr>
          <w:rFonts w:hint="eastAsia"/>
          <w:lang w:eastAsia="zh-HK"/>
        </w:rPr>
        <w:t>災情查報與通報</w:t>
      </w:r>
    </w:p>
    <w:p w14:paraId="12680DEC" w14:textId="1D1E1738" w:rsidR="00DC6C6A" w:rsidRPr="0029554C" w:rsidRDefault="00D4218E" w:rsidP="00DC6C6A">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災情資訊之通報，應依循事前研擬之通報機制，</w:t>
      </w:r>
      <w:r w:rsidR="002A2A8B" w:rsidRPr="0029554C">
        <w:rPr>
          <w:rFonts w:ascii="標楷體" w:eastAsia="標楷體" w:hAnsi="標楷體" w:hint="eastAsia"/>
          <w:lang w:eastAsia="zh-HK"/>
        </w:rPr>
        <w:t>於災時進行災情之蒐集</w:t>
      </w:r>
      <w:r w:rsidRPr="0029554C">
        <w:rPr>
          <w:rFonts w:ascii="標楷體" w:eastAsia="標楷體" w:hAnsi="標楷體" w:hint="eastAsia"/>
          <w:lang w:eastAsia="zh-HK"/>
        </w:rPr>
        <w:t>，確實將災情</w:t>
      </w:r>
      <w:r w:rsidR="00543656" w:rsidRPr="0029554C">
        <w:rPr>
          <w:rFonts w:ascii="標楷體" w:eastAsia="標楷體" w:hAnsi="標楷體" w:hint="eastAsia"/>
          <w:lang w:eastAsia="zh-HK"/>
        </w:rPr>
        <w:t>通報</w:t>
      </w:r>
      <w:r w:rsidRPr="0029554C">
        <w:rPr>
          <w:rFonts w:ascii="標楷體" w:eastAsia="標楷體" w:hAnsi="標楷體" w:hint="eastAsia"/>
          <w:lang w:eastAsia="zh-HK"/>
        </w:rPr>
        <w:t>至</w:t>
      </w:r>
      <w:r w:rsidR="0047162E" w:rsidRPr="0029554C">
        <w:rPr>
          <w:rFonts w:ascii="標楷體" w:eastAsia="標楷體" w:hAnsi="標楷體" w:hint="eastAsia"/>
        </w:rPr>
        <w:t>E</w:t>
      </w:r>
      <w:r w:rsidR="0047162E" w:rsidRPr="0029554C">
        <w:rPr>
          <w:rFonts w:ascii="標楷體" w:eastAsia="標楷體" w:hAnsi="標楷體"/>
        </w:rPr>
        <w:t>MIC</w:t>
      </w:r>
      <w:r w:rsidR="0047162E" w:rsidRPr="0029554C">
        <w:rPr>
          <w:rFonts w:ascii="標楷體" w:eastAsia="標楷體" w:hAnsi="標楷體" w:hint="eastAsia"/>
        </w:rPr>
        <w:t>2.0應變管理資訊</w:t>
      </w:r>
      <w:r w:rsidR="00A61C89" w:rsidRPr="0029554C">
        <w:rPr>
          <w:rFonts w:ascii="標楷體" w:eastAsia="標楷體" w:hAnsi="標楷體" w:hint="eastAsia"/>
        </w:rPr>
        <w:t>及</w:t>
      </w:r>
      <w:r w:rsidR="00543656" w:rsidRPr="0029554C">
        <w:rPr>
          <w:rFonts w:ascii="標楷體" w:eastAsia="標楷體" w:hAnsi="標楷體" w:hint="eastAsia"/>
          <w:lang w:eastAsia="zh-HK"/>
        </w:rPr>
        <w:t>市災害應變中心</w:t>
      </w:r>
      <w:r w:rsidRPr="0029554C">
        <w:rPr>
          <w:rFonts w:ascii="標楷體" w:eastAsia="標楷體" w:hAnsi="標楷體" w:hint="eastAsia"/>
          <w:lang w:eastAsia="zh-HK"/>
        </w:rPr>
        <w:t>，確實進行相關緊急搶救應變措施。</w:t>
      </w:r>
    </w:p>
    <w:p w14:paraId="18BAD001" w14:textId="687B551C" w:rsidR="00DC6C6A" w:rsidRPr="0029554C" w:rsidRDefault="00CA34D7" w:rsidP="00664C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D4218E" w:rsidRPr="0029554C">
        <w:rPr>
          <w:rFonts w:ascii="標楷體" w:hAnsi="標楷體" w:hint="eastAsia"/>
          <w:sz w:val="28"/>
          <w:szCs w:val="28"/>
        </w:rPr>
        <w:t>訂定查報作業規定及流程：</w:t>
      </w:r>
    </w:p>
    <w:p w14:paraId="51CA7634" w14:textId="169B7BB7" w:rsidR="00FB0F6B" w:rsidRPr="0029554C" w:rsidRDefault="00CA34D7" w:rsidP="00664C1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1、</w:t>
      </w:r>
      <w:r w:rsidR="003D2828" w:rsidRPr="0029554C">
        <w:rPr>
          <w:rFonts w:ascii="標楷體" w:hAnsi="標楷體" w:hint="eastAsia"/>
          <w:sz w:val="28"/>
          <w:szCs w:val="28"/>
        </w:rPr>
        <w:t>強化災情查報之體系，訂定查報作業規定及流程。</w:t>
      </w:r>
    </w:p>
    <w:p w14:paraId="5F257970" w14:textId="4AB6AB37" w:rsidR="00FB0F6B" w:rsidRPr="0029554C" w:rsidRDefault="00CA34D7" w:rsidP="00664C1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3D2828" w:rsidRPr="0029554C">
        <w:rPr>
          <w:rFonts w:ascii="標楷體" w:hAnsi="標楷體" w:hint="eastAsia"/>
          <w:sz w:val="28"/>
          <w:szCs w:val="28"/>
        </w:rPr>
        <w:t>以災情分層蒐集及回報觀念，建置災情蒐報傳遞之機制及流程。</w:t>
      </w:r>
    </w:p>
    <w:p w14:paraId="3BB0A1A4" w14:textId="32494544" w:rsidR="00DC6C6A" w:rsidRPr="0029554C" w:rsidRDefault="00CA34D7" w:rsidP="00664C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25DD3" w:rsidRPr="0029554C">
        <w:rPr>
          <w:rFonts w:ascii="標楷體" w:hAnsi="標楷體" w:hint="eastAsia"/>
          <w:sz w:val="28"/>
          <w:szCs w:val="28"/>
        </w:rPr>
        <w:t>二</w:t>
      </w:r>
      <w:r w:rsidRPr="0029554C">
        <w:rPr>
          <w:rFonts w:ascii="標楷體" w:hAnsi="標楷體" w:hint="eastAsia"/>
          <w:sz w:val="28"/>
          <w:szCs w:val="28"/>
        </w:rPr>
        <w:t>）</w:t>
      </w:r>
      <w:r w:rsidR="003D2828" w:rsidRPr="0029554C">
        <w:rPr>
          <w:rFonts w:ascii="標楷體" w:hAnsi="標楷體" w:hint="eastAsia"/>
          <w:sz w:val="28"/>
          <w:szCs w:val="28"/>
        </w:rPr>
        <w:t>建立資訊處理標準作業程序</w:t>
      </w:r>
      <w:r w:rsidR="00A25DD3" w:rsidRPr="0029554C">
        <w:rPr>
          <w:rFonts w:ascii="標楷體" w:hAnsi="標楷體" w:hint="eastAsia"/>
          <w:sz w:val="28"/>
          <w:szCs w:val="28"/>
        </w:rPr>
        <w:t>及</w:t>
      </w:r>
      <w:r w:rsidR="003D2828" w:rsidRPr="0029554C">
        <w:rPr>
          <w:rFonts w:ascii="標楷體" w:hAnsi="標楷體" w:hint="eastAsia"/>
          <w:sz w:val="28"/>
          <w:szCs w:val="28"/>
        </w:rPr>
        <w:t>統一表單，加速災時資訊傳遞及掌控災情處理狀況。</w:t>
      </w:r>
    </w:p>
    <w:p w14:paraId="0235F643" w14:textId="7A8025C2" w:rsidR="00DC6C6A" w:rsidRPr="0029554C" w:rsidRDefault="00CA34D7" w:rsidP="00664C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25DD3" w:rsidRPr="0029554C">
        <w:rPr>
          <w:rFonts w:ascii="標楷體" w:hAnsi="標楷體" w:hint="eastAsia"/>
          <w:sz w:val="28"/>
          <w:szCs w:val="28"/>
        </w:rPr>
        <w:t>三</w:t>
      </w:r>
      <w:r w:rsidRPr="0029554C">
        <w:rPr>
          <w:rFonts w:ascii="標楷體" w:hAnsi="標楷體" w:hint="eastAsia"/>
          <w:sz w:val="28"/>
          <w:szCs w:val="28"/>
        </w:rPr>
        <w:t>）</w:t>
      </w:r>
      <w:r w:rsidR="003D2828" w:rsidRPr="0029554C">
        <w:rPr>
          <w:rFonts w:ascii="標楷體" w:hAnsi="標楷體" w:hint="eastAsia"/>
          <w:sz w:val="28"/>
          <w:szCs w:val="28"/>
        </w:rPr>
        <w:t>災情通報格式之建置及處理</w:t>
      </w:r>
      <w:r w:rsidR="00DC6C6A" w:rsidRPr="0029554C">
        <w:rPr>
          <w:rFonts w:ascii="標楷體" w:hAnsi="標楷體" w:hint="eastAsia"/>
          <w:sz w:val="28"/>
          <w:szCs w:val="28"/>
        </w:rPr>
        <w:t>：</w:t>
      </w:r>
    </w:p>
    <w:p w14:paraId="6B35081B" w14:textId="2782E136" w:rsidR="003D2828" w:rsidRPr="0029554C" w:rsidRDefault="00CA34D7" w:rsidP="00664C1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A25DD3" w:rsidRPr="0029554C">
        <w:rPr>
          <w:rFonts w:ascii="標楷體" w:hAnsi="標楷體" w:hint="eastAsia"/>
          <w:sz w:val="28"/>
          <w:szCs w:val="28"/>
        </w:rPr>
        <w:t>災情通報</w:t>
      </w:r>
      <w:r w:rsidR="003D2828" w:rsidRPr="0029554C">
        <w:rPr>
          <w:rFonts w:ascii="標楷體" w:hAnsi="標楷體" w:hint="eastAsia"/>
          <w:sz w:val="28"/>
          <w:szCs w:val="28"/>
        </w:rPr>
        <w:t>內容應使用</w:t>
      </w:r>
      <w:r w:rsidR="00F4286D" w:rsidRPr="0029554C">
        <w:rPr>
          <w:rFonts w:ascii="標楷體" w:hAnsi="標楷體" w:hint="eastAsia"/>
          <w:sz w:val="28"/>
          <w:szCs w:val="28"/>
        </w:rPr>
        <w:t>簡化及</w:t>
      </w:r>
      <w:r w:rsidR="003D2828" w:rsidRPr="0029554C">
        <w:rPr>
          <w:rFonts w:ascii="標楷體" w:hAnsi="標楷體" w:hint="eastAsia"/>
          <w:sz w:val="28"/>
          <w:szCs w:val="28"/>
        </w:rPr>
        <w:t>統一規定格式（由災害防救專責單位訂定之）。</w:t>
      </w:r>
    </w:p>
    <w:p w14:paraId="6C84F49C" w14:textId="4D53530A" w:rsidR="00DC6C6A" w:rsidRPr="0029554C" w:rsidRDefault="00CA34D7" w:rsidP="00664C1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3D2828" w:rsidRPr="0029554C">
        <w:rPr>
          <w:rFonts w:ascii="標楷體" w:hAnsi="標楷體" w:hint="eastAsia"/>
          <w:sz w:val="28"/>
          <w:szCs w:val="28"/>
        </w:rPr>
        <w:t>災情描述除狀況</w:t>
      </w:r>
      <w:r w:rsidR="00F95925" w:rsidRPr="0029554C">
        <w:rPr>
          <w:rFonts w:ascii="標楷體" w:hAnsi="標楷體" w:hint="eastAsia"/>
          <w:sz w:val="28"/>
          <w:szCs w:val="28"/>
        </w:rPr>
        <w:t>之</w:t>
      </w:r>
      <w:r w:rsidR="003D2828" w:rsidRPr="0029554C">
        <w:rPr>
          <w:rFonts w:ascii="標楷體" w:hAnsi="標楷體" w:hint="eastAsia"/>
          <w:sz w:val="28"/>
          <w:szCs w:val="28"/>
        </w:rPr>
        <w:t>描述外，應包括災害位置、範圍及發生時間等。</w:t>
      </w:r>
    </w:p>
    <w:p w14:paraId="43A8FEBB" w14:textId="64A98306" w:rsidR="003D2828" w:rsidRPr="0029554C" w:rsidRDefault="00CA34D7" w:rsidP="00664C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25DD3" w:rsidRPr="0029554C">
        <w:rPr>
          <w:rFonts w:ascii="標楷體" w:hAnsi="標楷體" w:hint="eastAsia"/>
          <w:sz w:val="28"/>
          <w:szCs w:val="28"/>
        </w:rPr>
        <w:t>四</w:t>
      </w:r>
      <w:r w:rsidRPr="0029554C">
        <w:rPr>
          <w:rFonts w:ascii="標楷體" w:hAnsi="標楷體" w:hint="eastAsia"/>
          <w:sz w:val="28"/>
          <w:szCs w:val="28"/>
        </w:rPr>
        <w:t>）</w:t>
      </w:r>
      <w:r w:rsidR="003D2828" w:rsidRPr="0029554C">
        <w:rPr>
          <w:rFonts w:ascii="標楷體" w:hAnsi="標楷體"/>
          <w:sz w:val="28"/>
          <w:szCs w:val="28"/>
        </w:rPr>
        <w:t>資訊通報與處理</w:t>
      </w:r>
      <w:r w:rsidR="003D2828" w:rsidRPr="0029554C">
        <w:rPr>
          <w:rFonts w:ascii="標楷體" w:hAnsi="標楷體" w:hint="eastAsia"/>
          <w:sz w:val="28"/>
          <w:szCs w:val="28"/>
        </w:rPr>
        <w:t>：</w:t>
      </w:r>
    </w:p>
    <w:p w14:paraId="454121BA" w14:textId="3A357CFF" w:rsidR="003D2828" w:rsidRPr="0029554C" w:rsidRDefault="00CA34D7" w:rsidP="00664C1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3D2828" w:rsidRPr="0029554C">
        <w:rPr>
          <w:rFonts w:ascii="標楷體" w:hAnsi="標楷體" w:hint="eastAsia"/>
          <w:sz w:val="28"/>
          <w:szCs w:val="28"/>
        </w:rPr>
        <w:t>同一災害案件之蒐集、通報、派遣及回報等訊息，應整合於同一個災情代碼中。</w:t>
      </w:r>
    </w:p>
    <w:p w14:paraId="6EB7B595" w14:textId="5A127DA6" w:rsidR="003D2828" w:rsidRPr="0029554C" w:rsidRDefault="00CA34D7" w:rsidP="00664C1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3D2828" w:rsidRPr="0029554C">
        <w:rPr>
          <w:rFonts w:ascii="標楷體" w:hAnsi="標楷體"/>
          <w:sz w:val="28"/>
          <w:szCs w:val="28"/>
        </w:rPr>
        <w:t>對於市民報案</w:t>
      </w:r>
      <w:r w:rsidR="003D2828" w:rsidRPr="0029554C">
        <w:rPr>
          <w:rFonts w:ascii="標楷體" w:hAnsi="標楷體" w:hint="eastAsia"/>
          <w:sz w:val="28"/>
          <w:szCs w:val="28"/>
        </w:rPr>
        <w:t>處理</w:t>
      </w:r>
      <w:r w:rsidR="003D2828" w:rsidRPr="0029554C">
        <w:rPr>
          <w:rFonts w:ascii="標楷體" w:hAnsi="標楷體"/>
          <w:sz w:val="28"/>
          <w:szCs w:val="28"/>
        </w:rPr>
        <w:t>，應以地理資訊系統先行整理，</w:t>
      </w:r>
      <w:r w:rsidR="003D2828" w:rsidRPr="0029554C">
        <w:rPr>
          <w:rFonts w:ascii="標楷體" w:hAnsi="標楷體" w:hint="eastAsia"/>
          <w:sz w:val="28"/>
          <w:szCs w:val="28"/>
        </w:rPr>
        <w:t>分析區域報案量，製作災情分布圖，減少救災資源重覆使用。</w:t>
      </w:r>
    </w:p>
    <w:p w14:paraId="18BE0D3E" w14:textId="6AB5FF28" w:rsidR="003D2828" w:rsidRPr="0029554C" w:rsidRDefault="00CA34D7" w:rsidP="00664C1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3D2828" w:rsidRPr="0029554C">
        <w:rPr>
          <w:rFonts w:ascii="標楷體" w:hAnsi="標楷體"/>
          <w:sz w:val="28"/>
          <w:szCs w:val="28"/>
        </w:rPr>
        <w:t>災情資料備份之建置。</w:t>
      </w:r>
    </w:p>
    <w:p w14:paraId="4E0EBD98" w14:textId="0F002185" w:rsidR="00CC24DC" w:rsidRPr="0029554C" w:rsidRDefault="00CA34D7" w:rsidP="00664C1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CC24DC" w:rsidRPr="0029554C">
        <w:rPr>
          <w:rFonts w:ascii="標楷體" w:hAnsi="標楷體" w:hint="eastAsia"/>
          <w:sz w:val="28"/>
          <w:szCs w:val="28"/>
        </w:rPr>
        <w:t>各種災情</w:t>
      </w:r>
      <w:r w:rsidR="00CC24DC" w:rsidRPr="0029554C">
        <w:rPr>
          <w:rFonts w:ascii="標楷體" w:hAnsi="標楷體"/>
          <w:sz w:val="28"/>
          <w:szCs w:val="28"/>
        </w:rPr>
        <w:t>通報</w:t>
      </w:r>
      <w:r w:rsidR="00CC24DC" w:rsidRPr="0029554C">
        <w:rPr>
          <w:rFonts w:ascii="標楷體" w:hAnsi="標楷體" w:hint="eastAsia"/>
          <w:sz w:val="28"/>
          <w:szCs w:val="28"/>
        </w:rPr>
        <w:t>及警急處置應詳加記錄，並建立災後復建資料庫，作為復</w:t>
      </w:r>
      <w:r w:rsidR="00F078F6" w:rsidRPr="0029554C">
        <w:rPr>
          <w:rFonts w:ascii="標楷體" w:hAnsi="標楷體" w:hint="eastAsia"/>
          <w:sz w:val="28"/>
          <w:szCs w:val="28"/>
          <w:lang w:eastAsia="zh-HK"/>
        </w:rPr>
        <w:t>原重</w:t>
      </w:r>
      <w:r w:rsidR="00CC24DC" w:rsidRPr="0029554C">
        <w:rPr>
          <w:rFonts w:ascii="標楷體" w:hAnsi="標楷體" w:hint="eastAsia"/>
          <w:sz w:val="28"/>
          <w:szCs w:val="28"/>
        </w:rPr>
        <w:t>建追蹤及日後減災改進之參考。</w:t>
      </w:r>
    </w:p>
    <w:p w14:paraId="268C414B" w14:textId="5FF7DB34" w:rsidR="003D2828" w:rsidRPr="0029554C" w:rsidRDefault="00CA34D7" w:rsidP="00664C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4286D" w:rsidRPr="0029554C">
        <w:rPr>
          <w:rFonts w:ascii="標楷體" w:hAnsi="標楷體" w:hint="eastAsia"/>
          <w:sz w:val="28"/>
          <w:szCs w:val="28"/>
        </w:rPr>
        <w:t>五</w:t>
      </w:r>
      <w:r w:rsidRPr="0029554C">
        <w:rPr>
          <w:rFonts w:ascii="標楷體" w:hAnsi="標楷體" w:hint="eastAsia"/>
          <w:sz w:val="28"/>
          <w:szCs w:val="28"/>
        </w:rPr>
        <w:t>）</w:t>
      </w:r>
      <w:r w:rsidR="001750C1" w:rsidRPr="0029554C">
        <w:rPr>
          <w:rFonts w:ascii="標楷體" w:hAnsi="標楷體" w:hint="eastAsia"/>
          <w:sz w:val="28"/>
          <w:szCs w:val="28"/>
        </w:rPr>
        <w:t>落實災情蒐集通報作業，</w:t>
      </w:r>
      <w:r w:rsidR="00030C63" w:rsidRPr="0029554C">
        <w:rPr>
          <w:rFonts w:ascii="標楷體" w:hAnsi="標楷體" w:hint="eastAsia"/>
          <w:sz w:val="28"/>
          <w:szCs w:val="28"/>
        </w:rPr>
        <w:t>在</w:t>
      </w:r>
      <w:r w:rsidR="00F078F6" w:rsidRPr="0029554C">
        <w:rPr>
          <w:rFonts w:ascii="標楷體" w:hAnsi="標楷體" w:hint="eastAsia"/>
          <w:sz w:val="28"/>
          <w:szCs w:val="28"/>
        </w:rPr>
        <w:t>本區</w:t>
      </w:r>
      <w:r w:rsidR="001750C1" w:rsidRPr="0029554C">
        <w:rPr>
          <w:rFonts w:ascii="標楷體" w:hAnsi="標楷體" w:hint="eastAsia"/>
          <w:sz w:val="28"/>
          <w:szCs w:val="28"/>
        </w:rPr>
        <w:t>災害應變中心未成立時，災情亦應依作業權責循行政系統逐級通報，並橫向聯繫通報消防及相關單位。</w:t>
      </w:r>
    </w:p>
    <w:p w14:paraId="52AA6071" w14:textId="2E5C1AFB" w:rsidR="001750C1" w:rsidRPr="0029554C" w:rsidRDefault="00CA34D7" w:rsidP="00664C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30C63" w:rsidRPr="0029554C">
        <w:rPr>
          <w:rFonts w:ascii="標楷體" w:hAnsi="標楷體" w:hint="eastAsia"/>
          <w:sz w:val="28"/>
          <w:szCs w:val="28"/>
        </w:rPr>
        <w:t>六</w:t>
      </w:r>
      <w:r w:rsidRPr="0029554C">
        <w:rPr>
          <w:rFonts w:ascii="標楷體" w:hAnsi="標楷體" w:hint="eastAsia"/>
          <w:sz w:val="28"/>
          <w:szCs w:val="28"/>
        </w:rPr>
        <w:t>）</w:t>
      </w:r>
      <w:r w:rsidR="00D97EFE" w:rsidRPr="0029554C">
        <w:rPr>
          <w:rFonts w:ascii="標楷體" w:hAnsi="標楷體" w:hint="eastAsia"/>
          <w:sz w:val="28"/>
          <w:szCs w:val="28"/>
        </w:rPr>
        <w:t>現場指揮站</w:t>
      </w:r>
      <w:r w:rsidR="001750C1" w:rsidRPr="0029554C">
        <w:rPr>
          <w:rFonts w:ascii="標楷體" w:hAnsi="標楷體" w:hint="eastAsia"/>
          <w:sz w:val="28"/>
          <w:szCs w:val="28"/>
        </w:rPr>
        <w:t>應加強其災情傳輸設備及機具</w:t>
      </w:r>
      <w:r w:rsidR="00447A4A" w:rsidRPr="0029554C">
        <w:rPr>
          <w:rFonts w:ascii="標楷體" w:hAnsi="標楷體" w:hint="eastAsia"/>
          <w:sz w:val="28"/>
          <w:szCs w:val="28"/>
        </w:rPr>
        <w:t>（</w:t>
      </w:r>
      <w:r w:rsidR="001750C1" w:rsidRPr="0029554C">
        <w:rPr>
          <w:rFonts w:ascii="標楷體" w:hAnsi="標楷體" w:hint="eastAsia"/>
          <w:sz w:val="28"/>
          <w:szCs w:val="28"/>
        </w:rPr>
        <w:t>如不斷電、網路、衛星通訊及傳真機等</w:t>
      </w:r>
      <w:r w:rsidR="00447A4A" w:rsidRPr="0029554C">
        <w:rPr>
          <w:rFonts w:ascii="標楷體" w:hAnsi="標楷體" w:hint="eastAsia"/>
          <w:sz w:val="28"/>
          <w:szCs w:val="28"/>
        </w:rPr>
        <w:t>）</w:t>
      </w:r>
      <w:r w:rsidR="001750C1" w:rsidRPr="0029554C">
        <w:rPr>
          <w:rFonts w:ascii="標楷體" w:hAnsi="標楷體" w:hint="eastAsia"/>
          <w:sz w:val="28"/>
          <w:szCs w:val="28"/>
        </w:rPr>
        <w:t>。</w:t>
      </w:r>
    </w:p>
    <w:p w14:paraId="6D42BE2B" w14:textId="6B0EA8B3" w:rsidR="001750C1" w:rsidRPr="0029554C" w:rsidRDefault="00CA34D7" w:rsidP="00664C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00E65" w:rsidRPr="0029554C">
        <w:rPr>
          <w:rFonts w:ascii="標楷體" w:hAnsi="標楷體" w:hint="eastAsia"/>
          <w:sz w:val="28"/>
          <w:szCs w:val="28"/>
        </w:rPr>
        <w:t>七</w:t>
      </w:r>
      <w:r w:rsidRPr="0029554C">
        <w:rPr>
          <w:rFonts w:ascii="標楷體" w:hAnsi="標楷體" w:hint="eastAsia"/>
          <w:sz w:val="28"/>
          <w:szCs w:val="28"/>
        </w:rPr>
        <w:t>）</w:t>
      </w:r>
      <w:r w:rsidR="00447A4A" w:rsidRPr="0029554C">
        <w:rPr>
          <w:rFonts w:ascii="標楷體" w:hAnsi="標楷體" w:hint="eastAsia"/>
          <w:sz w:val="28"/>
          <w:szCs w:val="28"/>
        </w:rPr>
        <w:t>為防止因災情發生，而阻斷災情之傳遞，長期目標以規劃各級災害應變中心、各災害防救業務單位及災害預警訊息發</w:t>
      </w:r>
      <w:r w:rsidR="00881487" w:rsidRPr="0029554C">
        <w:rPr>
          <w:rFonts w:ascii="標楷體" w:hAnsi="標楷體" w:hint="eastAsia"/>
          <w:sz w:val="28"/>
          <w:szCs w:val="28"/>
        </w:rPr>
        <w:t>布</w:t>
      </w:r>
      <w:r w:rsidR="00447A4A" w:rsidRPr="0029554C">
        <w:rPr>
          <w:rFonts w:ascii="標楷體" w:hAnsi="標楷體" w:hint="eastAsia"/>
          <w:sz w:val="28"/>
          <w:szCs w:val="28"/>
        </w:rPr>
        <w:t>單位間之通訊以寬頻有線網路</w:t>
      </w:r>
      <w:r w:rsidR="000B27CC" w:rsidRPr="0029554C">
        <w:rPr>
          <w:rFonts w:ascii="標楷體" w:hAnsi="標楷體" w:hint="eastAsia"/>
          <w:sz w:val="28"/>
          <w:szCs w:val="28"/>
        </w:rPr>
        <w:t>及</w:t>
      </w:r>
      <w:r w:rsidR="00447A4A" w:rsidRPr="0029554C">
        <w:rPr>
          <w:rFonts w:ascii="標楷體" w:hAnsi="標楷體" w:hint="eastAsia"/>
          <w:sz w:val="28"/>
          <w:szCs w:val="28"/>
        </w:rPr>
        <w:t>語音專線為主。為防止災害</w:t>
      </w:r>
      <w:r w:rsidR="00447A4A" w:rsidRPr="0029554C">
        <w:rPr>
          <w:rFonts w:ascii="標楷體" w:hAnsi="標楷體" w:hint="eastAsia"/>
          <w:sz w:val="28"/>
          <w:szCs w:val="28"/>
        </w:rPr>
        <w:lastRenderedPageBreak/>
        <w:t>時產生通訊中斷，在區級災害應變中心架設無線網路、衛星通訊系統及多點傳真系統為備援方法。</w:t>
      </w:r>
    </w:p>
    <w:p w14:paraId="2214F4FD" w14:textId="16E11F98" w:rsidR="00F95925" w:rsidRPr="0029554C" w:rsidRDefault="00CA34D7" w:rsidP="00664C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B27CC" w:rsidRPr="0029554C">
        <w:rPr>
          <w:rFonts w:ascii="標楷體" w:hAnsi="標楷體" w:hint="eastAsia"/>
          <w:sz w:val="28"/>
          <w:szCs w:val="28"/>
        </w:rPr>
        <w:t>八</w:t>
      </w:r>
      <w:r w:rsidRPr="0029554C">
        <w:rPr>
          <w:rFonts w:ascii="標楷體" w:hAnsi="標楷體" w:hint="eastAsia"/>
          <w:sz w:val="28"/>
          <w:szCs w:val="28"/>
        </w:rPr>
        <w:t>）</w:t>
      </w:r>
      <w:r w:rsidR="00447A4A" w:rsidRPr="0029554C">
        <w:rPr>
          <w:rFonts w:ascii="標楷體" w:hAnsi="標楷體" w:hint="eastAsia"/>
          <w:sz w:val="28"/>
          <w:szCs w:val="28"/>
        </w:rPr>
        <w:t>災情通訊設備之緊急重建：</w:t>
      </w:r>
    </w:p>
    <w:p w14:paraId="19076162" w14:textId="49B2E40C" w:rsidR="00DC6C6A" w:rsidRPr="0029554C" w:rsidRDefault="00CA34D7" w:rsidP="00664C1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753240" w:rsidRPr="0029554C">
        <w:rPr>
          <w:rFonts w:ascii="標楷體" w:hAnsi="標楷體" w:hint="eastAsia"/>
          <w:sz w:val="28"/>
          <w:szCs w:val="28"/>
        </w:rPr>
        <w:t>災時機動調度移動式無線及衛星基地</w:t>
      </w:r>
      <w:r w:rsidR="006968E6" w:rsidRPr="0029554C">
        <w:rPr>
          <w:rFonts w:ascii="標楷體" w:hAnsi="標楷體" w:hint="eastAsia"/>
          <w:sz w:val="28"/>
          <w:szCs w:val="28"/>
        </w:rPr>
        <w:t>臺</w:t>
      </w:r>
      <w:r w:rsidR="00753240" w:rsidRPr="0029554C">
        <w:rPr>
          <w:rFonts w:ascii="標楷體" w:hAnsi="標楷體" w:hint="eastAsia"/>
          <w:sz w:val="28"/>
          <w:szCs w:val="28"/>
        </w:rPr>
        <w:t>，迅速恢復通信。</w:t>
      </w:r>
    </w:p>
    <w:p w14:paraId="4B2FAD6A" w14:textId="2FAFAB93" w:rsidR="00DC6C6A" w:rsidRPr="0029554C" w:rsidRDefault="00CA34D7" w:rsidP="00664C1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753240" w:rsidRPr="0029554C">
        <w:rPr>
          <w:rFonts w:ascii="標楷體" w:hAnsi="標楷體" w:hint="eastAsia"/>
          <w:sz w:val="28"/>
          <w:szCs w:val="28"/>
        </w:rPr>
        <w:t>其它通訊資源，如：民間無線電團體、軍方通信部隊應納入可用備援項目中。</w:t>
      </w:r>
    </w:p>
    <w:p w14:paraId="7F1C99EA" w14:textId="2C425C38" w:rsidR="00F95925" w:rsidRPr="0029554C" w:rsidRDefault="00CA34D7" w:rsidP="00664C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B2D68" w:rsidRPr="0029554C">
        <w:rPr>
          <w:rFonts w:ascii="標楷體" w:hAnsi="標楷體" w:hint="eastAsia"/>
          <w:sz w:val="28"/>
          <w:szCs w:val="28"/>
        </w:rPr>
        <w:t>九</w:t>
      </w:r>
      <w:r w:rsidRPr="0029554C">
        <w:rPr>
          <w:rFonts w:ascii="標楷體" w:hAnsi="標楷體" w:hint="eastAsia"/>
          <w:sz w:val="28"/>
          <w:szCs w:val="28"/>
        </w:rPr>
        <w:t>）</w:t>
      </w:r>
      <w:r w:rsidR="00F95925" w:rsidRPr="0029554C">
        <w:rPr>
          <w:rFonts w:ascii="標楷體" w:hAnsi="標楷體" w:hint="eastAsia"/>
          <w:sz w:val="28"/>
          <w:szCs w:val="28"/>
        </w:rPr>
        <w:t>整合災害應變中心之災情通報訊息</w:t>
      </w:r>
      <w:r w:rsidR="009D3AA1" w:rsidRPr="0029554C">
        <w:rPr>
          <w:rFonts w:ascii="標楷體" w:hAnsi="標楷體" w:hint="eastAsia"/>
          <w:sz w:val="28"/>
          <w:szCs w:val="28"/>
        </w:rPr>
        <w:t>，</w:t>
      </w:r>
      <w:r w:rsidR="00F712F0" w:rsidRPr="0029554C">
        <w:rPr>
          <w:rFonts w:ascii="標楷體" w:hAnsi="標楷體" w:hint="eastAsia"/>
          <w:sz w:val="28"/>
          <w:szCs w:val="28"/>
        </w:rPr>
        <w:t>如：</w:t>
      </w:r>
      <w:r w:rsidR="00F712F0" w:rsidRPr="0029554C">
        <w:rPr>
          <w:rFonts w:ascii="標楷體" w:hAnsi="標楷體"/>
          <w:sz w:val="28"/>
          <w:szCs w:val="28"/>
        </w:rPr>
        <w:t>119、110、1999、</w:t>
      </w:r>
      <w:r w:rsidR="00F712F0" w:rsidRPr="0029554C">
        <w:rPr>
          <w:rFonts w:ascii="標楷體" w:hAnsi="標楷體" w:hint="eastAsia"/>
          <w:sz w:val="28"/>
          <w:szCs w:val="28"/>
        </w:rPr>
        <w:t>L</w:t>
      </w:r>
      <w:r w:rsidR="00F712F0" w:rsidRPr="0029554C">
        <w:rPr>
          <w:rFonts w:ascii="標楷體" w:hAnsi="標楷體"/>
          <w:sz w:val="28"/>
          <w:szCs w:val="28"/>
        </w:rPr>
        <w:t>ine</w:t>
      </w:r>
      <w:r w:rsidR="00F712F0" w:rsidRPr="0029554C">
        <w:rPr>
          <w:rFonts w:ascii="標楷體" w:hAnsi="標楷體" w:hint="eastAsia"/>
          <w:sz w:val="28"/>
          <w:szCs w:val="28"/>
        </w:rPr>
        <w:t>群組等等</w:t>
      </w:r>
      <w:r w:rsidR="00F95925" w:rsidRPr="0029554C">
        <w:rPr>
          <w:rFonts w:ascii="標楷體" w:hAnsi="標楷體" w:hint="eastAsia"/>
          <w:sz w:val="28"/>
          <w:szCs w:val="28"/>
        </w:rPr>
        <w:t>，提供多元管道之災情通報系統。</w:t>
      </w:r>
    </w:p>
    <w:p w14:paraId="0749A11E" w14:textId="58DFD831" w:rsidR="00CC24DC" w:rsidRPr="0029554C" w:rsidRDefault="00CA34D7" w:rsidP="00664C1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B2D68" w:rsidRPr="0029554C">
        <w:rPr>
          <w:rFonts w:ascii="標楷體" w:hAnsi="標楷體" w:hint="eastAsia"/>
          <w:sz w:val="28"/>
          <w:szCs w:val="28"/>
        </w:rPr>
        <w:t>十</w:t>
      </w:r>
      <w:r w:rsidRPr="0029554C">
        <w:rPr>
          <w:rFonts w:ascii="標楷體" w:hAnsi="標楷體" w:hint="eastAsia"/>
          <w:sz w:val="28"/>
          <w:szCs w:val="28"/>
        </w:rPr>
        <w:t>）</w:t>
      </w:r>
      <w:r w:rsidR="00CC24DC" w:rsidRPr="0029554C">
        <w:rPr>
          <w:rFonts w:ascii="標楷體" w:hAnsi="標楷體" w:hint="eastAsia"/>
          <w:sz w:val="28"/>
          <w:szCs w:val="28"/>
        </w:rPr>
        <w:t>針對災害情形執行查報並進行緊急處理，如人員傷亡、受困、疏散撤離情形、建築物損壞情形、道路受損情形、橋樑受損情形、淹水情形、工商業、土木水利建設工程及設施、教育相關設施等災情。</w:t>
      </w:r>
    </w:p>
    <w:p w14:paraId="2EB6C029" w14:textId="2E46B8FE" w:rsidR="00F95925" w:rsidRPr="0029554C" w:rsidRDefault="00CA34D7" w:rsidP="00AB2D68">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AB2D68" w:rsidRPr="0029554C">
        <w:rPr>
          <w:rFonts w:ascii="標楷體" w:hAnsi="標楷體" w:hint="eastAsia"/>
          <w:sz w:val="28"/>
          <w:szCs w:val="28"/>
        </w:rPr>
        <w:t>十</w:t>
      </w:r>
      <w:r w:rsidRPr="0029554C">
        <w:rPr>
          <w:rFonts w:ascii="標楷體" w:hAnsi="標楷體" w:hint="eastAsia"/>
          <w:sz w:val="28"/>
          <w:szCs w:val="28"/>
        </w:rPr>
        <w:t>一）</w:t>
      </w:r>
      <w:r w:rsidR="00F95925" w:rsidRPr="0029554C">
        <w:rPr>
          <w:rFonts w:ascii="標楷體" w:hAnsi="標楷體" w:hint="eastAsia"/>
          <w:sz w:val="28"/>
          <w:szCs w:val="28"/>
        </w:rPr>
        <w:t>淹水災情時，通報機制之相關應變著重於防汛器材運用、移動式抽水機運用及疏散避難。</w:t>
      </w:r>
    </w:p>
    <w:p w14:paraId="443292AE" w14:textId="3C5FA862" w:rsidR="00097D52" w:rsidRPr="0029554C" w:rsidRDefault="00CA34D7" w:rsidP="00AB2D68">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AB2D68" w:rsidRPr="0029554C">
        <w:rPr>
          <w:rFonts w:ascii="標楷體" w:hAnsi="標楷體" w:hint="eastAsia"/>
          <w:sz w:val="28"/>
          <w:szCs w:val="28"/>
        </w:rPr>
        <w:t>十二</w:t>
      </w:r>
      <w:r w:rsidRPr="0029554C">
        <w:rPr>
          <w:rFonts w:ascii="標楷體" w:hAnsi="標楷體" w:hint="eastAsia"/>
          <w:sz w:val="28"/>
          <w:szCs w:val="28"/>
        </w:rPr>
        <w:t>）</w:t>
      </w:r>
      <w:r w:rsidR="00F95925" w:rsidRPr="0029554C">
        <w:rPr>
          <w:rFonts w:ascii="標楷體" w:hAnsi="標楷體" w:hint="eastAsia"/>
          <w:sz w:val="28"/>
          <w:szCs w:val="28"/>
        </w:rPr>
        <w:t>意外事故發生時，如為重大職業災害，應保持現場完整，並通報</w:t>
      </w:r>
      <w:r w:rsidR="00F078F6" w:rsidRPr="0029554C">
        <w:rPr>
          <w:rFonts w:ascii="標楷體" w:hAnsi="標楷體" w:hint="eastAsia"/>
          <w:sz w:val="28"/>
          <w:szCs w:val="28"/>
        </w:rPr>
        <w:t>高雄市政府勞工局勞動檢查處</w:t>
      </w:r>
      <w:r w:rsidR="00F95925" w:rsidRPr="0029554C">
        <w:rPr>
          <w:rFonts w:ascii="標楷體" w:hAnsi="標楷體" w:hint="eastAsia"/>
          <w:sz w:val="28"/>
          <w:szCs w:val="28"/>
        </w:rPr>
        <w:t>。</w:t>
      </w:r>
    </w:p>
    <w:p w14:paraId="4CC27F0E" w14:textId="77777777" w:rsidR="00DC6C6A" w:rsidRPr="0029554C" w:rsidRDefault="00DC6C6A" w:rsidP="00FF7A0F">
      <w:pPr>
        <w:pStyle w:val="050"/>
        <w:widowControl/>
        <w:numPr>
          <w:ilvl w:val="0"/>
          <w:numId w:val="0"/>
        </w:numPr>
        <w:spacing w:before="180"/>
        <w:contextualSpacing/>
        <w:rPr>
          <w:lang w:eastAsia="zh-HK"/>
        </w:rPr>
      </w:pPr>
      <w:r w:rsidRPr="0029554C">
        <w:rPr>
          <w:rFonts w:hint="eastAsia"/>
          <w:lang w:eastAsia="zh-HK"/>
        </w:rPr>
        <w:t>二、</w:t>
      </w:r>
      <w:r w:rsidR="00FF7A0F" w:rsidRPr="0029554C">
        <w:rPr>
          <w:rFonts w:hint="eastAsia"/>
          <w:lang w:eastAsia="zh-HK"/>
        </w:rPr>
        <w:t>災情緊急處置</w:t>
      </w:r>
    </w:p>
    <w:p w14:paraId="5C912283" w14:textId="500D8424" w:rsidR="00DC6C6A" w:rsidRPr="0029554C" w:rsidRDefault="00C84818" w:rsidP="0024080A">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區公所</w:t>
      </w:r>
      <w:r w:rsidR="0024080A" w:rsidRPr="0029554C">
        <w:rPr>
          <w:rFonts w:ascii="標楷體" w:eastAsia="標楷體" w:hAnsi="標楷體" w:hint="eastAsia"/>
          <w:lang w:eastAsia="zh-HK"/>
        </w:rPr>
        <w:t>負責各自行政區之第一線緊急狀況處置，應依災前擬定之標準作業程序</w:t>
      </w:r>
      <w:r w:rsidR="002553B5" w:rsidRPr="0029554C">
        <w:rPr>
          <w:rFonts w:ascii="標楷體" w:eastAsia="標楷體" w:hAnsi="標楷體" w:hint="eastAsia"/>
          <w:lang w:eastAsia="zh-HK"/>
        </w:rPr>
        <w:t>及對策</w:t>
      </w:r>
      <w:r w:rsidR="0024080A" w:rsidRPr="0029554C">
        <w:rPr>
          <w:rFonts w:ascii="標楷體" w:eastAsia="標楷體" w:hAnsi="標楷體" w:hint="eastAsia"/>
          <w:lang w:eastAsia="zh-HK"/>
        </w:rPr>
        <w:t>，解決當地突發</w:t>
      </w:r>
      <w:r w:rsidR="002553B5" w:rsidRPr="0029554C">
        <w:rPr>
          <w:rFonts w:ascii="標楷體" w:eastAsia="標楷體" w:hAnsi="標楷體" w:hint="eastAsia"/>
          <w:lang w:eastAsia="zh-HK"/>
        </w:rPr>
        <w:t>之</w:t>
      </w:r>
      <w:r w:rsidR="0024080A" w:rsidRPr="0029554C">
        <w:rPr>
          <w:rFonts w:ascii="標楷體" w:eastAsia="標楷體" w:hAnsi="標楷體" w:hint="eastAsia"/>
          <w:lang w:eastAsia="zh-HK"/>
        </w:rPr>
        <w:t>狀況，如災情狀況無法掌控時，請求</w:t>
      </w:r>
      <w:r w:rsidR="00B33759" w:rsidRPr="0029554C">
        <w:rPr>
          <w:rFonts w:ascii="標楷體" w:eastAsia="標楷體" w:hAnsi="標楷體" w:hint="eastAsia"/>
          <w:lang w:eastAsia="zh-HK"/>
        </w:rPr>
        <w:t>高雄市政府</w:t>
      </w:r>
      <w:r w:rsidR="0024080A" w:rsidRPr="0029554C">
        <w:rPr>
          <w:rFonts w:ascii="標楷體" w:eastAsia="標楷體" w:hAnsi="標楷體" w:hint="eastAsia"/>
          <w:lang w:eastAsia="zh-HK"/>
        </w:rPr>
        <w:t>相關單位協助。</w:t>
      </w:r>
    </w:p>
    <w:p w14:paraId="7BF73A95" w14:textId="1B7B833E" w:rsidR="00DC6C6A" w:rsidRPr="0029554C" w:rsidRDefault="004434F7" w:rsidP="004434F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2553B5" w:rsidRPr="0029554C">
        <w:rPr>
          <w:rFonts w:ascii="標楷體" w:hAnsi="標楷體" w:hint="eastAsia"/>
          <w:sz w:val="28"/>
          <w:szCs w:val="28"/>
        </w:rPr>
        <w:t>針對災況之緊急處置，應考量關於交通運輸、維生管線、障礙物去除、食物、水與民生必需品、土木工程與設施、醫療、防疫與保健衛生及災民救助金等方面</w:t>
      </w:r>
      <w:r w:rsidR="00F74A8A" w:rsidRPr="0029554C">
        <w:rPr>
          <w:rFonts w:ascii="標楷體" w:hAnsi="標楷體" w:hint="eastAsia"/>
          <w:sz w:val="28"/>
          <w:szCs w:val="28"/>
        </w:rPr>
        <w:t>之</w:t>
      </w:r>
      <w:r w:rsidR="002553B5" w:rsidRPr="0029554C">
        <w:rPr>
          <w:rFonts w:ascii="標楷體" w:hAnsi="標楷體" w:hint="eastAsia"/>
          <w:sz w:val="28"/>
          <w:szCs w:val="28"/>
        </w:rPr>
        <w:t>緊急處</w:t>
      </w:r>
      <w:r w:rsidR="00733FE6" w:rsidRPr="0029554C">
        <w:rPr>
          <w:rFonts w:ascii="標楷體" w:hAnsi="標楷體" w:hint="eastAsia"/>
          <w:sz w:val="28"/>
          <w:szCs w:val="28"/>
        </w:rPr>
        <w:t>置</w:t>
      </w:r>
      <w:r w:rsidR="002553B5" w:rsidRPr="0029554C">
        <w:rPr>
          <w:rFonts w:ascii="標楷體" w:hAnsi="標楷體" w:hint="eastAsia"/>
          <w:sz w:val="28"/>
          <w:szCs w:val="28"/>
        </w:rPr>
        <w:t>對策。</w:t>
      </w:r>
    </w:p>
    <w:p w14:paraId="5846E62D" w14:textId="770977C5" w:rsidR="00DC6C6A" w:rsidRPr="0029554C" w:rsidRDefault="004434F7" w:rsidP="004434F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E5DAF" w:rsidRPr="0029554C">
        <w:rPr>
          <w:rFonts w:ascii="標楷體" w:hAnsi="標楷體" w:hint="eastAsia"/>
          <w:sz w:val="28"/>
          <w:szCs w:val="28"/>
        </w:rPr>
        <w:t>二</w:t>
      </w:r>
      <w:r w:rsidRPr="0029554C">
        <w:rPr>
          <w:rFonts w:ascii="標楷體" w:hAnsi="標楷體" w:hint="eastAsia"/>
          <w:sz w:val="28"/>
          <w:szCs w:val="28"/>
        </w:rPr>
        <w:t>）</w:t>
      </w:r>
      <w:r w:rsidR="00640E6A" w:rsidRPr="0029554C">
        <w:rPr>
          <w:rFonts w:ascii="標楷體" w:hAnsi="標楷體" w:hint="eastAsia"/>
          <w:sz w:val="28"/>
          <w:szCs w:val="28"/>
        </w:rPr>
        <w:t>先確保災區安全後，將災情緊急處理人員、消防機關、警義消人員、公共設施緊急復建人員及材料</w:t>
      </w:r>
      <w:r w:rsidR="000F2E67" w:rsidRPr="0029554C">
        <w:rPr>
          <w:rFonts w:ascii="標楷體" w:hAnsi="標楷體" w:hint="eastAsia"/>
          <w:sz w:val="28"/>
          <w:szCs w:val="28"/>
        </w:rPr>
        <w:t>等，</w:t>
      </w:r>
      <w:r w:rsidR="00640E6A" w:rsidRPr="0029554C">
        <w:rPr>
          <w:rFonts w:ascii="標楷體" w:hAnsi="標楷體" w:hint="eastAsia"/>
          <w:sz w:val="28"/>
          <w:szCs w:val="28"/>
        </w:rPr>
        <w:t>快速投入災區，</w:t>
      </w:r>
      <w:r w:rsidR="00640E6A" w:rsidRPr="0029554C">
        <w:rPr>
          <w:rFonts w:ascii="標楷體" w:hAnsi="標楷體" w:hint="eastAsia"/>
          <w:sz w:val="28"/>
          <w:szCs w:val="28"/>
        </w:rPr>
        <w:lastRenderedPageBreak/>
        <w:t>迅速控制災況，優先考慮受災狀況掌握方式及復舊狀況之緊急處理方法。</w:t>
      </w:r>
    </w:p>
    <w:p w14:paraId="32F935B3" w14:textId="25014459" w:rsidR="00DC6C6A" w:rsidRPr="0029554C" w:rsidRDefault="004434F7" w:rsidP="004434F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3625D" w:rsidRPr="0029554C">
        <w:rPr>
          <w:rFonts w:ascii="標楷體" w:hAnsi="標楷體" w:hint="eastAsia"/>
          <w:sz w:val="28"/>
          <w:szCs w:val="28"/>
        </w:rPr>
        <w:t>三</w:t>
      </w:r>
      <w:r w:rsidRPr="0029554C">
        <w:rPr>
          <w:rFonts w:ascii="標楷體" w:hAnsi="標楷體" w:hint="eastAsia"/>
          <w:sz w:val="28"/>
          <w:szCs w:val="28"/>
        </w:rPr>
        <w:t>）</w:t>
      </w:r>
      <w:r w:rsidR="00640E6A" w:rsidRPr="0029554C">
        <w:rPr>
          <w:rFonts w:ascii="標楷體" w:hAnsi="標楷體" w:hint="eastAsia"/>
          <w:sz w:val="28"/>
          <w:szCs w:val="28"/>
        </w:rPr>
        <w:t>災區需求由</w:t>
      </w:r>
      <w:r w:rsidR="00F078F6" w:rsidRPr="0029554C">
        <w:rPr>
          <w:rFonts w:ascii="標楷體" w:hAnsi="標楷體" w:hint="eastAsia"/>
          <w:sz w:val="28"/>
          <w:szCs w:val="28"/>
        </w:rPr>
        <w:t>高雄市政府</w:t>
      </w:r>
      <w:r w:rsidR="00640E6A" w:rsidRPr="0029554C">
        <w:rPr>
          <w:rFonts w:ascii="標楷體" w:hAnsi="標楷體" w:hint="eastAsia"/>
          <w:sz w:val="28"/>
          <w:szCs w:val="28"/>
        </w:rPr>
        <w:t>社會局負起糧食調度及救災物品發放，並由國軍支援車輛或</w:t>
      </w:r>
      <w:r w:rsidR="00F078F6" w:rsidRPr="0029554C">
        <w:rPr>
          <w:rFonts w:ascii="標楷體" w:hAnsi="標楷體" w:hint="eastAsia"/>
          <w:sz w:val="28"/>
          <w:szCs w:val="28"/>
          <w:lang w:eastAsia="zh-HK"/>
        </w:rPr>
        <w:t>本</w:t>
      </w:r>
      <w:r w:rsidR="00640E6A" w:rsidRPr="0029554C">
        <w:rPr>
          <w:rFonts w:ascii="標楷體" w:hAnsi="標楷體" w:hint="eastAsia"/>
          <w:sz w:val="28"/>
          <w:szCs w:val="28"/>
        </w:rPr>
        <w:t>區災害應變中心調度車輛，負責運送</w:t>
      </w:r>
      <w:r w:rsidR="000F2E67" w:rsidRPr="0029554C">
        <w:rPr>
          <w:rFonts w:ascii="標楷體" w:hAnsi="標楷體" w:hint="eastAsia"/>
          <w:sz w:val="28"/>
          <w:szCs w:val="28"/>
        </w:rPr>
        <w:t>至</w:t>
      </w:r>
      <w:r w:rsidR="00640E6A" w:rsidRPr="0029554C">
        <w:rPr>
          <w:rFonts w:ascii="標楷體" w:hAnsi="標楷體" w:hint="eastAsia"/>
          <w:sz w:val="28"/>
          <w:szCs w:val="28"/>
        </w:rPr>
        <w:t>災區；另捐贈物品登記造冊後，儲放於指定地點，再由</w:t>
      </w:r>
      <w:r w:rsidR="00F078F6" w:rsidRPr="0029554C">
        <w:rPr>
          <w:rFonts w:ascii="標楷體" w:hAnsi="標楷體" w:hint="eastAsia"/>
          <w:sz w:val="28"/>
          <w:szCs w:val="28"/>
          <w:lang w:eastAsia="zh-HK"/>
        </w:rPr>
        <w:t>本</w:t>
      </w:r>
      <w:r w:rsidR="00640E6A" w:rsidRPr="0029554C">
        <w:rPr>
          <w:rFonts w:ascii="標楷體" w:hAnsi="標楷體" w:hint="eastAsia"/>
          <w:sz w:val="28"/>
          <w:szCs w:val="28"/>
        </w:rPr>
        <w:t>區應變中心發配至災區民</w:t>
      </w:r>
      <w:r w:rsidR="00F078F6" w:rsidRPr="0029554C">
        <w:rPr>
          <w:rFonts w:ascii="標楷體" w:hAnsi="標楷體" w:hint="eastAsia"/>
          <w:sz w:val="28"/>
          <w:szCs w:val="28"/>
          <w:lang w:eastAsia="zh-HK"/>
        </w:rPr>
        <w:t>眾</w:t>
      </w:r>
      <w:r w:rsidR="00640E6A" w:rsidRPr="0029554C">
        <w:rPr>
          <w:rFonts w:ascii="標楷體" w:hAnsi="標楷體" w:hint="eastAsia"/>
          <w:sz w:val="28"/>
          <w:szCs w:val="28"/>
        </w:rPr>
        <w:t>。</w:t>
      </w:r>
    </w:p>
    <w:p w14:paraId="1D8DD657" w14:textId="42D8C19B" w:rsidR="00DC6C6A" w:rsidRPr="0029554C" w:rsidRDefault="004434F7" w:rsidP="004434F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3625D" w:rsidRPr="0029554C">
        <w:rPr>
          <w:rFonts w:ascii="標楷體" w:hAnsi="標楷體" w:hint="eastAsia"/>
          <w:sz w:val="28"/>
          <w:szCs w:val="28"/>
        </w:rPr>
        <w:t>四</w:t>
      </w:r>
      <w:r w:rsidRPr="0029554C">
        <w:rPr>
          <w:rFonts w:ascii="標楷體" w:hAnsi="標楷體" w:hint="eastAsia"/>
          <w:sz w:val="28"/>
          <w:szCs w:val="28"/>
        </w:rPr>
        <w:t>）</w:t>
      </w:r>
      <w:r w:rsidR="00640E6A" w:rsidRPr="0029554C">
        <w:rPr>
          <w:rFonts w:ascii="標楷體" w:hAnsi="標楷體" w:hint="eastAsia"/>
          <w:sz w:val="28"/>
          <w:szCs w:val="28"/>
        </w:rPr>
        <w:t>供水管線遭受災害損壞，造成供水疑慮時，應由</w:t>
      </w:r>
      <w:r w:rsidR="00F078F6" w:rsidRPr="0029554C">
        <w:rPr>
          <w:rFonts w:ascii="標楷體" w:hAnsi="標楷體" w:hint="eastAsia"/>
          <w:sz w:val="28"/>
          <w:szCs w:val="28"/>
          <w:lang w:eastAsia="zh-HK"/>
        </w:rPr>
        <w:t>該</w:t>
      </w:r>
      <w:r w:rsidR="00640E6A" w:rsidRPr="0029554C">
        <w:rPr>
          <w:rFonts w:ascii="標楷體" w:hAnsi="標楷體" w:hint="eastAsia"/>
          <w:sz w:val="28"/>
          <w:szCs w:val="28"/>
        </w:rPr>
        <w:t>事業單位瞭解受災情形，進行設施</w:t>
      </w:r>
      <w:r w:rsidR="00B93A78" w:rsidRPr="0029554C">
        <w:rPr>
          <w:rFonts w:ascii="標楷體" w:hAnsi="標楷體" w:hint="eastAsia"/>
          <w:sz w:val="28"/>
          <w:szCs w:val="28"/>
        </w:rPr>
        <w:t>及</w:t>
      </w:r>
      <w:r w:rsidR="00640E6A" w:rsidRPr="0029554C">
        <w:rPr>
          <w:rFonts w:ascii="標楷體" w:hAnsi="標楷體" w:hint="eastAsia"/>
          <w:sz w:val="28"/>
          <w:szCs w:val="28"/>
        </w:rPr>
        <w:t>配水管線緊急修復，緊急修復以水源、淨水、送水</w:t>
      </w:r>
      <w:r w:rsidR="000F2E67" w:rsidRPr="0029554C">
        <w:rPr>
          <w:rFonts w:ascii="標楷體" w:hAnsi="標楷體" w:hint="eastAsia"/>
          <w:sz w:val="28"/>
          <w:szCs w:val="28"/>
        </w:rPr>
        <w:t>及</w:t>
      </w:r>
      <w:r w:rsidR="00640E6A" w:rsidRPr="0029554C">
        <w:rPr>
          <w:rFonts w:ascii="標楷體" w:hAnsi="標楷體" w:hint="eastAsia"/>
          <w:sz w:val="28"/>
          <w:szCs w:val="28"/>
        </w:rPr>
        <w:t>供水等設施裝置為優先搶修之對象</w:t>
      </w:r>
      <w:r w:rsidR="000F2E67" w:rsidRPr="0029554C">
        <w:rPr>
          <w:rFonts w:ascii="標楷體" w:hAnsi="標楷體" w:hint="eastAsia"/>
          <w:sz w:val="28"/>
          <w:szCs w:val="28"/>
        </w:rPr>
        <w:t>。</w:t>
      </w:r>
      <w:r w:rsidR="00640E6A" w:rsidRPr="0029554C">
        <w:rPr>
          <w:rFonts w:ascii="標楷體" w:hAnsi="標楷體" w:hint="eastAsia"/>
          <w:sz w:val="28"/>
          <w:szCs w:val="28"/>
        </w:rPr>
        <w:t>配水管線緊急修復</w:t>
      </w:r>
      <w:r w:rsidR="00B93A78" w:rsidRPr="0029554C">
        <w:rPr>
          <w:rFonts w:ascii="標楷體" w:hAnsi="標楷體" w:hint="eastAsia"/>
          <w:sz w:val="28"/>
          <w:szCs w:val="28"/>
        </w:rPr>
        <w:t>，</w:t>
      </w:r>
      <w:r w:rsidR="00640E6A" w:rsidRPr="0029554C">
        <w:rPr>
          <w:rFonts w:ascii="標楷體" w:hAnsi="標楷體" w:hint="eastAsia"/>
          <w:sz w:val="28"/>
          <w:szCs w:val="28"/>
        </w:rPr>
        <w:t>以到達配水場</w:t>
      </w:r>
      <w:r w:rsidR="00B93A78" w:rsidRPr="0029554C">
        <w:rPr>
          <w:rFonts w:ascii="標楷體" w:hAnsi="標楷體" w:hint="eastAsia"/>
          <w:sz w:val="28"/>
          <w:szCs w:val="28"/>
        </w:rPr>
        <w:t>與</w:t>
      </w:r>
      <w:r w:rsidR="00640E6A" w:rsidRPr="0029554C">
        <w:rPr>
          <w:rFonts w:ascii="標楷體" w:hAnsi="標楷體" w:hint="eastAsia"/>
          <w:sz w:val="28"/>
          <w:szCs w:val="28"/>
        </w:rPr>
        <w:t>供水據點</w:t>
      </w:r>
      <w:r w:rsidR="00B93A78" w:rsidRPr="0029554C">
        <w:rPr>
          <w:rFonts w:ascii="標楷體" w:hAnsi="標楷體" w:hint="eastAsia"/>
          <w:sz w:val="28"/>
          <w:szCs w:val="28"/>
        </w:rPr>
        <w:t>之</w:t>
      </w:r>
      <w:r w:rsidR="00640E6A" w:rsidRPr="0029554C">
        <w:rPr>
          <w:rFonts w:ascii="標楷體" w:hAnsi="標楷體" w:hint="eastAsia"/>
          <w:sz w:val="28"/>
          <w:szCs w:val="28"/>
        </w:rPr>
        <w:t>配水管線</w:t>
      </w:r>
      <w:r w:rsidR="000F2E67" w:rsidRPr="0029554C">
        <w:rPr>
          <w:rFonts w:ascii="標楷體" w:hAnsi="標楷體" w:hint="eastAsia"/>
          <w:sz w:val="28"/>
          <w:szCs w:val="28"/>
        </w:rPr>
        <w:t>，</w:t>
      </w:r>
      <w:r w:rsidR="00640E6A" w:rsidRPr="0029554C">
        <w:rPr>
          <w:rFonts w:ascii="標楷體" w:hAnsi="標楷體" w:hint="eastAsia"/>
          <w:sz w:val="28"/>
          <w:szCs w:val="28"/>
        </w:rPr>
        <w:t>及醫院等設施</w:t>
      </w:r>
      <w:r w:rsidR="00B93A78" w:rsidRPr="0029554C">
        <w:rPr>
          <w:rFonts w:ascii="標楷體" w:hAnsi="標楷體" w:hint="eastAsia"/>
          <w:sz w:val="28"/>
          <w:szCs w:val="28"/>
        </w:rPr>
        <w:t>之</w:t>
      </w:r>
      <w:r w:rsidR="00640E6A" w:rsidRPr="0029554C">
        <w:rPr>
          <w:rFonts w:ascii="標楷體" w:hAnsi="標楷體" w:hint="eastAsia"/>
          <w:sz w:val="28"/>
          <w:szCs w:val="28"/>
        </w:rPr>
        <w:t>緊急供水管線為優先修復對象，緊急民生用水由</w:t>
      </w:r>
      <w:r w:rsidR="00F078F6" w:rsidRPr="0029554C">
        <w:rPr>
          <w:rFonts w:ascii="標楷體" w:hAnsi="標楷體" w:hint="eastAsia"/>
          <w:sz w:val="28"/>
          <w:szCs w:val="28"/>
          <w:lang w:eastAsia="zh-HK"/>
        </w:rPr>
        <w:t>高雄市政府</w:t>
      </w:r>
      <w:r w:rsidR="00640E6A" w:rsidRPr="0029554C">
        <w:rPr>
          <w:rFonts w:ascii="標楷體" w:hAnsi="標楷體" w:hint="eastAsia"/>
          <w:sz w:val="28"/>
          <w:szCs w:val="28"/>
        </w:rPr>
        <w:t>消防局、</w:t>
      </w:r>
      <w:r w:rsidR="00F078F6" w:rsidRPr="0029554C">
        <w:rPr>
          <w:rFonts w:ascii="標楷體" w:hAnsi="標楷體" w:hint="eastAsia"/>
          <w:sz w:val="28"/>
          <w:szCs w:val="28"/>
          <w:lang w:eastAsia="zh-HK"/>
        </w:rPr>
        <w:t>本</w:t>
      </w:r>
      <w:r w:rsidR="00640E6A" w:rsidRPr="0029554C">
        <w:rPr>
          <w:rFonts w:ascii="標楷體" w:hAnsi="標楷體" w:hint="eastAsia"/>
          <w:sz w:val="28"/>
          <w:szCs w:val="28"/>
        </w:rPr>
        <w:t>區災害應變中心、自來水事業處提供送水車</w:t>
      </w:r>
      <w:r w:rsidR="00667723" w:rsidRPr="0029554C">
        <w:rPr>
          <w:rFonts w:ascii="標楷體" w:hAnsi="標楷體" w:hint="eastAsia"/>
          <w:sz w:val="28"/>
          <w:szCs w:val="28"/>
        </w:rPr>
        <w:t>或</w:t>
      </w:r>
      <w:r w:rsidR="00640E6A" w:rsidRPr="0029554C">
        <w:rPr>
          <w:rFonts w:ascii="標楷體" w:hAnsi="標楷體" w:hint="eastAsia"/>
          <w:sz w:val="28"/>
          <w:szCs w:val="28"/>
        </w:rPr>
        <w:t>礦泉水等方法，</w:t>
      </w:r>
      <w:r w:rsidR="00667723" w:rsidRPr="0029554C">
        <w:rPr>
          <w:rFonts w:ascii="標楷體" w:hAnsi="標楷體" w:hint="eastAsia"/>
          <w:sz w:val="28"/>
          <w:szCs w:val="28"/>
        </w:rPr>
        <w:t>環保局管制飲用水水質抽驗事項，</w:t>
      </w:r>
      <w:r w:rsidR="00640E6A" w:rsidRPr="0029554C">
        <w:rPr>
          <w:rFonts w:ascii="標楷體" w:hAnsi="標楷體" w:hint="eastAsia"/>
          <w:sz w:val="28"/>
          <w:szCs w:val="28"/>
        </w:rPr>
        <w:t>確保</w:t>
      </w:r>
      <w:r w:rsidR="00667723" w:rsidRPr="0029554C">
        <w:rPr>
          <w:rFonts w:ascii="標楷體" w:hAnsi="標楷體" w:hint="eastAsia"/>
          <w:sz w:val="28"/>
          <w:szCs w:val="28"/>
        </w:rPr>
        <w:t>民生</w:t>
      </w:r>
      <w:r w:rsidR="00640E6A" w:rsidRPr="0029554C">
        <w:rPr>
          <w:rFonts w:ascii="標楷體" w:hAnsi="標楷體" w:hint="eastAsia"/>
          <w:sz w:val="28"/>
          <w:szCs w:val="28"/>
        </w:rPr>
        <w:t>飲用水供給</w:t>
      </w:r>
      <w:r w:rsidR="00667723" w:rsidRPr="0029554C">
        <w:rPr>
          <w:rFonts w:ascii="標楷體" w:hAnsi="標楷體" w:hint="eastAsia"/>
          <w:sz w:val="28"/>
          <w:szCs w:val="28"/>
        </w:rPr>
        <w:t>無虞</w:t>
      </w:r>
      <w:r w:rsidR="00640E6A" w:rsidRPr="0029554C">
        <w:rPr>
          <w:rFonts w:ascii="標楷體" w:hAnsi="標楷體" w:hint="eastAsia"/>
          <w:sz w:val="28"/>
          <w:szCs w:val="28"/>
        </w:rPr>
        <w:t>。</w:t>
      </w:r>
    </w:p>
    <w:p w14:paraId="656497ED" w14:textId="5B05AE85" w:rsidR="008D5F56" w:rsidRPr="0029554C" w:rsidRDefault="004434F7" w:rsidP="004434F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C5C31" w:rsidRPr="0029554C">
        <w:rPr>
          <w:rFonts w:ascii="標楷體" w:hAnsi="標楷體" w:hint="eastAsia"/>
          <w:sz w:val="28"/>
          <w:szCs w:val="28"/>
        </w:rPr>
        <w:t>五</w:t>
      </w:r>
      <w:r w:rsidRPr="0029554C">
        <w:rPr>
          <w:rFonts w:ascii="標楷體" w:hAnsi="標楷體" w:hint="eastAsia"/>
          <w:sz w:val="28"/>
          <w:szCs w:val="28"/>
        </w:rPr>
        <w:t>）</w:t>
      </w:r>
      <w:r w:rsidR="00667723" w:rsidRPr="0029554C">
        <w:rPr>
          <w:rFonts w:ascii="標楷體" w:hAnsi="標楷體" w:hint="eastAsia"/>
          <w:sz w:val="28"/>
          <w:szCs w:val="28"/>
        </w:rPr>
        <w:t>儘速供應災區民眾緊急用水需求，在出水壓力許可情況下，定時定點開啟消防栓，以利需要用水民眾取用。</w:t>
      </w:r>
    </w:p>
    <w:p w14:paraId="5F255482" w14:textId="5A9E5241" w:rsidR="00F95925" w:rsidRPr="0029554C" w:rsidRDefault="004434F7" w:rsidP="004434F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A5A51" w:rsidRPr="0029554C">
        <w:rPr>
          <w:rFonts w:ascii="標楷體" w:hAnsi="標楷體" w:hint="eastAsia"/>
          <w:sz w:val="28"/>
          <w:szCs w:val="28"/>
        </w:rPr>
        <w:t>六</w:t>
      </w:r>
      <w:r w:rsidRPr="0029554C">
        <w:rPr>
          <w:rFonts w:ascii="標楷體" w:hAnsi="標楷體" w:hint="eastAsia"/>
          <w:sz w:val="28"/>
          <w:szCs w:val="28"/>
        </w:rPr>
        <w:t>）</w:t>
      </w:r>
      <w:r w:rsidR="00943D4F" w:rsidRPr="0029554C">
        <w:rPr>
          <w:rFonts w:ascii="標楷體" w:hAnsi="標楷體" w:hint="eastAsia"/>
          <w:sz w:val="28"/>
          <w:szCs w:val="28"/>
        </w:rPr>
        <w:t>里鄰長</w:t>
      </w:r>
      <w:r w:rsidR="00721FAE" w:rsidRPr="0029554C">
        <w:rPr>
          <w:rFonts w:ascii="標楷體" w:hAnsi="標楷體" w:hint="eastAsia"/>
          <w:sz w:val="28"/>
          <w:szCs w:val="28"/>
        </w:rPr>
        <w:t>及里幹事將日常生活用品及物資，發送至因住戶全毀、流失、埋沒、半毀、淹水等導致損失生活上必要財產及日常生活困苦者，必要時通知</w:t>
      </w:r>
      <w:r w:rsidR="00F078F6" w:rsidRPr="0029554C">
        <w:rPr>
          <w:rFonts w:ascii="標楷體" w:hAnsi="標楷體" w:hint="eastAsia"/>
          <w:sz w:val="28"/>
          <w:szCs w:val="28"/>
          <w:lang w:eastAsia="zh-HK"/>
        </w:rPr>
        <w:t>高雄</w:t>
      </w:r>
      <w:r w:rsidR="00721FAE" w:rsidRPr="0029554C">
        <w:rPr>
          <w:rFonts w:ascii="標楷體" w:hAnsi="標楷體" w:hint="eastAsia"/>
          <w:sz w:val="28"/>
          <w:szCs w:val="28"/>
        </w:rPr>
        <w:t>市災害應變中心協助。</w:t>
      </w:r>
    </w:p>
    <w:p w14:paraId="3627F145" w14:textId="1B051BE2" w:rsidR="00721FAE" w:rsidRPr="0029554C" w:rsidRDefault="004434F7" w:rsidP="004434F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B5D1B" w:rsidRPr="0029554C">
        <w:rPr>
          <w:rFonts w:ascii="標楷體" w:hAnsi="標楷體" w:hint="eastAsia"/>
          <w:sz w:val="28"/>
          <w:szCs w:val="28"/>
        </w:rPr>
        <w:t>七</w:t>
      </w:r>
      <w:r w:rsidRPr="0029554C">
        <w:rPr>
          <w:rFonts w:ascii="標楷體" w:hAnsi="標楷體" w:hint="eastAsia"/>
          <w:sz w:val="28"/>
          <w:szCs w:val="28"/>
        </w:rPr>
        <w:t>）</w:t>
      </w:r>
      <w:r w:rsidR="00F078F6" w:rsidRPr="0029554C">
        <w:rPr>
          <w:rFonts w:ascii="標楷體" w:hAnsi="標楷體" w:hint="eastAsia"/>
          <w:sz w:val="28"/>
          <w:szCs w:val="28"/>
          <w:lang w:eastAsia="zh-HK"/>
        </w:rPr>
        <w:t>高雄市政府</w:t>
      </w:r>
      <w:r w:rsidR="00721FAE" w:rsidRPr="0029554C">
        <w:rPr>
          <w:rFonts w:ascii="標楷體" w:hAnsi="標楷體" w:hint="eastAsia"/>
          <w:sz w:val="28"/>
          <w:szCs w:val="28"/>
        </w:rPr>
        <w:t>衛生局及消防局共同進行緊急醫療救護，依災情必要設置現場救護站，執行下列處置：</w:t>
      </w:r>
    </w:p>
    <w:p w14:paraId="355FA914" w14:textId="7B1F7813" w:rsidR="00721FAE" w:rsidRPr="0029554C" w:rsidRDefault="004434F7" w:rsidP="004434F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721FAE" w:rsidRPr="0029554C">
        <w:rPr>
          <w:rFonts w:ascii="標楷體" w:hAnsi="標楷體" w:hint="eastAsia"/>
          <w:sz w:val="28"/>
          <w:szCs w:val="28"/>
        </w:rPr>
        <w:t>檢傷</w:t>
      </w:r>
      <w:r w:rsidR="004E0CF1" w:rsidRPr="0029554C">
        <w:rPr>
          <w:rFonts w:ascii="標楷體" w:hAnsi="標楷體" w:hint="eastAsia"/>
          <w:sz w:val="28"/>
          <w:szCs w:val="28"/>
        </w:rPr>
        <w:t>分類</w:t>
      </w:r>
      <w:r w:rsidR="00721FAE" w:rsidRPr="0029554C">
        <w:rPr>
          <w:rFonts w:ascii="標楷體" w:hAnsi="標楷體" w:hint="eastAsia"/>
          <w:sz w:val="28"/>
          <w:szCs w:val="28"/>
        </w:rPr>
        <w:t>：快速檢傷評估傷患，依病情嚴重程度，排定處置優先順序。</w:t>
      </w:r>
    </w:p>
    <w:p w14:paraId="31E622E8" w14:textId="1B1F2700" w:rsidR="00721FAE" w:rsidRPr="0029554C" w:rsidRDefault="004434F7" w:rsidP="004434F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721FAE" w:rsidRPr="0029554C">
        <w:rPr>
          <w:rFonts w:ascii="標楷體" w:hAnsi="標楷體" w:hint="eastAsia"/>
          <w:sz w:val="28"/>
          <w:szCs w:val="28"/>
        </w:rPr>
        <w:t>緊急醫療：評估病情需要，進行必要之醫療救護及處置。</w:t>
      </w:r>
    </w:p>
    <w:p w14:paraId="64D5F26C" w14:textId="4744DC0A" w:rsidR="00DC6C6A" w:rsidRPr="0029554C" w:rsidRDefault="004434F7" w:rsidP="004434F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721FAE" w:rsidRPr="0029554C">
        <w:rPr>
          <w:rFonts w:ascii="標楷體" w:hAnsi="標楷體" w:hint="eastAsia"/>
          <w:sz w:val="28"/>
          <w:szCs w:val="28"/>
        </w:rPr>
        <w:t>傷患後送：依傷患病情需求及醫院收治量能，</w:t>
      </w:r>
      <w:r w:rsidR="00CE2ACA" w:rsidRPr="0029554C">
        <w:rPr>
          <w:rFonts w:ascii="標楷體" w:hAnsi="標楷體" w:hint="eastAsia"/>
          <w:sz w:val="28"/>
          <w:szCs w:val="28"/>
        </w:rPr>
        <w:t>以</w:t>
      </w:r>
      <w:r w:rsidR="00721FAE" w:rsidRPr="0029554C">
        <w:rPr>
          <w:rFonts w:ascii="標楷體" w:hAnsi="標楷體" w:hint="eastAsia"/>
          <w:sz w:val="28"/>
          <w:szCs w:val="28"/>
        </w:rPr>
        <w:t>就近、適當及分散原則進行後送。</w:t>
      </w:r>
    </w:p>
    <w:p w14:paraId="7EC218C2" w14:textId="4CDDFAE3" w:rsidR="00F95925" w:rsidRPr="0029554C" w:rsidRDefault="004434F7" w:rsidP="004434F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3B5D1B" w:rsidRPr="0029554C">
        <w:rPr>
          <w:rFonts w:ascii="標楷體" w:hAnsi="標楷體" w:hint="eastAsia"/>
          <w:sz w:val="28"/>
          <w:szCs w:val="28"/>
        </w:rPr>
        <w:t>八</w:t>
      </w:r>
      <w:r w:rsidRPr="0029554C">
        <w:rPr>
          <w:rFonts w:ascii="標楷體" w:hAnsi="標楷體" w:hint="eastAsia"/>
          <w:sz w:val="28"/>
          <w:szCs w:val="28"/>
        </w:rPr>
        <w:t>）</w:t>
      </w:r>
      <w:r w:rsidR="00721FAE" w:rsidRPr="0029554C">
        <w:rPr>
          <w:rFonts w:ascii="標楷體" w:hAnsi="標楷體" w:hint="eastAsia"/>
          <w:sz w:val="28"/>
          <w:szCs w:val="28"/>
        </w:rPr>
        <w:t>為防止災後災區生活環境惡化，由</w:t>
      </w:r>
      <w:r w:rsidR="00F078F6" w:rsidRPr="0029554C">
        <w:rPr>
          <w:rFonts w:ascii="標楷體" w:hAnsi="標楷體" w:hint="eastAsia"/>
          <w:sz w:val="28"/>
          <w:szCs w:val="28"/>
          <w:lang w:eastAsia="zh-HK"/>
        </w:rPr>
        <w:t>高雄市政府</w:t>
      </w:r>
      <w:r w:rsidR="00721FAE" w:rsidRPr="0029554C">
        <w:rPr>
          <w:rFonts w:ascii="標楷體" w:hAnsi="標楷體" w:hint="eastAsia"/>
          <w:sz w:val="28"/>
          <w:szCs w:val="28"/>
        </w:rPr>
        <w:t>環保局展開災區環境消毒，並俟區</w:t>
      </w:r>
      <w:r w:rsidR="00F078F6" w:rsidRPr="0029554C">
        <w:rPr>
          <w:rFonts w:ascii="標楷體" w:hAnsi="標楷體" w:hint="eastAsia"/>
          <w:sz w:val="28"/>
          <w:szCs w:val="28"/>
          <w:lang w:eastAsia="zh-HK"/>
        </w:rPr>
        <w:t>內</w:t>
      </w:r>
      <w:r w:rsidR="00721FAE" w:rsidRPr="0029554C">
        <w:rPr>
          <w:rFonts w:ascii="標楷體" w:hAnsi="標楷體" w:hint="eastAsia"/>
          <w:sz w:val="28"/>
          <w:szCs w:val="28"/>
        </w:rPr>
        <w:t>災區污泥及垃圾</w:t>
      </w:r>
      <w:r w:rsidR="00F078F6" w:rsidRPr="0029554C">
        <w:rPr>
          <w:rFonts w:ascii="標楷體" w:hAnsi="標楷體" w:hint="eastAsia"/>
          <w:sz w:val="28"/>
          <w:szCs w:val="28"/>
        </w:rPr>
        <w:t>清潔</w:t>
      </w:r>
      <w:r w:rsidR="00721FAE" w:rsidRPr="0029554C">
        <w:rPr>
          <w:rFonts w:ascii="標楷體" w:hAnsi="標楷體" w:hint="eastAsia"/>
          <w:sz w:val="28"/>
          <w:szCs w:val="28"/>
        </w:rPr>
        <w:t>完畢後，再展開第二次環境全面消毒。依</w:t>
      </w:r>
      <w:r w:rsidR="003B5D1B" w:rsidRPr="0029554C">
        <w:rPr>
          <w:rFonts w:ascii="標楷體" w:hAnsi="標楷體" w:hint="eastAsia"/>
          <w:sz w:val="28"/>
          <w:szCs w:val="28"/>
        </w:rPr>
        <w:t>本</w:t>
      </w:r>
      <w:r w:rsidR="00C84818" w:rsidRPr="0029554C">
        <w:rPr>
          <w:rFonts w:ascii="標楷體" w:hAnsi="標楷體" w:hint="eastAsia"/>
          <w:sz w:val="28"/>
          <w:szCs w:val="28"/>
        </w:rPr>
        <w:t>區公所</w:t>
      </w:r>
      <w:r w:rsidR="00721FAE" w:rsidRPr="0029554C">
        <w:rPr>
          <w:rFonts w:ascii="標楷體" w:hAnsi="標楷體" w:hint="eastAsia"/>
          <w:sz w:val="28"/>
          <w:szCs w:val="28"/>
        </w:rPr>
        <w:t>查報受災戶數，</w:t>
      </w:r>
      <w:r w:rsidR="00F078F6" w:rsidRPr="0029554C">
        <w:rPr>
          <w:rFonts w:ascii="標楷體" w:hAnsi="標楷體" w:hint="eastAsia"/>
          <w:sz w:val="28"/>
          <w:szCs w:val="28"/>
          <w:lang w:eastAsia="zh-HK"/>
        </w:rPr>
        <w:t>高雄市政府</w:t>
      </w:r>
      <w:r w:rsidR="00A72867" w:rsidRPr="0029554C">
        <w:rPr>
          <w:rFonts w:ascii="標楷體" w:hAnsi="標楷體" w:hint="eastAsia"/>
          <w:sz w:val="28"/>
          <w:szCs w:val="28"/>
        </w:rPr>
        <w:t>環保局</w:t>
      </w:r>
      <w:r w:rsidR="00721FAE" w:rsidRPr="0029554C">
        <w:rPr>
          <w:rFonts w:ascii="標楷體" w:hAnsi="標楷體" w:hint="eastAsia"/>
          <w:sz w:val="28"/>
          <w:szCs w:val="28"/>
        </w:rPr>
        <w:t>運送小包漂白粉或漂白水交</w:t>
      </w:r>
      <w:r w:rsidR="00C84818" w:rsidRPr="0029554C">
        <w:rPr>
          <w:rFonts w:ascii="標楷體" w:hAnsi="標楷體" w:hint="eastAsia"/>
          <w:sz w:val="28"/>
          <w:szCs w:val="28"/>
        </w:rPr>
        <w:t>區公所</w:t>
      </w:r>
      <w:r w:rsidR="00721FAE" w:rsidRPr="0029554C">
        <w:rPr>
          <w:rFonts w:ascii="標楷體" w:hAnsi="標楷體" w:hint="eastAsia"/>
          <w:sz w:val="28"/>
          <w:szCs w:val="28"/>
        </w:rPr>
        <w:t>轉送各災區</w:t>
      </w:r>
      <w:r w:rsidR="00F078F6" w:rsidRPr="0029554C">
        <w:rPr>
          <w:rFonts w:ascii="標楷體" w:hAnsi="標楷體" w:hint="eastAsia"/>
          <w:sz w:val="28"/>
          <w:szCs w:val="28"/>
          <w:lang w:eastAsia="zh-HK"/>
        </w:rPr>
        <w:t>住</w:t>
      </w:r>
      <w:r w:rsidR="00721FAE" w:rsidRPr="0029554C">
        <w:rPr>
          <w:rFonts w:ascii="標楷體" w:hAnsi="標楷體" w:hint="eastAsia"/>
          <w:sz w:val="28"/>
          <w:szCs w:val="28"/>
        </w:rPr>
        <w:t>戶內</w:t>
      </w:r>
      <w:r w:rsidR="00F078F6" w:rsidRPr="0029554C">
        <w:rPr>
          <w:rFonts w:ascii="標楷體" w:hAnsi="標楷體" w:hint="eastAsia"/>
          <w:sz w:val="28"/>
          <w:szCs w:val="28"/>
          <w:lang w:eastAsia="zh-HK"/>
        </w:rPr>
        <w:t>進行</w:t>
      </w:r>
      <w:r w:rsidR="00721FAE" w:rsidRPr="0029554C">
        <w:rPr>
          <w:rFonts w:ascii="標楷體" w:hAnsi="標楷體" w:hint="eastAsia"/>
          <w:sz w:val="28"/>
          <w:szCs w:val="28"/>
        </w:rPr>
        <w:t>環境消毒，由</w:t>
      </w:r>
      <w:r w:rsidR="00F078F6" w:rsidRPr="0029554C">
        <w:rPr>
          <w:rFonts w:ascii="標楷體" w:hAnsi="標楷體" w:hint="eastAsia"/>
          <w:sz w:val="28"/>
          <w:szCs w:val="28"/>
          <w:lang w:eastAsia="zh-HK"/>
        </w:rPr>
        <w:t>高雄市政府</w:t>
      </w:r>
      <w:r w:rsidR="00721FAE" w:rsidRPr="0029554C">
        <w:rPr>
          <w:rFonts w:ascii="標楷體" w:hAnsi="標楷體" w:hint="eastAsia"/>
          <w:sz w:val="28"/>
          <w:szCs w:val="28"/>
        </w:rPr>
        <w:t>環保局與</w:t>
      </w:r>
      <w:r w:rsidR="00C84818" w:rsidRPr="0029554C">
        <w:rPr>
          <w:rFonts w:ascii="標楷體" w:hAnsi="標楷體" w:hint="eastAsia"/>
          <w:sz w:val="28"/>
          <w:szCs w:val="28"/>
        </w:rPr>
        <w:t>區公所</w:t>
      </w:r>
      <w:r w:rsidR="00721FAE" w:rsidRPr="0029554C">
        <w:rPr>
          <w:rFonts w:ascii="標楷體" w:hAnsi="標楷體" w:hint="eastAsia"/>
          <w:sz w:val="28"/>
          <w:szCs w:val="28"/>
        </w:rPr>
        <w:t>協力進行，對避難</w:t>
      </w:r>
      <w:r w:rsidR="001027E1" w:rsidRPr="0029554C">
        <w:rPr>
          <w:rFonts w:ascii="標楷體" w:hAnsi="標楷體" w:hint="eastAsia"/>
          <w:sz w:val="28"/>
          <w:szCs w:val="28"/>
        </w:rPr>
        <w:t>收容處</w:t>
      </w:r>
      <w:r w:rsidR="00721FAE" w:rsidRPr="0029554C">
        <w:rPr>
          <w:rFonts w:ascii="標楷體" w:hAnsi="標楷體" w:hint="eastAsia"/>
          <w:sz w:val="28"/>
          <w:szCs w:val="28"/>
        </w:rPr>
        <w:t>所及斷水區域等惡劣條件區域之檢疫及水質檢驗行動。</w:t>
      </w:r>
    </w:p>
    <w:p w14:paraId="73187CDE" w14:textId="0F17B247" w:rsidR="00F95925" w:rsidRPr="0029554C" w:rsidRDefault="004434F7" w:rsidP="004434F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81E2C" w:rsidRPr="0029554C">
        <w:rPr>
          <w:rFonts w:ascii="標楷體" w:hAnsi="標楷體" w:hint="eastAsia"/>
          <w:sz w:val="28"/>
          <w:szCs w:val="28"/>
        </w:rPr>
        <w:t>九</w:t>
      </w:r>
      <w:r w:rsidRPr="0029554C">
        <w:rPr>
          <w:rFonts w:ascii="標楷體" w:hAnsi="標楷體" w:hint="eastAsia"/>
          <w:sz w:val="28"/>
          <w:szCs w:val="28"/>
        </w:rPr>
        <w:t>）</w:t>
      </w:r>
      <w:r w:rsidR="00F95925" w:rsidRPr="0029554C">
        <w:rPr>
          <w:rFonts w:ascii="標楷體" w:hAnsi="標楷體" w:hint="eastAsia"/>
          <w:sz w:val="28"/>
          <w:szCs w:val="28"/>
        </w:rPr>
        <w:t>有關</w:t>
      </w:r>
      <w:r w:rsidR="00721FAE" w:rsidRPr="0029554C">
        <w:rPr>
          <w:rFonts w:ascii="標楷體" w:hAnsi="標楷體" w:hint="eastAsia"/>
          <w:sz w:val="28"/>
          <w:szCs w:val="28"/>
        </w:rPr>
        <w:t>因</w:t>
      </w:r>
      <w:r w:rsidR="00F95925" w:rsidRPr="0029554C">
        <w:rPr>
          <w:rFonts w:ascii="標楷體" w:hAnsi="標楷體" w:hint="eastAsia"/>
          <w:sz w:val="28"/>
          <w:szCs w:val="28"/>
        </w:rPr>
        <w:t>災害</w:t>
      </w:r>
      <w:r w:rsidR="00721FAE" w:rsidRPr="0029554C">
        <w:rPr>
          <w:rFonts w:ascii="標楷體" w:hAnsi="標楷體" w:hint="eastAsia"/>
          <w:sz w:val="28"/>
          <w:szCs w:val="28"/>
        </w:rPr>
        <w:t>導致</w:t>
      </w:r>
      <w:r w:rsidR="00F95925" w:rsidRPr="0029554C">
        <w:rPr>
          <w:rFonts w:ascii="標楷體" w:hAnsi="標楷體" w:hint="eastAsia"/>
          <w:sz w:val="28"/>
          <w:szCs w:val="28"/>
        </w:rPr>
        <w:t>建物積水抽除問題，公共性建築物由其所屬</w:t>
      </w:r>
      <w:r w:rsidR="00F078F6" w:rsidRPr="0029554C">
        <w:rPr>
          <w:rFonts w:ascii="標楷體" w:hAnsi="標楷體" w:hint="eastAsia"/>
          <w:sz w:val="28"/>
          <w:szCs w:val="28"/>
        </w:rPr>
        <w:t>業務主管</w:t>
      </w:r>
      <w:r w:rsidR="00F95925" w:rsidRPr="0029554C">
        <w:rPr>
          <w:rFonts w:ascii="標楷體" w:hAnsi="標楷體" w:hint="eastAsia"/>
          <w:sz w:val="28"/>
          <w:szCs w:val="28"/>
        </w:rPr>
        <w:t>機關自行處理，私有建築物，由</w:t>
      </w:r>
      <w:r w:rsidR="003B5D1B" w:rsidRPr="0029554C">
        <w:rPr>
          <w:rFonts w:ascii="標楷體" w:hAnsi="標楷體" w:hint="eastAsia"/>
          <w:sz w:val="28"/>
          <w:szCs w:val="28"/>
        </w:rPr>
        <w:t>本</w:t>
      </w:r>
      <w:r w:rsidR="00F95925" w:rsidRPr="0029554C">
        <w:rPr>
          <w:rFonts w:ascii="標楷體" w:hAnsi="標楷體" w:hint="eastAsia"/>
          <w:sz w:val="28"/>
          <w:szCs w:val="28"/>
        </w:rPr>
        <w:t>區災害應變中心主政處理，由</w:t>
      </w:r>
      <w:r w:rsidR="00F078F6" w:rsidRPr="0029554C">
        <w:rPr>
          <w:rFonts w:ascii="標楷體" w:hAnsi="標楷體" w:hint="eastAsia"/>
          <w:sz w:val="28"/>
          <w:szCs w:val="28"/>
        </w:rPr>
        <w:t>高雄市政府</w:t>
      </w:r>
      <w:r w:rsidR="00F95925" w:rsidRPr="0029554C">
        <w:rPr>
          <w:rFonts w:ascii="標楷體" w:hAnsi="標楷體" w:hint="eastAsia"/>
          <w:sz w:val="28"/>
          <w:szCs w:val="28"/>
        </w:rPr>
        <w:t>防災體系協助清除積水，</w:t>
      </w:r>
      <w:r w:rsidR="001135F7" w:rsidRPr="0029554C">
        <w:rPr>
          <w:rFonts w:ascii="標楷體" w:hAnsi="標楷體" w:hint="eastAsia"/>
          <w:sz w:val="28"/>
          <w:szCs w:val="28"/>
        </w:rPr>
        <w:t>本</w:t>
      </w:r>
      <w:r w:rsidR="00F95925" w:rsidRPr="0029554C">
        <w:rPr>
          <w:rFonts w:ascii="標楷體" w:hAnsi="標楷體" w:hint="eastAsia"/>
          <w:sz w:val="28"/>
          <w:szCs w:val="28"/>
        </w:rPr>
        <w:t>區以里為單位，鼓勵里辦公處配置抽水機及發電機等機具。</w:t>
      </w:r>
    </w:p>
    <w:p w14:paraId="0D7B48E9" w14:textId="22ABDA8F" w:rsidR="00F95925" w:rsidRPr="0029554C" w:rsidRDefault="004434F7" w:rsidP="004434F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81E2C" w:rsidRPr="0029554C">
        <w:rPr>
          <w:rFonts w:ascii="標楷體" w:hAnsi="標楷體" w:hint="eastAsia"/>
          <w:sz w:val="28"/>
          <w:szCs w:val="28"/>
        </w:rPr>
        <w:t>十</w:t>
      </w:r>
      <w:r w:rsidRPr="0029554C">
        <w:rPr>
          <w:rFonts w:ascii="標楷體" w:hAnsi="標楷體" w:hint="eastAsia"/>
          <w:sz w:val="28"/>
          <w:szCs w:val="28"/>
        </w:rPr>
        <w:t>）</w:t>
      </w:r>
      <w:r w:rsidR="00F95925" w:rsidRPr="0029554C">
        <w:rPr>
          <w:rFonts w:ascii="標楷體" w:hAnsi="標楷體" w:hint="eastAsia"/>
          <w:sz w:val="28"/>
          <w:szCs w:val="28"/>
        </w:rPr>
        <w:t>災情如較嚴重</w:t>
      </w:r>
      <w:r w:rsidR="00FC4020" w:rsidRPr="0029554C">
        <w:rPr>
          <w:rFonts w:ascii="標楷體" w:hAnsi="標楷體" w:hint="eastAsia"/>
          <w:sz w:val="28"/>
          <w:szCs w:val="28"/>
        </w:rPr>
        <w:t>，</w:t>
      </w:r>
      <w:r w:rsidR="00F95925" w:rsidRPr="0029554C">
        <w:rPr>
          <w:rFonts w:ascii="標楷體" w:hAnsi="標楷體" w:hint="eastAsia"/>
          <w:sz w:val="28"/>
          <w:szCs w:val="28"/>
        </w:rPr>
        <w:t>無法進行搶修，應確實做好臨時性之防護設施</w:t>
      </w:r>
      <w:r w:rsidR="00FC4020" w:rsidRPr="0029554C">
        <w:rPr>
          <w:rFonts w:ascii="標楷體" w:hAnsi="標楷體" w:hint="eastAsia"/>
          <w:sz w:val="28"/>
          <w:szCs w:val="28"/>
        </w:rPr>
        <w:t>及</w:t>
      </w:r>
      <w:r w:rsidR="00F95925" w:rsidRPr="0029554C">
        <w:rPr>
          <w:rFonts w:ascii="標楷體" w:hAnsi="標楷體" w:hint="eastAsia"/>
          <w:sz w:val="28"/>
          <w:szCs w:val="28"/>
        </w:rPr>
        <w:t>警告標誌</w:t>
      </w:r>
      <w:r w:rsidR="00FC4020" w:rsidRPr="0029554C">
        <w:rPr>
          <w:rFonts w:ascii="標楷體" w:hAnsi="標楷體" w:hint="eastAsia"/>
          <w:sz w:val="28"/>
          <w:szCs w:val="28"/>
        </w:rPr>
        <w:t>，</w:t>
      </w:r>
      <w:r w:rsidR="00F95925" w:rsidRPr="0029554C">
        <w:rPr>
          <w:rFonts w:ascii="標楷體" w:hAnsi="標楷體" w:hint="eastAsia"/>
          <w:sz w:val="28"/>
          <w:szCs w:val="28"/>
        </w:rPr>
        <w:t>並區隔災區現場，以防止二次災害發生。</w:t>
      </w:r>
    </w:p>
    <w:p w14:paraId="4DA8DAA6" w14:textId="3D8C6245" w:rsidR="00F95925" w:rsidRPr="0029554C" w:rsidRDefault="004434F7" w:rsidP="00A81E2C">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A81E2C" w:rsidRPr="0029554C">
        <w:rPr>
          <w:rFonts w:ascii="標楷體" w:hAnsi="標楷體" w:hint="eastAsia"/>
          <w:sz w:val="28"/>
          <w:szCs w:val="28"/>
        </w:rPr>
        <w:t>十</w:t>
      </w:r>
      <w:r w:rsidRPr="0029554C">
        <w:rPr>
          <w:rFonts w:ascii="標楷體" w:hAnsi="標楷體" w:hint="eastAsia"/>
          <w:sz w:val="28"/>
          <w:szCs w:val="28"/>
        </w:rPr>
        <w:t>一）</w:t>
      </w:r>
      <w:r w:rsidR="00F95925" w:rsidRPr="0029554C">
        <w:rPr>
          <w:rFonts w:ascii="標楷體" w:hAnsi="標楷體" w:hint="eastAsia"/>
          <w:sz w:val="28"/>
          <w:szCs w:val="28"/>
        </w:rPr>
        <w:t>執行緊急廢棄物清理及資源回收利用機制</w:t>
      </w:r>
      <w:r w:rsidR="00FC4020" w:rsidRPr="0029554C">
        <w:rPr>
          <w:rFonts w:ascii="標楷體" w:hAnsi="標楷體" w:hint="eastAsia"/>
          <w:sz w:val="28"/>
          <w:szCs w:val="28"/>
        </w:rPr>
        <w:t>，</w:t>
      </w:r>
      <w:r w:rsidR="00F95925" w:rsidRPr="0029554C">
        <w:rPr>
          <w:rFonts w:ascii="標楷體" w:hAnsi="標楷體" w:hint="eastAsia"/>
          <w:sz w:val="28"/>
          <w:szCs w:val="28"/>
        </w:rPr>
        <w:t>進行廢棄物清理及回收。</w:t>
      </w:r>
    </w:p>
    <w:p w14:paraId="61D9017F" w14:textId="40F54A24" w:rsidR="00F95925" w:rsidRPr="0029554C" w:rsidRDefault="004434F7" w:rsidP="00A81E2C">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A81E2C" w:rsidRPr="0029554C">
        <w:rPr>
          <w:rFonts w:ascii="標楷體" w:hAnsi="標楷體" w:hint="eastAsia"/>
          <w:sz w:val="28"/>
          <w:szCs w:val="28"/>
        </w:rPr>
        <w:t>十二</w:t>
      </w:r>
      <w:r w:rsidRPr="0029554C">
        <w:rPr>
          <w:rFonts w:ascii="標楷體" w:hAnsi="標楷體" w:hint="eastAsia"/>
          <w:sz w:val="28"/>
          <w:szCs w:val="28"/>
        </w:rPr>
        <w:t>）</w:t>
      </w:r>
      <w:r w:rsidR="00F078F6" w:rsidRPr="0029554C">
        <w:rPr>
          <w:rFonts w:ascii="標楷體" w:hAnsi="標楷體" w:hint="eastAsia"/>
          <w:sz w:val="28"/>
          <w:szCs w:val="28"/>
        </w:rPr>
        <w:t>指揮官（區長）</w:t>
      </w:r>
      <w:r w:rsidR="00F95925" w:rsidRPr="0029554C">
        <w:rPr>
          <w:rFonts w:ascii="標楷體" w:hAnsi="標楷體" w:hint="eastAsia"/>
          <w:sz w:val="28"/>
          <w:szCs w:val="28"/>
        </w:rPr>
        <w:t>具有掌控救災機具及調度</w:t>
      </w:r>
      <w:r w:rsidR="003E0F38" w:rsidRPr="0029554C">
        <w:rPr>
          <w:rFonts w:ascii="標楷體" w:hAnsi="標楷體" w:hint="eastAsia"/>
          <w:sz w:val="28"/>
          <w:szCs w:val="28"/>
        </w:rPr>
        <w:t>之</w:t>
      </w:r>
      <w:r w:rsidR="00F95925" w:rsidRPr="0029554C">
        <w:rPr>
          <w:rFonts w:ascii="標楷體" w:hAnsi="標楷體" w:hint="eastAsia"/>
          <w:sz w:val="28"/>
          <w:szCs w:val="28"/>
        </w:rPr>
        <w:t>權利，</w:t>
      </w:r>
      <w:r w:rsidR="003E0F38" w:rsidRPr="0029554C">
        <w:rPr>
          <w:rFonts w:ascii="標楷體" w:hAnsi="標楷體" w:hint="eastAsia"/>
          <w:sz w:val="28"/>
          <w:szCs w:val="28"/>
        </w:rPr>
        <w:t>並</w:t>
      </w:r>
      <w:r w:rsidR="00F95925" w:rsidRPr="0029554C">
        <w:rPr>
          <w:rFonts w:ascii="標楷體" w:hAnsi="標楷體" w:hint="eastAsia"/>
          <w:sz w:val="28"/>
          <w:szCs w:val="28"/>
        </w:rPr>
        <w:t>於事前規劃適當地點，以利救災機具之存放。</w:t>
      </w:r>
    </w:p>
    <w:p w14:paraId="425B0A1D" w14:textId="77777777" w:rsidR="00DC6C6A" w:rsidRPr="0029554C" w:rsidRDefault="00DC6C6A" w:rsidP="00DC6C6A">
      <w:pPr>
        <w:pStyle w:val="21"/>
        <w:spacing w:beforeLines="100" w:before="360" w:afterLines="50" w:after="180" w:line="240" w:lineRule="auto"/>
        <w:jc w:val="center"/>
        <w:rPr>
          <w:rFonts w:ascii="標楷體" w:eastAsia="標楷體" w:hAnsi="標楷體"/>
          <w:sz w:val="32"/>
          <w:szCs w:val="32"/>
        </w:rPr>
      </w:pPr>
      <w:bookmarkStart w:id="348" w:name="_Toc69481522"/>
      <w:r w:rsidRPr="0029554C">
        <w:rPr>
          <w:rFonts w:ascii="標楷體" w:eastAsia="標楷體" w:hAnsi="標楷體" w:hint="eastAsia"/>
          <w:sz w:val="32"/>
          <w:szCs w:val="32"/>
          <w:lang w:eastAsia="zh-HK"/>
        </w:rPr>
        <w:t>第四節</w:t>
      </w:r>
      <w:r w:rsidRPr="0029554C">
        <w:rPr>
          <w:rFonts w:ascii="標楷體" w:eastAsia="標楷體" w:hAnsi="標楷體" w:hint="eastAsia"/>
          <w:sz w:val="32"/>
          <w:szCs w:val="32"/>
        </w:rPr>
        <w:t xml:space="preserve">  受災區域管理與管制</w:t>
      </w:r>
      <w:bookmarkEnd w:id="348"/>
    </w:p>
    <w:p w14:paraId="399FC025" w14:textId="68A2B283" w:rsidR="00DC6C6A" w:rsidRPr="0029554C" w:rsidRDefault="00F078F6" w:rsidP="002A512A">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lang w:eastAsia="zh-HK"/>
        </w:rPr>
        <w:t>本</w:t>
      </w:r>
      <w:r w:rsidR="002A512A" w:rsidRPr="0029554C">
        <w:rPr>
          <w:rFonts w:ascii="標楷體" w:eastAsia="標楷體" w:hAnsi="標楷體" w:hint="eastAsia"/>
          <w:lang w:eastAsia="zh-HK"/>
        </w:rPr>
        <w:t>區災害應變中心受</w:t>
      </w:r>
      <w:r w:rsidRPr="0029554C">
        <w:rPr>
          <w:rFonts w:ascii="標楷體" w:eastAsia="標楷體" w:hAnsi="標楷體" w:hint="eastAsia"/>
          <w:lang w:eastAsia="zh-HK"/>
        </w:rPr>
        <w:t>高雄</w:t>
      </w:r>
      <w:r w:rsidR="002A512A" w:rsidRPr="0029554C">
        <w:rPr>
          <w:rFonts w:ascii="標楷體" w:eastAsia="標楷體" w:hAnsi="標楷體" w:hint="eastAsia"/>
          <w:lang w:eastAsia="zh-HK"/>
        </w:rPr>
        <w:t>市災害應變中心之指揮，執行</w:t>
      </w:r>
      <w:r w:rsidR="00827266" w:rsidRPr="0029554C">
        <w:rPr>
          <w:rFonts w:ascii="標楷體" w:eastAsia="標楷體" w:hAnsi="標楷體" w:hint="eastAsia"/>
          <w:lang w:eastAsia="zh-HK"/>
        </w:rPr>
        <w:t>本區轄內</w:t>
      </w:r>
      <w:r w:rsidR="002A512A" w:rsidRPr="0029554C">
        <w:rPr>
          <w:rFonts w:ascii="標楷體" w:eastAsia="標楷體" w:hAnsi="標楷體" w:hint="eastAsia"/>
          <w:lang w:eastAsia="zh-HK"/>
        </w:rPr>
        <w:t>有關受災區域治安維護、輕微災害之搶修、垃圾清理、交通秩序維護及交通狀況查報；災害期間，監視市場以防止物價波動、受災民眾收容救濟、救護醫療災情勘查、重要機關首長與外交使節之維護事項及其他防救天然災害事宜。</w:t>
      </w:r>
    </w:p>
    <w:p w14:paraId="409B1B77" w14:textId="77777777" w:rsidR="00DC6C6A" w:rsidRPr="0029554C" w:rsidRDefault="00DC6C6A" w:rsidP="002A512A">
      <w:pPr>
        <w:pStyle w:val="050"/>
        <w:widowControl/>
        <w:numPr>
          <w:ilvl w:val="0"/>
          <w:numId w:val="0"/>
        </w:numPr>
        <w:spacing w:before="180"/>
        <w:contextualSpacing/>
        <w:rPr>
          <w:lang w:eastAsia="zh-HK"/>
        </w:rPr>
      </w:pPr>
      <w:r w:rsidRPr="0029554C">
        <w:rPr>
          <w:rFonts w:hint="eastAsia"/>
          <w:lang w:eastAsia="zh-HK"/>
        </w:rPr>
        <w:t>一、</w:t>
      </w:r>
      <w:r w:rsidR="002A512A" w:rsidRPr="0029554C">
        <w:rPr>
          <w:rFonts w:hint="eastAsia"/>
          <w:lang w:eastAsia="zh-HK"/>
        </w:rPr>
        <w:t>執行警戒區域</w:t>
      </w:r>
      <w:r w:rsidR="007D0A3E" w:rsidRPr="0029554C">
        <w:rPr>
          <w:rFonts w:hint="eastAsia"/>
          <w:lang w:eastAsia="zh-HK"/>
        </w:rPr>
        <w:t>劃設與</w:t>
      </w:r>
      <w:r w:rsidR="002A512A" w:rsidRPr="0029554C">
        <w:rPr>
          <w:rFonts w:hint="eastAsia"/>
          <w:lang w:eastAsia="zh-HK"/>
        </w:rPr>
        <w:t>安全維護</w:t>
      </w:r>
    </w:p>
    <w:p w14:paraId="19797DC6" w14:textId="15341907" w:rsidR="00DC6C6A" w:rsidRPr="0029554C" w:rsidRDefault="002A512A" w:rsidP="002A512A">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lastRenderedPageBreak/>
        <w:t>配合</w:t>
      </w:r>
      <w:r w:rsidR="00951A30" w:rsidRPr="0029554C">
        <w:rPr>
          <w:rFonts w:ascii="標楷體" w:eastAsia="標楷體" w:hAnsi="標楷體" w:hint="eastAsia"/>
        </w:rPr>
        <w:t>本區</w:t>
      </w:r>
      <w:r w:rsidR="007D0A3E" w:rsidRPr="0029554C">
        <w:rPr>
          <w:rFonts w:ascii="標楷體" w:eastAsia="標楷體" w:hAnsi="標楷體" w:hint="eastAsia"/>
          <w:lang w:eastAsia="zh-HK"/>
        </w:rPr>
        <w:t>災害應變中心</w:t>
      </w:r>
      <w:r w:rsidRPr="0029554C">
        <w:rPr>
          <w:rFonts w:ascii="標楷體" w:eastAsia="標楷體" w:hAnsi="標楷體" w:hint="eastAsia"/>
          <w:lang w:eastAsia="zh-HK"/>
        </w:rPr>
        <w:t>指揮官</w:t>
      </w:r>
      <w:r w:rsidR="007D0A3E" w:rsidRPr="0029554C">
        <w:rPr>
          <w:rFonts w:ascii="標楷體" w:eastAsia="標楷體" w:hAnsi="標楷體" w:hint="eastAsia"/>
          <w:lang w:eastAsia="zh-HK"/>
        </w:rPr>
        <w:t>之命令，依照計畫災害潛勢圖資，預先針對可能致生災害之區域，公告並</w:t>
      </w:r>
      <w:r w:rsidRPr="0029554C">
        <w:rPr>
          <w:rFonts w:ascii="標楷體" w:eastAsia="標楷體" w:hAnsi="標楷體" w:hint="eastAsia"/>
          <w:lang w:eastAsia="zh-HK"/>
        </w:rPr>
        <w:t>劃設一定區域範圍，</w:t>
      </w:r>
      <w:r w:rsidR="007D0A3E" w:rsidRPr="0029554C">
        <w:rPr>
          <w:rFonts w:ascii="標楷體" w:eastAsia="標楷體" w:hAnsi="標楷體" w:hint="eastAsia"/>
          <w:lang w:eastAsia="zh-HK"/>
        </w:rPr>
        <w:t>執行或限制民眾進入，</w:t>
      </w:r>
      <w:r w:rsidRPr="0029554C">
        <w:rPr>
          <w:rFonts w:ascii="標楷體" w:eastAsia="標楷體" w:hAnsi="標楷體" w:hint="eastAsia"/>
          <w:lang w:eastAsia="zh-HK"/>
        </w:rPr>
        <w:t>並執安全維護工作，俾利相關人員進行救災任務。</w:t>
      </w:r>
    </w:p>
    <w:p w14:paraId="38A02B72" w14:textId="5295BE21" w:rsidR="00DC6C6A" w:rsidRPr="0029554C" w:rsidRDefault="00DC6C6A" w:rsidP="004430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7D0A3E" w:rsidRPr="0029554C">
        <w:rPr>
          <w:rFonts w:ascii="標楷體" w:hAnsi="標楷體" w:hint="eastAsia"/>
          <w:sz w:val="28"/>
          <w:szCs w:val="28"/>
        </w:rPr>
        <w:t>配合</w:t>
      </w:r>
      <w:r w:rsidR="00951A30" w:rsidRPr="0029554C">
        <w:rPr>
          <w:rFonts w:ascii="標楷體" w:hAnsi="標楷體" w:hint="eastAsia"/>
          <w:sz w:val="28"/>
          <w:szCs w:val="28"/>
        </w:rPr>
        <w:t>本區</w:t>
      </w:r>
      <w:r w:rsidR="007D0A3E" w:rsidRPr="0029554C">
        <w:rPr>
          <w:rFonts w:ascii="標楷體" w:hAnsi="標楷體" w:hint="eastAsia"/>
          <w:sz w:val="28"/>
          <w:szCs w:val="28"/>
        </w:rPr>
        <w:t>災害應變中心指揮官公告劃設一定區域範圍，執行限制或禁止民</w:t>
      </w:r>
      <w:r w:rsidR="00951A30" w:rsidRPr="0029554C">
        <w:rPr>
          <w:rFonts w:ascii="標楷體" w:hAnsi="標楷體" w:hint="eastAsia"/>
          <w:sz w:val="28"/>
          <w:szCs w:val="28"/>
          <w:lang w:eastAsia="zh-HK"/>
        </w:rPr>
        <w:t>眾</w:t>
      </w:r>
      <w:r w:rsidR="007D0A3E" w:rsidRPr="0029554C">
        <w:rPr>
          <w:rFonts w:ascii="標楷體" w:hAnsi="標楷體" w:hint="eastAsia"/>
          <w:sz w:val="28"/>
          <w:szCs w:val="28"/>
        </w:rPr>
        <w:t>進入或命其離去措施，或指定道路區域、水域、空域高度，限制或禁止車輛、船舶或航空器之通行。</w:t>
      </w:r>
    </w:p>
    <w:p w14:paraId="73AF8123" w14:textId="7E0634F0" w:rsidR="00DC6C6A" w:rsidRPr="0029554C" w:rsidRDefault="0044303E" w:rsidP="004430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72867" w:rsidRPr="0029554C">
        <w:rPr>
          <w:rFonts w:ascii="標楷體" w:hAnsi="標楷體" w:hint="eastAsia"/>
          <w:sz w:val="28"/>
          <w:szCs w:val="28"/>
        </w:rPr>
        <w:t>二</w:t>
      </w:r>
      <w:r w:rsidRPr="0029554C">
        <w:rPr>
          <w:rFonts w:ascii="標楷體" w:hAnsi="標楷體" w:hint="eastAsia"/>
          <w:sz w:val="28"/>
          <w:szCs w:val="28"/>
        </w:rPr>
        <w:t>）</w:t>
      </w:r>
      <w:r w:rsidR="007D0A3E" w:rsidRPr="0029554C">
        <w:rPr>
          <w:rFonts w:ascii="標楷體" w:hAnsi="標楷體" w:hint="eastAsia"/>
          <w:sz w:val="28"/>
          <w:szCs w:val="28"/>
        </w:rPr>
        <w:t>警戒區域劃設後，統一發</w:t>
      </w:r>
      <w:r w:rsidR="00881487" w:rsidRPr="0029554C">
        <w:rPr>
          <w:rFonts w:ascii="標楷體" w:hAnsi="標楷體" w:hint="eastAsia"/>
          <w:sz w:val="28"/>
          <w:szCs w:val="28"/>
        </w:rPr>
        <w:t>布</w:t>
      </w:r>
      <w:r w:rsidR="007D0A3E" w:rsidRPr="0029554C">
        <w:rPr>
          <w:rFonts w:ascii="標楷體" w:hAnsi="標楷體" w:hint="eastAsia"/>
          <w:sz w:val="28"/>
          <w:szCs w:val="28"/>
        </w:rPr>
        <w:t>新聞，運用大眾傳播媒體加強宣導，促使民眾遵循。</w:t>
      </w:r>
    </w:p>
    <w:p w14:paraId="2EFA1BEB" w14:textId="3AA255F1" w:rsidR="00DC6C6A" w:rsidRPr="0029554C" w:rsidRDefault="0044303E" w:rsidP="004430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72867" w:rsidRPr="0029554C">
        <w:rPr>
          <w:rFonts w:ascii="標楷體" w:hAnsi="標楷體" w:hint="eastAsia"/>
          <w:sz w:val="28"/>
          <w:szCs w:val="28"/>
        </w:rPr>
        <w:t>三</w:t>
      </w:r>
      <w:r w:rsidRPr="0029554C">
        <w:rPr>
          <w:rFonts w:ascii="標楷體" w:hAnsi="標楷體" w:hint="eastAsia"/>
          <w:sz w:val="28"/>
          <w:szCs w:val="28"/>
        </w:rPr>
        <w:t>）</w:t>
      </w:r>
      <w:r w:rsidR="007D0A3E" w:rsidRPr="0029554C">
        <w:rPr>
          <w:rFonts w:ascii="標楷體" w:hAnsi="標楷體" w:hint="eastAsia"/>
          <w:sz w:val="28"/>
          <w:szCs w:val="28"/>
        </w:rPr>
        <w:t>由</w:t>
      </w:r>
      <w:r w:rsidR="00D267D6" w:rsidRPr="0029554C">
        <w:rPr>
          <w:rFonts w:ascii="標楷體" w:hAnsi="標楷體" w:hint="eastAsia"/>
          <w:sz w:val="28"/>
          <w:szCs w:val="28"/>
        </w:rPr>
        <w:t>本</w:t>
      </w:r>
      <w:r w:rsidR="00257F98" w:rsidRPr="0029554C">
        <w:rPr>
          <w:rFonts w:ascii="標楷體" w:hAnsi="標楷體" w:hint="eastAsia"/>
          <w:sz w:val="28"/>
          <w:szCs w:val="28"/>
        </w:rPr>
        <w:t>行政</w:t>
      </w:r>
      <w:r w:rsidR="00D267D6" w:rsidRPr="0029554C">
        <w:rPr>
          <w:rFonts w:ascii="標楷體" w:hAnsi="標楷體" w:hint="eastAsia"/>
          <w:sz w:val="28"/>
          <w:szCs w:val="28"/>
        </w:rPr>
        <w:t>區</w:t>
      </w:r>
      <w:r w:rsidR="00257F98" w:rsidRPr="0029554C">
        <w:rPr>
          <w:rFonts w:ascii="標楷體" w:hAnsi="標楷體" w:hint="eastAsia"/>
          <w:sz w:val="28"/>
          <w:szCs w:val="28"/>
        </w:rPr>
        <w:t>之</w:t>
      </w:r>
      <w:r w:rsidR="007D0A3E" w:rsidRPr="0029554C">
        <w:rPr>
          <w:rFonts w:ascii="標楷體" w:hAnsi="標楷體" w:hint="eastAsia"/>
          <w:sz w:val="28"/>
          <w:szCs w:val="28"/>
        </w:rPr>
        <w:t>警察機關執行受災區域之警戒治安維護與秩序維持等相關事項。</w:t>
      </w:r>
    </w:p>
    <w:p w14:paraId="4C0DD81E" w14:textId="6A279740" w:rsidR="007D0A3E" w:rsidRPr="0029554C" w:rsidRDefault="0044303E" w:rsidP="004430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267D6" w:rsidRPr="0029554C">
        <w:rPr>
          <w:rFonts w:ascii="標楷體" w:hAnsi="標楷體" w:hint="eastAsia"/>
          <w:sz w:val="28"/>
          <w:szCs w:val="28"/>
        </w:rPr>
        <w:t>四</w:t>
      </w:r>
      <w:r w:rsidRPr="0029554C">
        <w:rPr>
          <w:rFonts w:ascii="標楷體" w:hAnsi="標楷體" w:hint="eastAsia"/>
          <w:sz w:val="28"/>
          <w:szCs w:val="28"/>
        </w:rPr>
        <w:t>）</w:t>
      </w:r>
      <w:r w:rsidR="007D0A3E" w:rsidRPr="0029554C">
        <w:rPr>
          <w:rFonts w:ascii="標楷體" w:hAnsi="標楷體" w:hint="eastAsia"/>
          <w:sz w:val="28"/>
          <w:szCs w:val="28"/>
        </w:rPr>
        <w:t>應優先派遣建制警力執行各項警戒及安全維護作為，遇有不足時，即時申請機動保安警力支援，俾利任務遂行。</w:t>
      </w:r>
    </w:p>
    <w:p w14:paraId="4A28D742" w14:textId="073EBD7A" w:rsidR="00F530DD" w:rsidRPr="0029554C" w:rsidRDefault="0044303E" w:rsidP="004430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267D6" w:rsidRPr="0029554C">
        <w:rPr>
          <w:rFonts w:ascii="標楷體" w:hAnsi="標楷體" w:hint="eastAsia"/>
          <w:sz w:val="28"/>
          <w:szCs w:val="28"/>
        </w:rPr>
        <w:t>五</w:t>
      </w:r>
      <w:r w:rsidRPr="0029554C">
        <w:rPr>
          <w:rFonts w:ascii="標楷體" w:hAnsi="標楷體" w:hint="eastAsia"/>
          <w:sz w:val="28"/>
          <w:szCs w:val="28"/>
        </w:rPr>
        <w:t>）</w:t>
      </w:r>
      <w:r w:rsidR="00951A30" w:rsidRPr="0029554C">
        <w:rPr>
          <w:rFonts w:ascii="標楷體" w:hAnsi="標楷體" w:hint="eastAsia"/>
          <w:sz w:val="28"/>
          <w:szCs w:val="28"/>
        </w:rPr>
        <w:t>本區</w:t>
      </w:r>
      <w:r w:rsidR="00F530DD" w:rsidRPr="0029554C">
        <w:rPr>
          <w:rFonts w:ascii="標楷體" w:hAnsi="標楷體" w:hint="eastAsia"/>
          <w:sz w:val="28"/>
          <w:szCs w:val="28"/>
        </w:rPr>
        <w:t>各里循社區守望相助系統，平時執行巡邏及守望勤務，災害發生時，協助警察蒐集災情及維護治安。</w:t>
      </w:r>
    </w:p>
    <w:p w14:paraId="1BD6C915" w14:textId="0EEFBBAF" w:rsidR="007D0A3E" w:rsidRPr="0029554C" w:rsidRDefault="0044303E" w:rsidP="004430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267D6" w:rsidRPr="0029554C">
        <w:rPr>
          <w:rFonts w:ascii="標楷體" w:hAnsi="標楷體" w:hint="eastAsia"/>
          <w:sz w:val="28"/>
          <w:szCs w:val="28"/>
        </w:rPr>
        <w:t>六</w:t>
      </w:r>
      <w:r w:rsidRPr="0029554C">
        <w:rPr>
          <w:rFonts w:ascii="標楷體" w:hAnsi="標楷體" w:hint="eastAsia"/>
          <w:sz w:val="28"/>
          <w:szCs w:val="28"/>
        </w:rPr>
        <w:t>）</w:t>
      </w:r>
      <w:r w:rsidR="007D0A3E" w:rsidRPr="0029554C">
        <w:rPr>
          <w:rFonts w:ascii="標楷體" w:hAnsi="標楷體" w:hint="eastAsia"/>
          <w:sz w:val="28"/>
          <w:szCs w:val="28"/>
        </w:rPr>
        <w:t>夜間發生之災害或搶救時間延至夜間時，勤務人員應依狀況需要，協調相關單位設置照明設備，並於警戒區周邊布置警示設施，以防範意外事件發生。</w:t>
      </w:r>
    </w:p>
    <w:p w14:paraId="19ECF6C2" w14:textId="77C5BAC5" w:rsidR="007D0A3E" w:rsidRPr="0029554C" w:rsidRDefault="0044303E" w:rsidP="004430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34B67" w:rsidRPr="0029554C">
        <w:rPr>
          <w:rFonts w:ascii="標楷體" w:hAnsi="標楷體" w:hint="eastAsia"/>
          <w:sz w:val="28"/>
          <w:szCs w:val="28"/>
        </w:rPr>
        <w:t>七</w:t>
      </w:r>
      <w:r w:rsidRPr="0029554C">
        <w:rPr>
          <w:rFonts w:ascii="標楷體" w:hAnsi="標楷體" w:hint="eastAsia"/>
          <w:sz w:val="28"/>
          <w:szCs w:val="28"/>
        </w:rPr>
        <w:t>）</w:t>
      </w:r>
      <w:r w:rsidR="007D0A3E" w:rsidRPr="0029554C">
        <w:rPr>
          <w:rFonts w:ascii="標楷體" w:hAnsi="標楷體" w:hint="eastAsia"/>
          <w:sz w:val="28"/>
          <w:szCs w:val="28"/>
        </w:rPr>
        <w:t>必要時，得結合全民防衛動員準備體系，協助搶救重大災害，並協調動員警備部隊及各區機關、學校及動員民防、義警消等民力</w:t>
      </w:r>
      <w:r w:rsidR="00F530DD" w:rsidRPr="0029554C">
        <w:rPr>
          <w:rFonts w:ascii="標楷體" w:hAnsi="標楷體" w:hint="eastAsia"/>
          <w:sz w:val="28"/>
          <w:szCs w:val="28"/>
        </w:rPr>
        <w:t>，</w:t>
      </w:r>
      <w:r w:rsidR="007D0A3E" w:rsidRPr="0029554C">
        <w:rPr>
          <w:rFonts w:ascii="標楷體" w:hAnsi="標楷體" w:hint="eastAsia"/>
          <w:sz w:val="28"/>
          <w:szCs w:val="28"/>
        </w:rPr>
        <w:t>依既定編組協助執行安全警戒任務。</w:t>
      </w:r>
    </w:p>
    <w:p w14:paraId="32C338EF" w14:textId="675D41DC" w:rsidR="00DC6C6A" w:rsidRPr="0029554C" w:rsidRDefault="0044303E" w:rsidP="0044303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34B67" w:rsidRPr="0029554C">
        <w:rPr>
          <w:rFonts w:ascii="標楷體" w:hAnsi="標楷體" w:hint="eastAsia"/>
          <w:sz w:val="28"/>
          <w:szCs w:val="28"/>
        </w:rPr>
        <w:t>八</w:t>
      </w:r>
      <w:r w:rsidRPr="0029554C">
        <w:rPr>
          <w:rFonts w:ascii="標楷體" w:hAnsi="標楷體" w:hint="eastAsia"/>
          <w:sz w:val="28"/>
          <w:szCs w:val="28"/>
        </w:rPr>
        <w:t>）</w:t>
      </w:r>
      <w:r w:rsidR="00F530DD" w:rsidRPr="0029554C">
        <w:rPr>
          <w:rFonts w:ascii="標楷體" w:hAnsi="標楷體" w:hint="eastAsia"/>
          <w:sz w:val="28"/>
          <w:szCs w:val="28"/>
        </w:rPr>
        <w:t>災害發生時，如經評定有倒塌之虞之建物，應做好管制措施，並充分與受災民眾溝通，避免人員進入造成危險。</w:t>
      </w:r>
    </w:p>
    <w:p w14:paraId="75A74823" w14:textId="77777777" w:rsidR="00DC6C6A" w:rsidRPr="0029554C" w:rsidRDefault="00DC6C6A" w:rsidP="00DC6C6A">
      <w:pPr>
        <w:pStyle w:val="050"/>
        <w:widowControl/>
        <w:numPr>
          <w:ilvl w:val="0"/>
          <w:numId w:val="0"/>
        </w:numPr>
        <w:spacing w:before="180"/>
        <w:contextualSpacing/>
        <w:rPr>
          <w:lang w:eastAsia="zh-HK"/>
        </w:rPr>
      </w:pPr>
      <w:r w:rsidRPr="0029554C">
        <w:rPr>
          <w:rFonts w:hint="eastAsia"/>
          <w:lang w:eastAsia="zh-HK"/>
        </w:rPr>
        <w:t>二、</w:t>
      </w:r>
      <w:r w:rsidR="00F530DD" w:rsidRPr="0029554C">
        <w:rPr>
          <w:rFonts w:hint="eastAsia"/>
          <w:lang w:eastAsia="zh-HK"/>
        </w:rPr>
        <w:t>交通管制疏導</w:t>
      </w:r>
    </w:p>
    <w:p w14:paraId="2D876439" w14:textId="77777777" w:rsidR="00A02E32" w:rsidRPr="0029554C" w:rsidRDefault="00F530DD" w:rsidP="00DC6C6A">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災害現場經由交通管制措施及有系統指揮調度，執行受災區域交通管制疏導，並進行搶救作業，維護交通秩序順暢，以減輕民眾生命財產損失，迅速恢復民生正常運作。</w:t>
      </w:r>
    </w:p>
    <w:p w14:paraId="6A90D631" w14:textId="6E9EE5B2" w:rsidR="00DC6C6A" w:rsidRPr="0029554C" w:rsidRDefault="00DC6C6A" w:rsidP="003E0F3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（一）</w:t>
      </w:r>
      <w:r w:rsidR="00F530DD" w:rsidRPr="0029554C">
        <w:rPr>
          <w:rFonts w:ascii="標楷體" w:hAnsi="標楷體" w:hint="eastAsia"/>
          <w:sz w:val="28"/>
          <w:szCs w:val="28"/>
        </w:rPr>
        <w:t>接獲災害訊息時，各執行交通疏導管制單位，應立即派員到現場，實施交通管制與疏導。</w:t>
      </w:r>
    </w:p>
    <w:p w14:paraId="5175F8C8" w14:textId="52C07805" w:rsidR="000357C5" w:rsidRPr="0029554C" w:rsidRDefault="003E0F38" w:rsidP="003E0F3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0357C5" w:rsidRPr="0029554C">
        <w:rPr>
          <w:rFonts w:ascii="標楷體" w:hAnsi="標楷體" w:hint="eastAsia"/>
          <w:sz w:val="28"/>
          <w:szCs w:val="28"/>
        </w:rPr>
        <w:t>受災區域需先確保救災人員之安全，方可進入。</w:t>
      </w:r>
    </w:p>
    <w:p w14:paraId="35D5E879" w14:textId="5304920F" w:rsidR="00DC6C6A" w:rsidRPr="0029554C" w:rsidRDefault="00637F2E" w:rsidP="003E0F3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12F95" w:rsidRPr="0029554C">
        <w:rPr>
          <w:rFonts w:ascii="標楷體" w:hAnsi="標楷體" w:hint="eastAsia"/>
          <w:sz w:val="28"/>
          <w:szCs w:val="28"/>
        </w:rPr>
        <w:t>三</w:t>
      </w:r>
      <w:r w:rsidRPr="0029554C">
        <w:rPr>
          <w:rFonts w:ascii="標楷體" w:hAnsi="標楷體" w:hint="eastAsia"/>
          <w:sz w:val="28"/>
          <w:szCs w:val="28"/>
        </w:rPr>
        <w:t>）</w:t>
      </w:r>
      <w:r w:rsidR="00392B52" w:rsidRPr="0029554C">
        <w:rPr>
          <w:rFonts w:ascii="標楷體" w:hAnsi="標楷體" w:hint="eastAsia"/>
          <w:sz w:val="28"/>
          <w:szCs w:val="28"/>
        </w:rPr>
        <w:t>除搶救災害之工程車輛、特種車輛、救護車、消防車及特殊事故持有通行證之車輛，准予通行外，其餘人員</w:t>
      </w:r>
      <w:r w:rsidR="00151EC9" w:rsidRPr="0029554C">
        <w:rPr>
          <w:rFonts w:ascii="標楷體" w:hAnsi="標楷體" w:hint="eastAsia"/>
          <w:sz w:val="28"/>
          <w:szCs w:val="28"/>
        </w:rPr>
        <w:t>及</w:t>
      </w:r>
      <w:r w:rsidR="00392B52" w:rsidRPr="0029554C">
        <w:rPr>
          <w:rFonts w:ascii="標楷體" w:hAnsi="標楷體" w:hint="eastAsia"/>
          <w:sz w:val="28"/>
          <w:szCs w:val="28"/>
        </w:rPr>
        <w:t>車輛一律禁止進入管制區</w:t>
      </w:r>
      <w:r w:rsidR="00151EC9" w:rsidRPr="0029554C">
        <w:rPr>
          <w:rFonts w:ascii="標楷體" w:hAnsi="標楷體" w:hint="eastAsia"/>
          <w:sz w:val="28"/>
          <w:szCs w:val="28"/>
        </w:rPr>
        <w:t>，並劃設警戒區及記者採訪區，與受災區域隔離</w:t>
      </w:r>
      <w:r w:rsidR="00701C12" w:rsidRPr="0029554C">
        <w:rPr>
          <w:rFonts w:ascii="標楷體" w:hAnsi="標楷體" w:hint="eastAsia"/>
          <w:sz w:val="28"/>
          <w:szCs w:val="28"/>
        </w:rPr>
        <w:t>，</w:t>
      </w:r>
      <w:r w:rsidR="00151EC9" w:rsidRPr="0029554C">
        <w:rPr>
          <w:rFonts w:ascii="標楷體" w:hAnsi="標楷體" w:hint="eastAsia"/>
          <w:sz w:val="28"/>
          <w:szCs w:val="28"/>
        </w:rPr>
        <w:t>以免影響救災工作</w:t>
      </w:r>
      <w:r w:rsidR="00392B52" w:rsidRPr="0029554C">
        <w:rPr>
          <w:rFonts w:ascii="標楷體" w:hAnsi="標楷體" w:hint="eastAsia"/>
          <w:sz w:val="28"/>
          <w:szCs w:val="28"/>
        </w:rPr>
        <w:t>。</w:t>
      </w:r>
    </w:p>
    <w:p w14:paraId="6A443F4C" w14:textId="742D9873" w:rsidR="00DC6C6A" w:rsidRPr="0029554C" w:rsidRDefault="00637F2E" w:rsidP="003E0F3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12F95" w:rsidRPr="0029554C">
        <w:rPr>
          <w:rFonts w:ascii="標楷體" w:hAnsi="標楷體" w:hint="eastAsia"/>
          <w:sz w:val="28"/>
          <w:szCs w:val="28"/>
        </w:rPr>
        <w:t>四</w:t>
      </w:r>
      <w:r w:rsidRPr="0029554C">
        <w:rPr>
          <w:rFonts w:ascii="標楷體" w:hAnsi="標楷體" w:hint="eastAsia"/>
          <w:sz w:val="28"/>
          <w:szCs w:val="28"/>
        </w:rPr>
        <w:t>）</w:t>
      </w:r>
      <w:r w:rsidR="00EB601D" w:rsidRPr="0029554C">
        <w:rPr>
          <w:rFonts w:ascii="標楷體" w:hAnsi="標楷體" w:hint="eastAsia"/>
          <w:sz w:val="28"/>
          <w:szCs w:val="28"/>
        </w:rPr>
        <w:t>注意疏散滯留災區及救災運輸路線之人車，排除疏散主幹道路</w:t>
      </w:r>
      <w:r w:rsidR="00701C12" w:rsidRPr="0029554C">
        <w:rPr>
          <w:rFonts w:ascii="標楷體" w:hAnsi="標楷體" w:hint="eastAsia"/>
          <w:sz w:val="28"/>
          <w:szCs w:val="28"/>
        </w:rPr>
        <w:t>線之</w:t>
      </w:r>
      <w:r w:rsidR="00EB601D" w:rsidRPr="0029554C">
        <w:rPr>
          <w:rFonts w:ascii="標楷體" w:hAnsi="標楷體" w:hint="eastAsia"/>
          <w:sz w:val="28"/>
          <w:szCs w:val="28"/>
        </w:rPr>
        <w:t>障礙，以免</w:t>
      </w:r>
      <w:r w:rsidR="00701C12" w:rsidRPr="0029554C">
        <w:rPr>
          <w:rFonts w:ascii="標楷體" w:hAnsi="標楷體" w:hint="eastAsia"/>
          <w:sz w:val="28"/>
          <w:szCs w:val="28"/>
        </w:rPr>
        <w:t>救災</w:t>
      </w:r>
      <w:r w:rsidR="00EB601D" w:rsidRPr="0029554C">
        <w:rPr>
          <w:rFonts w:ascii="標楷體" w:hAnsi="標楷體" w:hint="eastAsia"/>
          <w:sz w:val="28"/>
          <w:szCs w:val="28"/>
        </w:rPr>
        <w:t>車輛受阻。</w:t>
      </w:r>
    </w:p>
    <w:p w14:paraId="573D428A" w14:textId="77B54603" w:rsidR="00DC6C6A" w:rsidRPr="0029554C" w:rsidRDefault="00637F2E" w:rsidP="003E0F3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12F95" w:rsidRPr="0029554C">
        <w:rPr>
          <w:rFonts w:ascii="標楷體" w:hAnsi="標楷體" w:hint="eastAsia"/>
          <w:sz w:val="28"/>
          <w:szCs w:val="28"/>
        </w:rPr>
        <w:t>五</w:t>
      </w:r>
      <w:r w:rsidRPr="0029554C">
        <w:rPr>
          <w:rFonts w:ascii="標楷體" w:hAnsi="標楷體" w:hint="eastAsia"/>
          <w:sz w:val="28"/>
          <w:szCs w:val="28"/>
        </w:rPr>
        <w:t>）</w:t>
      </w:r>
      <w:r w:rsidR="00EB601D" w:rsidRPr="0029554C">
        <w:rPr>
          <w:rFonts w:ascii="標楷體" w:hAnsi="標楷體" w:hint="eastAsia"/>
          <w:sz w:val="28"/>
          <w:szCs w:val="28"/>
        </w:rPr>
        <w:t>各執行災區周邊管制人員，須指揮車輛利用附近道路疏散離開現場，勿使民眾駐足觀望，</w:t>
      </w:r>
      <w:r w:rsidR="00701C12" w:rsidRPr="0029554C">
        <w:rPr>
          <w:rFonts w:ascii="標楷體" w:hAnsi="標楷體" w:hint="eastAsia"/>
          <w:sz w:val="28"/>
          <w:szCs w:val="28"/>
        </w:rPr>
        <w:t>妨礙救災行動</w:t>
      </w:r>
      <w:r w:rsidR="00EB601D" w:rsidRPr="0029554C">
        <w:rPr>
          <w:rFonts w:ascii="標楷體" w:hAnsi="標楷體" w:hint="eastAsia"/>
          <w:sz w:val="28"/>
          <w:szCs w:val="28"/>
        </w:rPr>
        <w:t>。</w:t>
      </w:r>
    </w:p>
    <w:p w14:paraId="642E929B" w14:textId="747E698E" w:rsidR="00DC6C6A" w:rsidRPr="0029554C" w:rsidRDefault="00637F2E" w:rsidP="003E0F3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12F95" w:rsidRPr="0029554C">
        <w:rPr>
          <w:rFonts w:ascii="標楷體" w:hAnsi="標楷體" w:hint="eastAsia"/>
          <w:sz w:val="28"/>
          <w:szCs w:val="28"/>
        </w:rPr>
        <w:t>六</w:t>
      </w:r>
      <w:r w:rsidRPr="0029554C">
        <w:rPr>
          <w:rFonts w:ascii="標楷體" w:hAnsi="標楷體" w:hint="eastAsia"/>
          <w:sz w:val="28"/>
          <w:szCs w:val="28"/>
        </w:rPr>
        <w:t>）</w:t>
      </w:r>
      <w:r w:rsidR="009857BF" w:rsidRPr="0029554C">
        <w:rPr>
          <w:rFonts w:ascii="標楷體" w:hAnsi="標楷體" w:hint="eastAsia"/>
          <w:sz w:val="28"/>
          <w:szCs w:val="28"/>
        </w:rPr>
        <w:t>轄區分局應隨時與現場救災指揮官保持協調聯繫，視災害狀況與救災需要</w:t>
      </w:r>
      <w:r w:rsidR="001B26FB" w:rsidRPr="0029554C">
        <w:rPr>
          <w:rFonts w:ascii="標楷體" w:hAnsi="標楷體" w:hint="eastAsia"/>
          <w:sz w:val="28"/>
          <w:szCs w:val="28"/>
        </w:rPr>
        <w:t>，</w:t>
      </w:r>
      <w:r w:rsidR="009857BF" w:rsidRPr="0029554C">
        <w:rPr>
          <w:rFonts w:ascii="標楷體" w:hAnsi="標楷體" w:hint="eastAsia"/>
          <w:sz w:val="28"/>
          <w:szCs w:val="28"/>
        </w:rPr>
        <w:t>調整交通管制疏導範圍。</w:t>
      </w:r>
    </w:p>
    <w:p w14:paraId="69BB226B" w14:textId="6DBEF06D" w:rsidR="00DC6C6A" w:rsidRPr="0029554C" w:rsidRDefault="00637F2E" w:rsidP="003E0F3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12F95" w:rsidRPr="0029554C">
        <w:rPr>
          <w:rFonts w:ascii="標楷體" w:hAnsi="標楷體" w:hint="eastAsia"/>
          <w:sz w:val="28"/>
          <w:szCs w:val="28"/>
        </w:rPr>
        <w:t>七</w:t>
      </w:r>
      <w:r w:rsidRPr="0029554C">
        <w:rPr>
          <w:rFonts w:ascii="標楷體" w:hAnsi="標楷體" w:hint="eastAsia"/>
          <w:sz w:val="28"/>
          <w:szCs w:val="28"/>
        </w:rPr>
        <w:t>）</w:t>
      </w:r>
      <w:r w:rsidR="009857BF" w:rsidRPr="0029554C">
        <w:rPr>
          <w:rFonts w:ascii="標楷體" w:hAnsi="標楷體" w:hint="eastAsia"/>
          <w:sz w:val="28"/>
          <w:szCs w:val="28"/>
        </w:rPr>
        <w:t>重大災害發生後，應設</w:t>
      </w:r>
      <w:r w:rsidR="003C1EF8" w:rsidRPr="0029554C">
        <w:rPr>
          <w:rFonts w:ascii="標楷體" w:hAnsi="標楷體" w:hint="eastAsia"/>
          <w:sz w:val="28"/>
          <w:szCs w:val="28"/>
        </w:rPr>
        <w:t>置</w:t>
      </w:r>
      <w:r w:rsidR="009857BF" w:rsidRPr="0029554C">
        <w:rPr>
          <w:rFonts w:ascii="標楷體" w:hAnsi="標楷體" w:hint="eastAsia"/>
          <w:sz w:val="28"/>
          <w:szCs w:val="28"/>
        </w:rPr>
        <w:t>人車疏散指示牌於各重要路口，以便有效疏導管制人車。</w:t>
      </w:r>
    </w:p>
    <w:p w14:paraId="4B24421B" w14:textId="1AF3DB1C" w:rsidR="009857BF" w:rsidRPr="0029554C" w:rsidRDefault="00637F2E" w:rsidP="003E0F3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12F95" w:rsidRPr="0029554C">
        <w:rPr>
          <w:rFonts w:ascii="標楷體" w:hAnsi="標楷體" w:hint="eastAsia"/>
          <w:sz w:val="28"/>
          <w:szCs w:val="28"/>
        </w:rPr>
        <w:t>八</w:t>
      </w:r>
      <w:r w:rsidRPr="0029554C">
        <w:rPr>
          <w:rFonts w:ascii="標楷體" w:hAnsi="標楷體" w:hint="eastAsia"/>
          <w:sz w:val="28"/>
          <w:szCs w:val="28"/>
        </w:rPr>
        <w:t>）</w:t>
      </w:r>
      <w:r w:rsidR="009857BF" w:rsidRPr="0029554C">
        <w:rPr>
          <w:rFonts w:ascii="標楷體" w:hAnsi="標楷體" w:hint="eastAsia"/>
          <w:sz w:val="28"/>
          <w:szCs w:val="28"/>
        </w:rPr>
        <w:t>實施高架道路之管制措施。</w:t>
      </w:r>
    </w:p>
    <w:p w14:paraId="4908DA7A" w14:textId="36BC9762" w:rsidR="009857BF" w:rsidRPr="0029554C" w:rsidRDefault="00637F2E" w:rsidP="003E0F3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12F95" w:rsidRPr="0029554C">
        <w:rPr>
          <w:rFonts w:ascii="標楷體" w:hAnsi="標楷體" w:hint="eastAsia"/>
          <w:sz w:val="28"/>
          <w:szCs w:val="28"/>
        </w:rPr>
        <w:t>九</w:t>
      </w:r>
      <w:r w:rsidRPr="0029554C">
        <w:rPr>
          <w:rFonts w:ascii="標楷體" w:hAnsi="標楷體" w:hint="eastAsia"/>
          <w:sz w:val="28"/>
          <w:szCs w:val="28"/>
        </w:rPr>
        <w:t>）</w:t>
      </w:r>
      <w:r w:rsidR="00AD6F7C" w:rsidRPr="0029554C">
        <w:rPr>
          <w:rFonts w:ascii="標楷體" w:hAnsi="標楷體" w:hint="eastAsia"/>
          <w:sz w:val="28"/>
          <w:szCs w:val="28"/>
        </w:rPr>
        <w:t>參用</w:t>
      </w:r>
      <w:r w:rsidR="00951A30" w:rsidRPr="0029554C">
        <w:rPr>
          <w:rFonts w:ascii="標楷體" w:hAnsi="標楷體" w:hint="eastAsia"/>
          <w:sz w:val="28"/>
          <w:szCs w:val="28"/>
          <w:lang w:eastAsia="zh-HK"/>
        </w:rPr>
        <w:t>高雄</w:t>
      </w:r>
      <w:r w:rsidR="009857BF" w:rsidRPr="0029554C">
        <w:rPr>
          <w:rFonts w:ascii="標楷體" w:hAnsi="標楷體" w:hint="eastAsia"/>
          <w:sz w:val="28"/>
          <w:szCs w:val="28"/>
        </w:rPr>
        <w:t>市可供緊急徵調各式車輛、工程機具列管造冊，根據實際需要機動調度，以利受災民眾、救災物資之運送及受災區域之搶救。</w:t>
      </w:r>
    </w:p>
    <w:p w14:paraId="73B25DE6" w14:textId="68CBE7E3" w:rsidR="009857BF" w:rsidRPr="0029554C" w:rsidRDefault="00637F2E" w:rsidP="003E0F3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5A8F" w:rsidRPr="0029554C">
        <w:rPr>
          <w:rFonts w:ascii="標楷體" w:hAnsi="標楷體" w:hint="eastAsia"/>
          <w:sz w:val="28"/>
          <w:szCs w:val="28"/>
        </w:rPr>
        <w:t>十</w:t>
      </w:r>
      <w:r w:rsidRPr="0029554C">
        <w:rPr>
          <w:rFonts w:ascii="標楷體" w:hAnsi="標楷體" w:hint="eastAsia"/>
          <w:sz w:val="28"/>
          <w:szCs w:val="28"/>
        </w:rPr>
        <w:t>）</w:t>
      </w:r>
      <w:r w:rsidR="009857BF" w:rsidRPr="0029554C">
        <w:rPr>
          <w:rFonts w:ascii="標楷體" w:hAnsi="標楷體" w:hint="eastAsia"/>
          <w:sz w:val="28"/>
          <w:szCs w:val="28"/>
        </w:rPr>
        <w:t>辦理疏散作業時</w:t>
      </w:r>
      <w:r w:rsidR="00294879" w:rsidRPr="0029554C">
        <w:rPr>
          <w:rFonts w:ascii="標楷體" w:hAnsi="標楷體" w:hint="eastAsia"/>
          <w:sz w:val="28"/>
          <w:szCs w:val="28"/>
        </w:rPr>
        <w:t>，</w:t>
      </w:r>
      <w:r w:rsidR="00212F95" w:rsidRPr="0029554C">
        <w:rPr>
          <w:rFonts w:ascii="標楷體" w:hAnsi="標楷體" w:hint="eastAsia"/>
          <w:sz w:val="28"/>
          <w:szCs w:val="28"/>
        </w:rPr>
        <w:t>依</w:t>
      </w:r>
      <w:r w:rsidR="009857BF" w:rsidRPr="0029554C">
        <w:rPr>
          <w:rFonts w:ascii="標楷體" w:hAnsi="標楷體" w:hint="eastAsia"/>
          <w:sz w:val="28"/>
          <w:szCs w:val="28"/>
        </w:rPr>
        <w:t>指示立即調派公車至指定地點報到，並依規劃救災路線或現場指揮官指定路線，執行疏散任務，載運受災民眾至指定</w:t>
      </w:r>
      <w:r w:rsidR="00951A30" w:rsidRPr="0029554C">
        <w:rPr>
          <w:rFonts w:ascii="標楷體" w:hAnsi="標楷體" w:hint="eastAsia"/>
          <w:sz w:val="28"/>
          <w:szCs w:val="28"/>
        </w:rPr>
        <w:t>避難</w:t>
      </w:r>
      <w:r w:rsidR="009857BF" w:rsidRPr="0029554C">
        <w:rPr>
          <w:rFonts w:ascii="標楷體" w:hAnsi="標楷體" w:hint="eastAsia"/>
          <w:sz w:val="28"/>
          <w:szCs w:val="28"/>
        </w:rPr>
        <w:t>收容所或安全地點。</w:t>
      </w:r>
    </w:p>
    <w:p w14:paraId="1CC929C2" w14:textId="441113C5" w:rsidR="009857BF" w:rsidRPr="0029554C" w:rsidRDefault="00637F2E" w:rsidP="00F95A8F">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F95A8F" w:rsidRPr="0029554C">
        <w:rPr>
          <w:rFonts w:ascii="標楷體" w:hAnsi="標楷體" w:hint="eastAsia"/>
          <w:sz w:val="28"/>
          <w:szCs w:val="28"/>
        </w:rPr>
        <w:t>十一</w:t>
      </w:r>
      <w:r w:rsidRPr="0029554C">
        <w:rPr>
          <w:rFonts w:ascii="標楷體" w:hAnsi="標楷體" w:hint="eastAsia"/>
          <w:sz w:val="28"/>
          <w:szCs w:val="28"/>
        </w:rPr>
        <w:t>）</w:t>
      </w:r>
      <w:r w:rsidR="00AD6F7C" w:rsidRPr="0029554C">
        <w:rPr>
          <w:rFonts w:ascii="標楷體" w:hAnsi="標楷體" w:hint="eastAsia"/>
          <w:sz w:val="28"/>
          <w:szCs w:val="28"/>
        </w:rPr>
        <w:t>請求</w:t>
      </w:r>
      <w:r w:rsidR="009857BF" w:rsidRPr="0029554C">
        <w:rPr>
          <w:rFonts w:ascii="標楷體" w:hAnsi="標楷體" w:hint="eastAsia"/>
          <w:sz w:val="28"/>
          <w:szCs w:val="28"/>
        </w:rPr>
        <w:t>緊急徵調</w:t>
      </w:r>
      <w:r w:rsidR="00951A30" w:rsidRPr="0029554C">
        <w:rPr>
          <w:rFonts w:ascii="標楷體" w:hAnsi="標楷體" w:hint="eastAsia"/>
          <w:sz w:val="28"/>
          <w:szCs w:val="28"/>
          <w:lang w:eastAsia="zh-HK"/>
        </w:rPr>
        <w:t>高雄</w:t>
      </w:r>
      <w:r w:rsidR="009857BF" w:rsidRPr="0029554C">
        <w:rPr>
          <w:rFonts w:ascii="標楷體" w:hAnsi="標楷體" w:hint="eastAsia"/>
          <w:sz w:val="28"/>
          <w:szCs w:val="28"/>
        </w:rPr>
        <w:t>市各型車輛</w:t>
      </w:r>
      <w:r w:rsidR="003C1EF8" w:rsidRPr="0029554C">
        <w:rPr>
          <w:rFonts w:ascii="標楷體" w:hAnsi="標楷體" w:hint="eastAsia"/>
          <w:sz w:val="28"/>
          <w:szCs w:val="28"/>
        </w:rPr>
        <w:t>，</w:t>
      </w:r>
      <w:r w:rsidR="009857BF" w:rsidRPr="0029554C">
        <w:rPr>
          <w:rFonts w:ascii="標楷體" w:hAnsi="標楷體" w:hint="eastAsia"/>
          <w:sz w:val="28"/>
          <w:szCs w:val="28"/>
        </w:rPr>
        <w:t>協助受災民眾疏運</w:t>
      </w:r>
      <w:r w:rsidR="001B26FB" w:rsidRPr="0029554C">
        <w:rPr>
          <w:rFonts w:ascii="標楷體" w:hAnsi="標楷體" w:hint="eastAsia"/>
          <w:sz w:val="28"/>
          <w:szCs w:val="28"/>
        </w:rPr>
        <w:t>及</w:t>
      </w:r>
      <w:r w:rsidR="009857BF" w:rsidRPr="0029554C">
        <w:rPr>
          <w:rFonts w:ascii="標楷體" w:hAnsi="標楷體" w:hint="eastAsia"/>
          <w:sz w:val="28"/>
          <w:szCs w:val="28"/>
        </w:rPr>
        <w:t>救災人員物資</w:t>
      </w:r>
      <w:r w:rsidR="001B26FB" w:rsidRPr="0029554C">
        <w:rPr>
          <w:rFonts w:ascii="標楷體" w:hAnsi="標楷體" w:hint="eastAsia"/>
          <w:sz w:val="28"/>
          <w:szCs w:val="28"/>
        </w:rPr>
        <w:t>運送</w:t>
      </w:r>
      <w:r w:rsidR="009857BF" w:rsidRPr="0029554C">
        <w:rPr>
          <w:rFonts w:ascii="標楷體" w:hAnsi="標楷體" w:hint="eastAsia"/>
          <w:sz w:val="28"/>
          <w:szCs w:val="28"/>
        </w:rPr>
        <w:t>等搶救作業。</w:t>
      </w:r>
    </w:p>
    <w:p w14:paraId="6C53ABD9" w14:textId="7E5501F0" w:rsidR="009857BF" w:rsidRPr="0029554C" w:rsidRDefault="00637F2E" w:rsidP="00F95A8F">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F95A8F" w:rsidRPr="0029554C">
        <w:rPr>
          <w:rFonts w:ascii="標楷體" w:hAnsi="標楷體" w:hint="eastAsia"/>
          <w:sz w:val="28"/>
          <w:szCs w:val="28"/>
        </w:rPr>
        <w:t>十</w:t>
      </w:r>
      <w:r w:rsidRPr="0029554C">
        <w:rPr>
          <w:rFonts w:ascii="標楷體" w:hAnsi="標楷體" w:hint="eastAsia"/>
          <w:sz w:val="28"/>
          <w:szCs w:val="28"/>
        </w:rPr>
        <w:t>二）</w:t>
      </w:r>
      <w:r w:rsidR="009857BF" w:rsidRPr="0029554C">
        <w:rPr>
          <w:rFonts w:ascii="標楷體" w:hAnsi="標楷體" w:hint="eastAsia"/>
          <w:sz w:val="28"/>
          <w:szCs w:val="28"/>
        </w:rPr>
        <w:t>重大災害發生後應立即提供各地下、立體及綜合停車場</w:t>
      </w:r>
      <w:r w:rsidR="004228AB" w:rsidRPr="0029554C">
        <w:rPr>
          <w:rFonts w:ascii="標楷體" w:hAnsi="標楷體" w:hint="eastAsia"/>
          <w:sz w:val="28"/>
          <w:szCs w:val="28"/>
        </w:rPr>
        <w:t>，</w:t>
      </w:r>
      <w:r w:rsidR="009857BF" w:rsidRPr="0029554C">
        <w:rPr>
          <w:rFonts w:ascii="標楷體" w:hAnsi="標楷體" w:hint="eastAsia"/>
          <w:sz w:val="28"/>
          <w:szCs w:val="28"/>
        </w:rPr>
        <w:t>供受災民眾避難使用</w:t>
      </w:r>
      <w:r w:rsidR="004228AB" w:rsidRPr="0029554C">
        <w:rPr>
          <w:rFonts w:ascii="標楷體" w:hAnsi="標楷體" w:hint="eastAsia"/>
          <w:sz w:val="28"/>
          <w:szCs w:val="28"/>
        </w:rPr>
        <w:t>；</w:t>
      </w:r>
      <w:r w:rsidR="009857BF" w:rsidRPr="0029554C">
        <w:rPr>
          <w:rFonts w:ascii="標楷體" w:hAnsi="標楷體" w:hint="eastAsia"/>
          <w:sz w:val="28"/>
          <w:szCs w:val="28"/>
        </w:rPr>
        <w:t>另於防汛期間</w:t>
      </w:r>
      <w:r w:rsidR="004228AB" w:rsidRPr="0029554C">
        <w:rPr>
          <w:rFonts w:ascii="標楷體" w:hAnsi="標楷體" w:hint="eastAsia"/>
          <w:sz w:val="28"/>
          <w:szCs w:val="28"/>
        </w:rPr>
        <w:t>，</w:t>
      </w:r>
      <w:r w:rsidR="009857BF" w:rsidRPr="0029554C">
        <w:rPr>
          <w:rFonts w:ascii="標楷體" w:hAnsi="標楷體" w:hint="eastAsia"/>
          <w:sz w:val="28"/>
          <w:szCs w:val="28"/>
        </w:rPr>
        <w:t>應加強管轄各公有收費停車場維護人車安全。</w:t>
      </w:r>
    </w:p>
    <w:p w14:paraId="60F4A2C2" w14:textId="60C24031" w:rsidR="009857BF" w:rsidRPr="0029554C" w:rsidRDefault="00637F2E" w:rsidP="00F95A8F">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lastRenderedPageBreak/>
        <w:t>（</w:t>
      </w:r>
      <w:r w:rsidR="00F95A8F" w:rsidRPr="0029554C">
        <w:rPr>
          <w:rFonts w:ascii="標楷體" w:hAnsi="標楷體" w:hint="eastAsia"/>
          <w:sz w:val="28"/>
          <w:szCs w:val="28"/>
        </w:rPr>
        <w:t>十三</w:t>
      </w:r>
      <w:r w:rsidRPr="0029554C">
        <w:rPr>
          <w:rFonts w:ascii="標楷體" w:hAnsi="標楷體" w:hint="eastAsia"/>
          <w:sz w:val="28"/>
          <w:szCs w:val="28"/>
        </w:rPr>
        <w:t>）</w:t>
      </w:r>
      <w:r w:rsidR="009857BF" w:rsidRPr="0029554C">
        <w:rPr>
          <w:rFonts w:ascii="標楷體" w:hAnsi="標楷體" w:hint="eastAsia"/>
          <w:sz w:val="28"/>
          <w:szCs w:val="28"/>
        </w:rPr>
        <w:t>災害發生後</w:t>
      </w:r>
      <w:r w:rsidR="003C1EF8" w:rsidRPr="0029554C">
        <w:rPr>
          <w:rFonts w:ascii="標楷體" w:hAnsi="標楷體" w:hint="eastAsia"/>
          <w:sz w:val="28"/>
          <w:szCs w:val="28"/>
        </w:rPr>
        <w:t>，</w:t>
      </w:r>
      <w:r w:rsidR="009857BF" w:rsidRPr="0029554C">
        <w:rPr>
          <w:rFonts w:ascii="標楷體" w:hAnsi="標楷體" w:hint="eastAsia"/>
          <w:sz w:val="28"/>
          <w:szCs w:val="28"/>
        </w:rPr>
        <w:t>應</w:t>
      </w:r>
      <w:r w:rsidR="003C1EF8" w:rsidRPr="0029554C">
        <w:rPr>
          <w:rFonts w:ascii="標楷體" w:hAnsi="標楷體" w:hint="eastAsia"/>
          <w:sz w:val="28"/>
          <w:szCs w:val="28"/>
        </w:rPr>
        <w:t>於</w:t>
      </w:r>
      <w:r w:rsidR="009857BF" w:rsidRPr="0029554C">
        <w:rPr>
          <w:rFonts w:ascii="標楷體" w:hAnsi="標楷體" w:hint="eastAsia"/>
          <w:sz w:val="28"/>
          <w:szCs w:val="28"/>
        </w:rPr>
        <w:t>最短時間內</w:t>
      </w:r>
      <w:r w:rsidR="003C1EF8" w:rsidRPr="0029554C">
        <w:rPr>
          <w:rFonts w:ascii="標楷體" w:hAnsi="標楷體" w:hint="eastAsia"/>
          <w:sz w:val="28"/>
          <w:szCs w:val="28"/>
        </w:rPr>
        <w:t>，</w:t>
      </w:r>
      <w:r w:rsidR="009857BF" w:rsidRPr="0029554C">
        <w:rPr>
          <w:rFonts w:ascii="標楷體" w:hAnsi="標楷體" w:hint="eastAsia"/>
          <w:sz w:val="28"/>
          <w:szCs w:val="28"/>
        </w:rPr>
        <w:t>恢復交通管制設施正常運作。</w:t>
      </w:r>
    </w:p>
    <w:p w14:paraId="1F01F81D" w14:textId="77777777" w:rsidR="00DC6C6A" w:rsidRPr="0029554C" w:rsidRDefault="00DC6C6A" w:rsidP="00F065AA">
      <w:pPr>
        <w:pStyle w:val="050"/>
        <w:widowControl/>
        <w:numPr>
          <w:ilvl w:val="0"/>
          <w:numId w:val="0"/>
        </w:numPr>
        <w:spacing w:before="180"/>
        <w:contextualSpacing/>
        <w:rPr>
          <w:lang w:eastAsia="zh-HK"/>
        </w:rPr>
      </w:pPr>
      <w:r w:rsidRPr="0029554C">
        <w:rPr>
          <w:rFonts w:hint="eastAsia"/>
          <w:lang w:eastAsia="zh-HK"/>
        </w:rPr>
        <w:t>三、</w:t>
      </w:r>
      <w:r w:rsidR="00F065AA" w:rsidRPr="0029554C">
        <w:rPr>
          <w:rFonts w:hint="eastAsia"/>
          <w:lang w:eastAsia="zh-HK"/>
        </w:rPr>
        <w:t>運輸對策</w:t>
      </w:r>
    </w:p>
    <w:p w14:paraId="29982C2E" w14:textId="77777777" w:rsidR="00DC6C6A" w:rsidRPr="0029554C" w:rsidRDefault="00F065AA" w:rsidP="00DC6C6A">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災害防救運輸對策之需求，需根據規模大小、發生位置及時間等地區特性不同，為了因應其需求，除將受災者送往安全區域外，緊急應變人員及器材應快速投入必要區域。</w:t>
      </w:r>
    </w:p>
    <w:p w14:paraId="32172050" w14:textId="3472D19F" w:rsidR="00DC6C6A" w:rsidRPr="0029554C" w:rsidRDefault="00DC6C6A" w:rsidP="00AD6F7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F065AA" w:rsidRPr="0029554C">
        <w:rPr>
          <w:rFonts w:ascii="標楷體" w:hAnsi="標楷體" w:hint="eastAsia"/>
          <w:sz w:val="28"/>
          <w:szCs w:val="28"/>
        </w:rPr>
        <w:t>考慮受災區域之受災狀況、輸送優先順序及對象，擬定緊急對應方法：</w:t>
      </w:r>
    </w:p>
    <w:p w14:paraId="3C3F6DC3" w14:textId="3944B71F" w:rsidR="00F065AA" w:rsidRPr="0029554C" w:rsidRDefault="00AD6F7C" w:rsidP="00AD6F7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F065AA" w:rsidRPr="0029554C">
        <w:rPr>
          <w:rFonts w:ascii="標楷體" w:hAnsi="標楷體" w:hint="eastAsia"/>
          <w:sz w:val="28"/>
          <w:szCs w:val="28"/>
        </w:rPr>
        <w:t>輸送對象部分：</w:t>
      </w:r>
    </w:p>
    <w:p w14:paraId="68629D5E" w14:textId="426BDF1A" w:rsidR="00F065AA" w:rsidRPr="0029554C" w:rsidRDefault="00AD6F7C" w:rsidP="009F0849">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（1）</w:t>
      </w:r>
      <w:r w:rsidR="00F065AA" w:rsidRPr="0029554C">
        <w:rPr>
          <w:rFonts w:ascii="標楷體" w:hAnsi="標楷體" w:hint="eastAsia"/>
          <w:sz w:val="28"/>
          <w:szCs w:val="28"/>
        </w:rPr>
        <w:t>人員：優先輸送人員為受災民眾、避難者、災害應變中心人員、消防、警義消人員</w:t>
      </w:r>
      <w:r w:rsidR="00DF7C8C" w:rsidRPr="0029554C">
        <w:rPr>
          <w:rFonts w:ascii="標楷體" w:hAnsi="標楷體" w:hint="eastAsia"/>
          <w:sz w:val="28"/>
          <w:szCs w:val="28"/>
        </w:rPr>
        <w:t>及</w:t>
      </w:r>
      <w:r w:rsidR="00F065AA" w:rsidRPr="0029554C">
        <w:rPr>
          <w:rFonts w:ascii="標楷體" w:hAnsi="標楷體" w:hint="eastAsia"/>
          <w:sz w:val="28"/>
          <w:szCs w:val="28"/>
        </w:rPr>
        <w:t>公共設施緊急復舊人員</w:t>
      </w:r>
      <w:r w:rsidR="00DF7C8C" w:rsidRPr="0029554C">
        <w:rPr>
          <w:rFonts w:ascii="標楷體" w:hAnsi="標楷體" w:hint="eastAsia"/>
          <w:sz w:val="28"/>
          <w:szCs w:val="28"/>
        </w:rPr>
        <w:t>等</w:t>
      </w:r>
      <w:r w:rsidR="00F065AA" w:rsidRPr="0029554C">
        <w:rPr>
          <w:rFonts w:ascii="標楷體" w:hAnsi="標楷體" w:hint="eastAsia"/>
          <w:sz w:val="28"/>
          <w:szCs w:val="28"/>
        </w:rPr>
        <w:t>。</w:t>
      </w:r>
    </w:p>
    <w:p w14:paraId="2A3BFC96" w14:textId="2F0F28FB" w:rsidR="00F065AA" w:rsidRPr="0029554C" w:rsidRDefault="00AD6F7C" w:rsidP="009F0849">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sz w:val="28"/>
          <w:szCs w:val="28"/>
        </w:rPr>
        <w:t>2</w:t>
      </w:r>
      <w:r w:rsidRPr="0029554C">
        <w:rPr>
          <w:rFonts w:ascii="標楷體" w:hAnsi="標楷體" w:hint="eastAsia"/>
          <w:sz w:val="28"/>
          <w:szCs w:val="28"/>
        </w:rPr>
        <w:t>）</w:t>
      </w:r>
      <w:r w:rsidR="00F065AA" w:rsidRPr="0029554C">
        <w:rPr>
          <w:rFonts w:ascii="標楷體" w:hAnsi="標楷體" w:hint="eastAsia"/>
          <w:sz w:val="28"/>
          <w:szCs w:val="28"/>
        </w:rPr>
        <w:t>物資：優先輸送物資為糧食、飲用水、醫藥品、生活必需品、災害復舊器材</w:t>
      </w:r>
      <w:r w:rsidR="00DF7C8C" w:rsidRPr="0029554C">
        <w:rPr>
          <w:rFonts w:ascii="標楷體" w:hAnsi="標楷體" w:hint="eastAsia"/>
          <w:sz w:val="28"/>
          <w:szCs w:val="28"/>
        </w:rPr>
        <w:t>及</w:t>
      </w:r>
      <w:r w:rsidR="00F065AA" w:rsidRPr="0029554C">
        <w:rPr>
          <w:rFonts w:ascii="標楷體" w:hAnsi="標楷體" w:hint="eastAsia"/>
          <w:sz w:val="28"/>
          <w:szCs w:val="28"/>
        </w:rPr>
        <w:t>車輛用燃料</w:t>
      </w:r>
      <w:r w:rsidR="00DF7C8C" w:rsidRPr="0029554C">
        <w:rPr>
          <w:rFonts w:ascii="標楷體" w:hAnsi="標楷體" w:hint="eastAsia"/>
          <w:sz w:val="28"/>
          <w:szCs w:val="28"/>
        </w:rPr>
        <w:t>等</w:t>
      </w:r>
      <w:r w:rsidR="00F065AA" w:rsidRPr="0029554C">
        <w:rPr>
          <w:rFonts w:ascii="標楷體" w:hAnsi="標楷體" w:hint="eastAsia"/>
          <w:sz w:val="28"/>
          <w:szCs w:val="28"/>
        </w:rPr>
        <w:t>。</w:t>
      </w:r>
    </w:p>
    <w:p w14:paraId="5A55CD60" w14:textId="4770261C" w:rsidR="00F065AA" w:rsidRPr="0029554C" w:rsidRDefault="00F065AA" w:rsidP="00AD6F7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AD6F7C" w:rsidRPr="0029554C">
        <w:rPr>
          <w:rFonts w:ascii="標楷體" w:hAnsi="標楷體" w:hint="eastAsia"/>
          <w:sz w:val="28"/>
          <w:szCs w:val="28"/>
        </w:rPr>
        <w:t>、</w:t>
      </w:r>
      <w:r w:rsidR="00AC0447" w:rsidRPr="0029554C">
        <w:rPr>
          <w:rFonts w:ascii="標楷體" w:hAnsi="標楷體" w:hint="eastAsia"/>
          <w:sz w:val="28"/>
          <w:szCs w:val="28"/>
        </w:rPr>
        <w:t>應勘查災害程度、輸送物資種類、數量、緊急性及地區</w:t>
      </w:r>
      <w:r w:rsidR="00DF7C8C" w:rsidRPr="0029554C">
        <w:rPr>
          <w:rFonts w:ascii="標楷體" w:hAnsi="標楷體" w:hint="eastAsia"/>
          <w:sz w:val="28"/>
          <w:szCs w:val="28"/>
        </w:rPr>
        <w:t>之</w:t>
      </w:r>
      <w:r w:rsidR="00AC0447" w:rsidRPr="0029554C">
        <w:rPr>
          <w:rFonts w:ascii="標楷體" w:hAnsi="標楷體" w:hint="eastAsia"/>
          <w:sz w:val="28"/>
          <w:szCs w:val="28"/>
        </w:rPr>
        <w:t>交通設施等狀況，考量動員輸送方法</w:t>
      </w:r>
      <w:r w:rsidR="00DF7C8C" w:rsidRPr="0029554C">
        <w:rPr>
          <w:rFonts w:ascii="標楷體" w:hAnsi="標楷體" w:hint="eastAsia"/>
          <w:sz w:val="28"/>
          <w:szCs w:val="28"/>
        </w:rPr>
        <w:t>如下</w:t>
      </w:r>
      <w:r w:rsidR="00AC0447" w:rsidRPr="0029554C">
        <w:rPr>
          <w:rFonts w:ascii="標楷體" w:hAnsi="標楷體" w:hint="eastAsia"/>
          <w:sz w:val="28"/>
          <w:szCs w:val="28"/>
        </w:rPr>
        <w:t>：</w:t>
      </w:r>
    </w:p>
    <w:p w14:paraId="28B4AF46" w14:textId="4B5146D2" w:rsidR="00AC0447" w:rsidRPr="0029554C" w:rsidRDefault="00AD6F7C" w:rsidP="009F0849">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（1）</w:t>
      </w:r>
      <w:r w:rsidR="00AC0447" w:rsidRPr="0029554C">
        <w:rPr>
          <w:rFonts w:ascii="標楷體" w:hAnsi="標楷體" w:hint="eastAsia"/>
          <w:sz w:val="28"/>
          <w:szCs w:val="28"/>
        </w:rPr>
        <w:t>利用車輛進行輸送。</w:t>
      </w:r>
    </w:p>
    <w:p w14:paraId="36B4CA46" w14:textId="624D7A37" w:rsidR="00AC0447" w:rsidRPr="0029554C" w:rsidRDefault="00AD6F7C" w:rsidP="009F0849">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w:t>
      </w:r>
      <w:r w:rsidR="005914C8" w:rsidRPr="0029554C">
        <w:rPr>
          <w:rFonts w:ascii="標楷體" w:hAnsi="標楷體"/>
          <w:sz w:val="28"/>
          <w:szCs w:val="28"/>
        </w:rPr>
        <w:t>2</w:t>
      </w:r>
      <w:r w:rsidRPr="0029554C">
        <w:rPr>
          <w:rFonts w:ascii="標楷體" w:hAnsi="標楷體" w:hint="eastAsia"/>
          <w:sz w:val="28"/>
          <w:szCs w:val="28"/>
        </w:rPr>
        <w:t>）</w:t>
      </w:r>
      <w:r w:rsidR="00D24250" w:rsidRPr="0029554C">
        <w:rPr>
          <w:rFonts w:ascii="標楷體" w:hAnsi="標楷體" w:hint="eastAsia"/>
          <w:sz w:val="28"/>
          <w:szCs w:val="28"/>
        </w:rPr>
        <w:t>利用鐵路進行輸送：災害致汽車無法進行輸送時，為確保遠距地點</w:t>
      </w:r>
      <w:r w:rsidR="00DF7C8C" w:rsidRPr="0029554C">
        <w:rPr>
          <w:rFonts w:ascii="標楷體" w:hAnsi="標楷體" w:hint="eastAsia"/>
          <w:sz w:val="28"/>
          <w:szCs w:val="28"/>
        </w:rPr>
        <w:t>之</w:t>
      </w:r>
      <w:r w:rsidR="00D24250" w:rsidRPr="0029554C">
        <w:rPr>
          <w:rFonts w:ascii="標楷體" w:hAnsi="標楷體" w:hint="eastAsia"/>
          <w:sz w:val="28"/>
          <w:szCs w:val="28"/>
        </w:rPr>
        <w:t>物資輸送，</w:t>
      </w:r>
      <w:r w:rsidR="000D5E96" w:rsidRPr="0029554C">
        <w:rPr>
          <w:rFonts w:ascii="標楷體" w:hAnsi="標楷體" w:hint="eastAsia"/>
          <w:sz w:val="28"/>
          <w:szCs w:val="28"/>
        </w:rPr>
        <w:t>應</w:t>
      </w:r>
      <w:r w:rsidR="00D24250" w:rsidRPr="0029554C">
        <w:rPr>
          <w:rFonts w:ascii="標楷體" w:hAnsi="標楷體" w:hint="eastAsia"/>
          <w:sz w:val="28"/>
          <w:szCs w:val="28"/>
        </w:rPr>
        <w:t>依據事先制定</w:t>
      </w:r>
      <w:r w:rsidR="000D5E96" w:rsidRPr="0029554C">
        <w:rPr>
          <w:rFonts w:ascii="標楷體" w:hAnsi="標楷體" w:hint="eastAsia"/>
          <w:sz w:val="28"/>
          <w:szCs w:val="28"/>
        </w:rPr>
        <w:t>之</w:t>
      </w:r>
      <w:r w:rsidR="00D24250" w:rsidRPr="0029554C">
        <w:rPr>
          <w:rFonts w:ascii="標楷體" w:hAnsi="標楷體" w:hint="eastAsia"/>
          <w:sz w:val="28"/>
          <w:szCs w:val="28"/>
        </w:rPr>
        <w:t>各種鐵路運輸計畫。</w:t>
      </w:r>
    </w:p>
    <w:p w14:paraId="50C0C1F6" w14:textId="7DE9DF09" w:rsidR="00F065AA" w:rsidRPr="0029554C" w:rsidRDefault="00AD6F7C" w:rsidP="009F0849">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w:t>
      </w:r>
      <w:r w:rsidRPr="0029554C">
        <w:rPr>
          <w:rFonts w:ascii="標楷體" w:hAnsi="標楷體"/>
          <w:sz w:val="28"/>
          <w:szCs w:val="28"/>
        </w:rPr>
        <w:t>3</w:t>
      </w:r>
      <w:r w:rsidRPr="0029554C">
        <w:rPr>
          <w:rFonts w:ascii="標楷體" w:hAnsi="標楷體" w:hint="eastAsia"/>
          <w:sz w:val="28"/>
          <w:szCs w:val="28"/>
        </w:rPr>
        <w:t>）</w:t>
      </w:r>
      <w:r w:rsidR="00D24250" w:rsidRPr="0029554C">
        <w:rPr>
          <w:rFonts w:ascii="標楷體" w:hAnsi="標楷體" w:hint="eastAsia"/>
          <w:sz w:val="28"/>
          <w:szCs w:val="28"/>
        </w:rPr>
        <w:t>利用直昇機進行輸送：地上輸送無法進行情況下，</w:t>
      </w:r>
      <w:r w:rsidR="00497C97" w:rsidRPr="0029554C">
        <w:rPr>
          <w:rFonts w:ascii="標楷體" w:hAnsi="標楷體" w:hint="eastAsia"/>
          <w:sz w:val="28"/>
          <w:szCs w:val="28"/>
        </w:rPr>
        <w:t>亟</w:t>
      </w:r>
      <w:r w:rsidR="00D24250" w:rsidRPr="0029554C">
        <w:rPr>
          <w:rFonts w:ascii="標楷體" w:hAnsi="標楷體" w:hint="eastAsia"/>
          <w:sz w:val="28"/>
          <w:szCs w:val="28"/>
        </w:rPr>
        <w:t>需進行</w:t>
      </w:r>
      <w:r w:rsidR="00497C97" w:rsidRPr="0029554C">
        <w:rPr>
          <w:rFonts w:ascii="標楷體" w:hAnsi="標楷體" w:hint="eastAsia"/>
          <w:sz w:val="28"/>
          <w:szCs w:val="28"/>
        </w:rPr>
        <w:t>緊急</w:t>
      </w:r>
      <w:r w:rsidR="00D24250" w:rsidRPr="0029554C">
        <w:rPr>
          <w:rFonts w:ascii="標楷體" w:hAnsi="標楷體" w:hint="eastAsia"/>
          <w:sz w:val="28"/>
          <w:szCs w:val="28"/>
        </w:rPr>
        <w:t>救災時，可透</w:t>
      </w:r>
      <w:r w:rsidR="00497C97" w:rsidRPr="0029554C">
        <w:rPr>
          <w:rFonts w:ascii="標楷體" w:hAnsi="標楷體" w:hint="eastAsia"/>
          <w:sz w:val="28"/>
          <w:szCs w:val="28"/>
        </w:rPr>
        <w:t>由</w:t>
      </w:r>
      <w:r w:rsidR="00D24250" w:rsidRPr="0029554C">
        <w:rPr>
          <w:rFonts w:ascii="標楷體" w:hAnsi="標楷體" w:hint="eastAsia"/>
          <w:sz w:val="28"/>
          <w:szCs w:val="28"/>
        </w:rPr>
        <w:t>市級災害應變中心向相關單位提出要求。</w:t>
      </w:r>
    </w:p>
    <w:p w14:paraId="0DDDCEBD" w14:textId="1C0C53D1" w:rsidR="00DC6C6A" w:rsidRPr="0029554C" w:rsidRDefault="00AD6F7C" w:rsidP="00AD6F7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C0030C" w:rsidRPr="0029554C">
        <w:rPr>
          <w:rFonts w:ascii="標楷體" w:hAnsi="標楷體" w:hint="eastAsia"/>
          <w:sz w:val="28"/>
          <w:szCs w:val="28"/>
        </w:rPr>
        <w:t>依</w:t>
      </w:r>
      <w:r w:rsidR="00DF7C8C" w:rsidRPr="0029554C">
        <w:rPr>
          <w:rFonts w:ascii="標楷體" w:hAnsi="標楷體" w:hint="eastAsia"/>
          <w:sz w:val="28"/>
          <w:szCs w:val="28"/>
        </w:rPr>
        <w:t>據</w:t>
      </w:r>
      <w:r w:rsidR="00C84818" w:rsidRPr="0029554C">
        <w:rPr>
          <w:rFonts w:ascii="標楷體" w:hAnsi="標楷體" w:hint="eastAsia"/>
          <w:sz w:val="28"/>
          <w:szCs w:val="28"/>
        </w:rPr>
        <w:t>區公所</w:t>
      </w:r>
      <w:r w:rsidR="00C465F1" w:rsidRPr="0029554C">
        <w:rPr>
          <w:rFonts w:ascii="標楷體" w:hAnsi="標楷體" w:hint="eastAsia"/>
          <w:sz w:val="28"/>
          <w:szCs w:val="28"/>
        </w:rPr>
        <w:t>編制</w:t>
      </w:r>
      <w:r w:rsidR="00DF7C8C" w:rsidRPr="0029554C">
        <w:rPr>
          <w:rFonts w:ascii="標楷體" w:hAnsi="標楷體" w:hint="eastAsia"/>
          <w:sz w:val="28"/>
          <w:szCs w:val="28"/>
        </w:rPr>
        <w:t>之交通工具、人力及器材外，訂定動員計畫進行動員，並與相關機關間之簽訂協定計畫進行運輸。</w:t>
      </w:r>
    </w:p>
    <w:p w14:paraId="68127707" w14:textId="77777777" w:rsidR="004C6E86" w:rsidRPr="0029554C" w:rsidRDefault="004C6E86" w:rsidP="004C6E86">
      <w:pPr>
        <w:pStyle w:val="050"/>
        <w:widowControl/>
        <w:numPr>
          <w:ilvl w:val="0"/>
          <w:numId w:val="0"/>
        </w:numPr>
        <w:spacing w:before="180"/>
        <w:contextualSpacing/>
        <w:rPr>
          <w:lang w:eastAsia="zh-HK"/>
        </w:rPr>
      </w:pPr>
      <w:r w:rsidRPr="0029554C">
        <w:rPr>
          <w:rFonts w:hint="eastAsia"/>
          <w:lang w:eastAsia="zh-HK"/>
        </w:rPr>
        <w:t>四、障礙物處置對策</w:t>
      </w:r>
    </w:p>
    <w:p w14:paraId="276D41E7" w14:textId="49565DA8" w:rsidR="004C6E86" w:rsidRPr="0029554C" w:rsidRDefault="00345CD8" w:rsidP="00345CD8">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lastRenderedPageBreak/>
        <w:t>災害發生時，容易因施工物品掉落、土石崩落、決堤等情況，產生產生大量障礙物，故應儘速將障礙物去除，確保其交通、物資及人員等能夠順利輸送，使災區民眾能於最短期間內，恢復正常生活。</w:t>
      </w:r>
    </w:p>
    <w:p w14:paraId="21A6A15E" w14:textId="74CCE008" w:rsidR="004C6E86" w:rsidRPr="0029554C" w:rsidRDefault="004C6E86" w:rsidP="00692D1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CA78E2" w:rsidRPr="0029554C">
        <w:rPr>
          <w:rFonts w:ascii="標楷體" w:hAnsi="標楷體" w:hint="eastAsia"/>
          <w:sz w:val="28"/>
          <w:szCs w:val="28"/>
        </w:rPr>
        <w:t>協請道路主管機關</w:t>
      </w:r>
      <w:r w:rsidR="00E73F60" w:rsidRPr="0029554C">
        <w:rPr>
          <w:rFonts w:ascii="標楷體" w:hAnsi="標楷體" w:hint="eastAsia"/>
          <w:sz w:val="28"/>
          <w:szCs w:val="28"/>
        </w:rPr>
        <w:t>進行</w:t>
      </w:r>
      <w:r w:rsidR="00352035" w:rsidRPr="0029554C">
        <w:rPr>
          <w:rFonts w:ascii="標楷體" w:hAnsi="標楷體" w:hint="eastAsia"/>
          <w:sz w:val="28"/>
          <w:szCs w:val="28"/>
        </w:rPr>
        <w:t>道路上障礙物</w:t>
      </w:r>
      <w:r w:rsidR="00E73F60" w:rsidRPr="0029554C">
        <w:rPr>
          <w:rFonts w:ascii="標楷體" w:hAnsi="標楷體" w:hint="eastAsia"/>
          <w:sz w:val="28"/>
          <w:szCs w:val="28"/>
        </w:rPr>
        <w:t>之去除</w:t>
      </w:r>
      <w:r w:rsidR="00352035" w:rsidRPr="0029554C">
        <w:rPr>
          <w:rFonts w:ascii="標楷體" w:hAnsi="標楷體" w:hint="eastAsia"/>
          <w:sz w:val="28"/>
          <w:szCs w:val="28"/>
        </w:rPr>
        <w:t>，以利受災居民疏散、搶救災車輛及機具進入災區</w:t>
      </w:r>
      <w:r w:rsidR="009D64C6" w:rsidRPr="0029554C">
        <w:rPr>
          <w:rFonts w:ascii="標楷體" w:hAnsi="標楷體"/>
          <w:sz w:val="28"/>
          <w:szCs w:val="28"/>
        </w:rPr>
        <w:t>。</w:t>
      </w:r>
    </w:p>
    <w:p w14:paraId="10896A85" w14:textId="65D7DCE3" w:rsidR="00352035" w:rsidRPr="0029554C" w:rsidRDefault="00DE3D42" w:rsidP="00692D1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92D18" w:rsidRPr="0029554C">
        <w:rPr>
          <w:rFonts w:ascii="標楷體" w:hAnsi="標楷體" w:hint="eastAsia"/>
          <w:sz w:val="28"/>
          <w:szCs w:val="28"/>
        </w:rPr>
        <w:t>二</w:t>
      </w:r>
      <w:r w:rsidRPr="0029554C">
        <w:rPr>
          <w:rFonts w:ascii="標楷體" w:hAnsi="標楷體" w:hint="eastAsia"/>
          <w:sz w:val="28"/>
          <w:szCs w:val="28"/>
        </w:rPr>
        <w:t>）</w:t>
      </w:r>
      <w:r w:rsidR="002F5B67" w:rsidRPr="0029554C">
        <w:rPr>
          <w:rFonts w:ascii="標楷體" w:hAnsi="標楷體" w:hint="eastAsia"/>
          <w:sz w:val="28"/>
          <w:szCs w:val="28"/>
        </w:rPr>
        <w:t>協請河川主管單位</w:t>
      </w:r>
      <w:r w:rsidR="00352035" w:rsidRPr="0029554C">
        <w:rPr>
          <w:rFonts w:ascii="標楷體" w:hAnsi="標楷體" w:hint="eastAsia"/>
          <w:sz w:val="28"/>
          <w:szCs w:val="28"/>
        </w:rPr>
        <w:t>去除河川中障礙物，避免造成水流不通暢，導致河水高漲而釀成淹水。</w:t>
      </w:r>
    </w:p>
    <w:p w14:paraId="02C81BDB" w14:textId="591AF914" w:rsidR="004C6E86" w:rsidRPr="0029554C" w:rsidRDefault="00DE3D42" w:rsidP="00692D1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54C19" w:rsidRPr="0029554C">
        <w:rPr>
          <w:rFonts w:ascii="標楷體" w:hAnsi="標楷體" w:hint="eastAsia"/>
          <w:sz w:val="28"/>
          <w:szCs w:val="28"/>
        </w:rPr>
        <w:t>三</w:t>
      </w:r>
      <w:r w:rsidRPr="0029554C">
        <w:rPr>
          <w:rFonts w:ascii="標楷體" w:hAnsi="標楷體" w:hint="eastAsia"/>
          <w:sz w:val="28"/>
          <w:szCs w:val="28"/>
        </w:rPr>
        <w:t>）</w:t>
      </w:r>
      <w:r w:rsidR="00951A30" w:rsidRPr="0029554C">
        <w:rPr>
          <w:rFonts w:ascii="標楷體" w:hAnsi="標楷體" w:hint="eastAsia"/>
          <w:sz w:val="28"/>
          <w:szCs w:val="28"/>
          <w:lang w:eastAsia="zh-HK"/>
        </w:rPr>
        <w:t>本</w:t>
      </w:r>
      <w:r w:rsidR="00352035" w:rsidRPr="0029554C">
        <w:rPr>
          <w:rFonts w:ascii="標楷體" w:hAnsi="標楷體" w:hint="eastAsia"/>
          <w:sz w:val="28"/>
          <w:szCs w:val="28"/>
        </w:rPr>
        <w:t>區災害應變中心應配備小山貓及挖土機等機具，於第一時間提供受災民眾服務，如受災區域範圍擴大，區級災害應變中心不足以處理，應立即請求</w:t>
      </w:r>
      <w:r w:rsidR="00951A30" w:rsidRPr="0029554C">
        <w:rPr>
          <w:rFonts w:ascii="標楷體" w:hAnsi="標楷體" w:hint="eastAsia"/>
          <w:sz w:val="28"/>
          <w:szCs w:val="28"/>
          <w:lang w:eastAsia="zh-HK"/>
        </w:rPr>
        <w:t>高雄</w:t>
      </w:r>
      <w:r w:rsidR="00352035" w:rsidRPr="0029554C">
        <w:rPr>
          <w:rFonts w:ascii="標楷體" w:hAnsi="標楷體" w:hint="eastAsia"/>
          <w:sz w:val="28"/>
          <w:szCs w:val="28"/>
        </w:rPr>
        <w:t>市災害應變中心支援。</w:t>
      </w:r>
    </w:p>
    <w:p w14:paraId="51E14220" w14:textId="1FFBF311" w:rsidR="00352035" w:rsidRPr="0029554C" w:rsidRDefault="00DE3D42" w:rsidP="00692D1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54C19" w:rsidRPr="0029554C">
        <w:rPr>
          <w:rFonts w:ascii="標楷體" w:hAnsi="標楷體" w:hint="eastAsia"/>
          <w:sz w:val="28"/>
          <w:szCs w:val="28"/>
        </w:rPr>
        <w:t>四</w:t>
      </w:r>
      <w:r w:rsidRPr="0029554C">
        <w:rPr>
          <w:rFonts w:ascii="標楷體" w:hAnsi="標楷體" w:hint="eastAsia"/>
          <w:sz w:val="28"/>
          <w:szCs w:val="28"/>
        </w:rPr>
        <w:t>）</w:t>
      </w:r>
      <w:r w:rsidR="00352035" w:rsidRPr="0029554C">
        <w:rPr>
          <w:rFonts w:ascii="標楷體" w:hAnsi="標楷體" w:hint="eastAsia"/>
          <w:sz w:val="28"/>
          <w:szCs w:val="28"/>
        </w:rPr>
        <w:t>當</w:t>
      </w:r>
      <w:r w:rsidR="00951A30" w:rsidRPr="0029554C">
        <w:rPr>
          <w:rFonts w:ascii="標楷體" w:hAnsi="標楷體" w:hint="eastAsia"/>
          <w:sz w:val="28"/>
          <w:szCs w:val="28"/>
          <w:lang w:eastAsia="zh-HK"/>
        </w:rPr>
        <w:t>本</w:t>
      </w:r>
      <w:r w:rsidR="00352035" w:rsidRPr="0029554C">
        <w:rPr>
          <w:rFonts w:ascii="標楷體" w:hAnsi="標楷體" w:hint="eastAsia"/>
          <w:sz w:val="28"/>
          <w:szCs w:val="28"/>
        </w:rPr>
        <w:t>區災害應變中心成立後，配屬於</w:t>
      </w:r>
      <w:r w:rsidR="00951A30" w:rsidRPr="0029554C">
        <w:rPr>
          <w:rFonts w:ascii="標楷體" w:hAnsi="標楷體" w:hint="eastAsia"/>
          <w:sz w:val="28"/>
          <w:szCs w:val="28"/>
          <w:lang w:eastAsia="zh-HK"/>
        </w:rPr>
        <w:t>本</w:t>
      </w:r>
      <w:r w:rsidR="00352035" w:rsidRPr="0029554C">
        <w:rPr>
          <w:rFonts w:ascii="標楷體" w:hAnsi="標楷體" w:hint="eastAsia"/>
          <w:sz w:val="28"/>
          <w:szCs w:val="28"/>
        </w:rPr>
        <w:t>區之工務</w:t>
      </w:r>
      <w:r w:rsidR="00951A30" w:rsidRPr="0029554C">
        <w:rPr>
          <w:rFonts w:ascii="標楷體" w:hAnsi="標楷體" w:hint="eastAsia"/>
          <w:sz w:val="28"/>
          <w:szCs w:val="28"/>
          <w:lang w:eastAsia="zh-HK"/>
        </w:rPr>
        <w:t>機關</w:t>
      </w:r>
      <w:r w:rsidR="00352035" w:rsidRPr="0029554C">
        <w:rPr>
          <w:rFonts w:ascii="標楷體" w:hAnsi="標楷體" w:hint="eastAsia"/>
          <w:sz w:val="28"/>
          <w:szCs w:val="28"/>
        </w:rPr>
        <w:t>工程機具應立即向</w:t>
      </w:r>
      <w:r w:rsidR="00951A30" w:rsidRPr="0029554C">
        <w:rPr>
          <w:rFonts w:ascii="標楷體" w:hAnsi="標楷體" w:hint="eastAsia"/>
          <w:sz w:val="28"/>
          <w:szCs w:val="28"/>
          <w:lang w:eastAsia="zh-HK"/>
        </w:rPr>
        <w:t>本</w:t>
      </w:r>
      <w:r w:rsidR="00352035" w:rsidRPr="0029554C">
        <w:rPr>
          <w:rFonts w:ascii="標楷體" w:hAnsi="標楷體" w:hint="eastAsia"/>
          <w:sz w:val="28"/>
          <w:szCs w:val="28"/>
        </w:rPr>
        <w:t>區</w:t>
      </w:r>
      <w:r w:rsidR="00951A30" w:rsidRPr="0029554C">
        <w:rPr>
          <w:rFonts w:ascii="標楷體" w:hAnsi="標楷體" w:hint="eastAsia"/>
          <w:sz w:val="28"/>
          <w:szCs w:val="28"/>
        </w:rPr>
        <w:t>災害應變中心</w:t>
      </w:r>
      <w:r w:rsidR="00352035" w:rsidRPr="0029554C">
        <w:rPr>
          <w:rFonts w:ascii="標楷體" w:hAnsi="標楷體" w:hint="eastAsia"/>
          <w:sz w:val="28"/>
          <w:szCs w:val="28"/>
        </w:rPr>
        <w:t>指揮官報到，以利受災區域搶救工作進行。</w:t>
      </w:r>
    </w:p>
    <w:p w14:paraId="49B2ADDA" w14:textId="7F72FBA7" w:rsidR="004C6E86" w:rsidRPr="0029554C" w:rsidRDefault="00DE3D42" w:rsidP="00692D1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62A6B" w:rsidRPr="0029554C">
        <w:rPr>
          <w:rFonts w:ascii="標楷體" w:hAnsi="標楷體" w:hint="eastAsia"/>
          <w:sz w:val="28"/>
          <w:szCs w:val="28"/>
        </w:rPr>
        <w:t>五</w:t>
      </w:r>
      <w:r w:rsidRPr="0029554C">
        <w:rPr>
          <w:rFonts w:ascii="標楷體" w:hAnsi="標楷體" w:hint="eastAsia"/>
          <w:sz w:val="28"/>
          <w:szCs w:val="28"/>
        </w:rPr>
        <w:t>）</w:t>
      </w:r>
      <w:r w:rsidR="00352035" w:rsidRPr="0029554C">
        <w:rPr>
          <w:rFonts w:ascii="標楷體" w:hAnsi="標楷體" w:hint="eastAsia"/>
          <w:sz w:val="28"/>
          <w:szCs w:val="28"/>
        </w:rPr>
        <w:t>由災害權責單位與河川主管單位、道路主管單位及警察機關等達成協議之計畫執行辦理。</w:t>
      </w:r>
    </w:p>
    <w:p w14:paraId="66C46813" w14:textId="5C9F0912" w:rsidR="004C6E86" w:rsidRPr="0029554C" w:rsidRDefault="00DE3D42" w:rsidP="00692D1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62A6B" w:rsidRPr="0029554C">
        <w:rPr>
          <w:rFonts w:ascii="標楷體" w:hAnsi="標楷體" w:hint="eastAsia"/>
          <w:sz w:val="28"/>
          <w:szCs w:val="28"/>
        </w:rPr>
        <w:t>六</w:t>
      </w:r>
      <w:r w:rsidRPr="0029554C">
        <w:rPr>
          <w:rFonts w:ascii="標楷體" w:hAnsi="標楷體" w:hint="eastAsia"/>
          <w:sz w:val="28"/>
          <w:szCs w:val="28"/>
        </w:rPr>
        <w:t>）</w:t>
      </w:r>
      <w:r w:rsidR="00352035" w:rsidRPr="0029554C">
        <w:rPr>
          <w:rFonts w:ascii="標楷體" w:hAnsi="標楷體" w:hint="eastAsia"/>
          <w:sz w:val="28"/>
          <w:szCs w:val="28"/>
        </w:rPr>
        <w:t>當災害發生時應立即使用開口合約進行救災，如有不足應動員協力廠商，以縮短救災時間。</w:t>
      </w:r>
    </w:p>
    <w:p w14:paraId="17D97F9D" w14:textId="396D537D" w:rsidR="004C6E86" w:rsidRPr="0029554C" w:rsidRDefault="00DE3D42" w:rsidP="00692D1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62A6B" w:rsidRPr="0029554C">
        <w:rPr>
          <w:rFonts w:ascii="標楷體" w:hAnsi="標楷體" w:hint="eastAsia"/>
          <w:sz w:val="28"/>
          <w:szCs w:val="28"/>
        </w:rPr>
        <w:t>七</w:t>
      </w:r>
      <w:r w:rsidRPr="0029554C">
        <w:rPr>
          <w:rFonts w:ascii="標楷體" w:hAnsi="標楷體" w:hint="eastAsia"/>
          <w:sz w:val="28"/>
          <w:szCs w:val="28"/>
        </w:rPr>
        <w:t>）</w:t>
      </w:r>
      <w:r w:rsidR="00352035" w:rsidRPr="0029554C">
        <w:rPr>
          <w:rFonts w:ascii="標楷體" w:hAnsi="標楷體" w:hint="eastAsia"/>
          <w:sz w:val="28"/>
          <w:szCs w:val="28"/>
        </w:rPr>
        <w:t>由道路主管單位進行道路上障礙物去除，國有或市有管理之道路路段，則以權管單位相互協定方式辦理，若在緊急情況下，則由災害現場指揮官指揮，先行警示或排除道路障礙物，再與相關權責單位進行協議。</w:t>
      </w:r>
    </w:p>
    <w:p w14:paraId="1E4B6E7E" w14:textId="77777777" w:rsidR="00DC6C6A" w:rsidRPr="0029554C" w:rsidRDefault="00DC6C6A" w:rsidP="00DC6C6A">
      <w:pPr>
        <w:pStyle w:val="21"/>
        <w:spacing w:beforeLines="100" w:before="360" w:afterLines="50" w:after="180" w:line="240" w:lineRule="auto"/>
        <w:jc w:val="center"/>
        <w:rPr>
          <w:rFonts w:ascii="標楷體" w:eastAsia="標楷體" w:hAnsi="標楷體"/>
          <w:sz w:val="32"/>
          <w:szCs w:val="32"/>
        </w:rPr>
      </w:pPr>
      <w:bookmarkStart w:id="349" w:name="_Toc69481523"/>
      <w:r w:rsidRPr="0029554C">
        <w:rPr>
          <w:rFonts w:ascii="標楷體" w:eastAsia="標楷體" w:hAnsi="標楷體" w:hint="eastAsia"/>
          <w:sz w:val="32"/>
          <w:szCs w:val="32"/>
          <w:lang w:eastAsia="zh-HK"/>
        </w:rPr>
        <w:t>第五節</w:t>
      </w:r>
      <w:r w:rsidRPr="0029554C">
        <w:rPr>
          <w:rFonts w:ascii="標楷體" w:eastAsia="標楷體" w:hAnsi="標楷體" w:hint="eastAsia"/>
          <w:sz w:val="32"/>
          <w:szCs w:val="32"/>
        </w:rPr>
        <w:t xml:space="preserve">  緊急動員與人命搜救</w:t>
      </w:r>
      <w:bookmarkEnd w:id="349"/>
    </w:p>
    <w:p w14:paraId="4EDAA4CD" w14:textId="77777777" w:rsidR="00DC6C6A" w:rsidRPr="0029554C" w:rsidRDefault="00F735EF" w:rsidP="00DC6C6A">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災害防救動員機制之啟動，首先應確定災區安全性，再將人員分</w:t>
      </w:r>
      <w:r w:rsidRPr="0029554C">
        <w:rPr>
          <w:rFonts w:ascii="標楷體" w:eastAsia="標楷體" w:hAnsi="標楷體" w:hint="eastAsia"/>
        </w:rPr>
        <w:t>3</w:t>
      </w:r>
      <w:r w:rsidRPr="0029554C">
        <w:rPr>
          <w:rFonts w:ascii="標楷體" w:eastAsia="標楷體" w:hAnsi="標楷體" w:hint="eastAsia"/>
          <w:lang w:eastAsia="zh-HK"/>
        </w:rPr>
        <w:t>階段進入災區，第</w:t>
      </w:r>
      <w:r w:rsidRPr="0029554C">
        <w:rPr>
          <w:rFonts w:ascii="標楷體" w:eastAsia="標楷體" w:hAnsi="標楷體" w:hint="eastAsia"/>
        </w:rPr>
        <w:t>1</w:t>
      </w:r>
      <w:r w:rsidRPr="0029554C">
        <w:rPr>
          <w:rFonts w:ascii="標楷體" w:eastAsia="標楷體" w:hAnsi="標楷體" w:hint="eastAsia"/>
          <w:lang w:eastAsia="zh-HK"/>
        </w:rPr>
        <w:t>階段為安全管制人員，第</w:t>
      </w:r>
      <w:r w:rsidRPr="0029554C">
        <w:rPr>
          <w:rFonts w:ascii="標楷體" w:eastAsia="標楷體" w:hAnsi="標楷體" w:hint="eastAsia"/>
        </w:rPr>
        <w:t>2</w:t>
      </w:r>
      <w:r w:rsidRPr="0029554C">
        <w:rPr>
          <w:rFonts w:ascii="標楷體" w:eastAsia="標楷體" w:hAnsi="標楷體" w:hint="eastAsia"/>
          <w:lang w:eastAsia="zh-HK"/>
        </w:rPr>
        <w:t>階段為緊急應變小組人員，第</w:t>
      </w:r>
      <w:r w:rsidRPr="0029554C">
        <w:rPr>
          <w:rFonts w:ascii="標楷體" w:eastAsia="標楷體" w:hAnsi="標楷體" w:hint="eastAsia"/>
        </w:rPr>
        <w:t>3</w:t>
      </w:r>
      <w:r w:rsidRPr="0029554C">
        <w:rPr>
          <w:rFonts w:ascii="標楷體" w:eastAsia="標楷體" w:hAnsi="標楷體" w:hint="eastAsia"/>
          <w:lang w:eastAsia="zh-HK"/>
        </w:rPr>
        <w:t>階段為民眾及媒體等，以維持災區現場狀況及人員管制。</w:t>
      </w:r>
    </w:p>
    <w:p w14:paraId="34F11BD3" w14:textId="77777777" w:rsidR="00DC6C6A" w:rsidRPr="0029554C" w:rsidRDefault="00DC6C6A" w:rsidP="00F735EF">
      <w:pPr>
        <w:pStyle w:val="050"/>
        <w:widowControl/>
        <w:numPr>
          <w:ilvl w:val="0"/>
          <w:numId w:val="0"/>
        </w:numPr>
        <w:spacing w:before="180"/>
        <w:contextualSpacing/>
        <w:rPr>
          <w:lang w:eastAsia="zh-HK"/>
        </w:rPr>
      </w:pPr>
      <w:r w:rsidRPr="0029554C">
        <w:rPr>
          <w:rFonts w:hint="eastAsia"/>
          <w:lang w:eastAsia="zh-HK"/>
        </w:rPr>
        <w:lastRenderedPageBreak/>
        <w:t>一、</w:t>
      </w:r>
      <w:r w:rsidR="00F735EF" w:rsidRPr="0029554C">
        <w:rPr>
          <w:rFonts w:hint="eastAsia"/>
          <w:lang w:eastAsia="zh-HK"/>
        </w:rPr>
        <w:t>災害現場人員車輛之派遣</w:t>
      </w:r>
    </w:p>
    <w:p w14:paraId="20C52ED8" w14:textId="77777777" w:rsidR="00DC6C6A" w:rsidRPr="0029554C" w:rsidRDefault="000067E4" w:rsidP="000067E4">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災害搶救工作是由專業人員、精銳救災車輛及裝備器材所執行，必需具備機動出勤執行任務之特性，為人命搶救先驅部隊，直接影響到受災居民疏散及搶救災工作之進行。</w:t>
      </w:r>
    </w:p>
    <w:p w14:paraId="4B059EC6" w14:textId="35175618" w:rsidR="00DC6C6A" w:rsidRPr="0029554C" w:rsidRDefault="00DC6C6A" w:rsidP="00562A6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0067E4" w:rsidRPr="0029554C">
        <w:rPr>
          <w:rFonts w:ascii="標楷體" w:hAnsi="標楷體" w:hint="eastAsia"/>
          <w:sz w:val="28"/>
          <w:szCs w:val="28"/>
        </w:rPr>
        <w:t>災時動員各類專家技術人員及營繕機械等</w:t>
      </w:r>
      <w:r w:rsidR="00AA60F5" w:rsidRPr="0029554C">
        <w:rPr>
          <w:rFonts w:ascii="標楷體" w:hAnsi="標楷體" w:hint="eastAsia"/>
          <w:sz w:val="28"/>
          <w:szCs w:val="28"/>
        </w:rPr>
        <w:t>，</w:t>
      </w:r>
      <w:r w:rsidR="000067E4" w:rsidRPr="0029554C">
        <w:rPr>
          <w:rFonts w:ascii="標楷體" w:hAnsi="標楷體" w:hint="eastAsia"/>
          <w:sz w:val="28"/>
          <w:szCs w:val="28"/>
        </w:rPr>
        <w:t>協助救災有關事宜。</w:t>
      </w:r>
    </w:p>
    <w:p w14:paraId="31A8FE5A" w14:textId="39A58B60" w:rsidR="00DC6C6A" w:rsidRPr="0029554C" w:rsidRDefault="00562A6B" w:rsidP="00562A6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C46BF" w:rsidRPr="0029554C">
        <w:rPr>
          <w:rFonts w:ascii="標楷體" w:hAnsi="標楷體" w:hint="eastAsia"/>
          <w:sz w:val="28"/>
          <w:szCs w:val="28"/>
        </w:rPr>
        <w:t>二</w:t>
      </w:r>
      <w:r w:rsidRPr="0029554C">
        <w:rPr>
          <w:rFonts w:ascii="標楷體" w:hAnsi="標楷體" w:hint="eastAsia"/>
          <w:sz w:val="28"/>
          <w:szCs w:val="28"/>
        </w:rPr>
        <w:t>）</w:t>
      </w:r>
      <w:r w:rsidR="00AA60F5" w:rsidRPr="0029554C">
        <w:rPr>
          <w:rFonts w:ascii="標楷體" w:hAnsi="標楷體" w:hint="eastAsia"/>
          <w:sz w:val="28"/>
          <w:szCs w:val="28"/>
        </w:rPr>
        <w:t>建立本</w:t>
      </w:r>
      <w:r w:rsidR="00BC46BF" w:rsidRPr="0029554C">
        <w:rPr>
          <w:rFonts w:ascii="標楷體" w:hAnsi="標楷體" w:hint="eastAsia"/>
          <w:sz w:val="28"/>
          <w:szCs w:val="28"/>
        </w:rPr>
        <w:t>區</w:t>
      </w:r>
      <w:r w:rsidR="00AA60F5" w:rsidRPr="0029554C">
        <w:rPr>
          <w:rFonts w:ascii="標楷體" w:hAnsi="標楷體" w:hint="eastAsia"/>
          <w:sz w:val="28"/>
          <w:szCs w:val="28"/>
        </w:rPr>
        <w:t>救災人力、機具、車輛</w:t>
      </w:r>
      <w:r w:rsidR="000F18E4" w:rsidRPr="0029554C">
        <w:rPr>
          <w:rFonts w:ascii="標楷體" w:hAnsi="標楷體" w:hint="eastAsia"/>
          <w:sz w:val="28"/>
          <w:szCs w:val="28"/>
        </w:rPr>
        <w:t>等所有資源，整合納入</w:t>
      </w:r>
      <w:r w:rsidR="00BC46BF" w:rsidRPr="0029554C">
        <w:rPr>
          <w:rFonts w:ascii="標楷體" w:hAnsi="標楷體" w:hint="eastAsia"/>
          <w:sz w:val="28"/>
          <w:szCs w:val="28"/>
        </w:rPr>
        <w:t>區</w:t>
      </w:r>
      <w:r w:rsidR="000F18E4" w:rsidRPr="0029554C">
        <w:rPr>
          <w:rFonts w:ascii="標楷體" w:hAnsi="標楷體" w:hint="eastAsia"/>
          <w:sz w:val="28"/>
          <w:szCs w:val="28"/>
        </w:rPr>
        <w:t>級災害應變中心，統一動員、指揮及調派，以有效運用資源，發揮整體救災效率；另對於民間或國軍支援之人力、機具及車輛等，亦應納入，統合調派運用。</w:t>
      </w:r>
    </w:p>
    <w:p w14:paraId="3B32962B" w14:textId="740E7C7C" w:rsidR="00DC6C6A" w:rsidRPr="0029554C" w:rsidRDefault="00562A6B" w:rsidP="00562A6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C46BF" w:rsidRPr="0029554C">
        <w:rPr>
          <w:rFonts w:ascii="標楷體" w:hAnsi="標楷體" w:hint="eastAsia"/>
          <w:sz w:val="28"/>
          <w:szCs w:val="28"/>
        </w:rPr>
        <w:t>三</w:t>
      </w:r>
      <w:r w:rsidRPr="0029554C">
        <w:rPr>
          <w:rFonts w:ascii="標楷體" w:hAnsi="標楷體" w:hint="eastAsia"/>
          <w:sz w:val="28"/>
          <w:szCs w:val="28"/>
        </w:rPr>
        <w:t>）</w:t>
      </w:r>
      <w:r w:rsidR="00951A30" w:rsidRPr="0029554C">
        <w:rPr>
          <w:rFonts w:ascii="標楷體" w:hAnsi="標楷體" w:hint="eastAsia"/>
          <w:sz w:val="28"/>
          <w:szCs w:val="28"/>
        </w:rPr>
        <w:t>高雄市政府</w:t>
      </w:r>
      <w:r w:rsidR="00AA60F5" w:rsidRPr="0029554C">
        <w:rPr>
          <w:rFonts w:ascii="標楷體" w:hAnsi="標楷體" w:hint="eastAsia"/>
          <w:sz w:val="28"/>
          <w:szCs w:val="28"/>
        </w:rPr>
        <w:t>各防救單位依災情狀況逐次升高時</w:t>
      </w:r>
      <w:r w:rsidR="000F18E4" w:rsidRPr="0029554C">
        <w:rPr>
          <w:rFonts w:ascii="標楷體" w:hAnsi="標楷體" w:hint="eastAsia"/>
          <w:sz w:val="28"/>
          <w:szCs w:val="28"/>
        </w:rPr>
        <w:t>，</w:t>
      </w:r>
      <w:r w:rsidR="00AA60F5" w:rsidRPr="0029554C">
        <w:rPr>
          <w:rFonts w:ascii="標楷體" w:hAnsi="標楷體" w:hint="eastAsia"/>
          <w:sz w:val="28"/>
          <w:szCs w:val="28"/>
        </w:rPr>
        <w:t>依照既定作業程序統合動員民力，警察局</w:t>
      </w:r>
      <w:r w:rsidR="000F18E4" w:rsidRPr="0029554C">
        <w:rPr>
          <w:rFonts w:ascii="標楷體" w:hAnsi="標楷體" w:hint="eastAsia"/>
          <w:sz w:val="28"/>
          <w:szCs w:val="28"/>
        </w:rPr>
        <w:t>（</w:t>
      </w:r>
      <w:r w:rsidR="00AA60F5" w:rsidRPr="0029554C">
        <w:rPr>
          <w:rFonts w:ascii="標楷體" w:hAnsi="標楷體" w:hint="eastAsia"/>
          <w:sz w:val="28"/>
          <w:szCs w:val="28"/>
        </w:rPr>
        <w:t>負責動員義警、義交</w:t>
      </w:r>
      <w:r w:rsidR="000F18E4" w:rsidRPr="0029554C">
        <w:rPr>
          <w:rFonts w:ascii="標楷體" w:hAnsi="標楷體" w:hint="eastAsia"/>
          <w:sz w:val="28"/>
          <w:szCs w:val="28"/>
        </w:rPr>
        <w:t>及</w:t>
      </w:r>
      <w:r w:rsidR="00AA60F5" w:rsidRPr="0029554C">
        <w:rPr>
          <w:rFonts w:ascii="標楷體" w:hAnsi="標楷體" w:hint="eastAsia"/>
          <w:sz w:val="28"/>
          <w:szCs w:val="28"/>
        </w:rPr>
        <w:t>民防</w:t>
      </w:r>
      <w:r w:rsidR="000F18E4" w:rsidRPr="0029554C">
        <w:rPr>
          <w:rFonts w:ascii="標楷體" w:hAnsi="標楷體" w:hint="eastAsia"/>
          <w:sz w:val="28"/>
          <w:szCs w:val="28"/>
        </w:rPr>
        <w:t>）</w:t>
      </w:r>
      <w:r w:rsidR="00AA60F5" w:rsidRPr="0029554C">
        <w:rPr>
          <w:rFonts w:ascii="標楷體" w:hAnsi="標楷體" w:hint="eastAsia"/>
          <w:sz w:val="28"/>
          <w:szCs w:val="28"/>
        </w:rPr>
        <w:t>、消防局</w:t>
      </w:r>
      <w:r w:rsidR="000F18E4" w:rsidRPr="0029554C">
        <w:rPr>
          <w:rFonts w:ascii="標楷體" w:hAnsi="標楷體" w:hint="eastAsia"/>
          <w:sz w:val="28"/>
          <w:szCs w:val="28"/>
        </w:rPr>
        <w:t>（</w:t>
      </w:r>
      <w:r w:rsidR="00AA60F5" w:rsidRPr="0029554C">
        <w:rPr>
          <w:rFonts w:ascii="標楷體" w:hAnsi="標楷體" w:hint="eastAsia"/>
          <w:sz w:val="28"/>
          <w:szCs w:val="28"/>
        </w:rPr>
        <w:t>負責動員</w:t>
      </w:r>
      <w:r w:rsidR="000F18E4" w:rsidRPr="0029554C">
        <w:rPr>
          <w:rFonts w:ascii="標楷體" w:hAnsi="標楷體" w:hint="eastAsia"/>
          <w:sz w:val="28"/>
          <w:szCs w:val="28"/>
        </w:rPr>
        <w:t>高雄</w:t>
      </w:r>
      <w:r w:rsidR="00AA60F5" w:rsidRPr="0029554C">
        <w:rPr>
          <w:rFonts w:ascii="標楷體" w:hAnsi="標楷體" w:hint="eastAsia"/>
          <w:sz w:val="28"/>
          <w:szCs w:val="28"/>
        </w:rPr>
        <w:t>市搜救隊、義消及民間救難組織</w:t>
      </w:r>
      <w:r w:rsidR="000F18E4" w:rsidRPr="0029554C">
        <w:rPr>
          <w:rFonts w:ascii="標楷體" w:hAnsi="標楷體" w:hint="eastAsia"/>
          <w:sz w:val="28"/>
          <w:szCs w:val="28"/>
        </w:rPr>
        <w:t>）</w:t>
      </w:r>
      <w:r w:rsidR="00AA60F5" w:rsidRPr="0029554C">
        <w:rPr>
          <w:rFonts w:ascii="標楷體" w:hAnsi="標楷體" w:hint="eastAsia"/>
          <w:sz w:val="28"/>
          <w:szCs w:val="28"/>
        </w:rPr>
        <w:t>、兵役</w:t>
      </w:r>
      <w:r w:rsidR="00B34493" w:rsidRPr="0029554C">
        <w:rPr>
          <w:rFonts w:ascii="標楷體" w:hAnsi="標楷體" w:hint="eastAsia"/>
          <w:sz w:val="28"/>
          <w:szCs w:val="28"/>
        </w:rPr>
        <w:t>處</w:t>
      </w:r>
      <w:r w:rsidR="000F18E4" w:rsidRPr="0029554C">
        <w:rPr>
          <w:rFonts w:ascii="標楷體" w:hAnsi="標楷體" w:hint="eastAsia"/>
          <w:sz w:val="28"/>
          <w:szCs w:val="28"/>
        </w:rPr>
        <w:t>（</w:t>
      </w:r>
      <w:r w:rsidR="00AA60F5" w:rsidRPr="0029554C">
        <w:rPr>
          <w:rFonts w:ascii="標楷體" w:hAnsi="標楷體" w:hint="eastAsia"/>
          <w:sz w:val="28"/>
          <w:szCs w:val="28"/>
        </w:rPr>
        <w:t>負責協調兵力支援</w:t>
      </w:r>
      <w:r w:rsidR="000F18E4" w:rsidRPr="0029554C">
        <w:rPr>
          <w:rFonts w:ascii="標楷體" w:hAnsi="標楷體" w:hint="eastAsia"/>
          <w:sz w:val="28"/>
          <w:szCs w:val="28"/>
        </w:rPr>
        <w:t>）</w:t>
      </w:r>
      <w:r w:rsidR="00AA60F5" w:rsidRPr="0029554C">
        <w:rPr>
          <w:rFonts w:ascii="標楷體" w:hAnsi="標楷體" w:hint="eastAsia"/>
          <w:sz w:val="28"/>
          <w:szCs w:val="28"/>
        </w:rPr>
        <w:t>、教育局</w:t>
      </w:r>
      <w:r w:rsidR="000F18E4" w:rsidRPr="0029554C">
        <w:rPr>
          <w:rFonts w:ascii="標楷體" w:hAnsi="標楷體" w:hint="eastAsia"/>
          <w:sz w:val="28"/>
          <w:szCs w:val="28"/>
        </w:rPr>
        <w:t>（</w:t>
      </w:r>
      <w:r w:rsidR="00AA60F5" w:rsidRPr="0029554C">
        <w:rPr>
          <w:rFonts w:ascii="標楷體" w:hAnsi="標楷體" w:hint="eastAsia"/>
          <w:sz w:val="28"/>
          <w:szCs w:val="28"/>
        </w:rPr>
        <w:t>負責動員教職員</w:t>
      </w:r>
      <w:r w:rsidR="000F18E4" w:rsidRPr="0029554C">
        <w:rPr>
          <w:rFonts w:ascii="標楷體" w:hAnsi="標楷體" w:hint="eastAsia"/>
          <w:sz w:val="28"/>
          <w:szCs w:val="28"/>
        </w:rPr>
        <w:t>、</w:t>
      </w:r>
      <w:r w:rsidR="00AA60F5" w:rsidRPr="0029554C">
        <w:rPr>
          <w:rFonts w:ascii="標楷體" w:hAnsi="標楷體" w:hint="eastAsia"/>
          <w:sz w:val="28"/>
          <w:szCs w:val="28"/>
        </w:rPr>
        <w:t>高年級學生</w:t>
      </w:r>
      <w:r w:rsidR="000F18E4" w:rsidRPr="0029554C">
        <w:rPr>
          <w:rFonts w:ascii="標楷體" w:hAnsi="標楷體" w:hint="eastAsia"/>
          <w:sz w:val="28"/>
          <w:szCs w:val="28"/>
        </w:rPr>
        <w:t>及</w:t>
      </w:r>
      <w:r w:rsidR="00AA60F5" w:rsidRPr="0029554C">
        <w:rPr>
          <w:rFonts w:ascii="標楷體" w:hAnsi="標楷體" w:hint="eastAsia"/>
          <w:sz w:val="28"/>
          <w:szCs w:val="28"/>
        </w:rPr>
        <w:t>家長會投入復建整理校園工作</w:t>
      </w:r>
      <w:r w:rsidR="000F18E4" w:rsidRPr="0029554C">
        <w:rPr>
          <w:rFonts w:ascii="標楷體" w:hAnsi="標楷體" w:hint="eastAsia"/>
          <w:sz w:val="28"/>
          <w:szCs w:val="28"/>
        </w:rPr>
        <w:t>）</w:t>
      </w:r>
      <w:r w:rsidR="00AA60F5" w:rsidRPr="0029554C">
        <w:rPr>
          <w:rFonts w:ascii="標楷體" w:hAnsi="標楷體" w:hint="eastAsia"/>
          <w:sz w:val="28"/>
          <w:szCs w:val="28"/>
        </w:rPr>
        <w:t>、民政局及社會局</w:t>
      </w:r>
      <w:r w:rsidR="000F18E4" w:rsidRPr="0029554C">
        <w:rPr>
          <w:rFonts w:ascii="標楷體" w:hAnsi="標楷體" w:hint="eastAsia"/>
          <w:sz w:val="28"/>
          <w:szCs w:val="28"/>
        </w:rPr>
        <w:t>（</w:t>
      </w:r>
      <w:r w:rsidR="00AA60F5" w:rsidRPr="0029554C">
        <w:rPr>
          <w:rFonts w:ascii="標楷體" w:hAnsi="標楷體" w:hint="eastAsia"/>
          <w:sz w:val="28"/>
          <w:szCs w:val="28"/>
        </w:rPr>
        <w:t>負責動員宗教、人民</w:t>
      </w:r>
      <w:r w:rsidR="000F18E4" w:rsidRPr="0029554C">
        <w:rPr>
          <w:rFonts w:ascii="標楷體" w:hAnsi="標楷體" w:hint="eastAsia"/>
          <w:sz w:val="28"/>
          <w:szCs w:val="28"/>
        </w:rPr>
        <w:t>及</w:t>
      </w:r>
      <w:r w:rsidR="00AA60F5" w:rsidRPr="0029554C">
        <w:rPr>
          <w:rFonts w:ascii="標楷體" w:hAnsi="標楷體" w:hint="eastAsia"/>
          <w:sz w:val="28"/>
          <w:szCs w:val="28"/>
        </w:rPr>
        <w:t>慈濟等團體</w:t>
      </w:r>
      <w:r w:rsidR="000F18E4" w:rsidRPr="0029554C">
        <w:rPr>
          <w:rFonts w:ascii="標楷體" w:hAnsi="標楷體" w:hint="eastAsia"/>
          <w:sz w:val="28"/>
          <w:szCs w:val="28"/>
        </w:rPr>
        <w:t>）</w:t>
      </w:r>
      <w:r w:rsidR="00AA60F5" w:rsidRPr="0029554C">
        <w:rPr>
          <w:rFonts w:ascii="標楷體" w:hAnsi="標楷體" w:hint="eastAsia"/>
          <w:sz w:val="28"/>
          <w:szCs w:val="28"/>
        </w:rPr>
        <w:t>、</w:t>
      </w:r>
      <w:r w:rsidR="00C84818" w:rsidRPr="0029554C">
        <w:rPr>
          <w:rFonts w:ascii="標楷體" w:hAnsi="標楷體" w:hint="eastAsia"/>
          <w:sz w:val="28"/>
          <w:szCs w:val="28"/>
        </w:rPr>
        <w:t>區公所</w:t>
      </w:r>
      <w:r w:rsidR="000F18E4" w:rsidRPr="0029554C">
        <w:rPr>
          <w:rFonts w:ascii="標楷體" w:hAnsi="標楷體" w:hint="eastAsia"/>
          <w:sz w:val="28"/>
          <w:szCs w:val="28"/>
        </w:rPr>
        <w:t>（</w:t>
      </w:r>
      <w:r w:rsidR="00AA60F5" w:rsidRPr="0029554C">
        <w:rPr>
          <w:rFonts w:ascii="標楷體" w:hAnsi="標楷體" w:hint="eastAsia"/>
          <w:sz w:val="28"/>
          <w:szCs w:val="28"/>
        </w:rPr>
        <w:t>負責動員區里組織、里鄰志工及公寓大廈管理委員會</w:t>
      </w:r>
      <w:r w:rsidR="000F18E4" w:rsidRPr="0029554C">
        <w:rPr>
          <w:rFonts w:ascii="標楷體" w:hAnsi="標楷體" w:hint="eastAsia"/>
          <w:sz w:val="28"/>
          <w:szCs w:val="28"/>
        </w:rPr>
        <w:t>）</w:t>
      </w:r>
      <w:r w:rsidR="00AA60F5" w:rsidRPr="0029554C">
        <w:rPr>
          <w:rFonts w:ascii="標楷體" w:hAnsi="標楷體" w:hint="eastAsia"/>
          <w:sz w:val="28"/>
          <w:szCs w:val="28"/>
        </w:rPr>
        <w:t>進行動員。</w:t>
      </w:r>
    </w:p>
    <w:p w14:paraId="4BD9B72E" w14:textId="52BFF4B0" w:rsidR="00DC6C6A" w:rsidRPr="0029554C" w:rsidRDefault="00562A6B" w:rsidP="00562A6B">
      <w:pPr>
        <w:widowControl/>
        <w:overflowPunct w:val="0"/>
        <w:spacing w:beforeLines="50" w:before="180" w:line="500" w:lineRule="exact"/>
        <w:ind w:leftChars="100" w:left="1080" w:hangingChars="300" w:hanging="840"/>
        <w:contextualSpacing/>
        <w:jc w:val="both"/>
        <w:rPr>
          <w:rFonts w:ascii="標楷體" w:hAnsi="標楷體"/>
          <w:szCs w:val="28"/>
          <w:lang w:eastAsia="zh-HK"/>
        </w:rPr>
      </w:pPr>
      <w:r w:rsidRPr="0029554C">
        <w:rPr>
          <w:rFonts w:ascii="標楷體" w:hAnsi="標楷體" w:hint="eastAsia"/>
          <w:sz w:val="28"/>
          <w:szCs w:val="28"/>
        </w:rPr>
        <w:t>（</w:t>
      </w:r>
      <w:r w:rsidR="00BC46BF" w:rsidRPr="0029554C">
        <w:rPr>
          <w:rFonts w:ascii="標楷體" w:hAnsi="標楷體" w:hint="eastAsia"/>
          <w:sz w:val="28"/>
          <w:szCs w:val="28"/>
        </w:rPr>
        <w:t>四</w:t>
      </w:r>
      <w:r w:rsidRPr="0029554C">
        <w:rPr>
          <w:rFonts w:ascii="標楷體" w:hAnsi="標楷體" w:hint="eastAsia"/>
          <w:sz w:val="28"/>
          <w:szCs w:val="28"/>
        </w:rPr>
        <w:t>）</w:t>
      </w:r>
      <w:r w:rsidR="00AA60F5" w:rsidRPr="0029554C">
        <w:rPr>
          <w:rFonts w:ascii="標楷體" w:hAnsi="標楷體" w:hint="eastAsia"/>
          <w:sz w:val="28"/>
          <w:szCs w:val="28"/>
        </w:rPr>
        <w:t>接獲緊急徵用命令後</w:t>
      </w:r>
      <w:r w:rsidR="00B2236D" w:rsidRPr="0029554C">
        <w:rPr>
          <w:rFonts w:ascii="標楷體" w:hAnsi="標楷體" w:hint="eastAsia"/>
          <w:sz w:val="28"/>
          <w:szCs w:val="28"/>
        </w:rPr>
        <w:t>，車輛編用機關</w:t>
      </w:r>
      <w:r w:rsidR="00AA60F5" w:rsidRPr="0029554C">
        <w:rPr>
          <w:rFonts w:ascii="標楷體" w:hAnsi="標楷體" w:hint="eastAsia"/>
          <w:sz w:val="28"/>
          <w:szCs w:val="28"/>
        </w:rPr>
        <w:t>依據「車輛編用辦法」暨「</w:t>
      </w:r>
      <w:r w:rsidR="000F18E4" w:rsidRPr="0029554C">
        <w:rPr>
          <w:rFonts w:ascii="標楷體" w:hAnsi="標楷體" w:hint="eastAsia"/>
          <w:sz w:val="28"/>
          <w:szCs w:val="28"/>
        </w:rPr>
        <w:t>車輛編管及運用辦法</w:t>
      </w:r>
      <w:r w:rsidR="00AA60F5" w:rsidRPr="0029554C">
        <w:rPr>
          <w:rFonts w:ascii="標楷體" w:hAnsi="標楷體" w:hint="eastAsia"/>
          <w:sz w:val="28"/>
          <w:szCs w:val="28"/>
        </w:rPr>
        <w:t>」，緊急調派車輛支援。</w:t>
      </w:r>
    </w:p>
    <w:p w14:paraId="7A5544C9" w14:textId="6D112980" w:rsidR="00DC6C6A" w:rsidRPr="0029554C" w:rsidRDefault="00DC6C6A" w:rsidP="000F18E4">
      <w:pPr>
        <w:pStyle w:val="050"/>
        <w:widowControl/>
        <w:numPr>
          <w:ilvl w:val="0"/>
          <w:numId w:val="0"/>
        </w:numPr>
        <w:spacing w:before="180"/>
        <w:contextualSpacing/>
        <w:rPr>
          <w:lang w:eastAsia="zh-HK"/>
        </w:rPr>
      </w:pPr>
      <w:r w:rsidRPr="0029554C">
        <w:rPr>
          <w:rFonts w:hint="eastAsia"/>
          <w:lang w:eastAsia="zh-HK"/>
        </w:rPr>
        <w:t>二、</w:t>
      </w:r>
      <w:r w:rsidR="000F18E4" w:rsidRPr="0029554C">
        <w:rPr>
          <w:rFonts w:hint="eastAsia"/>
          <w:lang w:eastAsia="zh-HK"/>
        </w:rPr>
        <w:t>跨</w:t>
      </w:r>
      <w:r w:rsidR="00CE045C" w:rsidRPr="0029554C">
        <w:rPr>
          <w:rFonts w:hint="eastAsia"/>
          <w:lang w:eastAsia="zh-HK"/>
        </w:rPr>
        <w:t>區</w:t>
      </w:r>
      <w:r w:rsidR="000F18E4" w:rsidRPr="0029554C">
        <w:rPr>
          <w:rFonts w:hint="eastAsia"/>
          <w:lang w:eastAsia="zh-HK"/>
        </w:rPr>
        <w:t>支援</w:t>
      </w:r>
    </w:p>
    <w:p w14:paraId="343CD47F" w14:textId="2DD38744" w:rsidR="00DC6C6A" w:rsidRPr="0029554C" w:rsidRDefault="000E1E1B" w:rsidP="00A932F4">
      <w:pPr>
        <w:pStyle w:val="afffb"/>
        <w:overflowPunct w:val="0"/>
        <w:spacing w:before="180"/>
        <w:ind w:firstLineChars="200" w:firstLine="560"/>
        <w:rPr>
          <w:rFonts w:ascii="標楷體" w:eastAsia="標楷體" w:hAnsi="標楷體"/>
          <w:lang w:eastAsia="zh-HK"/>
        </w:rPr>
      </w:pPr>
      <w:r w:rsidRPr="0029554C">
        <w:rPr>
          <w:rFonts w:ascii="標楷體" w:eastAsia="標楷體" w:hAnsi="標楷體" w:hint="eastAsia"/>
          <w:lang w:eastAsia="zh-HK"/>
        </w:rPr>
        <w:t>當</w:t>
      </w:r>
      <w:r w:rsidR="000F18E4" w:rsidRPr="0029554C">
        <w:rPr>
          <w:rFonts w:ascii="標楷體" w:eastAsia="標楷體" w:hAnsi="標楷體" w:hint="eastAsia"/>
          <w:lang w:eastAsia="zh-HK"/>
        </w:rPr>
        <w:t>重大災害發生，</w:t>
      </w:r>
      <w:r w:rsidR="00F92AC4" w:rsidRPr="0029554C">
        <w:rPr>
          <w:rFonts w:ascii="標楷體" w:eastAsia="標楷體" w:hAnsi="標楷體" w:hint="eastAsia"/>
          <w:lang w:eastAsia="zh-HK"/>
        </w:rPr>
        <w:t>本區</w:t>
      </w:r>
      <w:r w:rsidR="004E1F73" w:rsidRPr="0029554C">
        <w:rPr>
          <w:rFonts w:ascii="標楷體" w:eastAsia="標楷體" w:hAnsi="標楷體" w:hint="eastAsia"/>
          <w:lang w:eastAsia="zh-HK"/>
        </w:rPr>
        <w:t>災害應變中心</w:t>
      </w:r>
      <w:r w:rsidR="000F18E4" w:rsidRPr="0029554C">
        <w:rPr>
          <w:rFonts w:ascii="標楷體" w:eastAsia="標楷體" w:hAnsi="標楷體" w:hint="eastAsia"/>
          <w:lang w:eastAsia="zh-HK"/>
        </w:rPr>
        <w:t>搶救災</w:t>
      </w:r>
      <w:r w:rsidR="004E1F73" w:rsidRPr="0029554C">
        <w:rPr>
          <w:rFonts w:ascii="標楷體" w:eastAsia="標楷體" w:hAnsi="標楷體" w:hint="eastAsia"/>
          <w:lang w:eastAsia="zh-HK"/>
        </w:rPr>
        <w:t>資源</w:t>
      </w:r>
      <w:r w:rsidR="000F18E4" w:rsidRPr="0029554C">
        <w:rPr>
          <w:rFonts w:ascii="標楷體" w:eastAsia="標楷體" w:hAnsi="標楷體" w:hint="eastAsia"/>
          <w:lang w:eastAsia="zh-HK"/>
        </w:rPr>
        <w:t>不足時，應依</w:t>
      </w:r>
      <w:r w:rsidR="002037AB" w:rsidRPr="0029554C">
        <w:rPr>
          <w:rFonts w:ascii="標楷體" w:eastAsia="標楷體" w:hAnsi="標楷體" w:hint="eastAsia"/>
          <w:lang w:eastAsia="zh-HK"/>
        </w:rPr>
        <w:t>災害防救相互</w:t>
      </w:r>
      <w:r w:rsidR="00B34493" w:rsidRPr="0029554C">
        <w:rPr>
          <w:rFonts w:ascii="標楷體" w:eastAsia="標楷體" w:hAnsi="標楷體" w:hint="eastAsia"/>
          <w:lang w:eastAsia="zh-HK"/>
        </w:rPr>
        <w:t>支援協定</w:t>
      </w:r>
      <w:r w:rsidR="002037AB" w:rsidRPr="0029554C">
        <w:rPr>
          <w:rFonts w:ascii="標楷體" w:eastAsia="標楷體" w:hAnsi="標楷體" w:hint="eastAsia"/>
          <w:lang w:eastAsia="zh-HK"/>
        </w:rPr>
        <w:t>請求</w:t>
      </w:r>
      <w:r w:rsidR="000F18E4" w:rsidRPr="0029554C">
        <w:rPr>
          <w:rFonts w:ascii="標楷體" w:eastAsia="標楷體" w:hAnsi="標楷體" w:hint="eastAsia"/>
          <w:lang w:eastAsia="zh-HK"/>
        </w:rPr>
        <w:t>鄰近</w:t>
      </w:r>
      <w:r w:rsidR="00C84818" w:rsidRPr="0029554C">
        <w:rPr>
          <w:rFonts w:ascii="標楷體" w:eastAsia="標楷體" w:hAnsi="標楷體" w:hint="eastAsia"/>
          <w:lang w:eastAsia="zh-HK"/>
        </w:rPr>
        <w:t>區公所</w:t>
      </w:r>
      <w:r w:rsidR="004E1F73" w:rsidRPr="0029554C">
        <w:rPr>
          <w:rFonts w:ascii="標楷體" w:eastAsia="標楷體" w:hAnsi="標楷體" w:hint="eastAsia"/>
          <w:lang w:eastAsia="zh-HK"/>
        </w:rPr>
        <w:t>協</w:t>
      </w:r>
      <w:r w:rsidR="000F18E4" w:rsidRPr="0029554C">
        <w:rPr>
          <w:rFonts w:ascii="標楷體" w:eastAsia="標楷體" w:hAnsi="標楷體" w:hint="eastAsia"/>
          <w:lang w:eastAsia="zh-HK"/>
        </w:rPr>
        <w:t>助</w:t>
      </w:r>
      <w:r w:rsidR="00FE7FE1" w:rsidRPr="0029554C">
        <w:rPr>
          <w:rFonts w:ascii="標楷體" w:eastAsia="標楷體" w:hAnsi="標楷體" w:hint="eastAsia"/>
          <w:lang w:eastAsia="zh-HK"/>
        </w:rPr>
        <w:t>，本區</w:t>
      </w:r>
      <w:r w:rsidR="00D068CB" w:rsidRPr="0029554C">
        <w:rPr>
          <w:rFonts w:ascii="標楷體" w:eastAsia="標楷體" w:hAnsi="標楷體" w:hint="eastAsia"/>
          <w:lang w:eastAsia="zh-HK"/>
        </w:rPr>
        <w:t>跨區</w:t>
      </w:r>
      <w:r w:rsidR="008279D1" w:rsidRPr="0029554C">
        <w:rPr>
          <w:rFonts w:ascii="標楷體" w:eastAsia="標楷體" w:hAnsi="標楷體" w:hint="eastAsia"/>
          <w:lang w:eastAsia="zh-HK"/>
        </w:rPr>
        <w:t>災害防救相互</w:t>
      </w:r>
      <w:r w:rsidR="00D068CB" w:rsidRPr="0029554C">
        <w:rPr>
          <w:rFonts w:ascii="標楷體" w:eastAsia="標楷體" w:hAnsi="標楷體" w:hint="eastAsia"/>
          <w:lang w:eastAsia="zh-HK"/>
        </w:rPr>
        <w:t>支援協定區公所為</w:t>
      </w:r>
      <w:r w:rsidR="00A07157" w:rsidRPr="0029554C">
        <w:rPr>
          <w:rFonts w:ascii="標楷體" w:eastAsia="標楷體" w:hAnsi="標楷體" w:hint="eastAsia"/>
        </w:rPr>
        <w:t>茄萣</w:t>
      </w:r>
      <w:r w:rsidR="008279D1" w:rsidRPr="0029554C">
        <w:rPr>
          <w:rFonts w:ascii="標楷體" w:eastAsia="標楷體" w:hAnsi="標楷體" w:hint="eastAsia"/>
          <w:lang w:eastAsia="zh-HK"/>
        </w:rPr>
        <w:t>區公所</w:t>
      </w:r>
      <w:r w:rsidR="00A932F4" w:rsidRPr="0029554C">
        <w:rPr>
          <w:rFonts w:ascii="標楷體" w:eastAsia="標楷體" w:hAnsi="標楷體" w:hint="eastAsia"/>
          <w:lang w:eastAsia="zh-HK"/>
        </w:rPr>
        <w:t>，</w:t>
      </w:r>
      <w:r w:rsidR="00A67ECA" w:rsidRPr="0029554C">
        <w:rPr>
          <w:rFonts w:ascii="標楷體" w:eastAsia="標楷體" w:hAnsi="標楷體" w:hint="eastAsia"/>
          <w:lang w:eastAsia="zh-HK"/>
        </w:rPr>
        <w:t>如需跨區請求支援時，</w:t>
      </w:r>
      <w:r w:rsidR="00A932F4" w:rsidRPr="0029554C">
        <w:rPr>
          <w:rFonts w:ascii="標楷體" w:eastAsia="標楷體" w:hAnsi="標楷體" w:hint="eastAsia"/>
          <w:lang w:eastAsia="zh-HK"/>
        </w:rPr>
        <w:t>先向</w:t>
      </w:r>
      <w:r w:rsidR="00A67ECA" w:rsidRPr="0029554C">
        <w:rPr>
          <w:rFonts w:ascii="標楷體" w:eastAsia="標楷體" w:hAnsi="標楷體" w:hint="eastAsia"/>
          <w:lang w:eastAsia="zh-HK"/>
        </w:rPr>
        <w:t>該</w:t>
      </w:r>
      <w:r w:rsidR="00A932F4" w:rsidRPr="0029554C">
        <w:rPr>
          <w:rFonts w:ascii="標楷體" w:eastAsia="標楷體" w:hAnsi="標楷體" w:hint="eastAsia"/>
          <w:lang w:eastAsia="zh-HK"/>
        </w:rPr>
        <w:t>區災害應變中心</w:t>
      </w:r>
      <w:r w:rsidR="00A67ECA" w:rsidRPr="0029554C">
        <w:rPr>
          <w:rFonts w:ascii="標楷體" w:eastAsia="標楷體" w:hAnsi="標楷體" w:hint="eastAsia"/>
          <w:lang w:eastAsia="zh-HK"/>
        </w:rPr>
        <w:t>聯繫</w:t>
      </w:r>
      <w:r w:rsidR="00A932F4" w:rsidRPr="0029554C">
        <w:rPr>
          <w:rFonts w:ascii="標楷體" w:eastAsia="標楷體" w:hAnsi="標楷體" w:hint="eastAsia"/>
          <w:lang w:eastAsia="zh-HK"/>
        </w:rPr>
        <w:t>請求支援，如</w:t>
      </w:r>
      <w:r w:rsidR="00A67ECA" w:rsidRPr="0029554C">
        <w:rPr>
          <w:rFonts w:ascii="標楷體" w:eastAsia="標楷體" w:hAnsi="標楷體" w:hint="eastAsia"/>
          <w:lang w:eastAsia="zh-HK"/>
        </w:rPr>
        <w:t>該區</w:t>
      </w:r>
      <w:r w:rsidR="00A932F4" w:rsidRPr="0029554C">
        <w:rPr>
          <w:rFonts w:ascii="標楷體" w:eastAsia="標楷體" w:hAnsi="標楷體" w:hint="eastAsia"/>
          <w:lang w:eastAsia="zh-HK"/>
        </w:rPr>
        <w:t>無法提供協助或支援不足時，逕向</w:t>
      </w:r>
      <w:r w:rsidR="00951A30" w:rsidRPr="0029554C">
        <w:rPr>
          <w:rFonts w:ascii="標楷體" w:eastAsia="標楷體" w:hAnsi="標楷體" w:hint="eastAsia"/>
          <w:lang w:eastAsia="zh-HK"/>
        </w:rPr>
        <w:t>高雄市</w:t>
      </w:r>
      <w:r w:rsidR="00A932F4" w:rsidRPr="0029554C">
        <w:rPr>
          <w:rFonts w:ascii="標楷體" w:eastAsia="標楷體" w:hAnsi="標楷體" w:hint="eastAsia"/>
          <w:lang w:eastAsia="zh-HK"/>
        </w:rPr>
        <w:t>災害應變中心請求支援。</w:t>
      </w:r>
    </w:p>
    <w:p w14:paraId="48BB81C5" w14:textId="1C873A2D" w:rsidR="00DC6C6A" w:rsidRPr="0029554C" w:rsidRDefault="00DC6C6A" w:rsidP="009D64C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（一）</w:t>
      </w:r>
      <w:r w:rsidR="00B34493" w:rsidRPr="0029554C">
        <w:rPr>
          <w:rFonts w:ascii="標楷體" w:hAnsi="標楷體" w:hint="eastAsia"/>
          <w:sz w:val="28"/>
          <w:szCs w:val="28"/>
        </w:rPr>
        <w:t>依據災害防救法或</w:t>
      </w:r>
      <w:r w:rsidR="00A932F4" w:rsidRPr="0029554C">
        <w:rPr>
          <w:rFonts w:ascii="標楷體" w:hAnsi="標楷體" w:hint="eastAsia"/>
          <w:sz w:val="28"/>
          <w:szCs w:val="28"/>
        </w:rPr>
        <w:t>行政區</w:t>
      </w:r>
      <w:r w:rsidR="00B34493" w:rsidRPr="0029554C">
        <w:rPr>
          <w:rFonts w:ascii="標楷體" w:hAnsi="標楷體" w:hint="eastAsia"/>
          <w:sz w:val="28"/>
          <w:szCs w:val="28"/>
        </w:rPr>
        <w:t>間訂定之相互支援協定等相關規定，請求鄰近</w:t>
      </w:r>
      <w:r w:rsidR="00C84818" w:rsidRPr="0029554C">
        <w:rPr>
          <w:rFonts w:ascii="標楷體" w:hAnsi="標楷體" w:hint="eastAsia"/>
          <w:sz w:val="28"/>
          <w:szCs w:val="28"/>
        </w:rPr>
        <w:t>區公所</w:t>
      </w:r>
      <w:r w:rsidR="00B34493" w:rsidRPr="0029554C">
        <w:rPr>
          <w:rFonts w:ascii="標楷體" w:hAnsi="標楷體" w:hint="eastAsia"/>
          <w:sz w:val="28"/>
          <w:szCs w:val="28"/>
        </w:rPr>
        <w:t>支援。</w:t>
      </w:r>
    </w:p>
    <w:p w14:paraId="5C6E3729" w14:textId="579EF4B3" w:rsidR="00DC6C6A" w:rsidRPr="0029554C" w:rsidRDefault="009D64C6" w:rsidP="009D64C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E2051" w:rsidRPr="0029554C">
        <w:rPr>
          <w:rFonts w:ascii="標楷體" w:hAnsi="標楷體" w:hint="eastAsia"/>
          <w:sz w:val="28"/>
          <w:szCs w:val="28"/>
        </w:rPr>
        <w:t>二</w:t>
      </w:r>
      <w:r w:rsidRPr="0029554C">
        <w:rPr>
          <w:rFonts w:ascii="標楷體" w:hAnsi="標楷體" w:hint="eastAsia"/>
          <w:sz w:val="28"/>
          <w:szCs w:val="28"/>
        </w:rPr>
        <w:t>）</w:t>
      </w:r>
      <w:r w:rsidR="00B34493" w:rsidRPr="0029554C">
        <w:rPr>
          <w:rFonts w:ascii="標楷體" w:hAnsi="標楷體" w:hint="eastAsia"/>
          <w:sz w:val="28"/>
          <w:szCs w:val="28"/>
        </w:rPr>
        <w:t>鄰近</w:t>
      </w:r>
      <w:r w:rsidR="00C84818" w:rsidRPr="0029554C">
        <w:rPr>
          <w:rFonts w:ascii="標楷體" w:hAnsi="標楷體" w:hint="eastAsia"/>
          <w:sz w:val="28"/>
          <w:szCs w:val="28"/>
        </w:rPr>
        <w:t>區公所</w:t>
      </w:r>
      <w:r w:rsidR="00B34493" w:rsidRPr="0029554C">
        <w:rPr>
          <w:rFonts w:ascii="標楷體" w:hAnsi="標楷體" w:hint="eastAsia"/>
          <w:sz w:val="28"/>
          <w:szCs w:val="28"/>
        </w:rPr>
        <w:t>雙方平日即建立緊急聯絡方式，於申請支援時指派聯繫人員，</w:t>
      </w:r>
      <w:r w:rsidR="00DE2051" w:rsidRPr="0029554C">
        <w:rPr>
          <w:rFonts w:ascii="標楷體" w:hAnsi="標楷體" w:hint="eastAsia"/>
          <w:sz w:val="28"/>
          <w:szCs w:val="28"/>
        </w:rPr>
        <w:t>申請及調度</w:t>
      </w:r>
      <w:r w:rsidR="00B34493" w:rsidRPr="0029554C">
        <w:rPr>
          <w:rFonts w:ascii="標楷體" w:hAnsi="標楷體" w:hint="eastAsia"/>
          <w:sz w:val="28"/>
          <w:szCs w:val="28"/>
        </w:rPr>
        <w:t>協</w:t>
      </w:r>
      <w:r w:rsidR="00DE2051" w:rsidRPr="0029554C">
        <w:rPr>
          <w:rFonts w:ascii="標楷體" w:hAnsi="標楷體" w:hint="eastAsia"/>
          <w:sz w:val="28"/>
          <w:szCs w:val="28"/>
        </w:rPr>
        <w:t>助</w:t>
      </w:r>
      <w:r w:rsidR="00B34493" w:rsidRPr="0029554C">
        <w:rPr>
          <w:rFonts w:ascii="標楷體" w:hAnsi="標楷體" w:hint="eastAsia"/>
          <w:sz w:val="28"/>
          <w:szCs w:val="28"/>
        </w:rPr>
        <w:t>執行災害處理事宜。</w:t>
      </w:r>
    </w:p>
    <w:p w14:paraId="0B46FC82" w14:textId="1AE7C843" w:rsidR="00DC6C6A" w:rsidRPr="0029554C" w:rsidRDefault="009D64C6" w:rsidP="009D64C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B0EF6" w:rsidRPr="0029554C">
        <w:rPr>
          <w:rFonts w:ascii="標楷體" w:hAnsi="標楷體" w:hint="eastAsia"/>
          <w:sz w:val="28"/>
          <w:szCs w:val="28"/>
        </w:rPr>
        <w:t>三</w:t>
      </w:r>
      <w:r w:rsidRPr="0029554C">
        <w:rPr>
          <w:rFonts w:ascii="標楷體" w:hAnsi="標楷體" w:hint="eastAsia"/>
          <w:sz w:val="28"/>
          <w:szCs w:val="28"/>
        </w:rPr>
        <w:t>）</w:t>
      </w:r>
      <w:r w:rsidR="00B34493" w:rsidRPr="0029554C">
        <w:rPr>
          <w:rFonts w:ascii="標楷體" w:hAnsi="標楷體" w:hint="eastAsia"/>
          <w:sz w:val="28"/>
          <w:szCs w:val="28"/>
        </w:rPr>
        <w:t>支援協議雙方為使</w:t>
      </w:r>
      <w:r w:rsidR="00120ACE" w:rsidRPr="0029554C">
        <w:rPr>
          <w:rFonts w:ascii="標楷體" w:hAnsi="標楷體" w:hint="eastAsia"/>
          <w:sz w:val="28"/>
          <w:szCs w:val="28"/>
        </w:rPr>
        <w:t>相</w:t>
      </w:r>
      <w:r w:rsidR="003C1A22" w:rsidRPr="0029554C">
        <w:rPr>
          <w:rFonts w:ascii="標楷體" w:hAnsi="標楷體" w:hint="eastAsia"/>
          <w:sz w:val="28"/>
          <w:szCs w:val="28"/>
        </w:rPr>
        <w:t>互</w:t>
      </w:r>
      <w:r w:rsidR="00B34493" w:rsidRPr="0029554C">
        <w:rPr>
          <w:rFonts w:ascii="標楷體" w:hAnsi="標楷體" w:hint="eastAsia"/>
          <w:sz w:val="28"/>
          <w:szCs w:val="28"/>
        </w:rPr>
        <w:t>協定</w:t>
      </w:r>
      <w:r w:rsidR="003C1A22" w:rsidRPr="0029554C">
        <w:rPr>
          <w:rFonts w:ascii="標楷體" w:hAnsi="標楷體" w:hint="eastAsia"/>
          <w:sz w:val="28"/>
          <w:szCs w:val="28"/>
        </w:rPr>
        <w:t>支援之內容</w:t>
      </w:r>
      <w:r w:rsidR="000C67B3" w:rsidRPr="0029554C">
        <w:rPr>
          <w:rFonts w:ascii="標楷體" w:hAnsi="標楷體" w:hint="eastAsia"/>
          <w:sz w:val="28"/>
          <w:szCs w:val="28"/>
        </w:rPr>
        <w:t>事項</w:t>
      </w:r>
      <w:r w:rsidR="00B34493" w:rsidRPr="0029554C">
        <w:rPr>
          <w:rFonts w:ascii="標楷體" w:hAnsi="標楷體" w:hint="eastAsia"/>
          <w:sz w:val="28"/>
          <w:szCs w:val="28"/>
        </w:rPr>
        <w:t>，能順利</w:t>
      </w:r>
      <w:r w:rsidR="005D556B" w:rsidRPr="0029554C">
        <w:rPr>
          <w:rFonts w:ascii="標楷體" w:hAnsi="標楷體" w:hint="eastAsia"/>
          <w:sz w:val="28"/>
          <w:szCs w:val="28"/>
        </w:rPr>
        <w:t>協助</w:t>
      </w:r>
      <w:r w:rsidR="00B34493" w:rsidRPr="0029554C">
        <w:rPr>
          <w:rFonts w:ascii="標楷體" w:hAnsi="標楷體" w:hint="eastAsia"/>
          <w:sz w:val="28"/>
          <w:szCs w:val="28"/>
        </w:rPr>
        <w:t>進行災害搶救，需提供彼此相關人</w:t>
      </w:r>
      <w:r w:rsidR="005D556B" w:rsidRPr="0029554C">
        <w:rPr>
          <w:rFonts w:ascii="標楷體" w:hAnsi="標楷體" w:hint="eastAsia"/>
          <w:sz w:val="28"/>
          <w:szCs w:val="28"/>
        </w:rPr>
        <w:t>力及</w:t>
      </w:r>
      <w:r w:rsidR="00B34493" w:rsidRPr="0029554C">
        <w:rPr>
          <w:rFonts w:ascii="標楷體" w:hAnsi="標楷體" w:hint="eastAsia"/>
          <w:sz w:val="28"/>
          <w:szCs w:val="28"/>
        </w:rPr>
        <w:t>物力資源、地理位置及特殊處理狀況等，並得適時共同施行</w:t>
      </w:r>
      <w:r w:rsidR="00E01181" w:rsidRPr="0029554C">
        <w:rPr>
          <w:rFonts w:ascii="標楷體" w:hAnsi="標楷體" w:hint="eastAsia"/>
          <w:sz w:val="28"/>
          <w:szCs w:val="28"/>
        </w:rPr>
        <w:t>各項</w:t>
      </w:r>
      <w:r w:rsidR="00B34493" w:rsidRPr="0029554C">
        <w:rPr>
          <w:rFonts w:ascii="標楷體" w:hAnsi="標楷體" w:hint="eastAsia"/>
          <w:sz w:val="28"/>
          <w:szCs w:val="28"/>
        </w:rPr>
        <w:t>必要之演習訓練</w:t>
      </w:r>
      <w:r w:rsidR="00DC6C6A" w:rsidRPr="0029554C">
        <w:rPr>
          <w:rFonts w:ascii="標楷體" w:hAnsi="標楷體" w:hint="eastAsia"/>
          <w:sz w:val="28"/>
          <w:szCs w:val="28"/>
        </w:rPr>
        <w:t>。</w:t>
      </w:r>
    </w:p>
    <w:p w14:paraId="065FBB71" w14:textId="798EC72C" w:rsidR="00DC6C6A" w:rsidRPr="0029554C" w:rsidRDefault="009D64C6" w:rsidP="009D64C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B0EF6" w:rsidRPr="0029554C">
        <w:rPr>
          <w:rFonts w:ascii="標楷體" w:hAnsi="標楷體" w:hint="eastAsia"/>
          <w:sz w:val="28"/>
          <w:szCs w:val="28"/>
        </w:rPr>
        <w:t>四</w:t>
      </w:r>
      <w:r w:rsidRPr="0029554C">
        <w:rPr>
          <w:rFonts w:ascii="標楷體" w:hAnsi="標楷體" w:hint="eastAsia"/>
          <w:sz w:val="28"/>
          <w:szCs w:val="28"/>
        </w:rPr>
        <w:t>）</w:t>
      </w:r>
      <w:r w:rsidR="00B34493" w:rsidRPr="0029554C">
        <w:rPr>
          <w:rFonts w:ascii="標楷體" w:hAnsi="標楷體" w:hint="eastAsia"/>
          <w:sz w:val="28"/>
          <w:szCs w:val="28"/>
        </w:rPr>
        <w:t>申請</w:t>
      </w:r>
      <w:r w:rsidR="005D556B" w:rsidRPr="0029554C">
        <w:rPr>
          <w:rFonts w:ascii="標楷體" w:hAnsi="標楷體" w:hint="eastAsia"/>
          <w:sz w:val="28"/>
          <w:szCs w:val="28"/>
        </w:rPr>
        <w:t>跨區</w:t>
      </w:r>
      <w:r w:rsidR="00A475AB" w:rsidRPr="0029554C">
        <w:rPr>
          <w:rFonts w:ascii="標楷體" w:hAnsi="標楷體" w:hint="eastAsia"/>
          <w:sz w:val="28"/>
          <w:szCs w:val="28"/>
        </w:rPr>
        <w:t>協助</w:t>
      </w:r>
      <w:r w:rsidR="00A47063" w:rsidRPr="0029554C">
        <w:rPr>
          <w:rFonts w:ascii="標楷體" w:hAnsi="標楷體" w:hint="eastAsia"/>
          <w:sz w:val="28"/>
          <w:szCs w:val="28"/>
        </w:rPr>
        <w:t>支援</w:t>
      </w:r>
      <w:r w:rsidR="00B34493" w:rsidRPr="0029554C">
        <w:rPr>
          <w:rFonts w:ascii="標楷體" w:hAnsi="標楷體" w:hint="eastAsia"/>
          <w:sz w:val="28"/>
          <w:szCs w:val="28"/>
        </w:rPr>
        <w:t>救災時，應敘明災情、地點、現場指揮官、所需支援人員、車輛、裝備、器材數量、行車動線及其他等應注意事項</w:t>
      </w:r>
      <w:r w:rsidR="00DC6C6A" w:rsidRPr="0029554C">
        <w:rPr>
          <w:rFonts w:ascii="標楷體" w:hAnsi="標楷體" w:hint="eastAsia"/>
          <w:sz w:val="28"/>
          <w:szCs w:val="28"/>
        </w:rPr>
        <w:t>。</w:t>
      </w:r>
    </w:p>
    <w:p w14:paraId="21A693C7" w14:textId="0E448F52" w:rsidR="00DC6C6A" w:rsidRPr="0029554C" w:rsidRDefault="009D64C6" w:rsidP="009D64C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475AB" w:rsidRPr="0029554C">
        <w:rPr>
          <w:rFonts w:ascii="標楷體" w:hAnsi="標楷體" w:hint="eastAsia"/>
          <w:sz w:val="28"/>
          <w:szCs w:val="28"/>
        </w:rPr>
        <w:t>五</w:t>
      </w:r>
      <w:r w:rsidRPr="0029554C">
        <w:rPr>
          <w:rFonts w:ascii="標楷體" w:hAnsi="標楷體" w:hint="eastAsia"/>
          <w:sz w:val="28"/>
          <w:szCs w:val="28"/>
        </w:rPr>
        <w:t>）</w:t>
      </w:r>
      <w:r w:rsidR="00303122" w:rsidRPr="0029554C">
        <w:rPr>
          <w:rFonts w:ascii="標楷體" w:hAnsi="標楷體" w:hint="eastAsia"/>
          <w:sz w:val="28"/>
          <w:szCs w:val="28"/>
        </w:rPr>
        <w:t>協助</w:t>
      </w:r>
      <w:r w:rsidR="00B34493" w:rsidRPr="0029554C">
        <w:rPr>
          <w:rFonts w:ascii="標楷體" w:hAnsi="標楷體" w:hint="eastAsia"/>
          <w:sz w:val="28"/>
          <w:szCs w:val="28"/>
        </w:rPr>
        <w:t>支援</w:t>
      </w:r>
      <w:r w:rsidR="00303122" w:rsidRPr="0029554C">
        <w:rPr>
          <w:rFonts w:ascii="標楷體" w:hAnsi="標楷體" w:hint="eastAsia"/>
          <w:sz w:val="28"/>
          <w:szCs w:val="28"/>
        </w:rPr>
        <w:t>救災</w:t>
      </w:r>
      <w:r w:rsidR="00B34493" w:rsidRPr="0029554C">
        <w:rPr>
          <w:rFonts w:ascii="標楷體" w:hAnsi="標楷體" w:hint="eastAsia"/>
          <w:sz w:val="28"/>
          <w:szCs w:val="28"/>
        </w:rPr>
        <w:t>單位抵達災害發生地點後，向指揮官報到並執行所賦予之任務，盡最大努力完成災害搶救任務；</w:t>
      </w:r>
      <w:r w:rsidR="00E01181" w:rsidRPr="0029554C">
        <w:rPr>
          <w:rFonts w:ascii="標楷體" w:hAnsi="標楷體" w:hint="eastAsia"/>
          <w:sz w:val="28"/>
          <w:szCs w:val="28"/>
        </w:rPr>
        <w:t>另</w:t>
      </w:r>
      <w:r w:rsidR="00B34493" w:rsidRPr="0029554C">
        <w:rPr>
          <w:rFonts w:ascii="標楷體" w:hAnsi="標楷體" w:hint="eastAsia"/>
          <w:sz w:val="28"/>
          <w:szCs w:val="28"/>
        </w:rPr>
        <w:t>指定引導人員（或由聯繫人兼任）負責引導支援人員</w:t>
      </w:r>
      <w:r w:rsidR="00F6130E" w:rsidRPr="0029554C">
        <w:rPr>
          <w:rFonts w:ascii="標楷體" w:hAnsi="標楷體" w:hint="eastAsia"/>
          <w:sz w:val="28"/>
          <w:szCs w:val="28"/>
        </w:rPr>
        <w:t>及</w:t>
      </w:r>
      <w:r w:rsidR="00B34493" w:rsidRPr="0029554C">
        <w:rPr>
          <w:rFonts w:ascii="標楷體" w:hAnsi="標楷體" w:hint="eastAsia"/>
          <w:sz w:val="28"/>
          <w:szCs w:val="28"/>
        </w:rPr>
        <w:t>車輛進入災區，執行災害</w:t>
      </w:r>
      <w:r w:rsidR="00E01181" w:rsidRPr="0029554C">
        <w:rPr>
          <w:rFonts w:ascii="標楷體" w:hAnsi="標楷體" w:hint="eastAsia"/>
          <w:sz w:val="28"/>
          <w:szCs w:val="28"/>
        </w:rPr>
        <w:t>搶救事項</w:t>
      </w:r>
      <w:r w:rsidR="00B34493" w:rsidRPr="0029554C">
        <w:rPr>
          <w:rFonts w:ascii="標楷體" w:hAnsi="標楷體" w:hint="eastAsia"/>
          <w:sz w:val="28"/>
          <w:szCs w:val="28"/>
        </w:rPr>
        <w:t>。</w:t>
      </w:r>
    </w:p>
    <w:p w14:paraId="4955F152" w14:textId="77777777" w:rsidR="00DC6C6A" w:rsidRPr="0029554C" w:rsidRDefault="00DC6C6A" w:rsidP="00B34493">
      <w:pPr>
        <w:pStyle w:val="050"/>
        <w:widowControl/>
        <w:numPr>
          <w:ilvl w:val="0"/>
          <w:numId w:val="0"/>
        </w:numPr>
        <w:spacing w:before="180"/>
        <w:contextualSpacing/>
        <w:rPr>
          <w:lang w:eastAsia="zh-HK"/>
        </w:rPr>
      </w:pPr>
      <w:r w:rsidRPr="0029554C">
        <w:rPr>
          <w:rFonts w:hint="eastAsia"/>
          <w:lang w:eastAsia="zh-HK"/>
        </w:rPr>
        <w:t>三、</w:t>
      </w:r>
      <w:r w:rsidR="00B34493" w:rsidRPr="0029554C">
        <w:rPr>
          <w:rFonts w:hint="eastAsia"/>
          <w:lang w:eastAsia="zh-HK"/>
        </w:rPr>
        <w:t>國軍支援</w:t>
      </w:r>
    </w:p>
    <w:p w14:paraId="0117ABFD" w14:textId="5969BB7C" w:rsidR="00DC6C6A" w:rsidRPr="0029554C" w:rsidRDefault="00B34493" w:rsidP="00B34493">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重大災害發生時，情況嚴重且無法因應處理時或有必要時，應</w:t>
      </w:r>
      <w:r w:rsidR="006206BF" w:rsidRPr="0029554C">
        <w:rPr>
          <w:rFonts w:ascii="標楷體" w:eastAsia="標楷體" w:hAnsi="標楷體" w:hint="eastAsia"/>
          <w:lang w:eastAsia="zh-HK"/>
        </w:rPr>
        <w:t>協請</w:t>
      </w:r>
      <w:r w:rsidR="00B9408A" w:rsidRPr="0029554C">
        <w:rPr>
          <w:rFonts w:ascii="標楷體" w:eastAsia="標楷體" w:hAnsi="標楷體" w:hint="eastAsia"/>
          <w:szCs w:val="28"/>
        </w:rPr>
        <w:t>高雄市</w:t>
      </w:r>
      <w:r w:rsidR="006206BF" w:rsidRPr="0029554C">
        <w:rPr>
          <w:rFonts w:ascii="標楷體" w:eastAsia="標楷體" w:hAnsi="標楷體" w:hint="eastAsia"/>
          <w:lang w:eastAsia="zh-HK"/>
        </w:rPr>
        <w:t>兵役處轉高雄市後備指揮部轉各作戰區提出申請</w:t>
      </w:r>
      <w:r w:rsidRPr="0029554C">
        <w:rPr>
          <w:rFonts w:ascii="標楷體" w:eastAsia="標楷體" w:hAnsi="標楷體" w:hint="eastAsia"/>
          <w:lang w:eastAsia="zh-HK"/>
        </w:rPr>
        <w:t>當地國軍支援。</w:t>
      </w:r>
    </w:p>
    <w:p w14:paraId="66E67310" w14:textId="42F7FD18" w:rsidR="00DC6C6A" w:rsidRPr="0029554C" w:rsidRDefault="00DC6C6A" w:rsidP="00E737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B34493" w:rsidRPr="0029554C">
        <w:rPr>
          <w:rFonts w:ascii="標楷體" w:hAnsi="標楷體" w:hint="eastAsia"/>
          <w:sz w:val="28"/>
          <w:szCs w:val="28"/>
        </w:rPr>
        <w:t>依災害防救法及</w:t>
      </w:r>
      <w:r w:rsidR="00D57438" w:rsidRPr="0029554C">
        <w:rPr>
          <w:rFonts w:ascii="標楷體" w:hAnsi="標楷體" w:hint="eastAsia"/>
          <w:sz w:val="28"/>
          <w:szCs w:val="28"/>
        </w:rPr>
        <w:t>國軍協助災害防救辦法</w:t>
      </w:r>
      <w:r w:rsidR="00204436" w:rsidRPr="0029554C">
        <w:rPr>
          <w:rFonts w:ascii="標楷體" w:hAnsi="標楷體" w:hint="eastAsia"/>
          <w:sz w:val="28"/>
          <w:szCs w:val="28"/>
        </w:rPr>
        <w:t>，於災害發生時</w:t>
      </w:r>
      <w:r w:rsidR="00B34493" w:rsidRPr="0029554C">
        <w:rPr>
          <w:rFonts w:ascii="標楷體" w:hAnsi="標楷體" w:hint="eastAsia"/>
          <w:sz w:val="28"/>
          <w:szCs w:val="28"/>
        </w:rPr>
        <w:t>，請求國軍派遣搶救相關人</w:t>
      </w:r>
      <w:r w:rsidR="00F6130E" w:rsidRPr="0029554C">
        <w:rPr>
          <w:rFonts w:ascii="標楷體" w:hAnsi="標楷體" w:hint="eastAsia"/>
          <w:sz w:val="28"/>
          <w:szCs w:val="28"/>
        </w:rPr>
        <w:t>力及</w:t>
      </w:r>
      <w:r w:rsidR="00B34493" w:rsidRPr="0029554C">
        <w:rPr>
          <w:rFonts w:ascii="標楷體" w:hAnsi="標楷體" w:hint="eastAsia"/>
          <w:sz w:val="28"/>
          <w:szCs w:val="28"/>
        </w:rPr>
        <w:t>物力支援</w:t>
      </w:r>
      <w:r w:rsidRPr="0029554C">
        <w:rPr>
          <w:rFonts w:ascii="標楷體" w:hAnsi="標楷體" w:hint="eastAsia"/>
          <w:sz w:val="28"/>
          <w:szCs w:val="28"/>
        </w:rPr>
        <w:t>。</w:t>
      </w:r>
    </w:p>
    <w:p w14:paraId="31D915AC" w14:textId="3234FBFC" w:rsidR="00DC6C6A" w:rsidRPr="0029554C" w:rsidRDefault="00E73753" w:rsidP="00E737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6130E" w:rsidRPr="0029554C">
        <w:rPr>
          <w:rFonts w:ascii="標楷體" w:hAnsi="標楷體" w:hint="eastAsia"/>
          <w:sz w:val="28"/>
          <w:szCs w:val="28"/>
        </w:rPr>
        <w:t>二</w:t>
      </w:r>
      <w:r w:rsidRPr="0029554C">
        <w:rPr>
          <w:rFonts w:ascii="標楷體" w:hAnsi="標楷體" w:hint="eastAsia"/>
          <w:sz w:val="28"/>
          <w:szCs w:val="28"/>
        </w:rPr>
        <w:t>）</w:t>
      </w:r>
      <w:r w:rsidR="00B34493" w:rsidRPr="0029554C">
        <w:rPr>
          <w:rFonts w:ascii="標楷體" w:hAnsi="標楷體" w:hint="eastAsia"/>
          <w:sz w:val="28"/>
          <w:szCs w:val="28"/>
        </w:rPr>
        <w:t>視</w:t>
      </w:r>
      <w:r w:rsidR="00204436" w:rsidRPr="0029554C">
        <w:rPr>
          <w:rFonts w:ascii="標楷體" w:hAnsi="標楷體" w:hint="eastAsia"/>
          <w:sz w:val="28"/>
          <w:szCs w:val="28"/>
        </w:rPr>
        <w:t>災害規模、大小及情況</w:t>
      </w:r>
      <w:r w:rsidR="00B34493" w:rsidRPr="0029554C">
        <w:rPr>
          <w:rFonts w:ascii="標楷體" w:hAnsi="標楷體" w:hint="eastAsia"/>
          <w:sz w:val="28"/>
          <w:szCs w:val="28"/>
        </w:rPr>
        <w:t>，依據訂定之支援協定，請求鄰近國軍部隊支援。</w:t>
      </w:r>
    </w:p>
    <w:p w14:paraId="70212E70" w14:textId="67E7E6A7" w:rsidR="00DC6C6A" w:rsidRPr="0029554C" w:rsidRDefault="00E73753" w:rsidP="00E737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6130E" w:rsidRPr="0029554C">
        <w:rPr>
          <w:rFonts w:ascii="標楷體" w:hAnsi="標楷體" w:hint="eastAsia"/>
          <w:sz w:val="28"/>
          <w:szCs w:val="28"/>
        </w:rPr>
        <w:t>三</w:t>
      </w:r>
      <w:r w:rsidRPr="0029554C">
        <w:rPr>
          <w:rFonts w:ascii="標楷體" w:hAnsi="標楷體" w:hint="eastAsia"/>
          <w:sz w:val="28"/>
          <w:szCs w:val="28"/>
        </w:rPr>
        <w:t>）</w:t>
      </w:r>
      <w:r w:rsidR="00204436" w:rsidRPr="0029554C">
        <w:rPr>
          <w:rFonts w:ascii="標楷體" w:hAnsi="標楷體" w:hint="eastAsia"/>
          <w:sz w:val="28"/>
          <w:szCs w:val="28"/>
        </w:rPr>
        <w:t>當</w:t>
      </w:r>
      <w:r w:rsidR="00B34493" w:rsidRPr="0029554C">
        <w:rPr>
          <w:rFonts w:ascii="標楷體" w:hAnsi="標楷體" w:hint="eastAsia"/>
          <w:sz w:val="28"/>
          <w:szCs w:val="28"/>
        </w:rPr>
        <w:t>重大災害發生需</w:t>
      </w:r>
      <w:r w:rsidR="00204436" w:rsidRPr="0029554C">
        <w:rPr>
          <w:rFonts w:ascii="標楷體" w:hAnsi="標楷體" w:hint="eastAsia"/>
          <w:sz w:val="28"/>
          <w:szCs w:val="28"/>
        </w:rPr>
        <w:t>要</w:t>
      </w:r>
      <w:r w:rsidR="00B34493" w:rsidRPr="0029554C">
        <w:rPr>
          <w:rFonts w:ascii="標楷體" w:hAnsi="標楷體" w:hint="eastAsia"/>
          <w:sz w:val="28"/>
          <w:szCs w:val="28"/>
        </w:rPr>
        <w:t>大量人力支援時，由</w:t>
      </w:r>
      <w:r w:rsidR="00951A30" w:rsidRPr="0029554C">
        <w:rPr>
          <w:rFonts w:ascii="標楷體" w:hAnsi="標楷體" w:hint="eastAsia"/>
          <w:sz w:val="28"/>
          <w:szCs w:val="28"/>
        </w:rPr>
        <w:t>高雄</w:t>
      </w:r>
      <w:r w:rsidR="00B34493" w:rsidRPr="0029554C">
        <w:rPr>
          <w:rFonts w:ascii="標楷體" w:hAnsi="標楷體" w:hint="eastAsia"/>
          <w:sz w:val="28"/>
          <w:szCs w:val="28"/>
        </w:rPr>
        <w:t>市災害應變中心</w:t>
      </w:r>
      <w:r w:rsidR="00204436" w:rsidRPr="0029554C">
        <w:rPr>
          <w:rFonts w:ascii="標楷體" w:hAnsi="標楷體" w:hint="eastAsia"/>
          <w:sz w:val="28"/>
          <w:szCs w:val="28"/>
        </w:rPr>
        <w:t>指揮官</w:t>
      </w:r>
      <w:r w:rsidR="00432FC5" w:rsidRPr="0029554C">
        <w:rPr>
          <w:rFonts w:ascii="標楷體" w:hAnsi="標楷體" w:hint="eastAsia"/>
          <w:sz w:val="28"/>
          <w:szCs w:val="28"/>
        </w:rPr>
        <w:t>（</w:t>
      </w:r>
      <w:r w:rsidR="00204436" w:rsidRPr="0029554C">
        <w:rPr>
          <w:rFonts w:ascii="標楷體" w:hAnsi="標楷體" w:hint="eastAsia"/>
          <w:sz w:val="28"/>
          <w:szCs w:val="28"/>
        </w:rPr>
        <w:t>市長或其代理人</w:t>
      </w:r>
      <w:r w:rsidR="00432FC5" w:rsidRPr="0029554C">
        <w:rPr>
          <w:rFonts w:ascii="標楷體" w:hAnsi="標楷體" w:hint="eastAsia"/>
          <w:sz w:val="28"/>
          <w:szCs w:val="28"/>
        </w:rPr>
        <w:t>）</w:t>
      </w:r>
      <w:r w:rsidR="00204436" w:rsidRPr="0029554C">
        <w:rPr>
          <w:rFonts w:ascii="標楷體" w:hAnsi="標楷體" w:hint="eastAsia"/>
          <w:sz w:val="28"/>
          <w:szCs w:val="28"/>
        </w:rPr>
        <w:t>核准後，</w:t>
      </w:r>
      <w:r w:rsidR="00432FC5" w:rsidRPr="0029554C">
        <w:rPr>
          <w:rFonts w:ascii="標楷體" w:hAnsi="標楷體" w:hint="eastAsia"/>
          <w:sz w:val="28"/>
          <w:szCs w:val="28"/>
        </w:rPr>
        <w:t>經由高雄</w:t>
      </w:r>
      <w:r w:rsidR="00B34493" w:rsidRPr="0029554C">
        <w:rPr>
          <w:rFonts w:ascii="標楷體" w:hAnsi="標楷體" w:hint="eastAsia"/>
          <w:sz w:val="28"/>
          <w:szCs w:val="28"/>
        </w:rPr>
        <w:t>市後備指揮部</w:t>
      </w:r>
      <w:r w:rsidR="00992484" w:rsidRPr="0029554C">
        <w:rPr>
          <w:rFonts w:ascii="標楷體" w:hAnsi="標楷體" w:hint="eastAsia"/>
          <w:sz w:val="28"/>
          <w:szCs w:val="28"/>
        </w:rPr>
        <w:t>轉呈國軍第四作戰區申請國軍</w:t>
      </w:r>
      <w:r w:rsidR="00B34493" w:rsidRPr="0029554C">
        <w:rPr>
          <w:rFonts w:ascii="標楷體" w:hAnsi="標楷體" w:hint="eastAsia"/>
          <w:sz w:val="28"/>
          <w:szCs w:val="28"/>
        </w:rPr>
        <w:t>支援</w:t>
      </w:r>
      <w:r w:rsidR="00992484" w:rsidRPr="0029554C">
        <w:rPr>
          <w:rFonts w:ascii="標楷體" w:hAnsi="標楷體" w:hint="eastAsia"/>
          <w:sz w:val="28"/>
          <w:szCs w:val="28"/>
        </w:rPr>
        <w:t>救災</w:t>
      </w:r>
      <w:r w:rsidR="00B34493" w:rsidRPr="0029554C">
        <w:rPr>
          <w:rFonts w:ascii="標楷體" w:hAnsi="標楷體" w:hint="eastAsia"/>
          <w:sz w:val="28"/>
          <w:szCs w:val="28"/>
        </w:rPr>
        <w:t>。</w:t>
      </w:r>
    </w:p>
    <w:p w14:paraId="43FF7F6A" w14:textId="71416B16" w:rsidR="00DC6C6A" w:rsidRPr="0029554C" w:rsidRDefault="00E73753" w:rsidP="00E737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625536" w:rsidRPr="0029554C">
        <w:rPr>
          <w:rFonts w:ascii="標楷體" w:hAnsi="標楷體" w:hint="eastAsia"/>
          <w:sz w:val="28"/>
          <w:szCs w:val="28"/>
        </w:rPr>
        <w:t>四</w:t>
      </w:r>
      <w:r w:rsidRPr="0029554C">
        <w:rPr>
          <w:rFonts w:ascii="標楷體" w:hAnsi="標楷體" w:hint="eastAsia"/>
          <w:sz w:val="28"/>
          <w:szCs w:val="28"/>
        </w:rPr>
        <w:t>）</w:t>
      </w:r>
      <w:r w:rsidR="00432FC5" w:rsidRPr="0029554C">
        <w:rPr>
          <w:rFonts w:ascii="標楷體" w:hAnsi="標楷體" w:hint="eastAsia"/>
          <w:sz w:val="28"/>
          <w:szCs w:val="28"/>
        </w:rPr>
        <w:t>由</w:t>
      </w:r>
      <w:r w:rsidR="00B33759" w:rsidRPr="0029554C">
        <w:rPr>
          <w:rFonts w:ascii="標楷體" w:hAnsi="標楷體" w:hint="eastAsia"/>
          <w:sz w:val="28"/>
          <w:szCs w:val="28"/>
        </w:rPr>
        <w:t>高雄市政府</w:t>
      </w:r>
      <w:r w:rsidR="00B34493" w:rsidRPr="0029554C">
        <w:rPr>
          <w:rFonts w:ascii="標楷體" w:hAnsi="標楷體" w:hint="eastAsia"/>
          <w:sz w:val="28"/>
          <w:szCs w:val="28"/>
        </w:rPr>
        <w:t>統一與國軍部隊進行協商簽訂支援協定，當災害發生且無法因應處</w:t>
      </w:r>
      <w:r w:rsidR="00432FC5" w:rsidRPr="0029554C">
        <w:rPr>
          <w:rFonts w:ascii="標楷體" w:hAnsi="標楷體" w:hint="eastAsia"/>
          <w:sz w:val="28"/>
          <w:szCs w:val="28"/>
        </w:rPr>
        <w:t>置</w:t>
      </w:r>
      <w:r w:rsidR="00B34493" w:rsidRPr="0029554C">
        <w:rPr>
          <w:rFonts w:ascii="標楷體" w:hAnsi="標楷體" w:hint="eastAsia"/>
          <w:sz w:val="28"/>
          <w:szCs w:val="28"/>
        </w:rPr>
        <w:t>時，可依簽訂協議之申請管道請求支援。</w:t>
      </w:r>
    </w:p>
    <w:p w14:paraId="3BC7E1BF" w14:textId="7E30B110" w:rsidR="00DC6C6A" w:rsidRPr="0029554C" w:rsidRDefault="00E73753" w:rsidP="00E737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25536" w:rsidRPr="0029554C">
        <w:rPr>
          <w:rFonts w:ascii="標楷體" w:hAnsi="標楷體" w:hint="eastAsia"/>
          <w:sz w:val="28"/>
          <w:szCs w:val="28"/>
        </w:rPr>
        <w:t>五</w:t>
      </w:r>
      <w:r w:rsidRPr="0029554C">
        <w:rPr>
          <w:rFonts w:ascii="標楷體" w:hAnsi="標楷體" w:hint="eastAsia"/>
          <w:sz w:val="28"/>
          <w:szCs w:val="28"/>
        </w:rPr>
        <w:t>）</w:t>
      </w:r>
      <w:r w:rsidR="00B34493" w:rsidRPr="0029554C">
        <w:rPr>
          <w:rFonts w:ascii="標楷體" w:hAnsi="標楷體" w:hint="eastAsia"/>
          <w:sz w:val="28"/>
          <w:szCs w:val="28"/>
        </w:rPr>
        <w:t>平日可依災情需要配合相關救災演練，於發生重大災害時，可立即投入救災或由</w:t>
      </w:r>
      <w:r w:rsidR="00951A30" w:rsidRPr="0029554C">
        <w:rPr>
          <w:rFonts w:ascii="標楷體" w:hAnsi="標楷體" w:hint="eastAsia"/>
          <w:sz w:val="28"/>
          <w:szCs w:val="28"/>
        </w:rPr>
        <w:t>高雄</w:t>
      </w:r>
      <w:r w:rsidR="00B34493" w:rsidRPr="0029554C">
        <w:rPr>
          <w:rFonts w:ascii="標楷體" w:hAnsi="標楷體" w:hint="eastAsia"/>
          <w:sz w:val="28"/>
          <w:szCs w:val="28"/>
        </w:rPr>
        <w:t>市災害應變中心統一調派協助救災。</w:t>
      </w:r>
    </w:p>
    <w:p w14:paraId="7E2C26DD" w14:textId="5CD6EC81" w:rsidR="00432FC5" w:rsidRPr="0029554C" w:rsidRDefault="00E73753" w:rsidP="00E737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25536" w:rsidRPr="0029554C">
        <w:rPr>
          <w:rFonts w:ascii="標楷體" w:hAnsi="標楷體" w:hint="eastAsia"/>
          <w:sz w:val="28"/>
          <w:szCs w:val="28"/>
        </w:rPr>
        <w:t>六</w:t>
      </w:r>
      <w:r w:rsidRPr="0029554C">
        <w:rPr>
          <w:rFonts w:ascii="標楷體" w:hAnsi="標楷體" w:hint="eastAsia"/>
          <w:sz w:val="28"/>
          <w:szCs w:val="28"/>
        </w:rPr>
        <w:t>）</w:t>
      </w:r>
      <w:r w:rsidR="00432FC5" w:rsidRPr="0029554C">
        <w:rPr>
          <w:rFonts w:ascii="標楷體" w:hAnsi="標楷體" w:hint="eastAsia"/>
          <w:sz w:val="28"/>
          <w:szCs w:val="28"/>
        </w:rPr>
        <w:t>平日確切掌握國軍防救災資源並建立聯絡管道，必要時得向國軍申請支援，國軍應依申請，編組並緊急調度派遣人員，如醫務兵支援醫療救護，協助設置臨時醫療救護站。</w:t>
      </w:r>
    </w:p>
    <w:p w14:paraId="3137E6F9" w14:textId="77777777" w:rsidR="00992484" w:rsidRPr="0029554C" w:rsidRDefault="00992484" w:rsidP="00992484">
      <w:pPr>
        <w:pStyle w:val="050"/>
        <w:widowControl/>
        <w:numPr>
          <w:ilvl w:val="0"/>
          <w:numId w:val="0"/>
        </w:numPr>
        <w:spacing w:before="180"/>
        <w:contextualSpacing/>
        <w:rPr>
          <w:lang w:eastAsia="zh-HK"/>
        </w:rPr>
      </w:pPr>
      <w:r w:rsidRPr="0029554C">
        <w:rPr>
          <w:rFonts w:hint="eastAsia"/>
          <w:lang w:eastAsia="zh-HK"/>
        </w:rPr>
        <w:t>四、民間支援</w:t>
      </w:r>
    </w:p>
    <w:p w14:paraId="48A4BBD1" w14:textId="205A3C00" w:rsidR="00992484" w:rsidRPr="0029554C" w:rsidRDefault="00992484" w:rsidP="00992484">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災害發生時，災害防救團體（民間志願組織）可支援災民搜救及緊急救護，民間力量投入可加速搶救災工作之進行，提升本</w:t>
      </w:r>
      <w:r w:rsidR="00625536" w:rsidRPr="0029554C">
        <w:rPr>
          <w:rFonts w:ascii="標楷體" w:eastAsia="標楷體" w:hAnsi="標楷體" w:hint="eastAsia"/>
          <w:lang w:eastAsia="zh-HK"/>
        </w:rPr>
        <w:t>區</w:t>
      </w:r>
      <w:r w:rsidRPr="0029554C">
        <w:rPr>
          <w:rFonts w:ascii="標楷體" w:eastAsia="標楷體" w:hAnsi="標楷體" w:hint="eastAsia"/>
          <w:lang w:eastAsia="zh-HK"/>
        </w:rPr>
        <w:t>災害防救能量。</w:t>
      </w:r>
    </w:p>
    <w:p w14:paraId="36DACD68" w14:textId="4BC3B6EC" w:rsidR="00992484" w:rsidRPr="0029554C" w:rsidRDefault="00992484" w:rsidP="007307F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（一）平時積極與本</w:t>
      </w:r>
      <w:r w:rsidR="0010161C" w:rsidRPr="0029554C">
        <w:rPr>
          <w:rFonts w:ascii="標楷體" w:hAnsi="標楷體" w:hint="eastAsia"/>
          <w:sz w:val="28"/>
          <w:szCs w:val="28"/>
        </w:rPr>
        <w:t>區</w:t>
      </w:r>
      <w:r w:rsidRPr="0029554C">
        <w:rPr>
          <w:rFonts w:ascii="標楷體" w:hAnsi="標楷體" w:hint="eastAsia"/>
          <w:sz w:val="28"/>
          <w:szCs w:val="28"/>
        </w:rPr>
        <w:t>各民間救難團體、相關人道救援團體、社福團體及宗教團體等保持聯繫管道，於災害發生時，即可協助救災。</w:t>
      </w:r>
    </w:p>
    <w:p w14:paraId="5CAD2994" w14:textId="1F0CDC8D" w:rsidR="00B044F4" w:rsidRPr="0029554C" w:rsidRDefault="007307FC" w:rsidP="007307F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0161C" w:rsidRPr="0029554C">
        <w:rPr>
          <w:rFonts w:ascii="標楷體" w:hAnsi="標楷體" w:hint="eastAsia"/>
          <w:sz w:val="28"/>
          <w:szCs w:val="28"/>
        </w:rPr>
        <w:t>二</w:t>
      </w:r>
      <w:r w:rsidRPr="0029554C">
        <w:rPr>
          <w:rFonts w:ascii="標楷體" w:hAnsi="標楷體" w:hint="eastAsia"/>
          <w:sz w:val="28"/>
          <w:szCs w:val="28"/>
        </w:rPr>
        <w:t>）</w:t>
      </w:r>
      <w:r w:rsidR="00B044F4" w:rsidRPr="0029554C">
        <w:rPr>
          <w:rFonts w:ascii="標楷體" w:hAnsi="標楷體"/>
          <w:sz w:val="28"/>
          <w:szCs w:val="28"/>
        </w:rPr>
        <w:t>與鄰近企業、民防組織、志工團體、醫療團體簽訂合作備忘錄，於平時進行演練，使各民間單位熟悉作業程序，以利災害發生時搶救工作之推行。</w:t>
      </w:r>
    </w:p>
    <w:p w14:paraId="0306EE9E" w14:textId="44878BD9" w:rsidR="00992484" w:rsidRPr="0029554C" w:rsidRDefault="008431CC" w:rsidP="007307F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992484" w:rsidRPr="0029554C">
        <w:rPr>
          <w:rFonts w:ascii="標楷體" w:hAnsi="標楷體" w:hint="eastAsia"/>
          <w:sz w:val="28"/>
          <w:szCs w:val="28"/>
        </w:rPr>
        <w:t>建立</w:t>
      </w:r>
      <w:r w:rsidR="0010161C" w:rsidRPr="0029554C">
        <w:rPr>
          <w:rFonts w:ascii="標楷體" w:hAnsi="標楷體" w:hint="eastAsia"/>
          <w:sz w:val="28"/>
          <w:szCs w:val="28"/>
        </w:rPr>
        <w:t>本</w:t>
      </w:r>
      <w:r w:rsidR="00992484" w:rsidRPr="0029554C">
        <w:rPr>
          <w:rFonts w:ascii="標楷體" w:hAnsi="標楷體" w:hint="eastAsia"/>
          <w:sz w:val="28"/>
          <w:szCs w:val="28"/>
        </w:rPr>
        <w:t>區可供動員之專業技術人員及外語人員之名冊及規定，當災害發生時，可立即請求鑑定</w:t>
      </w:r>
      <w:r w:rsidR="0010161C" w:rsidRPr="0029554C">
        <w:rPr>
          <w:rFonts w:ascii="標楷體" w:hAnsi="標楷體" w:hint="eastAsia"/>
          <w:sz w:val="28"/>
          <w:szCs w:val="28"/>
        </w:rPr>
        <w:t>及</w:t>
      </w:r>
      <w:r w:rsidR="00992484" w:rsidRPr="0029554C">
        <w:rPr>
          <w:rFonts w:ascii="標楷體" w:hAnsi="標楷體" w:hint="eastAsia"/>
          <w:sz w:val="28"/>
          <w:szCs w:val="28"/>
        </w:rPr>
        <w:t>服務。</w:t>
      </w:r>
    </w:p>
    <w:p w14:paraId="01F225EF" w14:textId="31BCBB12" w:rsidR="00992484" w:rsidRPr="0029554C" w:rsidRDefault="007307FC" w:rsidP="007307F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0161C" w:rsidRPr="0029554C">
        <w:rPr>
          <w:rFonts w:ascii="標楷體" w:hAnsi="標楷體" w:hint="eastAsia"/>
          <w:sz w:val="28"/>
          <w:szCs w:val="28"/>
        </w:rPr>
        <w:t>四</w:t>
      </w:r>
      <w:r w:rsidRPr="0029554C">
        <w:rPr>
          <w:rFonts w:ascii="標楷體" w:hAnsi="標楷體" w:hint="eastAsia"/>
          <w:sz w:val="28"/>
          <w:szCs w:val="28"/>
        </w:rPr>
        <w:t>）</w:t>
      </w:r>
      <w:r w:rsidR="00992484" w:rsidRPr="0029554C">
        <w:rPr>
          <w:rFonts w:ascii="標楷體" w:hAnsi="標楷體" w:hint="eastAsia"/>
          <w:sz w:val="28"/>
          <w:szCs w:val="28"/>
        </w:rPr>
        <w:t>各急救責任醫院於災害期間，啟動</w:t>
      </w:r>
      <w:r w:rsidR="004E0CF1" w:rsidRPr="0029554C">
        <w:rPr>
          <w:rFonts w:ascii="標楷體" w:hAnsi="標楷體" w:hint="eastAsia"/>
          <w:sz w:val="28"/>
          <w:szCs w:val="28"/>
        </w:rPr>
        <w:t>院內</w:t>
      </w:r>
      <w:r w:rsidR="00992484" w:rsidRPr="0029554C">
        <w:rPr>
          <w:rFonts w:ascii="標楷體" w:hAnsi="標楷體" w:hint="eastAsia"/>
          <w:sz w:val="28"/>
          <w:szCs w:val="28"/>
        </w:rPr>
        <w:t>應變機制，</w:t>
      </w:r>
      <w:r w:rsidR="004E0CF1" w:rsidRPr="0029554C">
        <w:rPr>
          <w:rFonts w:ascii="標楷體" w:hAnsi="標楷體" w:hint="eastAsia"/>
          <w:sz w:val="28"/>
          <w:szCs w:val="28"/>
        </w:rPr>
        <w:t>待命收治傷患</w:t>
      </w:r>
      <w:r w:rsidR="00992484" w:rsidRPr="0029554C">
        <w:rPr>
          <w:rFonts w:ascii="標楷體" w:hAnsi="標楷體" w:hint="eastAsia"/>
          <w:sz w:val="28"/>
          <w:szCs w:val="28"/>
        </w:rPr>
        <w:t>必要時</w:t>
      </w:r>
      <w:r w:rsidR="004E0CF1" w:rsidRPr="0029554C">
        <w:rPr>
          <w:rFonts w:ascii="標楷體" w:hAnsi="標楷體" w:hint="eastAsia"/>
          <w:sz w:val="28"/>
          <w:szCs w:val="28"/>
        </w:rPr>
        <w:t>協助救護站開設事宜</w:t>
      </w:r>
      <w:r w:rsidR="003853EC" w:rsidRPr="0029554C">
        <w:rPr>
          <w:rFonts w:ascii="標楷體" w:hAnsi="標楷體" w:hint="eastAsia"/>
          <w:sz w:val="28"/>
          <w:szCs w:val="28"/>
        </w:rPr>
        <w:t>，</w:t>
      </w:r>
      <w:r w:rsidR="004E0CF1" w:rsidRPr="0029554C">
        <w:rPr>
          <w:rFonts w:ascii="標楷體" w:hAnsi="標楷體" w:hint="eastAsia"/>
          <w:sz w:val="28"/>
          <w:szCs w:val="28"/>
        </w:rPr>
        <w:t>並由</w:t>
      </w:r>
      <w:r w:rsidR="0010161C" w:rsidRPr="0029554C">
        <w:rPr>
          <w:rFonts w:ascii="標楷體" w:hAnsi="標楷體" w:hint="eastAsia"/>
          <w:sz w:val="28"/>
          <w:szCs w:val="28"/>
        </w:rPr>
        <w:t>本</w:t>
      </w:r>
      <w:r w:rsidR="003853EC" w:rsidRPr="0029554C">
        <w:rPr>
          <w:rFonts w:ascii="標楷體" w:hAnsi="標楷體" w:hint="eastAsia"/>
          <w:sz w:val="28"/>
          <w:szCs w:val="28"/>
        </w:rPr>
        <w:t>區衛生所</w:t>
      </w:r>
      <w:r w:rsidR="004E0CF1" w:rsidRPr="0029554C">
        <w:rPr>
          <w:rFonts w:ascii="標楷體" w:hAnsi="標楷體" w:hint="eastAsia"/>
          <w:sz w:val="28"/>
          <w:szCs w:val="28"/>
        </w:rPr>
        <w:t>協助</w:t>
      </w:r>
      <w:r w:rsidR="003853EC" w:rsidRPr="0029554C">
        <w:rPr>
          <w:rFonts w:ascii="標楷體" w:hAnsi="標楷體" w:hint="eastAsia"/>
          <w:sz w:val="28"/>
          <w:szCs w:val="28"/>
        </w:rPr>
        <w:t>災區醫護站</w:t>
      </w:r>
      <w:r w:rsidR="004E0CF1" w:rsidRPr="0029554C">
        <w:rPr>
          <w:rFonts w:ascii="標楷體" w:hAnsi="標楷體" w:hint="eastAsia"/>
          <w:sz w:val="28"/>
          <w:szCs w:val="28"/>
        </w:rPr>
        <w:t>傷患後送及醫療藥材補給等相關</w:t>
      </w:r>
      <w:r w:rsidR="003853EC" w:rsidRPr="0029554C">
        <w:rPr>
          <w:rFonts w:ascii="標楷體" w:hAnsi="標楷體" w:hint="eastAsia"/>
          <w:sz w:val="28"/>
          <w:szCs w:val="28"/>
        </w:rPr>
        <w:t>事項</w:t>
      </w:r>
      <w:r w:rsidR="00992484" w:rsidRPr="0029554C">
        <w:rPr>
          <w:rFonts w:ascii="標楷體" w:hAnsi="標楷體" w:hint="eastAsia"/>
          <w:sz w:val="28"/>
          <w:szCs w:val="28"/>
        </w:rPr>
        <w:t>。</w:t>
      </w:r>
    </w:p>
    <w:p w14:paraId="41A5F766" w14:textId="65CD718E" w:rsidR="00992484" w:rsidRPr="0029554C" w:rsidRDefault="007307FC" w:rsidP="007307FC">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10161C" w:rsidRPr="0029554C">
        <w:rPr>
          <w:rFonts w:ascii="標楷體" w:hAnsi="標楷體" w:hint="eastAsia"/>
          <w:sz w:val="28"/>
          <w:szCs w:val="28"/>
        </w:rPr>
        <w:t>五</w:t>
      </w:r>
      <w:r w:rsidRPr="0029554C">
        <w:rPr>
          <w:rFonts w:ascii="標楷體" w:hAnsi="標楷體" w:hint="eastAsia"/>
          <w:sz w:val="28"/>
          <w:szCs w:val="28"/>
        </w:rPr>
        <w:t>）</w:t>
      </w:r>
      <w:r w:rsidR="00992484" w:rsidRPr="0029554C">
        <w:rPr>
          <w:rFonts w:ascii="標楷體" w:hAnsi="標楷體" w:hint="eastAsia"/>
          <w:sz w:val="28"/>
          <w:szCs w:val="28"/>
        </w:rPr>
        <w:t>動員各類專業技術人員、專家學者及外語人員協助救災，技師赴災害現場協助勘災鑑定服務，相關之費用，由各相關災害防救機關依規定支付。</w:t>
      </w:r>
    </w:p>
    <w:p w14:paraId="70516C13" w14:textId="77777777" w:rsidR="00DC6C6A" w:rsidRPr="0029554C" w:rsidRDefault="00DC6C6A" w:rsidP="00DC6C6A">
      <w:pPr>
        <w:pStyle w:val="21"/>
        <w:spacing w:beforeLines="100" w:before="360" w:afterLines="50" w:after="180" w:line="240" w:lineRule="auto"/>
        <w:jc w:val="center"/>
        <w:rPr>
          <w:rFonts w:ascii="標楷體" w:eastAsia="標楷體" w:hAnsi="標楷體"/>
          <w:sz w:val="32"/>
          <w:szCs w:val="32"/>
        </w:rPr>
      </w:pPr>
      <w:bookmarkStart w:id="350" w:name="_Toc69481524"/>
      <w:r w:rsidRPr="0029554C">
        <w:rPr>
          <w:rFonts w:ascii="標楷體" w:eastAsia="標楷體" w:hAnsi="標楷體" w:hint="eastAsia"/>
          <w:sz w:val="32"/>
          <w:szCs w:val="32"/>
          <w:lang w:eastAsia="zh-HK"/>
        </w:rPr>
        <w:t>第六節</w:t>
      </w:r>
      <w:r w:rsidRPr="0029554C">
        <w:rPr>
          <w:rFonts w:ascii="標楷體" w:eastAsia="標楷體" w:hAnsi="標楷體" w:hint="eastAsia"/>
          <w:sz w:val="32"/>
          <w:szCs w:val="32"/>
        </w:rPr>
        <w:t xml:space="preserve">  避難疏散及緊急收容安置</w:t>
      </w:r>
      <w:bookmarkEnd w:id="350"/>
    </w:p>
    <w:p w14:paraId="7EAC1866" w14:textId="1E5A6687" w:rsidR="00DC6C6A" w:rsidRPr="0029554C" w:rsidRDefault="003853EC" w:rsidP="00DA25D2">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當災害來臨時，為確保人民生命之安全，本</w:t>
      </w:r>
      <w:r w:rsidR="00135967" w:rsidRPr="0029554C">
        <w:rPr>
          <w:rFonts w:ascii="標楷體" w:eastAsia="標楷體" w:hAnsi="標楷體" w:hint="eastAsia"/>
          <w:lang w:eastAsia="zh-HK"/>
        </w:rPr>
        <w:t>區</w:t>
      </w:r>
      <w:r w:rsidRPr="0029554C">
        <w:rPr>
          <w:rFonts w:ascii="標楷體" w:eastAsia="標楷體" w:hAnsi="標楷體" w:hint="eastAsia"/>
          <w:lang w:eastAsia="zh-HK"/>
        </w:rPr>
        <w:t>應視危害程度之大小，勸導當地民眾之避難疏散或執行強制疏散，並提供避難</w:t>
      </w:r>
      <w:r w:rsidR="00AE349E" w:rsidRPr="0029554C">
        <w:rPr>
          <w:rFonts w:ascii="標楷體" w:eastAsia="標楷體" w:hAnsi="標楷體" w:hint="eastAsia"/>
          <w:lang w:eastAsia="zh-HK"/>
        </w:rPr>
        <w:t>收容處所</w:t>
      </w:r>
      <w:r w:rsidRPr="0029554C">
        <w:rPr>
          <w:rFonts w:ascii="標楷體" w:eastAsia="標楷體" w:hAnsi="標楷體" w:hint="eastAsia"/>
          <w:lang w:eastAsia="zh-HK"/>
        </w:rPr>
        <w:t>、避難動線及災情蒐集等相關資訊，以防止當二次災害發生後</w:t>
      </w:r>
      <w:r w:rsidR="00AE349E" w:rsidRPr="0029554C">
        <w:rPr>
          <w:rFonts w:ascii="標楷體" w:eastAsia="標楷體" w:hAnsi="標楷體" w:hint="eastAsia"/>
          <w:lang w:eastAsia="zh-HK"/>
        </w:rPr>
        <w:t>，</w:t>
      </w:r>
      <w:r w:rsidRPr="0029554C">
        <w:rPr>
          <w:rFonts w:ascii="標楷體" w:eastAsia="標楷體" w:hAnsi="標楷體" w:hint="eastAsia"/>
          <w:lang w:eastAsia="zh-HK"/>
        </w:rPr>
        <w:t>造成人員傷亡。</w:t>
      </w:r>
      <w:r w:rsidR="00DA25D2" w:rsidRPr="0029554C">
        <w:rPr>
          <w:rFonts w:ascii="標楷體" w:eastAsia="標楷體" w:hAnsi="標楷體" w:hint="eastAsia"/>
          <w:lang w:eastAsia="zh-HK"/>
        </w:rPr>
        <w:t>在本區災害應變中心未成立時，如遇緊急情事急需疏散時，由</w:t>
      </w:r>
      <w:r w:rsidR="00951A30" w:rsidRPr="0029554C">
        <w:rPr>
          <w:rFonts w:ascii="標楷體" w:eastAsia="標楷體" w:hAnsi="標楷體" w:hint="eastAsia"/>
          <w:lang w:eastAsia="zh-HK"/>
        </w:rPr>
        <w:t>指揮官（</w:t>
      </w:r>
      <w:r w:rsidR="00DA25D2" w:rsidRPr="0029554C">
        <w:rPr>
          <w:rFonts w:ascii="標楷體" w:eastAsia="標楷體" w:hAnsi="標楷體" w:hint="eastAsia"/>
          <w:lang w:eastAsia="zh-HK"/>
        </w:rPr>
        <w:t>區長</w:t>
      </w:r>
      <w:r w:rsidR="00951A30" w:rsidRPr="0029554C">
        <w:rPr>
          <w:rFonts w:ascii="標楷體" w:eastAsia="標楷體" w:hAnsi="標楷體" w:hint="eastAsia"/>
          <w:lang w:eastAsia="zh-HK"/>
        </w:rPr>
        <w:t>）</w:t>
      </w:r>
      <w:r w:rsidR="00DA25D2" w:rsidRPr="0029554C">
        <w:rPr>
          <w:rFonts w:ascii="標楷體" w:eastAsia="標楷體" w:hAnsi="標楷體" w:hint="eastAsia"/>
          <w:lang w:eastAsia="zh-HK"/>
        </w:rPr>
        <w:t>下達決策並由</w:t>
      </w:r>
      <w:r w:rsidR="00827266" w:rsidRPr="0029554C">
        <w:rPr>
          <w:rFonts w:ascii="標楷體" w:eastAsia="標楷體" w:hAnsi="標楷體" w:hint="eastAsia"/>
          <w:lang w:eastAsia="zh-HK"/>
        </w:rPr>
        <w:t>本區轄內</w:t>
      </w:r>
      <w:r w:rsidR="00DA25D2" w:rsidRPr="0029554C">
        <w:rPr>
          <w:rFonts w:ascii="標楷體" w:eastAsia="標楷體" w:hAnsi="標楷體" w:hint="eastAsia"/>
          <w:lang w:eastAsia="zh-HK"/>
        </w:rPr>
        <w:t>警察機關協助執行疏散命令，若</w:t>
      </w:r>
      <w:r w:rsidR="00951A30" w:rsidRPr="0029554C">
        <w:rPr>
          <w:rFonts w:ascii="標楷體" w:eastAsia="標楷體" w:hAnsi="標楷體" w:hint="eastAsia"/>
          <w:lang w:eastAsia="zh-HK"/>
        </w:rPr>
        <w:t>指揮官（區長）</w:t>
      </w:r>
      <w:r w:rsidR="00DA25D2" w:rsidRPr="0029554C">
        <w:rPr>
          <w:rFonts w:ascii="標楷體" w:eastAsia="標楷體" w:hAnsi="標楷體" w:hint="eastAsia"/>
          <w:lang w:eastAsia="zh-HK"/>
        </w:rPr>
        <w:t>不在則由代理人進行決策。</w:t>
      </w:r>
    </w:p>
    <w:p w14:paraId="2B30F8DE" w14:textId="77777777" w:rsidR="00DC6C6A" w:rsidRPr="0029554C" w:rsidRDefault="00DC6C6A" w:rsidP="00DC6C6A">
      <w:pPr>
        <w:pStyle w:val="050"/>
        <w:widowControl/>
        <w:numPr>
          <w:ilvl w:val="0"/>
          <w:numId w:val="0"/>
        </w:numPr>
        <w:spacing w:before="180"/>
        <w:contextualSpacing/>
        <w:rPr>
          <w:lang w:eastAsia="zh-HK"/>
        </w:rPr>
      </w:pPr>
      <w:r w:rsidRPr="0029554C">
        <w:rPr>
          <w:rFonts w:hint="eastAsia"/>
          <w:lang w:eastAsia="zh-HK"/>
        </w:rPr>
        <w:t>一、</w:t>
      </w:r>
      <w:r w:rsidR="00AE349E" w:rsidRPr="0029554C">
        <w:rPr>
          <w:lang w:eastAsia="zh-HK"/>
        </w:rPr>
        <w:t>避難疏散通知</w:t>
      </w:r>
      <w:r w:rsidR="00AE349E" w:rsidRPr="0029554C">
        <w:rPr>
          <w:rFonts w:hint="eastAsia"/>
          <w:lang w:eastAsia="zh-HK"/>
        </w:rPr>
        <w:t>及</w:t>
      </w:r>
      <w:r w:rsidR="00AE349E" w:rsidRPr="0029554C">
        <w:rPr>
          <w:lang w:eastAsia="zh-HK"/>
        </w:rPr>
        <w:t>引導</w:t>
      </w:r>
    </w:p>
    <w:p w14:paraId="10C82136" w14:textId="09846905" w:rsidR="00DC6C6A" w:rsidRPr="0029554C" w:rsidRDefault="00B9408A" w:rsidP="00DC6C6A">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時首要工作即為確保人員之生命安全，為迅速將災區民眾緊急疏散及撤離，平時應依地區災害特性及現況，優先規劃災時疏散、避難救災路徑、緊急安置所、醫療及運輸動線，尤其針對災害特殊需求者（如孕婦、老人、身心障礙者、兒童、慢性疾病者、低收入戶者等），以利災時避難逃生及救災工作之進行。事前已訂定之避難疏散機制及辦法，執行災民疏散通知及引導等緊急措施。</w:t>
      </w:r>
      <w:r w:rsidR="00AE349E" w:rsidRPr="0029554C">
        <w:rPr>
          <w:rFonts w:ascii="標楷體" w:eastAsia="標楷體" w:hAnsi="標楷體" w:hint="eastAsia"/>
          <w:lang w:eastAsia="zh-HK"/>
        </w:rPr>
        <w:t>。</w:t>
      </w:r>
    </w:p>
    <w:p w14:paraId="15672513" w14:textId="6226E62A" w:rsidR="00DC6C6A" w:rsidRPr="0029554C" w:rsidRDefault="00DC6C6A" w:rsidP="00B9408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316620" w:rsidRPr="0029554C">
        <w:rPr>
          <w:rFonts w:ascii="標楷體" w:hAnsi="標楷體" w:hint="eastAsia"/>
          <w:sz w:val="28"/>
          <w:szCs w:val="28"/>
        </w:rPr>
        <w:t>開設警察、消防及民政專用災情通報及通訊頻道，並強化災害防救通信系統及設備：</w:t>
      </w:r>
    </w:p>
    <w:p w14:paraId="3105FA75" w14:textId="4B1342FF" w:rsidR="00316620" w:rsidRPr="0029554C" w:rsidRDefault="00797976" w:rsidP="0079797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1</w:t>
      </w:r>
      <w:r w:rsidRPr="0029554C">
        <w:rPr>
          <w:rFonts w:ascii="標楷體" w:hAnsi="標楷體" w:hint="eastAsia"/>
          <w:sz w:val="28"/>
          <w:szCs w:val="28"/>
        </w:rPr>
        <w:t>、</w:t>
      </w:r>
      <w:r w:rsidR="00316620" w:rsidRPr="0029554C">
        <w:rPr>
          <w:rFonts w:ascii="標楷體" w:hAnsi="標楷體" w:hint="eastAsia"/>
          <w:sz w:val="28"/>
          <w:szCs w:val="28"/>
        </w:rPr>
        <w:t>於指揮車上，加裝移動式緊急廣播及警報設備、無線電話及150瓦以上高功率擴音器等設備，並於災害現場機動調度移動式無線及衛星基地臺，以利災害現場訊息傳遞。</w:t>
      </w:r>
    </w:p>
    <w:p w14:paraId="4D6628F4" w14:textId="0B3E6770" w:rsidR="00316620" w:rsidRPr="0029554C" w:rsidRDefault="00797976" w:rsidP="0079797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316620" w:rsidRPr="0029554C">
        <w:rPr>
          <w:rFonts w:ascii="標楷體" w:hAnsi="標楷體" w:hint="eastAsia"/>
          <w:sz w:val="28"/>
          <w:szCs w:val="28"/>
        </w:rPr>
        <w:t>利用設置感應式監測及通報裝置，將訊息以無線電波、有線光纖等方式，傳至</w:t>
      </w:r>
      <w:r w:rsidR="00951A30" w:rsidRPr="0029554C">
        <w:rPr>
          <w:rFonts w:ascii="標楷體" w:hAnsi="標楷體" w:hint="eastAsia"/>
          <w:sz w:val="28"/>
          <w:szCs w:val="28"/>
          <w:lang w:eastAsia="zh-HK"/>
        </w:rPr>
        <w:t>本</w:t>
      </w:r>
      <w:r w:rsidRPr="0029554C">
        <w:rPr>
          <w:rFonts w:ascii="標楷體" w:hAnsi="標楷體" w:hint="eastAsia"/>
          <w:sz w:val="28"/>
          <w:szCs w:val="28"/>
        </w:rPr>
        <w:t>區</w:t>
      </w:r>
      <w:r w:rsidR="00316620" w:rsidRPr="0029554C">
        <w:rPr>
          <w:rFonts w:ascii="標楷體" w:hAnsi="標楷體" w:hint="eastAsia"/>
          <w:sz w:val="28"/>
          <w:szCs w:val="28"/>
        </w:rPr>
        <w:t>災害應變中心，</w:t>
      </w:r>
      <w:r w:rsidR="00951A30" w:rsidRPr="0029554C">
        <w:rPr>
          <w:rFonts w:ascii="標楷體" w:hAnsi="標楷體" w:hint="eastAsia"/>
          <w:sz w:val="28"/>
          <w:szCs w:val="28"/>
          <w:lang w:eastAsia="zh-HK"/>
        </w:rPr>
        <w:t>再</w:t>
      </w:r>
      <w:r w:rsidR="00316620" w:rsidRPr="0029554C">
        <w:rPr>
          <w:rFonts w:ascii="標楷體" w:hAnsi="標楷體" w:hint="eastAsia"/>
          <w:sz w:val="28"/>
          <w:szCs w:val="28"/>
        </w:rPr>
        <w:t>統一發布避難疏散通知。</w:t>
      </w:r>
    </w:p>
    <w:p w14:paraId="633DF94C" w14:textId="110DC3EC" w:rsidR="00316620" w:rsidRPr="0029554C" w:rsidRDefault="00797976" w:rsidP="00797976">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lastRenderedPageBreak/>
        <w:t>3</w:t>
      </w:r>
      <w:r w:rsidRPr="0029554C">
        <w:rPr>
          <w:rFonts w:ascii="標楷體" w:hAnsi="標楷體" w:hint="eastAsia"/>
          <w:sz w:val="28"/>
          <w:szCs w:val="28"/>
        </w:rPr>
        <w:t>、</w:t>
      </w:r>
      <w:r w:rsidR="00316620" w:rsidRPr="0029554C">
        <w:rPr>
          <w:rFonts w:ascii="標楷體" w:hAnsi="標楷體" w:hint="eastAsia"/>
          <w:sz w:val="28"/>
          <w:szCs w:val="28"/>
        </w:rPr>
        <w:t>於</w:t>
      </w:r>
      <w:r w:rsidR="00C84818" w:rsidRPr="0029554C">
        <w:rPr>
          <w:rFonts w:ascii="標楷體" w:hAnsi="標楷體" w:hint="eastAsia"/>
          <w:sz w:val="28"/>
          <w:szCs w:val="28"/>
        </w:rPr>
        <w:t>區公所</w:t>
      </w:r>
      <w:r w:rsidR="00316620" w:rsidRPr="0029554C">
        <w:rPr>
          <w:rFonts w:ascii="標楷體" w:hAnsi="標楷體" w:hint="eastAsia"/>
          <w:sz w:val="28"/>
          <w:szCs w:val="28"/>
        </w:rPr>
        <w:t>、</w:t>
      </w:r>
      <w:r w:rsidR="00904219" w:rsidRPr="0029554C">
        <w:rPr>
          <w:rFonts w:ascii="標楷體" w:hAnsi="標楷體" w:hint="eastAsia"/>
          <w:sz w:val="28"/>
          <w:szCs w:val="28"/>
        </w:rPr>
        <w:t>警察分駐（派出）所</w:t>
      </w:r>
      <w:r w:rsidR="00316620" w:rsidRPr="0029554C">
        <w:rPr>
          <w:rFonts w:ascii="標楷體" w:hAnsi="標楷體" w:hint="eastAsia"/>
          <w:sz w:val="28"/>
          <w:szCs w:val="28"/>
        </w:rPr>
        <w:t>及消防</w:t>
      </w:r>
      <w:r w:rsidR="00283274" w:rsidRPr="0029554C">
        <w:rPr>
          <w:rFonts w:ascii="標楷體" w:hAnsi="標楷體" w:hint="eastAsia"/>
          <w:sz w:val="28"/>
          <w:szCs w:val="28"/>
        </w:rPr>
        <w:t>分</w:t>
      </w:r>
      <w:r w:rsidR="00316620" w:rsidRPr="0029554C">
        <w:rPr>
          <w:rFonts w:ascii="標楷體" w:hAnsi="標楷體" w:hint="eastAsia"/>
          <w:sz w:val="28"/>
          <w:szCs w:val="28"/>
        </w:rPr>
        <w:t>隊等適當場所，增設行動通信基地臺，強化</w:t>
      </w:r>
      <w:r w:rsidRPr="0029554C">
        <w:rPr>
          <w:rFonts w:ascii="標楷體" w:hAnsi="標楷體" w:hint="eastAsia"/>
          <w:sz w:val="28"/>
          <w:szCs w:val="28"/>
        </w:rPr>
        <w:t>災</w:t>
      </w:r>
      <w:r w:rsidR="00283274" w:rsidRPr="0029554C">
        <w:rPr>
          <w:rFonts w:ascii="標楷體" w:hAnsi="標楷體" w:hint="eastAsia"/>
          <w:sz w:val="28"/>
          <w:szCs w:val="28"/>
        </w:rPr>
        <w:t>害防救通信系統及設備之</w:t>
      </w:r>
      <w:r w:rsidR="00316620" w:rsidRPr="0029554C">
        <w:rPr>
          <w:rFonts w:ascii="標楷體" w:hAnsi="標楷體" w:hint="eastAsia"/>
          <w:sz w:val="28"/>
          <w:szCs w:val="28"/>
        </w:rPr>
        <w:t>不斷電</w:t>
      </w:r>
      <w:r w:rsidRPr="0029554C">
        <w:rPr>
          <w:rFonts w:ascii="標楷體" w:hAnsi="標楷體" w:hint="eastAsia"/>
          <w:sz w:val="28"/>
          <w:szCs w:val="28"/>
        </w:rPr>
        <w:t>供應</w:t>
      </w:r>
      <w:r w:rsidR="00316620" w:rsidRPr="0029554C">
        <w:rPr>
          <w:rFonts w:ascii="標楷體" w:hAnsi="標楷體" w:hint="eastAsia"/>
          <w:sz w:val="28"/>
          <w:szCs w:val="28"/>
        </w:rPr>
        <w:t>系統。</w:t>
      </w:r>
    </w:p>
    <w:p w14:paraId="5B91BE96" w14:textId="3CC6D8A7" w:rsidR="00DC6C6A" w:rsidRPr="0029554C" w:rsidRDefault="00797976" w:rsidP="0079797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316620" w:rsidRPr="0029554C">
        <w:rPr>
          <w:rFonts w:ascii="標楷體" w:hAnsi="標楷體" w:hint="eastAsia"/>
          <w:sz w:val="28"/>
          <w:szCs w:val="28"/>
        </w:rPr>
        <w:t>災前即開放警察、消防與民政專用頻道及電話專線，以利執行避難疏散作業。</w:t>
      </w:r>
    </w:p>
    <w:p w14:paraId="01496281" w14:textId="059C1126" w:rsidR="00DC6C6A" w:rsidRPr="0029554C" w:rsidRDefault="00797976" w:rsidP="0079797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316620" w:rsidRPr="0029554C">
        <w:rPr>
          <w:rFonts w:ascii="標楷體" w:hAnsi="標楷體" w:hint="eastAsia"/>
          <w:sz w:val="28"/>
          <w:szCs w:val="28"/>
        </w:rPr>
        <w:t>架設災害警報通信網，藉由警報發布，使民眾於災前能作出避難搶險措施。</w:t>
      </w:r>
    </w:p>
    <w:p w14:paraId="77549274" w14:textId="446772D1" w:rsidR="00316620" w:rsidRPr="0029554C" w:rsidRDefault="00797976" w:rsidP="0079797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（四）</w:t>
      </w:r>
      <w:r w:rsidR="00316620" w:rsidRPr="0029554C">
        <w:rPr>
          <w:rFonts w:ascii="標楷體" w:hAnsi="標楷體" w:hint="eastAsia"/>
          <w:sz w:val="28"/>
          <w:szCs w:val="28"/>
        </w:rPr>
        <w:t>加強鄰里廣播宣導</w:t>
      </w:r>
      <w:r w:rsidR="0052007E" w:rsidRPr="0029554C">
        <w:rPr>
          <w:rFonts w:ascii="標楷體" w:hAnsi="標楷體" w:hint="eastAsia"/>
          <w:sz w:val="28"/>
          <w:szCs w:val="28"/>
        </w:rPr>
        <w:t>，並</w:t>
      </w:r>
      <w:r w:rsidR="00316620" w:rsidRPr="0029554C">
        <w:rPr>
          <w:rFonts w:ascii="標楷體" w:hAnsi="標楷體" w:hint="eastAsia"/>
          <w:sz w:val="28"/>
          <w:szCs w:val="28"/>
        </w:rPr>
        <w:t>告知民眾避難需要注意事項之通知。</w:t>
      </w:r>
    </w:p>
    <w:p w14:paraId="028350B3" w14:textId="2E621D12" w:rsidR="0052007E" w:rsidRPr="0029554C" w:rsidRDefault="00797976" w:rsidP="0079797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（五）</w:t>
      </w:r>
      <w:r w:rsidR="00492DB6" w:rsidRPr="0029554C">
        <w:rPr>
          <w:rFonts w:ascii="標楷體" w:hAnsi="標楷體" w:hint="eastAsia"/>
          <w:sz w:val="28"/>
          <w:szCs w:val="28"/>
        </w:rPr>
        <w:t>動員區公所民政體系成員，進行民眾及災害特殊需求者（如孕婦、老人、身心障礙者、兒童、重大疾病者、低收入戶者等）避難疏散勸導工作，並協調警察及消防單位協助進行避難疏散作業。</w:t>
      </w:r>
    </w:p>
    <w:p w14:paraId="114748A9" w14:textId="77777777" w:rsidR="00DC6C6A" w:rsidRPr="0029554C" w:rsidRDefault="00DC6C6A" w:rsidP="0052007E">
      <w:pPr>
        <w:pStyle w:val="050"/>
        <w:widowControl/>
        <w:numPr>
          <w:ilvl w:val="0"/>
          <w:numId w:val="0"/>
        </w:numPr>
        <w:spacing w:before="180"/>
        <w:contextualSpacing/>
        <w:rPr>
          <w:lang w:eastAsia="zh-HK"/>
        </w:rPr>
      </w:pPr>
      <w:r w:rsidRPr="0029554C">
        <w:rPr>
          <w:rFonts w:hint="eastAsia"/>
          <w:lang w:eastAsia="zh-HK"/>
        </w:rPr>
        <w:t>二、</w:t>
      </w:r>
      <w:r w:rsidR="0052007E" w:rsidRPr="0029554C">
        <w:rPr>
          <w:rFonts w:hint="eastAsia"/>
          <w:lang w:eastAsia="zh-HK"/>
        </w:rPr>
        <w:t>避難疏散作業方式</w:t>
      </w:r>
    </w:p>
    <w:p w14:paraId="76BB450C" w14:textId="33F55FA4" w:rsidR="00D66D4F" w:rsidRPr="0029554C" w:rsidRDefault="0052007E" w:rsidP="0052007E">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對已受災嚴重（倒塌或不堪使用）或立即有災害發生之虞地區，由</w:t>
      </w:r>
      <w:r w:rsidR="00C84818" w:rsidRPr="0029554C">
        <w:rPr>
          <w:rFonts w:ascii="標楷體" w:eastAsia="標楷體" w:hAnsi="標楷體" w:hint="eastAsia"/>
          <w:lang w:eastAsia="zh-HK"/>
        </w:rPr>
        <w:t>區公所</w:t>
      </w:r>
      <w:r w:rsidRPr="0029554C">
        <w:rPr>
          <w:rFonts w:ascii="標楷體" w:eastAsia="標楷體" w:hAnsi="標楷體" w:hint="eastAsia"/>
          <w:lang w:eastAsia="zh-HK"/>
        </w:rPr>
        <w:t>、消防分隊及</w:t>
      </w:r>
      <w:r w:rsidR="00571958" w:rsidRPr="0029554C">
        <w:rPr>
          <w:rFonts w:ascii="標楷體" w:eastAsia="標楷體" w:hAnsi="標楷體" w:hint="eastAsia"/>
          <w:lang w:eastAsia="zh-HK"/>
        </w:rPr>
        <w:t>警察分駐（派出）所</w:t>
      </w:r>
      <w:r w:rsidRPr="0029554C">
        <w:rPr>
          <w:rFonts w:ascii="標楷體" w:eastAsia="標楷體" w:hAnsi="標楷體" w:hint="eastAsia"/>
          <w:lang w:eastAsia="zh-HK"/>
        </w:rPr>
        <w:t>人員共同執行緊急避難疏散工作，必要時得強制執行之，並視情況請求市級災害應變中心之協助。</w:t>
      </w:r>
    </w:p>
    <w:p w14:paraId="15326CC1" w14:textId="22F10173" w:rsidR="00DC6C6A" w:rsidRPr="0029554C" w:rsidRDefault="00DC6C6A" w:rsidP="00C04D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52007E" w:rsidRPr="0029554C">
        <w:rPr>
          <w:rFonts w:ascii="標楷體" w:hAnsi="標楷體" w:hint="eastAsia"/>
          <w:sz w:val="28"/>
          <w:szCs w:val="28"/>
        </w:rPr>
        <w:t>建置避難疏散機制及相關標準作業程序。</w:t>
      </w:r>
    </w:p>
    <w:p w14:paraId="48336E26" w14:textId="1BEE5576" w:rsidR="00F951F5" w:rsidRPr="0029554C" w:rsidRDefault="00C04DB2" w:rsidP="00C04D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D5FD1" w:rsidRPr="0029554C">
        <w:rPr>
          <w:rFonts w:ascii="標楷體" w:hAnsi="標楷體" w:hint="eastAsia"/>
          <w:sz w:val="28"/>
          <w:szCs w:val="28"/>
        </w:rPr>
        <w:t>二</w:t>
      </w:r>
      <w:r w:rsidRPr="0029554C">
        <w:rPr>
          <w:rFonts w:ascii="標楷體" w:hAnsi="標楷體" w:hint="eastAsia"/>
          <w:sz w:val="28"/>
          <w:szCs w:val="28"/>
        </w:rPr>
        <w:t>）</w:t>
      </w:r>
      <w:r w:rsidR="00F951F5" w:rsidRPr="0029554C">
        <w:rPr>
          <w:rFonts w:ascii="標楷體" w:hAnsi="標楷體"/>
          <w:sz w:val="28"/>
          <w:szCs w:val="28"/>
        </w:rPr>
        <w:t>每年規定期限前，避難組針對本區低</w:t>
      </w:r>
      <w:r w:rsidR="00F951F5" w:rsidRPr="0029554C">
        <w:rPr>
          <w:rFonts w:ascii="標楷體" w:hAnsi="標楷體" w:hint="eastAsia"/>
          <w:sz w:val="28"/>
          <w:szCs w:val="28"/>
        </w:rPr>
        <w:t>窪</w:t>
      </w:r>
      <w:r w:rsidR="00F951F5" w:rsidRPr="0029554C">
        <w:rPr>
          <w:rFonts w:ascii="標楷體" w:hAnsi="標楷體"/>
          <w:sz w:val="28"/>
          <w:szCs w:val="28"/>
        </w:rPr>
        <w:t>等易受災地區，調查範圍住戶資料，作為執行疏散民眾之依據。</w:t>
      </w:r>
    </w:p>
    <w:p w14:paraId="4A82D9B7" w14:textId="224ED5D8" w:rsidR="00DC6C6A" w:rsidRPr="0029554C" w:rsidRDefault="00F951F5" w:rsidP="00C04D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492DB6" w:rsidRPr="0029554C">
        <w:rPr>
          <w:rFonts w:ascii="標楷體" w:hAnsi="標楷體" w:hint="eastAsia"/>
          <w:sz w:val="28"/>
          <w:szCs w:val="28"/>
        </w:rPr>
        <w:t>運用本區災害潛勢資料，規劃相關防災避難圈與防災據點，以作為執行民眾及災害特殊需求者（如孕婦、老人、身心障礙者、兒童、重大疾病者、低收入戶者等）疏散之依據</w:t>
      </w:r>
      <w:r w:rsidR="0052007E" w:rsidRPr="0029554C">
        <w:rPr>
          <w:rFonts w:ascii="標楷體" w:hAnsi="標楷體" w:hint="eastAsia"/>
          <w:sz w:val="28"/>
          <w:szCs w:val="28"/>
        </w:rPr>
        <w:t>。</w:t>
      </w:r>
    </w:p>
    <w:p w14:paraId="18E724C3" w14:textId="1679BA65" w:rsidR="00DC6C6A" w:rsidRPr="0029554C" w:rsidRDefault="00C04DB2" w:rsidP="00C04D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51F5" w:rsidRPr="0029554C">
        <w:rPr>
          <w:rFonts w:ascii="標楷體" w:hAnsi="標楷體" w:hint="eastAsia"/>
          <w:sz w:val="28"/>
          <w:szCs w:val="28"/>
        </w:rPr>
        <w:t>四</w:t>
      </w:r>
      <w:r w:rsidRPr="0029554C">
        <w:rPr>
          <w:rFonts w:ascii="標楷體" w:hAnsi="標楷體" w:hint="eastAsia"/>
          <w:sz w:val="28"/>
          <w:szCs w:val="28"/>
        </w:rPr>
        <w:t>）</w:t>
      </w:r>
      <w:r w:rsidR="00A47C59" w:rsidRPr="0029554C">
        <w:rPr>
          <w:rFonts w:ascii="標楷體" w:hAnsi="標楷體" w:hint="eastAsia"/>
          <w:sz w:val="28"/>
          <w:szCs w:val="28"/>
        </w:rPr>
        <w:t>本區於事前建置完成住戶資料（含白天及夜晚住戶資料），</w:t>
      </w:r>
      <w:r w:rsidR="0052007E" w:rsidRPr="0029554C">
        <w:rPr>
          <w:rFonts w:ascii="標楷體" w:hAnsi="標楷體" w:hint="eastAsia"/>
          <w:sz w:val="28"/>
          <w:szCs w:val="28"/>
        </w:rPr>
        <w:t>以住宅單元為單位（戶口數）之避難疏散模式，由各里鄰長及里幹事將災情以定點定時廣播或傳單張貼方式傳達給災</w:t>
      </w:r>
      <w:r w:rsidR="0052007E" w:rsidRPr="0029554C">
        <w:rPr>
          <w:rFonts w:ascii="標楷體" w:hAnsi="標楷體" w:hint="eastAsia"/>
          <w:sz w:val="28"/>
          <w:szCs w:val="28"/>
        </w:rPr>
        <w:lastRenderedPageBreak/>
        <w:t>民，並由消防分隊及</w:t>
      </w:r>
      <w:bookmarkStart w:id="351" w:name="_Hlk59614553"/>
      <w:r w:rsidR="0052007E" w:rsidRPr="0029554C">
        <w:rPr>
          <w:rFonts w:ascii="標楷體" w:hAnsi="標楷體" w:hint="eastAsia"/>
          <w:sz w:val="28"/>
          <w:szCs w:val="28"/>
        </w:rPr>
        <w:t>警察分</w:t>
      </w:r>
      <w:r w:rsidR="00F33321" w:rsidRPr="0029554C">
        <w:rPr>
          <w:rFonts w:ascii="標楷體" w:hAnsi="標楷體" w:hint="eastAsia"/>
          <w:sz w:val="28"/>
          <w:szCs w:val="28"/>
        </w:rPr>
        <w:t>駐（派出）所</w:t>
      </w:r>
      <w:bookmarkEnd w:id="351"/>
      <w:r w:rsidR="0052007E" w:rsidRPr="0029554C">
        <w:rPr>
          <w:rFonts w:ascii="標楷體" w:hAnsi="標楷體" w:hint="eastAsia"/>
          <w:sz w:val="28"/>
          <w:szCs w:val="28"/>
        </w:rPr>
        <w:t>依法協助執行避難疏散工作，以確實掌控實際避難人員數目。</w:t>
      </w:r>
    </w:p>
    <w:p w14:paraId="767A1A2A" w14:textId="47DB123E" w:rsidR="00DC6C6A" w:rsidRPr="0029554C" w:rsidRDefault="00C04DB2" w:rsidP="00C04D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51F5" w:rsidRPr="0029554C">
        <w:rPr>
          <w:rFonts w:ascii="標楷體" w:hAnsi="標楷體" w:hint="eastAsia"/>
          <w:sz w:val="28"/>
          <w:szCs w:val="28"/>
        </w:rPr>
        <w:t>五</w:t>
      </w:r>
      <w:r w:rsidRPr="0029554C">
        <w:rPr>
          <w:rFonts w:ascii="標楷體" w:hAnsi="標楷體" w:hint="eastAsia"/>
          <w:sz w:val="28"/>
          <w:szCs w:val="28"/>
        </w:rPr>
        <w:t>）</w:t>
      </w:r>
      <w:r w:rsidR="0052007E" w:rsidRPr="0029554C">
        <w:rPr>
          <w:rFonts w:ascii="標楷體" w:hAnsi="標楷體" w:hint="eastAsia"/>
          <w:sz w:val="28"/>
          <w:szCs w:val="28"/>
        </w:rPr>
        <w:t>完成災時災害防救業務主管機關與民眾均可運用之避難疏散地圖，內容應包含救災人員聯絡、相關物資儲備、避難路線與避難收容</w:t>
      </w:r>
      <w:r w:rsidR="001027E1" w:rsidRPr="0029554C">
        <w:rPr>
          <w:rFonts w:ascii="標楷體" w:hAnsi="標楷體" w:hint="eastAsia"/>
          <w:sz w:val="28"/>
          <w:szCs w:val="28"/>
        </w:rPr>
        <w:t>處</w:t>
      </w:r>
      <w:r w:rsidR="0052007E" w:rsidRPr="0029554C">
        <w:rPr>
          <w:rFonts w:ascii="標楷體" w:hAnsi="標楷體" w:hint="eastAsia"/>
          <w:sz w:val="28"/>
          <w:szCs w:val="28"/>
        </w:rPr>
        <w:t>所等。</w:t>
      </w:r>
    </w:p>
    <w:p w14:paraId="454AA87B" w14:textId="692D9719" w:rsidR="006F7EFB" w:rsidRPr="0029554C" w:rsidRDefault="00C04DB2" w:rsidP="00C04D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51F5" w:rsidRPr="0029554C">
        <w:rPr>
          <w:rFonts w:ascii="標楷體" w:hAnsi="標楷體" w:hint="eastAsia"/>
          <w:sz w:val="28"/>
          <w:szCs w:val="28"/>
        </w:rPr>
        <w:t>六</w:t>
      </w:r>
      <w:r w:rsidRPr="0029554C">
        <w:rPr>
          <w:rFonts w:ascii="標楷體" w:hAnsi="標楷體" w:hint="eastAsia"/>
          <w:sz w:val="28"/>
          <w:szCs w:val="28"/>
        </w:rPr>
        <w:t>）</w:t>
      </w:r>
      <w:r w:rsidR="00951A30" w:rsidRPr="0029554C">
        <w:rPr>
          <w:rFonts w:ascii="標楷體" w:hAnsi="標楷體" w:hint="eastAsia"/>
          <w:sz w:val="28"/>
          <w:szCs w:val="28"/>
          <w:lang w:eastAsia="zh-HK"/>
        </w:rPr>
        <w:t>本區</w:t>
      </w:r>
      <w:r w:rsidR="006F7EFB" w:rsidRPr="0029554C">
        <w:rPr>
          <w:rFonts w:ascii="標楷體" w:hAnsi="標楷體" w:hint="eastAsia"/>
          <w:sz w:val="28"/>
          <w:szCs w:val="28"/>
        </w:rPr>
        <w:t>緊急避難疏散作業之任務分工：</w:t>
      </w:r>
    </w:p>
    <w:p w14:paraId="5C2E4DD3" w14:textId="300EF259" w:rsidR="006F7EFB" w:rsidRPr="0029554C" w:rsidRDefault="00C04DB2" w:rsidP="00C04D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C84818" w:rsidRPr="0029554C">
        <w:rPr>
          <w:rFonts w:ascii="標楷體" w:hAnsi="標楷體" w:hint="eastAsia"/>
          <w:sz w:val="28"/>
          <w:szCs w:val="28"/>
        </w:rPr>
        <w:t>區公所</w:t>
      </w:r>
      <w:r w:rsidR="006F7EFB" w:rsidRPr="0029554C">
        <w:rPr>
          <w:rFonts w:ascii="標楷體" w:hAnsi="標楷體" w:hint="eastAsia"/>
          <w:sz w:val="28"/>
          <w:szCs w:val="28"/>
        </w:rPr>
        <w:t>：統籌與指揮轄區內民</w:t>
      </w:r>
      <w:r w:rsidR="00951A30" w:rsidRPr="0029554C">
        <w:rPr>
          <w:rFonts w:ascii="標楷體" w:hAnsi="標楷體" w:hint="eastAsia"/>
          <w:sz w:val="28"/>
          <w:szCs w:val="28"/>
          <w:lang w:eastAsia="zh-HK"/>
        </w:rPr>
        <w:t>眾</w:t>
      </w:r>
      <w:r w:rsidR="006F7EFB" w:rsidRPr="0029554C">
        <w:rPr>
          <w:rFonts w:ascii="標楷體" w:hAnsi="標楷體" w:hint="eastAsia"/>
          <w:sz w:val="28"/>
          <w:szCs w:val="28"/>
        </w:rPr>
        <w:t>緊急疏散、統計及傳遞彙整等事項。</w:t>
      </w:r>
    </w:p>
    <w:p w14:paraId="776C7B01" w14:textId="3BD5C814" w:rsidR="006F7EFB" w:rsidRPr="0029554C" w:rsidRDefault="00C04DB2" w:rsidP="00C04D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6F7EFB" w:rsidRPr="0029554C">
        <w:rPr>
          <w:rFonts w:ascii="標楷體" w:hAnsi="標楷體" w:hint="eastAsia"/>
          <w:sz w:val="28"/>
          <w:szCs w:val="28"/>
        </w:rPr>
        <w:t>警察</w:t>
      </w:r>
      <w:r w:rsidR="00AB269B" w:rsidRPr="0029554C">
        <w:rPr>
          <w:rFonts w:ascii="標楷體" w:hAnsi="標楷體" w:hint="eastAsia"/>
          <w:sz w:val="28"/>
          <w:szCs w:val="28"/>
        </w:rPr>
        <w:t>單位</w:t>
      </w:r>
      <w:r w:rsidR="006F7EFB" w:rsidRPr="0029554C">
        <w:rPr>
          <w:rFonts w:ascii="標楷體" w:hAnsi="標楷體" w:hint="eastAsia"/>
          <w:sz w:val="28"/>
          <w:szCs w:val="28"/>
        </w:rPr>
        <w:t>：配合管制區禁止民眾進入活動、現場警戒、治安維護、強制居民疏散及交通秩序維持等事項。</w:t>
      </w:r>
    </w:p>
    <w:p w14:paraId="17B7D006" w14:textId="6BC259AC" w:rsidR="006F7EFB" w:rsidRPr="0029554C" w:rsidRDefault="00C04DB2" w:rsidP="00C04D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6F7EFB" w:rsidRPr="0029554C">
        <w:rPr>
          <w:rFonts w:ascii="標楷體" w:hAnsi="標楷體" w:hint="eastAsia"/>
          <w:sz w:val="28"/>
          <w:szCs w:val="28"/>
        </w:rPr>
        <w:t>消防</w:t>
      </w:r>
      <w:r w:rsidR="00AB269B" w:rsidRPr="0029554C">
        <w:rPr>
          <w:rFonts w:ascii="標楷體" w:hAnsi="標楷體" w:hint="eastAsia"/>
          <w:sz w:val="28"/>
          <w:szCs w:val="28"/>
        </w:rPr>
        <w:t>單位</w:t>
      </w:r>
      <w:r w:rsidR="006F7EFB" w:rsidRPr="0029554C">
        <w:rPr>
          <w:rFonts w:ascii="標楷體" w:hAnsi="標楷體" w:hint="eastAsia"/>
          <w:sz w:val="28"/>
          <w:szCs w:val="28"/>
        </w:rPr>
        <w:t>：提供警戒資訊、人命救助及緊急救護等事項。</w:t>
      </w:r>
    </w:p>
    <w:p w14:paraId="01B436FF" w14:textId="37F0E07B" w:rsidR="006F7EFB" w:rsidRPr="0029554C" w:rsidRDefault="00C04DB2" w:rsidP="00C04D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6F7EFB" w:rsidRPr="0029554C">
        <w:rPr>
          <w:rFonts w:ascii="標楷體" w:hAnsi="標楷體" w:hint="eastAsia"/>
          <w:sz w:val="28"/>
          <w:szCs w:val="28"/>
        </w:rPr>
        <w:t>交通</w:t>
      </w:r>
      <w:r w:rsidR="00AB269B" w:rsidRPr="0029554C">
        <w:rPr>
          <w:rFonts w:ascii="標楷體" w:hAnsi="標楷體" w:hint="eastAsia"/>
          <w:sz w:val="28"/>
          <w:szCs w:val="28"/>
        </w:rPr>
        <w:t>單位</w:t>
      </w:r>
      <w:r w:rsidR="006F7EFB" w:rsidRPr="0029554C">
        <w:rPr>
          <w:rFonts w:ascii="標楷體" w:hAnsi="標楷體" w:hint="eastAsia"/>
          <w:sz w:val="28"/>
          <w:szCs w:val="28"/>
        </w:rPr>
        <w:t>：統籌交通工具提供居民疏散運送等事項。</w:t>
      </w:r>
    </w:p>
    <w:p w14:paraId="79AE8CAE" w14:textId="3211AE3B" w:rsidR="006F7EFB" w:rsidRPr="0029554C" w:rsidRDefault="00C04DB2" w:rsidP="00C04D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6F7EFB" w:rsidRPr="0029554C">
        <w:rPr>
          <w:rFonts w:ascii="標楷體" w:hAnsi="標楷體" w:hint="eastAsia"/>
          <w:sz w:val="28"/>
          <w:szCs w:val="28"/>
        </w:rPr>
        <w:t>兵役處：爭取軍方支援維生物資（如帳棚）與人力支援（如協助架設帳棚）等事項。</w:t>
      </w:r>
    </w:p>
    <w:p w14:paraId="3857EA52" w14:textId="3DD29DCB" w:rsidR="006F7EFB" w:rsidRPr="0029554C" w:rsidRDefault="00C04DB2" w:rsidP="00C04D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Pr="0029554C">
        <w:rPr>
          <w:rFonts w:ascii="標楷體" w:hAnsi="標楷體" w:hint="eastAsia"/>
          <w:sz w:val="28"/>
          <w:szCs w:val="28"/>
        </w:rPr>
        <w:t>、</w:t>
      </w:r>
      <w:r w:rsidR="006F7EFB" w:rsidRPr="0029554C">
        <w:rPr>
          <w:rFonts w:ascii="標楷體" w:hAnsi="標楷體" w:hint="eastAsia"/>
          <w:sz w:val="28"/>
          <w:szCs w:val="28"/>
        </w:rPr>
        <w:t>社會局：協助並確認收容場所準備（含各類物資之整備）等事項。</w:t>
      </w:r>
    </w:p>
    <w:p w14:paraId="1FC526FB" w14:textId="3CB90CC7" w:rsidR="00DC6C6A" w:rsidRPr="0029554C" w:rsidRDefault="00C04DB2" w:rsidP="00C04D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51F5" w:rsidRPr="0029554C">
        <w:rPr>
          <w:rFonts w:ascii="標楷體" w:hAnsi="標楷體" w:hint="eastAsia"/>
          <w:sz w:val="28"/>
          <w:szCs w:val="28"/>
        </w:rPr>
        <w:t>七</w:t>
      </w:r>
      <w:r w:rsidRPr="0029554C">
        <w:rPr>
          <w:rFonts w:ascii="標楷體" w:hAnsi="標楷體" w:hint="eastAsia"/>
          <w:sz w:val="28"/>
          <w:szCs w:val="28"/>
        </w:rPr>
        <w:t>）</w:t>
      </w:r>
      <w:r w:rsidR="00492DB6" w:rsidRPr="0029554C">
        <w:rPr>
          <w:rFonts w:ascii="標楷體" w:hAnsi="標楷體" w:hint="eastAsia"/>
          <w:sz w:val="28"/>
          <w:szCs w:val="28"/>
        </w:rPr>
        <w:t>民</w:t>
      </w:r>
      <w:r w:rsidR="00492DB6" w:rsidRPr="0029554C">
        <w:rPr>
          <w:rFonts w:ascii="標楷體" w:hAnsi="標楷體" w:hint="eastAsia"/>
          <w:sz w:val="28"/>
          <w:szCs w:val="28"/>
          <w:lang w:eastAsia="zh-HK"/>
        </w:rPr>
        <w:t>眾</w:t>
      </w:r>
      <w:r w:rsidR="00492DB6" w:rsidRPr="0029554C">
        <w:rPr>
          <w:rFonts w:ascii="標楷體" w:hAnsi="標楷體" w:hint="eastAsia"/>
          <w:sz w:val="28"/>
          <w:szCs w:val="28"/>
        </w:rPr>
        <w:t>在疏散過程中，可能會因有房屋倒塌或墜落，導致避難路線不安全情形發生，各災害防救業務執行單位應有專人負責避難路線上障礙物移除及機具調配等相關事項，並不時加強民眾防災教育宣導，以強化自助及互助能力。對於</w:t>
      </w:r>
      <w:r w:rsidR="00492DB6" w:rsidRPr="0029554C">
        <w:rPr>
          <w:rFonts w:ascii="標楷體" w:hAnsi="標楷體" w:hint="eastAsia"/>
          <w:bCs/>
          <w:sz w:val="28"/>
          <w:szCs w:val="28"/>
        </w:rPr>
        <w:t>不願撤離之民眾，由區公所（民政人員），積極配合警消人員落實執行勸導，並填寫緊急通知書及撤離依親確認單；另由區公所依據水災、土石流潛勢區保全名冊，協助獨居老人、身心障礙者等高風險族群及避難弱勢列為優先撤離對象。</w:t>
      </w:r>
      <w:r w:rsidR="0052007E" w:rsidRPr="0029554C">
        <w:rPr>
          <w:rFonts w:ascii="標楷體" w:hAnsi="標楷體" w:hint="eastAsia"/>
          <w:sz w:val="28"/>
          <w:szCs w:val="28"/>
        </w:rPr>
        <w:t>。</w:t>
      </w:r>
    </w:p>
    <w:p w14:paraId="4D796751" w14:textId="38477CE2" w:rsidR="0052007E" w:rsidRPr="0029554C" w:rsidRDefault="00C04DB2" w:rsidP="00C04D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951F5" w:rsidRPr="0029554C">
        <w:rPr>
          <w:rFonts w:ascii="標楷體" w:hAnsi="標楷體" w:hint="eastAsia"/>
          <w:sz w:val="28"/>
          <w:szCs w:val="28"/>
        </w:rPr>
        <w:t>八</w:t>
      </w:r>
      <w:r w:rsidRPr="0029554C">
        <w:rPr>
          <w:rFonts w:ascii="標楷體" w:hAnsi="標楷體" w:hint="eastAsia"/>
          <w:sz w:val="28"/>
          <w:szCs w:val="28"/>
        </w:rPr>
        <w:t>）</w:t>
      </w:r>
      <w:r w:rsidR="0052007E" w:rsidRPr="0029554C">
        <w:rPr>
          <w:rFonts w:ascii="標楷體" w:hAnsi="標楷體" w:hint="eastAsia"/>
          <w:sz w:val="28"/>
          <w:szCs w:val="28"/>
        </w:rPr>
        <w:t>當災害持續擴大時，區指揮官應派員前往勸導</w:t>
      </w:r>
      <w:r w:rsidR="00F33321" w:rsidRPr="0029554C">
        <w:rPr>
          <w:rFonts w:ascii="標楷體" w:hAnsi="標楷體" w:hint="eastAsia"/>
          <w:sz w:val="28"/>
          <w:szCs w:val="28"/>
        </w:rPr>
        <w:t>撤</w:t>
      </w:r>
      <w:r w:rsidR="0052007E" w:rsidRPr="0029554C">
        <w:rPr>
          <w:rFonts w:ascii="標楷體" w:hAnsi="標楷體" w:hint="eastAsia"/>
          <w:sz w:val="28"/>
          <w:szCs w:val="28"/>
        </w:rPr>
        <w:t>離，並結合社區義工</w:t>
      </w:r>
      <w:r w:rsidR="00FE4187" w:rsidRPr="0029554C">
        <w:rPr>
          <w:rFonts w:ascii="標楷體" w:hAnsi="標楷體" w:hint="eastAsia"/>
          <w:sz w:val="28"/>
          <w:szCs w:val="28"/>
        </w:rPr>
        <w:t>、守望相助隊及</w:t>
      </w:r>
      <w:r w:rsidR="0052007E" w:rsidRPr="0029554C">
        <w:rPr>
          <w:rFonts w:ascii="標楷體" w:hAnsi="標楷體" w:hint="eastAsia"/>
          <w:sz w:val="28"/>
          <w:szCs w:val="28"/>
        </w:rPr>
        <w:t>巡守隊通知民眾疏散，必要時由</w:t>
      </w:r>
      <w:r w:rsidR="00F33321" w:rsidRPr="0029554C">
        <w:rPr>
          <w:rFonts w:ascii="標楷體" w:hAnsi="標楷體" w:hint="eastAsia"/>
          <w:sz w:val="28"/>
          <w:szCs w:val="28"/>
        </w:rPr>
        <w:t>消防及</w:t>
      </w:r>
      <w:r w:rsidR="0052007E" w:rsidRPr="0029554C">
        <w:rPr>
          <w:rFonts w:ascii="標楷體" w:hAnsi="標楷體" w:hint="eastAsia"/>
          <w:sz w:val="28"/>
          <w:szCs w:val="28"/>
        </w:rPr>
        <w:t>警察單位</w:t>
      </w:r>
      <w:r w:rsidR="00F33321" w:rsidRPr="0029554C">
        <w:rPr>
          <w:rFonts w:ascii="標楷體" w:hAnsi="標楷體" w:hint="eastAsia"/>
          <w:sz w:val="28"/>
          <w:szCs w:val="28"/>
        </w:rPr>
        <w:t>受命配合</w:t>
      </w:r>
      <w:r w:rsidR="0052007E" w:rsidRPr="0029554C">
        <w:rPr>
          <w:rFonts w:ascii="標楷體" w:hAnsi="標楷體" w:hint="eastAsia"/>
          <w:sz w:val="28"/>
          <w:szCs w:val="28"/>
        </w:rPr>
        <w:t>執行強制疏散。</w:t>
      </w:r>
    </w:p>
    <w:p w14:paraId="457D6365" w14:textId="5B909FA8" w:rsidR="00253E48" w:rsidRPr="0029554C" w:rsidRDefault="00C04DB2" w:rsidP="00C04D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F951F5" w:rsidRPr="0029554C">
        <w:rPr>
          <w:rFonts w:ascii="標楷體" w:hAnsi="標楷體" w:hint="eastAsia"/>
          <w:sz w:val="28"/>
          <w:szCs w:val="28"/>
        </w:rPr>
        <w:t>九</w:t>
      </w:r>
      <w:r w:rsidRPr="0029554C">
        <w:rPr>
          <w:rFonts w:ascii="標楷體" w:hAnsi="標楷體" w:hint="eastAsia"/>
          <w:sz w:val="28"/>
          <w:szCs w:val="28"/>
        </w:rPr>
        <w:t>）</w:t>
      </w:r>
      <w:r w:rsidR="0052007E" w:rsidRPr="0029554C">
        <w:rPr>
          <w:rFonts w:ascii="標楷體" w:hAnsi="標楷體" w:hint="eastAsia"/>
          <w:sz w:val="28"/>
          <w:szCs w:val="28"/>
        </w:rPr>
        <w:t>引導觀光地區之旅客</w:t>
      </w:r>
      <w:r w:rsidR="00FE4187" w:rsidRPr="0029554C">
        <w:rPr>
          <w:rFonts w:ascii="標楷體" w:hAnsi="標楷體" w:hint="eastAsia"/>
          <w:sz w:val="28"/>
          <w:szCs w:val="28"/>
        </w:rPr>
        <w:t>及</w:t>
      </w:r>
      <w:r w:rsidR="0052007E" w:rsidRPr="0029554C">
        <w:rPr>
          <w:rFonts w:ascii="標楷體" w:hAnsi="標楷體" w:hint="eastAsia"/>
          <w:sz w:val="28"/>
          <w:szCs w:val="28"/>
        </w:rPr>
        <w:t>民眾至安全之避難收容</w:t>
      </w:r>
      <w:r w:rsidR="009E61E7" w:rsidRPr="0029554C">
        <w:rPr>
          <w:rFonts w:ascii="標楷體" w:hAnsi="標楷體" w:hint="eastAsia"/>
          <w:sz w:val="28"/>
          <w:szCs w:val="28"/>
        </w:rPr>
        <w:t>處</w:t>
      </w:r>
      <w:r w:rsidR="0052007E" w:rsidRPr="0029554C">
        <w:rPr>
          <w:rFonts w:ascii="標楷體" w:hAnsi="標楷體" w:hint="eastAsia"/>
          <w:sz w:val="28"/>
          <w:szCs w:val="28"/>
        </w:rPr>
        <w:t>所，避免人員滯留。</w:t>
      </w:r>
    </w:p>
    <w:p w14:paraId="74C107BF" w14:textId="77777777" w:rsidR="00DC6C6A" w:rsidRPr="0029554C" w:rsidRDefault="00DC6C6A" w:rsidP="00387811">
      <w:pPr>
        <w:pStyle w:val="050"/>
        <w:widowControl/>
        <w:numPr>
          <w:ilvl w:val="0"/>
          <w:numId w:val="0"/>
        </w:numPr>
        <w:spacing w:before="180"/>
        <w:contextualSpacing/>
        <w:rPr>
          <w:lang w:eastAsia="zh-HK"/>
        </w:rPr>
      </w:pPr>
      <w:r w:rsidRPr="0029554C">
        <w:rPr>
          <w:rFonts w:hint="eastAsia"/>
          <w:lang w:eastAsia="zh-HK"/>
        </w:rPr>
        <w:t>三、</w:t>
      </w:r>
      <w:r w:rsidR="00387811" w:rsidRPr="0029554C">
        <w:rPr>
          <w:rFonts w:hint="eastAsia"/>
          <w:lang w:eastAsia="zh-HK"/>
        </w:rPr>
        <w:t>受災區域之民眾輸運及運輸器材規劃</w:t>
      </w:r>
    </w:p>
    <w:p w14:paraId="2C531B3B" w14:textId="0B0AC143" w:rsidR="00DC6C6A" w:rsidRPr="0029554C" w:rsidRDefault="00492DB6" w:rsidP="003B21BA">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為確保受災區域民眾輸運及運輸作業能於最短時間內完成，應有完備運具調度計畫及運輸路線規劃，疏散車輛、避難動線及空間規劃上應充分考量災害特殊需求者</w:t>
      </w:r>
      <w:r w:rsidRPr="0029554C">
        <w:rPr>
          <w:rFonts w:ascii="標楷體" w:eastAsia="標楷體" w:hAnsi="標楷體" w:hint="eastAsia"/>
          <w:kern w:val="2"/>
          <w:szCs w:val="28"/>
        </w:rPr>
        <w:t>（如孕婦、老人、身心障礙者、兒童、重大疾病者、低收入戶者等）</w:t>
      </w:r>
      <w:r w:rsidRPr="0029554C">
        <w:rPr>
          <w:rFonts w:ascii="標楷體" w:eastAsia="標楷體" w:hAnsi="標楷體" w:hint="eastAsia"/>
          <w:lang w:eastAsia="zh-HK"/>
        </w:rPr>
        <w:t>之需求，俾將民眾運送至避難收容處所安置</w:t>
      </w:r>
      <w:r w:rsidR="00387811" w:rsidRPr="0029554C">
        <w:rPr>
          <w:rFonts w:ascii="標楷體" w:eastAsia="標楷體" w:hAnsi="標楷體" w:hint="eastAsia"/>
          <w:lang w:eastAsia="zh-HK"/>
        </w:rPr>
        <w:t>。</w:t>
      </w:r>
    </w:p>
    <w:p w14:paraId="74DE6C96" w14:textId="691E8A55" w:rsidR="00DC6C6A" w:rsidRPr="0029554C" w:rsidRDefault="00DC6C6A" w:rsidP="0069436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9F774A" w:rsidRPr="0029554C">
        <w:rPr>
          <w:rFonts w:ascii="標楷體" w:hAnsi="標楷體" w:hint="eastAsia"/>
          <w:sz w:val="28"/>
          <w:szCs w:val="28"/>
        </w:rPr>
        <w:t>確保受災區域民眾輸運機具、路徑規劃及運輸暢通；另於疏散車輛、避難動線及空間規劃上，應充分考量災害特殊需求者之需求。</w:t>
      </w:r>
    </w:p>
    <w:p w14:paraId="13F8A2C4" w14:textId="5A71328B" w:rsidR="00DC6C6A" w:rsidRPr="0029554C" w:rsidRDefault="00EB3985" w:rsidP="0069436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353A0" w:rsidRPr="0029554C">
        <w:rPr>
          <w:rFonts w:ascii="標楷體" w:hAnsi="標楷體" w:hint="eastAsia"/>
          <w:sz w:val="28"/>
          <w:szCs w:val="28"/>
        </w:rPr>
        <w:t>二</w:t>
      </w:r>
      <w:r w:rsidRPr="0029554C">
        <w:rPr>
          <w:rFonts w:ascii="標楷體" w:hAnsi="標楷體" w:hint="eastAsia"/>
          <w:sz w:val="28"/>
          <w:szCs w:val="28"/>
        </w:rPr>
        <w:t>）</w:t>
      </w:r>
      <w:r w:rsidR="00E71937" w:rsidRPr="0029554C">
        <w:rPr>
          <w:rFonts w:ascii="標楷體" w:hAnsi="標楷體" w:hint="eastAsia"/>
          <w:sz w:val="28"/>
          <w:szCs w:val="28"/>
        </w:rPr>
        <w:t>加強汽、機車違規拖吊作業，以保持交通運輸通暢。</w:t>
      </w:r>
    </w:p>
    <w:p w14:paraId="4488FED0" w14:textId="38D03BD9" w:rsidR="00DC6C6A" w:rsidRPr="0029554C" w:rsidRDefault="00EB3985" w:rsidP="0069436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6399F" w:rsidRPr="0029554C">
        <w:rPr>
          <w:rFonts w:ascii="標楷體" w:hAnsi="標楷體" w:hint="eastAsia"/>
          <w:sz w:val="28"/>
          <w:szCs w:val="28"/>
        </w:rPr>
        <w:t>三</w:t>
      </w:r>
      <w:r w:rsidRPr="0029554C">
        <w:rPr>
          <w:rFonts w:ascii="標楷體" w:hAnsi="標楷體" w:hint="eastAsia"/>
          <w:sz w:val="28"/>
          <w:szCs w:val="28"/>
        </w:rPr>
        <w:t>）</w:t>
      </w:r>
      <w:r w:rsidR="00E71937" w:rsidRPr="0029554C">
        <w:rPr>
          <w:rFonts w:ascii="標楷體" w:hAnsi="標楷體" w:hint="eastAsia"/>
          <w:sz w:val="28"/>
          <w:szCs w:val="28"/>
          <w:lang w:eastAsia="zh-HK"/>
        </w:rPr>
        <w:t>本</w:t>
      </w:r>
      <w:r w:rsidR="00E71937" w:rsidRPr="0029554C">
        <w:rPr>
          <w:rFonts w:ascii="標楷體" w:hAnsi="標楷體" w:hint="eastAsia"/>
          <w:sz w:val="28"/>
          <w:szCs w:val="28"/>
        </w:rPr>
        <w:t>區災害應變中心得請求</w:t>
      </w:r>
      <w:r w:rsidR="00E71937" w:rsidRPr="0029554C">
        <w:rPr>
          <w:rFonts w:ascii="標楷體" w:hAnsi="標楷體" w:hint="eastAsia"/>
          <w:sz w:val="28"/>
          <w:szCs w:val="28"/>
          <w:lang w:eastAsia="zh-HK"/>
        </w:rPr>
        <w:t>高雄</w:t>
      </w:r>
      <w:r w:rsidR="00E71937" w:rsidRPr="0029554C">
        <w:rPr>
          <w:rFonts w:ascii="標楷體" w:hAnsi="標楷體" w:hint="eastAsia"/>
          <w:sz w:val="28"/>
          <w:szCs w:val="28"/>
        </w:rPr>
        <w:t>市災害應變中心協調大眾運輸工具支援，進行避難疏散地區民眾之優先調度車輛支援計畫。依實際救災所需，通知民間公車業者所需之人車數量、用車時間及救災地點，即時前往接運災區民眾。</w:t>
      </w:r>
    </w:p>
    <w:p w14:paraId="56A44196" w14:textId="34D71974" w:rsidR="00DC6C6A" w:rsidRPr="0029554C" w:rsidRDefault="00EB3985" w:rsidP="0069436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D1BE3" w:rsidRPr="0029554C">
        <w:rPr>
          <w:rFonts w:ascii="標楷體" w:hAnsi="標楷體" w:hint="eastAsia"/>
          <w:sz w:val="28"/>
          <w:szCs w:val="28"/>
        </w:rPr>
        <w:t>四</w:t>
      </w:r>
      <w:r w:rsidRPr="0029554C">
        <w:rPr>
          <w:rFonts w:ascii="標楷體" w:hAnsi="標楷體" w:hint="eastAsia"/>
          <w:sz w:val="28"/>
          <w:szCs w:val="28"/>
        </w:rPr>
        <w:t>）</w:t>
      </w:r>
      <w:r w:rsidR="00E71937" w:rsidRPr="0029554C">
        <w:rPr>
          <w:rFonts w:ascii="標楷體" w:hAnsi="標楷體" w:hint="eastAsia"/>
          <w:sz w:val="28"/>
          <w:szCs w:val="28"/>
        </w:rPr>
        <w:t>有關器材及物資之運輸，依已訂定開口合約支應，遇有非常災害緊急需要，經檢討本身能量不足，可經由</w:t>
      </w:r>
      <w:r w:rsidR="00E71937" w:rsidRPr="0029554C">
        <w:rPr>
          <w:rFonts w:ascii="標楷體" w:hAnsi="標楷體" w:hint="eastAsia"/>
          <w:sz w:val="28"/>
          <w:szCs w:val="28"/>
          <w:lang w:eastAsia="zh-HK"/>
        </w:rPr>
        <w:t>高雄</w:t>
      </w:r>
      <w:r w:rsidR="00E71937" w:rsidRPr="0029554C">
        <w:rPr>
          <w:rFonts w:ascii="標楷體" w:hAnsi="標楷體" w:hint="eastAsia"/>
          <w:sz w:val="28"/>
          <w:szCs w:val="28"/>
        </w:rPr>
        <w:t>市災害應變中心循災害防救體系，下達指示徵調所需車輛支援。</w:t>
      </w:r>
    </w:p>
    <w:p w14:paraId="5AE3D944" w14:textId="374EB35E" w:rsidR="00387811" w:rsidRPr="0029554C" w:rsidRDefault="00EB3985" w:rsidP="0069436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5352C" w:rsidRPr="0029554C">
        <w:rPr>
          <w:rFonts w:ascii="標楷體" w:hAnsi="標楷體" w:hint="eastAsia"/>
          <w:sz w:val="28"/>
          <w:szCs w:val="28"/>
        </w:rPr>
        <w:t>五</w:t>
      </w:r>
      <w:r w:rsidRPr="0029554C">
        <w:rPr>
          <w:rFonts w:ascii="標楷體" w:hAnsi="標楷體" w:hint="eastAsia"/>
          <w:sz w:val="28"/>
          <w:szCs w:val="28"/>
        </w:rPr>
        <w:t>）</w:t>
      </w:r>
      <w:r w:rsidR="00E71937" w:rsidRPr="0029554C">
        <w:rPr>
          <w:rFonts w:ascii="標楷體" w:hAnsi="標楷體" w:hint="eastAsia"/>
          <w:sz w:val="28"/>
          <w:szCs w:val="28"/>
        </w:rPr>
        <w:t>避難者原則上以統一之交通工具接運，避免因私人交通運輸工具阻斷道路或影響交通。</w:t>
      </w:r>
    </w:p>
    <w:p w14:paraId="5AB2BDBD" w14:textId="77777777" w:rsidR="00AE349E" w:rsidRPr="0029554C" w:rsidRDefault="00CB5F3E" w:rsidP="00CB5F3E">
      <w:pPr>
        <w:pStyle w:val="050"/>
        <w:widowControl/>
        <w:numPr>
          <w:ilvl w:val="0"/>
          <w:numId w:val="0"/>
        </w:numPr>
        <w:spacing w:before="180"/>
        <w:contextualSpacing/>
        <w:rPr>
          <w:lang w:eastAsia="zh-HK"/>
        </w:rPr>
      </w:pPr>
      <w:r w:rsidRPr="0029554C">
        <w:rPr>
          <w:rFonts w:hint="eastAsia"/>
          <w:lang w:eastAsia="zh-HK"/>
        </w:rPr>
        <w:t>四</w:t>
      </w:r>
      <w:r w:rsidR="00AE349E" w:rsidRPr="0029554C">
        <w:rPr>
          <w:rFonts w:hint="eastAsia"/>
          <w:lang w:eastAsia="zh-HK"/>
        </w:rPr>
        <w:t>、</w:t>
      </w:r>
      <w:r w:rsidRPr="0029554C">
        <w:rPr>
          <w:rFonts w:hint="eastAsia"/>
          <w:lang w:eastAsia="zh-HK"/>
        </w:rPr>
        <w:t>緊急安置計畫</w:t>
      </w:r>
    </w:p>
    <w:p w14:paraId="1625D8CD" w14:textId="1136382A" w:rsidR="00AE349E" w:rsidRPr="0029554C" w:rsidRDefault="00D13E13" w:rsidP="00D13E13">
      <w:pPr>
        <w:pStyle w:val="afffb"/>
        <w:tabs>
          <w:tab w:val="clear" w:pos="397"/>
        </w:tabs>
        <w:spacing w:before="180"/>
        <w:ind w:left="0" w:firstLineChars="200" w:firstLine="561"/>
        <w:rPr>
          <w:rFonts w:ascii="標楷體" w:eastAsia="標楷體" w:hAnsi="標楷體"/>
          <w:lang w:eastAsia="zh-HK"/>
        </w:rPr>
      </w:pPr>
      <w:r w:rsidRPr="001F5334">
        <w:rPr>
          <w:rFonts w:ascii="標楷體" w:eastAsia="標楷體" w:hAnsi="標楷體" w:hint="eastAsia"/>
          <w:b/>
          <w:color w:val="FF0000"/>
        </w:rPr>
        <w:t>為保護人民生命、財產安全或防止災害擴大，本區於災害發生或有發生之虞時，應勸告或強制其撤離，並作適當之安置；</w:t>
      </w:r>
      <w:r w:rsidRPr="001F5334">
        <w:rPr>
          <w:rFonts w:ascii="標楷體" w:eastAsia="標楷體" w:hAnsi="標楷體" w:hint="eastAsia"/>
          <w:b/>
          <w:color w:val="FF0000"/>
          <w:lang w:eastAsia="zh-HK"/>
        </w:rPr>
        <w:t>為達成災時緊急收容安置場所任務，平時</w:t>
      </w:r>
      <w:r w:rsidRPr="001F5334">
        <w:rPr>
          <w:rFonts w:ascii="標楷體" w:eastAsia="標楷體" w:hAnsi="標楷體" w:hint="eastAsia"/>
          <w:b/>
          <w:color w:val="FF0000"/>
        </w:rPr>
        <w:t>防救災</w:t>
      </w:r>
      <w:r w:rsidRPr="001F5334">
        <w:rPr>
          <w:rFonts w:ascii="標楷體" w:eastAsia="標楷體" w:hAnsi="標楷體" w:hint="eastAsia"/>
          <w:b/>
          <w:color w:val="FF0000"/>
          <w:lang w:eastAsia="zh-HK"/>
        </w:rPr>
        <w:t>規劃</w:t>
      </w:r>
      <w:r w:rsidRPr="001F5334">
        <w:rPr>
          <w:rFonts w:ascii="標楷體" w:eastAsia="標楷體" w:hAnsi="標楷體" w:hint="eastAsia"/>
          <w:b/>
          <w:color w:val="FF0000"/>
        </w:rPr>
        <w:t>時納入</w:t>
      </w:r>
      <w:r w:rsidRPr="001F5334">
        <w:rPr>
          <w:rFonts w:ascii="標楷體" w:eastAsia="標楷體" w:hAnsi="標楷體" w:hint="eastAsia"/>
          <w:b/>
          <w:color w:val="FF0000"/>
          <w:lang w:eastAsia="zh-HK"/>
        </w:rPr>
        <w:t>防災公園、開設避難</w:t>
      </w:r>
      <w:r w:rsidRPr="001F5334">
        <w:rPr>
          <w:rFonts w:ascii="標楷體" w:eastAsia="標楷體" w:hAnsi="標楷體" w:hint="eastAsia"/>
          <w:b/>
          <w:color w:val="FF0000"/>
          <w:lang w:eastAsia="zh-HK"/>
        </w:rPr>
        <w:lastRenderedPageBreak/>
        <w:t>收容處所</w:t>
      </w:r>
      <w:r w:rsidRPr="001F5334">
        <w:rPr>
          <w:rFonts w:ascii="標楷體" w:eastAsia="標楷體" w:hAnsi="標楷體" w:hint="eastAsia"/>
          <w:b/>
          <w:color w:val="FF0000"/>
        </w:rPr>
        <w:t>如</w:t>
      </w:r>
      <w:r w:rsidRPr="001F5334">
        <w:rPr>
          <w:rFonts w:ascii="標楷體" w:eastAsia="標楷體" w:hAnsi="標楷體" w:hint="eastAsia"/>
          <w:b/>
          <w:color w:val="FF0000"/>
          <w:lang w:eastAsia="zh-HK"/>
        </w:rPr>
        <w:t>學校、</w:t>
      </w:r>
      <w:r w:rsidRPr="001F5334">
        <w:rPr>
          <w:rFonts w:ascii="標楷體" w:eastAsia="標楷體" w:hAnsi="標楷體" w:hint="eastAsia"/>
          <w:b/>
          <w:color w:val="FF0000"/>
        </w:rPr>
        <w:t>社區</w:t>
      </w:r>
      <w:r w:rsidRPr="001F5334">
        <w:rPr>
          <w:rFonts w:ascii="標楷體" w:eastAsia="標楷體" w:hAnsi="標楷體" w:hint="eastAsia"/>
          <w:b/>
          <w:color w:val="FF0000"/>
          <w:lang w:eastAsia="zh-HK"/>
        </w:rPr>
        <w:t>里民活動中心、</w:t>
      </w:r>
      <w:r w:rsidRPr="001F5334">
        <w:rPr>
          <w:rFonts w:ascii="標楷體" w:eastAsia="標楷體" w:hAnsi="標楷體" w:hint="eastAsia"/>
          <w:b/>
          <w:color w:val="FF0000"/>
        </w:rPr>
        <w:t>寺廟</w:t>
      </w:r>
      <w:r w:rsidRPr="001F5334">
        <w:rPr>
          <w:rFonts w:ascii="標楷體" w:eastAsia="標楷體" w:hAnsi="標楷體" w:hint="eastAsia"/>
          <w:b/>
          <w:color w:val="FF0000"/>
          <w:lang w:eastAsia="zh-HK"/>
        </w:rPr>
        <w:t>及國軍支援營舍</w:t>
      </w:r>
      <w:r w:rsidRPr="001F5334">
        <w:rPr>
          <w:rFonts w:ascii="標楷體" w:eastAsia="標楷體" w:hAnsi="標楷體" w:hint="eastAsia"/>
          <w:b/>
          <w:color w:val="FF0000"/>
        </w:rPr>
        <w:t>等建置清冊</w:t>
      </w:r>
      <w:r w:rsidRPr="001F5334">
        <w:rPr>
          <w:rFonts w:ascii="標楷體" w:eastAsia="標楷體" w:hAnsi="標楷體" w:hint="eastAsia"/>
          <w:b/>
          <w:color w:val="FF0000"/>
          <w:lang w:eastAsia="zh-HK"/>
        </w:rPr>
        <w:t>，</w:t>
      </w:r>
      <w:r w:rsidRPr="001F5334">
        <w:rPr>
          <w:rFonts w:ascii="標楷體" w:eastAsia="標楷體" w:hAnsi="標楷體" w:hint="eastAsia"/>
          <w:b/>
          <w:color w:val="FF0000"/>
        </w:rPr>
        <w:t>俾利彙整有效行政資源、避難場所以利救災</w:t>
      </w:r>
      <w:r w:rsidRPr="001F5334">
        <w:rPr>
          <w:rFonts w:ascii="標楷體" w:eastAsia="標楷體" w:hAnsi="標楷體"/>
          <w:b/>
          <w:color w:val="FF0000"/>
        </w:rPr>
        <w:t>。</w:t>
      </w:r>
    </w:p>
    <w:p w14:paraId="6A3559DC" w14:textId="075AC4AB" w:rsidR="00795EF8" w:rsidRPr="0029554C" w:rsidRDefault="00AE349E" w:rsidP="00B33E8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795EF8" w:rsidRPr="0029554C">
        <w:rPr>
          <w:rFonts w:ascii="標楷體" w:hAnsi="標楷體" w:hint="eastAsia"/>
          <w:sz w:val="28"/>
          <w:szCs w:val="28"/>
        </w:rPr>
        <w:t>有關緊急安置之執行原則及注意事項：</w:t>
      </w:r>
    </w:p>
    <w:p w14:paraId="1BC52C75" w14:textId="753B4212" w:rsidR="00795EF8" w:rsidRPr="0029554C" w:rsidRDefault="00C103AF"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795EF8" w:rsidRPr="0029554C">
        <w:rPr>
          <w:rFonts w:ascii="標楷體" w:hAnsi="標楷體" w:hint="eastAsia"/>
          <w:sz w:val="28"/>
          <w:szCs w:val="28"/>
        </w:rPr>
        <w:t>針對</w:t>
      </w:r>
      <w:r w:rsidR="00930175" w:rsidRPr="0029554C">
        <w:rPr>
          <w:rFonts w:ascii="標楷體" w:hAnsi="標楷體" w:hint="eastAsia"/>
          <w:sz w:val="28"/>
          <w:szCs w:val="28"/>
        </w:rPr>
        <w:t>轄</w:t>
      </w:r>
      <w:r w:rsidR="00795EF8" w:rsidRPr="0029554C">
        <w:rPr>
          <w:rFonts w:ascii="標楷體" w:hAnsi="標楷體" w:hint="eastAsia"/>
          <w:sz w:val="28"/>
          <w:szCs w:val="28"/>
        </w:rPr>
        <w:t>區</w:t>
      </w:r>
      <w:r w:rsidR="00E81C49" w:rsidRPr="0029554C">
        <w:rPr>
          <w:rFonts w:ascii="標楷體" w:hAnsi="標楷體" w:hint="eastAsia"/>
          <w:sz w:val="28"/>
          <w:szCs w:val="28"/>
        </w:rPr>
        <w:t>內</w:t>
      </w:r>
      <w:r w:rsidR="00795EF8" w:rsidRPr="0029554C">
        <w:rPr>
          <w:rFonts w:ascii="標楷體" w:hAnsi="標楷體" w:hint="eastAsia"/>
          <w:sz w:val="28"/>
          <w:szCs w:val="28"/>
        </w:rPr>
        <w:t>之獨居老人、身心障礙者、兒童及少年安置教養機構、避難弱勢團體等進行列冊管理，列為災時優先執行緊急安置之對象，平時應設聯絡窗口，以協助災時緊急安置工作之進行。</w:t>
      </w:r>
    </w:p>
    <w:p w14:paraId="76474EAE" w14:textId="02EAE6E3" w:rsidR="00795EF8" w:rsidRPr="0029554C" w:rsidRDefault="00C103AF"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795EF8" w:rsidRPr="0029554C">
        <w:rPr>
          <w:rFonts w:ascii="標楷體" w:hAnsi="標楷體" w:hint="eastAsia"/>
          <w:sz w:val="28"/>
          <w:szCs w:val="28"/>
        </w:rPr>
        <w:t>加強緊急避難收容處所通訊、運輸器材及設備。</w:t>
      </w:r>
    </w:p>
    <w:p w14:paraId="28A262AC" w14:textId="7CE21E08" w:rsidR="00795EF8" w:rsidRPr="0029554C" w:rsidRDefault="00C103AF"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795EF8" w:rsidRPr="0029554C">
        <w:rPr>
          <w:rFonts w:ascii="標楷體" w:hAnsi="標楷體" w:hint="eastAsia"/>
          <w:sz w:val="28"/>
          <w:szCs w:val="28"/>
        </w:rPr>
        <w:t>避難收容處所劃設及開放，應具便利性、機動性及安全性。</w:t>
      </w:r>
    </w:p>
    <w:p w14:paraId="78B024E4" w14:textId="54449BA2" w:rsidR="00795EF8" w:rsidRPr="0029554C" w:rsidRDefault="00C103AF"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795EF8" w:rsidRPr="0029554C">
        <w:rPr>
          <w:rFonts w:ascii="標楷體" w:hAnsi="標楷體" w:hint="eastAsia"/>
          <w:sz w:val="28"/>
          <w:szCs w:val="28"/>
        </w:rPr>
        <w:t>加強及增購</w:t>
      </w:r>
      <w:r w:rsidR="00951A30" w:rsidRPr="0029554C">
        <w:rPr>
          <w:rFonts w:ascii="標楷體" w:hAnsi="標楷體" w:hint="eastAsia"/>
          <w:sz w:val="28"/>
          <w:szCs w:val="28"/>
          <w:lang w:eastAsia="zh-HK"/>
        </w:rPr>
        <w:t>本</w:t>
      </w:r>
      <w:r w:rsidR="002D158F" w:rsidRPr="0029554C">
        <w:rPr>
          <w:rFonts w:ascii="標楷體" w:hAnsi="標楷體" w:hint="eastAsia"/>
          <w:sz w:val="28"/>
          <w:szCs w:val="28"/>
        </w:rPr>
        <w:t>轄</w:t>
      </w:r>
      <w:r w:rsidR="00795EF8" w:rsidRPr="0029554C">
        <w:rPr>
          <w:rFonts w:ascii="標楷體" w:hAnsi="標楷體" w:hint="eastAsia"/>
          <w:sz w:val="28"/>
          <w:szCs w:val="28"/>
        </w:rPr>
        <w:t>區緊急避難收容處所之通訊軟硬體設施及設備，以隨時掌控災情傳遞及災民運送資訊，</w:t>
      </w:r>
      <w:r w:rsidR="00BE542B" w:rsidRPr="0029554C">
        <w:rPr>
          <w:rFonts w:ascii="標楷體" w:hAnsi="標楷體" w:hint="eastAsia"/>
          <w:sz w:val="28"/>
          <w:szCs w:val="28"/>
        </w:rPr>
        <w:t>並</w:t>
      </w:r>
      <w:r w:rsidR="00795EF8" w:rsidRPr="0029554C">
        <w:rPr>
          <w:rFonts w:ascii="標楷體" w:hAnsi="標楷體" w:hint="eastAsia"/>
          <w:sz w:val="28"/>
          <w:szCs w:val="28"/>
        </w:rPr>
        <w:t>與第二、第三緊急臨時</w:t>
      </w:r>
      <w:r w:rsidR="00BE542B" w:rsidRPr="0029554C">
        <w:rPr>
          <w:rFonts w:ascii="標楷體" w:hAnsi="標楷體" w:hint="eastAsia"/>
          <w:sz w:val="28"/>
          <w:szCs w:val="28"/>
        </w:rPr>
        <w:t>收容</w:t>
      </w:r>
      <w:r w:rsidR="00795EF8" w:rsidRPr="0029554C">
        <w:rPr>
          <w:rFonts w:ascii="標楷體" w:hAnsi="標楷體" w:hint="eastAsia"/>
          <w:sz w:val="28"/>
          <w:szCs w:val="28"/>
        </w:rPr>
        <w:t>地點保持聯繫，預作隨時開設之準備。</w:t>
      </w:r>
    </w:p>
    <w:p w14:paraId="188438D0" w14:textId="03CCFB7A" w:rsidR="00795EF8" w:rsidRPr="0029554C" w:rsidRDefault="00C103AF"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BE542B" w:rsidRPr="0029554C">
        <w:rPr>
          <w:rFonts w:ascii="標楷體" w:hAnsi="標楷體" w:hint="eastAsia"/>
          <w:sz w:val="28"/>
          <w:szCs w:val="28"/>
        </w:rPr>
        <w:t>執行緊急避難收容處所內災民登記、收容、編管、服務、救濟、慰問與遣散等事宜。</w:t>
      </w:r>
    </w:p>
    <w:p w14:paraId="23845250" w14:textId="72855BCC" w:rsidR="00795EF8" w:rsidRPr="0029554C" w:rsidRDefault="00C103AF"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Pr="0029554C">
        <w:rPr>
          <w:rFonts w:ascii="標楷體" w:hAnsi="標楷體" w:hint="eastAsia"/>
          <w:sz w:val="28"/>
          <w:szCs w:val="28"/>
        </w:rPr>
        <w:t>、</w:t>
      </w:r>
      <w:r w:rsidR="004E0CF1" w:rsidRPr="0029554C">
        <w:rPr>
          <w:rFonts w:ascii="標楷體" w:hAnsi="標楷體" w:hint="eastAsia"/>
          <w:sz w:val="28"/>
          <w:szCs w:val="28"/>
        </w:rPr>
        <w:t>連結</w:t>
      </w:r>
      <w:r w:rsidR="00BE542B" w:rsidRPr="0029554C">
        <w:rPr>
          <w:rFonts w:ascii="標楷體" w:hAnsi="標楷體" w:hint="eastAsia"/>
          <w:sz w:val="28"/>
          <w:szCs w:val="28"/>
        </w:rPr>
        <w:t>民間</w:t>
      </w:r>
      <w:r w:rsidR="004E0CF1" w:rsidRPr="0029554C">
        <w:rPr>
          <w:rFonts w:ascii="標楷體" w:hAnsi="標楷體" w:hint="eastAsia"/>
          <w:sz w:val="28"/>
          <w:szCs w:val="28"/>
        </w:rPr>
        <w:t>單位，</w:t>
      </w:r>
      <w:r w:rsidR="00BE542B" w:rsidRPr="0029554C">
        <w:rPr>
          <w:rFonts w:ascii="標楷體" w:hAnsi="標楷體" w:hint="eastAsia"/>
          <w:sz w:val="28"/>
          <w:szCs w:val="28"/>
        </w:rPr>
        <w:t>協助受災民</w:t>
      </w:r>
      <w:r w:rsidR="00951A30" w:rsidRPr="0029554C">
        <w:rPr>
          <w:rFonts w:ascii="標楷體" w:hAnsi="標楷體" w:hint="eastAsia"/>
          <w:sz w:val="28"/>
          <w:szCs w:val="28"/>
          <w:lang w:eastAsia="zh-HK"/>
        </w:rPr>
        <w:t>眾</w:t>
      </w:r>
      <w:r w:rsidR="00BE542B" w:rsidRPr="0029554C">
        <w:rPr>
          <w:rFonts w:ascii="標楷體" w:hAnsi="標楷體" w:hint="eastAsia"/>
          <w:sz w:val="28"/>
          <w:szCs w:val="28"/>
        </w:rPr>
        <w:t>心理</w:t>
      </w:r>
      <w:r w:rsidR="007B39F3" w:rsidRPr="0029554C">
        <w:rPr>
          <w:rFonts w:ascii="標楷體" w:hAnsi="標楷體" w:hint="eastAsia"/>
          <w:sz w:val="28"/>
          <w:szCs w:val="28"/>
        </w:rPr>
        <w:t>衛生服務</w:t>
      </w:r>
      <w:r w:rsidR="00BE542B" w:rsidRPr="0029554C">
        <w:rPr>
          <w:rFonts w:ascii="標楷體" w:hAnsi="標楷體" w:hint="eastAsia"/>
          <w:sz w:val="28"/>
          <w:szCs w:val="28"/>
        </w:rPr>
        <w:t>及慰問事宜，主動關心</w:t>
      </w:r>
      <w:r w:rsidR="002D158F" w:rsidRPr="0029554C">
        <w:rPr>
          <w:rFonts w:ascii="標楷體" w:hAnsi="標楷體" w:hint="eastAsia"/>
          <w:sz w:val="28"/>
          <w:szCs w:val="28"/>
        </w:rPr>
        <w:t>並</w:t>
      </w:r>
      <w:r w:rsidR="00BE542B" w:rsidRPr="0029554C">
        <w:rPr>
          <w:rFonts w:ascii="標楷體" w:hAnsi="標楷體" w:hint="eastAsia"/>
          <w:sz w:val="28"/>
          <w:szCs w:val="28"/>
        </w:rPr>
        <w:t>協助避難</w:t>
      </w:r>
      <w:r w:rsidR="009E61E7" w:rsidRPr="0029554C">
        <w:rPr>
          <w:rFonts w:ascii="標楷體" w:hAnsi="標楷體" w:hint="eastAsia"/>
          <w:sz w:val="28"/>
          <w:szCs w:val="28"/>
        </w:rPr>
        <w:t>收容處</w:t>
      </w:r>
      <w:r w:rsidR="00BE542B" w:rsidRPr="0029554C">
        <w:rPr>
          <w:rFonts w:ascii="標楷體" w:hAnsi="標楷體" w:hint="eastAsia"/>
          <w:sz w:val="28"/>
          <w:szCs w:val="28"/>
        </w:rPr>
        <w:t>所</w:t>
      </w:r>
      <w:r w:rsidR="002D158F" w:rsidRPr="0029554C">
        <w:rPr>
          <w:rFonts w:ascii="標楷體" w:hAnsi="標楷體" w:hint="eastAsia"/>
          <w:sz w:val="28"/>
          <w:szCs w:val="28"/>
        </w:rPr>
        <w:t>及</w:t>
      </w:r>
      <w:r w:rsidR="00BE542B" w:rsidRPr="0029554C">
        <w:rPr>
          <w:rFonts w:ascii="標楷體" w:hAnsi="標楷體" w:hint="eastAsia"/>
          <w:sz w:val="28"/>
          <w:szCs w:val="28"/>
        </w:rPr>
        <w:t>臨時收容所內之老人、嬰幼兒、孕婦、產婦及身心障礙者等弱勢族群。</w:t>
      </w:r>
    </w:p>
    <w:p w14:paraId="26569D3B" w14:textId="04A8677C" w:rsidR="00795EF8" w:rsidRPr="0029554C" w:rsidRDefault="00B33E87"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7</w:t>
      </w:r>
      <w:r w:rsidRPr="0029554C">
        <w:rPr>
          <w:rFonts w:ascii="標楷體" w:hAnsi="標楷體" w:hint="eastAsia"/>
          <w:sz w:val="28"/>
          <w:szCs w:val="28"/>
        </w:rPr>
        <w:t>、</w:t>
      </w:r>
      <w:r w:rsidR="008D46BF" w:rsidRPr="0029554C">
        <w:rPr>
          <w:rFonts w:ascii="標楷體" w:hAnsi="標楷體" w:hint="eastAsia"/>
          <w:sz w:val="28"/>
          <w:szCs w:val="28"/>
        </w:rPr>
        <w:t>避難收容處所開設後，收容人員應造冊管理，並佩帶臨時識別證以資辨識，</w:t>
      </w:r>
      <w:r w:rsidR="008D46BF" w:rsidRPr="0029554C">
        <w:rPr>
          <w:rFonts w:ascii="標楷體" w:hAnsi="標楷體" w:hint="eastAsia"/>
          <w:sz w:val="28"/>
          <w:szCs w:val="28"/>
          <w:lang w:eastAsia="zh-HK"/>
        </w:rPr>
        <w:t>或是</w:t>
      </w:r>
      <w:r w:rsidR="008D46BF" w:rsidRPr="0029554C">
        <w:rPr>
          <w:rFonts w:ascii="標楷體" w:hAnsi="標楷體" w:hint="eastAsia"/>
          <w:sz w:val="28"/>
          <w:szCs w:val="28"/>
        </w:rPr>
        <w:t>身分證掃描系統，以利建檔追蹤，</w:t>
      </w:r>
      <w:r w:rsidR="008D46BF" w:rsidRPr="0029554C">
        <w:rPr>
          <w:rFonts w:ascii="標楷體" w:hAnsi="標楷體" w:hint="eastAsia"/>
          <w:sz w:val="28"/>
          <w:szCs w:val="28"/>
          <w:lang w:eastAsia="zh-HK"/>
        </w:rPr>
        <w:t>若</w:t>
      </w:r>
      <w:r w:rsidR="008D46BF" w:rsidRPr="0029554C">
        <w:rPr>
          <w:rFonts w:ascii="標楷體" w:hAnsi="標楷體" w:hint="eastAsia"/>
          <w:sz w:val="28"/>
          <w:szCs w:val="28"/>
        </w:rPr>
        <w:t>因事離開避難收容處所時，應向輔導人員請假，並請警察機關負責避難收容處所安全巡守</w:t>
      </w:r>
      <w:r w:rsidR="00BE542B" w:rsidRPr="0029554C">
        <w:rPr>
          <w:rFonts w:ascii="標楷體" w:hAnsi="標楷體" w:hint="eastAsia"/>
          <w:sz w:val="28"/>
          <w:szCs w:val="28"/>
        </w:rPr>
        <w:t>。</w:t>
      </w:r>
    </w:p>
    <w:p w14:paraId="63DAB5ED" w14:textId="36D36024" w:rsidR="00795EF8" w:rsidRPr="0029554C" w:rsidRDefault="00B33E87"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8、</w:t>
      </w:r>
      <w:r w:rsidR="00BE542B" w:rsidRPr="0029554C">
        <w:rPr>
          <w:rFonts w:ascii="標楷體" w:hAnsi="標楷體" w:hint="eastAsia"/>
          <w:sz w:val="28"/>
          <w:szCs w:val="28"/>
        </w:rPr>
        <w:t>對疏散後之低窪或可能受災地區，相關業務單位應派員做適當處理之後，認無安全顧慮時，居民始得返家，並隨時追蹤及掌控居民返家後之情況。</w:t>
      </w:r>
    </w:p>
    <w:p w14:paraId="5882289A" w14:textId="064BF277" w:rsidR="00BE542B" w:rsidRPr="0029554C" w:rsidRDefault="00B33E87"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9、</w:t>
      </w:r>
      <w:r w:rsidR="00BE542B" w:rsidRPr="0029554C">
        <w:rPr>
          <w:rFonts w:ascii="標楷體" w:hAnsi="標楷體" w:hint="eastAsia"/>
          <w:sz w:val="28"/>
          <w:szCs w:val="28"/>
        </w:rPr>
        <w:t>對無親人照顧之老人或幼童應安置於老人福利機構</w:t>
      </w:r>
      <w:r w:rsidR="000471CB" w:rsidRPr="0029554C">
        <w:rPr>
          <w:rFonts w:ascii="標楷體" w:hAnsi="標楷體" w:hint="eastAsia"/>
          <w:sz w:val="28"/>
          <w:szCs w:val="28"/>
        </w:rPr>
        <w:t>、護理之家</w:t>
      </w:r>
      <w:r w:rsidR="008634CC" w:rsidRPr="0029554C">
        <w:rPr>
          <w:rFonts w:ascii="標楷體" w:hAnsi="標楷體" w:hint="eastAsia"/>
          <w:sz w:val="28"/>
          <w:szCs w:val="28"/>
        </w:rPr>
        <w:t>、</w:t>
      </w:r>
      <w:r w:rsidR="000471CB" w:rsidRPr="0029554C">
        <w:rPr>
          <w:rFonts w:ascii="標楷體" w:hAnsi="標楷體" w:hint="eastAsia"/>
          <w:sz w:val="28"/>
          <w:szCs w:val="28"/>
        </w:rPr>
        <w:t>長照服務機構</w:t>
      </w:r>
      <w:r w:rsidR="00BE542B" w:rsidRPr="0029554C">
        <w:rPr>
          <w:rFonts w:ascii="標楷體" w:hAnsi="標楷體" w:hint="eastAsia"/>
          <w:sz w:val="28"/>
          <w:szCs w:val="28"/>
        </w:rPr>
        <w:t>或兒童及少年安置及教養等社會福利機構。</w:t>
      </w:r>
    </w:p>
    <w:p w14:paraId="145C7E2E" w14:textId="22332287" w:rsidR="00AE349E" w:rsidRPr="0029554C" w:rsidRDefault="00B33E87" w:rsidP="00B33E8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8634CC" w:rsidRPr="0029554C">
        <w:rPr>
          <w:rFonts w:ascii="標楷體" w:hAnsi="標楷體" w:hint="eastAsia"/>
          <w:sz w:val="28"/>
          <w:szCs w:val="28"/>
        </w:rPr>
        <w:t>二</w:t>
      </w:r>
      <w:r w:rsidRPr="0029554C">
        <w:rPr>
          <w:rFonts w:ascii="標楷體" w:hAnsi="標楷體" w:hint="eastAsia"/>
          <w:sz w:val="28"/>
          <w:szCs w:val="28"/>
        </w:rPr>
        <w:t>）</w:t>
      </w:r>
      <w:r w:rsidR="00795EF8" w:rsidRPr="0029554C">
        <w:rPr>
          <w:rFonts w:ascii="標楷體" w:hAnsi="標楷體" w:hint="eastAsia"/>
          <w:sz w:val="28"/>
          <w:szCs w:val="28"/>
        </w:rPr>
        <w:t>有關</w:t>
      </w:r>
      <w:r w:rsidR="00951A30" w:rsidRPr="0029554C">
        <w:rPr>
          <w:rFonts w:ascii="標楷體" w:hAnsi="標楷體" w:hint="eastAsia"/>
          <w:sz w:val="28"/>
          <w:szCs w:val="28"/>
          <w:lang w:eastAsia="zh-HK"/>
        </w:rPr>
        <w:t>本區</w:t>
      </w:r>
      <w:r w:rsidR="00795EF8" w:rsidRPr="0029554C">
        <w:rPr>
          <w:rFonts w:ascii="標楷體" w:hAnsi="標楷體" w:hint="eastAsia"/>
          <w:sz w:val="28"/>
          <w:szCs w:val="28"/>
        </w:rPr>
        <w:t>緊急</w:t>
      </w:r>
      <w:r w:rsidR="00342C58" w:rsidRPr="0029554C">
        <w:rPr>
          <w:rFonts w:ascii="標楷體" w:hAnsi="標楷體" w:hint="eastAsia"/>
          <w:sz w:val="28"/>
          <w:szCs w:val="28"/>
        </w:rPr>
        <w:t>避難收容處所</w:t>
      </w:r>
      <w:r w:rsidR="00795EF8" w:rsidRPr="0029554C">
        <w:rPr>
          <w:rFonts w:ascii="標楷體" w:hAnsi="標楷體" w:hint="eastAsia"/>
          <w:sz w:val="28"/>
          <w:szCs w:val="28"/>
        </w:rPr>
        <w:t>之設置及管理：</w:t>
      </w:r>
    </w:p>
    <w:p w14:paraId="3B616335" w14:textId="4003255E" w:rsidR="00795EF8" w:rsidRPr="0029554C" w:rsidRDefault="00B33E87"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BE542B" w:rsidRPr="0029554C">
        <w:rPr>
          <w:rFonts w:ascii="標楷體" w:hAnsi="標楷體" w:hint="eastAsia"/>
          <w:sz w:val="28"/>
          <w:szCs w:val="28"/>
        </w:rPr>
        <w:t>區指揮官視實際情形，就臨近學校、防災公園、學校、區民活動中心、軍營、</w:t>
      </w:r>
      <w:r w:rsidR="00342C58" w:rsidRPr="0029554C">
        <w:rPr>
          <w:rFonts w:ascii="標楷體" w:hAnsi="標楷體" w:hint="eastAsia"/>
          <w:sz w:val="28"/>
          <w:szCs w:val="28"/>
        </w:rPr>
        <w:t>運動場館</w:t>
      </w:r>
      <w:r w:rsidR="00BE542B" w:rsidRPr="0029554C">
        <w:rPr>
          <w:rFonts w:ascii="標楷體" w:hAnsi="標楷體" w:hint="eastAsia"/>
          <w:sz w:val="28"/>
          <w:szCs w:val="28"/>
        </w:rPr>
        <w:t>、行政大樓、旅館或寺廟進行災區民眾</w:t>
      </w:r>
      <w:r w:rsidR="00342C58" w:rsidRPr="0029554C">
        <w:rPr>
          <w:rFonts w:ascii="標楷體" w:hAnsi="標楷體" w:hint="eastAsia"/>
          <w:sz w:val="28"/>
          <w:szCs w:val="28"/>
        </w:rPr>
        <w:t>收容</w:t>
      </w:r>
      <w:r w:rsidR="00BE542B" w:rsidRPr="0029554C">
        <w:rPr>
          <w:rFonts w:ascii="標楷體" w:hAnsi="標楷體" w:hint="eastAsia"/>
          <w:sz w:val="28"/>
          <w:szCs w:val="28"/>
        </w:rPr>
        <w:t>安置</w:t>
      </w:r>
      <w:r w:rsidR="00C00B9B" w:rsidRPr="0029554C">
        <w:rPr>
          <w:rFonts w:ascii="標楷體" w:hAnsi="標楷體" w:hint="eastAsia"/>
          <w:sz w:val="28"/>
          <w:szCs w:val="28"/>
        </w:rPr>
        <w:t>，本區災害應變中心任務分工如下：</w:t>
      </w:r>
    </w:p>
    <w:p w14:paraId="1046EF61" w14:textId="074E4CD7" w:rsidR="00C00B9B" w:rsidRPr="0029554C" w:rsidRDefault="00C00B9B" w:rsidP="00E25D2E">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（1）</w:t>
      </w:r>
      <w:r w:rsidR="00E25D2E" w:rsidRPr="0029554C">
        <w:rPr>
          <w:rFonts w:ascii="標楷體" w:hAnsi="標楷體" w:hint="eastAsia"/>
          <w:sz w:val="28"/>
          <w:szCs w:val="28"/>
        </w:rPr>
        <w:t>避難組：協助災民疏散及收容事宜</w:t>
      </w:r>
      <w:r w:rsidRPr="0029554C">
        <w:rPr>
          <w:rFonts w:ascii="標楷體" w:hAnsi="標楷體" w:hint="eastAsia"/>
          <w:sz w:val="28"/>
          <w:szCs w:val="28"/>
        </w:rPr>
        <w:t>。</w:t>
      </w:r>
    </w:p>
    <w:p w14:paraId="0C5A1F9A" w14:textId="7E54BAAE" w:rsidR="00C00B9B" w:rsidRPr="0029554C" w:rsidRDefault="00C00B9B" w:rsidP="00E25D2E">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（2）</w:t>
      </w:r>
      <w:r w:rsidR="00E25D2E" w:rsidRPr="0029554C">
        <w:rPr>
          <w:rFonts w:ascii="標楷體" w:hAnsi="標楷體" w:hint="eastAsia"/>
          <w:sz w:val="28"/>
          <w:szCs w:val="28"/>
        </w:rPr>
        <w:t>收容組：收容、救濟、及避難收容處所門禁、警戒管制</w:t>
      </w:r>
      <w:r w:rsidRPr="0029554C">
        <w:rPr>
          <w:rFonts w:ascii="標楷體" w:hAnsi="標楷體" w:hint="eastAsia"/>
          <w:sz w:val="28"/>
          <w:szCs w:val="28"/>
        </w:rPr>
        <w:t>。</w:t>
      </w:r>
    </w:p>
    <w:p w14:paraId="596D3845" w14:textId="0A7FDFA6" w:rsidR="00C00B9B" w:rsidRPr="0029554C" w:rsidRDefault="00C00B9B" w:rsidP="00E25D2E">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（3）</w:t>
      </w:r>
      <w:r w:rsidR="00E25D2E" w:rsidRPr="0029554C">
        <w:rPr>
          <w:rFonts w:ascii="標楷體" w:hAnsi="標楷體" w:hint="eastAsia"/>
          <w:sz w:val="28"/>
          <w:szCs w:val="28"/>
        </w:rPr>
        <w:t>環保（避難收容處所消毒）及衛生（醫療人員及衛生諮詢）事宜</w:t>
      </w:r>
      <w:r w:rsidRPr="0029554C">
        <w:rPr>
          <w:rFonts w:ascii="標楷體" w:hAnsi="標楷體" w:hint="eastAsia"/>
          <w:sz w:val="28"/>
          <w:szCs w:val="28"/>
        </w:rPr>
        <w:t>。</w:t>
      </w:r>
    </w:p>
    <w:p w14:paraId="2227C072" w14:textId="1DE131DB" w:rsidR="00795EF8" w:rsidRPr="0029554C" w:rsidRDefault="00B33E87"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342C58" w:rsidRPr="0029554C">
        <w:rPr>
          <w:rFonts w:ascii="標楷體" w:hAnsi="標楷體" w:hint="eastAsia"/>
          <w:sz w:val="28"/>
          <w:szCs w:val="28"/>
        </w:rPr>
        <w:t>緊急避難收容處所</w:t>
      </w:r>
      <w:r w:rsidR="00BE542B" w:rsidRPr="0029554C">
        <w:rPr>
          <w:rFonts w:ascii="標楷體" w:hAnsi="標楷體" w:hint="eastAsia"/>
          <w:sz w:val="28"/>
          <w:szCs w:val="28"/>
        </w:rPr>
        <w:t>之設置，以防災任務學校優先開設，其次為廟宇或區民活動中心等適宜場所，惟安置學校期間，以不影響學校正常上課為原則，必要時安置於旅館或其他場所</w:t>
      </w:r>
      <w:r w:rsidR="00342C58" w:rsidRPr="0029554C">
        <w:rPr>
          <w:rFonts w:ascii="標楷體" w:hAnsi="標楷體" w:hint="eastAsia"/>
          <w:sz w:val="28"/>
          <w:szCs w:val="28"/>
        </w:rPr>
        <w:t>（</w:t>
      </w:r>
      <w:r w:rsidR="00BE542B" w:rsidRPr="0029554C">
        <w:rPr>
          <w:rFonts w:ascii="標楷體" w:hAnsi="標楷體" w:hint="eastAsia"/>
          <w:sz w:val="28"/>
          <w:szCs w:val="28"/>
        </w:rPr>
        <w:t>如區里活動中心、</w:t>
      </w:r>
      <w:r w:rsidR="00342C58" w:rsidRPr="0029554C">
        <w:rPr>
          <w:rFonts w:ascii="標楷體" w:hAnsi="標楷體" w:hint="eastAsia"/>
          <w:sz w:val="28"/>
          <w:szCs w:val="28"/>
        </w:rPr>
        <w:t>寺廟</w:t>
      </w:r>
      <w:r w:rsidR="00BE542B" w:rsidRPr="0029554C">
        <w:rPr>
          <w:rFonts w:ascii="標楷體" w:hAnsi="標楷體" w:hint="eastAsia"/>
          <w:sz w:val="28"/>
          <w:szCs w:val="28"/>
        </w:rPr>
        <w:t>、</w:t>
      </w:r>
      <w:r w:rsidR="00342C58" w:rsidRPr="0029554C">
        <w:rPr>
          <w:rFonts w:ascii="標楷體" w:hAnsi="標楷體" w:hint="eastAsia"/>
          <w:sz w:val="28"/>
          <w:szCs w:val="28"/>
        </w:rPr>
        <w:t>運動場館</w:t>
      </w:r>
      <w:r w:rsidR="00BE542B" w:rsidRPr="0029554C">
        <w:rPr>
          <w:rFonts w:ascii="標楷體" w:hAnsi="標楷體" w:hint="eastAsia"/>
          <w:sz w:val="28"/>
          <w:szCs w:val="28"/>
        </w:rPr>
        <w:t>、國軍支援營舍及公共建物等</w:t>
      </w:r>
      <w:r w:rsidR="00342C58" w:rsidRPr="0029554C">
        <w:rPr>
          <w:rFonts w:ascii="標楷體" w:hAnsi="標楷體" w:hint="eastAsia"/>
          <w:sz w:val="28"/>
          <w:szCs w:val="28"/>
        </w:rPr>
        <w:t>）</w:t>
      </w:r>
      <w:r w:rsidR="00BE542B" w:rsidRPr="0029554C">
        <w:rPr>
          <w:rFonts w:ascii="標楷體" w:hAnsi="標楷體" w:hint="eastAsia"/>
          <w:sz w:val="28"/>
          <w:szCs w:val="28"/>
        </w:rPr>
        <w:t>，其所需經費則由各機關年度預算所列災害防救相關經費項下覈實支應，若有不足再動支災害準備金</w:t>
      </w:r>
      <w:r w:rsidR="00795EF8" w:rsidRPr="0029554C">
        <w:rPr>
          <w:rFonts w:ascii="標楷體" w:hAnsi="標楷體" w:hint="eastAsia"/>
          <w:sz w:val="28"/>
          <w:szCs w:val="28"/>
        </w:rPr>
        <w:t>。</w:t>
      </w:r>
    </w:p>
    <w:p w14:paraId="6A0EA73C" w14:textId="0B90C4A8" w:rsidR="00795EF8" w:rsidRPr="0029554C" w:rsidRDefault="00B33E87"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BE542B" w:rsidRPr="0029554C">
        <w:rPr>
          <w:rFonts w:ascii="標楷體" w:hAnsi="標楷體" w:hint="eastAsia"/>
          <w:sz w:val="28"/>
          <w:szCs w:val="28"/>
        </w:rPr>
        <w:t>如防災公園開設後</w:t>
      </w:r>
      <w:r w:rsidR="00342C58" w:rsidRPr="0029554C">
        <w:rPr>
          <w:rFonts w:ascii="標楷體" w:hAnsi="標楷體" w:hint="eastAsia"/>
          <w:sz w:val="28"/>
          <w:szCs w:val="28"/>
        </w:rPr>
        <w:t>（</w:t>
      </w:r>
      <w:r w:rsidR="00BE542B" w:rsidRPr="0029554C">
        <w:rPr>
          <w:rFonts w:ascii="標楷體" w:hAnsi="標楷體" w:hint="eastAsia"/>
          <w:sz w:val="28"/>
          <w:szCs w:val="28"/>
        </w:rPr>
        <w:t>含優先開設避難收容處所學校、運動場館、行政大樓、旅館、區里活動中心及國軍支援營舍），隨時掌控災情，並與其他安置地點保持聯繫，預作隨時開設之準備。</w:t>
      </w:r>
    </w:p>
    <w:p w14:paraId="4F32901F" w14:textId="2DF477DB" w:rsidR="00795EF8" w:rsidRPr="0029554C" w:rsidRDefault="00B33E87"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00BE542B" w:rsidRPr="0029554C">
        <w:rPr>
          <w:rFonts w:ascii="標楷體" w:hAnsi="標楷體" w:hint="eastAsia"/>
          <w:sz w:val="28"/>
          <w:szCs w:val="28"/>
        </w:rPr>
        <w:t>緊急</w:t>
      </w:r>
      <w:r w:rsidR="00342C58" w:rsidRPr="0029554C">
        <w:rPr>
          <w:rFonts w:ascii="標楷體" w:hAnsi="標楷體" w:hint="eastAsia"/>
          <w:sz w:val="28"/>
          <w:szCs w:val="28"/>
        </w:rPr>
        <w:t>避難收容處所</w:t>
      </w:r>
      <w:r w:rsidR="00BE542B" w:rsidRPr="0029554C">
        <w:rPr>
          <w:rFonts w:ascii="標楷體" w:hAnsi="標楷體" w:hint="eastAsia"/>
          <w:sz w:val="28"/>
          <w:szCs w:val="28"/>
        </w:rPr>
        <w:t>除應考量熱食、盥洗、禦寒衣物等物資供應及存放地點，並增購通訊軟硬體設施及設備，隨時掌控災情傳遞及運輸路線之通順，以確保</w:t>
      </w:r>
      <w:r w:rsidR="00CD5F72" w:rsidRPr="0029554C">
        <w:rPr>
          <w:rFonts w:ascii="標楷體" w:hAnsi="標楷體" w:hint="eastAsia"/>
          <w:sz w:val="28"/>
          <w:szCs w:val="28"/>
        </w:rPr>
        <w:t>避難收容處所</w:t>
      </w:r>
      <w:r w:rsidR="00BE542B" w:rsidRPr="0029554C">
        <w:rPr>
          <w:rFonts w:ascii="標楷體" w:hAnsi="標楷體" w:hint="eastAsia"/>
          <w:sz w:val="28"/>
          <w:szCs w:val="28"/>
        </w:rPr>
        <w:t>之安全。</w:t>
      </w:r>
    </w:p>
    <w:p w14:paraId="61CFE19B" w14:textId="70229DC4" w:rsidR="00795EF8" w:rsidRPr="0029554C" w:rsidRDefault="00B33E87"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004E0CF1" w:rsidRPr="0029554C">
        <w:rPr>
          <w:rFonts w:ascii="標楷體" w:hAnsi="標楷體" w:hint="eastAsia"/>
          <w:sz w:val="28"/>
          <w:szCs w:val="28"/>
        </w:rPr>
        <w:t>連結民間單位</w:t>
      </w:r>
      <w:r w:rsidR="003F2880" w:rsidRPr="0029554C">
        <w:rPr>
          <w:rFonts w:ascii="標楷體" w:hAnsi="標楷體" w:hint="eastAsia"/>
          <w:sz w:val="28"/>
          <w:szCs w:val="28"/>
        </w:rPr>
        <w:t>，</w:t>
      </w:r>
      <w:r w:rsidR="00BE542B" w:rsidRPr="0029554C">
        <w:rPr>
          <w:rFonts w:ascii="標楷體" w:hAnsi="標楷體" w:hint="eastAsia"/>
          <w:sz w:val="28"/>
          <w:szCs w:val="28"/>
        </w:rPr>
        <w:t>協助受災居民心理</w:t>
      </w:r>
      <w:r w:rsidR="00623EFC" w:rsidRPr="0029554C">
        <w:rPr>
          <w:rFonts w:ascii="標楷體" w:hAnsi="標楷體" w:hint="eastAsia"/>
          <w:sz w:val="28"/>
          <w:szCs w:val="28"/>
        </w:rPr>
        <w:t>衛生服務</w:t>
      </w:r>
      <w:r w:rsidR="00CD5F72" w:rsidRPr="0029554C">
        <w:rPr>
          <w:rFonts w:ascii="標楷體" w:hAnsi="標楷體" w:hint="eastAsia"/>
          <w:sz w:val="28"/>
          <w:szCs w:val="28"/>
        </w:rPr>
        <w:t>及</w:t>
      </w:r>
      <w:r w:rsidR="00BE542B" w:rsidRPr="0029554C">
        <w:rPr>
          <w:rFonts w:ascii="標楷體" w:hAnsi="標楷體" w:hint="eastAsia"/>
          <w:sz w:val="28"/>
          <w:szCs w:val="28"/>
        </w:rPr>
        <w:t>慰問</w:t>
      </w:r>
      <w:r w:rsidR="00CD5F72" w:rsidRPr="0029554C">
        <w:rPr>
          <w:rFonts w:ascii="標楷體" w:hAnsi="標楷體" w:hint="eastAsia"/>
          <w:sz w:val="28"/>
          <w:szCs w:val="28"/>
        </w:rPr>
        <w:t>等</w:t>
      </w:r>
      <w:r w:rsidR="00BE542B" w:rsidRPr="0029554C">
        <w:rPr>
          <w:rFonts w:ascii="標楷體" w:hAnsi="標楷體" w:hint="eastAsia"/>
          <w:sz w:val="28"/>
          <w:szCs w:val="28"/>
        </w:rPr>
        <w:t>事宜。</w:t>
      </w:r>
    </w:p>
    <w:p w14:paraId="7F0EEA2C" w14:textId="41D681CB" w:rsidR="00795EF8" w:rsidRPr="0029554C" w:rsidRDefault="00B33E87"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Pr="0029554C">
        <w:rPr>
          <w:rFonts w:ascii="標楷體" w:hAnsi="標楷體" w:hint="eastAsia"/>
          <w:sz w:val="28"/>
          <w:szCs w:val="28"/>
        </w:rPr>
        <w:t>、</w:t>
      </w:r>
      <w:r w:rsidR="006C541D" w:rsidRPr="0029554C">
        <w:rPr>
          <w:rFonts w:ascii="標楷體" w:hAnsi="標楷體" w:hint="eastAsia"/>
          <w:sz w:val="28"/>
          <w:szCs w:val="28"/>
          <w:lang w:eastAsia="zh-HK"/>
        </w:rPr>
        <w:t>本</w:t>
      </w:r>
      <w:r w:rsidR="00BE542B" w:rsidRPr="0029554C">
        <w:rPr>
          <w:rFonts w:ascii="標楷體" w:hAnsi="標楷體" w:hint="eastAsia"/>
          <w:sz w:val="28"/>
          <w:szCs w:val="28"/>
        </w:rPr>
        <w:t>區災害應變中心應隨時統計查報災民人數，並由</w:t>
      </w:r>
      <w:r w:rsidR="006C541D" w:rsidRPr="0029554C">
        <w:rPr>
          <w:rFonts w:ascii="標楷體" w:hAnsi="標楷體" w:hint="eastAsia"/>
          <w:sz w:val="28"/>
          <w:szCs w:val="28"/>
          <w:lang w:eastAsia="zh-HK"/>
        </w:rPr>
        <w:t>高雄</w:t>
      </w:r>
      <w:r w:rsidR="00BE542B" w:rsidRPr="0029554C">
        <w:rPr>
          <w:rFonts w:ascii="標楷體" w:hAnsi="標楷體" w:hint="eastAsia"/>
          <w:sz w:val="28"/>
          <w:szCs w:val="28"/>
        </w:rPr>
        <w:t>市</w:t>
      </w:r>
      <w:r w:rsidR="00CD5F72" w:rsidRPr="0029554C">
        <w:rPr>
          <w:rFonts w:ascii="標楷體" w:hAnsi="標楷體" w:hint="eastAsia"/>
          <w:sz w:val="28"/>
          <w:szCs w:val="28"/>
        </w:rPr>
        <w:t>災害</w:t>
      </w:r>
      <w:r w:rsidR="00BE542B" w:rsidRPr="0029554C">
        <w:rPr>
          <w:rFonts w:ascii="標楷體" w:hAnsi="標楷體" w:hint="eastAsia"/>
          <w:sz w:val="28"/>
          <w:szCs w:val="28"/>
        </w:rPr>
        <w:t>應變中心彙整後，回報中央災害應變中心。</w:t>
      </w:r>
    </w:p>
    <w:p w14:paraId="7A3A8547" w14:textId="6A59042D" w:rsidR="00795EF8" w:rsidRPr="0029554C" w:rsidRDefault="00B33E87" w:rsidP="00B33E8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7</w:t>
      </w:r>
      <w:r w:rsidRPr="0029554C">
        <w:rPr>
          <w:rFonts w:ascii="標楷體" w:hAnsi="標楷體" w:hint="eastAsia"/>
          <w:sz w:val="28"/>
          <w:szCs w:val="28"/>
        </w:rPr>
        <w:t>、</w:t>
      </w:r>
      <w:r w:rsidR="006C541D" w:rsidRPr="0029554C">
        <w:rPr>
          <w:rFonts w:ascii="標楷體" w:hAnsi="標楷體" w:hint="eastAsia"/>
          <w:sz w:val="28"/>
          <w:szCs w:val="28"/>
          <w:lang w:eastAsia="zh-HK"/>
        </w:rPr>
        <w:t>本</w:t>
      </w:r>
      <w:r w:rsidR="00BE542B" w:rsidRPr="0029554C">
        <w:rPr>
          <w:rFonts w:ascii="標楷體" w:hAnsi="標楷體" w:hint="eastAsia"/>
          <w:sz w:val="28"/>
          <w:szCs w:val="28"/>
        </w:rPr>
        <w:t>區災害應變中心救濟組持續辦理救濟事宜。</w:t>
      </w:r>
    </w:p>
    <w:p w14:paraId="2CECFABC" w14:textId="61FF2D35" w:rsidR="00E1319D" w:rsidRPr="0029554C" w:rsidRDefault="00E1319D" w:rsidP="00E1319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（三）本區災害應變中心收容單位及任務分工如下：</w:t>
      </w:r>
    </w:p>
    <w:p w14:paraId="1A5BDBA9" w14:textId="1A43A822" w:rsidR="00E1319D" w:rsidRPr="0029554C" w:rsidRDefault="00E1319D" w:rsidP="00E1319D">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1、避難組：辦理災情查報及彙整傳遞、管制統計、協助災害潛勢地區民眾緊急避難、疏散撤離、統</w:t>
      </w:r>
      <w:r w:rsidR="00C00B9B" w:rsidRPr="0029554C">
        <w:rPr>
          <w:rFonts w:ascii="標楷體" w:hAnsi="標楷體" w:hint="eastAsia"/>
          <w:sz w:val="28"/>
          <w:szCs w:val="28"/>
        </w:rPr>
        <w:t>（</w:t>
      </w:r>
      <w:r w:rsidRPr="0029554C">
        <w:rPr>
          <w:rFonts w:ascii="標楷體" w:hAnsi="標楷體" w:hint="eastAsia"/>
          <w:sz w:val="28"/>
          <w:szCs w:val="28"/>
        </w:rPr>
        <w:t>登</w:t>
      </w:r>
      <w:r w:rsidR="00C00B9B" w:rsidRPr="0029554C">
        <w:rPr>
          <w:rFonts w:ascii="標楷體" w:hAnsi="標楷體" w:hint="eastAsia"/>
          <w:sz w:val="28"/>
          <w:szCs w:val="28"/>
        </w:rPr>
        <w:t>）</w:t>
      </w:r>
      <w:r w:rsidRPr="0029554C">
        <w:rPr>
          <w:rFonts w:ascii="標楷體" w:hAnsi="標楷體" w:hint="eastAsia"/>
          <w:sz w:val="28"/>
          <w:szCs w:val="28"/>
        </w:rPr>
        <w:t>計事宜。</w:t>
      </w:r>
    </w:p>
    <w:p w14:paraId="5106A24F" w14:textId="36E71FE1" w:rsidR="00E1319D" w:rsidRPr="0029554C" w:rsidRDefault="00E1319D" w:rsidP="00E1319D">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、收容組：辦理臨時災民收容、救濟慰助調度及配合主管機關安排、管理民間救難、志工團體等支援事宜。</w:t>
      </w:r>
    </w:p>
    <w:p w14:paraId="2DB8FDCA" w14:textId="4F2C3487" w:rsidR="00E1319D" w:rsidRPr="0029554C" w:rsidRDefault="00E1319D" w:rsidP="00E1319D">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、動員組：辦理國軍支援協調、衛生醫療、環境清潔、衛生消毒、防疫評估事宜。</w:t>
      </w:r>
    </w:p>
    <w:p w14:paraId="6DE7F2F6" w14:textId="77777777" w:rsidR="007F56E5" w:rsidRPr="0029554C" w:rsidRDefault="007F56E5" w:rsidP="00E1319D">
      <w:pPr>
        <w:widowControl/>
        <w:overflowPunct w:val="0"/>
        <w:spacing w:beforeLines="50" w:before="180" w:line="500" w:lineRule="exact"/>
        <w:ind w:leftChars="300" w:left="1140" w:hangingChars="150" w:hanging="420"/>
        <w:contextualSpacing/>
        <w:jc w:val="both"/>
        <w:rPr>
          <w:rFonts w:ascii="標楷體" w:hAnsi="標楷體"/>
          <w:sz w:val="28"/>
          <w:szCs w:val="28"/>
        </w:rPr>
      </w:pPr>
    </w:p>
    <w:p w14:paraId="113131D4" w14:textId="0F2D0F2E" w:rsidR="00AE349E" w:rsidRPr="0029554C" w:rsidRDefault="00795EF8" w:rsidP="00795EF8">
      <w:pPr>
        <w:pStyle w:val="050"/>
        <w:widowControl/>
        <w:numPr>
          <w:ilvl w:val="0"/>
          <w:numId w:val="0"/>
        </w:numPr>
        <w:spacing w:before="180"/>
        <w:contextualSpacing/>
        <w:rPr>
          <w:lang w:eastAsia="zh-HK"/>
        </w:rPr>
      </w:pPr>
      <w:r w:rsidRPr="0029554C">
        <w:rPr>
          <w:rFonts w:hint="eastAsia"/>
          <w:lang w:eastAsia="zh-HK"/>
        </w:rPr>
        <w:t>五</w:t>
      </w:r>
      <w:r w:rsidR="00AE349E" w:rsidRPr="0029554C">
        <w:rPr>
          <w:rFonts w:hint="eastAsia"/>
          <w:lang w:eastAsia="zh-HK"/>
        </w:rPr>
        <w:t>、</w:t>
      </w:r>
      <w:r w:rsidRPr="0029554C">
        <w:rPr>
          <w:rFonts w:hint="eastAsia"/>
          <w:lang w:eastAsia="zh-HK"/>
        </w:rPr>
        <w:t>跨</w:t>
      </w:r>
      <w:r w:rsidR="00E25C7D" w:rsidRPr="0029554C">
        <w:rPr>
          <w:rFonts w:hint="eastAsia"/>
          <w:lang w:eastAsia="zh-HK"/>
        </w:rPr>
        <w:t>區</w:t>
      </w:r>
      <w:r w:rsidRPr="0029554C">
        <w:rPr>
          <w:rFonts w:hint="eastAsia"/>
          <w:lang w:eastAsia="zh-HK"/>
        </w:rPr>
        <w:t>安置計畫</w:t>
      </w:r>
    </w:p>
    <w:p w14:paraId="275158C0" w14:textId="5BF2DB37" w:rsidR="00AE349E" w:rsidRPr="0029554C" w:rsidRDefault="00CD5F72" w:rsidP="00CD5F72">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依受災民眾</w:t>
      </w:r>
      <w:r w:rsidR="00FF1B49" w:rsidRPr="0029554C">
        <w:rPr>
          <w:rFonts w:ascii="標楷體" w:eastAsia="標楷體" w:hAnsi="標楷體" w:hint="eastAsia"/>
          <w:lang w:eastAsia="zh-HK"/>
        </w:rPr>
        <w:t>之</w:t>
      </w:r>
      <w:r w:rsidRPr="0029554C">
        <w:rPr>
          <w:rFonts w:ascii="標楷體" w:eastAsia="標楷體" w:hAnsi="標楷體" w:hint="eastAsia"/>
          <w:lang w:eastAsia="zh-HK"/>
        </w:rPr>
        <w:t>避難及安置情況，如有必要辦理受災區域外之跨</w:t>
      </w:r>
      <w:r w:rsidR="00DA7894" w:rsidRPr="0029554C">
        <w:rPr>
          <w:rFonts w:ascii="標楷體" w:eastAsia="標楷體" w:hAnsi="標楷體" w:hint="eastAsia"/>
          <w:lang w:eastAsia="zh-HK"/>
        </w:rPr>
        <w:t>區</w:t>
      </w:r>
      <w:r w:rsidRPr="0029554C">
        <w:rPr>
          <w:rFonts w:ascii="標楷體" w:eastAsia="標楷體" w:hAnsi="標楷體" w:hint="eastAsia"/>
          <w:lang w:eastAsia="zh-HK"/>
        </w:rPr>
        <w:t>避難安置時，得透過</w:t>
      </w:r>
      <w:r w:rsidR="00DA7894" w:rsidRPr="0029554C">
        <w:rPr>
          <w:rFonts w:ascii="標楷體" w:eastAsia="標楷體" w:hAnsi="標楷體" w:hint="eastAsia"/>
          <w:lang w:eastAsia="zh-HK"/>
        </w:rPr>
        <w:t>市級</w:t>
      </w:r>
      <w:r w:rsidRPr="0029554C">
        <w:rPr>
          <w:rFonts w:ascii="標楷體" w:eastAsia="標楷體" w:hAnsi="標楷體" w:hint="eastAsia"/>
          <w:lang w:eastAsia="zh-HK"/>
        </w:rPr>
        <w:t>災害應變中心及相關單位請求協助。</w:t>
      </w:r>
    </w:p>
    <w:p w14:paraId="38A470B4" w14:textId="0979CB89" w:rsidR="00AE349E" w:rsidRPr="0029554C" w:rsidRDefault="00AE349E" w:rsidP="00131D8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FF1B49" w:rsidRPr="0029554C">
        <w:rPr>
          <w:rFonts w:ascii="標楷體" w:hAnsi="標楷體" w:hint="eastAsia"/>
          <w:sz w:val="28"/>
          <w:szCs w:val="28"/>
        </w:rPr>
        <w:t>依</w:t>
      </w:r>
      <w:r w:rsidR="002101F6" w:rsidRPr="0029554C">
        <w:rPr>
          <w:rFonts w:ascii="標楷體" w:hAnsi="標楷體" w:hint="eastAsia"/>
          <w:sz w:val="28"/>
          <w:szCs w:val="28"/>
        </w:rPr>
        <w:t>雙方簽訂之</w:t>
      </w:r>
      <w:r w:rsidR="00FF1B49" w:rsidRPr="0029554C">
        <w:rPr>
          <w:rFonts w:ascii="標楷體" w:hAnsi="標楷體" w:hint="eastAsia"/>
          <w:sz w:val="28"/>
          <w:szCs w:val="28"/>
        </w:rPr>
        <w:t>災害</w:t>
      </w:r>
      <w:r w:rsidR="002101F6" w:rsidRPr="0029554C">
        <w:rPr>
          <w:rFonts w:ascii="標楷體" w:hAnsi="標楷體" w:hint="eastAsia"/>
          <w:sz w:val="28"/>
          <w:szCs w:val="28"/>
        </w:rPr>
        <w:t>防</w:t>
      </w:r>
      <w:r w:rsidR="00FF1B49" w:rsidRPr="0029554C">
        <w:rPr>
          <w:rFonts w:ascii="標楷體" w:hAnsi="標楷體" w:hint="eastAsia"/>
          <w:sz w:val="28"/>
          <w:szCs w:val="28"/>
        </w:rPr>
        <w:t>救</w:t>
      </w:r>
      <w:r w:rsidR="00EA5ED4" w:rsidRPr="0029554C">
        <w:rPr>
          <w:rFonts w:ascii="標楷體" w:hAnsi="標楷體" w:hint="eastAsia"/>
          <w:sz w:val="28"/>
          <w:szCs w:val="28"/>
        </w:rPr>
        <w:t>相互支援協定契約書</w:t>
      </w:r>
      <w:r w:rsidR="00FF1B49" w:rsidRPr="0029554C">
        <w:rPr>
          <w:rFonts w:ascii="標楷體" w:hAnsi="標楷體" w:hint="eastAsia"/>
          <w:sz w:val="28"/>
          <w:szCs w:val="28"/>
        </w:rPr>
        <w:t>執行跨</w:t>
      </w:r>
      <w:r w:rsidR="00EA5ED4" w:rsidRPr="0029554C">
        <w:rPr>
          <w:rFonts w:ascii="標楷體" w:hAnsi="標楷體" w:hint="eastAsia"/>
          <w:sz w:val="28"/>
          <w:szCs w:val="28"/>
        </w:rPr>
        <w:t>區</w:t>
      </w:r>
      <w:r w:rsidR="00FF1B49" w:rsidRPr="0029554C">
        <w:rPr>
          <w:rFonts w:ascii="標楷體" w:hAnsi="標楷體" w:hint="eastAsia"/>
          <w:sz w:val="28"/>
          <w:szCs w:val="28"/>
        </w:rPr>
        <w:t>收容。</w:t>
      </w:r>
    </w:p>
    <w:p w14:paraId="17848B53" w14:textId="119760A3" w:rsidR="00AE349E" w:rsidRPr="0029554C" w:rsidRDefault="00131D81" w:rsidP="00131D8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EA5ED4" w:rsidRPr="0029554C">
        <w:rPr>
          <w:rFonts w:ascii="標楷體" w:hAnsi="標楷體" w:hint="eastAsia"/>
          <w:sz w:val="28"/>
          <w:szCs w:val="28"/>
        </w:rPr>
        <w:t>二</w:t>
      </w:r>
      <w:r w:rsidRPr="0029554C">
        <w:rPr>
          <w:rFonts w:ascii="標楷體" w:hAnsi="標楷體" w:hint="eastAsia"/>
          <w:sz w:val="28"/>
          <w:szCs w:val="28"/>
        </w:rPr>
        <w:t>）</w:t>
      </w:r>
      <w:r w:rsidR="00FF1B49" w:rsidRPr="0029554C">
        <w:rPr>
          <w:rFonts w:ascii="標楷體" w:hAnsi="標楷體" w:hint="eastAsia"/>
          <w:sz w:val="28"/>
          <w:szCs w:val="28"/>
        </w:rPr>
        <w:t>推動</w:t>
      </w:r>
      <w:r w:rsidR="003A5D27" w:rsidRPr="0029554C">
        <w:rPr>
          <w:rFonts w:ascii="標楷體" w:hAnsi="標楷體" w:hint="eastAsia"/>
          <w:sz w:val="28"/>
          <w:szCs w:val="28"/>
        </w:rPr>
        <w:t>區域性</w:t>
      </w:r>
      <w:r w:rsidR="00FF1B49" w:rsidRPr="0029554C">
        <w:rPr>
          <w:rFonts w:ascii="標楷體" w:hAnsi="標楷體" w:hint="eastAsia"/>
          <w:sz w:val="28"/>
          <w:szCs w:val="28"/>
        </w:rPr>
        <w:t>災害防救互助支援機制，定期檢討跨</w:t>
      </w:r>
      <w:r w:rsidRPr="0029554C">
        <w:rPr>
          <w:rFonts w:ascii="標楷體" w:hAnsi="標楷體" w:hint="eastAsia"/>
          <w:sz w:val="28"/>
          <w:szCs w:val="28"/>
        </w:rPr>
        <w:t>區</w:t>
      </w:r>
      <w:r w:rsidR="00FF1B49" w:rsidRPr="0029554C">
        <w:rPr>
          <w:rFonts w:ascii="標楷體" w:hAnsi="標楷體" w:hint="eastAsia"/>
          <w:sz w:val="28"/>
          <w:szCs w:val="28"/>
        </w:rPr>
        <w:t>相互支援協定。</w:t>
      </w:r>
    </w:p>
    <w:p w14:paraId="52E1B223" w14:textId="525B9C9B" w:rsidR="00AE349E" w:rsidRPr="0029554C" w:rsidRDefault="00131D81" w:rsidP="00131D8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EA5ED4" w:rsidRPr="0029554C">
        <w:rPr>
          <w:rFonts w:ascii="標楷體" w:hAnsi="標楷體" w:hint="eastAsia"/>
          <w:sz w:val="28"/>
          <w:szCs w:val="28"/>
        </w:rPr>
        <w:t>三</w:t>
      </w:r>
      <w:r w:rsidRPr="0029554C">
        <w:rPr>
          <w:rFonts w:ascii="標楷體" w:hAnsi="標楷體" w:hint="eastAsia"/>
          <w:sz w:val="28"/>
          <w:szCs w:val="28"/>
        </w:rPr>
        <w:t>）</w:t>
      </w:r>
      <w:r w:rsidR="00FF1B49" w:rsidRPr="0029554C">
        <w:rPr>
          <w:rFonts w:ascii="標楷體" w:hAnsi="標楷體" w:hint="eastAsia"/>
          <w:sz w:val="28"/>
          <w:szCs w:val="28"/>
        </w:rPr>
        <w:t>有關跨</w:t>
      </w:r>
      <w:r w:rsidRPr="0029554C">
        <w:rPr>
          <w:rFonts w:ascii="標楷體" w:hAnsi="標楷體" w:hint="eastAsia"/>
          <w:sz w:val="28"/>
          <w:szCs w:val="28"/>
        </w:rPr>
        <w:t>區</w:t>
      </w:r>
      <w:r w:rsidR="00FF1B49" w:rsidRPr="0029554C">
        <w:rPr>
          <w:rFonts w:ascii="標楷體" w:hAnsi="標楷體" w:hint="eastAsia"/>
          <w:sz w:val="28"/>
          <w:szCs w:val="28"/>
        </w:rPr>
        <w:t>執行災民收容安置之原則：</w:t>
      </w:r>
    </w:p>
    <w:p w14:paraId="377BD164" w14:textId="61D04F3A" w:rsidR="00FF1B49" w:rsidRPr="0029554C" w:rsidRDefault="00131D81" w:rsidP="00131D8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FF1B49" w:rsidRPr="0029554C">
        <w:rPr>
          <w:rFonts w:ascii="標楷體" w:hAnsi="標楷體" w:hint="eastAsia"/>
          <w:sz w:val="28"/>
          <w:szCs w:val="28"/>
        </w:rPr>
        <w:t>利用災前與鄰近</w:t>
      </w:r>
      <w:r w:rsidR="00C84818" w:rsidRPr="0029554C">
        <w:rPr>
          <w:rFonts w:ascii="標楷體" w:hAnsi="標楷體" w:hint="eastAsia"/>
          <w:sz w:val="28"/>
          <w:szCs w:val="28"/>
        </w:rPr>
        <w:t>區公所</w:t>
      </w:r>
      <w:r w:rsidR="00FF1B49" w:rsidRPr="0029554C">
        <w:rPr>
          <w:rFonts w:ascii="標楷體" w:hAnsi="標楷體" w:hint="eastAsia"/>
          <w:sz w:val="28"/>
          <w:szCs w:val="28"/>
        </w:rPr>
        <w:t>訂定之相互支援協定，如災情持續擴大，透過</w:t>
      </w:r>
      <w:r w:rsidR="006E2548" w:rsidRPr="0029554C">
        <w:rPr>
          <w:rFonts w:ascii="標楷體" w:hAnsi="標楷體" w:hint="eastAsia"/>
          <w:sz w:val="28"/>
          <w:szCs w:val="28"/>
          <w:lang w:eastAsia="zh-HK"/>
        </w:rPr>
        <w:t>高雄</w:t>
      </w:r>
      <w:r w:rsidRPr="0029554C">
        <w:rPr>
          <w:rFonts w:ascii="標楷體" w:hAnsi="標楷體" w:hint="eastAsia"/>
          <w:sz w:val="28"/>
          <w:szCs w:val="28"/>
        </w:rPr>
        <w:t>市</w:t>
      </w:r>
      <w:r w:rsidR="00FF1B49" w:rsidRPr="0029554C">
        <w:rPr>
          <w:rFonts w:ascii="標楷體" w:hAnsi="標楷體" w:hint="eastAsia"/>
          <w:sz w:val="28"/>
          <w:szCs w:val="28"/>
        </w:rPr>
        <w:t>災害應變中心及相關機關請求協助。</w:t>
      </w:r>
    </w:p>
    <w:p w14:paraId="3AB91D23" w14:textId="4885845F" w:rsidR="001245F7" w:rsidRPr="0029554C" w:rsidRDefault="00131D81" w:rsidP="00131D8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FF1B49" w:rsidRPr="0029554C">
        <w:rPr>
          <w:rFonts w:ascii="標楷體" w:hAnsi="標楷體" w:hint="eastAsia"/>
          <w:sz w:val="28"/>
          <w:szCs w:val="28"/>
        </w:rPr>
        <w:t>如需執行災區民眾跨</w:t>
      </w:r>
      <w:r w:rsidRPr="0029554C">
        <w:rPr>
          <w:rFonts w:ascii="標楷體" w:hAnsi="標楷體" w:hint="eastAsia"/>
          <w:sz w:val="28"/>
          <w:szCs w:val="28"/>
        </w:rPr>
        <w:t>區</w:t>
      </w:r>
      <w:r w:rsidR="00FF1B49" w:rsidRPr="0029554C">
        <w:rPr>
          <w:rFonts w:ascii="標楷體" w:hAnsi="標楷體" w:hint="eastAsia"/>
          <w:sz w:val="28"/>
          <w:szCs w:val="28"/>
        </w:rPr>
        <w:t>安置時，本</w:t>
      </w:r>
      <w:r w:rsidRPr="0029554C">
        <w:rPr>
          <w:rFonts w:ascii="標楷體" w:hAnsi="標楷體" w:hint="eastAsia"/>
          <w:sz w:val="28"/>
          <w:szCs w:val="28"/>
        </w:rPr>
        <w:t>區</w:t>
      </w:r>
      <w:r w:rsidR="00FF1B49" w:rsidRPr="0029554C">
        <w:rPr>
          <w:rFonts w:ascii="標楷體" w:hAnsi="標楷體" w:hint="eastAsia"/>
          <w:sz w:val="28"/>
          <w:szCs w:val="28"/>
        </w:rPr>
        <w:t>得設專門單位負責安排及協助災區民眾。</w:t>
      </w:r>
    </w:p>
    <w:p w14:paraId="40CBD9D7" w14:textId="77777777" w:rsidR="00DC6C6A" w:rsidRPr="0029554C" w:rsidRDefault="00DC6C6A" w:rsidP="00DC6C6A">
      <w:pPr>
        <w:pStyle w:val="21"/>
        <w:spacing w:beforeLines="100" w:before="360" w:afterLines="50" w:after="180" w:line="240" w:lineRule="auto"/>
        <w:jc w:val="center"/>
        <w:rPr>
          <w:rFonts w:ascii="標楷體" w:eastAsia="標楷體" w:hAnsi="標楷體"/>
          <w:sz w:val="32"/>
          <w:szCs w:val="32"/>
        </w:rPr>
      </w:pPr>
      <w:bookmarkStart w:id="352" w:name="_Toc69481525"/>
      <w:r w:rsidRPr="0029554C">
        <w:rPr>
          <w:rFonts w:ascii="標楷體" w:eastAsia="標楷體" w:hAnsi="標楷體" w:hint="eastAsia"/>
          <w:sz w:val="32"/>
          <w:szCs w:val="32"/>
          <w:lang w:eastAsia="zh-HK"/>
        </w:rPr>
        <w:t>第七節</w:t>
      </w:r>
      <w:r w:rsidRPr="0029554C">
        <w:rPr>
          <w:rFonts w:ascii="標楷體" w:eastAsia="標楷體" w:hAnsi="標楷體" w:hint="eastAsia"/>
          <w:sz w:val="32"/>
          <w:szCs w:val="32"/>
        </w:rPr>
        <w:t xml:space="preserve">  急難救助及緊急醫療</w:t>
      </w:r>
      <w:bookmarkEnd w:id="352"/>
    </w:p>
    <w:p w14:paraId="6770D9AE" w14:textId="54B3F25C" w:rsidR="00DC6C6A" w:rsidRPr="0029554C" w:rsidRDefault="00AA03F6" w:rsidP="00AA03F6">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於各種災害發生進行急難救助時，應先運用災前已簽訂有關物資、裝備、器材調度開口合約廠商</w:t>
      </w:r>
      <w:r w:rsidR="0021711F" w:rsidRPr="0029554C">
        <w:rPr>
          <w:rFonts w:ascii="標楷體" w:eastAsia="標楷體" w:hAnsi="標楷體" w:hint="eastAsia"/>
          <w:lang w:eastAsia="zh-HK"/>
        </w:rPr>
        <w:t>及</w:t>
      </w:r>
      <w:r w:rsidRPr="0029554C">
        <w:rPr>
          <w:rFonts w:ascii="標楷體" w:eastAsia="標楷體" w:hAnsi="標楷體" w:hint="eastAsia"/>
          <w:lang w:eastAsia="zh-HK"/>
        </w:rPr>
        <w:t>專業技術人員之支援計畫，進行搶救工作，如當災情持續擴大時，急需社會救助及支援時，</w:t>
      </w:r>
      <w:r w:rsidR="004E177E" w:rsidRPr="0029554C">
        <w:rPr>
          <w:rFonts w:ascii="標楷體" w:eastAsia="標楷體" w:hAnsi="標楷體" w:hint="eastAsia"/>
          <w:lang w:eastAsia="zh-HK"/>
        </w:rPr>
        <w:t>向</w:t>
      </w:r>
      <w:r w:rsidR="006E2548" w:rsidRPr="0029554C">
        <w:rPr>
          <w:rFonts w:ascii="標楷體" w:eastAsia="標楷體" w:hAnsi="標楷體" w:hint="eastAsia"/>
          <w:lang w:eastAsia="zh-HK"/>
        </w:rPr>
        <w:t>高雄</w:t>
      </w:r>
      <w:r w:rsidR="00067377" w:rsidRPr="0029554C">
        <w:rPr>
          <w:rFonts w:ascii="標楷體" w:eastAsia="標楷體" w:hAnsi="標楷體" w:hint="eastAsia"/>
          <w:lang w:eastAsia="zh-HK"/>
        </w:rPr>
        <w:t>市災害應變中心</w:t>
      </w:r>
      <w:r w:rsidR="00A8489B" w:rsidRPr="0029554C">
        <w:rPr>
          <w:rFonts w:ascii="標楷體" w:eastAsia="標楷體" w:hAnsi="標楷體" w:hint="eastAsia"/>
          <w:lang w:eastAsia="zh-HK"/>
        </w:rPr>
        <w:t>回報並</w:t>
      </w:r>
      <w:r w:rsidR="008F6139" w:rsidRPr="0029554C">
        <w:rPr>
          <w:rFonts w:ascii="標楷體" w:eastAsia="標楷體" w:hAnsi="標楷體" w:hint="eastAsia"/>
          <w:lang w:eastAsia="zh-HK"/>
        </w:rPr>
        <w:t>發布訊息，</w:t>
      </w:r>
      <w:r w:rsidR="00A8489B" w:rsidRPr="0029554C">
        <w:rPr>
          <w:rFonts w:ascii="標楷體" w:eastAsia="標楷體" w:hAnsi="標楷體" w:hint="eastAsia"/>
          <w:lang w:eastAsia="zh-HK"/>
        </w:rPr>
        <w:t>請求</w:t>
      </w:r>
      <w:r w:rsidR="00067377" w:rsidRPr="0029554C">
        <w:rPr>
          <w:rFonts w:ascii="標楷體" w:eastAsia="標楷體" w:hAnsi="標楷體" w:hint="eastAsia"/>
          <w:lang w:eastAsia="zh-HK"/>
        </w:rPr>
        <w:t>中央</w:t>
      </w:r>
      <w:r w:rsidRPr="0029554C">
        <w:rPr>
          <w:rFonts w:ascii="標楷體" w:eastAsia="標楷體" w:hAnsi="標楷體" w:hint="eastAsia"/>
          <w:lang w:eastAsia="zh-HK"/>
        </w:rPr>
        <w:t>、民眾、企業組織、國際救災組織及志工團體之協助，並將援助之人員調派、設備</w:t>
      </w:r>
      <w:r w:rsidR="0021711F" w:rsidRPr="0029554C">
        <w:rPr>
          <w:rFonts w:ascii="標楷體" w:eastAsia="標楷體" w:hAnsi="標楷體" w:hint="eastAsia"/>
          <w:lang w:eastAsia="zh-HK"/>
        </w:rPr>
        <w:t>及</w:t>
      </w:r>
      <w:r w:rsidRPr="0029554C">
        <w:rPr>
          <w:rFonts w:ascii="標楷體" w:eastAsia="標楷體" w:hAnsi="標楷體" w:hint="eastAsia"/>
          <w:lang w:eastAsia="zh-HK"/>
        </w:rPr>
        <w:t>物資集中列冊管理。</w:t>
      </w:r>
    </w:p>
    <w:p w14:paraId="6F5BDA79" w14:textId="77777777" w:rsidR="00DC6C6A" w:rsidRPr="0029554C" w:rsidRDefault="00DC6C6A" w:rsidP="00AA03F6">
      <w:pPr>
        <w:pStyle w:val="050"/>
        <w:widowControl/>
        <w:numPr>
          <w:ilvl w:val="0"/>
          <w:numId w:val="0"/>
        </w:numPr>
        <w:spacing w:before="180"/>
        <w:contextualSpacing/>
        <w:rPr>
          <w:lang w:eastAsia="zh-HK"/>
        </w:rPr>
      </w:pPr>
      <w:r w:rsidRPr="0029554C">
        <w:rPr>
          <w:rFonts w:hint="eastAsia"/>
          <w:lang w:eastAsia="zh-HK"/>
        </w:rPr>
        <w:lastRenderedPageBreak/>
        <w:t>一、</w:t>
      </w:r>
      <w:r w:rsidR="00AA03F6" w:rsidRPr="0029554C">
        <w:rPr>
          <w:rFonts w:hint="eastAsia"/>
          <w:lang w:eastAsia="zh-HK"/>
        </w:rPr>
        <w:t>急難救助作業之執行</w:t>
      </w:r>
    </w:p>
    <w:p w14:paraId="31D9543C" w14:textId="486D9E60" w:rsidR="00DC6C6A" w:rsidRPr="0029554C" w:rsidRDefault="00646838" w:rsidP="00DC6C6A">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lang w:eastAsia="zh-HK"/>
        </w:rPr>
        <w:t>應以人民生命之救助為第一優先考量，並對受傷居民、老人、</w:t>
      </w:r>
      <w:r w:rsidR="00BC687B" w:rsidRPr="0029554C">
        <w:rPr>
          <w:rFonts w:ascii="標楷體" w:eastAsia="標楷體" w:hAnsi="標楷體" w:hint="eastAsia"/>
          <w:lang w:eastAsia="zh-HK"/>
        </w:rPr>
        <w:t>嬰幼兒、孕婦、產婦</w:t>
      </w:r>
      <w:r w:rsidRPr="0029554C">
        <w:rPr>
          <w:rFonts w:ascii="標楷體" w:eastAsia="標楷體" w:hAnsi="標楷體"/>
          <w:lang w:eastAsia="zh-HK"/>
        </w:rPr>
        <w:t>、身心障礙等弱勢族群優先救助，</w:t>
      </w:r>
      <w:r w:rsidR="00BC687B" w:rsidRPr="0029554C">
        <w:rPr>
          <w:rFonts w:ascii="標楷體" w:eastAsia="標楷體" w:hAnsi="標楷體" w:hint="eastAsia"/>
          <w:lang w:eastAsia="zh-HK"/>
        </w:rPr>
        <w:t>提</w:t>
      </w:r>
      <w:r w:rsidR="0021711F" w:rsidRPr="0029554C">
        <w:rPr>
          <w:rFonts w:ascii="標楷體" w:eastAsia="標楷體" w:hAnsi="標楷體" w:hint="eastAsia"/>
          <w:lang w:eastAsia="zh-HK"/>
        </w:rPr>
        <w:t>供災民熱食、口糧及衣物後，立即送至緊急避難收容處所，如有緊急醫療救護需求</w:t>
      </w:r>
      <w:r w:rsidR="00067377" w:rsidRPr="0029554C">
        <w:rPr>
          <w:rFonts w:ascii="標楷體" w:eastAsia="標楷體" w:hAnsi="標楷體" w:hint="eastAsia"/>
          <w:lang w:eastAsia="zh-HK"/>
        </w:rPr>
        <w:t>，</w:t>
      </w:r>
      <w:r w:rsidR="0021711F" w:rsidRPr="0029554C">
        <w:rPr>
          <w:rFonts w:ascii="標楷體" w:eastAsia="標楷體" w:hAnsi="標楷體" w:hint="eastAsia"/>
          <w:lang w:eastAsia="zh-HK"/>
        </w:rPr>
        <w:t>立即安排就醫診治，以確保救災安全及急難救助行動之進行。</w:t>
      </w:r>
    </w:p>
    <w:p w14:paraId="664338C0" w14:textId="66E41CC5" w:rsidR="00DC6C6A" w:rsidRPr="0029554C" w:rsidRDefault="00067377" w:rsidP="0006737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21711F" w:rsidRPr="0029554C">
        <w:rPr>
          <w:rFonts w:ascii="標楷體" w:hAnsi="標楷體" w:hint="eastAsia"/>
          <w:sz w:val="28"/>
          <w:szCs w:val="28"/>
        </w:rPr>
        <w:t>持續</w:t>
      </w:r>
      <w:r w:rsidR="004E0CF1" w:rsidRPr="0029554C">
        <w:rPr>
          <w:rFonts w:ascii="標楷體" w:hAnsi="標楷體" w:hint="eastAsia"/>
          <w:sz w:val="28"/>
          <w:szCs w:val="28"/>
        </w:rPr>
        <w:t>掌控</w:t>
      </w:r>
      <w:r w:rsidR="0021711F" w:rsidRPr="0029554C">
        <w:rPr>
          <w:rFonts w:ascii="標楷體" w:hAnsi="標楷體" w:hint="eastAsia"/>
          <w:sz w:val="28"/>
          <w:szCs w:val="28"/>
        </w:rPr>
        <w:t>傷患</w:t>
      </w:r>
      <w:r w:rsidR="004E0CF1" w:rsidRPr="0029554C">
        <w:rPr>
          <w:rFonts w:ascii="標楷體" w:hAnsi="標楷體" w:hint="eastAsia"/>
          <w:sz w:val="28"/>
          <w:szCs w:val="28"/>
        </w:rPr>
        <w:t>後續動向</w:t>
      </w:r>
      <w:r w:rsidR="0021711F" w:rsidRPr="0029554C">
        <w:rPr>
          <w:rFonts w:ascii="標楷體" w:hAnsi="標楷體" w:hint="eastAsia"/>
          <w:sz w:val="28"/>
          <w:szCs w:val="28"/>
        </w:rPr>
        <w:t>。</w:t>
      </w:r>
    </w:p>
    <w:p w14:paraId="3BE51A5B" w14:textId="4D17546C" w:rsidR="0021711F" w:rsidRPr="0029554C" w:rsidRDefault="00067377" w:rsidP="000673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21711F" w:rsidRPr="0029554C">
        <w:rPr>
          <w:rFonts w:ascii="標楷體" w:hAnsi="標楷體" w:hint="eastAsia"/>
          <w:sz w:val="28"/>
          <w:szCs w:val="28"/>
        </w:rPr>
        <w:t>對於災後需就醫之傷者，經消防局救護車等送往醫療院所予以醫療處置。</w:t>
      </w:r>
    </w:p>
    <w:p w14:paraId="5F30F185" w14:textId="27AD306A" w:rsidR="0021711F" w:rsidRPr="0029554C" w:rsidRDefault="00067377" w:rsidP="0006737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21711F" w:rsidRPr="0029554C">
        <w:rPr>
          <w:rFonts w:ascii="標楷體" w:hAnsi="標楷體" w:hint="eastAsia"/>
          <w:sz w:val="28"/>
          <w:szCs w:val="28"/>
        </w:rPr>
        <w:t>協助分流後送傷患，隨時彙整傷</w:t>
      </w:r>
      <w:r w:rsidR="004E0CF1" w:rsidRPr="0029554C">
        <w:rPr>
          <w:rFonts w:ascii="標楷體" w:hAnsi="標楷體" w:hint="eastAsia"/>
          <w:sz w:val="28"/>
          <w:szCs w:val="28"/>
        </w:rPr>
        <w:t>病患人數</w:t>
      </w:r>
      <w:r w:rsidR="0021711F" w:rsidRPr="0029554C">
        <w:rPr>
          <w:rFonts w:ascii="標楷體" w:hAnsi="標楷體" w:hint="eastAsia"/>
          <w:sz w:val="28"/>
          <w:szCs w:val="28"/>
        </w:rPr>
        <w:t>、追蹤傷患後續動向等資料，並</w:t>
      </w:r>
      <w:r w:rsidR="00270D2F" w:rsidRPr="0029554C">
        <w:rPr>
          <w:rFonts w:ascii="標楷體" w:hAnsi="標楷體" w:hint="eastAsia"/>
          <w:sz w:val="28"/>
          <w:szCs w:val="28"/>
        </w:rPr>
        <w:t>彙整</w:t>
      </w:r>
      <w:r w:rsidR="0021711F" w:rsidRPr="0029554C">
        <w:rPr>
          <w:rFonts w:ascii="標楷體" w:hAnsi="標楷體" w:hint="eastAsia"/>
          <w:sz w:val="28"/>
          <w:szCs w:val="28"/>
        </w:rPr>
        <w:t>通報市級災害應變中心。</w:t>
      </w:r>
    </w:p>
    <w:p w14:paraId="73AE5AB3" w14:textId="292B1A30" w:rsidR="00DC6C6A" w:rsidRPr="0029554C" w:rsidRDefault="00067377" w:rsidP="0006737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12D12" w:rsidRPr="0029554C">
        <w:rPr>
          <w:rFonts w:ascii="標楷體" w:hAnsi="標楷體" w:hint="eastAsia"/>
          <w:sz w:val="28"/>
          <w:szCs w:val="28"/>
        </w:rPr>
        <w:t>二</w:t>
      </w:r>
      <w:r w:rsidRPr="0029554C">
        <w:rPr>
          <w:rFonts w:ascii="標楷體" w:hAnsi="標楷體" w:hint="eastAsia"/>
          <w:sz w:val="28"/>
          <w:szCs w:val="28"/>
        </w:rPr>
        <w:t>）</w:t>
      </w:r>
      <w:r w:rsidR="00270D2F" w:rsidRPr="0029554C">
        <w:rPr>
          <w:rFonts w:ascii="標楷體" w:hAnsi="標楷體" w:hint="eastAsia"/>
          <w:sz w:val="28"/>
          <w:szCs w:val="28"/>
        </w:rPr>
        <w:t>避難收容處所若有醫療需求，</w:t>
      </w:r>
      <w:r w:rsidR="006E2548" w:rsidRPr="0029554C">
        <w:rPr>
          <w:rFonts w:ascii="標楷體" w:hAnsi="標楷體" w:hint="eastAsia"/>
          <w:sz w:val="28"/>
          <w:szCs w:val="28"/>
          <w:lang w:eastAsia="zh-HK"/>
        </w:rPr>
        <w:t>本</w:t>
      </w:r>
      <w:r w:rsidR="00270D2F" w:rsidRPr="0029554C">
        <w:rPr>
          <w:rFonts w:ascii="標楷體" w:hAnsi="標楷體" w:hint="eastAsia"/>
          <w:sz w:val="28"/>
          <w:szCs w:val="28"/>
        </w:rPr>
        <w:t>區指揮中心依相關編組派員為收容處所住民進行健康照護及評估，若有醫療需求者，緊急時撥打119協助送醫，必要時通報</w:t>
      </w:r>
      <w:r w:rsidR="006E2548" w:rsidRPr="0029554C">
        <w:rPr>
          <w:rFonts w:ascii="標楷體" w:hAnsi="標楷體" w:hint="eastAsia"/>
          <w:sz w:val="28"/>
          <w:szCs w:val="28"/>
          <w:lang w:eastAsia="zh-HK"/>
        </w:rPr>
        <w:t>高雄</w:t>
      </w:r>
      <w:r w:rsidR="00270D2F" w:rsidRPr="0029554C">
        <w:rPr>
          <w:rFonts w:ascii="標楷體" w:hAnsi="標楷體" w:hint="eastAsia"/>
          <w:sz w:val="28"/>
          <w:szCs w:val="28"/>
        </w:rPr>
        <w:t>市災害應變中心醫衛環保組，協助派員前往避難收容處所為住民進行相關醫療服務及轉介作業。另有心理諮詢（諮商）需求者，自行或由關懷員陪伴至安心站，提供心理衛生服務。</w:t>
      </w:r>
    </w:p>
    <w:p w14:paraId="02DA67A3" w14:textId="7D4E123E" w:rsidR="0021711F" w:rsidRPr="0029554C" w:rsidRDefault="00067377" w:rsidP="0006737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12D12" w:rsidRPr="0029554C">
        <w:rPr>
          <w:rFonts w:ascii="標楷體" w:hAnsi="標楷體" w:hint="eastAsia"/>
          <w:sz w:val="28"/>
          <w:szCs w:val="28"/>
        </w:rPr>
        <w:t>三</w:t>
      </w:r>
      <w:r w:rsidRPr="0029554C">
        <w:rPr>
          <w:rFonts w:ascii="標楷體" w:hAnsi="標楷體" w:hint="eastAsia"/>
          <w:sz w:val="28"/>
          <w:szCs w:val="28"/>
        </w:rPr>
        <w:t>）</w:t>
      </w:r>
      <w:r w:rsidR="00270D2F" w:rsidRPr="0029554C">
        <w:rPr>
          <w:rFonts w:ascii="標楷體" w:hAnsi="標楷體" w:hint="eastAsia"/>
          <w:sz w:val="28"/>
          <w:szCs w:val="28"/>
        </w:rPr>
        <w:t>持續追蹤受災傷者，並予後續關懷服務。</w:t>
      </w:r>
    </w:p>
    <w:p w14:paraId="196944AA" w14:textId="77777777" w:rsidR="00DC6C6A" w:rsidRPr="0029554C" w:rsidRDefault="00DC6C6A" w:rsidP="00AA03F6">
      <w:pPr>
        <w:pStyle w:val="050"/>
        <w:widowControl/>
        <w:numPr>
          <w:ilvl w:val="0"/>
          <w:numId w:val="0"/>
        </w:numPr>
        <w:spacing w:before="180"/>
        <w:contextualSpacing/>
        <w:rPr>
          <w:lang w:eastAsia="zh-HK"/>
        </w:rPr>
      </w:pPr>
      <w:r w:rsidRPr="0029554C">
        <w:rPr>
          <w:rFonts w:hint="eastAsia"/>
          <w:lang w:eastAsia="zh-HK"/>
        </w:rPr>
        <w:t>二、</w:t>
      </w:r>
      <w:r w:rsidR="00AA03F6" w:rsidRPr="0029554C">
        <w:rPr>
          <w:rFonts w:hint="eastAsia"/>
          <w:lang w:eastAsia="zh-HK"/>
        </w:rPr>
        <w:t>急難救助之支援受理</w:t>
      </w:r>
    </w:p>
    <w:p w14:paraId="767BFA68" w14:textId="653D8248" w:rsidR="00DC6C6A" w:rsidRPr="0029554C" w:rsidRDefault="006F75C1" w:rsidP="00DC6C6A">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藉由迅速之急難救助支援受理機制，能將支援人力及物力迅速投入災區，減少民</w:t>
      </w:r>
      <w:r w:rsidR="006E2548" w:rsidRPr="0029554C">
        <w:rPr>
          <w:rFonts w:ascii="標楷體" w:eastAsia="標楷體" w:hAnsi="標楷體" w:hint="eastAsia"/>
          <w:lang w:eastAsia="zh-HK"/>
        </w:rPr>
        <w:t>眾</w:t>
      </w:r>
      <w:r w:rsidRPr="0029554C">
        <w:rPr>
          <w:rFonts w:ascii="標楷體" w:eastAsia="標楷體" w:hAnsi="標楷體" w:hint="eastAsia"/>
          <w:lang w:eastAsia="zh-HK"/>
        </w:rPr>
        <w:t>損失及做好相關災後復建工作。</w:t>
      </w:r>
    </w:p>
    <w:p w14:paraId="4690AC65" w14:textId="592375D8" w:rsidR="00DC6C6A" w:rsidRPr="0029554C" w:rsidRDefault="00DC6C6A" w:rsidP="00212D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6F75C1" w:rsidRPr="0029554C">
        <w:rPr>
          <w:rFonts w:ascii="標楷體" w:hAnsi="標楷體" w:hint="eastAsia"/>
          <w:sz w:val="28"/>
          <w:szCs w:val="28"/>
        </w:rPr>
        <w:t>啟動社區災害防救團體、民間災害防救自願組織、後備軍人組織及民防團體等，協助進行災時緊急搶救工作。</w:t>
      </w:r>
    </w:p>
    <w:p w14:paraId="373285A5" w14:textId="0E830154" w:rsidR="00DC6C6A" w:rsidRPr="0029554C" w:rsidRDefault="00212D12" w:rsidP="00212D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22178" w:rsidRPr="0029554C">
        <w:rPr>
          <w:rFonts w:ascii="標楷體" w:hAnsi="標楷體" w:hint="eastAsia"/>
          <w:sz w:val="28"/>
          <w:szCs w:val="28"/>
        </w:rPr>
        <w:t>二</w:t>
      </w:r>
      <w:r w:rsidRPr="0029554C">
        <w:rPr>
          <w:rFonts w:ascii="標楷體" w:hAnsi="標楷體" w:hint="eastAsia"/>
          <w:sz w:val="28"/>
          <w:szCs w:val="28"/>
        </w:rPr>
        <w:t>）</w:t>
      </w:r>
      <w:r w:rsidR="0082196E" w:rsidRPr="0029554C">
        <w:rPr>
          <w:rFonts w:ascii="標楷體" w:hAnsi="標楷體" w:hint="eastAsia"/>
          <w:sz w:val="28"/>
          <w:szCs w:val="28"/>
        </w:rPr>
        <w:t>受災地區對企業、民眾物資援助，考量各災區</w:t>
      </w:r>
      <w:r w:rsidR="006E2548" w:rsidRPr="0029554C">
        <w:rPr>
          <w:rFonts w:ascii="標楷體" w:hAnsi="標楷體" w:hint="eastAsia"/>
          <w:sz w:val="28"/>
          <w:szCs w:val="28"/>
          <w:lang w:eastAsia="zh-HK"/>
        </w:rPr>
        <w:t>民眾</w:t>
      </w:r>
      <w:r w:rsidR="0082196E" w:rsidRPr="0029554C">
        <w:rPr>
          <w:rFonts w:ascii="標楷體" w:hAnsi="標楷體" w:hint="eastAsia"/>
          <w:sz w:val="28"/>
          <w:szCs w:val="28"/>
        </w:rPr>
        <w:t>迫切需要物資之種類、數量與指定送達地區、集中地點，並透過傳播媒體向民眾傳達。</w:t>
      </w:r>
    </w:p>
    <w:p w14:paraId="283DD473" w14:textId="70EF26E5" w:rsidR="007D6368" w:rsidRPr="0029554C" w:rsidRDefault="00212D12" w:rsidP="00212D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22178" w:rsidRPr="0029554C">
        <w:rPr>
          <w:rFonts w:ascii="標楷體" w:hAnsi="標楷體" w:hint="eastAsia"/>
          <w:sz w:val="28"/>
          <w:szCs w:val="28"/>
        </w:rPr>
        <w:t>三</w:t>
      </w:r>
      <w:r w:rsidRPr="0029554C">
        <w:rPr>
          <w:rFonts w:ascii="標楷體" w:hAnsi="標楷體" w:hint="eastAsia"/>
          <w:sz w:val="28"/>
          <w:szCs w:val="28"/>
        </w:rPr>
        <w:t>）</w:t>
      </w:r>
      <w:r w:rsidR="007D6368" w:rsidRPr="0029554C">
        <w:rPr>
          <w:rFonts w:ascii="標楷體" w:hAnsi="標楷體" w:hint="eastAsia"/>
          <w:sz w:val="28"/>
          <w:szCs w:val="28"/>
        </w:rPr>
        <w:t>妥善管理與分配外界捐贈之物資：</w:t>
      </w:r>
    </w:p>
    <w:p w14:paraId="670BFA85" w14:textId="07F28539" w:rsidR="007D6368" w:rsidRPr="0029554C" w:rsidRDefault="00212D12" w:rsidP="00212D1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lastRenderedPageBreak/>
        <w:t>1、</w:t>
      </w:r>
      <w:r w:rsidR="007D6368" w:rsidRPr="0029554C">
        <w:rPr>
          <w:rFonts w:ascii="標楷體" w:hAnsi="標楷體" w:hint="eastAsia"/>
          <w:sz w:val="28"/>
          <w:szCs w:val="28"/>
        </w:rPr>
        <w:t>成立單一窗口並設置專線電話，辦理各界捐贈救災物資之綜合協調統籌調度事宜。</w:t>
      </w:r>
    </w:p>
    <w:p w14:paraId="5196A9BD" w14:textId="29DC7026" w:rsidR="007D6368" w:rsidRPr="0029554C" w:rsidRDefault="00212D12" w:rsidP="00212D1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7D6368" w:rsidRPr="0029554C">
        <w:rPr>
          <w:rFonts w:ascii="標楷體" w:hAnsi="標楷體" w:hint="eastAsia"/>
          <w:sz w:val="28"/>
          <w:szCs w:val="28"/>
        </w:rPr>
        <w:t>妥善管理外界捐贈之救濟物資，並將品名、數量、管理單位、負責人及聯絡電話造冊列管。</w:t>
      </w:r>
    </w:p>
    <w:p w14:paraId="1BFAA74E" w14:textId="7660B1FD" w:rsidR="00DC6C6A" w:rsidRPr="0029554C" w:rsidRDefault="00212D12" w:rsidP="00212D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22178" w:rsidRPr="0029554C">
        <w:rPr>
          <w:rFonts w:ascii="標楷體" w:hAnsi="標楷體" w:hint="eastAsia"/>
          <w:sz w:val="28"/>
          <w:szCs w:val="28"/>
        </w:rPr>
        <w:t>四</w:t>
      </w:r>
      <w:r w:rsidRPr="0029554C">
        <w:rPr>
          <w:rFonts w:ascii="標楷體" w:hAnsi="標楷體" w:hint="eastAsia"/>
          <w:sz w:val="28"/>
          <w:szCs w:val="28"/>
        </w:rPr>
        <w:t>）</w:t>
      </w:r>
      <w:r w:rsidR="006F75C1" w:rsidRPr="0029554C">
        <w:rPr>
          <w:rFonts w:ascii="標楷體" w:hAnsi="標楷體" w:hint="eastAsia"/>
          <w:sz w:val="28"/>
          <w:szCs w:val="28"/>
        </w:rPr>
        <w:t>依「</w:t>
      </w:r>
      <w:r w:rsidR="0082196E" w:rsidRPr="0029554C">
        <w:rPr>
          <w:rFonts w:ascii="標楷體" w:hAnsi="標楷體" w:hint="eastAsia"/>
          <w:sz w:val="28"/>
          <w:szCs w:val="28"/>
        </w:rPr>
        <w:t>民間捐款專戶設置管理及運作作業要點</w:t>
      </w:r>
      <w:r w:rsidR="006F75C1" w:rsidRPr="0029554C">
        <w:rPr>
          <w:rFonts w:ascii="標楷體" w:hAnsi="標楷體" w:hint="eastAsia"/>
          <w:sz w:val="28"/>
          <w:szCs w:val="28"/>
        </w:rPr>
        <w:t>」經費運用原則，統籌監督管理各項民間賑災捐款，期使捐款發揮最大效益。</w:t>
      </w:r>
    </w:p>
    <w:p w14:paraId="79F12789" w14:textId="67FC8E39" w:rsidR="00361E04" w:rsidRPr="0029554C" w:rsidRDefault="00212D12" w:rsidP="00212D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22178" w:rsidRPr="0029554C">
        <w:rPr>
          <w:rFonts w:ascii="標楷體" w:hAnsi="標楷體" w:hint="eastAsia"/>
          <w:sz w:val="28"/>
          <w:szCs w:val="28"/>
        </w:rPr>
        <w:t>五</w:t>
      </w:r>
      <w:r w:rsidRPr="0029554C">
        <w:rPr>
          <w:rFonts w:ascii="標楷體" w:hAnsi="標楷體" w:hint="eastAsia"/>
          <w:sz w:val="28"/>
          <w:szCs w:val="28"/>
        </w:rPr>
        <w:t>）</w:t>
      </w:r>
      <w:r w:rsidR="00361E04" w:rsidRPr="0029554C">
        <w:rPr>
          <w:rFonts w:ascii="標楷體" w:hAnsi="標楷體" w:hint="eastAsia"/>
          <w:sz w:val="28"/>
          <w:szCs w:val="28"/>
        </w:rPr>
        <w:t>視需要協調民間業者協助食物、飲用水、藥品醫材與生活必需品等物資之供應。</w:t>
      </w:r>
    </w:p>
    <w:p w14:paraId="4FFD3E1B" w14:textId="19DDCDD2" w:rsidR="00DC6C6A" w:rsidRPr="0029554C" w:rsidRDefault="00212D12" w:rsidP="00212D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17EDE" w:rsidRPr="0029554C">
        <w:rPr>
          <w:rFonts w:ascii="標楷體" w:hAnsi="標楷體" w:hint="eastAsia"/>
          <w:sz w:val="28"/>
          <w:szCs w:val="28"/>
        </w:rPr>
        <w:t>六</w:t>
      </w:r>
      <w:r w:rsidRPr="0029554C">
        <w:rPr>
          <w:rFonts w:ascii="標楷體" w:hAnsi="標楷體" w:hint="eastAsia"/>
          <w:sz w:val="28"/>
          <w:szCs w:val="28"/>
        </w:rPr>
        <w:t>）</w:t>
      </w:r>
      <w:r w:rsidR="006F75C1" w:rsidRPr="0029554C">
        <w:rPr>
          <w:rFonts w:ascii="標楷體" w:hAnsi="標楷體" w:hint="eastAsia"/>
          <w:sz w:val="28"/>
          <w:szCs w:val="28"/>
        </w:rPr>
        <w:t>選擇適當地點作為大量物資管理中心，並由本</w:t>
      </w:r>
      <w:r w:rsidR="00017EDE" w:rsidRPr="0029554C">
        <w:rPr>
          <w:rFonts w:ascii="標楷體" w:hAnsi="標楷體" w:hint="eastAsia"/>
          <w:sz w:val="28"/>
          <w:szCs w:val="28"/>
        </w:rPr>
        <w:t>區</w:t>
      </w:r>
      <w:r w:rsidR="0082196E" w:rsidRPr="0029554C">
        <w:rPr>
          <w:rFonts w:ascii="標楷體" w:hAnsi="標楷體" w:hint="eastAsia"/>
          <w:sz w:val="28"/>
          <w:szCs w:val="28"/>
        </w:rPr>
        <w:t>執行</w:t>
      </w:r>
      <w:r w:rsidR="006F75C1" w:rsidRPr="0029554C">
        <w:rPr>
          <w:rFonts w:ascii="標楷體" w:hAnsi="標楷體" w:hint="eastAsia"/>
          <w:sz w:val="28"/>
          <w:szCs w:val="28"/>
        </w:rPr>
        <w:t>人員、物資運輸及調度，防</w:t>
      </w:r>
      <w:r w:rsidR="0082196E" w:rsidRPr="0029554C">
        <w:rPr>
          <w:rFonts w:ascii="標楷體" w:hAnsi="標楷體" w:hint="eastAsia"/>
          <w:sz w:val="28"/>
          <w:szCs w:val="28"/>
        </w:rPr>
        <w:t>止</w:t>
      </w:r>
      <w:r w:rsidR="006F75C1" w:rsidRPr="0029554C">
        <w:rPr>
          <w:rFonts w:ascii="標楷體" w:hAnsi="標楷體" w:hint="eastAsia"/>
          <w:sz w:val="28"/>
          <w:szCs w:val="28"/>
        </w:rPr>
        <w:t>民眾自行運輸，造成災區周圍交通阻塞，影響搶救災工作進行。</w:t>
      </w:r>
    </w:p>
    <w:p w14:paraId="0B362D88" w14:textId="77777777" w:rsidR="00DC6C6A" w:rsidRPr="0029554C" w:rsidRDefault="00DC6C6A" w:rsidP="00DC6C6A">
      <w:pPr>
        <w:pStyle w:val="050"/>
        <w:widowControl/>
        <w:numPr>
          <w:ilvl w:val="0"/>
          <w:numId w:val="0"/>
        </w:numPr>
        <w:spacing w:before="180"/>
        <w:contextualSpacing/>
        <w:rPr>
          <w:lang w:eastAsia="zh-HK"/>
        </w:rPr>
      </w:pPr>
      <w:r w:rsidRPr="0029554C">
        <w:rPr>
          <w:rFonts w:hint="eastAsia"/>
          <w:lang w:eastAsia="zh-HK"/>
        </w:rPr>
        <w:t>三、</w:t>
      </w:r>
      <w:r w:rsidR="00AA03F6" w:rsidRPr="0029554C">
        <w:rPr>
          <w:rFonts w:hint="eastAsia"/>
          <w:lang w:eastAsia="zh-HK"/>
        </w:rPr>
        <w:t>緊急醫療</w:t>
      </w:r>
    </w:p>
    <w:p w14:paraId="387D7D2B" w14:textId="33641BE8" w:rsidR="00361E04" w:rsidRPr="0029554C" w:rsidRDefault="00E25019" w:rsidP="00361E04">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消防局119勤務指揮中心接獲民眾報案（或由110警察局及</w:t>
      </w:r>
      <w:r w:rsidR="00C84818" w:rsidRPr="0029554C">
        <w:rPr>
          <w:rFonts w:ascii="標楷體" w:eastAsia="標楷體" w:hAnsi="標楷體" w:hint="eastAsia"/>
          <w:lang w:eastAsia="zh-HK"/>
        </w:rPr>
        <w:t>區公所</w:t>
      </w:r>
      <w:r w:rsidRPr="0029554C">
        <w:rPr>
          <w:rFonts w:ascii="標楷體" w:eastAsia="標楷體" w:hAnsi="標楷體" w:hint="eastAsia"/>
          <w:lang w:eastAsia="zh-HK"/>
        </w:rPr>
        <w:t>等轉報），執勤人員依報案人員描述之傷者於現場傷病情形及需要，就近調派轄區消防分隊救護車輛、救災器材或特殊車輛等，併同出勤救護，消防局現場救護指揮人員到達時，迅速回報傷者受傷情形，119勤務指揮中心之護理人員隨時協助傷病患，提供醫療諮詢；同時通知</w:t>
      </w:r>
      <w:r w:rsidR="00D445CA" w:rsidRPr="0029554C">
        <w:rPr>
          <w:rFonts w:ascii="標楷體" w:eastAsia="標楷體" w:hAnsi="標楷體" w:hint="eastAsia"/>
          <w:lang w:eastAsia="zh-HK"/>
        </w:rPr>
        <w:t>責任醫院</w:t>
      </w:r>
      <w:r w:rsidR="00302098" w:rsidRPr="0029554C">
        <w:rPr>
          <w:rFonts w:ascii="標楷體" w:eastAsia="標楷體" w:hAnsi="標楷體" w:hint="eastAsia"/>
          <w:lang w:eastAsia="zh-HK"/>
        </w:rPr>
        <w:t>待命急救傷病災民</w:t>
      </w:r>
      <w:r w:rsidRPr="0029554C">
        <w:rPr>
          <w:rFonts w:ascii="標楷體" w:eastAsia="標楷體" w:hAnsi="標楷體" w:hint="eastAsia"/>
          <w:lang w:eastAsia="zh-HK"/>
        </w:rPr>
        <w:t>。</w:t>
      </w:r>
    </w:p>
    <w:p w14:paraId="388EDA61" w14:textId="7BF5EE76" w:rsidR="00FC56EC" w:rsidRPr="0029554C" w:rsidRDefault="00DC6C6A" w:rsidP="008D16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6756DC" w:rsidRPr="0029554C">
        <w:rPr>
          <w:rFonts w:ascii="標楷體" w:hAnsi="標楷體" w:hint="eastAsia"/>
          <w:sz w:val="28"/>
          <w:szCs w:val="28"/>
        </w:rPr>
        <w:t>對於災後需就醫之傷者，</w:t>
      </w:r>
      <w:r w:rsidR="008D1612" w:rsidRPr="0029554C">
        <w:rPr>
          <w:rFonts w:ascii="標楷體" w:hAnsi="標楷體" w:hint="eastAsia"/>
          <w:sz w:val="28"/>
          <w:szCs w:val="28"/>
        </w:rPr>
        <w:t>全力</w:t>
      </w:r>
      <w:r w:rsidR="006756DC" w:rsidRPr="0029554C">
        <w:rPr>
          <w:rFonts w:ascii="標楷體" w:hAnsi="標楷體" w:hint="eastAsia"/>
          <w:sz w:val="28"/>
          <w:szCs w:val="28"/>
        </w:rPr>
        <w:t>予以醫療處置。</w:t>
      </w:r>
      <w:r w:rsidR="002A36EE" w:rsidRPr="0029554C">
        <w:rPr>
          <w:rFonts w:ascii="標楷體" w:hAnsi="標楷體" w:hint="eastAsia"/>
          <w:sz w:val="28"/>
          <w:szCs w:val="28"/>
        </w:rPr>
        <w:t>如</w:t>
      </w:r>
      <w:r w:rsidR="008D1612" w:rsidRPr="0029554C">
        <w:rPr>
          <w:rFonts w:ascii="標楷體" w:hAnsi="標楷體" w:hint="eastAsia"/>
          <w:sz w:val="28"/>
          <w:szCs w:val="28"/>
        </w:rPr>
        <w:t>傷者</w:t>
      </w:r>
      <w:r w:rsidR="00FC56EC" w:rsidRPr="0029554C">
        <w:rPr>
          <w:rFonts w:ascii="標楷體" w:hAnsi="標楷體" w:hint="eastAsia"/>
          <w:sz w:val="28"/>
          <w:szCs w:val="28"/>
        </w:rPr>
        <w:t>無法取得健保卡或卡片遭毀損</w:t>
      </w:r>
      <w:r w:rsidR="002140B4" w:rsidRPr="0029554C">
        <w:rPr>
          <w:rFonts w:ascii="標楷體" w:hAnsi="標楷體" w:hint="eastAsia"/>
          <w:sz w:val="28"/>
          <w:szCs w:val="28"/>
        </w:rPr>
        <w:t>，暫無法持健保卡就醫</w:t>
      </w:r>
      <w:r w:rsidR="007B3498" w:rsidRPr="0029554C">
        <w:rPr>
          <w:rFonts w:ascii="標楷體" w:hAnsi="標楷體" w:hint="eastAsia"/>
          <w:sz w:val="28"/>
          <w:szCs w:val="28"/>
        </w:rPr>
        <w:t>者，特約院所得依</w:t>
      </w:r>
      <w:r w:rsidR="00FC56EC" w:rsidRPr="0029554C">
        <w:rPr>
          <w:rFonts w:ascii="標楷體" w:hAnsi="標楷體" w:hint="eastAsia"/>
          <w:sz w:val="28"/>
          <w:szCs w:val="28"/>
        </w:rPr>
        <w:t>「例外就醫」</w:t>
      </w:r>
      <w:r w:rsidR="00F40258" w:rsidRPr="0029554C">
        <w:rPr>
          <w:rFonts w:ascii="標楷體" w:hAnsi="標楷體" w:hint="eastAsia"/>
          <w:sz w:val="28"/>
          <w:szCs w:val="28"/>
        </w:rPr>
        <w:t>予以受理就醫</w:t>
      </w:r>
      <w:r w:rsidR="00FC56EC" w:rsidRPr="0029554C">
        <w:rPr>
          <w:rFonts w:ascii="標楷體" w:hAnsi="標楷體" w:hint="eastAsia"/>
          <w:sz w:val="28"/>
          <w:szCs w:val="28"/>
        </w:rPr>
        <w:t>。</w:t>
      </w:r>
    </w:p>
    <w:p w14:paraId="0945F826" w14:textId="11DF7220" w:rsidR="00FC56EC" w:rsidRPr="0029554C" w:rsidRDefault="000A397F" w:rsidP="000A397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10433" w:rsidRPr="0029554C">
        <w:rPr>
          <w:rFonts w:ascii="標楷體" w:hAnsi="標楷體" w:hint="eastAsia"/>
          <w:sz w:val="28"/>
          <w:szCs w:val="28"/>
        </w:rPr>
        <w:t>二</w:t>
      </w:r>
      <w:r w:rsidRPr="0029554C">
        <w:rPr>
          <w:rFonts w:ascii="標楷體" w:hAnsi="標楷體" w:hint="eastAsia"/>
          <w:sz w:val="28"/>
          <w:szCs w:val="28"/>
        </w:rPr>
        <w:t>）</w:t>
      </w:r>
      <w:r w:rsidR="008D46BF" w:rsidRPr="0029554C">
        <w:rPr>
          <w:rFonts w:ascii="標楷體" w:hAnsi="標楷體" w:hint="eastAsia"/>
          <w:sz w:val="28"/>
          <w:szCs w:val="28"/>
        </w:rPr>
        <w:t>隨時記錄及彙整傷患人數、傷病情形等資料，並送交衛生局及市災害應變中心</w:t>
      </w:r>
      <w:r w:rsidR="00D10433" w:rsidRPr="0029554C">
        <w:rPr>
          <w:rFonts w:ascii="標楷體" w:hAnsi="標楷體"/>
          <w:sz w:val="28"/>
          <w:szCs w:val="28"/>
        </w:rPr>
        <w:t>。</w:t>
      </w:r>
    </w:p>
    <w:p w14:paraId="5C4D82D3" w14:textId="041F9513" w:rsidR="00DC6C6A" w:rsidRPr="0029554C" w:rsidRDefault="000A397F" w:rsidP="000A397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10433" w:rsidRPr="0029554C">
        <w:rPr>
          <w:rFonts w:ascii="標楷體" w:hAnsi="標楷體" w:hint="eastAsia"/>
          <w:sz w:val="28"/>
          <w:szCs w:val="28"/>
        </w:rPr>
        <w:t>三</w:t>
      </w:r>
      <w:r w:rsidRPr="0029554C">
        <w:rPr>
          <w:rFonts w:ascii="標楷體" w:hAnsi="標楷體" w:hint="eastAsia"/>
          <w:sz w:val="28"/>
          <w:szCs w:val="28"/>
        </w:rPr>
        <w:t>）</w:t>
      </w:r>
      <w:r w:rsidR="008D46BF" w:rsidRPr="0029554C">
        <w:rPr>
          <w:rFonts w:ascii="標楷體" w:hAnsi="標楷體" w:hint="eastAsia"/>
          <w:sz w:val="28"/>
          <w:szCs w:val="28"/>
        </w:rPr>
        <w:t>對於送醫後無家可歸者，安排至本區設立之緊急安置收容所</w:t>
      </w:r>
      <w:r w:rsidR="00B34629" w:rsidRPr="0029554C">
        <w:rPr>
          <w:rFonts w:ascii="標楷體" w:hAnsi="標楷體" w:hint="eastAsia"/>
          <w:sz w:val="28"/>
          <w:szCs w:val="28"/>
        </w:rPr>
        <w:t>。</w:t>
      </w:r>
    </w:p>
    <w:p w14:paraId="24A0BB43" w14:textId="63EC2D00" w:rsidR="00DC6C6A" w:rsidRPr="0029554C" w:rsidRDefault="000A397F" w:rsidP="000A397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10433" w:rsidRPr="0029554C">
        <w:rPr>
          <w:rFonts w:ascii="標楷體" w:hAnsi="標楷體" w:hint="eastAsia"/>
          <w:sz w:val="28"/>
          <w:szCs w:val="28"/>
        </w:rPr>
        <w:t>四</w:t>
      </w:r>
      <w:r w:rsidRPr="0029554C">
        <w:rPr>
          <w:rFonts w:ascii="標楷體" w:hAnsi="標楷體" w:hint="eastAsia"/>
          <w:sz w:val="28"/>
          <w:szCs w:val="28"/>
        </w:rPr>
        <w:t>）</w:t>
      </w:r>
      <w:r w:rsidR="008D46BF" w:rsidRPr="0029554C">
        <w:rPr>
          <w:rFonts w:ascii="標楷體" w:hAnsi="標楷體" w:hint="eastAsia"/>
          <w:sz w:val="28"/>
          <w:szCs w:val="28"/>
        </w:rPr>
        <w:t>彙整傷亡者名單於本區相關防災資訊網站，提供其家屬親友協尋及指認。</w:t>
      </w:r>
    </w:p>
    <w:p w14:paraId="453CAE50" w14:textId="2E6C2FB3" w:rsidR="00DC6C6A" w:rsidRPr="0029554C" w:rsidRDefault="000A397F" w:rsidP="000A397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D10433" w:rsidRPr="0029554C">
        <w:rPr>
          <w:rFonts w:ascii="標楷體" w:hAnsi="標楷體" w:hint="eastAsia"/>
          <w:sz w:val="28"/>
          <w:szCs w:val="28"/>
        </w:rPr>
        <w:t>五</w:t>
      </w:r>
      <w:r w:rsidRPr="0029554C">
        <w:rPr>
          <w:rFonts w:ascii="標楷體" w:hAnsi="標楷體" w:hint="eastAsia"/>
          <w:sz w:val="28"/>
          <w:szCs w:val="28"/>
        </w:rPr>
        <w:t>）</w:t>
      </w:r>
      <w:r w:rsidR="008D46BF" w:rsidRPr="0029554C">
        <w:rPr>
          <w:rFonts w:ascii="標楷體" w:hAnsi="標楷體" w:hint="eastAsia"/>
          <w:sz w:val="28"/>
          <w:szCs w:val="28"/>
        </w:rPr>
        <w:t>持續追蹤受災傷者，並予後續關懷服務</w:t>
      </w:r>
      <w:r w:rsidR="00B34629" w:rsidRPr="0029554C">
        <w:rPr>
          <w:rFonts w:ascii="標楷體" w:hAnsi="標楷體" w:hint="eastAsia"/>
          <w:sz w:val="28"/>
          <w:szCs w:val="28"/>
        </w:rPr>
        <w:t>。</w:t>
      </w:r>
    </w:p>
    <w:p w14:paraId="2F964FB5" w14:textId="77777777" w:rsidR="00DC6C6A" w:rsidRPr="0029554C" w:rsidRDefault="00DC6C6A" w:rsidP="00AC1F61">
      <w:pPr>
        <w:pStyle w:val="21"/>
        <w:spacing w:beforeLines="100" w:before="360" w:afterLines="50" w:after="180" w:line="240" w:lineRule="auto"/>
        <w:jc w:val="center"/>
        <w:rPr>
          <w:rFonts w:ascii="標楷體" w:eastAsia="標楷體" w:hAnsi="標楷體"/>
          <w:sz w:val="32"/>
          <w:szCs w:val="32"/>
        </w:rPr>
      </w:pPr>
      <w:bookmarkStart w:id="353" w:name="_Toc69481526"/>
      <w:r w:rsidRPr="0029554C">
        <w:rPr>
          <w:rFonts w:ascii="標楷體" w:eastAsia="標楷體" w:hAnsi="標楷體" w:hint="eastAsia"/>
          <w:sz w:val="32"/>
          <w:szCs w:val="32"/>
          <w:lang w:eastAsia="zh-HK"/>
        </w:rPr>
        <w:t>第八節</w:t>
      </w:r>
      <w:r w:rsidRPr="0029554C">
        <w:rPr>
          <w:rFonts w:ascii="標楷體" w:eastAsia="標楷體" w:hAnsi="標楷體" w:hint="eastAsia"/>
          <w:sz w:val="32"/>
          <w:szCs w:val="32"/>
        </w:rPr>
        <w:t xml:space="preserve">  </w:t>
      </w:r>
      <w:r w:rsidR="00AC1F61" w:rsidRPr="0029554C">
        <w:rPr>
          <w:rFonts w:ascii="標楷體" w:eastAsia="標楷體" w:hAnsi="標楷體" w:hint="eastAsia"/>
          <w:sz w:val="32"/>
          <w:szCs w:val="32"/>
        </w:rPr>
        <w:t>維生應急與生活必需品之調度供應</w:t>
      </w:r>
      <w:bookmarkEnd w:id="353"/>
    </w:p>
    <w:p w14:paraId="347CA89F" w14:textId="77777777" w:rsidR="00DC6C6A" w:rsidRPr="0029554C" w:rsidRDefault="005159A6" w:rsidP="005159A6">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維生應急物資供給主要以滿足災區民眾日常生活基本需求，確保水、電、瓦斯、熱食及乾糧、生活必需品、交通、管線等應急物資及設備，以確保災時可供緊急發放</w:t>
      </w:r>
      <w:r w:rsidR="00924B29" w:rsidRPr="0029554C">
        <w:rPr>
          <w:rFonts w:ascii="標楷體" w:eastAsia="標楷體" w:hAnsi="標楷體" w:hint="eastAsia"/>
          <w:lang w:eastAsia="zh-HK"/>
        </w:rPr>
        <w:t>及</w:t>
      </w:r>
      <w:r w:rsidRPr="0029554C">
        <w:rPr>
          <w:rFonts w:ascii="標楷體" w:eastAsia="標楷體" w:hAnsi="標楷體" w:hint="eastAsia"/>
          <w:lang w:eastAsia="zh-HK"/>
        </w:rPr>
        <w:t>分配無虞，使災</w:t>
      </w:r>
      <w:r w:rsidR="00924B29" w:rsidRPr="0029554C">
        <w:rPr>
          <w:rFonts w:ascii="標楷體" w:eastAsia="標楷體" w:hAnsi="標楷體" w:hint="eastAsia"/>
          <w:lang w:eastAsia="zh-HK"/>
        </w:rPr>
        <w:t>區</w:t>
      </w:r>
      <w:r w:rsidRPr="0029554C">
        <w:rPr>
          <w:rFonts w:ascii="標楷體" w:eastAsia="標楷體" w:hAnsi="標楷體" w:hint="eastAsia"/>
          <w:lang w:eastAsia="zh-HK"/>
        </w:rPr>
        <w:t>民眾衣食無虞。</w:t>
      </w:r>
    </w:p>
    <w:p w14:paraId="6341C84F" w14:textId="125B836B" w:rsidR="00DC6C6A" w:rsidRPr="0029554C" w:rsidRDefault="00DC6C6A" w:rsidP="0038488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6E2548" w:rsidRPr="0029554C">
        <w:rPr>
          <w:rFonts w:ascii="標楷體" w:hAnsi="標楷體" w:hint="eastAsia"/>
          <w:sz w:val="28"/>
          <w:szCs w:val="28"/>
          <w:lang w:eastAsia="zh-HK"/>
        </w:rPr>
        <w:t>本</w:t>
      </w:r>
      <w:r w:rsidR="001F21DF" w:rsidRPr="0029554C">
        <w:rPr>
          <w:rFonts w:ascii="標楷體" w:hAnsi="標楷體" w:hint="eastAsia"/>
          <w:sz w:val="28"/>
          <w:szCs w:val="28"/>
        </w:rPr>
        <w:t>區</w:t>
      </w:r>
      <w:r w:rsidR="00924B29" w:rsidRPr="0029554C">
        <w:rPr>
          <w:rFonts w:ascii="標楷體" w:hAnsi="標楷體" w:hint="eastAsia"/>
          <w:sz w:val="28"/>
          <w:szCs w:val="28"/>
        </w:rPr>
        <w:t>災害應變中心應辦理民生救濟物資之調度、供應、存放等事宜，應以集中統一調度為原則</w:t>
      </w:r>
      <w:r w:rsidR="00A07157" w:rsidRPr="0029554C">
        <w:rPr>
          <w:rFonts w:ascii="標楷體" w:hAnsi="標楷體" w:hint="eastAsia"/>
          <w:sz w:val="28"/>
          <w:szCs w:val="28"/>
        </w:rPr>
        <w:t>；對於高淹水潛勢地區，其維生應急物資調度分配應列為第一優先考量</w:t>
      </w:r>
      <w:r w:rsidR="00924B29" w:rsidRPr="0029554C">
        <w:rPr>
          <w:rFonts w:ascii="標楷體" w:hAnsi="標楷體" w:hint="eastAsia"/>
          <w:sz w:val="28"/>
          <w:szCs w:val="28"/>
        </w:rPr>
        <w:t>。</w:t>
      </w:r>
    </w:p>
    <w:p w14:paraId="6DAE63A0" w14:textId="5A014E37" w:rsidR="00DC6C6A" w:rsidRPr="0029554C" w:rsidRDefault="00384888" w:rsidP="0038488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51150" w:rsidRPr="0029554C">
        <w:rPr>
          <w:rFonts w:ascii="標楷體" w:hAnsi="標楷體" w:hint="eastAsia"/>
          <w:sz w:val="28"/>
          <w:szCs w:val="28"/>
        </w:rPr>
        <w:t>二</w:t>
      </w:r>
      <w:r w:rsidRPr="0029554C">
        <w:rPr>
          <w:rFonts w:ascii="標楷體" w:hAnsi="標楷體" w:hint="eastAsia"/>
          <w:sz w:val="28"/>
          <w:szCs w:val="28"/>
        </w:rPr>
        <w:t>）</w:t>
      </w:r>
      <w:r w:rsidR="00924B29" w:rsidRPr="0029554C">
        <w:rPr>
          <w:rFonts w:ascii="標楷體" w:hAnsi="標楷體" w:hint="eastAsia"/>
          <w:sz w:val="28"/>
          <w:szCs w:val="28"/>
        </w:rPr>
        <w:t>依事前已擬定之供應物資處理原則，必要時應啟動跨區合作之機制，提供受災民眾所需物資。當供應物資不足需要調度時，得請求</w:t>
      </w:r>
      <w:r w:rsidR="00B33759" w:rsidRPr="0029554C">
        <w:rPr>
          <w:rFonts w:ascii="標楷體" w:hAnsi="標楷體"/>
          <w:sz w:val="28"/>
          <w:szCs w:val="28"/>
        </w:rPr>
        <w:t>高雄市政府</w:t>
      </w:r>
      <w:r w:rsidR="00F36817" w:rsidRPr="0029554C">
        <w:rPr>
          <w:rFonts w:ascii="標楷體" w:hAnsi="標楷體"/>
          <w:sz w:val="28"/>
          <w:szCs w:val="28"/>
        </w:rPr>
        <w:t>相關機關調度</w:t>
      </w:r>
      <w:r w:rsidR="00924B29" w:rsidRPr="0029554C">
        <w:rPr>
          <w:rFonts w:ascii="標楷體" w:hAnsi="標楷體" w:hint="eastAsia"/>
          <w:sz w:val="28"/>
          <w:szCs w:val="28"/>
        </w:rPr>
        <w:t>，或向鄰近</w:t>
      </w:r>
      <w:r w:rsidR="00F36817" w:rsidRPr="0029554C">
        <w:rPr>
          <w:rFonts w:ascii="標楷體" w:hAnsi="標楷體" w:hint="eastAsia"/>
          <w:sz w:val="28"/>
          <w:szCs w:val="28"/>
        </w:rPr>
        <w:t>區</w:t>
      </w:r>
      <w:r w:rsidR="00924B29" w:rsidRPr="0029554C">
        <w:rPr>
          <w:rFonts w:ascii="標楷體" w:hAnsi="標楷體" w:hint="eastAsia"/>
          <w:sz w:val="28"/>
          <w:szCs w:val="28"/>
        </w:rPr>
        <w:t>請求支援。</w:t>
      </w:r>
    </w:p>
    <w:p w14:paraId="5630E4AA" w14:textId="7CF12227" w:rsidR="00DC6C6A" w:rsidRPr="0029554C" w:rsidRDefault="00384888" w:rsidP="0038488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51150" w:rsidRPr="0029554C">
        <w:rPr>
          <w:rFonts w:ascii="標楷體" w:hAnsi="標楷體" w:hint="eastAsia"/>
          <w:sz w:val="28"/>
          <w:szCs w:val="28"/>
        </w:rPr>
        <w:t>三</w:t>
      </w:r>
      <w:r w:rsidRPr="0029554C">
        <w:rPr>
          <w:rFonts w:ascii="標楷體" w:hAnsi="標楷體" w:hint="eastAsia"/>
          <w:sz w:val="28"/>
          <w:szCs w:val="28"/>
        </w:rPr>
        <w:t>）</w:t>
      </w:r>
      <w:r w:rsidR="00924B29" w:rsidRPr="0029554C">
        <w:rPr>
          <w:rFonts w:ascii="標楷體" w:hAnsi="標楷體" w:hint="eastAsia"/>
          <w:sz w:val="28"/>
          <w:szCs w:val="28"/>
        </w:rPr>
        <w:t>維生應急物資儲備地點，應有耐震及防洪之考量，以免救災物資受損。同時應考量</w:t>
      </w:r>
      <w:r w:rsidR="00851150" w:rsidRPr="0029554C">
        <w:rPr>
          <w:rFonts w:ascii="標楷體" w:hAnsi="標楷體" w:hint="eastAsia"/>
          <w:sz w:val="28"/>
          <w:szCs w:val="28"/>
        </w:rPr>
        <w:t>本</w:t>
      </w:r>
      <w:r w:rsidR="00924B29" w:rsidRPr="0029554C">
        <w:rPr>
          <w:rFonts w:ascii="標楷體" w:hAnsi="標楷體" w:hint="eastAsia"/>
          <w:sz w:val="28"/>
          <w:szCs w:val="28"/>
        </w:rPr>
        <w:t>區人員數量及地區特性，優先儲備，以免災時物資供應短缺。</w:t>
      </w:r>
    </w:p>
    <w:p w14:paraId="2792312E" w14:textId="5B8A2F9E" w:rsidR="00504362" w:rsidRPr="0029554C" w:rsidRDefault="00384888" w:rsidP="0038488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36817" w:rsidRPr="0029554C">
        <w:rPr>
          <w:rFonts w:ascii="標楷體" w:hAnsi="標楷體" w:hint="eastAsia"/>
          <w:sz w:val="28"/>
          <w:szCs w:val="28"/>
        </w:rPr>
        <w:t>四</w:t>
      </w:r>
      <w:r w:rsidRPr="0029554C">
        <w:rPr>
          <w:rFonts w:ascii="標楷體" w:hAnsi="標楷體" w:hint="eastAsia"/>
          <w:sz w:val="28"/>
          <w:szCs w:val="28"/>
        </w:rPr>
        <w:t>）</w:t>
      </w:r>
      <w:r w:rsidR="00504362" w:rsidRPr="0029554C">
        <w:rPr>
          <w:rFonts w:ascii="標楷體" w:hAnsi="標楷體"/>
          <w:sz w:val="28"/>
          <w:szCs w:val="28"/>
        </w:rPr>
        <w:t>與維生應急（電力、電信、天然氣</w:t>
      </w:r>
      <w:r w:rsidR="00504362" w:rsidRPr="0029554C">
        <w:rPr>
          <w:rFonts w:ascii="標楷體" w:hAnsi="標楷體" w:hint="eastAsia"/>
          <w:sz w:val="28"/>
          <w:szCs w:val="28"/>
        </w:rPr>
        <w:t>及</w:t>
      </w:r>
      <w:r w:rsidR="00504362" w:rsidRPr="0029554C">
        <w:rPr>
          <w:rFonts w:ascii="標楷體" w:hAnsi="標楷體"/>
          <w:sz w:val="28"/>
          <w:szCs w:val="28"/>
        </w:rPr>
        <w:t>水）公民營相關事業單位建置緊急聯絡名冊。</w:t>
      </w:r>
    </w:p>
    <w:p w14:paraId="09A2E40D" w14:textId="400F2F4C" w:rsidR="00924B29" w:rsidRPr="0029554C" w:rsidRDefault="00504362" w:rsidP="0038488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（五）</w:t>
      </w:r>
      <w:r w:rsidR="009E688F" w:rsidRPr="0029554C">
        <w:rPr>
          <w:rFonts w:ascii="標楷體" w:hAnsi="標楷體" w:hint="eastAsia"/>
          <w:sz w:val="28"/>
          <w:szCs w:val="28"/>
        </w:rPr>
        <w:t>相關維生應急物資供給及運輸原則說明如下：</w:t>
      </w:r>
    </w:p>
    <w:p w14:paraId="491373C1" w14:textId="26F1DD0C" w:rsidR="009E688F" w:rsidRPr="0029554C" w:rsidRDefault="00384888" w:rsidP="0038488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051816" w:rsidRPr="0029554C">
        <w:rPr>
          <w:rFonts w:ascii="標楷體" w:hAnsi="標楷體" w:hint="eastAsia"/>
          <w:sz w:val="28"/>
          <w:szCs w:val="28"/>
        </w:rPr>
        <w:t>飲用水供給：注意水源確保、水源水質檢查與安全。</w:t>
      </w:r>
    </w:p>
    <w:p w14:paraId="0A4C9353" w14:textId="77437854" w:rsidR="009E688F" w:rsidRPr="0029554C" w:rsidRDefault="00384888" w:rsidP="0038488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051816" w:rsidRPr="0029554C">
        <w:rPr>
          <w:rFonts w:ascii="標楷體" w:hAnsi="標楷體" w:hint="eastAsia"/>
          <w:sz w:val="28"/>
          <w:szCs w:val="28"/>
        </w:rPr>
        <w:t>因應水利設施或自來水管線遭受損壞，造成飲用水無法供應情形，應依整備階段訂定之應變方法進行供給（如緊急維生給水設施取用方式），並應盡力滿足民眾之基本生活需求。</w:t>
      </w:r>
    </w:p>
    <w:p w14:paraId="36BC9352" w14:textId="35949B4C" w:rsidR="009E688F" w:rsidRPr="0029554C" w:rsidRDefault="00384888" w:rsidP="0038488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051816" w:rsidRPr="0029554C">
        <w:rPr>
          <w:rFonts w:ascii="標楷體" w:hAnsi="標楷體" w:hint="eastAsia"/>
          <w:sz w:val="28"/>
          <w:szCs w:val="28"/>
        </w:rPr>
        <w:t>緊急供水對策：確實掌握災時實際狀況，運用有限水源，作適當之調配供應（擬定供水目標、供水順序、供水時間及方式、儲水及節水等措施）；另於災區設立供水站，以水車定時巡迴加水，維持災區民眾基本用水。</w:t>
      </w:r>
    </w:p>
    <w:p w14:paraId="7B6C8528" w14:textId="204C7602" w:rsidR="00DC6C6A" w:rsidRPr="0029554C" w:rsidRDefault="00384888" w:rsidP="0038488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lastRenderedPageBreak/>
        <w:t>4</w:t>
      </w:r>
      <w:r w:rsidRPr="0029554C">
        <w:rPr>
          <w:rFonts w:ascii="標楷體" w:hAnsi="標楷體" w:hint="eastAsia"/>
          <w:sz w:val="28"/>
          <w:szCs w:val="28"/>
        </w:rPr>
        <w:t>、</w:t>
      </w:r>
      <w:r w:rsidR="00051816" w:rsidRPr="0029554C">
        <w:rPr>
          <w:rFonts w:ascii="標楷體" w:hAnsi="標楷體" w:hint="eastAsia"/>
          <w:sz w:val="28"/>
          <w:szCs w:val="28"/>
        </w:rPr>
        <w:t>飲用水運用及供給：在交通路線阻斷情況下，請求</w:t>
      </w:r>
      <w:r w:rsidR="006E2548" w:rsidRPr="0029554C">
        <w:rPr>
          <w:rFonts w:ascii="標楷體" w:hAnsi="標楷體" w:hint="eastAsia"/>
          <w:sz w:val="28"/>
          <w:szCs w:val="28"/>
          <w:lang w:eastAsia="zh-HK"/>
        </w:rPr>
        <w:t>國</w:t>
      </w:r>
      <w:r w:rsidR="00051816" w:rsidRPr="0029554C">
        <w:rPr>
          <w:rFonts w:ascii="標楷體" w:hAnsi="標楷體" w:hint="eastAsia"/>
          <w:sz w:val="28"/>
          <w:szCs w:val="28"/>
        </w:rPr>
        <w:t>軍、</w:t>
      </w:r>
      <w:r w:rsidR="006E2548" w:rsidRPr="0029554C">
        <w:rPr>
          <w:rFonts w:ascii="標楷體" w:hAnsi="標楷體" w:hint="eastAsia"/>
          <w:sz w:val="28"/>
          <w:szCs w:val="28"/>
        </w:rPr>
        <w:t>內政部空中勤務總隊</w:t>
      </w:r>
      <w:r w:rsidR="00051816" w:rsidRPr="0029554C">
        <w:rPr>
          <w:rFonts w:ascii="標楷體" w:hAnsi="標楷體" w:hint="eastAsia"/>
          <w:sz w:val="28"/>
          <w:szCs w:val="28"/>
        </w:rPr>
        <w:t>派空中運輸工具給予協助，並以醫院及避難收容處所為優先考量供給對象。</w:t>
      </w:r>
    </w:p>
    <w:p w14:paraId="698CB9D0" w14:textId="584B1774" w:rsidR="00051816" w:rsidRPr="0029554C" w:rsidRDefault="00384888" w:rsidP="002E49B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04362" w:rsidRPr="0029554C">
        <w:rPr>
          <w:rFonts w:ascii="標楷體" w:hAnsi="標楷體" w:hint="eastAsia"/>
          <w:sz w:val="28"/>
          <w:szCs w:val="28"/>
        </w:rPr>
        <w:t>六</w:t>
      </w:r>
      <w:r w:rsidRPr="0029554C">
        <w:rPr>
          <w:rFonts w:ascii="標楷體" w:hAnsi="標楷體" w:hint="eastAsia"/>
          <w:sz w:val="28"/>
          <w:szCs w:val="28"/>
        </w:rPr>
        <w:t>）</w:t>
      </w:r>
      <w:r w:rsidR="00051816" w:rsidRPr="0029554C">
        <w:rPr>
          <w:rFonts w:ascii="標楷體" w:hAnsi="標楷體" w:hint="eastAsia"/>
          <w:sz w:val="28"/>
          <w:szCs w:val="28"/>
        </w:rPr>
        <w:t>民生救濟物資供給：</w:t>
      </w:r>
      <w:r w:rsidR="002E49BE" w:rsidRPr="0029554C">
        <w:rPr>
          <w:rFonts w:ascii="標楷體" w:hAnsi="標楷體"/>
          <w:sz w:val="28"/>
          <w:szCs w:val="28"/>
        </w:rPr>
        <w:t>災害發生時災民</w:t>
      </w:r>
      <w:r w:rsidR="002E49BE" w:rsidRPr="0029554C">
        <w:rPr>
          <w:rFonts w:ascii="標楷體" w:hAnsi="標楷體" w:hint="eastAsia"/>
          <w:sz w:val="28"/>
          <w:szCs w:val="28"/>
        </w:rPr>
        <w:t>之</w:t>
      </w:r>
      <w:r w:rsidR="00D204A4" w:rsidRPr="0029554C">
        <w:rPr>
          <w:rFonts w:ascii="標楷體" w:hAnsi="標楷體" w:hint="eastAsia"/>
          <w:sz w:val="28"/>
          <w:szCs w:val="28"/>
        </w:rPr>
        <w:t>民生</w:t>
      </w:r>
      <w:r w:rsidR="002E49BE" w:rsidRPr="0029554C">
        <w:rPr>
          <w:rFonts w:ascii="標楷體" w:hAnsi="標楷體"/>
          <w:sz w:val="28"/>
          <w:szCs w:val="28"/>
        </w:rPr>
        <w:t>必需品，應依所獲得支援及本身物資存量，迅速確實進行分配。</w:t>
      </w:r>
    </w:p>
    <w:p w14:paraId="56C14318" w14:textId="36F330E5" w:rsidR="00924B29" w:rsidRPr="0029554C" w:rsidRDefault="00384888" w:rsidP="0038488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204A4" w:rsidRPr="0029554C">
        <w:rPr>
          <w:rFonts w:ascii="標楷體" w:hAnsi="標楷體" w:hint="eastAsia"/>
          <w:sz w:val="28"/>
          <w:szCs w:val="28"/>
        </w:rPr>
        <w:t>七</w:t>
      </w:r>
      <w:r w:rsidRPr="0029554C">
        <w:rPr>
          <w:rFonts w:ascii="標楷體" w:hAnsi="標楷體" w:hint="eastAsia"/>
          <w:sz w:val="28"/>
          <w:szCs w:val="28"/>
        </w:rPr>
        <w:t>）</w:t>
      </w:r>
      <w:r w:rsidR="00051816" w:rsidRPr="0029554C">
        <w:rPr>
          <w:rFonts w:ascii="標楷體" w:hAnsi="標楷體" w:hint="eastAsia"/>
          <w:sz w:val="28"/>
          <w:szCs w:val="28"/>
        </w:rPr>
        <w:t>天然氣供給：</w:t>
      </w:r>
    </w:p>
    <w:p w14:paraId="4F37CF8D" w14:textId="2AA7A2AD" w:rsidR="00051816" w:rsidRPr="0029554C" w:rsidRDefault="00384888" w:rsidP="0038488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1</w:t>
      </w:r>
      <w:r w:rsidRPr="0029554C">
        <w:rPr>
          <w:rFonts w:ascii="標楷體" w:hAnsi="標楷體" w:hint="eastAsia"/>
          <w:sz w:val="28"/>
          <w:szCs w:val="28"/>
        </w:rPr>
        <w:t>、</w:t>
      </w:r>
      <w:r w:rsidR="007D6368" w:rsidRPr="0029554C">
        <w:rPr>
          <w:rFonts w:ascii="標楷體" w:hAnsi="標楷體" w:hint="eastAsia"/>
          <w:sz w:val="28"/>
          <w:szCs w:val="28"/>
        </w:rPr>
        <w:t>因應災害造成天然氣管線遭受損壞，導致無法正常供應天然氣情形時，依公用天然氣事業擬定之災害防救計畫，進行天然氣管線緊急搶修工作，以盡力滿足天然氣用戶之基本生活需求。</w:t>
      </w:r>
    </w:p>
    <w:p w14:paraId="2B223A47" w14:textId="1E30C761" w:rsidR="00051816" w:rsidRPr="0029554C" w:rsidRDefault="00384888" w:rsidP="0038488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D204A4" w:rsidRPr="0029554C">
        <w:rPr>
          <w:rFonts w:ascii="標楷體" w:hAnsi="標楷體" w:hint="eastAsia"/>
          <w:sz w:val="28"/>
          <w:szCs w:val="28"/>
        </w:rPr>
        <w:t>針</w:t>
      </w:r>
      <w:r w:rsidR="007D6368" w:rsidRPr="0029554C">
        <w:rPr>
          <w:rFonts w:ascii="標楷體" w:hAnsi="標楷體" w:hint="eastAsia"/>
          <w:sz w:val="28"/>
          <w:szCs w:val="28"/>
        </w:rPr>
        <w:t>對天然氣停氣範圍、停氣用戶數量及持續停氣時間等資訊應確實掌握</w:t>
      </w:r>
      <w:r w:rsidR="00D204A4" w:rsidRPr="0029554C">
        <w:rPr>
          <w:rFonts w:ascii="標楷體" w:hAnsi="標楷體"/>
          <w:sz w:val="28"/>
          <w:szCs w:val="28"/>
        </w:rPr>
        <w:t>，並向市級應變中心通知</w:t>
      </w:r>
      <w:r w:rsidR="007D6368" w:rsidRPr="0029554C">
        <w:rPr>
          <w:rFonts w:ascii="標楷體" w:hAnsi="標楷體" w:hint="eastAsia"/>
          <w:sz w:val="28"/>
          <w:szCs w:val="28"/>
        </w:rPr>
        <w:t>，俾利</w:t>
      </w:r>
      <w:r w:rsidR="00B57DDA" w:rsidRPr="0029554C">
        <w:rPr>
          <w:rFonts w:ascii="標楷體" w:hAnsi="標楷體" w:hint="eastAsia"/>
          <w:sz w:val="28"/>
          <w:szCs w:val="28"/>
        </w:rPr>
        <w:t>統一</w:t>
      </w:r>
      <w:r w:rsidR="007D6368" w:rsidRPr="0029554C">
        <w:rPr>
          <w:rFonts w:ascii="標楷體" w:hAnsi="標楷體" w:hint="eastAsia"/>
          <w:sz w:val="28"/>
          <w:szCs w:val="28"/>
        </w:rPr>
        <w:t>發布新聞提醒天然氣用戶預為因應。</w:t>
      </w:r>
    </w:p>
    <w:p w14:paraId="5B227867" w14:textId="4A422B80" w:rsidR="00051816" w:rsidRPr="0029554C" w:rsidRDefault="00384888" w:rsidP="0038488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57DDA" w:rsidRPr="0029554C">
        <w:rPr>
          <w:rFonts w:ascii="標楷體" w:hAnsi="標楷體" w:hint="eastAsia"/>
          <w:sz w:val="28"/>
          <w:szCs w:val="28"/>
        </w:rPr>
        <w:t>八</w:t>
      </w:r>
      <w:r w:rsidRPr="0029554C">
        <w:rPr>
          <w:rFonts w:ascii="標楷體" w:hAnsi="標楷體" w:hint="eastAsia"/>
          <w:sz w:val="28"/>
          <w:szCs w:val="28"/>
        </w:rPr>
        <w:t>）</w:t>
      </w:r>
      <w:r w:rsidR="007D6368" w:rsidRPr="0029554C">
        <w:rPr>
          <w:rFonts w:ascii="標楷體" w:hAnsi="標楷體" w:hint="eastAsia"/>
          <w:sz w:val="28"/>
          <w:szCs w:val="28"/>
        </w:rPr>
        <w:t>道路交通運輸：</w:t>
      </w:r>
    </w:p>
    <w:p w14:paraId="5471F39D" w14:textId="54A41195" w:rsidR="00051816" w:rsidRPr="0029554C" w:rsidRDefault="00384888" w:rsidP="0038488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1</w:t>
      </w:r>
      <w:r w:rsidRPr="0029554C">
        <w:rPr>
          <w:rFonts w:ascii="標楷體" w:hAnsi="標楷體" w:hint="eastAsia"/>
          <w:sz w:val="28"/>
          <w:szCs w:val="28"/>
        </w:rPr>
        <w:t>、</w:t>
      </w:r>
      <w:r w:rsidR="007D6368" w:rsidRPr="0029554C">
        <w:rPr>
          <w:rFonts w:ascii="標楷體" w:hAnsi="標楷體" w:hint="eastAsia"/>
          <w:sz w:val="28"/>
          <w:szCs w:val="28"/>
        </w:rPr>
        <w:t>維持交通運輸通暢。</w:t>
      </w:r>
    </w:p>
    <w:p w14:paraId="329BB2F7" w14:textId="5094F8D1" w:rsidR="00051816" w:rsidRPr="0029554C" w:rsidRDefault="00384888" w:rsidP="0038488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7D6368" w:rsidRPr="0029554C">
        <w:rPr>
          <w:rFonts w:ascii="標楷體" w:hAnsi="標楷體" w:hint="eastAsia"/>
          <w:sz w:val="28"/>
          <w:szCs w:val="28"/>
        </w:rPr>
        <w:t>替代道路選擇及障礙物排除對策。</w:t>
      </w:r>
    </w:p>
    <w:p w14:paraId="1A2D7AE9" w14:textId="77C002D4" w:rsidR="00051816" w:rsidRPr="0029554C" w:rsidRDefault="00384888" w:rsidP="0038488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7D6368" w:rsidRPr="0029554C">
        <w:rPr>
          <w:rFonts w:ascii="標楷體" w:hAnsi="標楷體" w:hint="eastAsia"/>
          <w:sz w:val="28"/>
          <w:szCs w:val="28"/>
        </w:rPr>
        <w:t>道路交通疏導事宜。</w:t>
      </w:r>
    </w:p>
    <w:p w14:paraId="456C11B5" w14:textId="77777777" w:rsidR="00DC6C6A" w:rsidRPr="0029554C" w:rsidRDefault="00DC6C6A" w:rsidP="00DC6C6A">
      <w:pPr>
        <w:pStyle w:val="21"/>
        <w:spacing w:beforeLines="100" w:before="360" w:afterLines="50" w:after="180" w:line="240" w:lineRule="auto"/>
        <w:jc w:val="center"/>
        <w:rPr>
          <w:rFonts w:ascii="標楷體" w:eastAsia="標楷體" w:hAnsi="標楷體"/>
          <w:sz w:val="32"/>
          <w:szCs w:val="32"/>
        </w:rPr>
      </w:pPr>
      <w:bookmarkStart w:id="354" w:name="_Toc69481527"/>
      <w:r w:rsidRPr="0029554C">
        <w:rPr>
          <w:rFonts w:ascii="標楷體" w:eastAsia="標楷體" w:hAnsi="標楷體" w:hint="eastAsia"/>
          <w:sz w:val="32"/>
          <w:szCs w:val="32"/>
          <w:lang w:eastAsia="zh-HK"/>
        </w:rPr>
        <w:t>第九節</w:t>
      </w:r>
      <w:r w:rsidRPr="0029554C">
        <w:rPr>
          <w:rFonts w:ascii="標楷體" w:eastAsia="標楷體" w:hAnsi="標楷體" w:hint="eastAsia"/>
          <w:sz w:val="32"/>
          <w:szCs w:val="32"/>
        </w:rPr>
        <w:t xml:space="preserve">  災情發布與媒體聯繫</w:t>
      </w:r>
      <w:bookmarkEnd w:id="354"/>
    </w:p>
    <w:p w14:paraId="5DF037AD" w14:textId="77777777" w:rsidR="00DC6C6A" w:rsidRPr="0029554C" w:rsidRDefault="008B47C3" w:rsidP="008B47C3">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災情及相關</w:t>
      </w:r>
      <w:r w:rsidR="00F80564" w:rsidRPr="0029554C">
        <w:rPr>
          <w:rFonts w:ascii="標楷體" w:eastAsia="標楷體" w:hAnsi="標楷體" w:hint="eastAsia"/>
          <w:lang w:eastAsia="zh-HK"/>
        </w:rPr>
        <w:t>災</w:t>
      </w:r>
      <w:r w:rsidRPr="0029554C">
        <w:rPr>
          <w:rFonts w:ascii="標楷體" w:eastAsia="標楷體" w:hAnsi="標楷體" w:hint="eastAsia"/>
          <w:lang w:eastAsia="zh-HK"/>
        </w:rPr>
        <w:t>訊應由統一窗口對外發布訊息，並透過傳播媒體之協助，使民眾確實瞭解災情最新動態，隨時掌控災情變化。</w:t>
      </w:r>
    </w:p>
    <w:p w14:paraId="6394C967" w14:textId="77777777" w:rsidR="00DC6C6A" w:rsidRPr="0029554C" w:rsidRDefault="00DC6C6A" w:rsidP="00F80564">
      <w:pPr>
        <w:pStyle w:val="050"/>
        <w:widowControl/>
        <w:numPr>
          <w:ilvl w:val="0"/>
          <w:numId w:val="0"/>
        </w:numPr>
        <w:spacing w:before="180"/>
        <w:contextualSpacing/>
        <w:rPr>
          <w:lang w:eastAsia="zh-HK"/>
        </w:rPr>
      </w:pPr>
      <w:r w:rsidRPr="0029554C">
        <w:rPr>
          <w:rFonts w:hint="eastAsia"/>
          <w:lang w:eastAsia="zh-HK"/>
        </w:rPr>
        <w:t>一、</w:t>
      </w:r>
      <w:r w:rsidR="00F80564" w:rsidRPr="0029554C">
        <w:rPr>
          <w:rFonts w:hint="eastAsia"/>
          <w:lang w:eastAsia="zh-HK"/>
        </w:rPr>
        <w:t>災情發布與媒體聯繫</w:t>
      </w:r>
    </w:p>
    <w:p w14:paraId="53206EDB" w14:textId="34BBB067" w:rsidR="001C0C70" w:rsidRPr="0029554C" w:rsidRDefault="001C0C70" w:rsidP="003D167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237D24" w:rsidRPr="0029554C">
        <w:rPr>
          <w:rFonts w:ascii="標楷體" w:hAnsi="標楷體" w:hint="eastAsia"/>
          <w:sz w:val="28"/>
          <w:szCs w:val="28"/>
        </w:rPr>
        <w:t>本區</w:t>
      </w:r>
      <w:r w:rsidR="00F80564" w:rsidRPr="0029554C">
        <w:rPr>
          <w:rFonts w:ascii="標楷體" w:hAnsi="標楷體" w:hint="eastAsia"/>
          <w:sz w:val="28"/>
          <w:szCs w:val="28"/>
        </w:rPr>
        <w:t>災情發布</w:t>
      </w:r>
      <w:r w:rsidR="00237D24" w:rsidRPr="0029554C">
        <w:rPr>
          <w:rFonts w:ascii="標楷體" w:hAnsi="標楷體" w:hint="eastAsia"/>
          <w:sz w:val="28"/>
          <w:szCs w:val="28"/>
        </w:rPr>
        <w:t>及相關災訊發布，透過社群媒體</w:t>
      </w:r>
      <w:r w:rsidR="0058005F" w:rsidRPr="0029554C">
        <w:rPr>
          <w:rFonts w:ascii="標楷體" w:hAnsi="標楷體"/>
          <w:sz w:val="28"/>
          <w:szCs w:val="28"/>
        </w:rPr>
        <w:t>或聯繫有線電視系統（第四台）業者，將相關訊息</w:t>
      </w:r>
      <w:r w:rsidRPr="0029554C">
        <w:rPr>
          <w:rFonts w:ascii="標楷體" w:hAnsi="標楷體"/>
          <w:sz w:val="28"/>
          <w:szCs w:val="28"/>
        </w:rPr>
        <w:t>或欲宣導事項</w:t>
      </w:r>
      <w:r w:rsidR="0058005F" w:rsidRPr="0029554C">
        <w:rPr>
          <w:rFonts w:ascii="標楷體" w:hAnsi="標楷體"/>
          <w:sz w:val="28"/>
          <w:szCs w:val="28"/>
        </w:rPr>
        <w:t>以跑馬燈形式，在電視</w:t>
      </w:r>
      <w:r w:rsidR="006E2548" w:rsidRPr="0029554C">
        <w:rPr>
          <w:rFonts w:ascii="標楷體" w:hAnsi="標楷體" w:hint="eastAsia"/>
          <w:sz w:val="28"/>
          <w:szCs w:val="28"/>
        </w:rPr>
        <w:t>媒體</w:t>
      </w:r>
      <w:r w:rsidR="0058005F" w:rsidRPr="0029554C">
        <w:rPr>
          <w:rFonts w:ascii="標楷體" w:hAnsi="標楷體"/>
          <w:sz w:val="28"/>
          <w:szCs w:val="28"/>
        </w:rPr>
        <w:t>上進行播放</w:t>
      </w:r>
      <w:r w:rsidR="00237D24" w:rsidRPr="0029554C">
        <w:rPr>
          <w:rFonts w:ascii="標楷體" w:hAnsi="標楷體" w:hint="eastAsia"/>
          <w:sz w:val="28"/>
          <w:szCs w:val="28"/>
        </w:rPr>
        <w:t>，使民眾確實瞭解災情最新動態，隨時掌控災情變化</w:t>
      </w:r>
      <w:r w:rsidRPr="0029554C">
        <w:rPr>
          <w:rFonts w:ascii="標楷體" w:hAnsi="標楷體" w:hint="eastAsia"/>
          <w:sz w:val="28"/>
          <w:szCs w:val="28"/>
        </w:rPr>
        <w:t>。</w:t>
      </w:r>
    </w:p>
    <w:p w14:paraId="29442ACD" w14:textId="34B16724" w:rsidR="00DC6C6A" w:rsidRPr="0029554C" w:rsidRDefault="001C0C70" w:rsidP="00412A02">
      <w:pPr>
        <w:widowControl/>
        <w:overflowPunct w:val="0"/>
        <w:spacing w:beforeLines="50" w:before="180" w:line="500" w:lineRule="exact"/>
        <w:ind w:leftChars="100" w:left="1080" w:hangingChars="300" w:hanging="840"/>
        <w:contextualSpacing/>
        <w:jc w:val="both"/>
        <w:rPr>
          <w:rFonts w:ascii="標楷體" w:hAnsi="標楷體"/>
          <w:szCs w:val="28"/>
          <w:lang w:eastAsia="zh-HK"/>
        </w:rPr>
      </w:pPr>
      <w:r w:rsidRPr="0029554C">
        <w:rPr>
          <w:rFonts w:ascii="標楷體" w:hAnsi="標楷體" w:hint="eastAsia"/>
          <w:sz w:val="28"/>
          <w:szCs w:val="28"/>
        </w:rPr>
        <w:lastRenderedPageBreak/>
        <w:t>（</w:t>
      </w:r>
      <w:r w:rsidR="003D167B" w:rsidRPr="0029554C">
        <w:rPr>
          <w:rFonts w:ascii="標楷體" w:hAnsi="標楷體" w:hint="eastAsia"/>
          <w:sz w:val="28"/>
          <w:szCs w:val="28"/>
        </w:rPr>
        <w:t>二</w:t>
      </w:r>
      <w:r w:rsidRPr="0029554C">
        <w:rPr>
          <w:rFonts w:ascii="標楷體" w:hAnsi="標楷體" w:hint="eastAsia"/>
          <w:sz w:val="28"/>
          <w:szCs w:val="28"/>
        </w:rPr>
        <w:t>）</w:t>
      </w:r>
      <w:r w:rsidR="00F80564" w:rsidRPr="0029554C">
        <w:rPr>
          <w:rFonts w:ascii="標楷體" w:hAnsi="標楷體" w:hint="eastAsia"/>
          <w:sz w:val="28"/>
          <w:szCs w:val="28"/>
        </w:rPr>
        <w:t>設專人負責與媒體聯繫，避免災情在傳遞與發</w:t>
      </w:r>
      <w:r w:rsidR="00881487" w:rsidRPr="0029554C">
        <w:rPr>
          <w:rFonts w:ascii="標楷體" w:hAnsi="標楷體" w:hint="eastAsia"/>
          <w:sz w:val="28"/>
          <w:szCs w:val="28"/>
        </w:rPr>
        <w:t>布</w:t>
      </w:r>
      <w:r w:rsidR="00F80564" w:rsidRPr="0029554C">
        <w:rPr>
          <w:rFonts w:ascii="標楷體" w:hAnsi="標楷體" w:hint="eastAsia"/>
          <w:sz w:val="28"/>
          <w:szCs w:val="28"/>
        </w:rPr>
        <w:t>上，產生訊息誤傳與預判狀況。</w:t>
      </w:r>
    </w:p>
    <w:p w14:paraId="054A732E" w14:textId="0E84A6FF" w:rsidR="00F80564" w:rsidRPr="0029554C" w:rsidRDefault="00412A02" w:rsidP="00412A0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（三）於本區防災</w:t>
      </w:r>
      <w:r w:rsidR="006E2548" w:rsidRPr="0029554C">
        <w:rPr>
          <w:rFonts w:ascii="標楷體" w:hAnsi="標楷體" w:hint="eastAsia"/>
          <w:sz w:val="28"/>
          <w:szCs w:val="28"/>
        </w:rPr>
        <w:t>資訊</w:t>
      </w:r>
      <w:r w:rsidRPr="0029554C">
        <w:rPr>
          <w:rFonts w:ascii="標楷體" w:hAnsi="標楷體" w:hint="eastAsia"/>
          <w:sz w:val="28"/>
          <w:szCs w:val="28"/>
        </w:rPr>
        <w:t>網站</w:t>
      </w:r>
      <w:r w:rsidR="00F80564" w:rsidRPr="0029554C">
        <w:rPr>
          <w:rFonts w:ascii="標楷體" w:hAnsi="標楷體" w:hint="eastAsia"/>
          <w:sz w:val="28"/>
          <w:szCs w:val="28"/>
        </w:rPr>
        <w:t>即時發布災情相關訊息（包含警戒疏散區域、上班上課、志工動員、交通措施、垃圾清運、搶修資訊等消息）。</w:t>
      </w:r>
    </w:p>
    <w:p w14:paraId="44A7AB69" w14:textId="607467BC" w:rsidR="00E92CEB" w:rsidRPr="0029554C" w:rsidRDefault="006619D1" w:rsidP="00D107B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107BE" w:rsidRPr="0029554C">
        <w:rPr>
          <w:rFonts w:ascii="標楷體" w:hAnsi="標楷體" w:hint="eastAsia"/>
          <w:sz w:val="28"/>
          <w:szCs w:val="28"/>
        </w:rPr>
        <w:t>四</w:t>
      </w:r>
      <w:r w:rsidRPr="0029554C">
        <w:rPr>
          <w:rFonts w:ascii="標楷體" w:hAnsi="標楷體" w:hint="eastAsia"/>
          <w:sz w:val="28"/>
          <w:szCs w:val="28"/>
        </w:rPr>
        <w:t>）</w:t>
      </w:r>
      <w:r w:rsidR="00E92CEB" w:rsidRPr="0029554C">
        <w:rPr>
          <w:rFonts w:ascii="標楷體" w:hAnsi="標楷體" w:hint="eastAsia"/>
          <w:sz w:val="28"/>
          <w:szCs w:val="28"/>
        </w:rPr>
        <w:t>確實將災害訊息透過大眾傳播媒體</w:t>
      </w:r>
      <w:r w:rsidR="00A62D5F" w:rsidRPr="0029554C">
        <w:rPr>
          <w:rFonts w:ascii="標楷體" w:hAnsi="標楷體" w:hint="eastAsia"/>
          <w:sz w:val="28"/>
          <w:szCs w:val="28"/>
        </w:rPr>
        <w:t>及本區防災</w:t>
      </w:r>
      <w:r w:rsidR="006E2548" w:rsidRPr="0029554C">
        <w:rPr>
          <w:rFonts w:ascii="標楷體" w:hAnsi="標楷體" w:hint="eastAsia"/>
          <w:sz w:val="28"/>
          <w:szCs w:val="28"/>
        </w:rPr>
        <w:t>資訊</w:t>
      </w:r>
      <w:r w:rsidR="00A62D5F" w:rsidRPr="0029554C">
        <w:rPr>
          <w:rFonts w:ascii="標楷體" w:hAnsi="標楷體" w:hint="eastAsia"/>
          <w:sz w:val="28"/>
          <w:szCs w:val="28"/>
        </w:rPr>
        <w:t>網站，</w:t>
      </w:r>
      <w:r w:rsidR="00E92CEB" w:rsidRPr="0029554C">
        <w:rPr>
          <w:rFonts w:ascii="標楷體" w:hAnsi="標楷體" w:hint="eastAsia"/>
          <w:sz w:val="28"/>
          <w:szCs w:val="28"/>
        </w:rPr>
        <w:t>立即告知民眾，加強相關災時緊急應變相關事項及避難疏散處置作為。</w:t>
      </w:r>
    </w:p>
    <w:p w14:paraId="6F67C40B" w14:textId="7FAD6FBD" w:rsidR="003223B0" w:rsidRPr="0029554C" w:rsidRDefault="006619D1" w:rsidP="00D107B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95269" w:rsidRPr="0029554C">
        <w:rPr>
          <w:rFonts w:ascii="標楷體" w:hAnsi="標楷體" w:hint="eastAsia"/>
          <w:sz w:val="28"/>
          <w:szCs w:val="28"/>
        </w:rPr>
        <w:t>五</w:t>
      </w:r>
      <w:r w:rsidRPr="0029554C">
        <w:rPr>
          <w:rFonts w:ascii="標楷體" w:hAnsi="標楷體" w:hint="eastAsia"/>
          <w:sz w:val="28"/>
          <w:szCs w:val="28"/>
        </w:rPr>
        <w:t>）</w:t>
      </w:r>
      <w:r w:rsidR="006B4F19" w:rsidRPr="0029554C">
        <w:rPr>
          <w:rFonts w:ascii="標楷體" w:hAnsi="標楷體" w:hint="eastAsia"/>
          <w:sz w:val="28"/>
          <w:szCs w:val="28"/>
        </w:rPr>
        <w:t>啟動輿情蒐集機制，如有錯誤或不實報導，依據『高雄市政府各機關新聞發布及聯繫作業規定』，即時向</w:t>
      </w:r>
      <w:r w:rsidR="006E2548" w:rsidRPr="0029554C">
        <w:rPr>
          <w:rFonts w:ascii="標楷體" w:hAnsi="標楷體" w:hint="eastAsia"/>
          <w:sz w:val="28"/>
          <w:szCs w:val="28"/>
        </w:rPr>
        <w:t>傳播</w:t>
      </w:r>
      <w:r w:rsidR="006B4F19" w:rsidRPr="0029554C">
        <w:rPr>
          <w:rFonts w:ascii="標楷體" w:hAnsi="標楷體" w:hint="eastAsia"/>
          <w:sz w:val="28"/>
          <w:szCs w:val="28"/>
        </w:rPr>
        <w:t>媒體澄清說明。</w:t>
      </w:r>
    </w:p>
    <w:p w14:paraId="1B3A7D3A" w14:textId="77777777" w:rsidR="00DC6C6A" w:rsidRPr="0029554C" w:rsidRDefault="00DC6C6A" w:rsidP="00DC6C6A">
      <w:pPr>
        <w:pStyle w:val="050"/>
        <w:widowControl/>
        <w:numPr>
          <w:ilvl w:val="0"/>
          <w:numId w:val="0"/>
        </w:numPr>
        <w:spacing w:before="180"/>
        <w:contextualSpacing/>
        <w:rPr>
          <w:lang w:eastAsia="zh-HK"/>
        </w:rPr>
      </w:pPr>
      <w:r w:rsidRPr="0029554C">
        <w:rPr>
          <w:rFonts w:hint="eastAsia"/>
          <w:lang w:eastAsia="zh-HK"/>
        </w:rPr>
        <w:t>二、</w:t>
      </w:r>
      <w:r w:rsidR="003223B0" w:rsidRPr="0029554C">
        <w:rPr>
          <w:rFonts w:hint="eastAsia"/>
          <w:lang w:eastAsia="zh-HK"/>
        </w:rPr>
        <w:t>災情諮詢</w:t>
      </w:r>
    </w:p>
    <w:p w14:paraId="2DE2D75D" w14:textId="77777777" w:rsidR="00DC6C6A" w:rsidRPr="0029554C" w:rsidRDefault="003223B0" w:rsidP="00DC6C6A">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設置專用電話與單一窗口，提供民眾災情諮詢，減輕民眾恐慌。</w:t>
      </w:r>
    </w:p>
    <w:p w14:paraId="54247B79" w14:textId="4A5A9244" w:rsidR="00DC6C6A" w:rsidRPr="0029554C" w:rsidRDefault="00DC6C6A" w:rsidP="00A952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3223B0" w:rsidRPr="0029554C">
        <w:rPr>
          <w:rFonts w:ascii="標楷體" w:hAnsi="標楷體" w:hint="eastAsia"/>
          <w:sz w:val="28"/>
          <w:szCs w:val="28"/>
        </w:rPr>
        <w:t>提供民眾有關災情訊息，災時得設置專用電話、1999市民諮詢專線與單一窗口，提供民眾災情之諮詢。</w:t>
      </w:r>
    </w:p>
    <w:p w14:paraId="16A1A9E6" w14:textId="4653560E" w:rsidR="00DC6C6A" w:rsidRPr="0029554C" w:rsidRDefault="00A95269" w:rsidP="00A952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3223B0" w:rsidRPr="0029554C">
        <w:rPr>
          <w:rFonts w:ascii="標楷體" w:hAnsi="標楷體" w:hint="eastAsia"/>
          <w:sz w:val="28"/>
          <w:szCs w:val="28"/>
        </w:rPr>
        <w:t>於避難收容處所設置災情諮詢與發布窗口。</w:t>
      </w:r>
    </w:p>
    <w:p w14:paraId="52FFA755" w14:textId="4D1D3828" w:rsidR="00D66D4F" w:rsidRPr="0029554C" w:rsidRDefault="00A95269" w:rsidP="00A9526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3223B0" w:rsidRPr="0029554C">
        <w:rPr>
          <w:rFonts w:ascii="標楷體" w:hAnsi="標楷體" w:hint="eastAsia"/>
          <w:sz w:val="28"/>
          <w:szCs w:val="28"/>
        </w:rPr>
        <w:t>利用傳播媒體，放送災情訊息</w:t>
      </w:r>
      <w:r w:rsidR="00DC6C6A" w:rsidRPr="0029554C">
        <w:rPr>
          <w:rFonts w:ascii="標楷體" w:hAnsi="標楷體" w:hint="eastAsia"/>
          <w:sz w:val="28"/>
          <w:szCs w:val="28"/>
        </w:rPr>
        <w:t>，</w:t>
      </w:r>
      <w:r w:rsidR="003223B0" w:rsidRPr="0029554C">
        <w:rPr>
          <w:rFonts w:ascii="標楷體" w:hAnsi="標楷體" w:hint="eastAsia"/>
          <w:sz w:val="28"/>
          <w:szCs w:val="28"/>
        </w:rPr>
        <w:t>加強災情訊息之傳遞</w:t>
      </w:r>
      <w:r w:rsidR="00DC6C6A" w:rsidRPr="0029554C">
        <w:rPr>
          <w:rFonts w:ascii="標楷體" w:hAnsi="標楷體" w:hint="eastAsia"/>
          <w:sz w:val="28"/>
          <w:szCs w:val="28"/>
        </w:rPr>
        <w:t>。</w:t>
      </w:r>
    </w:p>
    <w:p w14:paraId="35FEBAD1" w14:textId="77777777" w:rsidR="00DC6C6A" w:rsidRPr="0029554C" w:rsidRDefault="00DC6C6A" w:rsidP="00DC6C6A">
      <w:pPr>
        <w:pStyle w:val="21"/>
        <w:spacing w:beforeLines="100" w:before="360" w:afterLines="50" w:after="180" w:line="240" w:lineRule="auto"/>
        <w:jc w:val="center"/>
        <w:rPr>
          <w:rFonts w:ascii="標楷體" w:eastAsia="標楷體" w:hAnsi="標楷體"/>
          <w:sz w:val="32"/>
          <w:szCs w:val="32"/>
        </w:rPr>
      </w:pPr>
      <w:bookmarkStart w:id="355" w:name="_Toc69481528"/>
      <w:r w:rsidRPr="0029554C">
        <w:rPr>
          <w:rFonts w:ascii="標楷體" w:eastAsia="標楷體" w:hAnsi="標楷體" w:hint="eastAsia"/>
          <w:sz w:val="32"/>
          <w:szCs w:val="32"/>
          <w:lang w:eastAsia="zh-HK"/>
        </w:rPr>
        <w:t>第十節</w:t>
      </w:r>
      <w:r w:rsidRPr="0029554C">
        <w:rPr>
          <w:rFonts w:ascii="標楷體" w:eastAsia="標楷體" w:hAnsi="標楷體" w:hint="eastAsia"/>
          <w:sz w:val="32"/>
          <w:szCs w:val="32"/>
        </w:rPr>
        <w:t xml:space="preserve">  罹難者遺體處置</w:t>
      </w:r>
      <w:bookmarkEnd w:id="355"/>
    </w:p>
    <w:p w14:paraId="0851C0FE" w14:textId="572AA9E7" w:rsidR="00DC6C6A" w:rsidRPr="0029554C" w:rsidRDefault="008D46BF" w:rsidP="003223B0">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lang w:eastAsia="zh-HK"/>
        </w:rPr>
        <w:t>災害發生後，可能會造成人命之失蹤或損失，應針對失蹤者搜索及遺體搜索，並設置避難收容處所安置、檢視、火化等事項。罹難者處理，應預先選定鄰近適當之場所，並經初步之布置及隔離後供緊急應用；另有關現場秩序之維持及管理，應由本轄區警察機關負責辦理。</w:t>
      </w:r>
    </w:p>
    <w:p w14:paraId="43657450" w14:textId="6801E9C9" w:rsidR="00DC6C6A" w:rsidRPr="0029554C" w:rsidRDefault="003223B0" w:rsidP="00DC6C6A">
      <w:pPr>
        <w:pStyle w:val="050"/>
        <w:widowControl/>
        <w:numPr>
          <w:ilvl w:val="0"/>
          <w:numId w:val="0"/>
        </w:numPr>
        <w:spacing w:before="180"/>
        <w:contextualSpacing/>
        <w:rPr>
          <w:lang w:eastAsia="zh-HK"/>
        </w:rPr>
      </w:pPr>
      <w:r w:rsidRPr="0029554C">
        <w:rPr>
          <w:rFonts w:hint="eastAsia"/>
          <w:lang w:eastAsia="zh-HK"/>
        </w:rPr>
        <w:t>罹難者相驗</w:t>
      </w:r>
      <w:r w:rsidR="008D46BF" w:rsidRPr="0029554C">
        <w:rPr>
          <w:rFonts w:hint="eastAsia"/>
          <w:lang w:eastAsia="zh-HK"/>
        </w:rPr>
        <w:t>及處理</w:t>
      </w:r>
    </w:p>
    <w:p w14:paraId="262C0911" w14:textId="1329D3D9" w:rsidR="00DC6C6A" w:rsidRPr="0029554C" w:rsidRDefault="007B7DBD" w:rsidP="007B7DBD">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lastRenderedPageBreak/>
        <w:t>針對災時所發現之罹難者屍體，應經由警察機關進行各項搜證，並協調地方檢察機關儘速進行罹難者屍體相驗工作。</w:t>
      </w:r>
    </w:p>
    <w:p w14:paraId="65EE4494" w14:textId="7C029EB3" w:rsidR="00DC6C6A" w:rsidRPr="0029554C" w:rsidRDefault="00DC6C6A" w:rsidP="002D2BC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D01D98" w:rsidRPr="0029554C">
        <w:rPr>
          <w:rFonts w:ascii="標楷體" w:hAnsi="標楷體" w:hint="eastAsia"/>
          <w:sz w:val="28"/>
          <w:szCs w:val="28"/>
        </w:rPr>
        <w:t>災前即應針對罹難者相驗之適當場所及地點，進行妥適規劃及選定</w:t>
      </w:r>
      <w:r w:rsidR="007B7DBD" w:rsidRPr="0029554C">
        <w:rPr>
          <w:rFonts w:ascii="標楷體" w:hAnsi="標楷體" w:hint="eastAsia"/>
          <w:sz w:val="28"/>
          <w:szCs w:val="28"/>
        </w:rPr>
        <w:t>。</w:t>
      </w:r>
    </w:p>
    <w:p w14:paraId="00C9D071" w14:textId="4590D37F" w:rsidR="00DC6C6A" w:rsidRPr="0029554C" w:rsidRDefault="002D2BC1" w:rsidP="002D2BC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D01D98" w:rsidRPr="0029554C">
        <w:rPr>
          <w:rFonts w:ascii="標楷體" w:hAnsi="標楷體" w:hint="eastAsia"/>
          <w:sz w:val="28"/>
          <w:szCs w:val="28"/>
        </w:rPr>
        <w:t>戶政事務所應配合各級業務機關之查詢，提供罹難者戶籍資料、身分確認及處理工作</w:t>
      </w:r>
      <w:r w:rsidR="0060122E" w:rsidRPr="0029554C">
        <w:rPr>
          <w:rFonts w:ascii="標楷體" w:hAnsi="標楷體" w:hint="eastAsia"/>
          <w:sz w:val="28"/>
          <w:szCs w:val="28"/>
        </w:rPr>
        <w:t>。</w:t>
      </w:r>
    </w:p>
    <w:p w14:paraId="594E2E08" w14:textId="7CCE159F" w:rsidR="00DC6C6A" w:rsidRPr="0029554C" w:rsidRDefault="002D2BC1" w:rsidP="002D2BC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D01D98" w:rsidRPr="0029554C">
        <w:rPr>
          <w:rFonts w:ascii="標楷體" w:hAnsi="標楷體" w:hint="eastAsia"/>
          <w:sz w:val="28"/>
          <w:szCs w:val="28"/>
        </w:rPr>
        <w:t>進行罹難者相驗工作時，應保持現場完整，先通報警察機關調查死者身份及死亡原因，報請地方檢察機關相驗，並由警察局通知死者家屬及社政單位到達，處理屍體收容安置及遺族服務救助事宜，不得將屍體送往醫院</w:t>
      </w:r>
      <w:r w:rsidR="007B7DBD" w:rsidRPr="0029554C">
        <w:rPr>
          <w:rFonts w:ascii="標楷體" w:hAnsi="標楷體" w:hint="eastAsia"/>
          <w:sz w:val="28"/>
          <w:szCs w:val="28"/>
        </w:rPr>
        <w:t>。</w:t>
      </w:r>
    </w:p>
    <w:p w14:paraId="2748BE7A" w14:textId="35015AC4" w:rsidR="007B7DBD" w:rsidRPr="0029554C" w:rsidRDefault="002D2BC1" w:rsidP="002D2BC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（四）</w:t>
      </w:r>
      <w:r w:rsidR="00D01D98" w:rsidRPr="0029554C">
        <w:rPr>
          <w:rFonts w:ascii="標楷體" w:hAnsi="標楷體" w:hint="eastAsia"/>
          <w:sz w:val="28"/>
          <w:szCs w:val="28"/>
        </w:rPr>
        <w:t>轄區警察機關對於災害現場，應實施必要之封鎖警戒、保存現場，嚴禁非勘驗、鑑識及搶救人員進入，以防止趁機竊取財物及破壞屍體、現場等不法行為</w:t>
      </w:r>
      <w:r w:rsidR="007B7DBD" w:rsidRPr="0029554C">
        <w:rPr>
          <w:rFonts w:ascii="標楷體" w:hAnsi="標楷體" w:hint="eastAsia"/>
          <w:sz w:val="28"/>
          <w:szCs w:val="28"/>
        </w:rPr>
        <w:t>。</w:t>
      </w:r>
    </w:p>
    <w:p w14:paraId="2CC01DE5" w14:textId="0CC5F54B" w:rsidR="007B7DBD" w:rsidRPr="0029554C" w:rsidRDefault="002D2BC1" w:rsidP="002D2BC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14C9B" w:rsidRPr="0029554C">
        <w:rPr>
          <w:rFonts w:ascii="標楷體" w:hAnsi="標楷體" w:hint="eastAsia"/>
          <w:sz w:val="28"/>
          <w:szCs w:val="28"/>
        </w:rPr>
        <w:t>五</w:t>
      </w:r>
      <w:r w:rsidRPr="0029554C">
        <w:rPr>
          <w:rFonts w:ascii="標楷體" w:hAnsi="標楷體" w:hint="eastAsia"/>
          <w:sz w:val="28"/>
          <w:szCs w:val="28"/>
        </w:rPr>
        <w:t>）</w:t>
      </w:r>
      <w:r w:rsidR="00D01D98" w:rsidRPr="0029554C">
        <w:rPr>
          <w:rFonts w:ascii="標楷體" w:hAnsi="標楷體" w:hint="eastAsia"/>
          <w:sz w:val="28"/>
          <w:szCs w:val="28"/>
        </w:rPr>
        <w:t>轄區警察機關發現傷亡屍體，應指派鑑識人員支援，就發現地點、死亡狀況逐一編號照相（攝影）與紀錄，並迅速通報檢察官相驗</w:t>
      </w:r>
      <w:r w:rsidR="007B7DBD" w:rsidRPr="0029554C">
        <w:rPr>
          <w:rFonts w:ascii="標楷體" w:hAnsi="標楷體" w:hint="eastAsia"/>
          <w:sz w:val="28"/>
          <w:szCs w:val="28"/>
        </w:rPr>
        <w:t>。</w:t>
      </w:r>
    </w:p>
    <w:p w14:paraId="6147B048" w14:textId="6F24D33B" w:rsidR="007B7DBD" w:rsidRPr="0029554C" w:rsidRDefault="002D2BC1" w:rsidP="002D2BC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14C9B" w:rsidRPr="0029554C">
        <w:rPr>
          <w:rFonts w:ascii="標楷體" w:hAnsi="標楷體" w:hint="eastAsia"/>
          <w:sz w:val="28"/>
          <w:szCs w:val="28"/>
        </w:rPr>
        <w:t>六</w:t>
      </w:r>
      <w:r w:rsidRPr="0029554C">
        <w:rPr>
          <w:rFonts w:ascii="標楷體" w:hAnsi="標楷體" w:hint="eastAsia"/>
          <w:sz w:val="28"/>
          <w:szCs w:val="28"/>
        </w:rPr>
        <w:t>）</w:t>
      </w:r>
      <w:r w:rsidR="00D01D98" w:rsidRPr="0029554C">
        <w:rPr>
          <w:rFonts w:ascii="標楷體" w:hAnsi="標楷體" w:hint="eastAsia"/>
          <w:sz w:val="28"/>
          <w:szCs w:val="28"/>
        </w:rPr>
        <w:t>檢驗屍體應報檢察官率法醫師或檢驗員為之，並請法醫作鑑別屍體需要之處置與紀錄，非相關人員不得隨意碰觸及翻動屍體</w:t>
      </w:r>
      <w:r w:rsidR="007B7DBD" w:rsidRPr="0029554C">
        <w:rPr>
          <w:rFonts w:ascii="標楷體" w:hAnsi="標楷體" w:hint="eastAsia"/>
          <w:sz w:val="28"/>
          <w:szCs w:val="28"/>
        </w:rPr>
        <w:t>。</w:t>
      </w:r>
    </w:p>
    <w:p w14:paraId="057091CA" w14:textId="77777777" w:rsidR="00D01D98" w:rsidRPr="0029554C" w:rsidRDefault="00D01D98" w:rsidP="00D01D9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（七）協請</w:t>
      </w:r>
      <w:r w:rsidRPr="0029554C">
        <w:rPr>
          <w:sz w:val="28"/>
          <w:szCs w:val="28"/>
        </w:rPr>
        <w:t>殯葬處辦理殯葬設施整備及運用，視需要設置臨時遺體安置場所，辦理遺體火化，並督導合法殯儀服務業者協助辦理運送遺體等事宜。</w:t>
      </w:r>
    </w:p>
    <w:p w14:paraId="4A95B48B" w14:textId="77777777" w:rsidR="00D01D98" w:rsidRPr="0029554C" w:rsidRDefault="00D01D98" w:rsidP="00D01D9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（八）如為災害嚴重、公共衛生防疫或加速遺體處理作業流程等情形之需要，協請殯葬處適時規劃辦理聯合奠祭、火化後安置於骨灰（骸）存放設施等事宜。</w:t>
      </w:r>
    </w:p>
    <w:p w14:paraId="1642AF0C" w14:textId="6C3C213E" w:rsidR="007B7DBD" w:rsidRPr="0029554C" w:rsidRDefault="00D01D98" w:rsidP="00D01D9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（九）如有家（親）屬無力辦理殮葬情事，應積極協助並轉介社會局辦理其救助事宜。</w:t>
      </w:r>
    </w:p>
    <w:p w14:paraId="16E3FF81" w14:textId="43CDB53B" w:rsidR="00D01D98" w:rsidRPr="0029554C" w:rsidRDefault="00D01D98" w:rsidP="00D01D9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（十）</w:t>
      </w:r>
      <w:r w:rsidRPr="0029554C">
        <w:rPr>
          <w:rFonts w:ascii="標楷體" w:hAnsi="標楷體"/>
          <w:sz w:val="28"/>
          <w:szCs w:val="28"/>
        </w:rPr>
        <w:t>如有外籍罹難者，應循警政或災防系統通報內政部移民署，外交部轉通報該國駐臺外交機構；如罹難者為大陸地區或香港、澳門居民，應通報行政院大陸委員會辦理。</w:t>
      </w:r>
    </w:p>
    <w:p w14:paraId="5EE370C7" w14:textId="77777777" w:rsidR="00DC6C6A" w:rsidRPr="0029554C" w:rsidRDefault="00DC6C6A" w:rsidP="007B7DBD">
      <w:pPr>
        <w:pStyle w:val="050"/>
        <w:widowControl/>
        <w:numPr>
          <w:ilvl w:val="0"/>
          <w:numId w:val="0"/>
        </w:numPr>
        <w:spacing w:before="180"/>
        <w:contextualSpacing/>
        <w:rPr>
          <w:lang w:eastAsia="zh-HK"/>
        </w:rPr>
      </w:pPr>
      <w:r w:rsidRPr="0029554C">
        <w:rPr>
          <w:rFonts w:hint="eastAsia"/>
          <w:lang w:eastAsia="zh-HK"/>
        </w:rPr>
        <w:t>二、</w:t>
      </w:r>
      <w:r w:rsidR="007B7DBD" w:rsidRPr="0029554C">
        <w:rPr>
          <w:rFonts w:hint="eastAsia"/>
          <w:lang w:eastAsia="zh-HK"/>
        </w:rPr>
        <w:t>罹難者處理</w:t>
      </w:r>
    </w:p>
    <w:p w14:paraId="566A6F16" w14:textId="5FDC65C6" w:rsidR="00DC6C6A" w:rsidRPr="0029554C" w:rsidRDefault="007B7DBD" w:rsidP="007B7DBD">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罹難者處理，應預先選定鄰近適當之場所，並經初步之</w:t>
      </w:r>
      <w:r w:rsidR="00494A26" w:rsidRPr="0029554C">
        <w:rPr>
          <w:rFonts w:ascii="標楷體" w:eastAsia="標楷體" w:hAnsi="標楷體" w:hint="eastAsia"/>
          <w:lang w:eastAsia="zh-HK"/>
        </w:rPr>
        <w:t>布</w:t>
      </w:r>
      <w:r w:rsidRPr="0029554C">
        <w:rPr>
          <w:rFonts w:ascii="標楷體" w:eastAsia="標楷體" w:hAnsi="標楷體" w:hint="eastAsia"/>
          <w:lang w:eastAsia="zh-HK"/>
        </w:rPr>
        <w:t>置及隔離後供緊急應用</w:t>
      </w:r>
      <w:r w:rsidR="00553A52" w:rsidRPr="0029554C">
        <w:rPr>
          <w:rFonts w:ascii="標楷體" w:eastAsia="標楷體" w:hAnsi="標楷體" w:hint="eastAsia"/>
          <w:lang w:eastAsia="zh-HK"/>
        </w:rPr>
        <w:t>；</w:t>
      </w:r>
      <w:r w:rsidRPr="0029554C">
        <w:rPr>
          <w:rFonts w:ascii="標楷體" w:eastAsia="標楷體" w:hAnsi="標楷體" w:hint="eastAsia"/>
          <w:lang w:eastAsia="zh-HK"/>
        </w:rPr>
        <w:t>另有關現場秩序之維持及管理，應由轄區警察機關負責辦理。</w:t>
      </w:r>
    </w:p>
    <w:p w14:paraId="1850A3E9" w14:textId="77C442C5" w:rsidR="00DC6C6A" w:rsidRPr="0029554C" w:rsidRDefault="00DC6C6A" w:rsidP="00914C9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553A52" w:rsidRPr="0029554C">
        <w:rPr>
          <w:rFonts w:ascii="標楷體" w:hAnsi="標楷體" w:hint="eastAsia"/>
          <w:sz w:val="28"/>
          <w:szCs w:val="28"/>
        </w:rPr>
        <w:t>協助罹難者家屬辦理喪葬善後事宜，並督導殯葬禮儀服務業者將遺體妥為搬運、衛生維護、置入棺木、存放冰櫃或裝入屍袋，遺體裝入屍袋後應即時移送</w:t>
      </w:r>
      <w:r w:rsidR="0000067C">
        <w:rPr>
          <w:rFonts w:ascii="標楷體" w:hAnsi="標楷體" w:hint="eastAsia"/>
          <w:sz w:val="28"/>
          <w:szCs w:val="28"/>
        </w:rPr>
        <w:t>高雄</w:t>
      </w:r>
      <w:r w:rsidR="00553A52" w:rsidRPr="0029554C">
        <w:rPr>
          <w:rFonts w:ascii="標楷體" w:hAnsi="標楷體" w:hint="eastAsia"/>
          <w:sz w:val="28"/>
          <w:szCs w:val="28"/>
        </w:rPr>
        <w:t>市</w:t>
      </w:r>
      <w:r w:rsidR="001F02BE" w:rsidRPr="0029554C">
        <w:rPr>
          <w:rFonts w:ascii="標楷體" w:hAnsi="標楷體" w:hint="eastAsia"/>
          <w:sz w:val="28"/>
          <w:szCs w:val="28"/>
        </w:rPr>
        <w:t>殯葬管理處</w:t>
      </w:r>
      <w:r w:rsidR="00553A52" w:rsidRPr="0029554C">
        <w:rPr>
          <w:rFonts w:ascii="標楷體" w:hAnsi="標楷體" w:hint="eastAsia"/>
          <w:sz w:val="28"/>
          <w:szCs w:val="28"/>
        </w:rPr>
        <w:t>或臨時遺體安置場所冰存，並將罹難者編號列冊，俾供辨識認領。</w:t>
      </w:r>
    </w:p>
    <w:p w14:paraId="68ACDB90" w14:textId="6299CEEC" w:rsidR="00DC6C6A" w:rsidRPr="0029554C" w:rsidRDefault="00914C9B" w:rsidP="00914C9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B22D7" w:rsidRPr="0029554C">
        <w:rPr>
          <w:rFonts w:ascii="標楷體" w:hAnsi="標楷體" w:hint="eastAsia"/>
          <w:sz w:val="28"/>
          <w:szCs w:val="28"/>
        </w:rPr>
        <w:t>二</w:t>
      </w:r>
      <w:r w:rsidRPr="0029554C">
        <w:rPr>
          <w:rFonts w:ascii="標楷體" w:hAnsi="標楷體" w:hint="eastAsia"/>
          <w:sz w:val="28"/>
          <w:szCs w:val="28"/>
        </w:rPr>
        <w:t>）</w:t>
      </w:r>
      <w:r w:rsidR="001F02BE" w:rsidRPr="0029554C">
        <w:rPr>
          <w:rFonts w:ascii="標楷體" w:hAnsi="標楷體" w:hint="eastAsia"/>
          <w:sz w:val="28"/>
          <w:szCs w:val="28"/>
        </w:rPr>
        <w:t>建立民間可用之罹難者遺體接運車輛及人員資料清冊，以備災時緊急狀況發生時之需要。</w:t>
      </w:r>
    </w:p>
    <w:p w14:paraId="4A700CD0" w14:textId="7FAA9A1F" w:rsidR="00DC6C6A" w:rsidRPr="0029554C" w:rsidRDefault="00914C9B" w:rsidP="00914C9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B22D7" w:rsidRPr="0029554C">
        <w:rPr>
          <w:rFonts w:ascii="標楷體" w:hAnsi="標楷體" w:hint="eastAsia"/>
          <w:sz w:val="28"/>
          <w:szCs w:val="28"/>
        </w:rPr>
        <w:t>三</w:t>
      </w:r>
      <w:r w:rsidRPr="0029554C">
        <w:rPr>
          <w:rFonts w:ascii="標楷體" w:hAnsi="標楷體" w:hint="eastAsia"/>
          <w:sz w:val="28"/>
          <w:szCs w:val="28"/>
        </w:rPr>
        <w:t>）</w:t>
      </w:r>
      <w:r w:rsidR="001F02BE" w:rsidRPr="0029554C">
        <w:rPr>
          <w:rFonts w:ascii="標楷體" w:hAnsi="標楷體" w:hint="eastAsia"/>
          <w:sz w:val="28"/>
          <w:szCs w:val="28"/>
        </w:rPr>
        <w:t>進行罹難者遺體處理時，應指派鑑識</w:t>
      </w:r>
      <w:r w:rsidR="006B22D7" w:rsidRPr="0029554C">
        <w:rPr>
          <w:rFonts w:ascii="標楷體" w:hAnsi="標楷體" w:hint="eastAsia"/>
          <w:sz w:val="28"/>
          <w:szCs w:val="28"/>
        </w:rPr>
        <w:t>及</w:t>
      </w:r>
      <w:r w:rsidR="001F02BE" w:rsidRPr="0029554C">
        <w:rPr>
          <w:rFonts w:ascii="標楷體" w:hAnsi="標楷體" w:hint="eastAsia"/>
          <w:sz w:val="28"/>
          <w:szCs w:val="28"/>
        </w:rPr>
        <w:t>法醫人員</w:t>
      </w:r>
      <w:r w:rsidR="00A7427A" w:rsidRPr="0029554C">
        <w:rPr>
          <w:rFonts w:ascii="標楷體" w:hAnsi="標楷體" w:hint="eastAsia"/>
          <w:sz w:val="28"/>
          <w:szCs w:val="28"/>
        </w:rPr>
        <w:t>捺取罹難者指紋</w:t>
      </w:r>
      <w:r w:rsidR="001F02BE" w:rsidRPr="0029554C">
        <w:rPr>
          <w:rFonts w:ascii="標楷體" w:hAnsi="標楷體" w:hint="eastAsia"/>
          <w:sz w:val="28"/>
          <w:szCs w:val="28"/>
        </w:rPr>
        <w:t>，詳細檢查紀錄死者</w:t>
      </w:r>
      <w:r w:rsidR="00D133E7" w:rsidRPr="0029554C">
        <w:rPr>
          <w:rFonts w:ascii="標楷體" w:hAnsi="標楷體" w:hint="eastAsia"/>
          <w:sz w:val="28"/>
          <w:szCs w:val="28"/>
        </w:rPr>
        <w:t>之性別、面貌、</w:t>
      </w:r>
      <w:r w:rsidR="001F02BE" w:rsidRPr="0029554C">
        <w:rPr>
          <w:rFonts w:ascii="標楷體" w:hAnsi="標楷體" w:hint="eastAsia"/>
          <w:sz w:val="28"/>
          <w:szCs w:val="28"/>
        </w:rPr>
        <w:t>身體特徵、衣著飾物、攜帶物品、文件等</w:t>
      </w:r>
      <w:r w:rsidR="00D133E7" w:rsidRPr="0029554C">
        <w:rPr>
          <w:rFonts w:ascii="標楷體" w:hAnsi="標楷體" w:hint="eastAsia"/>
          <w:sz w:val="28"/>
          <w:szCs w:val="28"/>
        </w:rPr>
        <w:t>遺物</w:t>
      </w:r>
      <w:r w:rsidR="001F02BE" w:rsidRPr="0029554C">
        <w:rPr>
          <w:rFonts w:ascii="標楷體" w:hAnsi="標楷體" w:hint="eastAsia"/>
          <w:sz w:val="28"/>
          <w:szCs w:val="28"/>
        </w:rPr>
        <w:t>編號裝入證物袋中，並填列明細表，迅速通知死者親屬或家屬，配合</w:t>
      </w:r>
      <w:r w:rsidR="00D133E7" w:rsidRPr="0029554C">
        <w:rPr>
          <w:rFonts w:ascii="標楷體" w:hAnsi="標楷體" w:hint="eastAsia"/>
          <w:sz w:val="28"/>
          <w:szCs w:val="28"/>
        </w:rPr>
        <w:t>檢察官</w:t>
      </w:r>
      <w:r w:rsidR="001F02BE" w:rsidRPr="0029554C">
        <w:rPr>
          <w:rFonts w:ascii="標楷體" w:hAnsi="標楷體" w:hint="eastAsia"/>
          <w:sz w:val="28"/>
          <w:szCs w:val="28"/>
        </w:rPr>
        <w:t>相驗屍體及遺物發交</w:t>
      </w:r>
      <w:r w:rsidR="00D133E7" w:rsidRPr="0029554C">
        <w:rPr>
          <w:rFonts w:ascii="標楷體" w:hAnsi="標楷體" w:hint="eastAsia"/>
          <w:sz w:val="28"/>
          <w:szCs w:val="28"/>
        </w:rPr>
        <w:t>，並協助家屬處理遺體及遺物。如罹難者無家（親）屬、家（親）屬所在不明或不願出面處理時，得用</w:t>
      </w:r>
      <w:r w:rsidR="0000067C">
        <w:rPr>
          <w:rFonts w:ascii="標楷體" w:hAnsi="標楷體" w:hint="eastAsia"/>
          <w:sz w:val="28"/>
          <w:szCs w:val="28"/>
        </w:rPr>
        <w:t>高雄</w:t>
      </w:r>
      <w:r w:rsidR="00D133E7" w:rsidRPr="0029554C">
        <w:rPr>
          <w:rFonts w:ascii="標楷體" w:hAnsi="標楷體" w:hint="eastAsia"/>
          <w:sz w:val="28"/>
          <w:szCs w:val="28"/>
        </w:rPr>
        <w:t>市處理無名屍體自治條例之規定辦理。</w:t>
      </w:r>
    </w:p>
    <w:p w14:paraId="47A857D0" w14:textId="45DFF30B" w:rsidR="00DC6C6A" w:rsidRPr="0029554C" w:rsidRDefault="00914C9B" w:rsidP="00914C9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B22D7" w:rsidRPr="0029554C">
        <w:rPr>
          <w:rFonts w:ascii="標楷體" w:hAnsi="標楷體" w:hint="eastAsia"/>
          <w:sz w:val="28"/>
          <w:szCs w:val="28"/>
        </w:rPr>
        <w:t>四</w:t>
      </w:r>
      <w:r w:rsidRPr="0029554C">
        <w:rPr>
          <w:rFonts w:ascii="標楷體" w:hAnsi="標楷體" w:hint="eastAsia"/>
          <w:sz w:val="28"/>
          <w:szCs w:val="28"/>
        </w:rPr>
        <w:t>）</w:t>
      </w:r>
      <w:r w:rsidR="001F02BE" w:rsidRPr="0029554C">
        <w:rPr>
          <w:rFonts w:ascii="標楷體" w:hAnsi="標楷體" w:hint="eastAsia"/>
          <w:sz w:val="28"/>
          <w:szCs w:val="28"/>
        </w:rPr>
        <w:t>現場處理時應就現場跡證採取及物品保留、罹難者身材特徵紀錄及攝影等事項詳加</w:t>
      </w:r>
      <w:r w:rsidR="006B22D7" w:rsidRPr="0029554C">
        <w:rPr>
          <w:rFonts w:ascii="標楷體" w:hAnsi="標楷體" w:hint="eastAsia"/>
          <w:sz w:val="28"/>
          <w:szCs w:val="28"/>
        </w:rPr>
        <w:t>紀</w:t>
      </w:r>
      <w:r w:rsidR="001F02BE" w:rsidRPr="0029554C">
        <w:rPr>
          <w:rFonts w:ascii="標楷體" w:hAnsi="標楷體" w:hint="eastAsia"/>
          <w:sz w:val="28"/>
          <w:szCs w:val="28"/>
        </w:rPr>
        <w:t>錄，另遺體接運及冷藏工作由</w:t>
      </w:r>
      <w:r w:rsidR="00D133E7" w:rsidRPr="0029554C">
        <w:rPr>
          <w:rFonts w:ascii="標楷體" w:hAnsi="標楷體" w:hint="eastAsia"/>
          <w:sz w:val="28"/>
          <w:szCs w:val="28"/>
        </w:rPr>
        <w:t>殯葬管理處</w:t>
      </w:r>
      <w:r w:rsidR="001F02BE" w:rsidRPr="0029554C">
        <w:rPr>
          <w:rFonts w:ascii="標楷體" w:hAnsi="標楷體" w:hint="eastAsia"/>
          <w:sz w:val="28"/>
          <w:szCs w:val="28"/>
        </w:rPr>
        <w:t>負</w:t>
      </w:r>
      <w:r w:rsidR="00D133E7" w:rsidRPr="0029554C">
        <w:rPr>
          <w:rFonts w:ascii="標楷體" w:hAnsi="標楷體" w:hint="eastAsia"/>
          <w:sz w:val="28"/>
          <w:szCs w:val="28"/>
        </w:rPr>
        <w:t>責，如為無法確認身分之遺體，應依</w:t>
      </w:r>
      <w:r w:rsidR="0000067C">
        <w:rPr>
          <w:rFonts w:ascii="標楷體" w:hAnsi="標楷體" w:hint="eastAsia"/>
          <w:sz w:val="28"/>
          <w:szCs w:val="28"/>
        </w:rPr>
        <w:t>高雄</w:t>
      </w:r>
      <w:r w:rsidR="00D133E7" w:rsidRPr="0029554C">
        <w:rPr>
          <w:rFonts w:ascii="標楷體" w:hAnsi="標楷體" w:hint="eastAsia"/>
          <w:sz w:val="28"/>
          <w:szCs w:val="28"/>
        </w:rPr>
        <w:t>市處理無名屍體自治條例之規定辦理。依法處理遺體程序完結後，除經家（親）屬認領，自行委託殯葬禮儀服務業者承攬服務外，</w:t>
      </w:r>
      <w:r w:rsidR="00D133E7" w:rsidRPr="0029554C">
        <w:rPr>
          <w:rFonts w:ascii="標楷體" w:hAnsi="標楷體" w:hint="eastAsia"/>
          <w:sz w:val="28"/>
          <w:szCs w:val="28"/>
        </w:rPr>
        <w:lastRenderedPageBreak/>
        <w:t>應通知殯葬管理處辦理運送及安置遺體事宜</w:t>
      </w:r>
      <w:r w:rsidR="001F02BE" w:rsidRPr="0029554C">
        <w:rPr>
          <w:rFonts w:ascii="標楷體" w:hAnsi="標楷體" w:hint="eastAsia"/>
          <w:sz w:val="28"/>
          <w:szCs w:val="28"/>
        </w:rPr>
        <w:t>，必要時並得徵用民間殯葬車輛及人員</w:t>
      </w:r>
      <w:r w:rsidR="00553A52" w:rsidRPr="0029554C">
        <w:rPr>
          <w:rFonts w:ascii="標楷體" w:hAnsi="標楷體" w:hint="eastAsia"/>
          <w:sz w:val="28"/>
          <w:szCs w:val="28"/>
        </w:rPr>
        <w:t>。</w:t>
      </w:r>
    </w:p>
    <w:p w14:paraId="203D8EA5" w14:textId="49FF63F4" w:rsidR="00DC6C6A" w:rsidRPr="0029554C" w:rsidRDefault="00914C9B" w:rsidP="00914C9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76EB9" w:rsidRPr="0029554C">
        <w:rPr>
          <w:rFonts w:ascii="標楷體" w:hAnsi="標楷體" w:hint="eastAsia"/>
          <w:sz w:val="28"/>
          <w:szCs w:val="28"/>
        </w:rPr>
        <w:t>五</w:t>
      </w:r>
      <w:r w:rsidRPr="0029554C">
        <w:rPr>
          <w:rFonts w:ascii="標楷體" w:hAnsi="標楷體" w:hint="eastAsia"/>
          <w:sz w:val="28"/>
          <w:szCs w:val="28"/>
        </w:rPr>
        <w:t>）</w:t>
      </w:r>
      <w:r w:rsidR="001F02BE" w:rsidRPr="0029554C">
        <w:rPr>
          <w:rFonts w:ascii="標楷體" w:hAnsi="標楷體" w:hint="eastAsia"/>
          <w:sz w:val="28"/>
          <w:szCs w:val="28"/>
        </w:rPr>
        <w:t>協調殯葬業者，協助於災區及鄰近地區，設置臨時避難收容處所緊急收容罹難者屍體。</w:t>
      </w:r>
    </w:p>
    <w:p w14:paraId="74961FBD" w14:textId="1CC0E7F3" w:rsidR="00DC6C6A" w:rsidRPr="0029554C" w:rsidRDefault="00914C9B" w:rsidP="00914C9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76EB9" w:rsidRPr="0029554C">
        <w:rPr>
          <w:rFonts w:ascii="標楷體" w:hAnsi="標楷體" w:hint="eastAsia"/>
          <w:sz w:val="28"/>
          <w:szCs w:val="28"/>
        </w:rPr>
        <w:t>六</w:t>
      </w:r>
      <w:r w:rsidRPr="0029554C">
        <w:rPr>
          <w:rFonts w:ascii="標楷體" w:hAnsi="標楷體" w:hint="eastAsia"/>
          <w:sz w:val="28"/>
          <w:szCs w:val="28"/>
        </w:rPr>
        <w:t>）</w:t>
      </w:r>
      <w:r w:rsidR="006B4B3B" w:rsidRPr="0029554C">
        <w:rPr>
          <w:rFonts w:ascii="標楷體" w:hAnsi="標楷體" w:hint="eastAsia"/>
          <w:sz w:val="28"/>
          <w:szCs w:val="28"/>
        </w:rPr>
        <w:t>罹難者遺體資料整理與保存：</w:t>
      </w:r>
    </w:p>
    <w:p w14:paraId="3E4C80A8" w14:textId="5524E0E7" w:rsidR="006B4B3B" w:rsidRPr="0029554C" w:rsidRDefault="00914C9B" w:rsidP="00914C9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6B4B3B" w:rsidRPr="0029554C">
        <w:rPr>
          <w:rFonts w:ascii="標楷體" w:hAnsi="標楷體" w:hint="eastAsia"/>
          <w:sz w:val="28"/>
          <w:szCs w:val="28"/>
        </w:rPr>
        <w:t>建立「遺體名冊」：由殯儀館於接運遺體時建立之，其格式及內容應有編號、姓名、出生日期、出生、死亡日期、地點、家屬姓名（埋葬墓地應依規定建立墓籍卡，火化骨灰寄存亦依規定建立骨灰寄存名冊及寄存卡）、備考等。</w:t>
      </w:r>
    </w:p>
    <w:p w14:paraId="17F0958F" w14:textId="2109FADA" w:rsidR="006B4B3B" w:rsidRPr="0029554C" w:rsidRDefault="00276EB9" w:rsidP="00914C9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914C9B" w:rsidRPr="0029554C">
        <w:rPr>
          <w:rFonts w:ascii="標楷體" w:hAnsi="標楷體" w:hint="eastAsia"/>
          <w:sz w:val="28"/>
          <w:szCs w:val="28"/>
        </w:rPr>
        <w:t>、</w:t>
      </w:r>
      <w:r w:rsidR="006B4B3B" w:rsidRPr="0029554C">
        <w:rPr>
          <w:rFonts w:ascii="標楷體" w:hAnsi="標楷體" w:hint="eastAsia"/>
          <w:sz w:val="28"/>
          <w:szCs w:val="28"/>
        </w:rPr>
        <w:t>遺體經警察機關處理後，尚有遺物應立即交警察機關保存，或發還家屬，並登記於名冊經家屬簽收或存參備考。</w:t>
      </w:r>
    </w:p>
    <w:p w14:paraId="03A65157" w14:textId="0CDA32B1" w:rsidR="006B4B3B" w:rsidRPr="0029554C" w:rsidRDefault="00276EB9" w:rsidP="00914C9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914C9B" w:rsidRPr="0029554C">
        <w:rPr>
          <w:rFonts w:ascii="標楷體" w:hAnsi="標楷體" w:hint="eastAsia"/>
          <w:sz w:val="28"/>
          <w:szCs w:val="28"/>
        </w:rPr>
        <w:t>、</w:t>
      </w:r>
      <w:r w:rsidR="006B4B3B" w:rsidRPr="0029554C">
        <w:rPr>
          <w:rFonts w:ascii="標楷體" w:hAnsi="標楷體" w:hint="eastAsia"/>
          <w:sz w:val="28"/>
          <w:szCs w:val="28"/>
        </w:rPr>
        <w:t>埋葬、火化許可證整理、保存及發還。</w:t>
      </w:r>
    </w:p>
    <w:p w14:paraId="1E8B2789" w14:textId="4554649C" w:rsidR="006B4B3B" w:rsidRPr="0029554C" w:rsidRDefault="00FD0E40" w:rsidP="00914C9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00914C9B" w:rsidRPr="0029554C">
        <w:rPr>
          <w:rFonts w:ascii="標楷體" w:hAnsi="標楷體" w:hint="eastAsia"/>
          <w:sz w:val="28"/>
          <w:szCs w:val="28"/>
        </w:rPr>
        <w:t>、</w:t>
      </w:r>
      <w:r w:rsidR="006B4B3B" w:rsidRPr="0029554C">
        <w:rPr>
          <w:rFonts w:ascii="標楷體" w:hAnsi="標楷體" w:hint="eastAsia"/>
          <w:sz w:val="28"/>
          <w:szCs w:val="28"/>
        </w:rPr>
        <w:t>如為災害嚴重、公共衛生防疫或加速遺體處理作業流程等情形之需要，</w:t>
      </w:r>
      <w:r w:rsidRPr="0029554C">
        <w:rPr>
          <w:rFonts w:ascii="標楷體" w:hAnsi="標楷體"/>
          <w:sz w:val="28"/>
          <w:szCs w:val="28"/>
        </w:rPr>
        <w:t>須配合</w:t>
      </w:r>
      <w:r w:rsidRPr="0029554C">
        <w:rPr>
          <w:rFonts w:ascii="標楷體" w:hAnsi="標楷體" w:hint="eastAsia"/>
          <w:sz w:val="28"/>
          <w:szCs w:val="28"/>
        </w:rPr>
        <w:t>殯葬業者</w:t>
      </w:r>
      <w:r w:rsidR="006B4B3B" w:rsidRPr="0029554C">
        <w:rPr>
          <w:rFonts w:ascii="標楷體" w:hAnsi="標楷體" w:hint="eastAsia"/>
          <w:sz w:val="28"/>
          <w:szCs w:val="28"/>
        </w:rPr>
        <w:t>適時規劃辦理聯合奠祭、火化後安置於骨灰（骸）存放設施等事宜。</w:t>
      </w:r>
    </w:p>
    <w:p w14:paraId="5B787DB2" w14:textId="5A91B7D2" w:rsidR="006B4B3B" w:rsidRPr="0029554C" w:rsidRDefault="00FD0E40" w:rsidP="00914C9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00914C9B" w:rsidRPr="0029554C">
        <w:rPr>
          <w:rFonts w:ascii="標楷體" w:hAnsi="標楷體" w:hint="eastAsia"/>
          <w:sz w:val="28"/>
          <w:szCs w:val="28"/>
        </w:rPr>
        <w:t>、</w:t>
      </w:r>
      <w:r w:rsidR="006B4B3B" w:rsidRPr="0029554C">
        <w:rPr>
          <w:rFonts w:ascii="標楷體" w:hAnsi="標楷體" w:hint="eastAsia"/>
          <w:sz w:val="28"/>
          <w:szCs w:val="28"/>
        </w:rPr>
        <w:t>如有家（親）屬無力辦理殮葬情事，應積極協助並轉介社會局辦理其救助事宜。</w:t>
      </w:r>
    </w:p>
    <w:p w14:paraId="2345D9DE" w14:textId="132DE8EC" w:rsidR="00FD0E40" w:rsidRPr="0029554C" w:rsidRDefault="00FD0E40" w:rsidP="00914C9B">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Pr="0029554C">
        <w:rPr>
          <w:rFonts w:ascii="標楷體" w:hAnsi="標楷體" w:hint="eastAsia"/>
          <w:sz w:val="28"/>
          <w:szCs w:val="28"/>
        </w:rPr>
        <w:t>、</w:t>
      </w:r>
      <w:r w:rsidRPr="0029554C">
        <w:rPr>
          <w:rFonts w:ascii="標楷體" w:hAnsi="標楷體"/>
          <w:sz w:val="28"/>
          <w:szCs w:val="28"/>
        </w:rPr>
        <w:t>如有外籍罹難者，應循警政或災防系統通報內政部移民署，外交部轉通報該國駐臺外交機構；如罹難者為大陸地區或香港、澳門居民，應通報行政院大陸委員會辦理。</w:t>
      </w:r>
    </w:p>
    <w:p w14:paraId="529A9F82" w14:textId="17125B05" w:rsidR="00267DDE" w:rsidRPr="0029554C" w:rsidRDefault="00914C9B" w:rsidP="00914C9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A74EC" w:rsidRPr="0029554C">
        <w:rPr>
          <w:rFonts w:ascii="標楷體" w:hAnsi="標楷體" w:hint="eastAsia"/>
          <w:sz w:val="28"/>
          <w:szCs w:val="28"/>
        </w:rPr>
        <w:t>七</w:t>
      </w:r>
      <w:r w:rsidRPr="0029554C">
        <w:rPr>
          <w:rFonts w:ascii="標楷體" w:hAnsi="標楷體" w:hint="eastAsia"/>
          <w:sz w:val="28"/>
          <w:szCs w:val="28"/>
        </w:rPr>
        <w:t>）</w:t>
      </w:r>
      <w:r w:rsidR="00267DDE" w:rsidRPr="0029554C">
        <w:rPr>
          <w:rFonts w:ascii="標楷體" w:hAnsi="標楷體" w:hint="eastAsia"/>
          <w:sz w:val="28"/>
          <w:szCs w:val="28"/>
        </w:rPr>
        <w:t>重大災害發生時，</w:t>
      </w:r>
      <w:r w:rsidR="00CA74EC" w:rsidRPr="0029554C">
        <w:rPr>
          <w:rFonts w:ascii="標楷體" w:hAnsi="標楷體" w:hint="eastAsia"/>
          <w:sz w:val="28"/>
          <w:szCs w:val="28"/>
        </w:rPr>
        <w:t>為</w:t>
      </w:r>
      <w:r w:rsidR="00267DDE" w:rsidRPr="0029554C">
        <w:rPr>
          <w:rFonts w:ascii="標楷體" w:hAnsi="標楷體" w:hint="eastAsia"/>
          <w:sz w:val="28"/>
          <w:szCs w:val="28"/>
        </w:rPr>
        <w:t>給予受災家屬更溫暖之關懷服務、休息及災情資訊提供場所，避免家屬於災害現場徬徨失措，甚至造成2次傷害，應於災害現場擇定適當場所設置家屬關懷服務單一窗口，由</w:t>
      </w:r>
      <w:r w:rsidR="006E2548" w:rsidRPr="0029554C">
        <w:rPr>
          <w:rFonts w:ascii="標楷體" w:hAnsi="標楷體" w:hint="eastAsia"/>
          <w:sz w:val="28"/>
          <w:szCs w:val="28"/>
        </w:rPr>
        <w:t>本區</w:t>
      </w:r>
      <w:r w:rsidR="00CA74EC" w:rsidRPr="0029554C">
        <w:rPr>
          <w:rFonts w:ascii="標楷體" w:hAnsi="標楷體" w:hint="eastAsia"/>
          <w:sz w:val="28"/>
          <w:szCs w:val="28"/>
        </w:rPr>
        <w:t>災害應變中心</w:t>
      </w:r>
      <w:r w:rsidR="00267DDE" w:rsidRPr="0029554C">
        <w:rPr>
          <w:rFonts w:ascii="標楷體" w:hAnsi="標楷體" w:hint="eastAsia"/>
          <w:sz w:val="28"/>
          <w:szCs w:val="28"/>
        </w:rPr>
        <w:t>指定相關</w:t>
      </w:r>
      <w:r w:rsidR="003917DE" w:rsidRPr="0029554C">
        <w:rPr>
          <w:rFonts w:ascii="標楷體" w:hAnsi="標楷體" w:hint="eastAsia"/>
          <w:sz w:val="28"/>
          <w:szCs w:val="28"/>
        </w:rPr>
        <w:t>任務編組</w:t>
      </w:r>
      <w:r w:rsidR="00267DDE" w:rsidRPr="0029554C">
        <w:rPr>
          <w:rFonts w:ascii="標楷體" w:hAnsi="標楷體" w:hint="eastAsia"/>
          <w:sz w:val="28"/>
          <w:szCs w:val="28"/>
        </w:rPr>
        <w:t>結合非營利組織、宗教團體等組成，為受災家屬服務</w:t>
      </w:r>
      <w:r w:rsidR="003917DE" w:rsidRPr="0029554C">
        <w:rPr>
          <w:rFonts w:ascii="標楷體" w:hAnsi="標楷體" w:hint="eastAsia"/>
          <w:sz w:val="28"/>
          <w:szCs w:val="28"/>
        </w:rPr>
        <w:t>以</w:t>
      </w:r>
      <w:r w:rsidR="00267DDE" w:rsidRPr="0029554C">
        <w:rPr>
          <w:rFonts w:ascii="標楷體" w:hAnsi="標楷體" w:hint="eastAsia"/>
          <w:sz w:val="28"/>
          <w:szCs w:val="28"/>
        </w:rPr>
        <w:t>利相關單位協調聯繫</w:t>
      </w:r>
      <w:r w:rsidR="003917DE" w:rsidRPr="0029554C">
        <w:rPr>
          <w:rFonts w:ascii="標楷體" w:hAnsi="標楷體"/>
          <w:sz w:val="28"/>
          <w:szCs w:val="28"/>
        </w:rPr>
        <w:t>，並依規定主動協助慰助金及各類補助之申請</w:t>
      </w:r>
      <w:r w:rsidR="00267DDE" w:rsidRPr="0029554C">
        <w:rPr>
          <w:rFonts w:ascii="標楷體" w:hAnsi="標楷體" w:hint="eastAsia"/>
          <w:sz w:val="28"/>
          <w:szCs w:val="28"/>
        </w:rPr>
        <w:t>。</w:t>
      </w:r>
    </w:p>
    <w:p w14:paraId="71A3824B" w14:textId="77777777" w:rsidR="00DC6C6A" w:rsidRPr="0029554C" w:rsidRDefault="00DC6C6A" w:rsidP="00DC6C6A">
      <w:pPr>
        <w:pStyle w:val="21"/>
        <w:spacing w:beforeLines="100" w:before="360" w:afterLines="50" w:after="180" w:line="240" w:lineRule="auto"/>
        <w:jc w:val="center"/>
        <w:rPr>
          <w:rFonts w:ascii="標楷體" w:eastAsia="標楷體" w:hAnsi="標楷體"/>
          <w:sz w:val="32"/>
          <w:szCs w:val="32"/>
        </w:rPr>
      </w:pPr>
      <w:bookmarkStart w:id="356" w:name="_Toc69481529"/>
      <w:r w:rsidRPr="0029554C">
        <w:rPr>
          <w:rFonts w:ascii="標楷體" w:eastAsia="標楷體" w:hAnsi="標楷體" w:hint="eastAsia"/>
          <w:sz w:val="32"/>
          <w:szCs w:val="32"/>
          <w:lang w:eastAsia="zh-HK"/>
        </w:rPr>
        <w:lastRenderedPageBreak/>
        <w:t>第十一節</w:t>
      </w:r>
      <w:r w:rsidRPr="0029554C">
        <w:rPr>
          <w:rFonts w:ascii="標楷體" w:eastAsia="標楷體" w:hAnsi="標楷體" w:hint="eastAsia"/>
          <w:sz w:val="32"/>
          <w:szCs w:val="32"/>
        </w:rPr>
        <w:t xml:space="preserve">  二次災害之防止</w:t>
      </w:r>
      <w:bookmarkEnd w:id="356"/>
    </w:p>
    <w:p w14:paraId="28CA73A1" w14:textId="5E2602B3" w:rsidR="00DC6C6A" w:rsidRPr="0029554C" w:rsidRDefault="003A145B" w:rsidP="003A145B">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害發生後，局部地區會有淹水、停電、崩坍、地質滑動等災情，此為「一次災害」，惟一次災害發生後會連動引發「二次災害」之發生，如火災、疫情、廢棄物、危險建築物、爆炸、有毒物質外洩之虞的設施等緊急檢測、補強與通報，並加強防災措施，以減低災害損失，加強避難與復原措施，避免二次災害之發生。</w:t>
      </w:r>
    </w:p>
    <w:p w14:paraId="79C2AF0B" w14:textId="77777777" w:rsidR="00DC6C6A" w:rsidRPr="0029554C" w:rsidRDefault="00DC6C6A" w:rsidP="003A145B">
      <w:pPr>
        <w:pStyle w:val="050"/>
        <w:widowControl/>
        <w:numPr>
          <w:ilvl w:val="0"/>
          <w:numId w:val="0"/>
        </w:numPr>
        <w:spacing w:before="180"/>
        <w:contextualSpacing/>
        <w:rPr>
          <w:lang w:eastAsia="zh-HK"/>
        </w:rPr>
      </w:pPr>
      <w:r w:rsidRPr="0029554C">
        <w:rPr>
          <w:rFonts w:hint="eastAsia"/>
          <w:lang w:eastAsia="zh-HK"/>
        </w:rPr>
        <w:t>一、</w:t>
      </w:r>
      <w:r w:rsidR="003A145B" w:rsidRPr="0029554C">
        <w:rPr>
          <w:rFonts w:hint="eastAsia"/>
          <w:lang w:eastAsia="zh-HK"/>
        </w:rPr>
        <w:t>火災</w:t>
      </w:r>
    </w:p>
    <w:p w14:paraId="3CC224BE" w14:textId="77777777" w:rsidR="00DC6C6A" w:rsidRPr="0029554C" w:rsidRDefault="003A145B" w:rsidP="003A145B">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狂風、打電、閃電、豪雨或地震常會造成部分地區停電及火災等狀況產生，尤其地震所引發之火災會擴大地震災害損失，需迅速確實控制及消滅火勢，將可降低地震造成之人命傷亡與財產損失。</w:t>
      </w:r>
    </w:p>
    <w:p w14:paraId="5CE13ABF" w14:textId="549A0DCF" w:rsidR="003A145B" w:rsidRPr="0029554C" w:rsidRDefault="00DC6C6A" w:rsidP="003B1B7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3B1B7D" w:rsidRPr="0029554C">
        <w:rPr>
          <w:rFonts w:ascii="標楷體" w:hAnsi="標楷體"/>
          <w:sz w:val="28"/>
          <w:szCs w:val="28"/>
        </w:rPr>
        <w:t>加強民眾防火、避火</w:t>
      </w:r>
      <w:r w:rsidR="00694AFF" w:rsidRPr="0029554C">
        <w:rPr>
          <w:rFonts w:ascii="標楷體" w:hAnsi="標楷體"/>
          <w:sz w:val="28"/>
          <w:szCs w:val="28"/>
        </w:rPr>
        <w:t>、</w:t>
      </w:r>
      <w:r w:rsidR="003B1B7D" w:rsidRPr="0029554C">
        <w:rPr>
          <w:rFonts w:ascii="標楷體" w:hAnsi="標楷體"/>
          <w:sz w:val="28"/>
          <w:szCs w:val="28"/>
        </w:rPr>
        <w:t>救火</w:t>
      </w:r>
      <w:r w:rsidR="00694AFF" w:rsidRPr="0029554C">
        <w:rPr>
          <w:rFonts w:ascii="標楷體" w:hAnsi="標楷體"/>
          <w:sz w:val="28"/>
          <w:szCs w:val="28"/>
        </w:rPr>
        <w:t>及</w:t>
      </w:r>
      <w:r w:rsidR="003B1B7D" w:rsidRPr="0029554C">
        <w:rPr>
          <w:rFonts w:ascii="標楷體" w:hAnsi="標楷體"/>
          <w:sz w:val="28"/>
          <w:szCs w:val="28"/>
        </w:rPr>
        <w:t>正確照明器材</w:t>
      </w:r>
      <w:r w:rsidR="00694AFF" w:rsidRPr="0029554C">
        <w:rPr>
          <w:rFonts w:ascii="標楷體" w:hAnsi="標楷體" w:hint="eastAsia"/>
          <w:sz w:val="28"/>
          <w:szCs w:val="28"/>
        </w:rPr>
        <w:t>選用</w:t>
      </w:r>
      <w:r w:rsidR="003B1B7D" w:rsidRPr="0029554C">
        <w:rPr>
          <w:rFonts w:ascii="標楷體" w:hAnsi="標楷體"/>
          <w:sz w:val="28"/>
          <w:szCs w:val="28"/>
        </w:rPr>
        <w:t>之觀念</w:t>
      </w:r>
      <w:r w:rsidR="00B030E1" w:rsidRPr="0029554C">
        <w:rPr>
          <w:rFonts w:ascii="標楷體" w:hAnsi="標楷體" w:hint="eastAsia"/>
          <w:sz w:val="28"/>
          <w:szCs w:val="28"/>
        </w:rPr>
        <w:t>（</w:t>
      </w:r>
      <w:r w:rsidR="003B1B7D" w:rsidRPr="0029554C">
        <w:rPr>
          <w:rFonts w:ascii="標楷體" w:hAnsi="標楷體"/>
          <w:sz w:val="28"/>
          <w:szCs w:val="28"/>
        </w:rPr>
        <w:t>如於颱洪期間使用手電筒、減少蠟燭</w:t>
      </w:r>
      <w:r w:rsidR="00694AFF" w:rsidRPr="0029554C">
        <w:rPr>
          <w:rFonts w:ascii="標楷體" w:hAnsi="標楷體" w:hint="eastAsia"/>
          <w:sz w:val="28"/>
          <w:szCs w:val="28"/>
        </w:rPr>
        <w:t>之</w:t>
      </w:r>
      <w:r w:rsidR="003B1B7D" w:rsidRPr="0029554C">
        <w:rPr>
          <w:rFonts w:ascii="標楷體" w:hAnsi="標楷體"/>
          <w:sz w:val="28"/>
          <w:szCs w:val="28"/>
        </w:rPr>
        <w:t>使用等</w:t>
      </w:r>
      <w:r w:rsidR="00B030E1" w:rsidRPr="0029554C">
        <w:rPr>
          <w:rFonts w:ascii="標楷體" w:hAnsi="標楷體" w:hint="eastAsia"/>
          <w:sz w:val="28"/>
          <w:szCs w:val="28"/>
        </w:rPr>
        <w:t>）</w:t>
      </w:r>
      <w:r w:rsidR="003B1B7D" w:rsidRPr="0029554C">
        <w:rPr>
          <w:rFonts w:ascii="標楷體" w:hAnsi="標楷體"/>
          <w:sz w:val="28"/>
          <w:szCs w:val="28"/>
        </w:rPr>
        <w:t>。</w:t>
      </w:r>
    </w:p>
    <w:p w14:paraId="479791C8" w14:textId="402C9CB7" w:rsidR="00DC6C6A" w:rsidRPr="0029554C" w:rsidRDefault="00112E5C" w:rsidP="0088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94AFF" w:rsidRPr="0029554C">
        <w:rPr>
          <w:rFonts w:ascii="標楷體" w:hAnsi="標楷體" w:hint="eastAsia"/>
          <w:sz w:val="28"/>
          <w:szCs w:val="28"/>
        </w:rPr>
        <w:t>二</w:t>
      </w:r>
      <w:r w:rsidRPr="0029554C">
        <w:rPr>
          <w:rFonts w:ascii="標楷體" w:hAnsi="標楷體" w:hint="eastAsia"/>
          <w:sz w:val="28"/>
          <w:szCs w:val="28"/>
        </w:rPr>
        <w:t>）</w:t>
      </w:r>
      <w:r w:rsidR="008325EE" w:rsidRPr="0029554C">
        <w:rPr>
          <w:rFonts w:ascii="標楷體" w:hAnsi="標楷體" w:hint="eastAsia"/>
          <w:sz w:val="28"/>
          <w:szCs w:val="28"/>
        </w:rPr>
        <w:t>配合各公共事業單位定期檢測</w:t>
      </w:r>
      <w:r w:rsidR="00B030E1" w:rsidRPr="0029554C">
        <w:rPr>
          <w:rFonts w:ascii="標楷體" w:hAnsi="標楷體" w:hint="eastAsia"/>
          <w:sz w:val="28"/>
          <w:szCs w:val="28"/>
        </w:rPr>
        <w:t>（</w:t>
      </w:r>
      <w:r w:rsidR="008325EE" w:rsidRPr="0029554C">
        <w:rPr>
          <w:rFonts w:ascii="標楷體" w:hAnsi="標楷體" w:hint="eastAsia"/>
          <w:sz w:val="28"/>
          <w:szCs w:val="28"/>
        </w:rPr>
        <w:t>包含交通設施及交通機具定期檢測</w:t>
      </w:r>
      <w:r w:rsidR="00B030E1" w:rsidRPr="0029554C">
        <w:rPr>
          <w:rFonts w:ascii="標楷體" w:hAnsi="標楷體" w:hint="eastAsia"/>
          <w:sz w:val="28"/>
          <w:szCs w:val="28"/>
        </w:rPr>
        <w:t>）</w:t>
      </w:r>
      <w:r w:rsidR="00694AFF" w:rsidRPr="0029554C">
        <w:rPr>
          <w:rFonts w:ascii="標楷體" w:hAnsi="標楷體"/>
          <w:sz w:val="28"/>
          <w:szCs w:val="28"/>
        </w:rPr>
        <w:t>及加強電線、電信、</w:t>
      </w:r>
      <w:r w:rsidR="008B674E" w:rsidRPr="0029554C">
        <w:rPr>
          <w:rFonts w:ascii="標楷體" w:hAnsi="標楷體" w:hint="eastAsia"/>
          <w:sz w:val="28"/>
          <w:szCs w:val="28"/>
        </w:rPr>
        <w:t>天然氣</w:t>
      </w:r>
      <w:r w:rsidR="00694AFF" w:rsidRPr="0029554C">
        <w:rPr>
          <w:rFonts w:ascii="標楷體" w:hAnsi="標楷體"/>
          <w:sz w:val="28"/>
          <w:szCs w:val="28"/>
        </w:rPr>
        <w:t>等維生管線之抗耐性，減少二次災害</w:t>
      </w:r>
      <w:r w:rsidR="0082651E" w:rsidRPr="0029554C">
        <w:rPr>
          <w:rFonts w:ascii="標楷體" w:hAnsi="標楷體" w:hint="eastAsia"/>
          <w:sz w:val="28"/>
          <w:szCs w:val="28"/>
        </w:rPr>
        <w:t>之</w:t>
      </w:r>
      <w:r w:rsidR="00694AFF" w:rsidRPr="0029554C">
        <w:rPr>
          <w:rFonts w:ascii="標楷體" w:hAnsi="標楷體"/>
          <w:sz w:val="28"/>
          <w:szCs w:val="28"/>
        </w:rPr>
        <w:t>損失。</w:t>
      </w:r>
    </w:p>
    <w:p w14:paraId="1CC08677" w14:textId="7630131C" w:rsidR="00DC6C6A" w:rsidRPr="0029554C" w:rsidRDefault="00112E5C" w:rsidP="0088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B674E" w:rsidRPr="0029554C">
        <w:rPr>
          <w:rFonts w:ascii="標楷體" w:hAnsi="標楷體" w:hint="eastAsia"/>
          <w:sz w:val="28"/>
          <w:szCs w:val="28"/>
        </w:rPr>
        <w:t>三</w:t>
      </w:r>
      <w:r w:rsidRPr="0029554C">
        <w:rPr>
          <w:rFonts w:ascii="標楷體" w:hAnsi="標楷體" w:hint="eastAsia"/>
          <w:sz w:val="28"/>
          <w:szCs w:val="28"/>
        </w:rPr>
        <w:t>）</w:t>
      </w:r>
      <w:r w:rsidR="00D535A9" w:rsidRPr="0029554C">
        <w:rPr>
          <w:rFonts w:ascii="標楷體" w:hAnsi="標楷體"/>
          <w:sz w:val="28"/>
          <w:szCs w:val="28"/>
        </w:rPr>
        <w:t>針對本區轄內所有消防栓及滅火設備，加強勘查工作，若發現有不足或損壞情形時，報請</w:t>
      </w:r>
      <w:r w:rsidR="00B33759" w:rsidRPr="0029554C">
        <w:rPr>
          <w:rFonts w:ascii="標楷體" w:hAnsi="標楷體"/>
          <w:sz w:val="28"/>
          <w:szCs w:val="28"/>
        </w:rPr>
        <w:t>高雄市政府</w:t>
      </w:r>
      <w:r w:rsidR="00D535A9" w:rsidRPr="0029554C">
        <w:rPr>
          <w:rFonts w:ascii="標楷體" w:hAnsi="標楷體"/>
          <w:sz w:val="28"/>
          <w:szCs w:val="28"/>
        </w:rPr>
        <w:t>消防局等相關單位增設及修繕。</w:t>
      </w:r>
    </w:p>
    <w:p w14:paraId="20F350C9" w14:textId="05A22B3D" w:rsidR="005E4491" w:rsidRPr="0029554C" w:rsidRDefault="00112E5C" w:rsidP="0088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47D55" w:rsidRPr="0029554C">
        <w:rPr>
          <w:rFonts w:ascii="標楷體" w:hAnsi="標楷體" w:hint="eastAsia"/>
          <w:sz w:val="28"/>
          <w:szCs w:val="28"/>
        </w:rPr>
        <w:t>四</w:t>
      </w:r>
      <w:r w:rsidRPr="0029554C">
        <w:rPr>
          <w:rFonts w:ascii="標楷體" w:hAnsi="標楷體" w:hint="eastAsia"/>
          <w:sz w:val="28"/>
          <w:szCs w:val="28"/>
        </w:rPr>
        <w:t>）</w:t>
      </w:r>
      <w:r w:rsidR="00AA2EF4" w:rsidRPr="0029554C">
        <w:rPr>
          <w:rFonts w:ascii="標楷體" w:hAnsi="標楷體"/>
          <w:sz w:val="28"/>
          <w:szCs w:val="28"/>
        </w:rPr>
        <w:t>針對本區轄區內所有之蓄水池、河川等自然水源加以勘查，經認為可供救火之用時，報請</w:t>
      </w:r>
      <w:r w:rsidR="006E2548" w:rsidRPr="0029554C">
        <w:rPr>
          <w:rFonts w:ascii="標楷體" w:hAnsi="標楷體"/>
          <w:sz w:val="28"/>
          <w:szCs w:val="28"/>
        </w:rPr>
        <w:t>高雄市政府</w:t>
      </w:r>
      <w:r w:rsidR="00AA2EF4" w:rsidRPr="0029554C">
        <w:rPr>
          <w:rFonts w:ascii="標楷體" w:hAnsi="標楷體"/>
          <w:sz w:val="28"/>
          <w:szCs w:val="28"/>
        </w:rPr>
        <w:t>消防局等相關單位加以增設及運用。</w:t>
      </w:r>
    </w:p>
    <w:p w14:paraId="316EE26C" w14:textId="3C870544" w:rsidR="005E4491" w:rsidRPr="0029554C" w:rsidRDefault="00112E5C" w:rsidP="0088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A2EF4" w:rsidRPr="0029554C">
        <w:rPr>
          <w:rFonts w:ascii="標楷體" w:hAnsi="標楷體" w:hint="eastAsia"/>
          <w:sz w:val="28"/>
          <w:szCs w:val="28"/>
        </w:rPr>
        <w:t>五</w:t>
      </w:r>
      <w:r w:rsidRPr="0029554C">
        <w:rPr>
          <w:rFonts w:ascii="標楷體" w:hAnsi="標楷體" w:hint="eastAsia"/>
          <w:sz w:val="28"/>
          <w:szCs w:val="28"/>
        </w:rPr>
        <w:t>）</w:t>
      </w:r>
      <w:r w:rsidR="003D7234" w:rsidRPr="0029554C">
        <w:rPr>
          <w:rFonts w:ascii="標楷體" w:hAnsi="標楷體" w:hint="eastAsia"/>
          <w:sz w:val="28"/>
          <w:szCs w:val="28"/>
        </w:rPr>
        <w:t>大規模地震發生易造成地下管線破裂及破壞，縱然消防栓沒有傾倒、埋沒，亦可能沒水可供消防戰力使用，因此消防專用蓄水池、游泳池、河川、大海、戰備水井等各種水源，均為緊急時可用消防水源。</w:t>
      </w:r>
    </w:p>
    <w:p w14:paraId="353ACA29" w14:textId="5E1ABED0" w:rsidR="00452471" w:rsidRPr="0029554C" w:rsidRDefault="00883C1F" w:rsidP="0088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452471" w:rsidRPr="0029554C">
        <w:rPr>
          <w:rFonts w:ascii="標楷體" w:hAnsi="標楷體" w:hint="eastAsia"/>
          <w:sz w:val="28"/>
          <w:szCs w:val="28"/>
        </w:rPr>
        <w:t>六</w:t>
      </w:r>
      <w:r w:rsidRPr="0029554C">
        <w:rPr>
          <w:rFonts w:ascii="標楷體" w:hAnsi="標楷體" w:hint="eastAsia"/>
          <w:sz w:val="28"/>
          <w:szCs w:val="28"/>
        </w:rPr>
        <w:t>）</w:t>
      </w:r>
      <w:r w:rsidR="003D7234" w:rsidRPr="0029554C">
        <w:rPr>
          <w:rFonts w:ascii="標楷體" w:hAnsi="標楷體" w:hint="eastAsia"/>
          <w:sz w:val="28"/>
          <w:szCs w:val="28"/>
        </w:rPr>
        <w:t>大規模地震導致之房屋傾倒，使得消防救出行動非常困難，特別是高齡及行動不便等避難弱者，都應列入搶救考量中。</w:t>
      </w:r>
    </w:p>
    <w:p w14:paraId="7C94967D" w14:textId="3A007F61" w:rsidR="005E4491" w:rsidRPr="0029554C" w:rsidRDefault="00452471" w:rsidP="0088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（七）</w:t>
      </w:r>
      <w:r w:rsidR="003D7234" w:rsidRPr="0029554C">
        <w:rPr>
          <w:rFonts w:ascii="標楷體" w:hAnsi="標楷體" w:hint="eastAsia"/>
          <w:sz w:val="28"/>
          <w:szCs w:val="28"/>
        </w:rPr>
        <w:t>大規模地震發生時，建築物、道路可能因劇烈搖晃而傾倒或毀壞，也會引發多起火災，造成搶救消防力到達現場搶救困難，為防止火災擴大延燒，避免更大傷亡，平日應訓練居民自主防災組織，俾利災時進行初期滅火及防止火勢擴大延燒。</w:t>
      </w:r>
    </w:p>
    <w:p w14:paraId="6B5E45E6" w14:textId="108ABA7B" w:rsidR="005E4491" w:rsidRPr="0029554C" w:rsidRDefault="00883C1F" w:rsidP="0088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D7234" w:rsidRPr="0029554C">
        <w:rPr>
          <w:rFonts w:ascii="標楷體" w:hAnsi="標楷體" w:hint="eastAsia"/>
          <w:sz w:val="28"/>
          <w:szCs w:val="28"/>
        </w:rPr>
        <w:t>八</w:t>
      </w:r>
      <w:r w:rsidRPr="0029554C">
        <w:rPr>
          <w:rFonts w:ascii="標楷體" w:hAnsi="標楷體" w:hint="eastAsia"/>
          <w:sz w:val="28"/>
          <w:szCs w:val="28"/>
        </w:rPr>
        <w:t>）</w:t>
      </w:r>
      <w:r w:rsidR="00A125A8" w:rsidRPr="0029554C">
        <w:rPr>
          <w:rFonts w:ascii="標楷體" w:hAnsi="標楷體"/>
          <w:sz w:val="28"/>
          <w:szCs w:val="28"/>
        </w:rPr>
        <w:t>積極配合</w:t>
      </w:r>
      <w:r w:rsidR="006E2548" w:rsidRPr="0029554C">
        <w:rPr>
          <w:rFonts w:ascii="標楷體" w:hAnsi="標楷體"/>
          <w:sz w:val="28"/>
          <w:szCs w:val="28"/>
        </w:rPr>
        <w:t>高雄市政府</w:t>
      </w:r>
      <w:r w:rsidR="00A125A8" w:rsidRPr="0029554C">
        <w:rPr>
          <w:rFonts w:ascii="標楷體" w:hAnsi="標楷體"/>
          <w:sz w:val="28"/>
          <w:szCs w:val="28"/>
        </w:rPr>
        <w:t>消防局於各種集會場合，宣導民眾裝設住宅火災警報器，達到減災目的。</w:t>
      </w:r>
    </w:p>
    <w:p w14:paraId="1AAC7893" w14:textId="7D7F497F" w:rsidR="005E4491" w:rsidRPr="0029554C" w:rsidRDefault="00883C1F" w:rsidP="0088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C51AF" w:rsidRPr="0029554C">
        <w:rPr>
          <w:rFonts w:ascii="標楷體" w:hAnsi="標楷體" w:hint="eastAsia"/>
          <w:sz w:val="28"/>
          <w:szCs w:val="28"/>
        </w:rPr>
        <w:t>九</w:t>
      </w:r>
      <w:r w:rsidRPr="0029554C">
        <w:rPr>
          <w:rFonts w:ascii="標楷體" w:hAnsi="標楷體" w:hint="eastAsia"/>
          <w:sz w:val="28"/>
          <w:szCs w:val="28"/>
        </w:rPr>
        <w:t>）</w:t>
      </w:r>
      <w:r w:rsidR="00A125A8" w:rsidRPr="0029554C">
        <w:rPr>
          <w:rFonts w:ascii="標楷體" w:hAnsi="標楷體" w:hint="eastAsia"/>
          <w:sz w:val="28"/>
          <w:szCs w:val="28"/>
        </w:rPr>
        <w:t>加強義消及社區災害防救組織之編組及設置。</w:t>
      </w:r>
    </w:p>
    <w:p w14:paraId="659A6828" w14:textId="64AA6D2A" w:rsidR="005E4491" w:rsidRPr="0029554C" w:rsidRDefault="00883C1F" w:rsidP="00883C1F">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0C51AF" w:rsidRPr="0029554C">
        <w:rPr>
          <w:rFonts w:ascii="標楷體" w:hAnsi="標楷體" w:hint="eastAsia"/>
          <w:sz w:val="28"/>
          <w:szCs w:val="28"/>
        </w:rPr>
        <w:t>十</w:t>
      </w:r>
      <w:r w:rsidRPr="0029554C">
        <w:rPr>
          <w:rFonts w:ascii="標楷體" w:hAnsi="標楷體" w:hint="eastAsia"/>
          <w:sz w:val="28"/>
          <w:szCs w:val="28"/>
        </w:rPr>
        <w:t>）</w:t>
      </w:r>
      <w:r w:rsidR="00A125A8" w:rsidRPr="0029554C">
        <w:rPr>
          <w:rFonts w:ascii="標楷體" w:hAnsi="標楷體" w:hint="eastAsia"/>
          <w:sz w:val="28"/>
          <w:szCs w:val="28"/>
        </w:rPr>
        <w:t>充實消防機關之消防車輛、裝備及器材。</w:t>
      </w:r>
    </w:p>
    <w:p w14:paraId="64726C49" w14:textId="77777777" w:rsidR="00DC6C6A" w:rsidRPr="0029554C" w:rsidRDefault="00DC6C6A" w:rsidP="00555606">
      <w:pPr>
        <w:pStyle w:val="050"/>
        <w:widowControl/>
        <w:numPr>
          <w:ilvl w:val="0"/>
          <w:numId w:val="0"/>
        </w:numPr>
        <w:spacing w:before="180"/>
        <w:contextualSpacing/>
        <w:rPr>
          <w:lang w:eastAsia="zh-HK"/>
        </w:rPr>
      </w:pPr>
      <w:r w:rsidRPr="0029554C">
        <w:rPr>
          <w:rFonts w:hint="eastAsia"/>
          <w:lang w:eastAsia="zh-HK"/>
        </w:rPr>
        <w:t>二、</w:t>
      </w:r>
      <w:r w:rsidR="00555606" w:rsidRPr="0029554C">
        <w:rPr>
          <w:rFonts w:hint="eastAsia"/>
          <w:lang w:eastAsia="zh-HK"/>
        </w:rPr>
        <w:t>消毒防疫處置</w:t>
      </w:r>
    </w:p>
    <w:p w14:paraId="14B1168C" w14:textId="3492C3AB" w:rsidR="00DC6C6A" w:rsidRPr="0029554C" w:rsidRDefault="00555606" w:rsidP="00555606">
      <w:pPr>
        <w:pStyle w:val="afffb"/>
        <w:tabs>
          <w:tab w:val="clear" w:pos="397"/>
        </w:tabs>
        <w:overflowPunct w:val="0"/>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災害發生後，可能因災變造成環境衛生惡化，為避免本區因淹水、污泥、垃圾、廢棄物、蚊蟲等造成居家環境污染，需即時進行適當環境清潔及消毒處置，以免災區傳染及疫情發生。</w:t>
      </w:r>
    </w:p>
    <w:p w14:paraId="5C91CF7D" w14:textId="7168C64E" w:rsidR="00DC6C6A" w:rsidRPr="0029554C" w:rsidRDefault="00DC6C6A" w:rsidP="006E2548">
      <w:pPr>
        <w:widowControl/>
        <w:overflowPunct w:val="0"/>
        <w:spacing w:beforeLines="50" w:before="180" w:line="500" w:lineRule="exact"/>
        <w:ind w:leftChars="100" w:left="1024" w:hangingChars="280" w:hanging="784"/>
        <w:contextualSpacing/>
        <w:jc w:val="both"/>
        <w:rPr>
          <w:rFonts w:ascii="標楷體" w:hAnsi="標楷體"/>
          <w:sz w:val="28"/>
          <w:szCs w:val="28"/>
        </w:rPr>
      </w:pPr>
      <w:r w:rsidRPr="0029554C">
        <w:rPr>
          <w:rFonts w:ascii="標楷體" w:hAnsi="標楷體" w:hint="eastAsia"/>
          <w:sz w:val="28"/>
          <w:szCs w:val="28"/>
        </w:rPr>
        <w:t>（一）</w:t>
      </w:r>
      <w:r w:rsidR="00C84818" w:rsidRPr="0029554C">
        <w:rPr>
          <w:rFonts w:ascii="標楷體" w:hAnsi="標楷體" w:hint="eastAsia"/>
          <w:sz w:val="28"/>
          <w:szCs w:val="28"/>
        </w:rPr>
        <w:t>區公所</w:t>
      </w:r>
      <w:r w:rsidR="00555606" w:rsidRPr="0029554C">
        <w:rPr>
          <w:rFonts w:ascii="標楷體" w:hAnsi="標楷體" w:hint="eastAsia"/>
          <w:sz w:val="28"/>
          <w:szCs w:val="28"/>
        </w:rPr>
        <w:t>災前即應擬定完整之「</w:t>
      </w:r>
      <w:r w:rsidR="009F30BD" w:rsidRPr="0029554C">
        <w:rPr>
          <w:rFonts w:ascii="標楷體" w:hAnsi="標楷體" w:hint="eastAsia"/>
          <w:sz w:val="28"/>
          <w:szCs w:val="28"/>
        </w:rPr>
        <w:t>環境清消</w:t>
      </w:r>
      <w:r w:rsidR="00555606" w:rsidRPr="0029554C">
        <w:rPr>
          <w:rFonts w:ascii="標楷體" w:hAnsi="標楷體" w:hint="eastAsia"/>
          <w:sz w:val="28"/>
          <w:szCs w:val="28"/>
        </w:rPr>
        <w:t>計畫」，備妥足量之消毒藥品及疫苗，以利災後消毒防疫措施之執行</w:t>
      </w:r>
      <w:r w:rsidRPr="0029554C">
        <w:rPr>
          <w:rFonts w:ascii="標楷體" w:hAnsi="標楷體" w:hint="eastAsia"/>
          <w:sz w:val="28"/>
          <w:szCs w:val="28"/>
        </w:rPr>
        <w:t>。</w:t>
      </w:r>
    </w:p>
    <w:p w14:paraId="47A30B79" w14:textId="508973F6" w:rsidR="008134AB" w:rsidRPr="0029554C" w:rsidRDefault="003F73D7" w:rsidP="003F73D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8134AB" w:rsidRPr="0029554C">
        <w:rPr>
          <w:rFonts w:ascii="標楷體" w:hAnsi="標楷體"/>
          <w:sz w:val="28"/>
          <w:szCs w:val="28"/>
        </w:rPr>
        <w:t>對於病媒蚊指數較高區域，加強孳生源清除及複查等措施。</w:t>
      </w:r>
    </w:p>
    <w:p w14:paraId="60D1E731" w14:textId="086D1468" w:rsidR="00DC6C6A" w:rsidRPr="0029554C" w:rsidRDefault="008134AB" w:rsidP="003F73D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9F30BD" w:rsidRPr="0029554C">
        <w:rPr>
          <w:rFonts w:ascii="標楷體" w:hAnsi="標楷體" w:hint="eastAsia"/>
          <w:sz w:val="28"/>
          <w:szCs w:val="28"/>
        </w:rPr>
        <w:t>因應防疫需求</w:t>
      </w:r>
      <w:r w:rsidR="00555606" w:rsidRPr="0029554C">
        <w:rPr>
          <w:rFonts w:ascii="標楷體" w:hAnsi="標楷體" w:hint="eastAsia"/>
          <w:sz w:val="28"/>
          <w:szCs w:val="28"/>
        </w:rPr>
        <w:t>，必要時得請求</w:t>
      </w:r>
      <w:r w:rsidR="0000067C">
        <w:rPr>
          <w:rFonts w:ascii="標楷體" w:hAnsi="標楷體" w:hint="eastAsia"/>
          <w:sz w:val="28"/>
          <w:szCs w:val="28"/>
        </w:rPr>
        <w:t>高雄</w:t>
      </w:r>
      <w:r w:rsidR="002A0DC3" w:rsidRPr="0029554C">
        <w:rPr>
          <w:rFonts w:ascii="標楷體" w:hAnsi="標楷體" w:hint="eastAsia"/>
          <w:sz w:val="28"/>
          <w:szCs w:val="28"/>
        </w:rPr>
        <w:t>市</w:t>
      </w:r>
      <w:r w:rsidR="00555606" w:rsidRPr="0029554C">
        <w:rPr>
          <w:rFonts w:ascii="標楷體" w:hAnsi="標楷體" w:hint="eastAsia"/>
          <w:sz w:val="28"/>
          <w:szCs w:val="28"/>
        </w:rPr>
        <w:t>相關機關</w:t>
      </w:r>
      <w:r w:rsidRPr="0029554C">
        <w:rPr>
          <w:rFonts w:ascii="標楷體" w:hAnsi="標楷體" w:hint="eastAsia"/>
          <w:sz w:val="28"/>
          <w:szCs w:val="28"/>
        </w:rPr>
        <w:t>協</w:t>
      </w:r>
      <w:r w:rsidR="00555606" w:rsidRPr="0029554C">
        <w:rPr>
          <w:rFonts w:ascii="標楷體" w:hAnsi="標楷體" w:hint="eastAsia"/>
          <w:sz w:val="28"/>
          <w:szCs w:val="28"/>
        </w:rPr>
        <w:t>調其他行政區或申請國軍協助。</w:t>
      </w:r>
    </w:p>
    <w:p w14:paraId="7D9588BD" w14:textId="77777777" w:rsidR="00DC6C6A" w:rsidRPr="0029554C" w:rsidRDefault="00DC6C6A" w:rsidP="00F378C4">
      <w:pPr>
        <w:pStyle w:val="050"/>
        <w:widowControl/>
        <w:numPr>
          <w:ilvl w:val="0"/>
          <w:numId w:val="0"/>
        </w:numPr>
        <w:spacing w:before="180"/>
        <w:contextualSpacing/>
        <w:rPr>
          <w:lang w:eastAsia="zh-HK"/>
        </w:rPr>
      </w:pPr>
      <w:r w:rsidRPr="0029554C">
        <w:rPr>
          <w:rFonts w:hint="eastAsia"/>
          <w:lang w:eastAsia="zh-HK"/>
        </w:rPr>
        <w:t>三、</w:t>
      </w:r>
      <w:r w:rsidR="00F378C4" w:rsidRPr="0029554C">
        <w:rPr>
          <w:rFonts w:hint="eastAsia"/>
          <w:lang w:eastAsia="zh-HK"/>
        </w:rPr>
        <w:t>廢棄物處置與回收</w:t>
      </w:r>
    </w:p>
    <w:p w14:paraId="6CABBE15" w14:textId="343A3B57" w:rsidR="00DC6C6A" w:rsidRPr="0029554C" w:rsidRDefault="00F378C4" w:rsidP="00F378C4">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大規模災害發生後，易產生大量廢棄物</w:t>
      </w:r>
      <w:r w:rsidR="008134AB" w:rsidRPr="0029554C">
        <w:rPr>
          <w:rFonts w:ascii="標楷體" w:eastAsia="標楷體" w:hAnsi="標楷體" w:hint="eastAsia"/>
          <w:lang w:eastAsia="zh-HK"/>
        </w:rPr>
        <w:t>及</w:t>
      </w:r>
      <w:r w:rsidRPr="0029554C">
        <w:rPr>
          <w:rFonts w:ascii="標楷體" w:eastAsia="標楷體" w:hAnsi="標楷體" w:hint="eastAsia"/>
          <w:lang w:eastAsia="zh-HK"/>
        </w:rPr>
        <w:t>垃圾，為加速災後大量廢棄物清運作業，應預先建立垃圾清運及處理程序，以減少對民眾環境衝擊。</w:t>
      </w:r>
    </w:p>
    <w:p w14:paraId="335BF682" w14:textId="01D5AD5D" w:rsidR="00DC6C6A" w:rsidRPr="0029554C" w:rsidRDefault="00DC6C6A" w:rsidP="008134A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（一）</w:t>
      </w:r>
      <w:r w:rsidR="00731F83" w:rsidRPr="0029554C">
        <w:rPr>
          <w:rFonts w:ascii="標楷體" w:hAnsi="標楷體" w:hint="eastAsia"/>
          <w:sz w:val="28"/>
          <w:szCs w:val="28"/>
        </w:rPr>
        <w:t>轄</w:t>
      </w:r>
      <w:r w:rsidR="00F378C4" w:rsidRPr="0029554C">
        <w:rPr>
          <w:rFonts w:ascii="標楷體" w:hAnsi="標楷體" w:hint="eastAsia"/>
          <w:sz w:val="28"/>
          <w:szCs w:val="28"/>
        </w:rPr>
        <w:t>區</w:t>
      </w:r>
      <w:r w:rsidR="00731F83" w:rsidRPr="0029554C">
        <w:rPr>
          <w:rFonts w:ascii="標楷體" w:hAnsi="標楷體" w:hint="eastAsia"/>
          <w:sz w:val="28"/>
          <w:szCs w:val="28"/>
        </w:rPr>
        <w:t>內</w:t>
      </w:r>
      <w:r w:rsidR="00F378C4" w:rsidRPr="0029554C">
        <w:rPr>
          <w:rFonts w:ascii="標楷體" w:hAnsi="標楷體" w:hint="eastAsia"/>
          <w:sz w:val="28"/>
          <w:szCs w:val="28"/>
        </w:rPr>
        <w:t>廢棄物清理，應建立以區及里鄰為單位之作業方式，</w:t>
      </w:r>
      <w:r w:rsidR="00731F83" w:rsidRPr="0029554C">
        <w:rPr>
          <w:rFonts w:ascii="標楷體" w:hAnsi="標楷體"/>
          <w:sz w:val="28"/>
          <w:szCs w:val="28"/>
        </w:rPr>
        <w:t>選定適當廢棄物、垃圾臨時轉運站及集中設置場所</w:t>
      </w:r>
      <w:r w:rsidR="00731F83" w:rsidRPr="0029554C">
        <w:rPr>
          <w:rFonts w:ascii="標楷體" w:hAnsi="標楷體" w:hint="eastAsia"/>
          <w:sz w:val="28"/>
          <w:szCs w:val="28"/>
        </w:rPr>
        <w:t>，</w:t>
      </w:r>
      <w:r w:rsidR="00F378C4" w:rsidRPr="0029554C">
        <w:rPr>
          <w:rFonts w:ascii="標楷體" w:hAnsi="標楷體" w:hint="eastAsia"/>
          <w:sz w:val="28"/>
          <w:szCs w:val="28"/>
        </w:rPr>
        <w:t>以加速市容環境回復。</w:t>
      </w:r>
    </w:p>
    <w:p w14:paraId="6A0CB649" w14:textId="7EFD5880" w:rsidR="00DC6C6A" w:rsidRPr="0029554C" w:rsidRDefault="008134AB" w:rsidP="008134A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31F83" w:rsidRPr="0029554C">
        <w:rPr>
          <w:rFonts w:ascii="標楷體" w:hAnsi="標楷體" w:hint="eastAsia"/>
          <w:sz w:val="28"/>
          <w:szCs w:val="28"/>
        </w:rPr>
        <w:t>二</w:t>
      </w:r>
      <w:r w:rsidRPr="0029554C">
        <w:rPr>
          <w:rFonts w:ascii="標楷體" w:hAnsi="標楷體" w:hint="eastAsia"/>
          <w:sz w:val="28"/>
          <w:szCs w:val="28"/>
        </w:rPr>
        <w:t>）</w:t>
      </w:r>
      <w:r w:rsidR="00F378C4" w:rsidRPr="0029554C">
        <w:rPr>
          <w:rFonts w:ascii="標楷體" w:hAnsi="標楷體" w:hint="eastAsia"/>
          <w:sz w:val="28"/>
          <w:szCs w:val="28"/>
        </w:rPr>
        <w:t>開口合約廠商之簽訂，應考量怪手、山貓、卡車等機具及設備之供應。</w:t>
      </w:r>
    </w:p>
    <w:p w14:paraId="04B9FF4A" w14:textId="47DD5A7B" w:rsidR="00DC6C6A" w:rsidRPr="0029554C" w:rsidRDefault="008134AB" w:rsidP="008134A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A0179" w:rsidRPr="0029554C">
        <w:rPr>
          <w:rFonts w:ascii="標楷體" w:hAnsi="標楷體" w:hint="eastAsia"/>
          <w:sz w:val="28"/>
          <w:szCs w:val="28"/>
        </w:rPr>
        <w:t>三</w:t>
      </w:r>
      <w:r w:rsidRPr="0029554C">
        <w:rPr>
          <w:rFonts w:ascii="標楷體" w:hAnsi="標楷體" w:hint="eastAsia"/>
          <w:sz w:val="28"/>
          <w:szCs w:val="28"/>
        </w:rPr>
        <w:t>）</w:t>
      </w:r>
      <w:r w:rsidR="00F378C4" w:rsidRPr="0029554C">
        <w:rPr>
          <w:rFonts w:ascii="標楷體" w:hAnsi="標楷體" w:hint="eastAsia"/>
          <w:sz w:val="28"/>
          <w:szCs w:val="28"/>
        </w:rPr>
        <w:t>應用淹水潛勢模擬結果及資料，選擇地勢較高不受水患威脅及廢棄物清運進出道路方便之空地場所，預先劃設為臨時轉運站地點。</w:t>
      </w:r>
    </w:p>
    <w:p w14:paraId="6E837B84" w14:textId="147EC9CD" w:rsidR="00DC6C6A" w:rsidRPr="0029554C" w:rsidRDefault="008134AB" w:rsidP="008134A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A0179" w:rsidRPr="0029554C">
        <w:rPr>
          <w:rFonts w:ascii="標楷體" w:hAnsi="標楷體" w:hint="eastAsia"/>
          <w:sz w:val="28"/>
          <w:szCs w:val="28"/>
        </w:rPr>
        <w:t>四</w:t>
      </w:r>
      <w:r w:rsidRPr="0029554C">
        <w:rPr>
          <w:rFonts w:ascii="標楷體" w:hAnsi="標楷體" w:hint="eastAsia"/>
          <w:sz w:val="28"/>
          <w:szCs w:val="28"/>
        </w:rPr>
        <w:t>）</w:t>
      </w:r>
      <w:r w:rsidR="00F378C4" w:rsidRPr="0029554C">
        <w:rPr>
          <w:rFonts w:ascii="標楷體" w:hAnsi="標楷體" w:hint="eastAsia"/>
          <w:sz w:val="28"/>
          <w:szCs w:val="28"/>
        </w:rPr>
        <w:t>廢棄物臨時轉運站</w:t>
      </w:r>
      <w:r w:rsidR="005A0179" w:rsidRPr="0029554C">
        <w:rPr>
          <w:rFonts w:ascii="標楷體" w:hAnsi="標楷體" w:hint="eastAsia"/>
          <w:sz w:val="28"/>
          <w:szCs w:val="28"/>
        </w:rPr>
        <w:t>由本區清潔隊</w:t>
      </w:r>
      <w:r w:rsidR="00F378C4" w:rsidRPr="0029554C">
        <w:rPr>
          <w:rFonts w:ascii="標楷體" w:hAnsi="標楷體" w:hint="eastAsia"/>
          <w:sz w:val="28"/>
          <w:szCs w:val="28"/>
        </w:rPr>
        <w:t>管理</w:t>
      </w:r>
      <w:r w:rsidR="00FA5E91" w:rsidRPr="0029554C">
        <w:rPr>
          <w:rFonts w:ascii="標楷體" w:hAnsi="標楷體" w:hint="eastAsia"/>
          <w:sz w:val="28"/>
          <w:szCs w:val="28"/>
        </w:rPr>
        <w:t>，設置</w:t>
      </w:r>
      <w:r w:rsidR="00F378C4" w:rsidRPr="0029554C">
        <w:rPr>
          <w:rFonts w:ascii="標楷體" w:hAnsi="標楷體" w:hint="eastAsia"/>
          <w:sz w:val="28"/>
          <w:szCs w:val="28"/>
        </w:rPr>
        <w:t>照明、不透水設施、污水導排或收集等設備，以減少</w:t>
      </w:r>
      <w:r w:rsidR="002875D7" w:rsidRPr="0029554C">
        <w:rPr>
          <w:rFonts w:ascii="標楷體" w:hAnsi="標楷體" w:hint="eastAsia"/>
          <w:sz w:val="28"/>
          <w:szCs w:val="28"/>
        </w:rPr>
        <w:t>影響</w:t>
      </w:r>
      <w:r w:rsidR="00F378C4" w:rsidRPr="0029554C">
        <w:rPr>
          <w:rFonts w:ascii="標楷體" w:hAnsi="標楷體" w:hint="eastAsia"/>
          <w:sz w:val="28"/>
          <w:szCs w:val="28"/>
        </w:rPr>
        <w:t>周遭居民環境。</w:t>
      </w:r>
    </w:p>
    <w:p w14:paraId="62E48153" w14:textId="0FA5DF66" w:rsidR="005A0179" w:rsidRPr="0029554C" w:rsidRDefault="005A0179" w:rsidP="005A017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A5E91" w:rsidRPr="0029554C">
        <w:rPr>
          <w:rFonts w:ascii="標楷體" w:hAnsi="標楷體" w:hint="eastAsia"/>
          <w:sz w:val="28"/>
          <w:szCs w:val="28"/>
        </w:rPr>
        <w:t>五</w:t>
      </w:r>
      <w:r w:rsidRPr="0029554C">
        <w:rPr>
          <w:rFonts w:ascii="標楷體" w:hAnsi="標楷體" w:hint="eastAsia"/>
          <w:sz w:val="28"/>
          <w:szCs w:val="28"/>
        </w:rPr>
        <w:t>）</w:t>
      </w:r>
      <w:r w:rsidRPr="0029554C">
        <w:rPr>
          <w:rFonts w:ascii="標楷體" w:hAnsi="標楷體"/>
          <w:sz w:val="28"/>
          <w:szCs w:val="28"/>
        </w:rPr>
        <w:t>對於災後垃圾廢棄物隨地棄置民眾，除由各里里長</w:t>
      </w:r>
      <w:r w:rsidR="00FA5E91" w:rsidRPr="0029554C">
        <w:rPr>
          <w:rFonts w:ascii="標楷體" w:hAnsi="標楷體" w:hint="eastAsia"/>
          <w:sz w:val="28"/>
          <w:szCs w:val="28"/>
        </w:rPr>
        <w:t>及</w:t>
      </w:r>
      <w:r w:rsidRPr="0029554C">
        <w:rPr>
          <w:rFonts w:ascii="標楷體" w:hAnsi="標楷體"/>
          <w:sz w:val="28"/>
          <w:szCs w:val="28"/>
        </w:rPr>
        <w:t>里幹事加強宣導避免外，</w:t>
      </w:r>
      <w:r w:rsidR="00FA5E91" w:rsidRPr="0029554C">
        <w:rPr>
          <w:rFonts w:ascii="標楷體" w:hAnsi="標楷體" w:hint="eastAsia"/>
          <w:sz w:val="28"/>
          <w:szCs w:val="28"/>
        </w:rPr>
        <w:t>協請</w:t>
      </w:r>
      <w:r w:rsidR="006E2548" w:rsidRPr="0029554C">
        <w:rPr>
          <w:rFonts w:ascii="標楷體" w:hAnsi="標楷體"/>
          <w:sz w:val="28"/>
          <w:szCs w:val="28"/>
        </w:rPr>
        <w:t>高雄市政府</w:t>
      </w:r>
      <w:r w:rsidR="00FA5E91" w:rsidRPr="0029554C">
        <w:rPr>
          <w:rFonts w:ascii="標楷體" w:hAnsi="標楷體" w:hint="eastAsia"/>
          <w:sz w:val="28"/>
          <w:szCs w:val="28"/>
        </w:rPr>
        <w:t>環保局與本區清潔隊</w:t>
      </w:r>
      <w:r w:rsidRPr="0029554C">
        <w:rPr>
          <w:rFonts w:ascii="標楷體" w:hAnsi="標楷體"/>
          <w:sz w:val="28"/>
          <w:szCs w:val="28"/>
        </w:rPr>
        <w:t>加強派員取締。</w:t>
      </w:r>
    </w:p>
    <w:p w14:paraId="70628384" w14:textId="421ED917" w:rsidR="00F378C4" w:rsidRPr="0029554C" w:rsidRDefault="008134AB" w:rsidP="008134A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E2275E" w:rsidRPr="0029554C">
        <w:rPr>
          <w:rFonts w:ascii="標楷體" w:hAnsi="標楷體" w:hint="eastAsia"/>
          <w:sz w:val="28"/>
          <w:szCs w:val="28"/>
        </w:rPr>
        <w:t>六</w:t>
      </w:r>
      <w:r w:rsidRPr="0029554C">
        <w:rPr>
          <w:rFonts w:ascii="標楷體" w:hAnsi="標楷體" w:hint="eastAsia"/>
          <w:sz w:val="28"/>
          <w:szCs w:val="28"/>
        </w:rPr>
        <w:t>）</w:t>
      </w:r>
      <w:r w:rsidR="00F378C4" w:rsidRPr="0029554C">
        <w:rPr>
          <w:rFonts w:ascii="標楷體" w:hAnsi="標楷體" w:hint="eastAsia"/>
          <w:sz w:val="28"/>
          <w:szCs w:val="28"/>
        </w:rPr>
        <w:t>防洪所使用之</w:t>
      </w:r>
      <w:r w:rsidR="008C16DB" w:rsidRPr="0029554C">
        <w:rPr>
          <w:rFonts w:ascii="標楷體" w:hAnsi="標楷體" w:hint="eastAsia"/>
          <w:sz w:val="28"/>
          <w:szCs w:val="28"/>
        </w:rPr>
        <w:t>砂</w:t>
      </w:r>
      <w:r w:rsidR="00F378C4" w:rsidRPr="0029554C">
        <w:rPr>
          <w:rFonts w:ascii="標楷體" w:hAnsi="標楷體" w:hint="eastAsia"/>
          <w:sz w:val="28"/>
          <w:szCs w:val="28"/>
        </w:rPr>
        <w:t>包，應建立回收再利用之管道。</w:t>
      </w:r>
    </w:p>
    <w:p w14:paraId="0E5C5498" w14:textId="4C1E8FA4" w:rsidR="00F378C4" w:rsidRPr="0029554C" w:rsidRDefault="008134AB" w:rsidP="008134AB">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E2275E" w:rsidRPr="0029554C">
        <w:rPr>
          <w:rFonts w:ascii="標楷體" w:hAnsi="標楷體" w:hint="eastAsia"/>
          <w:sz w:val="28"/>
          <w:szCs w:val="28"/>
        </w:rPr>
        <w:t>七</w:t>
      </w:r>
      <w:r w:rsidRPr="0029554C">
        <w:rPr>
          <w:rFonts w:ascii="標楷體" w:hAnsi="標楷體" w:hint="eastAsia"/>
          <w:sz w:val="28"/>
          <w:szCs w:val="28"/>
        </w:rPr>
        <w:t>）</w:t>
      </w:r>
      <w:r w:rsidR="00F378C4" w:rsidRPr="0029554C">
        <w:rPr>
          <w:rFonts w:ascii="標楷體" w:hAnsi="標楷體" w:hint="eastAsia"/>
          <w:sz w:val="28"/>
          <w:szCs w:val="28"/>
        </w:rPr>
        <w:t>災害發生後常伴有大量土方發生，應於事前規劃合適之臨時堆置場所。</w:t>
      </w:r>
    </w:p>
    <w:p w14:paraId="4D1A5C97" w14:textId="28488177" w:rsidR="00B11F51" w:rsidRPr="0029554C" w:rsidRDefault="00B11F51" w:rsidP="00B11F51">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E2275E" w:rsidRPr="0029554C">
        <w:rPr>
          <w:rFonts w:ascii="標楷體" w:hAnsi="標楷體" w:hint="eastAsia"/>
          <w:sz w:val="28"/>
          <w:szCs w:val="28"/>
        </w:rPr>
        <w:t>八</w:t>
      </w:r>
      <w:r w:rsidRPr="0029554C">
        <w:rPr>
          <w:rFonts w:ascii="標楷體" w:hAnsi="標楷體" w:hint="eastAsia"/>
          <w:sz w:val="28"/>
          <w:szCs w:val="28"/>
        </w:rPr>
        <w:t>）</w:t>
      </w:r>
      <w:r w:rsidRPr="0029554C">
        <w:rPr>
          <w:rFonts w:ascii="標楷體" w:hAnsi="標楷體"/>
          <w:sz w:val="28"/>
          <w:szCs w:val="28"/>
        </w:rPr>
        <w:t>必要時</w:t>
      </w:r>
      <w:r w:rsidRPr="0029554C">
        <w:rPr>
          <w:rFonts w:ascii="標楷體" w:hAnsi="標楷體" w:hint="eastAsia"/>
          <w:sz w:val="28"/>
          <w:szCs w:val="28"/>
        </w:rPr>
        <w:t>協請</w:t>
      </w:r>
      <w:r w:rsidR="006E2548" w:rsidRPr="0029554C">
        <w:rPr>
          <w:rFonts w:ascii="標楷體" w:hAnsi="標楷體"/>
          <w:sz w:val="28"/>
          <w:szCs w:val="28"/>
        </w:rPr>
        <w:t>高雄市政府</w:t>
      </w:r>
      <w:r w:rsidRPr="0029554C">
        <w:rPr>
          <w:rFonts w:ascii="標楷體" w:hAnsi="標楷體" w:hint="eastAsia"/>
          <w:sz w:val="28"/>
          <w:szCs w:val="28"/>
        </w:rPr>
        <w:t>民政局</w:t>
      </w:r>
      <w:r w:rsidRPr="0029554C">
        <w:rPr>
          <w:rFonts w:ascii="標楷體" w:hAnsi="標楷體"/>
          <w:sz w:val="28"/>
          <w:szCs w:val="28"/>
        </w:rPr>
        <w:t>兵役處協調國軍支援兵力、車輛及機具協助清運。</w:t>
      </w:r>
    </w:p>
    <w:p w14:paraId="21CEFE93" w14:textId="77777777" w:rsidR="00F378C4" w:rsidRPr="0029554C" w:rsidRDefault="00F378C4" w:rsidP="008134AB">
      <w:pPr>
        <w:pStyle w:val="050"/>
        <w:widowControl/>
        <w:numPr>
          <w:ilvl w:val="0"/>
          <w:numId w:val="0"/>
        </w:numPr>
        <w:spacing w:before="180"/>
        <w:contextualSpacing/>
        <w:rPr>
          <w:lang w:eastAsia="zh-HK"/>
        </w:rPr>
      </w:pPr>
      <w:r w:rsidRPr="0029554C">
        <w:rPr>
          <w:rFonts w:hint="eastAsia"/>
          <w:lang w:eastAsia="zh-HK"/>
        </w:rPr>
        <w:t>四、危險建築物與設施處置</w:t>
      </w:r>
    </w:p>
    <w:p w14:paraId="1D0917BC" w14:textId="7DEF37D8" w:rsidR="00F378C4" w:rsidRPr="0029554C" w:rsidRDefault="002875D7" w:rsidP="002875D7">
      <w:pPr>
        <w:pStyle w:val="afffb"/>
        <w:tabs>
          <w:tab w:val="clear" w:pos="397"/>
        </w:tabs>
        <w:spacing w:before="180"/>
        <w:ind w:left="0" w:firstLineChars="200" w:firstLine="560"/>
        <w:rPr>
          <w:rFonts w:ascii="標楷體" w:eastAsia="標楷體" w:hAnsi="標楷體"/>
          <w:lang w:eastAsia="zh-HK"/>
        </w:rPr>
      </w:pPr>
      <w:r w:rsidRPr="0029554C">
        <w:rPr>
          <w:rFonts w:ascii="標楷體" w:eastAsia="標楷體" w:hAnsi="標楷體" w:hint="eastAsia"/>
          <w:lang w:eastAsia="zh-HK"/>
        </w:rPr>
        <w:t>經由危險區域</w:t>
      </w:r>
      <w:r w:rsidR="00E57028" w:rsidRPr="0029554C">
        <w:rPr>
          <w:rFonts w:ascii="標楷體" w:eastAsia="標楷體" w:hAnsi="標楷體" w:hint="eastAsia"/>
          <w:lang w:eastAsia="zh-HK"/>
        </w:rPr>
        <w:t>及</w:t>
      </w:r>
      <w:r w:rsidRPr="0029554C">
        <w:rPr>
          <w:rFonts w:ascii="標楷體" w:eastAsia="標楷體" w:hAnsi="標楷體" w:hint="eastAsia"/>
          <w:lang w:eastAsia="zh-HK"/>
        </w:rPr>
        <w:t>場所之勘查、檢測或鑑定，劃設與公布警戒區，避免二次災害</w:t>
      </w:r>
      <w:r w:rsidR="00DB4026" w:rsidRPr="0029554C">
        <w:rPr>
          <w:rFonts w:ascii="標楷體" w:eastAsia="標楷體" w:hAnsi="標楷體" w:hint="eastAsia"/>
          <w:lang w:eastAsia="zh-HK"/>
        </w:rPr>
        <w:t>之</w:t>
      </w:r>
      <w:r w:rsidRPr="0029554C">
        <w:rPr>
          <w:rFonts w:ascii="標楷體" w:eastAsia="標楷體" w:hAnsi="標楷體" w:hint="eastAsia"/>
          <w:lang w:eastAsia="zh-HK"/>
        </w:rPr>
        <w:t>生及因應措施</w:t>
      </w:r>
      <w:r w:rsidR="00DB4026" w:rsidRPr="0029554C">
        <w:rPr>
          <w:rFonts w:ascii="標楷體" w:eastAsia="標楷體" w:hAnsi="標楷體" w:hint="eastAsia"/>
          <w:szCs w:val="28"/>
          <w:lang w:eastAsia="zh-HK"/>
        </w:rPr>
        <w:t>。</w:t>
      </w:r>
    </w:p>
    <w:p w14:paraId="364F8330" w14:textId="1E5E7738" w:rsidR="00F378C4" w:rsidRPr="0029554C" w:rsidRDefault="00F378C4" w:rsidP="00E5702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DB4026" w:rsidRPr="0029554C">
        <w:rPr>
          <w:rFonts w:ascii="標楷體" w:hAnsi="標楷體" w:hint="eastAsia"/>
          <w:sz w:val="28"/>
          <w:szCs w:val="28"/>
        </w:rPr>
        <w:t>為避免危險建築物與設施延誤災後復原重建工作之進行，應</w:t>
      </w:r>
      <w:r w:rsidR="004C2C88" w:rsidRPr="0029554C">
        <w:rPr>
          <w:rFonts w:ascii="標楷體" w:hAnsi="標楷體" w:hint="eastAsia"/>
          <w:sz w:val="28"/>
          <w:szCs w:val="28"/>
        </w:rPr>
        <w:t>協請主管機關針對</w:t>
      </w:r>
      <w:r w:rsidR="006E2548" w:rsidRPr="0029554C">
        <w:rPr>
          <w:rFonts w:ascii="標楷體" w:hAnsi="標楷體" w:hint="eastAsia"/>
          <w:sz w:val="28"/>
          <w:szCs w:val="28"/>
          <w:lang w:eastAsia="zh-HK"/>
        </w:rPr>
        <w:t>轄</w:t>
      </w:r>
      <w:r w:rsidR="00827266" w:rsidRPr="0029554C">
        <w:rPr>
          <w:rFonts w:ascii="標楷體" w:hAnsi="標楷體" w:hint="eastAsia"/>
          <w:sz w:val="28"/>
          <w:szCs w:val="28"/>
          <w:lang w:eastAsia="zh-HK"/>
        </w:rPr>
        <w:t>區內</w:t>
      </w:r>
      <w:r w:rsidR="00DB4026" w:rsidRPr="0029554C">
        <w:rPr>
          <w:rFonts w:ascii="標楷體" w:hAnsi="標楷體" w:hint="eastAsia"/>
          <w:sz w:val="28"/>
          <w:szCs w:val="28"/>
        </w:rPr>
        <w:t>危險建築物、公共性建築物、物品及設施等，進行</w:t>
      </w:r>
      <w:r w:rsidR="004C2C88" w:rsidRPr="0029554C">
        <w:rPr>
          <w:rFonts w:ascii="標楷體" w:hAnsi="標楷體" w:hint="eastAsia"/>
          <w:sz w:val="28"/>
          <w:szCs w:val="28"/>
        </w:rPr>
        <w:t>調查及列冊管理</w:t>
      </w:r>
      <w:r w:rsidR="00DB4026" w:rsidRPr="0029554C">
        <w:rPr>
          <w:rFonts w:ascii="標楷體" w:hAnsi="標楷體" w:hint="eastAsia"/>
          <w:sz w:val="28"/>
          <w:szCs w:val="28"/>
        </w:rPr>
        <w:t>。</w:t>
      </w:r>
    </w:p>
    <w:p w14:paraId="236895D7" w14:textId="14052800" w:rsidR="00F378C4" w:rsidRPr="0029554C" w:rsidRDefault="00E57028" w:rsidP="00E5702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0173B" w:rsidRPr="0029554C">
        <w:rPr>
          <w:rFonts w:ascii="標楷體" w:hAnsi="標楷體" w:hint="eastAsia"/>
          <w:sz w:val="28"/>
          <w:szCs w:val="28"/>
        </w:rPr>
        <w:t>二</w:t>
      </w:r>
      <w:r w:rsidRPr="0029554C">
        <w:rPr>
          <w:rFonts w:ascii="標楷體" w:hAnsi="標楷體" w:hint="eastAsia"/>
          <w:sz w:val="28"/>
          <w:szCs w:val="28"/>
        </w:rPr>
        <w:t>）</w:t>
      </w:r>
      <w:r w:rsidR="004C2C88" w:rsidRPr="0029554C">
        <w:rPr>
          <w:rFonts w:ascii="標楷體" w:hAnsi="標楷體"/>
          <w:sz w:val="28"/>
          <w:szCs w:val="28"/>
        </w:rPr>
        <w:t>配合政策需協助辦理高樓層建築物相關安全性檢查。</w:t>
      </w:r>
    </w:p>
    <w:p w14:paraId="7E493065" w14:textId="5763190C" w:rsidR="00F378C4" w:rsidRPr="0029554C" w:rsidRDefault="00E57028" w:rsidP="00E5702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30173B" w:rsidRPr="0029554C">
        <w:rPr>
          <w:rFonts w:ascii="標楷體" w:hAnsi="標楷體" w:hint="eastAsia"/>
          <w:sz w:val="28"/>
          <w:szCs w:val="28"/>
        </w:rPr>
        <w:t>三</w:t>
      </w:r>
      <w:r w:rsidRPr="0029554C">
        <w:rPr>
          <w:rFonts w:ascii="標楷體" w:hAnsi="標楷體" w:hint="eastAsia"/>
          <w:sz w:val="28"/>
          <w:szCs w:val="28"/>
        </w:rPr>
        <w:t>）</w:t>
      </w:r>
      <w:r w:rsidR="00DB4026" w:rsidRPr="0029554C">
        <w:rPr>
          <w:rFonts w:ascii="標楷體" w:hAnsi="標楷體" w:hint="eastAsia"/>
          <w:sz w:val="28"/>
          <w:szCs w:val="28"/>
        </w:rPr>
        <w:t>建立可動員或徵調之專業技術人員名冊（如：建築師、土木、結構及大地技師公會），以利災時可即時徵調相關人員，進行所管設施及設備之緊急</w:t>
      </w:r>
      <w:r w:rsidR="0030173B" w:rsidRPr="0029554C">
        <w:rPr>
          <w:rFonts w:ascii="標楷體" w:hAnsi="標楷體"/>
          <w:sz w:val="28"/>
          <w:szCs w:val="28"/>
        </w:rPr>
        <w:t>勘驗及</w:t>
      </w:r>
      <w:r w:rsidR="00DB4026" w:rsidRPr="0029554C">
        <w:rPr>
          <w:rFonts w:ascii="標楷體" w:hAnsi="標楷體" w:hint="eastAsia"/>
          <w:sz w:val="28"/>
          <w:szCs w:val="28"/>
        </w:rPr>
        <w:t>檢查。</w:t>
      </w:r>
    </w:p>
    <w:p w14:paraId="1F1E269A" w14:textId="2B6FF72B" w:rsidR="00F378C4" w:rsidRPr="0029554C" w:rsidRDefault="00E57028" w:rsidP="00E5702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30173B" w:rsidRPr="0029554C">
        <w:rPr>
          <w:rFonts w:ascii="標楷體" w:hAnsi="標楷體" w:hint="eastAsia"/>
          <w:sz w:val="28"/>
          <w:szCs w:val="28"/>
        </w:rPr>
        <w:t>四</w:t>
      </w:r>
      <w:r w:rsidRPr="0029554C">
        <w:rPr>
          <w:rFonts w:ascii="標楷體" w:hAnsi="標楷體" w:hint="eastAsia"/>
          <w:sz w:val="28"/>
          <w:szCs w:val="28"/>
        </w:rPr>
        <w:t>）</w:t>
      </w:r>
      <w:r w:rsidR="00DB4026" w:rsidRPr="0029554C">
        <w:rPr>
          <w:rFonts w:ascii="標楷體" w:hAnsi="標楷體" w:hint="eastAsia"/>
          <w:sz w:val="28"/>
          <w:szCs w:val="28"/>
        </w:rPr>
        <w:t>經研判為高危險性之建築物、設施、區域及場所，應主動標示、劃設警戒區、通知相關機關及</w:t>
      </w:r>
      <w:r w:rsidR="0069681F" w:rsidRPr="0029554C">
        <w:rPr>
          <w:rFonts w:ascii="標楷體" w:hAnsi="標楷體" w:hint="eastAsia"/>
          <w:sz w:val="28"/>
          <w:szCs w:val="28"/>
        </w:rPr>
        <w:t>提醒民眾注意</w:t>
      </w:r>
      <w:r w:rsidR="00DB4026" w:rsidRPr="0029554C">
        <w:rPr>
          <w:rFonts w:ascii="標楷體" w:hAnsi="標楷體" w:hint="eastAsia"/>
          <w:sz w:val="28"/>
          <w:szCs w:val="28"/>
        </w:rPr>
        <w:t>，</w:t>
      </w:r>
      <w:r w:rsidR="0069681F" w:rsidRPr="0029554C">
        <w:rPr>
          <w:rFonts w:ascii="標楷體" w:hAnsi="標楷體" w:hint="eastAsia"/>
          <w:sz w:val="28"/>
          <w:szCs w:val="28"/>
        </w:rPr>
        <w:t>並</w:t>
      </w:r>
      <w:r w:rsidR="00DB4026" w:rsidRPr="0029554C">
        <w:rPr>
          <w:rFonts w:ascii="標楷體" w:hAnsi="標楷體" w:hint="eastAsia"/>
          <w:sz w:val="28"/>
          <w:szCs w:val="28"/>
        </w:rPr>
        <w:t>實施警戒避難</w:t>
      </w:r>
      <w:r w:rsidR="00DA63BE" w:rsidRPr="0029554C">
        <w:rPr>
          <w:rFonts w:ascii="標楷體" w:hAnsi="標楷體" w:hint="eastAsia"/>
          <w:sz w:val="28"/>
          <w:szCs w:val="28"/>
        </w:rPr>
        <w:t>疏散處置作為</w:t>
      </w:r>
      <w:r w:rsidR="00DB4026" w:rsidRPr="0029554C">
        <w:rPr>
          <w:rFonts w:ascii="標楷體" w:hAnsi="標楷體" w:hint="eastAsia"/>
          <w:sz w:val="28"/>
          <w:szCs w:val="28"/>
        </w:rPr>
        <w:t>。</w:t>
      </w:r>
    </w:p>
    <w:p w14:paraId="5379A9B9" w14:textId="0B4675F8" w:rsidR="00DB4026" w:rsidRPr="0029554C" w:rsidRDefault="00E57028" w:rsidP="00E5702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A63BE" w:rsidRPr="0029554C">
        <w:rPr>
          <w:rFonts w:ascii="標楷體" w:hAnsi="標楷體" w:hint="eastAsia"/>
          <w:sz w:val="28"/>
          <w:szCs w:val="28"/>
        </w:rPr>
        <w:t>五</w:t>
      </w:r>
      <w:r w:rsidRPr="0029554C">
        <w:rPr>
          <w:rFonts w:ascii="標楷體" w:hAnsi="標楷體" w:hint="eastAsia"/>
          <w:sz w:val="28"/>
          <w:szCs w:val="28"/>
        </w:rPr>
        <w:t>）</w:t>
      </w:r>
      <w:r w:rsidR="00DB4026" w:rsidRPr="0029554C">
        <w:rPr>
          <w:rFonts w:ascii="標楷體" w:hAnsi="標楷體" w:hint="eastAsia"/>
          <w:sz w:val="28"/>
          <w:szCs w:val="28"/>
        </w:rPr>
        <w:t>請里鄰長及里幹事協助通報建築物損壞之災情，並將民眾引導至安全區域。</w:t>
      </w:r>
    </w:p>
    <w:p w14:paraId="7D70F439" w14:textId="6CC13BF2" w:rsidR="00C42157" w:rsidRPr="0029554C" w:rsidRDefault="00E57028" w:rsidP="00E5702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DA63BE" w:rsidRPr="0029554C">
        <w:rPr>
          <w:rFonts w:ascii="標楷體" w:hAnsi="標楷體" w:hint="eastAsia"/>
          <w:sz w:val="28"/>
          <w:szCs w:val="28"/>
        </w:rPr>
        <w:t>六</w:t>
      </w:r>
      <w:r w:rsidRPr="0029554C">
        <w:rPr>
          <w:rFonts w:ascii="標楷體" w:hAnsi="標楷體" w:hint="eastAsia"/>
          <w:sz w:val="28"/>
          <w:szCs w:val="28"/>
        </w:rPr>
        <w:t>）</w:t>
      </w:r>
      <w:r w:rsidR="00DB4026" w:rsidRPr="0029554C">
        <w:rPr>
          <w:rFonts w:ascii="標楷體" w:hAnsi="標楷體" w:hint="eastAsia"/>
          <w:sz w:val="28"/>
          <w:szCs w:val="28"/>
        </w:rPr>
        <w:t>緊急鑑定結果以現行鑑定告示標誌表示，經鑑定為建築物有危險之虞者，應落實暫時停止使用規定，撤離原住戶並禁止人員進入，經補強或排除危險後始得使用，前項標誌應於緊急鑑定後即刻張貼於建築物主要出入口及損害區域。</w:t>
      </w:r>
    </w:p>
    <w:p w14:paraId="4C259E5C" w14:textId="77777777" w:rsidR="00C42157" w:rsidRPr="0029554C" w:rsidRDefault="00C42157">
      <w:pPr>
        <w:widowControl/>
        <w:rPr>
          <w:rFonts w:ascii="標楷體" w:hAnsi="標楷體"/>
          <w:sz w:val="28"/>
          <w:szCs w:val="28"/>
        </w:rPr>
      </w:pPr>
      <w:r w:rsidRPr="0029554C">
        <w:rPr>
          <w:rFonts w:ascii="標楷體" w:hAnsi="標楷體"/>
          <w:sz w:val="28"/>
          <w:szCs w:val="28"/>
        </w:rPr>
        <w:br w:type="page"/>
      </w:r>
    </w:p>
    <w:p w14:paraId="0FBBDDC2" w14:textId="5DFF4C4F" w:rsidR="002E68AB" w:rsidRPr="0029554C" w:rsidRDefault="002E68AB" w:rsidP="002E68AB">
      <w:pPr>
        <w:pStyle w:val="21"/>
        <w:spacing w:afterLines="50" w:after="180" w:line="240" w:lineRule="auto"/>
        <w:jc w:val="center"/>
        <w:rPr>
          <w:rFonts w:ascii="標楷體" w:eastAsia="標楷體" w:hAnsi="標楷體"/>
          <w:i/>
          <w:sz w:val="36"/>
          <w:szCs w:val="36"/>
        </w:rPr>
      </w:pPr>
      <w:bookmarkStart w:id="357" w:name="_Toc69481530"/>
      <w:r w:rsidRPr="0029554C">
        <w:rPr>
          <w:rFonts w:ascii="標楷體" w:eastAsia="標楷體" w:hAnsi="標楷體" w:hint="eastAsia"/>
          <w:sz w:val="36"/>
          <w:szCs w:val="36"/>
        </w:rPr>
        <w:lastRenderedPageBreak/>
        <w:t>第</w:t>
      </w:r>
      <w:r w:rsidRPr="0029554C">
        <w:rPr>
          <w:rFonts w:ascii="標楷體" w:eastAsia="標楷體" w:hAnsi="標楷體" w:hint="eastAsia"/>
          <w:sz w:val="36"/>
          <w:szCs w:val="36"/>
          <w:lang w:eastAsia="zh-HK"/>
        </w:rPr>
        <w:t>四章</w:t>
      </w:r>
      <w:r w:rsidRPr="0029554C">
        <w:rPr>
          <w:rFonts w:ascii="標楷體" w:eastAsia="標楷體" w:hAnsi="標楷體" w:hint="eastAsia"/>
          <w:sz w:val="36"/>
          <w:szCs w:val="36"/>
        </w:rPr>
        <w:t xml:space="preserve">　</w:t>
      </w:r>
      <w:r w:rsidR="0099703C" w:rsidRPr="0029554C">
        <w:rPr>
          <w:rFonts w:ascii="標楷體" w:eastAsia="標楷體" w:hAnsi="標楷體" w:hint="eastAsia"/>
          <w:sz w:val="36"/>
          <w:szCs w:val="36"/>
        </w:rPr>
        <w:t>復原重建</w:t>
      </w:r>
      <w:r w:rsidR="00F121DC" w:rsidRPr="0029554C">
        <w:rPr>
          <w:rFonts w:ascii="標楷體" w:eastAsia="標楷體" w:hAnsi="標楷體" w:hint="eastAsia"/>
          <w:sz w:val="36"/>
          <w:szCs w:val="36"/>
        </w:rPr>
        <w:t>計畫</w:t>
      </w:r>
      <w:bookmarkEnd w:id="357"/>
    </w:p>
    <w:p w14:paraId="35370DFB" w14:textId="77777777" w:rsidR="002E68AB" w:rsidRPr="0029554C" w:rsidRDefault="002E68AB" w:rsidP="002E68AB">
      <w:pPr>
        <w:pStyle w:val="21"/>
        <w:spacing w:afterLines="50" w:after="180" w:line="240" w:lineRule="auto"/>
        <w:jc w:val="center"/>
        <w:rPr>
          <w:rFonts w:ascii="標楷體" w:eastAsia="標楷體" w:hAnsi="標楷體"/>
          <w:sz w:val="32"/>
          <w:szCs w:val="32"/>
        </w:rPr>
      </w:pPr>
      <w:bookmarkStart w:id="358" w:name="_Toc69481531"/>
      <w:r w:rsidRPr="0029554C">
        <w:rPr>
          <w:rFonts w:ascii="標楷體" w:eastAsia="標楷體" w:hAnsi="標楷體" w:hint="eastAsia"/>
          <w:sz w:val="32"/>
          <w:szCs w:val="32"/>
          <w:lang w:eastAsia="zh-HK"/>
        </w:rPr>
        <w:t>第一節</w:t>
      </w:r>
      <w:r w:rsidRPr="0029554C">
        <w:rPr>
          <w:rFonts w:ascii="標楷體" w:eastAsia="標楷體" w:hAnsi="標楷體" w:hint="eastAsia"/>
          <w:sz w:val="32"/>
          <w:szCs w:val="32"/>
        </w:rPr>
        <w:t xml:space="preserve">  </w:t>
      </w:r>
      <w:r w:rsidR="00DC6C6A" w:rsidRPr="0029554C">
        <w:rPr>
          <w:rFonts w:ascii="標楷體" w:eastAsia="標楷體" w:hAnsi="標楷體" w:hint="eastAsia"/>
          <w:sz w:val="32"/>
          <w:szCs w:val="32"/>
        </w:rPr>
        <w:t>擬定災後復原重建基本方向</w:t>
      </w:r>
      <w:bookmarkEnd w:id="358"/>
    </w:p>
    <w:p w14:paraId="1C2019FF" w14:textId="249B7CC0" w:rsidR="002E68AB" w:rsidRPr="0029554C" w:rsidRDefault="003922CE" w:rsidP="003922CE">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復</w:t>
      </w:r>
      <w:r w:rsidR="006E2548" w:rsidRPr="0029554C">
        <w:rPr>
          <w:rFonts w:ascii="標楷體" w:eastAsia="標楷體" w:hAnsi="標楷體" w:hint="eastAsia"/>
        </w:rPr>
        <w:t>原重</w:t>
      </w:r>
      <w:r w:rsidRPr="0029554C">
        <w:rPr>
          <w:rFonts w:ascii="標楷體" w:eastAsia="標楷體" w:hAnsi="標楷體" w:hint="eastAsia"/>
          <w:lang w:eastAsia="zh-HK"/>
        </w:rPr>
        <w:t>建</w:t>
      </w:r>
      <w:r w:rsidRPr="0029554C">
        <w:rPr>
          <w:rFonts w:ascii="標楷體" w:eastAsia="標楷體" w:hAnsi="標楷體" w:hint="eastAsia"/>
        </w:rPr>
        <w:t>對策主要將災前準備觀念帶入災後重建工作中，於災前協助</w:t>
      </w:r>
      <w:r w:rsidR="00B42776" w:rsidRPr="0029554C">
        <w:rPr>
          <w:rFonts w:ascii="標楷體" w:eastAsia="標楷體" w:hAnsi="標楷體"/>
        </w:rPr>
        <w:t>本</w:t>
      </w:r>
      <w:r w:rsidR="008E193C" w:rsidRPr="0029554C">
        <w:rPr>
          <w:rFonts w:ascii="標楷體" w:eastAsia="標楷體" w:hAnsi="標楷體" w:hint="eastAsia"/>
        </w:rPr>
        <w:t>區</w:t>
      </w:r>
      <w:r w:rsidRPr="0029554C">
        <w:rPr>
          <w:rFonts w:ascii="標楷體" w:eastAsia="標楷體" w:hAnsi="標楷體" w:hint="eastAsia"/>
        </w:rPr>
        <w:t>各單位釐清災後重建中之</w:t>
      </w:r>
      <w:r w:rsidR="006952EB" w:rsidRPr="0029554C">
        <w:rPr>
          <w:rFonts w:ascii="標楷體" w:eastAsia="標楷體" w:hAnsi="標楷體" w:hint="eastAsia"/>
        </w:rPr>
        <w:t>分工</w:t>
      </w:r>
      <w:r w:rsidR="00B42776" w:rsidRPr="0029554C">
        <w:rPr>
          <w:rFonts w:ascii="標楷體" w:eastAsia="標楷體" w:hAnsi="標楷體" w:hint="eastAsia"/>
        </w:rPr>
        <w:t>及</w:t>
      </w:r>
      <w:r w:rsidRPr="0029554C">
        <w:rPr>
          <w:rFonts w:ascii="標楷體" w:eastAsia="標楷體" w:hAnsi="標楷體" w:hint="eastAsia"/>
        </w:rPr>
        <w:t>災後所應扮演角色</w:t>
      </w:r>
      <w:r w:rsidR="00B42776" w:rsidRPr="0029554C">
        <w:rPr>
          <w:rFonts w:ascii="標楷體" w:eastAsia="標楷體" w:hAnsi="標楷體"/>
        </w:rPr>
        <w:t>，</w:t>
      </w:r>
      <w:r w:rsidR="00B42776" w:rsidRPr="0029554C">
        <w:rPr>
          <w:rFonts w:ascii="標楷體" w:eastAsia="標楷體" w:hAnsi="標楷體" w:hint="eastAsia"/>
        </w:rPr>
        <w:t>預</w:t>
      </w:r>
      <w:r w:rsidR="00B42776" w:rsidRPr="0029554C">
        <w:rPr>
          <w:rFonts w:ascii="標楷體" w:eastAsia="標楷體" w:hAnsi="標楷體"/>
        </w:rPr>
        <w:t>先規劃復原工作，</w:t>
      </w:r>
      <w:r w:rsidR="005C21F3" w:rsidRPr="0029554C">
        <w:rPr>
          <w:rFonts w:ascii="標楷體" w:eastAsia="標楷體" w:hAnsi="標楷體"/>
        </w:rPr>
        <w:t>研擬相關程序</w:t>
      </w:r>
      <w:r w:rsidR="0073005E" w:rsidRPr="0029554C">
        <w:rPr>
          <w:rFonts w:ascii="標楷體" w:eastAsia="標楷體" w:hAnsi="標楷體" w:hint="eastAsia"/>
        </w:rPr>
        <w:t>，規劃災後重建與建立永續</w:t>
      </w:r>
      <w:r w:rsidR="0073005E" w:rsidRPr="0029554C">
        <w:rPr>
          <w:rFonts w:ascii="標楷體" w:eastAsia="標楷體" w:hAnsi="標楷體" w:hint="eastAsia"/>
          <w:lang w:eastAsia="zh-HK"/>
        </w:rPr>
        <w:t>及</w:t>
      </w:r>
      <w:r w:rsidR="0073005E" w:rsidRPr="0029554C">
        <w:rPr>
          <w:rFonts w:ascii="標楷體" w:eastAsia="標楷體" w:hAnsi="標楷體" w:hint="eastAsia"/>
        </w:rPr>
        <w:t>耐</w:t>
      </w:r>
      <w:r w:rsidR="0073005E" w:rsidRPr="0029554C">
        <w:rPr>
          <w:rFonts w:ascii="標楷體" w:eastAsia="標楷體" w:hAnsi="標楷體" w:hint="eastAsia"/>
          <w:lang w:eastAsia="zh-HK"/>
        </w:rPr>
        <w:t>災之</w:t>
      </w:r>
      <w:r w:rsidR="0073005E" w:rsidRPr="0029554C">
        <w:rPr>
          <w:rFonts w:ascii="標楷體" w:eastAsia="標楷體" w:hAnsi="標楷體" w:hint="eastAsia"/>
        </w:rPr>
        <w:t>環境</w:t>
      </w:r>
      <w:r w:rsidR="005C21F3" w:rsidRPr="0029554C">
        <w:rPr>
          <w:rFonts w:ascii="標楷體" w:eastAsia="標楷體" w:hAnsi="標楷體"/>
        </w:rPr>
        <w:t>，</w:t>
      </w:r>
      <w:r w:rsidR="00B42776" w:rsidRPr="0029554C">
        <w:rPr>
          <w:rFonts w:ascii="標楷體" w:eastAsia="標楷體" w:hAnsi="標楷體"/>
        </w:rPr>
        <w:t>以利於災後儘速執行</w:t>
      </w:r>
      <w:r w:rsidR="005C21F3" w:rsidRPr="0029554C">
        <w:rPr>
          <w:rFonts w:ascii="標楷體" w:eastAsia="標楷體" w:hAnsi="標楷體"/>
        </w:rPr>
        <w:t>，縮短復原時間</w:t>
      </w:r>
      <w:r w:rsidR="00B42776" w:rsidRPr="0029554C">
        <w:rPr>
          <w:rFonts w:ascii="標楷體" w:eastAsia="標楷體" w:hAnsi="標楷體"/>
        </w:rPr>
        <w:t>，幫助災</w:t>
      </w:r>
      <w:r w:rsidR="006E2548" w:rsidRPr="0029554C">
        <w:rPr>
          <w:rFonts w:ascii="標楷體" w:eastAsia="標楷體" w:hAnsi="標楷體" w:hint="eastAsia"/>
          <w:lang w:eastAsia="zh-HK"/>
        </w:rPr>
        <w:t>區</w:t>
      </w:r>
      <w:r w:rsidR="00B42776" w:rsidRPr="0029554C">
        <w:rPr>
          <w:rFonts w:ascii="標楷體" w:eastAsia="標楷體" w:hAnsi="標楷體"/>
        </w:rPr>
        <w:t>民</w:t>
      </w:r>
      <w:r w:rsidR="006E2548" w:rsidRPr="0029554C">
        <w:rPr>
          <w:rFonts w:ascii="標楷體" w:eastAsia="標楷體" w:hAnsi="標楷體" w:hint="eastAsia"/>
          <w:lang w:eastAsia="zh-HK"/>
        </w:rPr>
        <w:t>眾</w:t>
      </w:r>
      <w:r w:rsidR="00B42776" w:rsidRPr="0029554C">
        <w:rPr>
          <w:rFonts w:ascii="標楷體" w:eastAsia="標楷體" w:hAnsi="標楷體"/>
        </w:rPr>
        <w:t>恢復正常生活。</w:t>
      </w:r>
      <w:r w:rsidR="005C21F3" w:rsidRPr="0029554C">
        <w:rPr>
          <w:rFonts w:ascii="標楷體" w:eastAsia="標楷體" w:hAnsi="標楷體"/>
        </w:rPr>
        <w:t>另</w:t>
      </w:r>
      <w:r w:rsidR="0073005E" w:rsidRPr="0029554C">
        <w:rPr>
          <w:rFonts w:ascii="標楷體" w:eastAsia="標楷體" w:hAnsi="標楷體" w:hint="eastAsia"/>
        </w:rPr>
        <w:t>實施</w:t>
      </w:r>
      <w:r w:rsidR="005C21F3" w:rsidRPr="0029554C">
        <w:rPr>
          <w:rFonts w:ascii="標楷體" w:eastAsia="標楷體" w:hAnsi="標楷體" w:hint="eastAsia"/>
        </w:rPr>
        <w:t>復原重建計畫應尊重災區</w:t>
      </w:r>
      <w:r w:rsidR="006E2548" w:rsidRPr="0029554C">
        <w:rPr>
          <w:rFonts w:ascii="標楷體" w:eastAsia="標楷體" w:hAnsi="標楷體"/>
        </w:rPr>
        <w:t>民</w:t>
      </w:r>
      <w:r w:rsidR="006E2548" w:rsidRPr="0029554C">
        <w:rPr>
          <w:rFonts w:ascii="標楷體" w:eastAsia="標楷體" w:hAnsi="標楷體" w:hint="eastAsia"/>
          <w:lang w:eastAsia="zh-HK"/>
        </w:rPr>
        <w:t>眾</w:t>
      </w:r>
      <w:r w:rsidR="005C21F3" w:rsidRPr="0029554C">
        <w:rPr>
          <w:rFonts w:ascii="標楷體" w:eastAsia="標楷體" w:hAnsi="標楷體" w:hint="eastAsia"/>
          <w:lang w:eastAsia="zh-HK"/>
        </w:rPr>
        <w:t>之</w:t>
      </w:r>
      <w:r w:rsidR="005C21F3" w:rsidRPr="0029554C">
        <w:rPr>
          <w:rFonts w:ascii="標楷體" w:eastAsia="標楷體" w:hAnsi="標楷體" w:hint="eastAsia"/>
        </w:rPr>
        <w:t>意願</w:t>
      </w:r>
      <w:r w:rsidR="0073005E" w:rsidRPr="0029554C">
        <w:rPr>
          <w:rFonts w:ascii="標楷體" w:eastAsia="標楷體" w:hAnsi="標楷體"/>
        </w:rPr>
        <w:t>，</w:t>
      </w:r>
      <w:r w:rsidRPr="0029554C">
        <w:rPr>
          <w:rFonts w:ascii="標楷體" w:eastAsia="標楷體" w:hAnsi="標楷體" w:hint="eastAsia"/>
        </w:rPr>
        <w:t>必要時得請求</w:t>
      </w:r>
      <w:r w:rsidR="00B33759" w:rsidRPr="0029554C">
        <w:rPr>
          <w:rFonts w:ascii="標楷體" w:eastAsia="標楷體" w:hAnsi="標楷體" w:hint="eastAsia"/>
        </w:rPr>
        <w:t>高雄市政府</w:t>
      </w:r>
      <w:r w:rsidR="0073005E" w:rsidRPr="0029554C">
        <w:rPr>
          <w:rFonts w:ascii="標楷體" w:eastAsia="標楷體" w:hAnsi="標楷體" w:hint="eastAsia"/>
        </w:rPr>
        <w:t>進行協調及</w:t>
      </w:r>
      <w:r w:rsidRPr="0029554C">
        <w:rPr>
          <w:rFonts w:ascii="標楷體" w:eastAsia="標楷體" w:hAnsi="標楷體" w:hint="eastAsia"/>
        </w:rPr>
        <w:t>支援。</w:t>
      </w:r>
    </w:p>
    <w:p w14:paraId="16920DE0" w14:textId="603AF37D" w:rsidR="002E68AB" w:rsidRPr="0029554C" w:rsidRDefault="002E68AB" w:rsidP="003922CE">
      <w:pPr>
        <w:pStyle w:val="050"/>
        <w:widowControl/>
        <w:numPr>
          <w:ilvl w:val="0"/>
          <w:numId w:val="0"/>
        </w:numPr>
        <w:spacing w:before="180"/>
        <w:contextualSpacing/>
        <w:rPr>
          <w:lang w:eastAsia="zh-HK"/>
        </w:rPr>
      </w:pPr>
      <w:r w:rsidRPr="0029554C">
        <w:rPr>
          <w:rFonts w:hint="eastAsia"/>
          <w:lang w:eastAsia="zh-HK"/>
        </w:rPr>
        <w:t>一、</w:t>
      </w:r>
      <w:r w:rsidR="003922CE" w:rsidRPr="0029554C">
        <w:rPr>
          <w:rFonts w:hint="eastAsia"/>
          <w:lang w:eastAsia="zh-HK"/>
        </w:rPr>
        <w:t>災後復原重建綱領</w:t>
      </w:r>
    </w:p>
    <w:p w14:paraId="7C2B13BA" w14:textId="2E3F24AE" w:rsidR="002E68AB" w:rsidRPr="0029554C" w:rsidRDefault="00D666B8" w:rsidP="00B54025">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為因應災害發生後，能快速復原，同時藉此重建永續</w:t>
      </w:r>
      <w:r w:rsidRPr="0029554C">
        <w:rPr>
          <w:rFonts w:ascii="標楷體" w:eastAsia="標楷體" w:hAnsi="標楷體" w:hint="eastAsia"/>
          <w:lang w:eastAsia="zh-HK"/>
        </w:rPr>
        <w:t>及</w:t>
      </w:r>
      <w:r w:rsidRPr="0029554C">
        <w:rPr>
          <w:rFonts w:ascii="標楷體" w:eastAsia="標楷體" w:hAnsi="標楷體" w:hint="eastAsia"/>
        </w:rPr>
        <w:t>耐</w:t>
      </w:r>
      <w:r w:rsidRPr="0029554C">
        <w:rPr>
          <w:rFonts w:ascii="標楷體" w:eastAsia="標楷體" w:hAnsi="標楷體" w:hint="eastAsia"/>
          <w:lang w:eastAsia="zh-HK"/>
        </w:rPr>
        <w:t>災之</w:t>
      </w:r>
      <w:r w:rsidRPr="0029554C">
        <w:rPr>
          <w:rFonts w:ascii="標楷體" w:eastAsia="標楷體" w:hAnsi="標楷體" w:hint="eastAsia"/>
        </w:rPr>
        <w:t>環境，需擬訂</w:t>
      </w:r>
      <w:r w:rsidRPr="0029554C">
        <w:rPr>
          <w:rFonts w:ascii="標楷體" w:eastAsia="標楷體" w:hAnsi="標楷體" w:hint="eastAsia"/>
          <w:lang w:eastAsia="zh-HK"/>
        </w:rPr>
        <w:t>各類</w:t>
      </w:r>
      <w:r w:rsidRPr="0029554C">
        <w:rPr>
          <w:rFonts w:ascii="標楷體" w:eastAsia="標楷體" w:hAnsi="標楷體" w:hint="eastAsia"/>
        </w:rPr>
        <w:t>災</w:t>
      </w:r>
      <w:r w:rsidRPr="0029554C">
        <w:rPr>
          <w:rFonts w:ascii="標楷體" w:eastAsia="標楷體" w:hAnsi="標楷體" w:hint="eastAsia"/>
          <w:lang w:eastAsia="zh-HK"/>
        </w:rPr>
        <w:t>害</w:t>
      </w:r>
      <w:r w:rsidRPr="0029554C">
        <w:rPr>
          <w:rFonts w:ascii="標楷體" w:eastAsia="標楷體" w:hAnsi="標楷體" w:hint="eastAsia"/>
        </w:rPr>
        <w:t>重建</w:t>
      </w:r>
      <w:r w:rsidRPr="0029554C">
        <w:rPr>
          <w:rFonts w:ascii="標楷體" w:eastAsia="標楷體" w:hAnsi="標楷體" w:hint="eastAsia"/>
          <w:lang w:eastAsia="zh-HK"/>
        </w:rPr>
        <w:t>之</w:t>
      </w:r>
      <w:r w:rsidRPr="0029554C">
        <w:rPr>
          <w:rFonts w:ascii="標楷體" w:eastAsia="標楷體" w:hAnsi="標楷體" w:hint="eastAsia"/>
        </w:rPr>
        <w:t>基本原則、方向與各面向因應措施</w:t>
      </w:r>
      <w:r w:rsidRPr="0029554C">
        <w:rPr>
          <w:rFonts w:ascii="標楷體" w:eastAsia="標楷體" w:hAnsi="標楷體" w:hint="eastAsia"/>
          <w:lang w:eastAsia="zh-HK"/>
        </w:rPr>
        <w:t>及</w:t>
      </w:r>
      <w:r w:rsidRPr="0029554C">
        <w:rPr>
          <w:rFonts w:ascii="標楷體" w:eastAsia="標楷體" w:hAnsi="標楷體" w:hint="eastAsia"/>
        </w:rPr>
        <w:t>作為，使各相關單位能有明確方向依循。</w:t>
      </w:r>
    </w:p>
    <w:p w14:paraId="00F69744" w14:textId="3704029D" w:rsidR="00D666B8" w:rsidRPr="0029554C" w:rsidRDefault="002E68AB" w:rsidP="00206A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D666B8" w:rsidRPr="0029554C">
        <w:rPr>
          <w:rFonts w:ascii="標楷體" w:hAnsi="標楷體" w:hint="eastAsia"/>
          <w:sz w:val="28"/>
          <w:szCs w:val="28"/>
        </w:rPr>
        <w:t>災情勘查與管理：</w:t>
      </w:r>
    </w:p>
    <w:p w14:paraId="0F15BBCF" w14:textId="01F4842F" w:rsidR="00D666B8" w:rsidRPr="0029554C" w:rsidRDefault="00ED0032" w:rsidP="00206A1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547BDE" w:rsidRPr="0029554C">
        <w:rPr>
          <w:rFonts w:ascii="標楷體" w:hAnsi="標楷體" w:hint="eastAsia"/>
          <w:sz w:val="28"/>
          <w:szCs w:val="28"/>
        </w:rPr>
        <w:t>全面性災情及設施勘查與記錄控管。</w:t>
      </w:r>
    </w:p>
    <w:p w14:paraId="4FD2BF34" w14:textId="735DD27B" w:rsidR="002E68AB" w:rsidRPr="0029554C" w:rsidRDefault="00ED0032" w:rsidP="00206A1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547BDE" w:rsidRPr="0029554C">
        <w:rPr>
          <w:rFonts w:ascii="標楷體" w:hAnsi="標楷體" w:hint="eastAsia"/>
          <w:sz w:val="28"/>
          <w:szCs w:val="28"/>
        </w:rPr>
        <w:t>統一表格及格式記錄災情，以利後續搶修工作之進行。</w:t>
      </w:r>
    </w:p>
    <w:p w14:paraId="62FE0C69" w14:textId="32EB2AC4" w:rsidR="00547BDE" w:rsidRPr="0029554C" w:rsidRDefault="00ED0032" w:rsidP="00206A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F42B4" w:rsidRPr="0029554C">
        <w:rPr>
          <w:rFonts w:ascii="標楷體" w:hAnsi="標楷體" w:hint="eastAsia"/>
          <w:sz w:val="28"/>
          <w:szCs w:val="28"/>
        </w:rPr>
        <w:t>二</w:t>
      </w:r>
      <w:r w:rsidRPr="0029554C">
        <w:rPr>
          <w:rFonts w:ascii="標楷體" w:hAnsi="標楷體" w:hint="eastAsia"/>
          <w:sz w:val="28"/>
          <w:szCs w:val="28"/>
        </w:rPr>
        <w:t>）</w:t>
      </w:r>
      <w:r w:rsidR="00547BDE" w:rsidRPr="0029554C">
        <w:rPr>
          <w:rFonts w:ascii="標楷體" w:hAnsi="標楷體" w:hint="eastAsia"/>
          <w:sz w:val="28"/>
          <w:szCs w:val="28"/>
        </w:rPr>
        <w:t>災後復建必要財政因應措施：</w:t>
      </w:r>
    </w:p>
    <w:p w14:paraId="472F0A7C" w14:textId="2A6A6C47" w:rsidR="00547BDE" w:rsidRPr="0029554C" w:rsidRDefault="00ED0032" w:rsidP="00206A1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EE63EC" w:rsidRPr="0029554C">
        <w:rPr>
          <w:rFonts w:ascii="標楷體" w:hAnsi="標楷體" w:hint="eastAsia"/>
          <w:sz w:val="28"/>
          <w:szCs w:val="28"/>
        </w:rPr>
        <w:t>由</w:t>
      </w:r>
      <w:r w:rsidR="00B33759" w:rsidRPr="0029554C">
        <w:rPr>
          <w:rFonts w:ascii="標楷體" w:hAnsi="標楷體" w:hint="eastAsia"/>
          <w:sz w:val="28"/>
          <w:szCs w:val="28"/>
        </w:rPr>
        <w:t>高雄市政府</w:t>
      </w:r>
      <w:r w:rsidR="00EE63EC" w:rsidRPr="0029554C">
        <w:rPr>
          <w:rFonts w:ascii="標楷體" w:hAnsi="標楷體" w:hint="eastAsia"/>
          <w:sz w:val="28"/>
          <w:szCs w:val="28"/>
        </w:rPr>
        <w:t>向</w:t>
      </w:r>
      <w:r w:rsidR="00547BDE" w:rsidRPr="0029554C">
        <w:rPr>
          <w:rFonts w:ascii="標楷體" w:hAnsi="標楷體" w:hint="eastAsia"/>
          <w:sz w:val="28"/>
          <w:szCs w:val="28"/>
        </w:rPr>
        <w:t>中央協議財政、金融等相關措施分擔及支援。</w:t>
      </w:r>
    </w:p>
    <w:p w14:paraId="72B217ED" w14:textId="2DE8FDB5" w:rsidR="002E68AB" w:rsidRPr="0029554C" w:rsidRDefault="00DF464A"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547BDE" w:rsidRPr="0029554C">
        <w:rPr>
          <w:rFonts w:ascii="標楷體" w:hAnsi="標楷體" w:hint="eastAsia"/>
          <w:sz w:val="28"/>
          <w:szCs w:val="28"/>
        </w:rPr>
        <w:t>蒐集政府脤災政策，提供金融相關資訊。</w:t>
      </w:r>
    </w:p>
    <w:p w14:paraId="354CD9FB" w14:textId="1C0141A2" w:rsidR="00547BDE" w:rsidRPr="0029554C" w:rsidRDefault="002F42B4" w:rsidP="006E2548">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ED0032" w:rsidRPr="0029554C">
        <w:rPr>
          <w:rFonts w:ascii="標楷體" w:hAnsi="標楷體" w:hint="eastAsia"/>
          <w:sz w:val="28"/>
          <w:szCs w:val="28"/>
        </w:rPr>
        <w:t>、</w:t>
      </w:r>
      <w:r w:rsidR="00547BDE" w:rsidRPr="0029554C">
        <w:rPr>
          <w:rFonts w:ascii="標楷體" w:hAnsi="標楷體" w:hint="eastAsia"/>
          <w:sz w:val="28"/>
          <w:szCs w:val="28"/>
        </w:rPr>
        <w:t>宣導災害減免稅捐條件與措施</w:t>
      </w:r>
      <w:r w:rsidR="006E2548" w:rsidRPr="0029554C">
        <w:rPr>
          <w:rFonts w:ascii="標楷體" w:hAnsi="標楷體" w:hint="eastAsia"/>
          <w:sz w:val="28"/>
          <w:szCs w:val="28"/>
        </w:rPr>
        <w:t>（</w:t>
      </w:r>
      <w:r w:rsidR="00EE63EC" w:rsidRPr="0029554C">
        <w:rPr>
          <w:rFonts w:ascii="標楷體" w:hAnsi="標楷體" w:hint="eastAsia"/>
          <w:sz w:val="28"/>
          <w:szCs w:val="28"/>
        </w:rPr>
        <w:t>如：稅捐減免之便民服務）</w:t>
      </w:r>
      <w:r w:rsidR="00547BDE" w:rsidRPr="0029554C">
        <w:rPr>
          <w:rFonts w:ascii="標楷體" w:hAnsi="標楷體" w:hint="eastAsia"/>
          <w:sz w:val="28"/>
          <w:szCs w:val="28"/>
        </w:rPr>
        <w:t>。</w:t>
      </w:r>
    </w:p>
    <w:p w14:paraId="605347D3" w14:textId="3E2437E3" w:rsidR="00547BDE" w:rsidRPr="0029554C" w:rsidRDefault="002F42B4"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00ED0032" w:rsidRPr="0029554C">
        <w:rPr>
          <w:rFonts w:ascii="標楷體" w:hAnsi="標楷體" w:hint="eastAsia"/>
          <w:sz w:val="28"/>
          <w:szCs w:val="28"/>
        </w:rPr>
        <w:t>、</w:t>
      </w:r>
      <w:r w:rsidR="00EE63EC" w:rsidRPr="0029554C">
        <w:rPr>
          <w:rFonts w:ascii="標楷體" w:hAnsi="標楷體" w:hint="eastAsia"/>
          <w:sz w:val="28"/>
          <w:szCs w:val="28"/>
        </w:rPr>
        <w:t>協調金融機構以災害貸款方式，辦理個人或企業貸款</w:t>
      </w:r>
      <w:r w:rsidR="00547BDE" w:rsidRPr="0029554C">
        <w:rPr>
          <w:rFonts w:ascii="標楷體" w:hAnsi="標楷體" w:hint="eastAsia"/>
          <w:sz w:val="28"/>
          <w:szCs w:val="28"/>
        </w:rPr>
        <w:t>。</w:t>
      </w:r>
    </w:p>
    <w:p w14:paraId="75F75B17" w14:textId="19B7DFBB" w:rsidR="00547BDE" w:rsidRPr="0029554C" w:rsidRDefault="002F42B4"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00ED0032" w:rsidRPr="0029554C">
        <w:rPr>
          <w:rFonts w:ascii="標楷體" w:hAnsi="標楷體" w:hint="eastAsia"/>
          <w:sz w:val="28"/>
          <w:szCs w:val="28"/>
        </w:rPr>
        <w:t>、</w:t>
      </w:r>
      <w:r w:rsidR="007C1CA8" w:rsidRPr="0029554C">
        <w:rPr>
          <w:rFonts w:ascii="標楷體" w:hAnsi="標楷體" w:hint="eastAsia"/>
          <w:sz w:val="28"/>
          <w:szCs w:val="28"/>
        </w:rPr>
        <w:t>協調復原重建相關許可規費之延展</w:t>
      </w:r>
      <w:r w:rsidR="00547BDE" w:rsidRPr="0029554C">
        <w:rPr>
          <w:rFonts w:ascii="標楷體" w:hAnsi="標楷體" w:hint="eastAsia"/>
          <w:sz w:val="28"/>
          <w:szCs w:val="28"/>
        </w:rPr>
        <w:t>。</w:t>
      </w:r>
    </w:p>
    <w:p w14:paraId="0372DC71" w14:textId="4B82808E" w:rsidR="00547BDE" w:rsidRPr="0029554C" w:rsidRDefault="00735E10" w:rsidP="00206A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F42B4" w:rsidRPr="0029554C">
        <w:rPr>
          <w:rFonts w:ascii="標楷體" w:hAnsi="標楷體" w:hint="eastAsia"/>
          <w:sz w:val="28"/>
          <w:szCs w:val="28"/>
        </w:rPr>
        <w:t>三</w:t>
      </w:r>
      <w:r w:rsidRPr="0029554C">
        <w:rPr>
          <w:rFonts w:ascii="標楷體" w:hAnsi="標楷體" w:hint="eastAsia"/>
          <w:sz w:val="28"/>
          <w:szCs w:val="28"/>
        </w:rPr>
        <w:t>）</w:t>
      </w:r>
      <w:r w:rsidR="00547BDE" w:rsidRPr="0029554C">
        <w:rPr>
          <w:rFonts w:ascii="標楷體" w:hAnsi="標楷體" w:hint="eastAsia"/>
          <w:sz w:val="28"/>
          <w:szCs w:val="28"/>
        </w:rPr>
        <w:t>災民慰助及補助措施：</w:t>
      </w:r>
    </w:p>
    <w:p w14:paraId="687F8CCD" w14:textId="7105C4F4" w:rsidR="00547BDE" w:rsidRPr="0029554C" w:rsidRDefault="00ED0032"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547BDE" w:rsidRPr="0029554C">
        <w:rPr>
          <w:rFonts w:ascii="標楷體" w:hAnsi="標楷體" w:hint="eastAsia"/>
          <w:sz w:val="28"/>
          <w:szCs w:val="28"/>
        </w:rPr>
        <w:t>建立單一諮詢窗口服務相關事宜。</w:t>
      </w:r>
    </w:p>
    <w:p w14:paraId="004985B2" w14:textId="2C4542E8" w:rsidR="00547BDE" w:rsidRPr="0029554C" w:rsidRDefault="002F42B4"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ED0032" w:rsidRPr="0029554C">
        <w:rPr>
          <w:rFonts w:ascii="標楷體" w:hAnsi="標楷體" w:hint="eastAsia"/>
          <w:sz w:val="28"/>
          <w:szCs w:val="28"/>
        </w:rPr>
        <w:t>、</w:t>
      </w:r>
      <w:r w:rsidR="00547BDE" w:rsidRPr="0029554C">
        <w:rPr>
          <w:rFonts w:ascii="標楷體" w:hAnsi="標楷體" w:hint="eastAsia"/>
          <w:sz w:val="28"/>
          <w:szCs w:val="28"/>
        </w:rPr>
        <w:t>災後復建政策及補助措施步驟之簡化。</w:t>
      </w:r>
    </w:p>
    <w:p w14:paraId="648DBE81" w14:textId="2F2C8CB3" w:rsidR="00DC05C5" w:rsidRPr="0029554C" w:rsidRDefault="002F42B4"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ED0032" w:rsidRPr="0029554C">
        <w:rPr>
          <w:rFonts w:ascii="標楷體" w:hAnsi="標楷體" w:hint="eastAsia"/>
          <w:sz w:val="28"/>
          <w:szCs w:val="28"/>
        </w:rPr>
        <w:t>、</w:t>
      </w:r>
      <w:r w:rsidR="00547BDE" w:rsidRPr="0029554C">
        <w:rPr>
          <w:rFonts w:ascii="標楷體" w:hAnsi="標楷體" w:hint="eastAsia"/>
          <w:sz w:val="28"/>
          <w:szCs w:val="28"/>
        </w:rPr>
        <w:t>災</w:t>
      </w:r>
      <w:r w:rsidR="006E2548" w:rsidRPr="0029554C">
        <w:rPr>
          <w:rFonts w:ascii="標楷體" w:hAnsi="標楷體" w:hint="eastAsia"/>
          <w:sz w:val="28"/>
          <w:szCs w:val="28"/>
        </w:rPr>
        <w:t>區</w:t>
      </w:r>
      <w:r w:rsidR="006E2548" w:rsidRPr="0029554C">
        <w:rPr>
          <w:rFonts w:ascii="標楷體" w:hAnsi="標楷體"/>
          <w:sz w:val="28"/>
          <w:szCs w:val="28"/>
        </w:rPr>
        <w:t>民</w:t>
      </w:r>
      <w:r w:rsidR="006E2548" w:rsidRPr="0029554C">
        <w:rPr>
          <w:rFonts w:ascii="標楷體" w:hAnsi="標楷體" w:hint="eastAsia"/>
          <w:sz w:val="28"/>
          <w:szCs w:val="28"/>
          <w:lang w:eastAsia="zh-HK"/>
        </w:rPr>
        <w:t>眾</w:t>
      </w:r>
      <w:r w:rsidR="00547BDE" w:rsidRPr="0029554C">
        <w:rPr>
          <w:rFonts w:ascii="標楷體" w:hAnsi="標楷體" w:hint="eastAsia"/>
          <w:sz w:val="28"/>
          <w:szCs w:val="28"/>
        </w:rPr>
        <w:t>災後重建相關資訊提供與補助事宜宣導。</w:t>
      </w:r>
    </w:p>
    <w:p w14:paraId="096E4794" w14:textId="0467775F" w:rsidR="00547BDE" w:rsidRPr="0029554C" w:rsidRDefault="00735E10" w:rsidP="00206A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2F42B4" w:rsidRPr="0029554C">
        <w:rPr>
          <w:rFonts w:ascii="標楷體" w:hAnsi="標楷體" w:hint="eastAsia"/>
          <w:sz w:val="28"/>
          <w:szCs w:val="28"/>
        </w:rPr>
        <w:t>四</w:t>
      </w:r>
      <w:r w:rsidRPr="0029554C">
        <w:rPr>
          <w:rFonts w:ascii="標楷體" w:hAnsi="標楷體" w:hint="eastAsia"/>
          <w:sz w:val="28"/>
          <w:szCs w:val="28"/>
        </w:rPr>
        <w:t>）</w:t>
      </w:r>
      <w:r w:rsidR="00547BDE" w:rsidRPr="0029554C">
        <w:rPr>
          <w:rFonts w:ascii="標楷體" w:hAnsi="標楷體" w:hint="eastAsia"/>
          <w:sz w:val="28"/>
          <w:szCs w:val="28"/>
        </w:rPr>
        <w:t>災民生活安置：</w:t>
      </w:r>
    </w:p>
    <w:p w14:paraId="66BCB0CF" w14:textId="26ACD6B1" w:rsidR="00547BDE" w:rsidRPr="0029554C" w:rsidRDefault="00ED0032"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547BDE" w:rsidRPr="0029554C">
        <w:rPr>
          <w:rFonts w:ascii="標楷體" w:hAnsi="標楷體" w:hint="eastAsia"/>
          <w:sz w:val="28"/>
          <w:szCs w:val="28"/>
        </w:rPr>
        <w:t>臨時住宅之相關事宜。</w:t>
      </w:r>
    </w:p>
    <w:p w14:paraId="4A2ACAE2" w14:textId="114972F5" w:rsidR="002E68AB" w:rsidRPr="0029554C" w:rsidRDefault="002F42B4" w:rsidP="00FF514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ED0032" w:rsidRPr="0029554C">
        <w:rPr>
          <w:rFonts w:ascii="標楷體" w:hAnsi="標楷體" w:hint="eastAsia"/>
          <w:sz w:val="28"/>
          <w:szCs w:val="28"/>
        </w:rPr>
        <w:t>、</w:t>
      </w:r>
      <w:r w:rsidR="00547BDE" w:rsidRPr="0029554C">
        <w:rPr>
          <w:rFonts w:ascii="標楷體" w:hAnsi="標楷體" w:hint="eastAsia"/>
          <w:sz w:val="28"/>
          <w:szCs w:val="28"/>
        </w:rPr>
        <w:t>永久住宅重建之相關事宜。</w:t>
      </w:r>
    </w:p>
    <w:p w14:paraId="66B62554" w14:textId="37AAB11C" w:rsidR="00547BDE" w:rsidRPr="0029554C" w:rsidRDefault="00735E10" w:rsidP="00206A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FF514C" w:rsidRPr="0029554C">
        <w:rPr>
          <w:rFonts w:ascii="標楷體" w:hAnsi="標楷體" w:hint="eastAsia"/>
          <w:sz w:val="28"/>
          <w:szCs w:val="28"/>
        </w:rPr>
        <w:t>五</w:t>
      </w:r>
      <w:r w:rsidRPr="0029554C">
        <w:rPr>
          <w:rFonts w:ascii="標楷體" w:hAnsi="標楷體" w:hint="eastAsia"/>
          <w:sz w:val="28"/>
          <w:szCs w:val="28"/>
        </w:rPr>
        <w:t>）</w:t>
      </w:r>
      <w:r w:rsidR="00547BDE" w:rsidRPr="0029554C">
        <w:rPr>
          <w:rFonts w:ascii="標楷體" w:hAnsi="標楷體" w:hint="eastAsia"/>
          <w:sz w:val="28"/>
          <w:szCs w:val="28"/>
        </w:rPr>
        <w:t>災後環境復原：</w:t>
      </w:r>
    </w:p>
    <w:p w14:paraId="74C2F090" w14:textId="3C5E65D9" w:rsidR="00547BDE" w:rsidRPr="0029554C" w:rsidRDefault="00ED0032"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547BDE" w:rsidRPr="0029554C">
        <w:rPr>
          <w:rFonts w:ascii="標楷體" w:hAnsi="標楷體" w:hint="eastAsia"/>
          <w:sz w:val="28"/>
          <w:szCs w:val="28"/>
        </w:rPr>
        <w:t>疫情監視。</w:t>
      </w:r>
    </w:p>
    <w:p w14:paraId="7593B779" w14:textId="3F5709AB" w:rsidR="00547BDE" w:rsidRPr="0029554C" w:rsidRDefault="00FF514C"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ED0032" w:rsidRPr="0029554C">
        <w:rPr>
          <w:rFonts w:ascii="標楷體" w:hAnsi="標楷體" w:hint="eastAsia"/>
          <w:sz w:val="28"/>
          <w:szCs w:val="28"/>
        </w:rPr>
        <w:t>、</w:t>
      </w:r>
      <w:r w:rsidR="00547BDE" w:rsidRPr="0029554C">
        <w:rPr>
          <w:rFonts w:ascii="標楷體" w:hAnsi="標楷體" w:hint="eastAsia"/>
          <w:sz w:val="28"/>
          <w:szCs w:val="28"/>
        </w:rPr>
        <w:t>災後環境消毒工作。</w:t>
      </w:r>
    </w:p>
    <w:p w14:paraId="3EF2A434" w14:textId="6344C7B7" w:rsidR="002E68AB" w:rsidRPr="0029554C" w:rsidRDefault="00FF514C"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ED0032" w:rsidRPr="0029554C">
        <w:rPr>
          <w:rFonts w:ascii="標楷體" w:hAnsi="標楷體" w:hint="eastAsia"/>
          <w:sz w:val="28"/>
          <w:szCs w:val="28"/>
        </w:rPr>
        <w:t>、</w:t>
      </w:r>
      <w:r w:rsidR="00547BDE" w:rsidRPr="0029554C">
        <w:rPr>
          <w:rFonts w:ascii="標楷體" w:hAnsi="標楷體" w:hint="eastAsia"/>
          <w:sz w:val="28"/>
          <w:szCs w:val="28"/>
        </w:rPr>
        <w:t>預防災後污染對策。</w:t>
      </w:r>
    </w:p>
    <w:p w14:paraId="7D92337B" w14:textId="29596B4B" w:rsidR="002E68AB" w:rsidRPr="0029554C" w:rsidRDefault="00FF514C"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00ED0032" w:rsidRPr="0029554C">
        <w:rPr>
          <w:rFonts w:ascii="標楷體" w:hAnsi="標楷體" w:hint="eastAsia"/>
          <w:sz w:val="28"/>
          <w:szCs w:val="28"/>
        </w:rPr>
        <w:t>、</w:t>
      </w:r>
      <w:r w:rsidR="00547BDE" w:rsidRPr="0029554C">
        <w:rPr>
          <w:rFonts w:ascii="標楷體" w:hAnsi="標楷體" w:hint="eastAsia"/>
          <w:sz w:val="28"/>
          <w:szCs w:val="28"/>
        </w:rPr>
        <w:t>二次災害防治對策</w:t>
      </w:r>
      <w:r w:rsidR="002E68AB" w:rsidRPr="0029554C">
        <w:rPr>
          <w:rFonts w:ascii="標楷體" w:hAnsi="標楷體" w:hint="eastAsia"/>
          <w:sz w:val="28"/>
          <w:szCs w:val="28"/>
        </w:rPr>
        <w:t>。</w:t>
      </w:r>
    </w:p>
    <w:p w14:paraId="6CCDF8A8" w14:textId="51B4521C" w:rsidR="002E68AB" w:rsidRPr="0029554C" w:rsidRDefault="00FF514C"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00ED0032" w:rsidRPr="0029554C">
        <w:rPr>
          <w:rFonts w:ascii="標楷體" w:hAnsi="標楷體" w:hint="eastAsia"/>
          <w:sz w:val="28"/>
          <w:szCs w:val="28"/>
        </w:rPr>
        <w:t>、</w:t>
      </w:r>
      <w:r w:rsidR="00547BDE" w:rsidRPr="0029554C">
        <w:rPr>
          <w:rFonts w:ascii="標楷體" w:hAnsi="標楷體" w:hint="eastAsia"/>
          <w:sz w:val="28"/>
          <w:szCs w:val="28"/>
        </w:rPr>
        <w:t>災區食品衛生管理對策</w:t>
      </w:r>
      <w:r w:rsidR="002E68AB" w:rsidRPr="0029554C">
        <w:rPr>
          <w:rFonts w:ascii="標楷體" w:hAnsi="標楷體" w:hint="eastAsia"/>
          <w:sz w:val="28"/>
          <w:szCs w:val="28"/>
        </w:rPr>
        <w:t>。</w:t>
      </w:r>
    </w:p>
    <w:p w14:paraId="34C9325A" w14:textId="6E5E54AA" w:rsidR="00547BDE" w:rsidRPr="0029554C" w:rsidRDefault="00FF514C"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00ED0032" w:rsidRPr="0029554C">
        <w:rPr>
          <w:rFonts w:ascii="標楷體" w:hAnsi="標楷體" w:hint="eastAsia"/>
          <w:sz w:val="28"/>
          <w:szCs w:val="28"/>
        </w:rPr>
        <w:t>、</w:t>
      </w:r>
      <w:r w:rsidR="00547BDE" w:rsidRPr="0029554C">
        <w:rPr>
          <w:rFonts w:ascii="標楷體" w:hAnsi="標楷體" w:hint="eastAsia"/>
          <w:sz w:val="28"/>
          <w:szCs w:val="28"/>
        </w:rPr>
        <w:t>廢棄物、垃圾、瓦礫等處理方法。</w:t>
      </w:r>
    </w:p>
    <w:p w14:paraId="259D8123" w14:textId="2210E7EA" w:rsidR="00547BDE" w:rsidRPr="0029554C" w:rsidRDefault="00FF514C"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7</w:t>
      </w:r>
      <w:r w:rsidR="00ED0032" w:rsidRPr="0029554C">
        <w:rPr>
          <w:rFonts w:ascii="標楷體" w:hAnsi="標楷體" w:hint="eastAsia"/>
          <w:sz w:val="28"/>
          <w:szCs w:val="28"/>
        </w:rPr>
        <w:t>、</w:t>
      </w:r>
      <w:r w:rsidR="00547BDE" w:rsidRPr="0029554C">
        <w:rPr>
          <w:rFonts w:ascii="標楷體" w:hAnsi="標楷體" w:hint="eastAsia"/>
          <w:sz w:val="28"/>
          <w:szCs w:val="28"/>
        </w:rPr>
        <w:t>災後飲用水之抽驗管制工作。</w:t>
      </w:r>
    </w:p>
    <w:p w14:paraId="266FD869" w14:textId="1A145CC8" w:rsidR="00277035" w:rsidRPr="0029554C" w:rsidRDefault="00735E10" w:rsidP="00206A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20AC9" w:rsidRPr="0029554C">
        <w:rPr>
          <w:rFonts w:ascii="標楷體" w:hAnsi="標楷體" w:hint="eastAsia"/>
          <w:sz w:val="28"/>
          <w:szCs w:val="28"/>
        </w:rPr>
        <w:t>六</w:t>
      </w:r>
      <w:r w:rsidRPr="0029554C">
        <w:rPr>
          <w:rFonts w:ascii="標楷體" w:hAnsi="標楷體" w:hint="eastAsia"/>
          <w:sz w:val="28"/>
          <w:szCs w:val="28"/>
        </w:rPr>
        <w:t>）</w:t>
      </w:r>
      <w:r w:rsidR="00277035" w:rsidRPr="0029554C">
        <w:rPr>
          <w:rFonts w:ascii="標楷體" w:hAnsi="標楷體" w:hint="eastAsia"/>
          <w:sz w:val="28"/>
          <w:szCs w:val="28"/>
        </w:rPr>
        <w:t>基礎與公共設施復建：</w:t>
      </w:r>
    </w:p>
    <w:p w14:paraId="2BCDEC91" w14:textId="033394BE" w:rsidR="00277035" w:rsidRPr="0029554C" w:rsidRDefault="00735E10"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07107A" w:rsidRPr="0029554C">
        <w:rPr>
          <w:rFonts w:ascii="標楷體" w:hAnsi="標楷體" w:hint="eastAsia"/>
          <w:sz w:val="28"/>
          <w:szCs w:val="28"/>
        </w:rPr>
        <w:t>如遇本區無法因應之重大災害時，應請求</w:t>
      </w:r>
      <w:r w:rsidR="00B33759" w:rsidRPr="0029554C">
        <w:rPr>
          <w:rFonts w:ascii="標楷體" w:hAnsi="標楷體" w:hint="eastAsia"/>
          <w:sz w:val="28"/>
          <w:szCs w:val="28"/>
        </w:rPr>
        <w:t>高雄市政府</w:t>
      </w:r>
      <w:r w:rsidR="0007107A" w:rsidRPr="0029554C">
        <w:rPr>
          <w:rFonts w:ascii="標楷體" w:hAnsi="標楷體" w:hint="eastAsia"/>
          <w:sz w:val="28"/>
          <w:szCs w:val="28"/>
        </w:rPr>
        <w:t>派遣相關專門職業及技術人員、調派裝備及器材或協助辦理各項事務。</w:t>
      </w:r>
    </w:p>
    <w:p w14:paraId="1CD8D360" w14:textId="112DADAE" w:rsidR="002E68AB" w:rsidRPr="0029554C" w:rsidRDefault="00830BB6"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735E10" w:rsidRPr="0029554C">
        <w:rPr>
          <w:rFonts w:ascii="標楷體" w:hAnsi="標楷體" w:hint="eastAsia"/>
          <w:sz w:val="28"/>
          <w:szCs w:val="28"/>
        </w:rPr>
        <w:t>、</w:t>
      </w:r>
      <w:r w:rsidR="00790DE9" w:rsidRPr="0029554C">
        <w:rPr>
          <w:rFonts w:ascii="標楷體" w:hAnsi="標楷體" w:hint="eastAsia"/>
          <w:sz w:val="28"/>
          <w:szCs w:val="28"/>
        </w:rPr>
        <w:t>全面性勘查、初步緊急處理</w:t>
      </w:r>
      <w:r w:rsidR="006E2548" w:rsidRPr="0029554C">
        <w:rPr>
          <w:rFonts w:ascii="標楷體" w:hAnsi="標楷體" w:hint="eastAsia"/>
          <w:sz w:val="28"/>
          <w:szCs w:val="28"/>
          <w:lang w:eastAsia="zh-HK"/>
        </w:rPr>
        <w:t>本</w:t>
      </w:r>
      <w:r w:rsidR="006E2548" w:rsidRPr="0029554C">
        <w:rPr>
          <w:rFonts w:ascii="標楷體" w:hAnsi="標楷體" w:hint="eastAsia"/>
          <w:sz w:val="28"/>
          <w:szCs w:val="28"/>
        </w:rPr>
        <w:t>區</w:t>
      </w:r>
      <w:r w:rsidR="0007107A" w:rsidRPr="0029554C">
        <w:rPr>
          <w:rFonts w:ascii="標楷體" w:hAnsi="標楷體" w:hint="eastAsia"/>
          <w:sz w:val="28"/>
          <w:szCs w:val="28"/>
        </w:rPr>
        <w:t>轄內基礎與公共建物、工程設施、教育設施等及後續復建情形。</w:t>
      </w:r>
    </w:p>
    <w:p w14:paraId="4531D614" w14:textId="53AD7D43" w:rsidR="002E68AB" w:rsidRPr="0029554C" w:rsidRDefault="00830BB6"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735E10" w:rsidRPr="0029554C">
        <w:rPr>
          <w:rFonts w:ascii="標楷體" w:hAnsi="標楷體" w:hint="eastAsia"/>
          <w:sz w:val="28"/>
          <w:szCs w:val="28"/>
        </w:rPr>
        <w:t>、</w:t>
      </w:r>
      <w:r w:rsidR="00277035" w:rsidRPr="0029554C">
        <w:rPr>
          <w:rFonts w:ascii="標楷體" w:hAnsi="標楷體" w:hint="eastAsia"/>
          <w:sz w:val="28"/>
          <w:szCs w:val="28"/>
        </w:rPr>
        <w:t>應尊重受災區民</w:t>
      </w:r>
      <w:r w:rsidR="006E2548" w:rsidRPr="0029554C">
        <w:rPr>
          <w:rFonts w:ascii="標楷體" w:hAnsi="標楷體" w:hint="eastAsia"/>
          <w:sz w:val="28"/>
          <w:szCs w:val="28"/>
          <w:lang w:eastAsia="zh-HK"/>
        </w:rPr>
        <w:t>眾</w:t>
      </w:r>
      <w:r w:rsidR="00277035" w:rsidRPr="0029554C">
        <w:rPr>
          <w:rFonts w:ascii="標楷體" w:hAnsi="標楷體" w:hint="eastAsia"/>
          <w:sz w:val="28"/>
          <w:szCs w:val="28"/>
        </w:rPr>
        <w:t>之意願，計畫性實施受災區之復原重建，必要時得請求</w:t>
      </w:r>
      <w:r w:rsidR="00B33759" w:rsidRPr="0029554C">
        <w:rPr>
          <w:rFonts w:ascii="標楷體" w:hAnsi="標楷體" w:hint="eastAsia"/>
          <w:sz w:val="28"/>
          <w:szCs w:val="28"/>
        </w:rPr>
        <w:t>高雄市政府</w:t>
      </w:r>
      <w:r w:rsidR="003E5C93" w:rsidRPr="0029554C">
        <w:rPr>
          <w:rFonts w:ascii="標楷體" w:hAnsi="標楷體" w:hint="eastAsia"/>
          <w:sz w:val="28"/>
          <w:szCs w:val="28"/>
        </w:rPr>
        <w:t>向</w:t>
      </w:r>
      <w:r w:rsidR="00277035" w:rsidRPr="0029554C">
        <w:rPr>
          <w:rFonts w:ascii="標楷體" w:hAnsi="標楷體" w:hint="eastAsia"/>
          <w:sz w:val="28"/>
          <w:szCs w:val="28"/>
        </w:rPr>
        <w:t>中央</w:t>
      </w:r>
      <w:r w:rsidR="0007107A" w:rsidRPr="0029554C">
        <w:rPr>
          <w:rFonts w:ascii="標楷體" w:hAnsi="標楷體" w:hint="eastAsia"/>
          <w:sz w:val="28"/>
          <w:szCs w:val="28"/>
        </w:rPr>
        <w:t>協調</w:t>
      </w:r>
      <w:r w:rsidR="00277035" w:rsidRPr="0029554C">
        <w:rPr>
          <w:rFonts w:ascii="標楷體" w:hAnsi="標楷體" w:hint="eastAsia"/>
          <w:sz w:val="28"/>
          <w:szCs w:val="28"/>
        </w:rPr>
        <w:t>援</w:t>
      </w:r>
      <w:r w:rsidR="0007107A" w:rsidRPr="0029554C">
        <w:rPr>
          <w:rFonts w:ascii="標楷體" w:hAnsi="標楷體" w:hint="eastAsia"/>
          <w:sz w:val="28"/>
          <w:szCs w:val="28"/>
        </w:rPr>
        <w:t>助</w:t>
      </w:r>
      <w:r w:rsidR="00277035" w:rsidRPr="0029554C">
        <w:rPr>
          <w:rFonts w:ascii="標楷體" w:hAnsi="標楷體" w:hint="eastAsia"/>
          <w:sz w:val="28"/>
          <w:szCs w:val="28"/>
        </w:rPr>
        <w:t>。</w:t>
      </w:r>
    </w:p>
    <w:p w14:paraId="23EE8CB1" w14:textId="7A842473" w:rsidR="00277035" w:rsidRPr="0029554C" w:rsidRDefault="00735E10" w:rsidP="00206A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20AC9" w:rsidRPr="0029554C">
        <w:rPr>
          <w:rFonts w:ascii="標楷體" w:hAnsi="標楷體" w:hint="eastAsia"/>
          <w:sz w:val="28"/>
          <w:szCs w:val="28"/>
        </w:rPr>
        <w:t>七</w:t>
      </w:r>
      <w:r w:rsidRPr="0029554C">
        <w:rPr>
          <w:rFonts w:ascii="標楷體" w:hAnsi="標楷體" w:hint="eastAsia"/>
          <w:sz w:val="28"/>
          <w:szCs w:val="28"/>
        </w:rPr>
        <w:t>）</w:t>
      </w:r>
      <w:r w:rsidR="00277035" w:rsidRPr="0029554C">
        <w:rPr>
          <w:rFonts w:ascii="標楷體" w:hAnsi="標楷體" w:hint="eastAsia"/>
          <w:sz w:val="28"/>
          <w:szCs w:val="28"/>
        </w:rPr>
        <w:t>產業復原及振興：</w:t>
      </w:r>
    </w:p>
    <w:p w14:paraId="11982A76" w14:textId="2DE295C8" w:rsidR="00277035" w:rsidRPr="0029554C" w:rsidRDefault="00735E10"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277035" w:rsidRPr="0029554C">
        <w:rPr>
          <w:rFonts w:ascii="標楷體" w:hAnsi="標楷體" w:hint="eastAsia"/>
          <w:sz w:val="28"/>
          <w:szCs w:val="28"/>
        </w:rPr>
        <w:t>協助</w:t>
      </w:r>
      <w:r w:rsidR="00ED2B9F" w:rsidRPr="0029554C">
        <w:rPr>
          <w:rFonts w:ascii="標楷體" w:hAnsi="標楷體" w:hint="eastAsia"/>
          <w:sz w:val="28"/>
          <w:szCs w:val="28"/>
        </w:rPr>
        <w:t>宣導</w:t>
      </w:r>
      <w:r w:rsidR="00277035" w:rsidRPr="0029554C">
        <w:rPr>
          <w:rFonts w:ascii="標楷體" w:hAnsi="標楷體" w:hint="eastAsia"/>
          <w:sz w:val="28"/>
          <w:szCs w:val="28"/>
        </w:rPr>
        <w:t>產業振興之金融措施</w:t>
      </w:r>
      <w:r w:rsidR="00ED2B9F" w:rsidRPr="0029554C">
        <w:rPr>
          <w:rFonts w:ascii="標楷體" w:hAnsi="標楷體" w:hint="eastAsia"/>
          <w:sz w:val="28"/>
          <w:szCs w:val="28"/>
        </w:rPr>
        <w:t>、賦稅減免及延遲繳息事項</w:t>
      </w:r>
      <w:r w:rsidR="00277035" w:rsidRPr="0029554C">
        <w:rPr>
          <w:rFonts w:ascii="標楷體" w:hAnsi="標楷體" w:hint="eastAsia"/>
          <w:sz w:val="28"/>
          <w:szCs w:val="28"/>
        </w:rPr>
        <w:t>。</w:t>
      </w:r>
    </w:p>
    <w:p w14:paraId="15A1A146" w14:textId="7BF9FF27" w:rsidR="00277035" w:rsidRPr="0029554C" w:rsidRDefault="00654E67"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735E10" w:rsidRPr="0029554C">
        <w:rPr>
          <w:rFonts w:ascii="標楷體" w:hAnsi="標楷體" w:hint="eastAsia"/>
          <w:sz w:val="28"/>
          <w:szCs w:val="28"/>
        </w:rPr>
        <w:t>、</w:t>
      </w:r>
      <w:r w:rsidR="00ED2B9F" w:rsidRPr="0029554C">
        <w:rPr>
          <w:rFonts w:ascii="標楷體" w:hAnsi="標楷體" w:hint="eastAsia"/>
          <w:sz w:val="28"/>
          <w:szCs w:val="28"/>
        </w:rPr>
        <w:t>協助災區產業租地及租屋暫用相關計畫宣導。</w:t>
      </w:r>
    </w:p>
    <w:p w14:paraId="74B4BAF1" w14:textId="50D59507" w:rsidR="00277035" w:rsidRPr="0029554C" w:rsidRDefault="00654E67"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735E10" w:rsidRPr="0029554C">
        <w:rPr>
          <w:rFonts w:ascii="標楷體" w:hAnsi="標楷體" w:hint="eastAsia"/>
          <w:sz w:val="28"/>
          <w:szCs w:val="28"/>
        </w:rPr>
        <w:t>、</w:t>
      </w:r>
      <w:r w:rsidR="00ED2B9F" w:rsidRPr="0029554C">
        <w:rPr>
          <w:rFonts w:ascii="標楷體" w:hAnsi="標楷體" w:hint="eastAsia"/>
          <w:sz w:val="28"/>
          <w:szCs w:val="28"/>
        </w:rPr>
        <w:t>協助簡化執行修復之作業程序宣導。</w:t>
      </w:r>
    </w:p>
    <w:p w14:paraId="39A8646A" w14:textId="70262C5B" w:rsidR="00277035" w:rsidRPr="0029554C" w:rsidRDefault="00735E10" w:rsidP="00277035">
      <w:pPr>
        <w:widowControl/>
        <w:spacing w:beforeLines="50" w:before="180" w:line="500" w:lineRule="exact"/>
        <w:ind w:leftChars="150" w:left="780" w:hangingChars="150" w:hanging="420"/>
        <w:contextualSpacing/>
        <w:jc w:val="both"/>
        <w:rPr>
          <w:rFonts w:ascii="標楷體" w:hAnsi="標楷體"/>
          <w:sz w:val="28"/>
          <w:szCs w:val="28"/>
        </w:rPr>
      </w:pPr>
      <w:r w:rsidRPr="0029554C">
        <w:rPr>
          <w:rFonts w:ascii="標楷體" w:hAnsi="標楷體" w:hint="eastAsia"/>
          <w:sz w:val="28"/>
          <w:szCs w:val="28"/>
        </w:rPr>
        <w:t>（</w:t>
      </w:r>
      <w:r w:rsidR="00AC5323" w:rsidRPr="0029554C">
        <w:rPr>
          <w:rFonts w:ascii="標楷體" w:hAnsi="標楷體" w:hint="eastAsia"/>
          <w:sz w:val="28"/>
          <w:szCs w:val="28"/>
        </w:rPr>
        <w:t>八</w:t>
      </w:r>
      <w:r w:rsidRPr="0029554C">
        <w:rPr>
          <w:rFonts w:ascii="標楷體" w:hAnsi="標楷體" w:hint="eastAsia"/>
          <w:sz w:val="28"/>
          <w:szCs w:val="28"/>
        </w:rPr>
        <w:t>）</w:t>
      </w:r>
      <w:r w:rsidR="00277035" w:rsidRPr="0029554C">
        <w:rPr>
          <w:rFonts w:ascii="標楷體" w:hAnsi="標楷體" w:hint="eastAsia"/>
          <w:sz w:val="28"/>
          <w:szCs w:val="28"/>
        </w:rPr>
        <w:t>災民眾</w:t>
      </w:r>
      <w:r w:rsidR="00785EE0" w:rsidRPr="0029554C">
        <w:rPr>
          <w:rFonts w:ascii="標楷體" w:hAnsi="標楷體" w:hint="eastAsia"/>
          <w:sz w:val="28"/>
          <w:szCs w:val="28"/>
        </w:rPr>
        <w:t>身</w:t>
      </w:r>
      <w:r w:rsidR="00277035" w:rsidRPr="0029554C">
        <w:rPr>
          <w:rFonts w:ascii="標楷體" w:hAnsi="標楷體" w:hint="eastAsia"/>
          <w:sz w:val="28"/>
          <w:szCs w:val="28"/>
        </w:rPr>
        <w:t>心醫療及生活復建：</w:t>
      </w:r>
    </w:p>
    <w:p w14:paraId="0C210350" w14:textId="41CD0EE6" w:rsidR="00277035" w:rsidRPr="0029554C" w:rsidRDefault="00735E10"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277035" w:rsidRPr="0029554C">
        <w:rPr>
          <w:rFonts w:ascii="標楷體" w:hAnsi="標楷體" w:hint="eastAsia"/>
          <w:sz w:val="28"/>
          <w:szCs w:val="28"/>
        </w:rPr>
        <w:t>社區醫療救護網建置事宜。</w:t>
      </w:r>
    </w:p>
    <w:p w14:paraId="6988CE81" w14:textId="6B7C0EBD" w:rsidR="00277035" w:rsidRPr="0029554C" w:rsidRDefault="00B34037"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735E10" w:rsidRPr="0029554C">
        <w:rPr>
          <w:rFonts w:ascii="標楷體" w:hAnsi="標楷體" w:hint="eastAsia"/>
          <w:sz w:val="28"/>
          <w:szCs w:val="28"/>
        </w:rPr>
        <w:t>、</w:t>
      </w:r>
      <w:r w:rsidR="00277035" w:rsidRPr="0029554C">
        <w:rPr>
          <w:rFonts w:ascii="標楷體" w:hAnsi="標楷體" w:hint="eastAsia"/>
          <w:sz w:val="28"/>
          <w:szCs w:val="28"/>
        </w:rPr>
        <w:t>災區民眾衛生保健相關事宜。</w:t>
      </w:r>
    </w:p>
    <w:p w14:paraId="63341427" w14:textId="7CFC76D7" w:rsidR="002E68AB" w:rsidRPr="0029554C" w:rsidRDefault="00B34037" w:rsidP="00DF464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735E10" w:rsidRPr="0029554C">
        <w:rPr>
          <w:rFonts w:ascii="標楷體" w:hAnsi="標楷體" w:hint="eastAsia"/>
          <w:sz w:val="28"/>
          <w:szCs w:val="28"/>
        </w:rPr>
        <w:t>、</w:t>
      </w:r>
      <w:r w:rsidR="00277035" w:rsidRPr="0029554C">
        <w:rPr>
          <w:rFonts w:ascii="標楷體" w:hAnsi="標楷體" w:hint="eastAsia"/>
          <w:sz w:val="28"/>
          <w:szCs w:val="28"/>
        </w:rPr>
        <w:t>第一線救援人員及災</w:t>
      </w:r>
      <w:r w:rsidR="000564A2" w:rsidRPr="0029554C">
        <w:rPr>
          <w:rFonts w:ascii="標楷體" w:hAnsi="標楷體" w:hint="eastAsia"/>
          <w:sz w:val="28"/>
          <w:szCs w:val="28"/>
          <w:lang w:eastAsia="zh-HK"/>
        </w:rPr>
        <w:t>區</w:t>
      </w:r>
      <w:r w:rsidR="00277035" w:rsidRPr="0029554C">
        <w:rPr>
          <w:rFonts w:ascii="標楷體" w:hAnsi="標楷體" w:hint="eastAsia"/>
          <w:sz w:val="28"/>
          <w:szCs w:val="28"/>
        </w:rPr>
        <w:t>民</w:t>
      </w:r>
      <w:r w:rsidR="000564A2" w:rsidRPr="0029554C">
        <w:rPr>
          <w:rFonts w:ascii="標楷體" w:hAnsi="標楷體" w:hint="eastAsia"/>
          <w:sz w:val="28"/>
          <w:szCs w:val="28"/>
          <w:lang w:eastAsia="zh-HK"/>
        </w:rPr>
        <w:t>眾</w:t>
      </w:r>
      <w:r w:rsidR="00277035" w:rsidRPr="0029554C">
        <w:rPr>
          <w:rFonts w:ascii="標楷體" w:hAnsi="標楷體" w:hint="eastAsia"/>
          <w:sz w:val="28"/>
          <w:szCs w:val="28"/>
        </w:rPr>
        <w:t>心理</w:t>
      </w:r>
      <w:r w:rsidR="00267086" w:rsidRPr="0029554C">
        <w:rPr>
          <w:rFonts w:ascii="標楷體" w:hAnsi="標楷體" w:hint="eastAsia"/>
          <w:sz w:val="28"/>
          <w:szCs w:val="28"/>
        </w:rPr>
        <w:t>衛生服務</w:t>
      </w:r>
      <w:r w:rsidR="00277035" w:rsidRPr="0029554C">
        <w:rPr>
          <w:rFonts w:ascii="標楷體" w:hAnsi="標楷體" w:hint="eastAsia"/>
          <w:sz w:val="28"/>
          <w:szCs w:val="28"/>
        </w:rPr>
        <w:t>相關事宜。</w:t>
      </w:r>
    </w:p>
    <w:p w14:paraId="5FF5F9AD" w14:textId="77777777" w:rsidR="003922CE" w:rsidRPr="0029554C" w:rsidRDefault="003922CE" w:rsidP="003922CE">
      <w:pPr>
        <w:pStyle w:val="050"/>
        <w:widowControl/>
        <w:numPr>
          <w:ilvl w:val="0"/>
          <w:numId w:val="0"/>
        </w:numPr>
        <w:spacing w:before="180"/>
        <w:contextualSpacing/>
        <w:rPr>
          <w:lang w:eastAsia="zh-HK"/>
        </w:rPr>
      </w:pPr>
      <w:r w:rsidRPr="0029554C">
        <w:rPr>
          <w:rFonts w:hint="eastAsia"/>
          <w:lang w:eastAsia="zh-HK"/>
        </w:rPr>
        <w:lastRenderedPageBreak/>
        <w:t>二、災後復原重建計畫</w:t>
      </w:r>
    </w:p>
    <w:p w14:paraId="7A78560F" w14:textId="6090A75A" w:rsidR="003922CE" w:rsidRPr="0029554C" w:rsidRDefault="00EC5629" w:rsidP="00EC5629">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為實施災後復原重建，</w:t>
      </w:r>
      <w:r w:rsidR="008E193C" w:rsidRPr="0029554C">
        <w:rPr>
          <w:rFonts w:ascii="標楷體" w:eastAsia="標楷體" w:hAnsi="標楷體"/>
        </w:rPr>
        <w:t>本</w:t>
      </w:r>
      <w:r w:rsidR="008E193C" w:rsidRPr="0029554C">
        <w:rPr>
          <w:rFonts w:ascii="標楷體" w:eastAsia="標楷體" w:hAnsi="標楷體" w:hint="eastAsia"/>
        </w:rPr>
        <w:t>區各單位</w:t>
      </w:r>
      <w:r w:rsidRPr="0029554C">
        <w:rPr>
          <w:rFonts w:ascii="標楷體" w:eastAsia="標楷體" w:hAnsi="標楷體" w:hint="eastAsia"/>
        </w:rPr>
        <w:t>應建構執行重建計畫之體制並依權責辦理相關工作事項，鼓勵民間團體及企業協助辦理，必要時</w:t>
      </w:r>
      <w:r w:rsidR="008E193C" w:rsidRPr="0029554C">
        <w:rPr>
          <w:rFonts w:ascii="標楷體" w:eastAsia="標楷體" w:hAnsi="標楷體" w:hint="eastAsia"/>
        </w:rPr>
        <w:t>得</w:t>
      </w:r>
      <w:r w:rsidRPr="0029554C">
        <w:rPr>
          <w:rFonts w:ascii="標楷體" w:eastAsia="標楷體" w:hAnsi="標楷體" w:hint="eastAsia"/>
        </w:rPr>
        <w:t>請求</w:t>
      </w:r>
      <w:r w:rsidR="00B33759" w:rsidRPr="0029554C">
        <w:rPr>
          <w:rFonts w:ascii="標楷體" w:eastAsia="標楷體" w:hAnsi="標楷體" w:hint="eastAsia"/>
        </w:rPr>
        <w:t>高雄市政府</w:t>
      </w:r>
      <w:r w:rsidR="00425B21" w:rsidRPr="0029554C">
        <w:rPr>
          <w:rFonts w:ascii="標楷體" w:eastAsia="標楷體" w:hAnsi="標楷體" w:hint="eastAsia"/>
        </w:rPr>
        <w:t>進行協調及支援</w:t>
      </w:r>
      <w:r w:rsidR="001C2705" w:rsidRPr="0029554C">
        <w:rPr>
          <w:rFonts w:ascii="標楷體" w:eastAsia="標楷體" w:hAnsi="標楷體" w:hint="eastAsia"/>
          <w:szCs w:val="28"/>
        </w:rPr>
        <w:t>。</w:t>
      </w:r>
    </w:p>
    <w:p w14:paraId="5B6DF3B9" w14:textId="050FB52F" w:rsidR="00EC5629" w:rsidRPr="0029554C" w:rsidRDefault="003922CE" w:rsidP="00AC532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EC5629" w:rsidRPr="0029554C">
        <w:rPr>
          <w:rFonts w:ascii="標楷體" w:hAnsi="標楷體" w:hint="eastAsia"/>
          <w:sz w:val="28"/>
          <w:szCs w:val="28"/>
        </w:rPr>
        <w:t>建構重建計畫體制：</w:t>
      </w:r>
    </w:p>
    <w:p w14:paraId="242BED3B" w14:textId="1ED278B1" w:rsidR="00EC5629" w:rsidRPr="0029554C" w:rsidRDefault="001C2705"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EC5629" w:rsidRPr="0029554C">
        <w:rPr>
          <w:rFonts w:ascii="標楷體" w:hAnsi="標楷體" w:hint="eastAsia"/>
          <w:sz w:val="28"/>
          <w:szCs w:val="28"/>
        </w:rPr>
        <w:t>公共設施災害復舊計畫概要。</w:t>
      </w:r>
    </w:p>
    <w:p w14:paraId="4438AEED" w14:textId="3965BB2E" w:rsidR="00EC5629" w:rsidRPr="0029554C" w:rsidRDefault="008E193C"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1C2705" w:rsidRPr="0029554C">
        <w:rPr>
          <w:rFonts w:ascii="標楷體" w:hAnsi="標楷體" w:hint="eastAsia"/>
          <w:sz w:val="28"/>
          <w:szCs w:val="28"/>
        </w:rPr>
        <w:t>、</w:t>
      </w:r>
      <w:r w:rsidR="00EC5629" w:rsidRPr="0029554C">
        <w:rPr>
          <w:rFonts w:ascii="標楷體" w:hAnsi="標楷體" w:hint="eastAsia"/>
          <w:sz w:val="28"/>
          <w:szCs w:val="28"/>
        </w:rPr>
        <w:t>耐災城市之營造：進行重建工作時，應以安全及舒適之城市環境為目標</w:t>
      </w:r>
      <w:r w:rsidRPr="0029554C">
        <w:rPr>
          <w:rFonts w:ascii="標楷體" w:hAnsi="標楷體" w:hint="eastAsia"/>
          <w:sz w:val="28"/>
          <w:szCs w:val="28"/>
        </w:rPr>
        <w:t>，並</w:t>
      </w:r>
      <w:r w:rsidR="00EC5629" w:rsidRPr="0029554C">
        <w:rPr>
          <w:rFonts w:ascii="標楷體" w:hAnsi="標楷體" w:hint="eastAsia"/>
          <w:sz w:val="28"/>
          <w:szCs w:val="28"/>
        </w:rPr>
        <w:t>以耐複合型災害為考量，加強災害潛勢地區建築物、道路、橋樑</w:t>
      </w:r>
      <w:r w:rsidRPr="0029554C">
        <w:rPr>
          <w:rFonts w:ascii="標楷體" w:hAnsi="標楷體" w:hint="eastAsia"/>
          <w:sz w:val="28"/>
          <w:szCs w:val="28"/>
        </w:rPr>
        <w:t>、</w:t>
      </w:r>
      <w:r w:rsidR="00EC5629" w:rsidRPr="0029554C">
        <w:rPr>
          <w:rFonts w:ascii="標楷體" w:hAnsi="標楷體" w:hint="eastAsia"/>
          <w:sz w:val="28"/>
          <w:szCs w:val="28"/>
        </w:rPr>
        <w:t>維生管線、通訊設施等之安全性，並規劃公園及綠地等開放空間及防災據點。</w:t>
      </w:r>
    </w:p>
    <w:p w14:paraId="4D9B804E" w14:textId="0D68AED1" w:rsidR="003922CE" w:rsidRPr="0029554C" w:rsidRDefault="008E193C"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1C2705" w:rsidRPr="0029554C">
        <w:rPr>
          <w:rFonts w:ascii="標楷體" w:hAnsi="標楷體" w:hint="eastAsia"/>
          <w:sz w:val="28"/>
          <w:szCs w:val="28"/>
        </w:rPr>
        <w:t>、</w:t>
      </w:r>
      <w:r w:rsidR="00EC5629" w:rsidRPr="0029554C">
        <w:rPr>
          <w:rFonts w:ascii="標楷體" w:hAnsi="標楷體" w:hint="eastAsia"/>
          <w:sz w:val="28"/>
          <w:szCs w:val="28"/>
        </w:rPr>
        <w:t>重建時應憑藉整體性都市計畫、土地重劃及社區開發之實施，進行都市再造及機能之更新。</w:t>
      </w:r>
    </w:p>
    <w:p w14:paraId="619611BE" w14:textId="0BCC51D0" w:rsidR="00EC5629" w:rsidRPr="0029554C" w:rsidRDefault="00374C6B"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001C2705" w:rsidRPr="0029554C">
        <w:rPr>
          <w:rFonts w:ascii="標楷體" w:hAnsi="標楷體" w:hint="eastAsia"/>
          <w:sz w:val="28"/>
          <w:szCs w:val="28"/>
        </w:rPr>
        <w:t>、</w:t>
      </w:r>
      <w:r w:rsidR="00EC5629" w:rsidRPr="0029554C">
        <w:rPr>
          <w:rFonts w:ascii="標楷體" w:hAnsi="標楷體" w:hint="eastAsia"/>
          <w:sz w:val="28"/>
          <w:szCs w:val="28"/>
        </w:rPr>
        <w:t>辦理重建時，須與當地民</w:t>
      </w:r>
      <w:r w:rsidR="000564A2" w:rsidRPr="0029554C">
        <w:rPr>
          <w:rFonts w:ascii="標楷體" w:hAnsi="標楷體" w:hint="eastAsia"/>
          <w:sz w:val="28"/>
          <w:szCs w:val="28"/>
          <w:lang w:eastAsia="zh-HK"/>
        </w:rPr>
        <w:t>眾</w:t>
      </w:r>
      <w:r w:rsidR="00EC5629" w:rsidRPr="0029554C">
        <w:rPr>
          <w:rFonts w:ascii="標楷體" w:hAnsi="標楷體" w:hint="eastAsia"/>
          <w:sz w:val="28"/>
          <w:szCs w:val="28"/>
        </w:rPr>
        <w:t>協商討論，瞭解民</w:t>
      </w:r>
      <w:r w:rsidR="000564A2" w:rsidRPr="0029554C">
        <w:rPr>
          <w:rFonts w:ascii="標楷體" w:hAnsi="標楷體" w:hint="eastAsia"/>
          <w:sz w:val="28"/>
          <w:szCs w:val="28"/>
          <w:lang w:eastAsia="zh-HK"/>
        </w:rPr>
        <w:t>眾</w:t>
      </w:r>
      <w:r w:rsidR="00EC5629" w:rsidRPr="0029554C">
        <w:rPr>
          <w:rFonts w:ascii="標楷體" w:hAnsi="標楷體" w:hint="eastAsia"/>
          <w:sz w:val="28"/>
          <w:szCs w:val="28"/>
        </w:rPr>
        <w:t>對新都市之展望，進行重建方向之整合，形成目標共識，以謀求民</w:t>
      </w:r>
      <w:r w:rsidR="000564A2" w:rsidRPr="0029554C">
        <w:rPr>
          <w:rFonts w:ascii="標楷體" w:hAnsi="標楷體" w:hint="eastAsia"/>
          <w:sz w:val="28"/>
          <w:szCs w:val="28"/>
          <w:lang w:eastAsia="zh-HK"/>
        </w:rPr>
        <w:t>眾</w:t>
      </w:r>
      <w:r w:rsidR="00EC5629" w:rsidRPr="0029554C">
        <w:rPr>
          <w:rFonts w:ascii="標楷體" w:hAnsi="標楷體" w:hint="eastAsia"/>
          <w:sz w:val="28"/>
          <w:szCs w:val="28"/>
        </w:rPr>
        <w:t>之適當參與，並使其瞭解計畫步驟、期程及進度等重建狀況。</w:t>
      </w:r>
    </w:p>
    <w:p w14:paraId="553384F5" w14:textId="55802624" w:rsidR="00EC5629" w:rsidRPr="0029554C" w:rsidRDefault="00374C6B"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001C2705" w:rsidRPr="0029554C">
        <w:rPr>
          <w:rFonts w:ascii="標楷體" w:hAnsi="標楷體" w:hint="eastAsia"/>
          <w:sz w:val="28"/>
          <w:szCs w:val="28"/>
        </w:rPr>
        <w:t>、</w:t>
      </w:r>
      <w:r w:rsidR="00EC5629" w:rsidRPr="0029554C">
        <w:rPr>
          <w:rFonts w:ascii="標楷體" w:hAnsi="標楷體" w:hint="eastAsia"/>
          <w:sz w:val="28"/>
          <w:szCs w:val="28"/>
        </w:rPr>
        <w:t>進行復原重建時，為確保工作人員健康，應採取妥當之安全衛生措施，以防止職業災害。</w:t>
      </w:r>
    </w:p>
    <w:p w14:paraId="34808A2A" w14:textId="342B9C1A" w:rsidR="00EC5629" w:rsidRPr="0029554C" w:rsidRDefault="001C2705" w:rsidP="00AC532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1337F" w:rsidRPr="0029554C">
        <w:rPr>
          <w:rFonts w:ascii="標楷體" w:hAnsi="標楷體" w:hint="eastAsia"/>
          <w:sz w:val="28"/>
          <w:szCs w:val="28"/>
        </w:rPr>
        <w:t>二</w:t>
      </w:r>
      <w:r w:rsidRPr="0029554C">
        <w:rPr>
          <w:rFonts w:ascii="標楷體" w:hAnsi="標楷體" w:hint="eastAsia"/>
          <w:sz w:val="28"/>
          <w:szCs w:val="28"/>
        </w:rPr>
        <w:t>）</w:t>
      </w:r>
      <w:r w:rsidR="00EC5629" w:rsidRPr="0029554C">
        <w:rPr>
          <w:rFonts w:ascii="標楷體" w:hAnsi="標楷體" w:hint="eastAsia"/>
          <w:sz w:val="28"/>
          <w:szCs w:val="28"/>
        </w:rPr>
        <w:t>災後訂定及實施災後復原重建綱領與計畫：</w:t>
      </w:r>
    </w:p>
    <w:p w14:paraId="42413AF5" w14:textId="3E5A992E" w:rsidR="00EC5629" w:rsidRPr="0029554C" w:rsidRDefault="001C2705"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EC5629" w:rsidRPr="0029554C">
        <w:rPr>
          <w:rFonts w:ascii="標楷體" w:hAnsi="標楷體" w:hint="eastAsia"/>
          <w:sz w:val="28"/>
          <w:szCs w:val="28"/>
        </w:rPr>
        <w:t>考量地區特性、災區受損情形、有關公共設施所屬機關之權責與民</w:t>
      </w:r>
      <w:r w:rsidR="000564A2" w:rsidRPr="0029554C">
        <w:rPr>
          <w:rFonts w:ascii="標楷體" w:hAnsi="標楷體" w:hint="eastAsia"/>
          <w:sz w:val="28"/>
          <w:szCs w:val="28"/>
          <w:lang w:eastAsia="zh-HK"/>
        </w:rPr>
        <w:t>眾</w:t>
      </w:r>
      <w:r w:rsidR="00EC5629" w:rsidRPr="0029554C">
        <w:rPr>
          <w:rFonts w:ascii="標楷體" w:hAnsi="標楷體" w:hint="eastAsia"/>
          <w:sz w:val="28"/>
          <w:szCs w:val="28"/>
        </w:rPr>
        <w:t>願景等因素，儘速檢討以迅速恢復原狀為目標；同時以謀求更耐災害城市建設之中長期計畫性重建為方向，訂定復原重建計畫。</w:t>
      </w:r>
    </w:p>
    <w:p w14:paraId="5B7FB0B4" w14:textId="3EAD59AA" w:rsidR="00EC5629" w:rsidRPr="0029554C" w:rsidRDefault="00374C6B"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1C2705" w:rsidRPr="0029554C">
        <w:rPr>
          <w:rFonts w:ascii="標楷體" w:hAnsi="標楷體" w:hint="eastAsia"/>
          <w:sz w:val="28"/>
          <w:szCs w:val="28"/>
        </w:rPr>
        <w:t>、</w:t>
      </w:r>
      <w:r w:rsidR="00EC5629" w:rsidRPr="0029554C">
        <w:rPr>
          <w:rFonts w:ascii="標楷體" w:hAnsi="標楷體" w:hint="eastAsia"/>
          <w:sz w:val="28"/>
          <w:szCs w:val="28"/>
        </w:rPr>
        <w:t>進行長期異地收容場所之規劃與管理。</w:t>
      </w:r>
    </w:p>
    <w:p w14:paraId="4CAAD237" w14:textId="3D85A609" w:rsidR="003922CE" w:rsidRPr="0029554C" w:rsidRDefault="00374C6B"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1C2705" w:rsidRPr="0029554C">
        <w:rPr>
          <w:rFonts w:ascii="標楷體" w:hAnsi="標楷體" w:hint="eastAsia"/>
          <w:sz w:val="28"/>
          <w:szCs w:val="28"/>
        </w:rPr>
        <w:t>、</w:t>
      </w:r>
      <w:r w:rsidR="00EC5629" w:rsidRPr="0029554C">
        <w:rPr>
          <w:rFonts w:ascii="標楷體" w:hAnsi="標楷體" w:hint="eastAsia"/>
          <w:sz w:val="28"/>
          <w:szCs w:val="28"/>
        </w:rPr>
        <w:t>對災害發生區域進行災害原因鑑定，提供擬訂重建計畫參考。</w:t>
      </w:r>
    </w:p>
    <w:p w14:paraId="504F663D" w14:textId="4AB9129A" w:rsidR="003922CE" w:rsidRPr="0029554C" w:rsidRDefault="001C2705" w:rsidP="00AC532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1337F" w:rsidRPr="0029554C">
        <w:rPr>
          <w:rFonts w:ascii="標楷體" w:hAnsi="標楷體" w:hint="eastAsia"/>
          <w:sz w:val="28"/>
          <w:szCs w:val="28"/>
        </w:rPr>
        <w:t>三</w:t>
      </w:r>
      <w:r w:rsidRPr="0029554C">
        <w:rPr>
          <w:rFonts w:ascii="標楷體" w:hAnsi="標楷體" w:hint="eastAsia"/>
          <w:sz w:val="28"/>
          <w:szCs w:val="28"/>
        </w:rPr>
        <w:t>）</w:t>
      </w:r>
      <w:r w:rsidR="00672979" w:rsidRPr="0029554C">
        <w:rPr>
          <w:rFonts w:ascii="標楷體" w:hAnsi="標楷體" w:hint="eastAsia"/>
          <w:sz w:val="28"/>
          <w:szCs w:val="28"/>
        </w:rPr>
        <w:t>災後建置民間災後協助重建之媒合與協調平台：</w:t>
      </w:r>
    </w:p>
    <w:p w14:paraId="11121F55" w14:textId="4690ACC5" w:rsidR="003922CE" w:rsidRPr="0029554C" w:rsidRDefault="001C2705"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672979" w:rsidRPr="0029554C">
        <w:rPr>
          <w:rFonts w:ascii="標楷體" w:hAnsi="標楷體" w:hint="eastAsia"/>
          <w:sz w:val="28"/>
          <w:szCs w:val="28"/>
        </w:rPr>
        <w:t>落實參與災害防救民間組織之登錄與管理，可運用專業志工人才分類管理資料庫，以利快速應變動員效率。</w:t>
      </w:r>
    </w:p>
    <w:p w14:paraId="7F48CC4D" w14:textId="371DDDDC" w:rsidR="003922CE" w:rsidRPr="0029554C" w:rsidRDefault="000F03AF"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lastRenderedPageBreak/>
        <w:t>2</w:t>
      </w:r>
      <w:r w:rsidR="001C2705" w:rsidRPr="0029554C">
        <w:rPr>
          <w:rFonts w:ascii="標楷體" w:hAnsi="標楷體" w:hint="eastAsia"/>
          <w:sz w:val="28"/>
          <w:szCs w:val="28"/>
        </w:rPr>
        <w:t>、</w:t>
      </w:r>
      <w:r w:rsidR="00672979" w:rsidRPr="0029554C">
        <w:rPr>
          <w:rFonts w:ascii="標楷體" w:hAnsi="標楷體" w:hint="eastAsia"/>
          <w:sz w:val="28"/>
          <w:szCs w:val="28"/>
        </w:rPr>
        <w:t>建立民間組織參與災害防救工作對話機制</w:t>
      </w:r>
      <w:r w:rsidR="003922CE" w:rsidRPr="0029554C">
        <w:rPr>
          <w:rFonts w:ascii="標楷體" w:hAnsi="標楷體" w:hint="eastAsia"/>
          <w:sz w:val="28"/>
          <w:szCs w:val="28"/>
        </w:rPr>
        <w:t>。</w:t>
      </w:r>
    </w:p>
    <w:p w14:paraId="26D2B0AB" w14:textId="798269C6" w:rsidR="003922CE" w:rsidRPr="0029554C" w:rsidRDefault="000F03AF" w:rsidP="001C2705">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1C2705" w:rsidRPr="0029554C">
        <w:rPr>
          <w:rFonts w:ascii="標楷體" w:hAnsi="標楷體" w:hint="eastAsia"/>
          <w:sz w:val="28"/>
          <w:szCs w:val="28"/>
        </w:rPr>
        <w:t>、</w:t>
      </w:r>
      <w:r w:rsidR="00672979" w:rsidRPr="0029554C">
        <w:rPr>
          <w:rFonts w:ascii="標楷體" w:hAnsi="標楷體" w:hint="eastAsia"/>
          <w:sz w:val="28"/>
          <w:szCs w:val="28"/>
        </w:rPr>
        <w:t>建置民間協助災後重建之媒合平台。</w:t>
      </w:r>
    </w:p>
    <w:p w14:paraId="7936E8E7" w14:textId="77777777" w:rsidR="00F828D4" w:rsidRPr="0029554C" w:rsidRDefault="00F828D4" w:rsidP="00F828D4">
      <w:pPr>
        <w:pStyle w:val="21"/>
        <w:spacing w:beforeLines="100" w:before="360" w:afterLines="50" w:after="180" w:line="240" w:lineRule="auto"/>
        <w:jc w:val="center"/>
        <w:rPr>
          <w:rFonts w:ascii="標楷體" w:eastAsia="標楷體" w:hAnsi="標楷體"/>
          <w:sz w:val="32"/>
          <w:szCs w:val="32"/>
        </w:rPr>
      </w:pPr>
      <w:bookmarkStart w:id="359" w:name="_Toc69481532"/>
      <w:r w:rsidRPr="0029554C">
        <w:rPr>
          <w:rFonts w:ascii="標楷體" w:eastAsia="標楷體" w:hAnsi="標楷體" w:hint="eastAsia"/>
          <w:sz w:val="32"/>
          <w:szCs w:val="32"/>
          <w:lang w:eastAsia="zh-HK"/>
        </w:rPr>
        <w:t>第二節</w:t>
      </w:r>
      <w:r w:rsidRPr="0029554C">
        <w:rPr>
          <w:rFonts w:ascii="標楷體" w:eastAsia="標楷體" w:hAnsi="標楷體" w:hint="eastAsia"/>
          <w:sz w:val="32"/>
          <w:szCs w:val="32"/>
        </w:rPr>
        <w:t xml:space="preserve">  緊急復原</w:t>
      </w:r>
      <w:bookmarkEnd w:id="359"/>
    </w:p>
    <w:p w14:paraId="4A91EC0A" w14:textId="6CCA3E01" w:rsidR="00D66D4F" w:rsidRPr="0029554C" w:rsidRDefault="00672979" w:rsidP="00672979">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災後積極協助受災民眾儘速回復日常生活及作息</w:t>
      </w:r>
      <w:r w:rsidR="00C04DD8" w:rsidRPr="0029554C">
        <w:rPr>
          <w:rFonts w:ascii="標楷體" w:eastAsia="標楷體" w:hAnsi="標楷體" w:hint="eastAsia"/>
        </w:rPr>
        <w:t>，</w:t>
      </w:r>
      <w:r w:rsidRPr="0029554C">
        <w:rPr>
          <w:rFonts w:ascii="標楷體" w:eastAsia="標楷體" w:hAnsi="標楷體" w:hint="eastAsia"/>
        </w:rPr>
        <w:t>而復</w:t>
      </w:r>
      <w:r w:rsidR="000564A2" w:rsidRPr="0029554C">
        <w:rPr>
          <w:rFonts w:ascii="標楷體" w:eastAsia="標楷體" w:hAnsi="標楷體" w:hint="eastAsia"/>
        </w:rPr>
        <w:t>原重</w:t>
      </w:r>
      <w:r w:rsidRPr="0029554C">
        <w:rPr>
          <w:rFonts w:ascii="標楷體" w:eastAsia="標楷體" w:hAnsi="標楷體" w:hint="eastAsia"/>
        </w:rPr>
        <w:t>建階段首要工作由</w:t>
      </w:r>
      <w:r w:rsidR="00296875" w:rsidRPr="0029554C">
        <w:rPr>
          <w:rFonts w:ascii="標楷體" w:eastAsia="標楷體" w:hAnsi="標楷體" w:hint="eastAsia"/>
        </w:rPr>
        <w:t>本</w:t>
      </w:r>
      <w:r w:rsidRPr="0029554C">
        <w:rPr>
          <w:rFonts w:ascii="標楷體" w:eastAsia="標楷體" w:hAnsi="標楷體" w:hint="eastAsia"/>
        </w:rPr>
        <w:t>區</w:t>
      </w:r>
      <w:r w:rsidR="000564A2" w:rsidRPr="0029554C">
        <w:rPr>
          <w:rFonts w:ascii="標楷體" w:eastAsia="標楷體" w:hAnsi="標楷體" w:hint="eastAsia"/>
          <w:lang w:eastAsia="zh-HK"/>
        </w:rPr>
        <w:t>針對</w:t>
      </w:r>
      <w:r w:rsidRPr="0029554C">
        <w:rPr>
          <w:rFonts w:ascii="標楷體" w:eastAsia="標楷體" w:hAnsi="標楷體" w:hint="eastAsia"/>
        </w:rPr>
        <w:t>受災狀況，進行全面性勘查及初步緊急處理，並將受災情況回報於</w:t>
      </w:r>
      <w:r w:rsidR="000564A2" w:rsidRPr="0029554C">
        <w:rPr>
          <w:rFonts w:ascii="標楷體" w:eastAsia="標楷體" w:hAnsi="標楷體" w:hint="eastAsia"/>
          <w:lang w:eastAsia="zh-HK"/>
        </w:rPr>
        <w:t>高雄</w:t>
      </w:r>
      <w:r w:rsidRPr="0029554C">
        <w:rPr>
          <w:rFonts w:ascii="標楷體" w:eastAsia="標楷體" w:hAnsi="標楷體" w:hint="eastAsia"/>
        </w:rPr>
        <w:t>市</w:t>
      </w:r>
      <w:r w:rsidR="000564A2" w:rsidRPr="0029554C">
        <w:rPr>
          <w:rFonts w:ascii="標楷體" w:eastAsia="標楷體" w:hAnsi="標楷體" w:hint="eastAsia"/>
          <w:lang w:eastAsia="zh-HK"/>
        </w:rPr>
        <w:t>政府</w:t>
      </w:r>
      <w:r w:rsidRPr="0029554C">
        <w:rPr>
          <w:rFonts w:ascii="標楷體" w:eastAsia="標楷體" w:hAnsi="標楷體" w:hint="eastAsia"/>
        </w:rPr>
        <w:t>各災害防救業務單位，並視災情需要，請求</w:t>
      </w:r>
      <w:r w:rsidR="00B33759" w:rsidRPr="0029554C">
        <w:rPr>
          <w:rFonts w:ascii="標楷體" w:eastAsia="標楷體" w:hAnsi="標楷體" w:hint="eastAsia"/>
        </w:rPr>
        <w:t>高雄市政府</w:t>
      </w:r>
      <w:r w:rsidRPr="0029554C">
        <w:rPr>
          <w:rFonts w:ascii="標楷體" w:eastAsia="標楷體" w:hAnsi="標楷體" w:hint="eastAsia"/>
        </w:rPr>
        <w:t>各局處之協助。</w:t>
      </w:r>
    </w:p>
    <w:p w14:paraId="5B192641" w14:textId="77777777" w:rsidR="00F828D4" w:rsidRPr="0029554C" w:rsidRDefault="00F828D4" w:rsidP="00F828D4">
      <w:pPr>
        <w:pStyle w:val="050"/>
        <w:widowControl/>
        <w:numPr>
          <w:ilvl w:val="0"/>
          <w:numId w:val="0"/>
        </w:numPr>
        <w:spacing w:before="180"/>
        <w:contextualSpacing/>
        <w:rPr>
          <w:lang w:eastAsia="zh-HK"/>
        </w:rPr>
      </w:pPr>
      <w:r w:rsidRPr="0029554C">
        <w:rPr>
          <w:rFonts w:hint="eastAsia"/>
          <w:lang w:eastAsia="zh-HK"/>
        </w:rPr>
        <w:t>一、災情勘查與管理</w:t>
      </w:r>
    </w:p>
    <w:p w14:paraId="6EDD77A8" w14:textId="08C6B8FB" w:rsidR="00F828D4" w:rsidRPr="0029554C" w:rsidRDefault="00792EF5" w:rsidP="007D4A66">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配合</w:t>
      </w:r>
      <w:r w:rsidR="007D4A66" w:rsidRPr="0029554C">
        <w:rPr>
          <w:rFonts w:ascii="標楷體" w:eastAsia="標楷體" w:hAnsi="標楷體" w:hint="eastAsia"/>
        </w:rPr>
        <w:t>各災害防救業務單位針對本</w:t>
      </w:r>
      <w:r w:rsidR="003E7C98" w:rsidRPr="0029554C">
        <w:rPr>
          <w:rFonts w:ascii="標楷體" w:eastAsia="標楷體" w:hAnsi="標楷體" w:hint="eastAsia"/>
        </w:rPr>
        <w:t>區</w:t>
      </w:r>
      <w:r w:rsidR="007D4A66" w:rsidRPr="0029554C">
        <w:rPr>
          <w:rFonts w:ascii="標楷體" w:eastAsia="標楷體" w:hAnsi="標楷體" w:hint="eastAsia"/>
        </w:rPr>
        <w:t>全面性災情及設施，進行勘查工作並記錄控管。</w:t>
      </w:r>
    </w:p>
    <w:p w14:paraId="56CF4D17" w14:textId="05F75213" w:rsidR="003E7C98" w:rsidRPr="0029554C" w:rsidRDefault="00F828D4" w:rsidP="00AC532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3E7C98" w:rsidRPr="0029554C">
        <w:rPr>
          <w:rFonts w:ascii="標楷體" w:hAnsi="標楷體"/>
          <w:sz w:val="28"/>
          <w:szCs w:val="28"/>
        </w:rPr>
        <w:t>由里幹事利用訊息傳遞相關軟體、災情勘查表及災損調查報告單等，於災後針對本</w:t>
      </w:r>
      <w:r w:rsidR="000564A2" w:rsidRPr="0029554C">
        <w:rPr>
          <w:rFonts w:ascii="標楷體" w:hAnsi="標楷體"/>
          <w:sz w:val="28"/>
          <w:szCs w:val="28"/>
        </w:rPr>
        <w:t>區</w:t>
      </w:r>
      <w:r w:rsidR="003E7C98" w:rsidRPr="0029554C">
        <w:rPr>
          <w:rFonts w:ascii="標楷體" w:hAnsi="標楷體"/>
          <w:sz w:val="28"/>
          <w:szCs w:val="28"/>
        </w:rPr>
        <w:t>轄內災情進行勘查並記錄控管</w:t>
      </w:r>
      <w:r w:rsidR="00894E54" w:rsidRPr="0029554C">
        <w:rPr>
          <w:rFonts w:ascii="標楷體" w:hAnsi="標楷體"/>
          <w:sz w:val="28"/>
          <w:szCs w:val="28"/>
        </w:rPr>
        <w:t>，作為後續辦理救濟之依據</w:t>
      </w:r>
      <w:r w:rsidR="003E7C98" w:rsidRPr="0029554C">
        <w:rPr>
          <w:rFonts w:ascii="標楷體" w:hAnsi="標楷體"/>
          <w:sz w:val="28"/>
          <w:szCs w:val="28"/>
        </w:rPr>
        <w:t>。</w:t>
      </w:r>
    </w:p>
    <w:p w14:paraId="7554BEEC" w14:textId="39404359" w:rsidR="009E0457" w:rsidRPr="0029554C" w:rsidRDefault="003E7C98" w:rsidP="00AC532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F099B" w:rsidRPr="0029554C">
        <w:rPr>
          <w:rFonts w:ascii="標楷體" w:hAnsi="標楷體" w:hint="eastAsia"/>
          <w:sz w:val="28"/>
          <w:szCs w:val="28"/>
        </w:rPr>
        <w:t>二</w:t>
      </w:r>
      <w:r w:rsidRPr="0029554C">
        <w:rPr>
          <w:rFonts w:ascii="標楷體" w:hAnsi="標楷體" w:hint="eastAsia"/>
          <w:sz w:val="28"/>
          <w:szCs w:val="28"/>
        </w:rPr>
        <w:t>）</w:t>
      </w:r>
      <w:r w:rsidR="009E0457" w:rsidRPr="0029554C">
        <w:rPr>
          <w:rFonts w:ascii="標楷體" w:hAnsi="標楷體"/>
          <w:sz w:val="28"/>
          <w:szCs w:val="28"/>
        </w:rPr>
        <w:t>區災害應變中心接獲</w:t>
      </w:r>
      <w:r w:rsidR="000564A2" w:rsidRPr="0029554C">
        <w:rPr>
          <w:rFonts w:ascii="標楷體" w:hAnsi="標楷體" w:hint="eastAsia"/>
          <w:sz w:val="28"/>
          <w:szCs w:val="28"/>
        </w:rPr>
        <w:t>轄區</w:t>
      </w:r>
      <w:r w:rsidR="009E0457" w:rsidRPr="0029554C">
        <w:rPr>
          <w:rFonts w:ascii="標楷體" w:hAnsi="標楷體"/>
          <w:sz w:val="28"/>
          <w:szCs w:val="28"/>
        </w:rPr>
        <w:t>各里回報災情，依受災情形轉報相關權責單位前往處理。</w:t>
      </w:r>
    </w:p>
    <w:p w14:paraId="27D1D803" w14:textId="6DEC1F38" w:rsidR="00CF6160" w:rsidRPr="0029554C" w:rsidRDefault="004D4AC1" w:rsidP="00AC532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82BBF" w:rsidRPr="0029554C">
        <w:rPr>
          <w:rFonts w:ascii="標楷體" w:hAnsi="標楷體" w:hint="eastAsia"/>
          <w:sz w:val="28"/>
          <w:szCs w:val="28"/>
        </w:rPr>
        <w:t>三</w:t>
      </w:r>
      <w:r w:rsidRPr="0029554C">
        <w:rPr>
          <w:rFonts w:ascii="標楷體" w:hAnsi="標楷體" w:hint="eastAsia"/>
          <w:sz w:val="28"/>
          <w:szCs w:val="28"/>
        </w:rPr>
        <w:t>）</w:t>
      </w:r>
      <w:r w:rsidR="00982BBF" w:rsidRPr="0029554C">
        <w:rPr>
          <w:rFonts w:ascii="標楷體" w:hAnsi="標楷體"/>
          <w:sz w:val="28"/>
          <w:szCs w:val="28"/>
        </w:rPr>
        <w:t>各類勘災及緊急處置應詳細紀錄，並建立災後復</w:t>
      </w:r>
      <w:r w:rsidR="000564A2" w:rsidRPr="0029554C">
        <w:rPr>
          <w:rFonts w:ascii="標楷體" w:hAnsi="標楷體" w:hint="eastAsia"/>
          <w:sz w:val="28"/>
          <w:szCs w:val="28"/>
        </w:rPr>
        <w:t>原重</w:t>
      </w:r>
      <w:r w:rsidR="00982BBF" w:rsidRPr="0029554C">
        <w:rPr>
          <w:rFonts w:ascii="標楷體" w:hAnsi="標楷體"/>
          <w:sz w:val="28"/>
          <w:szCs w:val="28"/>
        </w:rPr>
        <w:t>建資料庫，作為復</w:t>
      </w:r>
      <w:r w:rsidR="000564A2" w:rsidRPr="0029554C">
        <w:rPr>
          <w:rFonts w:ascii="標楷體" w:hAnsi="標楷體" w:hint="eastAsia"/>
          <w:sz w:val="28"/>
          <w:szCs w:val="28"/>
        </w:rPr>
        <w:t>原重</w:t>
      </w:r>
      <w:r w:rsidR="00982BBF" w:rsidRPr="0029554C">
        <w:rPr>
          <w:rFonts w:ascii="標楷體" w:hAnsi="標楷體"/>
          <w:sz w:val="28"/>
          <w:szCs w:val="28"/>
        </w:rPr>
        <w:t>建追蹤及日後減災改進之參考</w:t>
      </w:r>
      <w:r w:rsidR="00CF6160" w:rsidRPr="0029554C">
        <w:rPr>
          <w:rFonts w:ascii="標楷體" w:hAnsi="標楷體" w:hint="eastAsia"/>
          <w:sz w:val="28"/>
          <w:szCs w:val="28"/>
        </w:rPr>
        <w:t>，並建立相關救援、救助及復</w:t>
      </w:r>
      <w:r w:rsidR="000564A2" w:rsidRPr="0029554C">
        <w:rPr>
          <w:rFonts w:ascii="標楷體" w:hAnsi="標楷體" w:hint="eastAsia"/>
          <w:sz w:val="28"/>
          <w:szCs w:val="28"/>
        </w:rPr>
        <w:t>原重</w:t>
      </w:r>
      <w:r w:rsidR="00CF6160" w:rsidRPr="0029554C">
        <w:rPr>
          <w:rFonts w:ascii="標楷體" w:hAnsi="標楷體" w:hint="eastAsia"/>
          <w:sz w:val="28"/>
          <w:szCs w:val="28"/>
        </w:rPr>
        <w:t>建之制度，於災後儘速恢復市容及市民日常生活。</w:t>
      </w:r>
    </w:p>
    <w:p w14:paraId="3858A6F5" w14:textId="56F08BD9" w:rsidR="00F828D4" w:rsidRPr="0029554C" w:rsidRDefault="004D4AC1" w:rsidP="00AC532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82BBF" w:rsidRPr="0029554C">
        <w:rPr>
          <w:rFonts w:ascii="標楷體" w:hAnsi="標楷體" w:hint="eastAsia"/>
          <w:sz w:val="28"/>
          <w:szCs w:val="28"/>
        </w:rPr>
        <w:t>四</w:t>
      </w:r>
      <w:r w:rsidRPr="0029554C">
        <w:rPr>
          <w:rFonts w:ascii="標楷體" w:hAnsi="標楷體" w:hint="eastAsia"/>
          <w:sz w:val="28"/>
          <w:szCs w:val="28"/>
        </w:rPr>
        <w:t>）</w:t>
      </w:r>
      <w:r w:rsidR="000564A2" w:rsidRPr="0029554C">
        <w:rPr>
          <w:rFonts w:ascii="標楷體" w:hAnsi="標楷體" w:hint="eastAsia"/>
          <w:sz w:val="28"/>
          <w:szCs w:val="28"/>
          <w:lang w:eastAsia="zh-HK"/>
        </w:rPr>
        <w:t>本區</w:t>
      </w:r>
      <w:r w:rsidR="0034319C" w:rsidRPr="0029554C">
        <w:rPr>
          <w:rFonts w:ascii="標楷體" w:hAnsi="標楷體" w:hint="eastAsia"/>
          <w:sz w:val="28"/>
          <w:szCs w:val="28"/>
        </w:rPr>
        <w:t>轄內</w:t>
      </w:r>
      <w:r w:rsidR="003A3CE7" w:rsidRPr="0029554C">
        <w:rPr>
          <w:rFonts w:ascii="標楷體" w:hAnsi="標楷體" w:hint="eastAsia"/>
          <w:sz w:val="28"/>
          <w:szCs w:val="28"/>
        </w:rPr>
        <w:t>所有之產權，應進行列冊清點及調查，特別是荒廢、無人居住、管理或使用之建築物、設施及場所等，以防業務執行漏洞產生。</w:t>
      </w:r>
    </w:p>
    <w:p w14:paraId="12EEFF5B" w14:textId="2250EA74" w:rsidR="0034319C" w:rsidRPr="0029554C" w:rsidRDefault="0034319C" w:rsidP="00AC532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（五）</w:t>
      </w:r>
      <w:r w:rsidRPr="0029554C">
        <w:rPr>
          <w:rFonts w:ascii="標楷體" w:hAnsi="標楷體"/>
          <w:sz w:val="28"/>
          <w:szCs w:val="28"/>
        </w:rPr>
        <w:t>災害發生後，在確保勘查人員安全條件下，應配合中央與</w:t>
      </w:r>
      <w:r w:rsidR="00B33759" w:rsidRPr="0029554C">
        <w:rPr>
          <w:rFonts w:ascii="標楷體" w:hAnsi="標楷體"/>
          <w:sz w:val="28"/>
          <w:szCs w:val="28"/>
        </w:rPr>
        <w:t>高雄市政府</w:t>
      </w:r>
      <w:r w:rsidRPr="0029554C">
        <w:rPr>
          <w:rFonts w:ascii="標楷體" w:hAnsi="標楷體"/>
          <w:sz w:val="28"/>
          <w:szCs w:val="28"/>
        </w:rPr>
        <w:t>單位進行災情蒐集、勘查</w:t>
      </w:r>
      <w:r w:rsidRPr="0029554C">
        <w:rPr>
          <w:rFonts w:ascii="標楷體" w:hAnsi="標楷體" w:hint="eastAsia"/>
          <w:sz w:val="28"/>
          <w:szCs w:val="28"/>
        </w:rPr>
        <w:t>及</w:t>
      </w:r>
      <w:r w:rsidRPr="0029554C">
        <w:rPr>
          <w:rFonts w:ascii="標楷體" w:hAnsi="標楷體"/>
          <w:sz w:val="28"/>
          <w:szCs w:val="28"/>
        </w:rPr>
        <w:t>統計。</w:t>
      </w:r>
    </w:p>
    <w:p w14:paraId="5547728F" w14:textId="77777777" w:rsidR="0034319C" w:rsidRPr="0029554C" w:rsidRDefault="0034319C" w:rsidP="0034319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Pr="0029554C">
        <w:rPr>
          <w:rFonts w:ascii="標楷體" w:hAnsi="標楷體"/>
          <w:sz w:val="28"/>
          <w:szCs w:val="28"/>
        </w:rPr>
        <w:t>受災情況描述。</w:t>
      </w:r>
    </w:p>
    <w:p w14:paraId="61C2DB89" w14:textId="77777777" w:rsidR="0034319C" w:rsidRPr="0029554C" w:rsidRDefault="0034319C" w:rsidP="0034319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lastRenderedPageBreak/>
        <w:t>2</w:t>
      </w:r>
      <w:r w:rsidRPr="0029554C">
        <w:rPr>
          <w:rFonts w:ascii="標楷體" w:hAnsi="標楷體" w:hint="eastAsia"/>
          <w:sz w:val="28"/>
          <w:szCs w:val="28"/>
        </w:rPr>
        <w:t>、</w:t>
      </w:r>
      <w:r w:rsidRPr="0029554C">
        <w:rPr>
          <w:rFonts w:ascii="標楷體" w:hAnsi="標楷體"/>
          <w:sz w:val="28"/>
          <w:szCs w:val="28"/>
        </w:rPr>
        <w:t>人員傷亡統計。</w:t>
      </w:r>
    </w:p>
    <w:p w14:paraId="3CE45C1D" w14:textId="77777777" w:rsidR="0034319C" w:rsidRPr="0029554C" w:rsidRDefault="0034319C" w:rsidP="0034319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Pr="0029554C">
        <w:rPr>
          <w:rFonts w:ascii="標楷體" w:hAnsi="標楷體"/>
          <w:sz w:val="28"/>
          <w:szCs w:val="28"/>
        </w:rPr>
        <w:t>產業損失統計。</w:t>
      </w:r>
    </w:p>
    <w:p w14:paraId="6F1ACACF" w14:textId="77777777" w:rsidR="0034319C" w:rsidRPr="0029554C" w:rsidRDefault="0034319C" w:rsidP="0034319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Pr="0029554C">
        <w:rPr>
          <w:rFonts w:ascii="標楷體" w:hAnsi="標楷體" w:hint="eastAsia"/>
          <w:sz w:val="28"/>
          <w:szCs w:val="28"/>
        </w:rPr>
        <w:t>、</w:t>
      </w:r>
      <w:r w:rsidRPr="0029554C">
        <w:rPr>
          <w:rFonts w:ascii="標楷體" w:hAnsi="標楷體"/>
          <w:sz w:val="28"/>
          <w:szCs w:val="28"/>
        </w:rPr>
        <w:t>道路、公共設施損失統計。</w:t>
      </w:r>
    </w:p>
    <w:p w14:paraId="0D772AF6" w14:textId="26B2EA8A" w:rsidR="0034319C" w:rsidRPr="0029554C" w:rsidRDefault="0034319C" w:rsidP="0034319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Pr="0029554C">
        <w:rPr>
          <w:rFonts w:ascii="標楷體" w:hAnsi="標楷體" w:hint="eastAsia"/>
          <w:sz w:val="28"/>
          <w:szCs w:val="28"/>
        </w:rPr>
        <w:t>、</w:t>
      </w:r>
      <w:r w:rsidRPr="0029554C">
        <w:rPr>
          <w:rFonts w:ascii="標楷體" w:hAnsi="標楷體"/>
          <w:sz w:val="28"/>
          <w:szCs w:val="28"/>
        </w:rPr>
        <w:t>私人建物財產損失統計。</w:t>
      </w:r>
    </w:p>
    <w:p w14:paraId="56E525A0" w14:textId="5893F22C" w:rsidR="008C02BC" w:rsidRPr="0029554C" w:rsidRDefault="004D4AC1" w:rsidP="00AC532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C02BC" w:rsidRPr="0029554C">
        <w:rPr>
          <w:rFonts w:ascii="標楷體" w:hAnsi="標楷體" w:hint="eastAsia"/>
          <w:sz w:val="28"/>
          <w:szCs w:val="28"/>
        </w:rPr>
        <w:t>六</w:t>
      </w:r>
      <w:r w:rsidRPr="0029554C">
        <w:rPr>
          <w:rFonts w:ascii="標楷體" w:hAnsi="標楷體" w:hint="eastAsia"/>
          <w:sz w:val="28"/>
          <w:szCs w:val="28"/>
        </w:rPr>
        <w:t>）</w:t>
      </w:r>
      <w:r w:rsidR="008C02BC" w:rsidRPr="0029554C">
        <w:rPr>
          <w:rFonts w:ascii="標楷體" w:hAnsi="標楷體" w:hint="eastAsia"/>
          <w:sz w:val="28"/>
          <w:szCs w:val="28"/>
        </w:rPr>
        <w:t>進行災情勘查時，使用統一表格及格式，就災害原因、災害發生時間、災害發生場所及區域、災害狀況、災害應變措施、災後重建處理措施、災害對策所需費用及緊急處理措施及其他事項據實填寫，必要時應拍照留證，以作為後續復原重建工作之執行依據。</w:t>
      </w:r>
    </w:p>
    <w:p w14:paraId="55ECC495" w14:textId="4703008E" w:rsidR="005B2F3D" w:rsidRPr="0029554C" w:rsidRDefault="004D4AC1" w:rsidP="00AC532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52533" w:rsidRPr="0029554C">
        <w:rPr>
          <w:rFonts w:ascii="標楷體" w:hAnsi="標楷體" w:hint="eastAsia"/>
          <w:sz w:val="28"/>
          <w:szCs w:val="28"/>
        </w:rPr>
        <w:t>六</w:t>
      </w:r>
      <w:r w:rsidRPr="0029554C">
        <w:rPr>
          <w:rFonts w:ascii="標楷體" w:hAnsi="標楷體" w:hint="eastAsia"/>
          <w:sz w:val="28"/>
          <w:szCs w:val="28"/>
        </w:rPr>
        <w:t>）</w:t>
      </w:r>
      <w:r w:rsidR="008C02BC" w:rsidRPr="0029554C">
        <w:rPr>
          <w:rFonts w:ascii="標楷體" w:hAnsi="標楷體"/>
          <w:sz w:val="28"/>
          <w:szCs w:val="28"/>
        </w:rPr>
        <w:t>必要時得請求</w:t>
      </w:r>
      <w:r w:rsidR="00B33759" w:rsidRPr="0029554C">
        <w:rPr>
          <w:rFonts w:ascii="標楷體" w:hAnsi="標楷體"/>
          <w:sz w:val="28"/>
          <w:szCs w:val="28"/>
        </w:rPr>
        <w:t>高雄市政府</w:t>
      </w:r>
      <w:r w:rsidR="008C02BC" w:rsidRPr="0029554C">
        <w:rPr>
          <w:rFonts w:ascii="標楷體" w:hAnsi="標楷體"/>
          <w:sz w:val="28"/>
          <w:szCs w:val="28"/>
        </w:rPr>
        <w:t>或邀集專家學者協助勘災作業</w:t>
      </w:r>
      <w:r w:rsidR="00561E70" w:rsidRPr="0029554C">
        <w:rPr>
          <w:rFonts w:ascii="標楷體" w:hAnsi="標楷體" w:hint="eastAsia"/>
          <w:sz w:val="28"/>
          <w:szCs w:val="28"/>
        </w:rPr>
        <w:t>，</w:t>
      </w:r>
      <w:r w:rsidR="008C02BC" w:rsidRPr="0029554C">
        <w:rPr>
          <w:rFonts w:ascii="標楷體" w:hAnsi="標楷體"/>
          <w:sz w:val="28"/>
          <w:szCs w:val="28"/>
        </w:rPr>
        <w:t>針對受損建築物進行安全評估</w:t>
      </w:r>
      <w:r w:rsidR="003A3CE7" w:rsidRPr="0029554C">
        <w:rPr>
          <w:rFonts w:ascii="標楷體" w:hAnsi="標楷體" w:hint="eastAsia"/>
          <w:sz w:val="28"/>
          <w:szCs w:val="28"/>
        </w:rPr>
        <w:t>及緊急處置，以免造成二次災害發生。</w:t>
      </w:r>
    </w:p>
    <w:p w14:paraId="1F3A4D12" w14:textId="77777777" w:rsidR="00F828D4" w:rsidRPr="0029554C" w:rsidRDefault="00F828D4" w:rsidP="00F828D4">
      <w:pPr>
        <w:pStyle w:val="050"/>
        <w:widowControl/>
        <w:numPr>
          <w:ilvl w:val="0"/>
          <w:numId w:val="0"/>
        </w:numPr>
        <w:spacing w:before="180"/>
        <w:contextualSpacing/>
        <w:rPr>
          <w:lang w:eastAsia="zh-HK"/>
        </w:rPr>
      </w:pPr>
      <w:r w:rsidRPr="0029554C">
        <w:rPr>
          <w:rFonts w:hint="eastAsia"/>
          <w:lang w:eastAsia="zh-HK"/>
        </w:rPr>
        <w:t>二、災情狀況緊急處理</w:t>
      </w:r>
    </w:p>
    <w:p w14:paraId="1AAB623D" w14:textId="2B00CFA9" w:rsidR="00F828D4" w:rsidRPr="0029554C" w:rsidRDefault="00F124F7" w:rsidP="007D4A66">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災區之</w:t>
      </w:r>
      <w:r w:rsidR="00116036" w:rsidRPr="0029554C">
        <w:rPr>
          <w:rFonts w:ascii="標楷體" w:eastAsia="標楷體" w:hAnsi="標楷體" w:hint="eastAsia"/>
        </w:rPr>
        <w:t>區、</w:t>
      </w:r>
      <w:r w:rsidRPr="0029554C">
        <w:rPr>
          <w:rFonts w:ascii="標楷體" w:eastAsia="標楷體" w:hAnsi="標楷體" w:hint="eastAsia"/>
        </w:rPr>
        <w:t>鄰里長、里幹事</w:t>
      </w:r>
      <w:r w:rsidR="007328C1" w:rsidRPr="0029554C">
        <w:rPr>
          <w:rFonts w:ascii="標楷體" w:eastAsia="標楷體" w:hAnsi="標楷體" w:hint="eastAsia"/>
        </w:rPr>
        <w:t>及</w:t>
      </w:r>
      <w:r w:rsidR="00BC7BC4" w:rsidRPr="0029554C">
        <w:rPr>
          <w:rFonts w:ascii="標楷體" w:eastAsia="標楷體" w:hAnsi="標楷體" w:hint="eastAsia"/>
        </w:rPr>
        <w:t>居民</w:t>
      </w:r>
      <w:r w:rsidR="007D4A66" w:rsidRPr="0029554C">
        <w:rPr>
          <w:rFonts w:ascii="標楷體" w:eastAsia="標楷體" w:hAnsi="標楷體" w:hint="eastAsia"/>
        </w:rPr>
        <w:t>，應依災前擬定之標準作業程序及對策，解決進行第一線簡易緊急處置作業，如災情狀況無法掌控時，應立即請</w:t>
      </w:r>
      <w:r w:rsidR="00BC7BC4" w:rsidRPr="0029554C">
        <w:rPr>
          <w:rFonts w:ascii="標楷體" w:eastAsia="標楷體" w:hAnsi="標楷體" w:hint="eastAsia"/>
        </w:rPr>
        <w:t>求</w:t>
      </w:r>
      <w:r w:rsidR="00B33759" w:rsidRPr="0029554C">
        <w:rPr>
          <w:rFonts w:ascii="標楷體" w:eastAsia="標楷體" w:hAnsi="標楷體" w:hint="eastAsia"/>
        </w:rPr>
        <w:t>高雄市政府</w:t>
      </w:r>
      <w:r w:rsidR="007D4A66" w:rsidRPr="0029554C">
        <w:rPr>
          <w:rFonts w:ascii="標楷體" w:eastAsia="標楷體" w:hAnsi="標楷體" w:hint="eastAsia"/>
          <w:lang w:eastAsia="zh-HK"/>
        </w:rPr>
        <w:t>相關單位</w:t>
      </w:r>
      <w:r w:rsidR="007D4A66" w:rsidRPr="0029554C">
        <w:rPr>
          <w:rFonts w:ascii="標楷體" w:eastAsia="標楷體" w:hAnsi="標楷體" w:hint="eastAsia"/>
        </w:rPr>
        <w:t>提供協助，必要時</w:t>
      </w:r>
      <w:r w:rsidR="00B33759" w:rsidRPr="0029554C">
        <w:rPr>
          <w:rFonts w:ascii="標楷體" w:eastAsia="標楷體" w:hAnsi="標楷體" w:hint="eastAsia"/>
        </w:rPr>
        <w:t>高雄市政府</w:t>
      </w:r>
      <w:r w:rsidR="007D4A66" w:rsidRPr="0029554C">
        <w:rPr>
          <w:rFonts w:ascii="標楷體" w:eastAsia="標楷體" w:hAnsi="標楷體" w:hint="eastAsia"/>
        </w:rPr>
        <w:t>得請求互相支援協定縣市、機構或中央支援。</w:t>
      </w:r>
    </w:p>
    <w:p w14:paraId="4957E450" w14:textId="75628A27" w:rsidR="00F828D4" w:rsidRPr="0029554C" w:rsidRDefault="00F828D4" w:rsidP="00561E7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8F6033" w:rsidRPr="0029554C">
        <w:rPr>
          <w:rFonts w:ascii="標楷體" w:hAnsi="標楷體" w:hint="eastAsia"/>
          <w:sz w:val="28"/>
          <w:szCs w:val="28"/>
        </w:rPr>
        <w:t>針對災情狀況之緊急處理，應綜合考量關於交通運輸、維生管線、障礙物去除、食物、水及民生必需品、水利設施、邊坡、醫療、防疫</w:t>
      </w:r>
      <w:r w:rsidR="009A4A6D" w:rsidRPr="0029554C">
        <w:rPr>
          <w:rFonts w:ascii="標楷體" w:hAnsi="標楷體" w:hint="eastAsia"/>
          <w:sz w:val="28"/>
          <w:szCs w:val="28"/>
        </w:rPr>
        <w:t>、</w:t>
      </w:r>
      <w:r w:rsidR="008F6033" w:rsidRPr="0029554C">
        <w:rPr>
          <w:rFonts w:ascii="標楷體" w:hAnsi="標楷體" w:hint="eastAsia"/>
          <w:sz w:val="28"/>
          <w:szCs w:val="28"/>
        </w:rPr>
        <w:t>保健衛生及受災民</w:t>
      </w:r>
      <w:r w:rsidR="000564A2" w:rsidRPr="0029554C">
        <w:rPr>
          <w:rFonts w:ascii="標楷體" w:hAnsi="標楷體" w:hint="eastAsia"/>
          <w:sz w:val="28"/>
          <w:szCs w:val="28"/>
          <w:lang w:eastAsia="zh-HK"/>
        </w:rPr>
        <w:t>眾</w:t>
      </w:r>
      <w:r w:rsidR="008F6033" w:rsidRPr="0029554C">
        <w:rPr>
          <w:rFonts w:ascii="標楷體" w:hAnsi="標楷體" w:hint="eastAsia"/>
          <w:sz w:val="28"/>
          <w:szCs w:val="28"/>
        </w:rPr>
        <w:t>救助金等方面緊急處理對策。</w:t>
      </w:r>
    </w:p>
    <w:p w14:paraId="38FBA9D5" w14:textId="6DF8D412" w:rsidR="00F828D4" w:rsidRPr="0029554C" w:rsidRDefault="003147B6" w:rsidP="00561E7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D70F1" w:rsidRPr="0029554C">
        <w:rPr>
          <w:rFonts w:ascii="標楷體" w:hAnsi="標楷體" w:hint="eastAsia"/>
          <w:sz w:val="28"/>
          <w:szCs w:val="28"/>
        </w:rPr>
        <w:t>二</w:t>
      </w:r>
      <w:r w:rsidRPr="0029554C">
        <w:rPr>
          <w:rFonts w:ascii="標楷體" w:hAnsi="標楷體" w:hint="eastAsia"/>
          <w:sz w:val="28"/>
          <w:szCs w:val="28"/>
        </w:rPr>
        <w:t>）</w:t>
      </w:r>
      <w:r w:rsidR="008F6033" w:rsidRPr="0029554C">
        <w:rPr>
          <w:rFonts w:ascii="標楷體" w:hAnsi="標楷體" w:hint="eastAsia"/>
          <w:sz w:val="28"/>
          <w:szCs w:val="28"/>
        </w:rPr>
        <w:t>運輸方面緊急處理</w:t>
      </w:r>
      <w:r w:rsidR="009029C1" w:rsidRPr="0029554C">
        <w:rPr>
          <w:rFonts w:ascii="標楷體" w:hAnsi="標楷體" w:hint="eastAsia"/>
          <w:sz w:val="28"/>
          <w:szCs w:val="28"/>
        </w:rPr>
        <w:t>對策：先確保災區安全後，</w:t>
      </w:r>
      <w:r w:rsidR="008F6033" w:rsidRPr="0029554C">
        <w:rPr>
          <w:rFonts w:ascii="標楷體" w:hAnsi="標楷體" w:hint="eastAsia"/>
          <w:sz w:val="28"/>
          <w:szCs w:val="28"/>
        </w:rPr>
        <w:t>將災情緊急處理人員、消防機關警、義消人員、公共設施緊急復建人員</w:t>
      </w:r>
      <w:r w:rsidR="009029C1" w:rsidRPr="0029554C">
        <w:rPr>
          <w:rFonts w:ascii="標楷體" w:hAnsi="標楷體" w:hint="eastAsia"/>
          <w:sz w:val="28"/>
          <w:szCs w:val="28"/>
        </w:rPr>
        <w:t>、物資</w:t>
      </w:r>
      <w:r w:rsidR="008F6033" w:rsidRPr="0029554C">
        <w:rPr>
          <w:rFonts w:ascii="標楷體" w:hAnsi="標楷體" w:hint="eastAsia"/>
          <w:sz w:val="28"/>
          <w:szCs w:val="28"/>
        </w:rPr>
        <w:t>與材料快速投入必要災區，以迅速控制災情狀況，優先考慮其受災狀況</w:t>
      </w:r>
      <w:r w:rsidR="009029C1" w:rsidRPr="0029554C">
        <w:rPr>
          <w:rFonts w:ascii="標楷體" w:hAnsi="標楷體" w:hint="eastAsia"/>
          <w:sz w:val="28"/>
          <w:szCs w:val="28"/>
        </w:rPr>
        <w:t>之</w:t>
      </w:r>
      <w:r w:rsidR="008F6033" w:rsidRPr="0029554C">
        <w:rPr>
          <w:rFonts w:ascii="標楷體" w:hAnsi="標楷體" w:hint="eastAsia"/>
          <w:sz w:val="28"/>
          <w:szCs w:val="28"/>
        </w:rPr>
        <w:t>掌握方式及復舊狀況</w:t>
      </w:r>
      <w:r w:rsidR="009029C1" w:rsidRPr="0029554C">
        <w:rPr>
          <w:rFonts w:ascii="標楷體" w:hAnsi="標楷體" w:hint="eastAsia"/>
          <w:sz w:val="28"/>
          <w:szCs w:val="28"/>
        </w:rPr>
        <w:t>之</w:t>
      </w:r>
      <w:r w:rsidR="008F6033" w:rsidRPr="0029554C">
        <w:rPr>
          <w:rFonts w:ascii="標楷體" w:hAnsi="標楷體" w:hint="eastAsia"/>
          <w:sz w:val="28"/>
          <w:szCs w:val="28"/>
        </w:rPr>
        <w:t>緊急處理方法。另</w:t>
      </w:r>
      <w:r w:rsidR="008F6033" w:rsidRPr="0029554C">
        <w:rPr>
          <w:rFonts w:ascii="標楷體" w:hAnsi="標楷體" w:hint="eastAsia"/>
          <w:sz w:val="28"/>
          <w:szCs w:val="28"/>
        </w:rPr>
        <w:lastRenderedPageBreak/>
        <w:t>聯同國軍單位共同維護災區之交通，以利支援之人力及垃圾清運車輛順利通行。</w:t>
      </w:r>
    </w:p>
    <w:p w14:paraId="29AF18B0" w14:textId="52246D74" w:rsidR="00D66D4F" w:rsidRPr="0029554C" w:rsidRDefault="003147B6" w:rsidP="00561E7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8462F" w:rsidRPr="0029554C">
        <w:rPr>
          <w:rFonts w:ascii="標楷體" w:hAnsi="標楷體" w:hint="eastAsia"/>
          <w:sz w:val="28"/>
          <w:szCs w:val="28"/>
        </w:rPr>
        <w:t>三</w:t>
      </w:r>
      <w:r w:rsidRPr="0029554C">
        <w:rPr>
          <w:rFonts w:ascii="標楷體" w:hAnsi="標楷體" w:hint="eastAsia"/>
          <w:sz w:val="28"/>
          <w:szCs w:val="28"/>
        </w:rPr>
        <w:t>）</w:t>
      </w:r>
      <w:r w:rsidR="008F6033" w:rsidRPr="0029554C">
        <w:rPr>
          <w:rFonts w:ascii="標楷體" w:hAnsi="標楷體" w:hint="eastAsia"/>
          <w:sz w:val="28"/>
          <w:szCs w:val="28"/>
        </w:rPr>
        <w:t>電力、自來水、瓦斯、電信等維生管線即時修護及供應</w:t>
      </w:r>
      <w:r w:rsidR="009029C1" w:rsidRPr="0029554C">
        <w:rPr>
          <w:rFonts w:ascii="標楷體" w:hAnsi="標楷體" w:hint="eastAsia"/>
          <w:sz w:val="28"/>
          <w:szCs w:val="28"/>
        </w:rPr>
        <w:t>對策：</w:t>
      </w:r>
      <w:r w:rsidR="008F6033" w:rsidRPr="0029554C">
        <w:rPr>
          <w:rFonts w:ascii="標楷體" w:hAnsi="標楷體" w:hint="eastAsia"/>
          <w:sz w:val="28"/>
          <w:szCs w:val="28"/>
        </w:rPr>
        <w:t>公共事業機關應儘早修復設施及管線，以免影響災害搶救災速度</w:t>
      </w:r>
      <w:r w:rsidR="009029C1" w:rsidRPr="0029554C">
        <w:rPr>
          <w:rFonts w:ascii="標楷體" w:hAnsi="標楷體" w:hint="eastAsia"/>
          <w:sz w:val="28"/>
          <w:szCs w:val="28"/>
        </w:rPr>
        <w:t>，並要求民間相關管線單位，依據各地區優先順序儘速恢復。</w:t>
      </w:r>
    </w:p>
    <w:p w14:paraId="3D52D647" w14:textId="3788F818" w:rsidR="00F828D4" w:rsidRPr="0029554C" w:rsidRDefault="003147B6" w:rsidP="00561E7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8462F" w:rsidRPr="0029554C">
        <w:rPr>
          <w:rFonts w:ascii="標楷體" w:hAnsi="標楷體" w:hint="eastAsia"/>
          <w:sz w:val="28"/>
          <w:szCs w:val="28"/>
        </w:rPr>
        <w:t>四</w:t>
      </w:r>
      <w:r w:rsidRPr="0029554C">
        <w:rPr>
          <w:rFonts w:ascii="標楷體" w:hAnsi="標楷體" w:hint="eastAsia"/>
          <w:sz w:val="28"/>
          <w:szCs w:val="28"/>
        </w:rPr>
        <w:t>）</w:t>
      </w:r>
      <w:r w:rsidR="008F6033" w:rsidRPr="0029554C">
        <w:rPr>
          <w:rFonts w:ascii="標楷體" w:hAnsi="標楷體" w:hint="eastAsia"/>
          <w:sz w:val="28"/>
          <w:szCs w:val="28"/>
        </w:rPr>
        <w:t>障礙物去除</w:t>
      </w:r>
      <w:r w:rsidR="009029C1" w:rsidRPr="0029554C">
        <w:rPr>
          <w:rFonts w:ascii="標楷體" w:hAnsi="標楷體" w:hint="eastAsia"/>
          <w:sz w:val="28"/>
          <w:szCs w:val="28"/>
        </w:rPr>
        <w:t>對策：</w:t>
      </w:r>
    </w:p>
    <w:p w14:paraId="2DF3406E" w14:textId="1091B23F" w:rsidR="00F828D4" w:rsidRPr="0029554C" w:rsidRDefault="003147B6" w:rsidP="005D70F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8F6033" w:rsidRPr="0029554C">
        <w:rPr>
          <w:rFonts w:ascii="標楷體" w:hAnsi="標楷體" w:hint="eastAsia"/>
          <w:sz w:val="28"/>
          <w:szCs w:val="28"/>
        </w:rPr>
        <w:t>道路障礙物：洽</w:t>
      </w:r>
      <w:r w:rsidR="000564A2" w:rsidRPr="0029554C">
        <w:rPr>
          <w:rFonts w:ascii="標楷體" w:hAnsi="標楷體" w:hint="eastAsia"/>
          <w:sz w:val="28"/>
          <w:szCs w:val="28"/>
          <w:lang w:eastAsia="zh-HK"/>
        </w:rPr>
        <w:t>本區</w:t>
      </w:r>
      <w:r w:rsidR="008F6033" w:rsidRPr="0029554C">
        <w:rPr>
          <w:rFonts w:ascii="標楷體" w:hAnsi="標楷體" w:hint="eastAsia"/>
          <w:sz w:val="28"/>
          <w:szCs w:val="28"/>
        </w:rPr>
        <w:t>應變中心有關單位之值勤人員，釐清受災道路之管理機關，再通報各道路管理機關緊急處理及進行道路障礙物之移除，並就除去後之障礙物匯集至指定地點。</w:t>
      </w:r>
    </w:p>
    <w:p w14:paraId="67FB7F3F" w14:textId="2ECD6EFF" w:rsidR="00F828D4" w:rsidRPr="0029554C" w:rsidRDefault="003147B6" w:rsidP="005D70F1">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8F6033" w:rsidRPr="0029554C">
        <w:rPr>
          <w:rFonts w:ascii="標楷體" w:hAnsi="標楷體" w:hint="eastAsia"/>
          <w:sz w:val="28"/>
          <w:szCs w:val="28"/>
        </w:rPr>
        <w:t>緊急清除河川障礙物：</w:t>
      </w:r>
      <w:r w:rsidR="00C72442" w:rsidRPr="0029554C">
        <w:rPr>
          <w:rFonts w:ascii="標楷體" w:hAnsi="標楷體" w:hint="eastAsia"/>
          <w:sz w:val="28"/>
          <w:szCs w:val="28"/>
        </w:rPr>
        <w:t>通報</w:t>
      </w:r>
      <w:r w:rsidR="000564A2" w:rsidRPr="0029554C">
        <w:rPr>
          <w:rFonts w:ascii="標楷體" w:hAnsi="標楷體" w:hint="eastAsia"/>
          <w:sz w:val="28"/>
        </w:rPr>
        <w:t>高雄市政府</w:t>
      </w:r>
      <w:r w:rsidR="008F6033" w:rsidRPr="0029554C">
        <w:rPr>
          <w:rFonts w:ascii="標楷體" w:hAnsi="標楷體" w:hint="eastAsia"/>
          <w:sz w:val="28"/>
          <w:szCs w:val="28"/>
        </w:rPr>
        <w:t>環保局</w:t>
      </w:r>
      <w:r w:rsidR="00253E48" w:rsidRPr="0029554C">
        <w:rPr>
          <w:rFonts w:ascii="標楷體" w:hAnsi="標楷體" w:hint="eastAsia"/>
          <w:sz w:val="28"/>
          <w:szCs w:val="28"/>
        </w:rPr>
        <w:t>派員清運處理，如屬貨櫃、漂流木等大型物品，則由</w:t>
      </w:r>
      <w:r w:rsidR="000564A2" w:rsidRPr="0029554C">
        <w:rPr>
          <w:rFonts w:ascii="標楷體" w:hAnsi="標楷體" w:hint="eastAsia"/>
          <w:sz w:val="28"/>
        </w:rPr>
        <w:t>高雄市政府</w:t>
      </w:r>
      <w:r w:rsidR="00253E48" w:rsidRPr="0029554C">
        <w:rPr>
          <w:rFonts w:ascii="標楷體" w:hAnsi="標楷體" w:hint="eastAsia"/>
          <w:sz w:val="28"/>
          <w:szCs w:val="28"/>
        </w:rPr>
        <w:t>環保局會同</w:t>
      </w:r>
      <w:r w:rsidR="000564A2" w:rsidRPr="0029554C">
        <w:rPr>
          <w:rFonts w:ascii="標楷體" w:hAnsi="標楷體" w:hint="eastAsia"/>
          <w:sz w:val="28"/>
        </w:rPr>
        <w:t>高雄市政府</w:t>
      </w:r>
      <w:r w:rsidR="00253E48" w:rsidRPr="0029554C">
        <w:rPr>
          <w:rFonts w:ascii="標楷體" w:hAnsi="標楷體" w:hint="eastAsia"/>
          <w:sz w:val="28"/>
          <w:szCs w:val="28"/>
        </w:rPr>
        <w:t>警察局及中央相關機關會勘處理。</w:t>
      </w:r>
    </w:p>
    <w:p w14:paraId="364D7213" w14:textId="32E6E382" w:rsidR="008F6033" w:rsidRPr="0029554C" w:rsidRDefault="003147B6" w:rsidP="00561E7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88462F" w:rsidRPr="0029554C">
        <w:rPr>
          <w:rFonts w:ascii="標楷體" w:hAnsi="標楷體" w:hint="eastAsia"/>
          <w:sz w:val="28"/>
          <w:szCs w:val="28"/>
        </w:rPr>
        <w:t>五</w:t>
      </w:r>
      <w:r w:rsidRPr="0029554C">
        <w:rPr>
          <w:rFonts w:ascii="標楷體" w:hAnsi="標楷體" w:hint="eastAsia"/>
          <w:sz w:val="28"/>
          <w:szCs w:val="28"/>
        </w:rPr>
        <w:t>）</w:t>
      </w:r>
      <w:r w:rsidR="008F6033" w:rsidRPr="0029554C">
        <w:rPr>
          <w:rFonts w:ascii="標楷體" w:hAnsi="標楷體" w:hint="eastAsia"/>
          <w:sz w:val="28"/>
          <w:szCs w:val="28"/>
        </w:rPr>
        <w:t>食物緊急供給及調度</w:t>
      </w:r>
      <w:r w:rsidR="00253E48" w:rsidRPr="0029554C">
        <w:rPr>
          <w:rFonts w:ascii="標楷體" w:hAnsi="標楷體" w:hint="eastAsia"/>
          <w:sz w:val="28"/>
          <w:szCs w:val="28"/>
        </w:rPr>
        <w:t>對策</w:t>
      </w:r>
      <w:r w:rsidR="008F6033" w:rsidRPr="0029554C">
        <w:rPr>
          <w:rFonts w:ascii="標楷體" w:hAnsi="標楷體" w:hint="eastAsia"/>
          <w:sz w:val="28"/>
          <w:szCs w:val="28"/>
        </w:rPr>
        <w:t>：依災區需求負起糧食調度及救災物</w:t>
      </w:r>
      <w:r w:rsidR="00253E48" w:rsidRPr="0029554C">
        <w:rPr>
          <w:rFonts w:ascii="標楷體" w:hAnsi="標楷體" w:hint="eastAsia"/>
          <w:sz w:val="28"/>
          <w:szCs w:val="28"/>
        </w:rPr>
        <w:t>資</w:t>
      </w:r>
      <w:r w:rsidR="008F6033" w:rsidRPr="0029554C">
        <w:rPr>
          <w:rFonts w:ascii="標楷體" w:hAnsi="標楷體" w:hint="eastAsia"/>
          <w:sz w:val="28"/>
          <w:szCs w:val="28"/>
        </w:rPr>
        <w:t>發放，並由國軍支援車輛或</w:t>
      </w:r>
      <w:r w:rsidR="000564A2" w:rsidRPr="0029554C">
        <w:rPr>
          <w:rFonts w:ascii="標楷體" w:hAnsi="標楷體" w:hint="eastAsia"/>
          <w:sz w:val="28"/>
          <w:szCs w:val="28"/>
          <w:lang w:eastAsia="zh-HK"/>
        </w:rPr>
        <w:t>本</w:t>
      </w:r>
      <w:r w:rsidR="00253E48" w:rsidRPr="0029554C">
        <w:rPr>
          <w:rFonts w:ascii="標楷體" w:hAnsi="標楷體" w:hint="eastAsia"/>
          <w:sz w:val="28"/>
          <w:szCs w:val="28"/>
        </w:rPr>
        <w:t>區災害應變中心調度</w:t>
      </w:r>
      <w:r w:rsidR="008F6033" w:rsidRPr="0029554C">
        <w:rPr>
          <w:rFonts w:ascii="標楷體" w:hAnsi="標楷體" w:hint="eastAsia"/>
          <w:sz w:val="28"/>
          <w:szCs w:val="28"/>
        </w:rPr>
        <w:t>車輛負責運送災區</w:t>
      </w:r>
      <w:r w:rsidR="00253E48" w:rsidRPr="0029554C">
        <w:rPr>
          <w:rFonts w:ascii="標楷體" w:hAnsi="標楷體" w:hint="eastAsia"/>
          <w:sz w:val="28"/>
          <w:szCs w:val="28"/>
        </w:rPr>
        <w:t>；</w:t>
      </w:r>
      <w:r w:rsidR="008F6033" w:rsidRPr="0029554C">
        <w:rPr>
          <w:rFonts w:ascii="標楷體" w:hAnsi="標楷體" w:hint="eastAsia"/>
          <w:sz w:val="28"/>
          <w:szCs w:val="28"/>
        </w:rPr>
        <w:t>另捐贈物</w:t>
      </w:r>
      <w:r w:rsidR="00253E48" w:rsidRPr="0029554C">
        <w:rPr>
          <w:rFonts w:ascii="標楷體" w:hAnsi="標楷體" w:hint="eastAsia"/>
          <w:sz w:val="28"/>
          <w:szCs w:val="28"/>
        </w:rPr>
        <w:t>資</w:t>
      </w:r>
      <w:r w:rsidR="008F6033" w:rsidRPr="0029554C">
        <w:rPr>
          <w:rFonts w:ascii="標楷體" w:hAnsi="標楷體" w:hint="eastAsia"/>
          <w:sz w:val="28"/>
          <w:szCs w:val="28"/>
        </w:rPr>
        <w:t>登記造冊後，儲放於指定地點，再發配至災區民</w:t>
      </w:r>
      <w:r w:rsidR="000564A2" w:rsidRPr="0029554C">
        <w:rPr>
          <w:rFonts w:ascii="標楷體" w:hAnsi="標楷體" w:hint="eastAsia"/>
          <w:sz w:val="28"/>
          <w:szCs w:val="28"/>
          <w:lang w:eastAsia="zh-HK"/>
        </w:rPr>
        <w:t>眾</w:t>
      </w:r>
      <w:r w:rsidR="008F6033" w:rsidRPr="0029554C">
        <w:rPr>
          <w:rFonts w:ascii="標楷體" w:hAnsi="標楷體" w:hint="eastAsia"/>
          <w:sz w:val="28"/>
          <w:szCs w:val="28"/>
        </w:rPr>
        <w:t>。</w:t>
      </w:r>
    </w:p>
    <w:p w14:paraId="541E02BE" w14:textId="45A43F58" w:rsidR="008F6033" w:rsidRPr="0029554C" w:rsidRDefault="003147B6" w:rsidP="00561E7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12F80" w:rsidRPr="0029554C">
        <w:rPr>
          <w:rFonts w:ascii="標楷體" w:hAnsi="標楷體" w:hint="eastAsia"/>
          <w:sz w:val="28"/>
          <w:szCs w:val="28"/>
        </w:rPr>
        <w:t>六</w:t>
      </w:r>
      <w:r w:rsidRPr="0029554C">
        <w:rPr>
          <w:rFonts w:ascii="標楷體" w:hAnsi="標楷體" w:hint="eastAsia"/>
          <w:sz w:val="28"/>
          <w:szCs w:val="28"/>
        </w:rPr>
        <w:t>）</w:t>
      </w:r>
      <w:r w:rsidR="008F6033" w:rsidRPr="0029554C">
        <w:rPr>
          <w:rFonts w:ascii="標楷體" w:hAnsi="標楷體" w:hint="eastAsia"/>
          <w:sz w:val="28"/>
          <w:szCs w:val="28"/>
        </w:rPr>
        <w:t>緊急供水</w:t>
      </w:r>
      <w:r w:rsidR="00253E48" w:rsidRPr="0029554C">
        <w:rPr>
          <w:rFonts w:ascii="標楷體" w:hAnsi="標楷體" w:hint="eastAsia"/>
          <w:sz w:val="28"/>
          <w:szCs w:val="28"/>
        </w:rPr>
        <w:t>對策</w:t>
      </w:r>
      <w:r w:rsidR="008F6033" w:rsidRPr="0029554C">
        <w:rPr>
          <w:rFonts w:ascii="標楷體" w:hAnsi="標楷體" w:hint="eastAsia"/>
          <w:sz w:val="28"/>
          <w:szCs w:val="28"/>
        </w:rPr>
        <w:t>：供水管線遭受災害而損壞，造成供水疑慮時，應由事業單位瞭解受災情形，進行設施</w:t>
      </w:r>
      <w:r w:rsidR="00253E48" w:rsidRPr="0029554C">
        <w:rPr>
          <w:rFonts w:ascii="標楷體" w:hAnsi="標楷體" w:hint="eastAsia"/>
          <w:sz w:val="28"/>
          <w:szCs w:val="28"/>
        </w:rPr>
        <w:t>及</w:t>
      </w:r>
      <w:r w:rsidR="008F6033" w:rsidRPr="0029554C">
        <w:rPr>
          <w:rFonts w:ascii="標楷體" w:hAnsi="標楷體" w:hint="eastAsia"/>
          <w:sz w:val="28"/>
          <w:szCs w:val="28"/>
        </w:rPr>
        <w:t>配水管線</w:t>
      </w:r>
      <w:r w:rsidR="00253E48" w:rsidRPr="0029554C">
        <w:rPr>
          <w:rFonts w:ascii="標楷體" w:hAnsi="標楷體" w:hint="eastAsia"/>
          <w:sz w:val="28"/>
          <w:szCs w:val="28"/>
        </w:rPr>
        <w:t>之</w:t>
      </w:r>
      <w:r w:rsidR="008F6033" w:rsidRPr="0029554C">
        <w:rPr>
          <w:rFonts w:ascii="標楷體" w:hAnsi="標楷體" w:hint="eastAsia"/>
          <w:sz w:val="28"/>
          <w:szCs w:val="28"/>
        </w:rPr>
        <w:t>緊急修復，緊急民生用水由</w:t>
      </w:r>
      <w:r w:rsidR="000564A2" w:rsidRPr="0029554C">
        <w:rPr>
          <w:rFonts w:ascii="標楷體" w:hAnsi="標楷體" w:hint="eastAsia"/>
          <w:sz w:val="28"/>
        </w:rPr>
        <w:t>高雄市政府</w:t>
      </w:r>
      <w:r w:rsidR="008F6033" w:rsidRPr="0029554C">
        <w:rPr>
          <w:rFonts w:ascii="標楷體" w:hAnsi="標楷體" w:hint="eastAsia"/>
          <w:sz w:val="28"/>
          <w:szCs w:val="28"/>
        </w:rPr>
        <w:t>消防局</w:t>
      </w:r>
      <w:r w:rsidR="00CC2459" w:rsidRPr="0029554C">
        <w:rPr>
          <w:rFonts w:ascii="標楷體" w:hAnsi="標楷體" w:hint="eastAsia"/>
          <w:sz w:val="28"/>
          <w:szCs w:val="28"/>
        </w:rPr>
        <w:t>、經濟發展局、</w:t>
      </w:r>
      <w:r w:rsidR="000564A2" w:rsidRPr="0029554C">
        <w:rPr>
          <w:rFonts w:ascii="標楷體" w:hAnsi="標楷體" w:hint="eastAsia"/>
          <w:sz w:val="28"/>
          <w:szCs w:val="28"/>
          <w:lang w:eastAsia="zh-HK"/>
        </w:rPr>
        <w:t>本</w:t>
      </w:r>
      <w:r w:rsidR="00CC2459" w:rsidRPr="0029554C">
        <w:rPr>
          <w:rFonts w:ascii="標楷體" w:hAnsi="標楷體" w:hint="eastAsia"/>
          <w:sz w:val="28"/>
          <w:szCs w:val="28"/>
        </w:rPr>
        <w:t>區災害應變中心、自來水公司</w:t>
      </w:r>
      <w:r w:rsidR="008F6033" w:rsidRPr="0029554C">
        <w:rPr>
          <w:rFonts w:ascii="標楷體" w:hAnsi="標楷體" w:hint="eastAsia"/>
          <w:sz w:val="28"/>
          <w:szCs w:val="28"/>
        </w:rPr>
        <w:t>提供送水車</w:t>
      </w:r>
      <w:r w:rsidR="00CC2459" w:rsidRPr="0029554C">
        <w:rPr>
          <w:rFonts w:ascii="標楷體" w:hAnsi="標楷體" w:hint="eastAsia"/>
          <w:sz w:val="28"/>
          <w:szCs w:val="28"/>
        </w:rPr>
        <w:t>及</w:t>
      </w:r>
      <w:r w:rsidR="008F6033" w:rsidRPr="0029554C">
        <w:rPr>
          <w:rFonts w:ascii="標楷體" w:hAnsi="標楷體" w:hint="eastAsia"/>
          <w:sz w:val="28"/>
          <w:szCs w:val="28"/>
        </w:rPr>
        <w:t>礦泉水方</w:t>
      </w:r>
      <w:r w:rsidR="00CC2459" w:rsidRPr="0029554C">
        <w:rPr>
          <w:rFonts w:ascii="標楷體" w:hAnsi="標楷體" w:hint="eastAsia"/>
          <w:sz w:val="28"/>
          <w:szCs w:val="28"/>
        </w:rPr>
        <w:t>式</w:t>
      </w:r>
      <w:r w:rsidR="008F6033" w:rsidRPr="0029554C">
        <w:rPr>
          <w:rFonts w:ascii="標楷體" w:hAnsi="標楷體" w:hint="eastAsia"/>
          <w:sz w:val="28"/>
          <w:szCs w:val="28"/>
        </w:rPr>
        <w:t>，確保飲用水</w:t>
      </w:r>
      <w:r w:rsidR="00CC2459" w:rsidRPr="0029554C">
        <w:rPr>
          <w:rFonts w:ascii="標楷體" w:hAnsi="標楷體" w:hint="eastAsia"/>
          <w:sz w:val="28"/>
          <w:szCs w:val="28"/>
        </w:rPr>
        <w:t>之</w:t>
      </w:r>
      <w:r w:rsidR="008F6033" w:rsidRPr="0029554C">
        <w:rPr>
          <w:rFonts w:ascii="標楷體" w:hAnsi="標楷體" w:hint="eastAsia"/>
          <w:sz w:val="28"/>
          <w:szCs w:val="28"/>
        </w:rPr>
        <w:t>供給。</w:t>
      </w:r>
    </w:p>
    <w:p w14:paraId="1E5C0393" w14:textId="5C3B19A0" w:rsidR="008F6033" w:rsidRPr="0029554C" w:rsidRDefault="003147B6" w:rsidP="00561E7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053B0" w:rsidRPr="0029554C">
        <w:rPr>
          <w:rFonts w:ascii="標楷體" w:hAnsi="標楷體" w:hint="eastAsia"/>
          <w:sz w:val="28"/>
          <w:szCs w:val="28"/>
        </w:rPr>
        <w:t>七</w:t>
      </w:r>
      <w:r w:rsidRPr="0029554C">
        <w:rPr>
          <w:rFonts w:ascii="標楷體" w:hAnsi="標楷體" w:hint="eastAsia"/>
          <w:sz w:val="28"/>
          <w:szCs w:val="28"/>
        </w:rPr>
        <w:t>）</w:t>
      </w:r>
      <w:r w:rsidR="008F6033" w:rsidRPr="0029554C">
        <w:rPr>
          <w:rFonts w:ascii="標楷體" w:hAnsi="標楷體" w:hint="eastAsia"/>
          <w:sz w:val="28"/>
          <w:szCs w:val="28"/>
        </w:rPr>
        <w:t>水利設施緊急修復</w:t>
      </w:r>
      <w:r w:rsidR="00CC2459" w:rsidRPr="0029554C">
        <w:rPr>
          <w:rFonts w:ascii="標楷體" w:hAnsi="標楷體" w:hint="eastAsia"/>
          <w:sz w:val="28"/>
          <w:szCs w:val="28"/>
        </w:rPr>
        <w:t>對策</w:t>
      </w:r>
      <w:r w:rsidR="008F6033" w:rsidRPr="0029554C">
        <w:rPr>
          <w:rFonts w:ascii="標楷體" w:hAnsi="標楷體" w:hint="eastAsia"/>
          <w:sz w:val="28"/>
          <w:szCs w:val="28"/>
        </w:rPr>
        <w:t>：由災害防救相關業務機關全面調查並掌控水利設施損壞之地點、數量</w:t>
      </w:r>
      <w:r w:rsidR="00CC2459" w:rsidRPr="0029554C">
        <w:rPr>
          <w:rFonts w:ascii="標楷體" w:hAnsi="標楷體" w:hint="eastAsia"/>
          <w:sz w:val="28"/>
          <w:szCs w:val="28"/>
        </w:rPr>
        <w:t>及</w:t>
      </w:r>
      <w:r w:rsidR="008F6033" w:rsidRPr="0029554C">
        <w:rPr>
          <w:rFonts w:ascii="標楷體" w:hAnsi="標楷體" w:hint="eastAsia"/>
          <w:sz w:val="28"/>
          <w:szCs w:val="28"/>
        </w:rPr>
        <w:t>損壞情形，如仍有成災之虞者，應立即展開先期修復或加固工程。</w:t>
      </w:r>
    </w:p>
    <w:p w14:paraId="4B01DBFE" w14:textId="39998EE1" w:rsidR="00CC2459" w:rsidRPr="0029554C" w:rsidRDefault="003147B6" w:rsidP="00561E7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053B0" w:rsidRPr="0029554C">
        <w:rPr>
          <w:rFonts w:ascii="標楷體" w:hAnsi="標楷體" w:hint="eastAsia"/>
          <w:sz w:val="28"/>
          <w:szCs w:val="28"/>
        </w:rPr>
        <w:t>八</w:t>
      </w:r>
      <w:r w:rsidRPr="0029554C">
        <w:rPr>
          <w:rFonts w:ascii="標楷體" w:hAnsi="標楷體" w:hint="eastAsia"/>
          <w:sz w:val="28"/>
          <w:szCs w:val="28"/>
        </w:rPr>
        <w:t>）</w:t>
      </w:r>
      <w:r w:rsidR="00CC2459" w:rsidRPr="0029554C">
        <w:rPr>
          <w:rFonts w:ascii="標楷體" w:hAnsi="標楷體" w:hint="eastAsia"/>
          <w:sz w:val="28"/>
          <w:szCs w:val="28"/>
        </w:rPr>
        <w:t>土木工程及設施之緊急修復對策：由災害防救相關業務機關全面調查，並掌控</w:t>
      </w:r>
      <w:r w:rsidR="0000067C">
        <w:rPr>
          <w:rFonts w:ascii="標楷體" w:hAnsi="標楷體" w:hint="eastAsia"/>
          <w:sz w:val="28"/>
          <w:szCs w:val="28"/>
        </w:rPr>
        <w:t>高雄</w:t>
      </w:r>
      <w:r w:rsidR="00CC2459" w:rsidRPr="0029554C">
        <w:rPr>
          <w:rFonts w:ascii="標楷體" w:hAnsi="標楷體" w:hint="eastAsia"/>
          <w:sz w:val="28"/>
          <w:szCs w:val="28"/>
        </w:rPr>
        <w:t>市土木工程（如堤防、擋水牆、抽水</w:t>
      </w:r>
      <w:r w:rsidR="00CC2459" w:rsidRPr="0029554C">
        <w:rPr>
          <w:rFonts w:ascii="標楷體" w:hAnsi="標楷體" w:hint="eastAsia"/>
          <w:sz w:val="28"/>
          <w:szCs w:val="28"/>
        </w:rPr>
        <w:lastRenderedPageBreak/>
        <w:t>站、水庫等）、道路、橋樑及其他公共性設施損壞之地點、數量及損壞情形，如仍有成災之虞者，應立即展開先期修復或加固工程。</w:t>
      </w:r>
    </w:p>
    <w:p w14:paraId="35364AC6" w14:textId="15D81867" w:rsidR="008F6033" w:rsidRPr="0029554C" w:rsidRDefault="003147B6" w:rsidP="00561E7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1709D" w:rsidRPr="0029554C">
        <w:rPr>
          <w:rFonts w:ascii="標楷體" w:hAnsi="標楷體" w:hint="eastAsia"/>
          <w:sz w:val="28"/>
          <w:szCs w:val="28"/>
        </w:rPr>
        <w:t>九</w:t>
      </w:r>
      <w:r w:rsidRPr="0029554C">
        <w:rPr>
          <w:rFonts w:ascii="標楷體" w:hAnsi="標楷體" w:hint="eastAsia"/>
          <w:sz w:val="28"/>
          <w:szCs w:val="28"/>
        </w:rPr>
        <w:t>）</w:t>
      </w:r>
      <w:r w:rsidR="008F6033" w:rsidRPr="0029554C">
        <w:rPr>
          <w:rFonts w:ascii="標楷體" w:hAnsi="標楷體" w:hint="eastAsia"/>
          <w:sz w:val="28"/>
          <w:szCs w:val="28"/>
        </w:rPr>
        <w:t>民生必需品緊急供給</w:t>
      </w:r>
      <w:r w:rsidR="006506CC" w:rsidRPr="0029554C">
        <w:rPr>
          <w:rFonts w:ascii="標楷體" w:hAnsi="標楷體" w:hint="eastAsia"/>
          <w:sz w:val="28"/>
          <w:szCs w:val="28"/>
        </w:rPr>
        <w:t>對策</w:t>
      </w:r>
      <w:r w:rsidR="008F6033" w:rsidRPr="0029554C">
        <w:rPr>
          <w:rFonts w:ascii="標楷體" w:hAnsi="標楷體" w:hint="eastAsia"/>
          <w:sz w:val="28"/>
          <w:szCs w:val="28"/>
        </w:rPr>
        <w:t>：里幹事將日常生活用品及物資發送至</w:t>
      </w:r>
      <w:r w:rsidR="006506CC" w:rsidRPr="0029554C">
        <w:rPr>
          <w:rFonts w:ascii="標楷體" w:hAnsi="標楷體" w:hint="eastAsia"/>
          <w:sz w:val="28"/>
          <w:szCs w:val="28"/>
        </w:rPr>
        <w:t>住屋</w:t>
      </w:r>
      <w:r w:rsidR="008F6033" w:rsidRPr="0029554C">
        <w:rPr>
          <w:rFonts w:ascii="標楷體" w:hAnsi="標楷體" w:hint="eastAsia"/>
          <w:sz w:val="28"/>
          <w:szCs w:val="28"/>
        </w:rPr>
        <w:t>全</w:t>
      </w:r>
      <w:r w:rsidR="006506CC" w:rsidRPr="0029554C">
        <w:rPr>
          <w:rFonts w:ascii="標楷體" w:hAnsi="標楷體" w:hint="eastAsia"/>
          <w:sz w:val="28"/>
          <w:szCs w:val="28"/>
        </w:rPr>
        <w:t>（</w:t>
      </w:r>
      <w:r w:rsidR="008F6033" w:rsidRPr="0029554C">
        <w:rPr>
          <w:rFonts w:ascii="標楷體" w:hAnsi="標楷體" w:hint="eastAsia"/>
          <w:sz w:val="28"/>
          <w:szCs w:val="28"/>
        </w:rPr>
        <w:t>燒）毀、流失、埋沒、半（燒）毀、淹水等損失</w:t>
      </w:r>
      <w:r w:rsidR="006506CC" w:rsidRPr="0029554C">
        <w:rPr>
          <w:rFonts w:ascii="標楷體" w:hAnsi="標楷體" w:hint="eastAsia"/>
          <w:sz w:val="28"/>
          <w:szCs w:val="28"/>
        </w:rPr>
        <w:t>，致</w:t>
      </w:r>
      <w:r w:rsidR="008F6033" w:rsidRPr="0029554C">
        <w:rPr>
          <w:rFonts w:ascii="標楷體" w:hAnsi="標楷體" w:hint="eastAsia"/>
          <w:sz w:val="28"/>
          <w:szCs w:val="28"/>
        </w:rPr>
        <w:t>生活上必要財產及日常生活困苦者，</w:t>
      </w:r>
      <w:r w:rsidR="006506CC" w:rsidRPr="0029554C">
        <w:rPr>
          <w:rFonts w:ascii="標楷體" w:hAnsi="標楷體" w:hint="eastAsia"/>
          <w:sz w:val="28"/>
          <w:szCs w:val="28"/>
        </w:rPr>
        <w:t>必</w:t>
      </w:r>
      <w:r w:rsidR="008F6033" w:rsidRPr="0029554C">
        <w:rPr>
          <w:rFonts w:ascii="標楷體" w:hAnsi="標楷體" w:hint="eastAsia"/>
          <w:sz w:val="28"/>
          <w:szCs w:val="28"/>
        </w:rPr>
        <w:t>要時通知</w:t>
      </w:r>
      <w:r w:rsidR="006506CC" w:rsidRPr="0029554C">
        <w:rPr>
          <w:rFonts w:ascii="標楷體" w:hAnsi="標楷體" w:hint="eastAsia"/>
          <w:sz w:val="28"/>
          <w:szCs w:val="28"/>
        </w:rPr>
        <w:t>市</w:t>
      </w:r>
      <w:r w:rsidR="008F6033" w:rsidRPr="0029554C">
        <w:rPr>
          <w:rFonts w:ascii="標楷體" w:hAnsi="標楷體" w:hint="eastAsia"/>
          <w:sz w:val="28"/>
          <w:szCs w:val="28"/>
        </w:rPr>
        <w:t>級災害應變中心協助。</w:t>
      </w:r>
    </w:p>
    <w:p w14:paraId="7EDF685D" w14:textId="7BF585E5" w:rsidR="008F6033" w:rsidRPr="0029554C" w:rsidRDefault="003147B6" w:rsidP="00561E70">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1709D" w:rsidRPr="0029554C">
        <w:rPr>
          <w:rFonts w:ascii="標楷體" w:hAnsi="標楷體" w:hint="eastAsia"/>
          <w:sz w:val="28"/>
          <w:szCs w:val="28"/>
        </w:rPr>
        <w:t>十</w:t>
      </w:r>
      <w:r w:rsidRPr="0029554C">
        <w:rPr>
          <w:rFonts w:ascii="標楷體" w:hAnsi="標楷體" w:hint="eastAsia"/>
          <w:sz w:val="28"/>
          <w:szCs w:val="28"/>
        </w:rPr>
        <w:t>）</w:t>
      </w:r>
      <w:r w:rsidR="008F6033" w:rsidRPr="0029554C">
        <w:rPr>
          <w:rFonts w:ascii="標楷體" w:hAnsi="標楷體" w:hint="eastAsia"/>
          <w:sz w:val="28"/>
          <w:szCs w:val="28"/>
        </w:rPr>
        <w:t>醫療緊急處理</w:t>
      </w:r>
      <w:r w:rsidR="006506CC" w:rsidRPr="0029554C">
        <w:rPr>
          <w:rFonts w:ascii="標楷體" w:hAnsi="標楷體" w:hint="eastAsia"/>
          <w:sz w:val="28"/>
          <w:szCs w:val="28"/>
        </w:rPr>
        <w:t>對策</w:t>
      </w:r>
      <w:r w:rsidR="008F6033" w:rsidRPr="0029554C">
        <w:rPr>
          <w:rFonts w:ascii="標楷體" w:hAnsi="標楷體" w:hint="eastAsia"/>
          <w:sz w:val="28"/>
          <w:szCs w:val="28"/>
        </w:rPr>
        <w:t>：</w:t>
      </w:r>
      <w:r w:rsidR="005B2F3D" w:rsidRPr="0029554C">
        <w:rPr>
          <w:rFonts w:ascii="標楷體" w:hAnsi="標楷體" w:hint="eastAsia"/>
          <w:sz w:val="28"/>
          <w:szCs w:val="28"/>
        </w:rPr>
        <w:t>本</w:t>
      </w:r>
      <w:r w:rsidR="000564A2" w:rsidRPr="0029554C">
        <w:rPr>
          <w:rFonts w:ascii="標楷體" w:hAnsi="標楷體" w:hint="eastAsia"/>
          <w:sz w:val="28"/>
          <w:szCs w:val="28"/>
          <w:lang w:eastAsia="zh-HK"/>
        </w:rPr>
        <w:t>區</w:t>
      </w:r>
      <w:r w:rsidR="005B2F3D" w:rsidRPr="0029554C">
        <w:rPr>
          <w:rFonts w:ascii="標楷體" w:hAnsi="標楷體" w:hint="eastAsia"/>
          <w:sz w:val="28"/>
          <w:szCs w:val="28"/>
        </w:rPr>
        <w:t>各急救責任醫院啟動院內應變機制，整備藥品衛材，待命收治傷患。另</w:t>
      </w:r>
      <w:r w:rsidR="008F6033" w:rsidRPr="0029554C">
        <w:rPr>
          <w:rFonts w:ascii="標楷體" w:hAnsi="標楷體" w:hint="eastAsia"/>
          <w:sz w:val="28"/>
          <w:szCs w:val="28"/>
        </w:rPr>
        <w:t>遭受天災致健保卡滅失或毀損之民眾，得透過當地戶政事務所（限本國籍）、</w:t>
      </w:r>
      <w:r w:rsidR="008157FB" w:rsidRPr="0029554C">
        <w:rPr>
          <w:rFonts w:ascii="標楷體" w:hAnsi="標楷體" w:hint="eastAsia"/>
          <w:sz w:val="28"/>
          <w:szCs w:val="28"/>
        </w:rPr>
        <w:t>部分</w:t>
      </w:r>
      <w:r w:rsidR="00C84818" w:rsidRPr="0029554C">
        <w:rPr>
          <w:rFonts w:ascii="標楷體" w:hAnsi="標楷體" w:hint="eastAsia"/>
          <w:sz w:val="28"/>
          <w:szCs w:val="28"/>
        </w:rPr>
        <w:t>區公所</w:t>
      </w:r>
      <w:r w:rsidR="008F6033" w:rsidRPr="0029554C">
        <w:rPr>
          <w:rFonts w:ascii="標楷體" w:hAnsi="標楷體" w:hint="eastAsia"/>
          <w:sz w:val="28"/>
          <w:szCs w:val="28"/>
        </w:rPr>
        <w:t>及</w:t>
      </w:r>
      <w:r w:rsidR="00054C2C" w:rsidRPr="0029554C">
        <w:rPr>
          <w:rFonts w:ascii="標楷體" w:hAnsi="標楷體" w:hint="eastAsia"/>
          <w:sz w:val="28"/>
          <w:szCs w:val="28"/>
        </w:rPr>
        <w:t>健保</w:t>
      </w:r>
      <w:r w:rsidR="008F6033" w:rsidRPr="0029554C">
        <w:rPr>
          <w:rFonts w:ascii="標楷體" w:hAnsi="標楷體" w:hint="eastAsia"/>
          <w:sz w:val="28"/>
          <w:szCs w:val="28"/>
        </w:rPr>
        <w:t>署各服務據點</w:t>
      </w:r>
      <w:r w:rsidR="006506CC" w:rsidRPr="0029554C">
        <w:rPr>
          <w:rFonts w:ascii="標楷體" w:hAnsi="標楷體" w:hint="eastAsia"/>
          <w:sz w:val="28"/>
          <w:szCs w:val="28"/>
        </w:rPr>
        <w:t>，</w:t>
      </w:r>
      <w:r w:rsidR="008F6033" w:rsidRPr="0029554C">
        <w:rPr>
          <w:rFonts w:ascii="標楷體" w:hAnsi="標楷體" w:hint="eastAsia"/>
          <w:sz w:val="28"/>
          <w:szCs w:val="28"/>
        </w:rPr>
        <w:t>申請免費製發健保卡。</w:t>
      </w:r>
    </w:p>
    <w:p w14:paraId="7C2BD843" w14:textId="13A17A19" w:rsidR="008F6033" w:rsidRPr="0029554C" w:rsidRDefault="003147B6" w:rsidP="00BF3FCE">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41709D" w:rsidRPr="0029554C">
        <w:rPr>
          <w:rFonts w:ascii="標楷體" w:hAnsi="標楷體" w:hint="eastAsia"/>
          <w:sz w:val="28"/>
          <w:szCs w:val="28"/>
        </w:rPr>
        <w:t>十</w:t>
      </w:r>
      <w:r w:rsidRPr="0029554C">
        <w:rPr>
          <w:rFonts w:ascii="標楷體" w:hAnsi="標楷體" w:hint="eastAsia"/>
          <w:sz w:val="28"/>
          <w:szCs w:val="28"/>
        </w:rPr>
        <w:t>一）</w:t>
      </w:r>
      <w:r w:rsidR="008F6033" w:rsidRPr="0029554C">
        <w:rPr>
          <w:rFonts w:ascii="標楷體" w:hAnsi="標楷體" w:hint="eastAsia"/>
          <w:sz w:val="28"/>
          <w:szCs w:val="28"/>
        </w:rPr>
        <w:t>受災民眾救助金之核發</w:t>
      </w:r>
      <w:r w:rsidR="006506CC" w:rsidRPr="0029554C">
        <w:rPr>
          <w:rFonts w:ascii="標楷體" w:hAnsi="標楷體" w:hint="eastAsia"/>
          <w:sz w:val="28"/>
          <w:szCs w:val="28"/>
        </w:rPr>
        <w:t>對策</w:t>
      </w:r>
      <w:r w:rsidR="008F6033" w:rsidRPr="0029554C">
        <w:rPr>
          <w:rFonts w:ascii="標楷體" w:hAnsi="標楷體" w:hint="eastAsia"/>
          <w:sz w:val="28"/>
          <w:szCs w:val="28"/>
        </w:rPr>
        <w:t>：</w:t>
      </w:r>
      <w:r w:rsidR="000564A2" w:rsidRPr="0029554C">
        <w:rPr>
          <w:rFonts w:ascii="標楷體" w:hAnsi="標楷體" w:hint="eastAsia"/>
          <w:sz w:val="28"/>
          <w:szCs w:val="28"/>
          <w:lang w:eastAsia="zh-HK"/>
        </w:rPr>
        <w:t>經</w:t>
      </w:r>
      <w:r w:rsidR="00C84818" w:rsidRPr="0029554C">
        <w:rPr>
          <w:rFonts w:ascii="標楷體" w:hAnsi="標楷體" w:hint="eastAsia"/>
          <w:sz w:val="28"/>
          <w:szCs w:val="28"/>
        </w:rPr>
        <w:t>區公所</w:t>
      </w:r>
      <w:r w:rsidR="008F6033" w:rsidRPr="0029554C">
        <w:rPr>
          <w:rFonts w:ascii="標楷體" w:hAnsi="標楷體" w:hint="eastAsia"/>
          <w:sz w:val="28"/>
          <w:szCs w:val="28"/>
        </w:rPr>
        <w:t>辦理災情會勘後，預估所需金額並回報</w:t>
      </w:r>
      <w:r w:rsidR="000564A2" w:rsidRPr="0029554C">
        <w:rPr>
          <w:rFonts w:ascii="標楷體" w:hAnsi="標楷體" w:hint="eastAsia"/>
          <w:sz w:val="28"/>
        </w:rPr>
        <w:t>高雄市政府</w:t>
      </w:r>
      <w:r w:rsidR="008F6033" w:rsidRPr="0029554C">
        <w:rPr>
          <w:rFonts w:ascii="標楷體" w:hAnsi="標楷體" w:hint="eastAsia"/>
          <w:sz w:val="28"/>
          <w:szCs w:val="28"/>
        </w:rPr>
        <w:t>社會</w:t>
      </w:r>
      <w:r w:rsidR="00054C2C" w:rsidRPr="0029554C">
        <w:rPr>
          <w:rFonts w:ascii="標楷體" w:hAnsi="標楷體" w:hint="eastAsia"/>
          <w:sz w:val="28"/>
          <w:szCs w:val="28"/>
        </w:rPr>
        <w:t>局</w:t>
      </w:r>
      <w:r w:rsidR="008F6033" w:rsidRPr="0029554C">
        <w:rPr>
          <w:rFonts w:ascii="標楷體" w:hAnsi="標楷體" w:hint="eastAsia"/>
          <w:sz w:val="28"/>
          <w:szCs w:val="28"/>
        </w:rPr>
        <w:t>，</w:t>
      </w:r>
      <w:r w:rsidR="000564A2" w:rsidRPr="0029554C">
        <w:rPr>
          <w:rFonts w:ascii="標楷體" w:hAnsi="標楷體" w:hint="eastAsia"/>
          <w:sz w:val="28"/>
          <w:szCs w:val="28"/>
          <w:lang w:eastAsia="zh-HK"/>
        </w:rPr>
        <w:t>俟</w:t>
      </w:r>
      <w:r w:rsidR="008F6033" w:rsidRPr="0029554C">
        <w:rPr>
          <w:rFonts w:ascii="標楷體" w:hAnsi="標楷體" w:hint="eastAsia"/>
          <w:sz w:val="28"/>
          <w:szCs w:val="28"/>
        </w:rPr>
        <w:t>社會</w:t>
      </w:r>
      <w:r w:rsidR="00054C2C" w:rsidRPr="0029554C">
        <w:rPr>
          <w:rFonts w:ascii="標楷體" w:hAnsi="標楷體" w:hint="eastAsia"/>
          <w:sz w:val="28"/>
          <w:szCs w:val="28"/>
        </w:rPr>
        <w:t>局</w:t>
      </w:r>
      <w:r w:rsidR="008F6033" w:rsidRPr="0029554C">
        <w:rPr>
          <w:rFonts w:ascii="標楷體" w:hAnsi="標楷體" w:hint="eastAsia"/>
          <w:sz w:val="28"/>
          <w:szCs w:val="28"/>
        </w:rPr>
        <w:t>請款災害救助金逕撥付</w:t>
      </w:r>
      <w:r w:rsidR="00C84818" w:rsidRPr="0029554C">
        <w:rPr>
          <w:rFonts w:ascii="標楷體" w:hAnsi="標楷體" w:hint="eastAsia"/>
          <w:sz w:val="28"/>
          <w:szCs w:val="28"/>
        </w:rPr>
        <w:t>區公所</w:t>
      </w:r>
      <w:r w:rsidR="008F6033" w:rsidRPr="0029554C">
        <w:rPr>
          <w:rFonts w:ascii="標楷體" w:hAnsi="標楷體" w:hint="eastAsia"/>
          <w:sz w:val="28"/>
          <w:szCs w:val="28"/>
        </w:rPr>
        <w:t>帳戶，</w:t>
      </w:r>
      <w:r w:rsidR="00054C2C" w:rsidRPr="0029554C">
        <w:rPr>
          <w:rFonts w:ascii="標楷體" w:hAnsi="標楷體" w:hint="eastAsia"/>
          <w:sz w:val="28"/>
          <w:szCs w:val="28"/>
        </w:rPr>
        <w:t>並</w:t>
      </w:r>
      <w:r w:rsidR="008F6033" w:rsidRPr="0029554C">
        <w:rPr>
          <w:rFonts w:ascii="標楷體" w:hAnsi="標楷體" w:hint="eastAsia"/>
          <w:sz w:val="28"/>
          <w:szCs w:val="28"/>
        </w:rPr>
        <w:t>依</w:t>
      </w:r>
      <w:r w:rsidR="000564A2" w:rsidRPr="0029554C">
        <w:rPr>
          <w:rFonts w:ascii="標楷體" w:hAnsi="標楷體" w:hint="eastAsia"/>
          <w:sz w:val="28"/>
          <w:szCs w:val="28"/>
          <w:lang w:eastAsia="zh-HK"/>
        </w:rPr>
        <w:t>本</w:t>
      </w:r>
      <w:r w:rsidR="00054C2C" w:rsidRPr="0029554C">
        <w:rPr>
          <w:rFonts w:ascii="標楷體" w:hAnsi="標楷體" w:hint="eastAsia"/>
          <w:sz w:val="28"/>
          <w:szCs w:val="28"/>
        </w:rPr>
        <w:t>區</w:t>
      </w:r>
      <w:r w:rsidR="008F6033" w:rsidRPr="0029554C">
        <w:rPr>
          <w:rFonts w:ascii="標楷體" w:hAnsi="標楷體" w:hint="eastAsia"/>
          <w:sz w:val="28"/>
          <w:szCs w:val="28"/>
        </w:rPr>
        <w:t>災害救助金核發標準原則</w:t>
      </w:r>
      <w:r w:rsidR="00054C2C" w:rsidRPr="0029554C">
        <w:rPr>
          <w:rFonts w:ascii="標楷體" w:hAnsi="標楷體" w:hint="eastAsia"/>
          <w:sz w:val="28"/>
          <w:szCs w:val="28"/>
        </w:rPr>
        <w:t>，</w:t>
      </w:r>
      <w:r w:rsidR="008F6033" w:rsidRPr="0029554C">
        <w:rPr>
          <w:rFonts w:ascii="標楷體" w:hAnsi="標楷體" w:hint="eastAsia"/>
          <w:sz w:val="28"/>
          <w:szCs w:val="28"/>
        </w:rPr>
        <w:t>將災害救助金發放於受災民眾。</w:t>
      </w:r>
    </w:p>
    <w:p w14:paraId="5F34EA75" w14:textId="73158189" w:rsidR="00054C2C" w:rsidRPr="0029554C" w:rsidRDefault="003147B6" w:rsidP="008C16DB">
      <w:pPr>
        <w:widowControl/>
        <w:overflowPunct w:val="0"/>
        <w:spacing w:beforeLines="50" w:before="180" w:line="500" w:lineRule="exact"/>
        <w:ind w:leftChars="100" w:left="1360" w:hangingChars="400" w:hanging="1120"/>
        <w:contextualSpacing/>
        <w:jc w:val="both"/>
        <w:rPr>
          <w:rFonts w:ascii="標楷體" w:hAnsi="標楷體"/>
          <w:dstrike/>
          <w:sz w:val="28"/>
          <w:szCs w:val="28"/>
        </w:rPr>
      </w:pPr>
      <w:r w:rsidRPr="0029554C">
        <w:rPr>
          <w:rFonts w:ascii="標楷體" w:hAnsi="標楷體" w:hint="eastAsia"/>
          <w:sz w:val="28"/>
          <w:szCs w:val="28"/>
        </w:rPr>
        <w:t>（</w:t>
      </w:r>
      <w:r w:rsidR="0041709D" w:rsidRPr="0029554C">
        <w:rPr>
          <w:rFonts w:ascii="標楷體" w:hAnsi="標楷體" w:hint="eastAsia"/>
          <w:sz w:val="28"/>
          <w:szCs w:val="28"/>
        </w:rPr>
        <w:t>十二</w:t>
      </w:r>
      <w:r w:rsidRPr="0029554C">
        <w:rPr>
          <w:rFonts w:ascii="標楷體" w:hAnsi="標楷體" w:hint="eastAsia"/>
          <w:sz w:val="28"/>
          <w:szCs w:val="28"/>
        </w:rPr>
        <w:t>）</w:t>
      </w:r>
      <w:r w:rsidR="00054C2C" w:rsidRPr="0029554C">
        <w:rPr>
          <w:rFonts w:ascii="標楷體" w:hAnsi="標楷體" w:hint="eastAsia"/>
          <w:sz w:val="28"/>
          <w:szCs w:val="28"/>
        </w:rPr>
        <w:t>儘速供應災區民眾緊急用水需求，在出水壓力許可情況下，定時定點開啟消防栓，以利需用水民眾之取水。</w:t>
      </w:r>
    </w:p>
    <w:p w14:paraId="0C1368C4" w14:textId="3D459337" w:rsidR="00F828D4" w:rsidRPr="0029554C" w:rsidRDefault="003147B6" w:rsidP="00BF3FCE">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41709D" w:rsidRPr="0029554C">
        <w:rPr>
          <w:rFonts w:ascii="標楷體" w:hAnsi="標楷體" w:hint="eastAsia"/>
          <w:sz w:val="28"/>
          <w:szCs w:val="28"/>
        </w:rPr>
        <w:t>十三</w:t>
      </w:r>
      <w:r w:rsidRPr="0029554C">
        <w:rPr>
          <w:rFonts w:ascii="標楷體" w:hAnsi="標楷體" w:hint="eastAsia"/>
          <w:sz w:val="28"/>
          <w:szCs w:val="28"/>
        </w:rPr>
        <w:t>）</w:t>
      </w:r>
      <w:r w:rsidR="008F6033" w:rsidRPr="0029554C">
        <w:rPr>
          <w:rFonts w:ascii="標楷體" w:hAnsi="標楷體" w:hint="eastAsia"/>
          <w:sz w:val="28"/>
          <w:szCs w:val="28"/>
        </w:rPr>
        <w:t>災情</w:t>
      </w:r>
      <w:r w:rsidR="00054C2C" w:rsidRPr="0029554C">
        <w:rPr>
          <w:rFonts w:ascii="標楷體" w:hAnsi="標楷體" w:hint="eastAsia"/>
          <w:sz w:val="28"/>
          <w:szCs w:val="28"/>
        </w:rPr>
        <w:t>如</w:t>
      </w:r>
      <w:r w:rsidR="008F6033" w:rsidRPr="0029554C">
        <w:rPr>
          <w:rFonts w:ascii="標楷體" w:hAnsi="標楷體" w:hint="eastAsia"/>
          <w:sz w:val="28"/>
          <w:szCs w:val="28"/>
        </w:rPr>
        <w:t>較嚴重無法進行搶修時，應確實做好臨時性之防護設施、警告標誌且區隔災區現場，以防止二次災害發生。</w:t>
      </w:r>
    </w:p>
    <w:p w14:paraId="5FA6EE02" w14:textId="21923A0C" w:rsidR="00EF5D68" w:rsidRPr="0029554C" w:rsidRDefault="003147B6" w:rsidP="00BF3FCE">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BF3FCE" w:rsidRPr="0029554C">
        <w:rPr>
          <w:rFonts w:ascii="標楷體" w:hAnsi="標楷體" w:hint="eastAsia"/>
          <w:sz w:val="28"/>
          <w:szCs w:val="28"/>
        </w:rPr>
        <w:t>十四</w:t>
      </w:r>
      <w:r w:rsidRPr="0029554C">
        <w:rPr>
          <w:rFonts w:ascii="標楷體" w:hAnsi="標楷體" w:hint="eastAsia"/>
          <w:sz w:val="28"/>
          <w:szCs w:val="28"/>
        </w:rPr>
        <w:t>）</w:t>
      </w:r>
      <w:r w:rsidR="00EF5D68" w:rsidRPr="0029554C">
        <w:rPr>
          <w:rFonts w:ascii="標楷體" w:hAnsi="標楷體" w:hint="eastAsia"/>
          <w:sz w:val="28"/>
          <w:szCs w:val="28"/>
        </w:rPr>
        <w:t>興建臨時住宅或提供公用住宅等，以協助災</w:t>
      </w:r>
      <w:r w:rsidR="000564A2" w:rsidRPr="0029554C">
        <w:rPr>
          <w:rFonts w:ascii="標楷體" w:hAnsi="標楷體" w:hint="eastAsia"/>
          <w:sz w:val="28"/>
          <w:szCs w:val="28"/>
          <w:lang w:eastAsia="zh-HK"/>
        </w:rPr>
        <w:t>區</w:t>
      </w:r>
      <w:r w:rsidR="00EF5D68" w:rsidRPr="0029554C">
        <w:rPr>
          <w:rFonts w:ascii="標楷體" w:hAnsi="標楷體" w:hint="eastAsia"/>
          <w:sz w:val="28"/>
          <w:szCs w:val="28"/>
        </w:rPr>
        <w:t>民</w:t>
      </w:r>
      <w:r w:rsidR="000564A2" w:rsidRPr="0029554C">
        <w:rPr>
          <w:rFonts w:ascii="標楷體" w:hAnsi="標楷體" w:hint="eastAsia"/>
          <w:sz w:val="28"/>
          <w:szCs w:val="28"/>
          <w:lang w:eastAsia="zh-HK"/>
        </w:rPr>
        <w:t>眾</w:t>
      </w:r>
      <w:r w:rsidR="00EF5D68" w:rsidRPr="0029554C">
        <w:rPr>
          <w:rFonts w:ascii="標楷體" w:hAnsi="標楷體" w:hint="eastAsia"/>
          <w:sz w:val="28"/>
          <w:szCs w:val="28"/>
        </w:rPr>
        <w:t>在重建期間維持居家生活。</w:t>
      </w:r>
    </w:p>
    <w:p w14:paraId="2205B585" w14:textId="3A882090" w:rsidR="00EF5D68" w:rsidRPr="0029554C" w:rsidRDefault="003147B6" w:rsidP="00BF3FCE">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w:t>
      </w:r>
      <w:r w:rsidR="00BF3FCE" w:rsidRPr="0029554C">
        <w:rPr>
          <w:rFonts w:ascii="標楷體" w:hAnsi="標楷體" w:hint="eastAsia"/>
          <w:sz w:val="28"/>
          <w:szCs w:val="28"/>
        </w:rPr>
        <w:t>十五</w:t>
      </w:r>
      <w:r w:rsidRPr="0029554C">
        <w:rPr>
          <w:rFonts w:ascii="標楷體" w:hAnsi="標楷體" w:hint="eastAsia"/>
          <w:sz w:val="28"/>
          <w:szCs w:val="28"/>
        </w:rPr>
        <w:t>）</w:t>
      </w:r>
      <w:r w:rsidR="00EF5D68" w:rsidRPr="0029554C">
        <w:rPr>
          <w:rFonts w:ascii="標楷體" w:hAnsi="標楷體" w:hint="eastAsia"/>
          <w:sz w:val="28"/>
          <w:szCs w:val="28"/>
        </w:rPr>
        <w:t>對災區實施災後重建對策等相關措施應廣為宣導，並告知民眾相關資訊，必要時得建立綜合性諮詢窗口。</w:t>
      </w:r>
    </w:p>
    <w:p w14:paraId="10FEDC54" w14:textId="072684DE" w:rsidR="00774121" w:rsidRPr="0029554C" w:rsidRDefault="00774121" w:rsidP="00BF3FCE">
      <w:pPr>
        <w:widowControl/>
        <w:overflowPunct w:val="0"/>
        <w:spacing w:beforeLines="50" w:before="180" w:line="500" w:lineRule="exact"/>
        <w:ind w:leftChars="100" w:left="1360" w:hangingChars="400" w:hanging="1120"/>
        <w:contextualSpacing/>
        <w:jc w:val="both"/>
        <w:rPr>
          <w:rFonts w:ascii="標楷體" w:hAnsi="標楷體"/>
          <w:sz w:val="28"/>
          <w:szCs w:val="28"/>
        </w:rPr>
      </w:pPr>
      <w:r w:rsidRPr="0029554C">
        <w:rPr>
          <w:rFonts w:ascii="標楷體" w:hAnsi="標楷體" w:hint="eastAsia"/>
          <w:sz w:val="28"/>
          <w:szCs w:val="28"/>
        </w:rPr>
        <w:t>（十六）災後所清理之土石、餘土及砂包等可再利用之資源，應規劃集中收集及處理場所，以供後續處理及再利用。</w:t>
      </w:r>
    </w:p>
    <w:p w14:paraId="0461E5F5" w14:textId="421141DA" w:rsidR="007D4A66" w:rsidRPr="0029554C" w:rsidRDefault="007D4A66" w:rsidP="007D4A66">
      <w:pPr>
        <w:pStyle w:val="21"/>
        <w:spacing w:beforeLines="100" w:before="360" w:afterLines="50" w:after="180" w:line="240" w:lineRule="auto"/>
        <w:jc w:val="center"/>
        <w:rPr>
          <w:rFonts w:ascii="標楷體" w:eastAsia="標楷體" w:hAnsi="標楷體"/>
          <w:sz w:val="32"/>
          <w:szCs w:val="32"/>
        </w:rPr>
      </w:pPr>
      <w:bookmarkStart w:id="360" w:name="_Toc69481533"/>
      <w:r w:rsidRPr="0029554C">
        <w:rPr>
          <w:rFonts w:ascii="標楷體" w:eastAsia="標楷體" w:hAnsi="標楷體" w:hint="eastAsia"/>
          <w:sz w:val="32"/>
          <w:szCs w:val="32"/>
          <w:lang w:eastAsia="zh-HK"/>
        </w:rPr>
        <w:lastRenderedPageBreak/>
        <w:t>第三節</w:t>
      </w:r>
      <w:r w:rsidRPr="0029554C">
        <w:rPr>
          <w:rFonts w:ascii="標楷體" w:eastAsia="標楷體" w:hAnsi="標楷體" w:hint="eastAsia"/>
          <w:sz w:val="32"/>
          <w:szCs w:val="32"/>
        </w:rPr>
        <w:t xml:space="preserve">  災後復建必要財政</w:t>
      </w:r>
      <w:r w:rsidR="00990255" w:rsidRPr="0029554C">
        <w:rPr>
          <w:rFonts w:ascii="標楷體" w:eastAsia="標楷體" w:hAnsi="標楷體" w:hint="eastAsia"/>
          <w:sz w:val="32"/>
          <w:szCs w:val="32"/>
        </w:rPr>
        <w:t>之</w:t>
      </w:r>
      <w:r w:rsidRPr="0029554C">
        <w:rPr>
          <w:rFonts w:ascii="標楷體" w:eastAsia="標楷體" w:hAnsi="標楷體" w:hint="eastAsia"/>
          <w:sz w:val="32"/>
          <w:szCs w:val="32"/>
        </w:rPr>
        <w:t>因應措施</w:t>
      </w:r>
      <w:bookmarkEnd w:id="360"/>
    </w:p>
    <w:p w14:paraId="3ABF9DF4" w14:textId="77777777" w:rsidR="007D4A66" w:rsidRPr="0029554C" w:rsidRDefault="00EF5D68" w:rsidP="00EF5D68">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災害發生後，應儘速協助受災民眾辦理財政相關之</w:t>
      </w:r>
      <w:r w:rsidR="004C0513" w:rsidRPr="0029554C">
        <w:rPr>
          <w:rFonts w:ascii="標楷體" w:eastAsia="標楷體" w:hAnsi="標楷體" w:hint="eastAsia"/>
          <w:lang w:eastAsia="zh-HK"/>
        </w:rPr>
        <w:t>因</w:t>
      </w:r>
      <w:r w:rsidRPr="0029554C">
        <w:rPr>
          <w:rFonts w:ascii="標楷體" w:eastAsia="標楷體" w:hAnsi="標楷體" w:hint="eastAsia"/>
        </w:rPr>
        <w:t>應措施，以減</w:t>
      </w:r>
      <w:r w:rsidR="004C0513" w:rsidRPr="0029554C">
        <w:rPr>
          <w:rFonts w:ascii="標楷體" w:eastAsia="標楷體" w:hAnsi="標楷體" w:hint="eastAsia"/>
          <w:lang w:eastAsia="zh-HK"/>
        </w:rPr>
        <w:t>輕</w:t>
      </w:r>
      <w:r w:rsidRPr="0029554C">
        <w:rPr>
          <w:rFonts w:ascii="標楷體" w:eastAsia="標楷體" w:hAnsi="標楷體" w:hint="eastAsia"/>
        </w:rPr>
        <w:t>受災民眾生活負擔，並</w:t>
      </w:r>
      <w:r w:rsidR="004C0513" w:rsidRPr="0029554C">
        <w:rPr>
          <w:rFonts w:ascii="標楷體" w:eastAsia="標楷體" w:hAnsi="標楷體" w:hint="eastAsia"/>
          <w:lang w:eastAsia="zh-HK"/>
        </w:rPr>
        <w:t>儘</w:t>
      </w:r>
      <w:r w:rsidRPr="0029554C">
        <w:rPr>
          <w:rFonts w:ascii="標楷體" w:eastAsia="標楷體" w:hAnsi="標楷體" w:hint="eastAsia"/>
        </w:rPr>
        <w:t>快恢復經營及生活之能力。</w:t>
      </w:r>
    </w:p>
    <w:p w14:paraId="641B6B16" w14:textId="75D0FE54" w:rsidR="007D4A66" w:rsidRPr="0029554C" w:rsidRDefault="007D4A66" w:rsidP="00BC1923">
      <w:pPr>
        <w:pStyle w:val="050"/>
        <w:widowControl/>
        <w:numPr>
          <w:ilvl w:val="0"/>
          <w:numId w:val="0"/>
        </w:numPr>
        <w:spacing w:before="180"/>
        <w:ind w:left="560" w:hangingChars="200" w:hanging="560"/>
        <w:contextualSpacing/>
        <w:rPr>
          <w:b w:val="0"/>
          <w:lang w:eastAsia="zh-HK"/>
        </w:rPr>
      </w:pPr>
      <w:r w:rsidRPr="0029554C">
        <w:rPr>
          <w:rFonts w:hint="eastAsia"/>
          <w:b w:val="0"/>
          <w:lang w:eastAsia="zh-HK"/>
        </w:rPr>
        <w:t>一、</w:t>
      </w:r>
      <w:r w:rsidR="00BC1923" w:rsidRPr="0029554C">
        <w:rPr>
          <w:rFonts w:hint="eastAsia"/>
          <w:b w:val="0"/>
          <w:lang w:eastAsia="zh-HK"/>
        </w:rPr>
        <w:t>加強宣導災害減免稅捐之條件、政府災害貸款及便民服務措施，並協助蒐集受災資料，輔導災民提出申請。</w:t>
      </w:r>
    </w:p>
    <w:p w14:paraId="7697805E" w14:textId="74AB8209" w:rsidR="00506148" w:rsidRPr="0029554C" w:rsidRDefault="00BC1923" w:rsidP="00BC1923">
      <w:pPr>
        <w:pStyle w:val="050"/>
        <w:widowControl/>
        <w:numPr>
          <w:ilvl w:val="0"/>
          <w:numId w:val="0"/>
        </w:numPr>
        <w:spacing w:before="180"/>
        <w:ind w:left="560" w:hangingChars="200" w:hanging="560"/>
        <w:contextualSpacing/>
        <w:rPr>
          <w:b w:val="0"/>
          <w:szCs w:val="28"/>
          <w:lang w:eastAsia="zh-HK"/>
        </w:rPr>
      </w:pPr>
      <w:r w:rsidRPr="0029554C">
        <w:rPr>
          <w:rFonts w:hint="eastAsia"/>
          <w:b w:val="0"/>
          <w:lang w:eastAsia="zh-HK"/>
        </w:rPr>
        <w:t>二</w:t>
      </w:r>
      <w:r w:rsidR="007D4A66" w:rsidRPr="0029554C">
        <w:rPr>
          <w:rFonts w:hint="eastAsia"/>
          <w:b w:val="0"/>
          <w:lang w:eastAsia="zh-HK"/>
        </w:rPr>
        <w:t>、</w:t>
      </w:r>
      <w:r w:rsidRPr="0029554C">
        <w:rPr>
          <w:rFonts w:hint="eastAsia"/>
          <w:b w:val="0"/>
          <w:lang w:eastAsia="zh-HK"/>
        </w:rPr>
        <w:t>對於災區失業之勞工有意</w:t>
      </w:r>
      <w:r w:rsidR="007428DE" w:rsidRPr="0029554C">
        <w:rPr>
          <w:rFonts w:hint="eastAsia"/>
          <w:b w:val="0"/>
          <w:lang w:eastAsia="zh-HK"/>
        </w:rPr>
        <w:t>願</w:t>
      </w:r>
      <w:r w:rsidRPr="0029554C">
        <w:rPr>
          <w:rFonts w:hint="eastAsia"/>
          <w:b w:val="0"/>
          <w:lang w:eastAsia="zh-HK"/>
        </w:rPr>
        <w:t>接受職業訓練者，轉介予權責機關辦理就業媒合或安排參加職訓。</w:t>
      </w:r>
    </w:p>
    <w:p w14:paraId="68AF84A0" w14:textId="77777777" w:rsidR="007D4A66" w:rsidRPr="0029554C" w:rsidRDefault="007D4A66" w:rsidP="007D4A66">
      <w:pPr>
        <w:pStyle w:val="21"/>
        <w:spacing w:beforeLines="100" w:before="360" w:afterLines="50" w:after="180" w:line="240" w:lineRule="auto"/>
        <w:jc w:val="center"/>
        <w:rPr>
          <w:rFonts w:ascii="標楷體" w:eastAsia="標楷體" w:hAnsi="標楷體"/>
          <w:sz w:val="32"/>
          <w:szCs w:val="32"/>
        </w:rPr>
      </w:pPr>
      <w:bookmarkStart w:id="361" w:name="_Toc69481534"/>
      <w:r w:rsidRPr="0029554C">
        <w:rPr>
          <w:rFonts w:ascii="標楷體" w:eastAsia="標楷體" w:hAnsi="標楷體" w:hint="eastAsia"/>
          <w:sz w:val="32"/>
          <w:szCs w:val="32"/>
          <w:lang w:eastAsia="zh-HK"/>
        </w:rPr>
        <w:t>第四節</w:t>
      </w:r>
      <w:r w:rsidRPr="0029554C">
        <w:rPr>
          <w:rFonts w:ascii="標楷體" w:eastAsia="標楷體" w:hAnsi="標楷體" w:hint="eastAsia"/>
          <w:sz w:val="32"/>
          <w:szCs w:val="32"/>
        </w:rPr>
        <w:t xml:space="preserve">  災民慰助及補助措施</w:t>
      </w:r>
      <w:bookmarkEnd w:id="361"/>
    </w:p>
    <w:p w14:paraId="307FE75C" w14:textId="41A0FDDE" w:rsidR="00D66D4F" w:rsidRPr="0029554C" w:rsidRDefault="001D3682" w:rsidP="007D4A66">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災害發生後，應立即進行災後復建工作，並協助</w:t>
      </w:r>
      <w:r w:rsidR="000564A2" w:rsidRPr="0029554C">
        <w:rPr>
          <w:rFonts w:ascii="標楷體" w:eastAsia="標楷體" w:hAnsi="標楷體" w:hint="eastAsia"/>
          <w:szCs w:val="28"/>
        </w:rPr>
        <w:t>災</w:t>
      </w:r>
      <w:r w:rsidR="000564A2" w:rsidRPr="0029554C">
        <w:rPr>
          <w:rFonts w:ascii="標楷體" w:eastAsia="標楷體" w:hAnsi="標楷體" w:hint="eastAsia"/>
          <w:szCs w:val="28"/>
          <w:lang w:eastAsia="zh-HK"/>
        </w:rPr>
        <w:t>區</w:t>
      </w:r>
      <w:r w:rsidR="000564A2" w:rsidRPr="0029554C">
        <w:rPr>
          <w:rFonts w:ascii="標楷體" w:eastAsia="標楷體" w:hAnsi="標楷體" w:hint="eastAsia"/>
          <w:szCs w:val="28"/>
        </w:rPr>
        <w:t>民</w:t>
      </w:r>
      <w:r w:rsidR="000564A2" w:rsidRPr="0029554C">
        <w:rPr>
          <w:rFonts w:ascii="標楷體" w:eastAsia="標楷體" w:hAnsi="標楷體" w:hint="eastAsia"/>
          <w:szCs w:val="28"/>
          <w:lang w:eastAsia="zh-HK"/>
        </w:rPr>
        <w:t>眾</w:t>
      </w:r>
      <w:r w:rsidRPr="0029554C">
        <w:rPr>
          <w:rFonts w:ascii="標楷體" w:eastAsia="標楷體" w:hAnsi="標楷體" w:hint="eastAsia"/>
        </w:rPr>
        <w:t>辦理災後復</w:t>
      </w:r>
      <w:r w:rsidR="00DB028C" w:rsidRPr="0029554C">
        <w:rPr>
          <w:rFonts w:ascii="標楷體" w:eastAsia="標楷體" w:hAnsi="標楷體" w:hint="eastAsia"/>
          <w:lang w:eastAsia="zh-HK"/>
        </w:rPr>
        <w:t>原重</w:t>
      </w:r>
      <w:r w:rsidRPr="0029554C">
        <w:rPr>
          <w:rFonts w:ascii="標楷體" w:eastAsia="標楷體" w:hAnsi="標楷體" w:hint="eastAsia"/>
        </w:rPr>
        <w:t>建事宜。</w:t>
      </w:r>
    </w:p>
    <w:p w14:paraId="35DB8A37" w14:textId="70F7ACBF" w:rsidR="007D4A66" w:rsidRPr="0029554C" w:rsidRDefault="007D4A66" w:rsidP="007D4A66">
      <w:pPr>
        <w:pStyle w:val="050"/>
        <w:widowControl/>
        <w:numPr>
          <w:ilvl w:val="0"/>
          <w:numId w:val="0"/>
        </w:numPr>
        <w:spacing w:before="180"/>
        <w:contextualSpacing/>
        <w:rPr>
          <w:lang w:eastAsia="zh-HK"/>
        </w:rPr>
      </w:pPr>
      <w:r w:rsidRPr="0029554C">
        <w:rPr>
          <w:rFonts w:hint="eastAsia"/>
          <w:lang w:eastAsia="zh-HK"/>
        </w:rPr>
        <w:t>一、</w:t>
      </w:r>
      <w:r w:rsidR="001D3682" w:rsidRPr="0029554C">
        <w:rPr>
          <w:rFonts w:hint="eastAsia"/>
          <w:lang w:eastAsia="zh-HK"/>
        </w:rPr>
        <w:t>災後復</w:t>
      </w:r>
      <w:r w:rsidR="00DB028C" w:rsidRPr="0029554C">
        <w:rPr>
          <w:rFonts w:hint="eastAsia"/>
          <w:lang w:eastAsia="zh-HK"/>
        </w:rPr>
        <w:t>原重</w:t>
      </w:r>
      <w:r w:rsidR="001D3682" w:rsidRPr="0029554C">
        <w:rPr>
          <w:rFonts w:hint="eastAsia"/>
          <w:lang w:eastAsia="zh-HK"/>
        </w:rPr>
        <w:t>建政策之宣導與輔導</w:t>
      </w:r>
    </w:p>
    <w:p w14:paraId="425238FF" w14:textId="5C44E624" w:rsidR="007D4A66" w:rsidRPr="0029554C" w:rsidRDefault="001D3682" w:rsidP="007D4A66">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災後通聯狀況較不順暢，應建立多重管道之宣導與輔導，以確立災後復</w:t>
      </w:r>
      <w:r w:rsidR="00DB028C" w:rsidRPr="0029554C">
        <w:rPr>
          <w:rFonts w:ascii="標楷體" w:eastAsia="標楷體" w:hAnsi="標楷體" w:hint="eastAsia"/>
          <w:szCs w:val="28"/>
          <w:lang w:eastAsia="zh-HK"/>
        </w:rPr>
        <w:t>原重</w:t>
      </w:r>
      <w:r w:rsidRPr="0029554C">
        <w:rPr>
          <w:rFonts w:ascii="標楷體" w:eastAsia="標楷體" w:hAnsi="標楷體" w:hint="eastAsia"/>
        </w:rPr>
        <w:t>建政策之推展與落實。</w:t>
      </w:r>
    </w:p>
    <w:p w14:paraId="1DBB6FF6" w14:textId="1B27DE27" w:rsidR="007D4A66" w:rsidRPr="0029554C" w:rsidRDefault="007D4A66" w:rsidP="007428D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1D3682" w:rsidRPr="0029554C">
        <w:rPr>
          <w:rFonts w:ascii="標楷體" w:hAnsi="標楷體" w:hint="eastAsia"/>
          <w:sz w:val="28"/>
          <w:szCs w:val="28"/>
        </w:rPr>
        <w:t>災後復</w:t>
      </w:r>
      <w:r w:rsidR="00DB028C" w:rsidRPr="0029554C">
        <w:rPr>
          <w:rFonts w:ascii="標楷體" w:hAnsi="標楷體" w:hint="eastAsia"/>
          <w:sz w:val="28"/>
          <w:szCs w:val="28"/>
          <w:lang w:eastAsia="zh-HK"/>
        </w:rPr>
        <w:t>原重</w:t>
      </w:r>
      <w:r w:rsidR="001D3682" w:rsidRPr="0029554C">
        <w:rPr>
          <w:rFonts w:ascii="標楷體" w:hAnsi="標楷體" w:hint="eastAsia"/>
          <w:sz w:val="28"/>
          <w:szCs w:val="28"/>
        </w:rPr>
        <w:t>建政策及補助措施，應簡化受災民眾申請之程序及步驟。</w:t>
      </w:r>
    </w:p>
    <w:p w14:paraId="3AC2FA79" w14:textId="31275331" w:rsidR="007D4A66" w:rsidRPr="0029554C" w:rsidRDefault="007428DE" w:rsidP="007428D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E6E12" w:rsidRPr="0029554C">
        <w:rPr>
          <w:rFonts w:ascii="標楷體" w:hAnsi="標楷體" w:hint="eastAsia"/>
          <w:sz w:val="28"/>
          <w:szCs w:val="28"/>
        </w:rPr>
        <w:t>二</w:t>
      </w:r>
      <w:r w:rsidRPr="0029554C">
        <w:rPr>
          <w:rFonts w:ascii="標楷體" w:hAnsi="標楷體" w:hint="eastAsia"/>
          <w:sz w:val="28"/>
          <w:szCs w:val="28"/>
        </w:rPr>
        <w:t>）</w:t>
      </w:r>
      <w:r w:rsidR="001D3682" w:rsidRPr="0029554C">
        <w:rPr>
          <w:rFonts w:ascii="標楷體" w:hAnsi="標楷體" w:hint="eastAsia"/>
          <w:sz w:val="28"/>
          <w:szCs w:val="28"/>
        </w:rPr>
        <w:t>災後設立受災民眾綜合性單一諮詢窗口，提供受災民眾政府相關補助資訊，協助受災民眾申請，聽取受災民眾需求、期望、改善建議，並彙整受災民眾意見提交相關單位參考辦理。</w:t>
      </w:r>
    </w:p>
    <w:p w14:paraId="650FC015" w14:textId="65F69C81" w:rsidR="007D4A66" w:rsidRPr="0029554C" w:rsidRDefault="007428DE" w:rsidP="007428D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E6E12" w:rsidRPr="0029554C">
        <w:rPr>
          <w:rFonts w:ascii="標楷體" w:hAnsi="標楷體" w:hint="eastAsia"/>
          <w:sz w:val="28"/>
          <w:szCs w:val="28"/>
        </w:rPr>
        <w:t>三</w:t>
      </w:r>
      <w:r w:rsidRPr="0029554C">
        <w:rPr>
          <w:rFonts w:ascii="標楷體" w:hAnsi="標楷體" w:hint="eastAsia"/>
          <w:sz w:val="28"/>
          <w:szCs w:val="28"/>
        </w:rPr>
        <w:t>）</w:t>
      </w:r>
      <w:r w:rsidR="0042039E" w:rsidRPr="0029554C">
        <w:rPr>
          <w:rFonts w:ascii="標楷體" w:hAnsi="標楷體" w:hint="eastAsia"/>
          <w:sz w:val="28"/>
          <w:szCs w:val="28"/>
        </w:rPr>
        <w:t>於適宜場所設立</w:t>
      </w:r>
      <w:r w:rsidR="00DB028C" w:rsidRPr="0029554C">
        <w:rPr>
          <w:rFonts w:ascii="標楷體" w:hAnsi="標楷體" w:hint="eastAsia"/>
          <w:sz w:val="28"/>
        </w:rPr>
        <w:t>高雄市政府</w:t>
      </w:r>
      <w:r w:rsidR="0042039E" w:rsidRPr="0029554C">
        <w:rPr>
          <w:rFonts w:ascii="標楷體" w:hAnsi="標楷體" w:hint="eastAsia"/>
          <w:sz w:val="28"/>
          <w:szCs w:val="28"/>
        </w:rPr>
        <w:t>跨局處聯合服務窗口，</w:t>
      </w:r>
      <w:r w:rsidR="00DB028C" w:rsidRPr="0029554C">
        <w:rPr>
          <w:rFonts w:ascii="標楷體" w:hAnsi="標楷體" w:hint="eastAsia"/>
          <w:sz w:val="28"/>
          <w:szCs w:val="28"/>
        </w:rPr>
        <w:t>提供</w:t>
      </w:r>
      <w:r w:rsidR="0042039E" w:rsidRPr="0029554C">
        <w:rPr>
          <w:rFonts w:ascii="標楷體" w:hAnsi="標楷體" w:hint="eastAsia"/>
          <w:sz w:val="28"/>
          <w:szCs w:val="28"/>
        </w:rPr>
        <w:t>災</w:t>
      </w:r>
      <w:r w:rsidR="00DB028C" w:rsidRPr="0029554C">
        <w:rPr>
          <w:rFonts w:ascii="標楷體" w:hAnsi="標楷體" w:hint="eastAsia"/>
          <w:sz w:val="28"/>
          <w:szCs w:val="28"/>
          <w:lang w:eastAsia="zh-HK"/>
        </w:rPr>
        <w:t>區</w:t>
      </w:r>
      <w:r w:rsidR="0042039E" w:rsidRPr="0029554C">
        <w:rPr>
          <w:rFonts w:ascii="標楷體" w:hAnsi="標楷體" w:hint="eastAsia"/>
          <w:sz w:val="28"/>
          <w:szCs w:val="28"/>
        </w:rPr>
        <w:t>民</w:t>
      </w:r>
      <w:r w:rsidR="00DB028C" w:rsidRPr="0029554C">
        <w:rPr>
          <w:rFonts w:ascii="標楷體" w:hAnsi="標楷體" w:hint="eastAsia"/>
          <w:sz w:val="28"/>
          <w:szCs w:val="28"/>
          <w:lang w:eastAsia="zh-HK"/>
        </w:rPr>
        <w:t>眾</w:t>
      </w:r>
      <w:r w:rsidR="0042039E" w:rsidRPr="0029554C">
        <w:rPr>
          <w:rFonts w:ascii="標楷體" w:hAnsi="標楷體" w:hint="eastAsia"/>
          <w:sz w:val="28"/>
          <w:szCs w:val="28"/>
        </w:rPr>
        <w:t>及家屬多面向服務，並設立諮詢專線，提供</w:t>
      </w:r>
      <w:r w:rsidR="00DB028C" w:rsidRPr="0029554C">
        <w:rPr>
          <w:rFonts w:ascii="標楷體" w:hAnsi="標楷體" w:hint="eastAsia"/>
          <w:sz w:val="28"/>
          <w:szCs w:val="28"/>
        </w:rPr>
        <w:t>災</w:t>
      </w:r>
      <w:r w:rsidR="00DB028C" w:rsidRPr="0029554C">
        <w:rPr>
          <w:rFonts w:ascii="標楷體" w:hAnsi="標楷體" w:hint="eastAsia"/>
          <w:sz w:val="28"/>
          <w:szCs w:val="28"/>
          <w:lang w:eastAsia="zh-HK"/>
        </w:rPr>
        <w:t>區</w:t>
      </w:r>
      <w:r w:rsidR="00DB028C" w:rsidRPr="0029554C">
        <w:rPr>
          <w:rFonts w:ascii="標楷體" w:hAnsi="標楷體" w:hint="eastAsia"/>
          <w:sz w:val="28"/>
          <w:szCs w:val="28"/>
        </w:rPr>
        <w:t>民</w:t>
      </w:r>
      <w:r w:rsidR="00DB028C" w:rsidRPr="0029554C">
        <w:rPr>
          <w:rFonts w:ascii="標楷體" w:hAnsi="標楷體" w:hint="eastAsia"/>
          <w:sz w:val="28"/>
          <w:szCs w:val="28"/>
          <w:lang w:eastAsia="zh-HK"/>
        </w:rPr>
        <w:t>眾</w:t>
      </w:r>
      <w:r w:rsidR="0042039E" w:rsidRPr="0029554C">
        <w:rPr>
          <w:rFonts w:ascii="標楷體" w:hAnsi="標楷體" w:hint="eastAsia"/>
          <w:sz w:val="28"/>
          <w:szCs w:val="28"/>
        </w:rPr>
        <w:t>及家屬電話諮詢服務</w:t>
      </w:r>
      <w:r w:rsidR="001D3682" w:rsidRPr="0029554C">
        <w:rPr>
          <w:rFonts w:ascii="標楷體" w:hAnsi="標楷體" w:hint="eastAsia"/>
          <w:sz w:val="28"/>
          <w:szCs w:val="28"/>
        </w:rPr>
        <w:t>，協助辦理相關災害補助減免事宜。</w:t>
      </w:r>
    </w:p>
    <w:p w14:paraId="2848D473" w14:textId="69FCD690" w:rsidR="007D4A66" w:rsidRPr="0029554C" w:rsidRDefault="007428DE" w:rsidP="007428D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E6E12" w:rsidRPr="0029554C">
        <w:rPr>
          <w:rFonts w:ascii="標楷體" w:hAnsi="標楷體" w:hint="eastAsia"/>
          <w:sz w:val="28"/>
          <w:szCs w:val="28"/>
        </w:rPr>
        <w:t>四</w:t>
      </w:r>
      <w:r w:rsidRPr="0029554C">
        <w:rPr>
          <w:rFonts w:ascii="標楷體" w:hAnsi="標楷體" w:hint="eastAsia"/>
          <w:sz w:val="28"/>
          <w:szCs w:val="28"/>
        </w:rPr>
        <w:t>）</w:t>
      </w:r>
      <w:r w:rsidR="003B5948" w:rsidRPr="0029554C">
        <w:rPr>
          <w:rFonts w:ascii="標楷體" w:hAnsi="標楷體" w:hint="eastAsia"/>
          <w:sz w:val="28"/>
          <w:szCs w:val="28"/>
        </w:rPr>
        <w:t>申請災害救助者，應於災害發生後30日內填具申請書，並依申請項目檢附相關資料，向</w:t>
      </w:r>
      <w:r w:rsidR="00C84818" w:rsidRPr="0029554C">
        <w:rPr>
          <w:rFonts w:ascii="標楷體" w:hAnsi="標楷體" w:hint="eastAsia"/>
          <w:sz w:val="28"/>
          <w:szCs w:val="28"/>
        </w:rPr>
        <w:t>區公所</w:t>
      </w:r>
      <w:r w:rsidR="003B5948" w:rsidRPr="0029554C">
        <w:rPr>
          <w:rFonts w:ascii="標楷體" w:hAnsi="標楷體" w:hint="eastAsia"/>
          <w:sz w:val="28"/>
          <w:szCs w:val="28"/>
        </w:rPr>
        <w:t>提出申請。</w:t>
      </w:r>
    </w:p>
    <w:p w14:paraId="0D0B0C0F" w14:textId="2AB5E083" w:rsidR="007D4A66" w:rsidRPr="0029554C" w:rsidRDefault="007428DE" w:rsidP="007428D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6E6E12" w:rsidRPr="0029554C">
        <w:rPr>
          <w:rFonts w:ascii="標楷體" w:hAnsi="標楷體" w:hint="eastAsia"/>
          <w:sz w:val="28"/>
          <w:szCs w:val="28"/>
        </w:rPr>
        <w:t>五</w:t>
      </w:r>
      <w:r w:rsidRPr="0029554C">
        <w:rPr>
          <w:rFonts w:ascii="標楷體" w:hAnsi="標楷體" w:hint="eastAsia"/>
          <w:sz w:val="28"/>
          <w:szCs w:val="28"/>
        </w:rPr>
        <w:t>）</w:t>
      </w:r>
      <w:r w:rsidR="0042039E" w:rsidRPr="0029554C">
        <w:rPr>
          <w:rFonts w:ascii="標楷體" w:hAnsi="標楷體" w:hint="eastAsia"/>
          <w:sz w:val="28"/>
          <w:szCs w:val="28"/>
        </w:rPr>
        <w:t>動員社工、志工及義工協助關懷慰問及家屬服務，派遣社工並連結民間團體支援，進駐災害現場、傷患所在醫院及殯儀館等場所，協助傷者慰問、往生者祝禱及家屬陪伴。</w:t>
      </w:r>
    </w:p>
    <w:p w14:paraId="7BDA4B7A" w14:textId="244FC1F2" w:rsidR="0042039E" w:rsidRPr="0029554C" w:rsidRDefault="007428DE" w:rsidP="007428D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E6E12" w:rsidRPr="0029554C">
        <w:rPr>
          <w:rFonts w:ascii="標楷體" w:hAnsi="標楷體" w:hint="eastAsia"/>
          <w:sz w:val="28"/>
          <w:szCs w:val="28"/>
        </w:rPr>
        <w:t>六</w:t>
      </w:r>
      <w:r w:rsidRPr="0029554C">
        <w:rPr>
          <w:rFonts w:ascii="標楷體" w:hAnsi="標楷體" w:hint="eastAsia"/>
          <w:sz w:val="28"/>
          <w:szCs w:val="28"/>
        </w:rPr>
        <w:t>）</w:t>
      </w:r>
      <w:r w:rsidR="0042039E" w:rsidRPr="0029554C">
        <w:rPr>
          <w:rFonts w:ascii="標楷體" w:hAnsi="標楷體" w:hint="eastAsia"/>
          <w:sz w:val="28"/>
          <w:szCs w:val="28"/>
        </w:rPr>
        <w:t>針對中低收入戶、老弱身心障礙者等弱勢族群部分，</w:t>
      </w:r>
      <w:r w:rsidR="006E6E12" w:rsidRPr="0029554C">
        <w:rPr>
          <w:rFonts w:ascii="標楷體" w:hAnsi="標楷體" w:hint="eastAsia"/>
          <w:sz w:val="28"/>
          <w:szCs w:val="28"/>
        </w:rPr>
        <w:t>須</w:t>
      </w:r>
      <w:r w:rsidR="0042039E" w:rsidRPr="0029554C">
        <w:rPr>
          <w:rFonts w:ascii="標楷體" w:hAnsi="標楷體" w:hint="eastAsia"/>
          <w:sz w:val="28"/>
          <w:szCs w:val="28"/>
        </w:rPr>
        <w:t>主動慰助、照顧協助及訊息告知，如</w:t>
      </w:r>
      <w:r w:rsidR="00C84818" w:rsidRPr="0029554C">
        <w:rPr>
          <w:rFonts w:ascii="標楷體" w:hAnsi="標楷體" w:hint="eastAsia"/>
          <w:sz w:val="28"/>
          <w:szCs w:val="28"/>
        </w:rPr>
        <w:t>區公所</w:t>
      </w:r>
      <w:r w:rsidR="0042039E" w:rsidRPr="0029554C">
        <w:rPr>
          <w:rFonts w:ascii="標楷體" w:hAnsi="標楷體" w:hint="eastAsia"/>
          <w:sz w:val="28"/>
          <w:szCs w:val="28"/>
        </w:rPr>
        <w:t>社會通報網絡體系</w:t>
      </w:r>
      <w:r w:rsidR="00C96C39" w:rsidRPr="0029554C">
        <w:rPr>
          <w:rFonts w:ascii="標楷體" w:hAnsi="標楷體" w:hint="eastAsia"/>
          <w:sz w:val="28"/>
          <w:szCs w:val="28"/>
        </w:rPr>
        <w:t>之</w:t>
      </w:r>
      <w:r w:rsidR="0042039E" w:rsidRPr="0029554C">
        <w:rPr>
          <w:rFonts w:ascii="標楷體" w:hAnsi="標楷體" w:hint="eastAsia"/>
          <w:sz w:val="28"/>
          <w:szCs w:val="28"/>
        </w:rPr>
        <w:t>建立</w:t>
      </w:r>
      <w:r w:rsidR="00C96C39" w:rsidRPr="0029554C">
        <w:rPr>
          <w:rFonts w:ascii="標楷體" w:hAnsi="標楷體" w:hint="eastAsia"/>
          <w:sz w:val="28"/>
          <w:szCs w:val="28"/>
        </w:rPr>
        <w:t>，以避免災害復原資源無法有效分配。</w:t>
      </w:r>
    </w:p>
    <w:p w14:paraId="008E71B9" w14:textId="683E9BC7" w:rsidR="003C0A56" w:rsidRPr="0029554C" w:rsidRDefault="007428DE" w:rsidP="007428DE">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84EFA" w:rsidRPr="0029554C">
        <w:rPr>
          <w:rFonts w:ascii="標楷體" w:hAnsi="標楷體" w:hint="eastAsia"/>
          <w:sz w:val="28"/>
          <w:szCs w:val="28"/>
        </w:rPr>
        <w:t>七</w:t>
      </w:r>
      <w:r w:rsidRPr="0029554C">
        <w:rPr>
          <w:rFonts w:ascii="標楷體" w:hAnsi="標楷體" w:hint="eastAsia"/>
          <w:sz w:val="28"/>
          <w:szCs w:val="28"/>
        </w:rPr>
        <w:t>）</w:t>
      </w:r>
      <w:r w:rsidR="0042039E" w:rsidRPr="0029554C">
        <w:rPr>
          <w:rFonts w:ascii="標楷體" w:hAnsi="標楷體" w:hint="eastAsia"/>
          <w:sz w:val="28"/>
          <w:szCs w:val="28"/>
        </w:rPr>
        <w:t>辦理受災民眾政令宣導手冊編印，並動員當地志、義工協助民眾災後生活復</w:t>
      </w:r>
      <w:r w:rsidR="00DB028C" w:rsidRPr="0029554C">
        <w:rPr>
          <w:rFonts w:ascii="標楷體" w:hAnsi="標楷體" w:hint="eastAsia"/>
          <w:sz w:val="28"/>
          <w:szCs w:val="28"/>
          <w:lang w:eastAsia="zh-HK"/>
        </w:rPr>
        <w:t>原重</w:t>
      </w:r>
      <w:r w:rsidR="0042039E" w:rsidRPr="0029554C">
        <w:rPr>
          <w:rFonts w:ascii="標楷體" w:hAnsi="標楷體" w:hint="eastAsia"/>
          <w:sz w:val="28"/>
          <w:szCs w:val="28"/>
        </w:rPr>
        <w:t>建。</w:t>
      </w:r>
    </w:p>
    <w:p w14:paraId="6E8971C0" w14:textId="77777777" w:rsidR="007D4A66" w:rsidRPr="0029554C" w:rsidRDefault="007D4A66" w:rsidP="007D4A66">
      <w:pPr>
        <w:pStyle w:val="050"/>
        <w:widowControl/>
        <w:numPr>
          <w:ilvl w:val="0"/>
          <w:numId w:val="0"/>
        </w:numPr>
        <w:spacing w:before="180"/>
        <w:contextualSpacing/>
        <w:rPr>
          <w:lang w:eastAsia="zh-HK"/>
        </w:rPr>
      </w:pPr>
      <w:r w:rsidRPr="0029554C">
        <w:rPr>
          <w:rFonts w:hint="eastAsia"/>
          <w:lang w:eastAsia="zh-HK"/>
        </w:rPr>
        <w:t>二、</w:t>
      </w:r>
      <w:r w:rsidR="00C96C39" w:rsidRPr="0029554C">
        <w:rPr>
          <w:rFonts w:hint="eastAsia"/>
          <w:lang w:eastAsia="zh-HK"/>
        </w:rPr>
        <w:t>受災證明書及災害補助金之核發</w:t>
      </w:r>
    </w:p>
    <w:p w14:paraId="29DDB8CE" w14:textId="77777777" w:rsidR="007D4A66" w:rsidRPr="0029554C" w:rsidRDefault="00C96C39" w:rsidP="007D4A66">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為利於災後補助工作推展及確保受災民眾申辦，依程序確認後應發予受災證明書，並確實造冊列管及追蹤，以免受災民眾權益之受損。</w:t>
      </w:r>
    </w:p>
    <w:p w14:paraId="4BD0B65A" w14:textId="76E49B1A" w:rsidR="007D4A66" w:rsidRPr="0029554C" w:rsidRDefault="007D4A66" w:rsidP="00984EF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C96C39" w:rsidRPr="0029554C">
        <w:rPr>
          <w:rFonts w:ascii="標楷體" w:hAnsi="標楷體" w:hint="eastAsia"/>
          <w:sz w:val="28"/>
          <w:szCs w:val="28"/>
        </w:rPr>
        <w:t>災害發生時，應立即派員會同</w:t>
      </w:r>
      <w:r w:rsidR="009A4AE6" w:rsidRPr="0029554C">
        <w:rPr>
          <w:rFonts w:ascii="標楷體" w:hAnsi="標楷體" w:hint="eastAsia"/>
          <w:sz w:val="28"/>
          <w:szCs w:val="28"/>
        </w:rPr>
        <w:t>轄區</w:t>
      </w:r>
      <w:r w:rsidR="00C96C39" w:rsidRPr="0029554C">
        <w:rPr>
          <w:rFonts w:ascii="標楷體" w:hAnsi="標楷體" w:hint="eastAsia"/>
          <w:sz w:val="28"/>
          <w:szCs w:val="28"/>
        </w:rPr>
        <w:t>警察機關及業管機關切實勘查、鑑定受損狀況，就所列受災事實，經申請後出具受災證明書。</w:t>
      </w:r>
    </w:p>
    <w:p w14:paraId="20F07762" w14:textId="28FB5DD7" w:rsidR="007D4A66" w:rsidRPr="0029554C" w:rsidRDefault="00984EFA" w:rsidP="00984EF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66786" w:rsidRPr="0029554C">
        <w:rPr>
          <w:rFonts w:ascii="標楷體" w:hAnsi="標楷體" w:hint="eastAsia"/>
          <w:sz w:val="28"/>
          <w:szCs w:val="28"/>
        </w:rPr>
        <w:t>二</w:t>
      </w:r>
      <w:r w:rsidRPr="0029554C">
        <w:rPr>
          <w:rFonts w:ascii="標楷體" w:hAnsi="標楷體" w:hint="eastAsia"/>
          <w:sz w:val="28"/>
          <w:szCs w:val="28"/>
        </w:rPr>
        <w:t>）</w:t>
      </w:r>
      <w:r w:rsidR="00C96C39" w:rsidRPr="0029554C">
        <w:rPr>
          <w:rFonts w:ascii="標楷體" w:hAnsi="標楷體" w:hint="eastAsia"/>
          <w:sz w:val="28"/>
          <w:szCs w:val="28"/>
        </w:rPr>
        <w:t>必要時得動員專業技術人員進行災情勘查、鑑定作業，不足時得請求</w:t>
      </w:r>
      <w:r w:rsidR="00B33759" w:rsidRPr="0029554C">
        <w:rPr>
          <w:rFonts w:ascii="標楷體" w:hAnsi="標楷體" w:hint="eastAsia"/>
          <w:sz w:val="28"/>
          <w:szCs w:val="28"/>
        </w:rPr>
        <w:t>高雄市政府</w:t>
      </w:r>
      <w:r w:rsidR="00C96C39" w:rsidRPr="0029554C">
        <w:rPr>
          <w:rFonts w:ascii="標楷體" w:hAnsi="標楷體" w:hint="eastAsia"/>
          <w:sz w:val="28"/>
          <w:szCs w:val="28"/>
        </w:rPr>
        <w:t>或協調</w:t>
      </w:r>
      <w:r w:rsidR="009A4AE6" w:rsidRPr="0029554C">
        <w:rPr>
          <w:rFonts w:ascii="標楷體" w:hAnsi="標楷體" w:hint="eastAsia"/>
          <w:sz w:val="28"/>
          <w:szCs w:val="28"/>
          <w:lang w:eastAsia="zh-HK"/>
        </w:rPr>
        <w:t>技師</w:t>
      </w:r>
      <w:r w:rsidR="00C96C39" w:rsidRPr="0029554C">
        <w:rPr>
          <w:rFonts w:ascii="標楷體" w:hAnsi="標楷體" w:hint="eastAsia"/>
          <w:sz w:val="28"/>
          <w:szCs w:val="28"/>
        </w:rPr>
        <w:t>公會支援。</w:t>
      </w:r>
    </w:p>
    <w:p w14:paraId="4420B887" w14:textId="43458CC1" w:rsidR="007D4A66" w:rsidRPr="0029554C" w:rsidRDefault="00984EFA" w:rsidP="00984EF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66786" w:rsidRPr="0029554C">
        <w:rPr>
          <w:rFonts w:ascii="標楷體" w:hAnsi="標楷體" w:hint="eastAsia"/>
          <w:sz w:val="28"/>
          <w:szCs w:val="28"/>
        </w:rPr>
        <w:t>三</w:t>
      </w:r>
      <w:r w:rsidRPr="0029554C">
        <w:rPr>
          <w:rFonts w:ascii="標楷體" w:hAnsi="標楷體" w:hint="eastAsia"/>
          <w:sz w:val="28"/>
          <w:szCs w:val="28"/>
        </w:rPr>
        <w:t>）</w:t>
      </w:r>
      <w:r w:rsidR="00C96C39" w:rsidRPr="0029554C">
        <w:rPr>
          <w:rFonts w:ascii="標楷體" w:hAnsi="標楷體" w:hint="eastAsia"/>
          <w:sz w:val="28"/>
          <w:szCs w:val="28"/>
        </w:rPr>
        <w:t>因天然災害死亡、失蹤及重傷者，以及住屋損毀者，依據災害勘查之事實認定，依中央訂定之災害救助金核發標準及原則，辦理</w:t>
      </w:r>
      <w:r w:rsidR="009A4AE6" w:rsidRPr="0029554C">
        <w:rPr>
          <w:rFonts w:ascii="標楷體" w:hAnsi="標楷體" w:hint="eastAsia"/>
          <w:sz w:val="28"/>
          <w:szCs w:val="28"/>
          <w:lang w:eastAsia="zh-HK"/>
        </w:rPr>
        <w:t>本區</w:t>
      </w:r>
      <w:r w:rsidR="00C96C39" w:rsidRPr="0029554C">
        <w:rPr>
          <w:rFonts w:ascii="標楷體" w:hAnsi="標楷體" w:hint="eastAsia"/>
          <w:sz w:val="28"/>
          <w:szCs w:val="28"/>
        </w:rPr>
        <w:t>災害救助金之發放。</w:t>
      </w:r>
    </w:p>
    <w:p w14:paraId="3653E949" w14:textId="20F3D910" w:rsidR="007D4A66" w:rsidRPr="0029554C" w:rsidRDefault="00984EFA" w:rsidP="00984EF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66786" w:rsidRPr="0029554C">
        <w:rPr>
          <w:rFonts w:ascii="標楷體" w:hAnsi="標楷體" w:hint="eastAsia"/>
          <w:sz w:val="28"/>
          <w:szCs w:val="28"/>
        </w:rPr>
        <w:t>四</w:t>
      </w:r>
      <w:r w:rsidRPr="0029554C">
        <w:rPr>
          <w:rFonts w:ascii="標楷體" w:hAnsi="標楷體" w:hint="eastAsia"/>
          <w:sz w:val="28"/>
          <w:szCs w:val="28"/>
        </w:rPr>
        <w:t>）</w:t>
      </w:r>
      <w:r w:rsidR="00C96C39" w:rsidRPr="0029554C">
        <w:rPr>
          <w:rFonts w:ascii="標楷體" w:hAnsi="標楷體" w:hint="eastAsia"/>
          <w:sz w:val="28"/>
          <w:szCs w:val="28"/>
        </w:rPr>
        <w:t>依中央訂定之災害救助金核發標準及原則申請，由相關業務人員辦理會勘、撥款及追蹤救助金核發情形，並由</w:t>
      </w:r>
      <w:r w:rsidR="00C84818" w:rsidRPr="0029554C">
        <w:rPr>
          <w:rFonts w:ascii="標楷體" w:hAnsi="標楷體" w:hint="eastAsia"/>
          <w:sz w:val="28"/>
          <w:szCs w:val="28"/>
        </w:rPr>
        <w:t>區公所</w:t>
      </w:r>
      <w:r w:rsidR="00C96C39" w:rsidRPr="0029554C">
        <w:rPr>
          <w:rFonts w:ascii="標楷體" w:hAnsi="標楷體" w:hint="eastAsia"/>
          <w:sz w:val="28"/>
          <w:szCs w:val="28"/>
        </w:rPr>
        <w:t>社會課向</w:t>
      </w:r>
      <w:r w:rsidR="009A4AE6" w:rsidRPr="0029554C">
        <w:rPr>
          <w:rFonts w:ascii="標楷體" w:hAnsi="標楷體" w:hint="eastAsia"/>
          <w:sz w:val="28"/>
        </w:rPr>
        <w:t>高雄市政府</w:t>
      </w:r>
      <w:r w:rsidR="00C96C39" w:rsidRPr="0029554C">
        <w:rPr>
          <w:rFonts w:ascii="標楷體" w:hAnsi="標楷體" w:hint="eastAsia"/>
          <w:sz w:val="28"/>
          <w:szCs w:val="28"/>
        </w:rPr>
        <w:t>社會局辦理核銷事宜，</w:t>
      </w:r>
      <w:r w:rsidR="009A4AE6" w:rsidRPr="0029554C">
        <w:rPr>
          <w:rFonts w:ascii="標楷體" w:hAnsi="標楷體" w:hint="eastAsia"/>
          <w:sz w:val="28"/>
        </w:rPr>
        <w:t>高雄市政府</w:t>
      </w:r>
      <w:r w:rsidR="00C96C39" w:rsidRPr="0029554C">
        <w:rPr>
          <w:rFonts w:ascii="標楷體" w:hAnsi="標楷體" w:hint="eastAsia"/>
          <w:sz w:val="28"/>
          <w:szCs w:val="28"/>
        </w:rPr>
        <w:t>社會局得派員監辦。若經災害救助金受理單位認定之特殊狀況，得報請</w:t>
      </w:r>
      <w:r w:rsidR="009A4AE6" w:rsidRPr="0029554C">
        <w:rPr>
          <w:rFonts w:ascii="標楷體" w:hAnsi="標楷體" w:hint="eastAsia"/>
          <w:sz w:val="28"/>
        </w:rPr>
        <w:t>高雄市政府</w:t>
      </w:r>
      <w:r w:rsidR="00C96C39" w:rsidRPr="0029554C">
        <w:rPr>
          <w:rFonts w:ascii="標楷體" w:hAnsi="標楷體" w:hint="eastAsia"/>
          <w:sz w:val="28"/>
          <w:szCs w:val="28"/>
        </w:rPr>
        <w:t>社會局同意簡化舉證程序，原需檢具之證件</w:t>
      </w:r>
      <w:r w:rsidR="009D4177" w:rsidRPr="0029554C">
        <w:rPr>
          <w:rFonts w:ascii="標楷體" w:hAnsi="標楷體" w:hint="eastAsia"/>
          <w:sz w:val="28"/>
          <w:szCs w:val="28"/>
        </w:rPr>
        <w:t>、</w:t>
      </w:r>
      <w:r w:rsidR="00C96C39" w:rsidRPr="0029554C">
        <w:rPr>
          <w:rFonts w:ascii="標楷體" w:hAnsi="標楷體" w:hint="eastAsia"/>
          <w:sz w:val="28"/>
          <w:szCs w:val="28"/>
        </w:rPr>
        <w:t>照片等證明，可由受災戶切結並會同里鄰長、</w:t>
      </w:r>
      <w:r w:rsidR="00C84818" w:rsidRPr="0029554C">
        <w:rPr>
          <w:rFonts w:ascii="標楷體" w:hAnsi="標楷體" w:hint="eastAsia"/>
          <w:sz w:val="28"/>
          <w:szCs w:val="28"/>
        </w:rPr>
        <w:t>區公所</w:t>
      </w:r>
      <w:r w:rsidR="00C96C39" w:rsidRPr="0029554C">
        <w:rPr>
          <w:rFonts w:ascii="標楷體" w:hAnsi="標楷體" w:hint="eastAsia"/>
          <w:sz w:val="28"/>
          <w:szCs w:val="28"/>
        </w:rPr>
        <w:t>人</w:t>
      </w:r>
      <w:r w:rsidR="00C96C39" w:rsidRPr="0029554C">
        <w:rPr>
          <w:rFonts w:ascii="標楷體" w:hAnsi="標楷體" w:hint="eastAsia"/>
          <w:sz w:val="28"/>
          <w:szCs w:val="28"/>
        </w:rPr>
        <w:lastRenderedPageBreak/>
        <w:t>員、</w:t>
      </w:r>
      <w:r w:rsidR="00507D59" w:rsidRPr="0029554C">
        <w:rPr>
          <w:rFonts w:ascii="標楷體" w:hAnsi="標楷體" w:hint="eastAsia"/>
          <w:sz w:val="28"/>
          <w:szCs w:val="28"/>
        </w:rPr>
        <w:t>警察分駐（派出）所</w:t>
      </w:r>
      <w:r w:rsidR="009D4177" w:rsidRPr="0029554C">
        <w:rPr>
          <w:rFonts w:ascii="標楷體" w:hAnsi="標楷體" w:hint="eastAsia"/>
          <w:sz w:val="28"/>
          <w:szCs w:val="28"/>
        </w:rPr>
        <w:t>及</w:t>
      </w:r>
      <w:r w:rsidR="00C96C39" w:rsidRPr="0029554C">
        <w:rPr>
          <w:rFonts w:ascii="標楷體" w:hAnsi="標楷體" w:hint="eastAsia"/>
          <w:sz w:val="28"/>
          <w:szCs w:val="28"/>
        </w:rPr>
        <w:t>戶政事務所共同認定，以簡化舉證程序。</w:t>
      </w:r>
    </w:p>
    <w:p w14:paraId="4C2971FB" w14:textId="75B3F821" w:rsidR="007D4A66" w:rsidRPr="0029554C" w:rsidRDefault="00984EFA" w:rsidP="00984EF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166786" w:rsidRPr="0029554C">
        <w:rPr>
          <w:rFonts w:ascii="標楷體" w:hAnsi="標楷體" w:hint="eastAsia"/>
          <w:sz w:val="28"/>
          <w:szCs w:val="28"/>
        </w:rPr>
        <w:t>五</w:t>
      </w:r>
      <w:r w:rsidRPr="0029554C">
        <w:rPr>
          <w:rFonts w:ascii="標楷體" w:hAnsi="標楷體" w:hint="eastAsia"/>
          <w:sz w:val="28"/>
          <w:szCs w:val="28"/>
        </w:rPr>
        <w:t>）</w:t>
      </w:r>
      <w:r w:rsidR="00C96C39" w:rsidRPr="0029554C">
        <w:rPr>
          <w:rFonts w:ascii="標楷體" w:hAnsi="標楷體" w:hint="eastAsia"/>
          <w:sz w:val="28"/>
          <w:szCs w:val="28"/>
        </w:rPr>
        <w:t>各級救災人員對災害勘查及審核，如有虛報災情、濫用救助金等情事，經查明屬實，應按情節輕重予以行政處分，涉及刑責者移送司法機關偵辦。</w:t>
      </w:r>
    </w:p>
    <w:p w14:paraId="0A2E6E2A" w14:textId="21BF5A2D" w:rsidR="00271C1A" w:rsidRPr="0029554C" w:rsidRDefault="00271C1A" w:rsidP="00271C1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（六）善後救助金核發：</w:t>
      </w:r>
    </w:p>
    <w:p w14:paraId="32450478" w14:textId="291040B5" w:rsidR="00271C1A" w:rsidRPr="0029554C" w:rsidRDefault="00271C1A" w:rsidP="00271C1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1、辦理原則：災後救助金應以人道關懷及公平正義原則辦理。</w:t>
      </w:r>
    </w:p>
    <w:p w14:paraId="1442F79D" w14:textId="50D7ECE2" w:rsidR="00271C1A" w:rsidRPr="0029554C" w:rsidRDefault="00271C1A" w:rsidP="00271C1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、辦理辦法：善後救助金發放依災害防救法及相關規定辦理核發。</w:t>
      </w:r>
    </w:p>
    <w:p w14:paraId="24E8F824" w14:textId="752089CD" w:rsidR="00271C1A" w:rsidRPr="0029554C" w:rsidRDefault="00271C1A" w:rsidP="00271C1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Pr="0029554C">
        <w:rPr>
          <w:rFonts w:ascii="標楷體" w:hAnsi="標楷體"/>
          <w:sz w:val="28"/>
          <w:szCs w:val="28"/>
        </w:rPr>
        <w:t>依據高雄市災害救助金核發辦法，</w:t>
      </w:r>
      <w:r w:rsidR="00C84818" w:rsidRPr="0029554C">
        <w:rPr>
          <w:rFonts w:ascii="標楷體" w:hAnsi="標楷體"/>
          <w:sz w:val="28"/>
          <w:szCs w:val="28"/>
        </w:rPr>
        <w:t>區公所</w:t>
      </w:r>
      <w:r w:rsidRPr="0029554C">
        <w:rPr>
          <w:rFonts w:ascii="標楷體" w:hAnsi="標楷體"/>
          <w:sz w:val="28"/>
          <w:szCs w:val="28"/>
        </w:rPr>
        <w:t>受理災</w:t>
      </w:r>
      <w:r w:rsidR="009A4AE6" w:rsidRPr="0029554C">
        <w:rPr>
          <w:rFonts w:ascii="標楷體" w:hAnsi="標楷體" w:hint="eastAsia"/>
          <w:sz w:val="28"/>
          <w:szCs w:val="28"/>
          <w:lang w:eastAsia="zh-HK"/>
        </w:rPr>
        <w:t>區</w:t>
      </w:r>
      <w:r w:rsidRPr="0029554C">
        <w:rPr>
          <w:rFonts w:ascii="標楷體" w:hAnsi="標楷體"/>
          <w:sz w:val="28"/>
          <w:szCs w:val="28"/>
        </w:rPr>
        <w:t>民</w:t>
      </w:r>
      <w:r w:rsidR="009A4AE6" w:rsidRPr="0029554C">
        <w:rPr>
          <w:rFonts w:ascii="標楷體" w:hAnsi="標楷體" w:hint="eastAsia"/>
          <w:sz w:val="28"/>
          <w:szCs w:val="28"/>
          <w:lang w:eastAsia="zh-HK"/>
        </w:rPr>
        <w:t>眾</w:t>
      </w:r>
      <w:r w:rsidRPr="0029554C">
        <w:rPr>
          <w:rFonts w:ascii="標楷體" w:hAnsi="標楷體"/>
          <w:sz w:val="28"/>
          <w:szCs w:val="28"/>
        </w:rPr>
        <w:t>申請災害救助</w:t>
      </w:r>
      <w:r w:rsidR="00DE3467" w:rsidRPr="0029554C">
        <w:rPr>
          <w:rFonts w:ascii="標楷體" w:hAnsi="標楷體" w:hint="eastAsia"/>
          <w:sz w:val="28"/>
          <w:szCs w:val="28"/>
        </w:rPr>
        <w:t>及</w:t>
      </w:r>
      <w:r w:rsidRPr="0029554C">
        <w:rPr>
          <w:rFonts w:ascii="標楷體" w:hAnsi="標楷體"/>
          <w:sz w:val="28"/>
          <w:szCs w:val="28"/>
        </w:rPr>
        <w:t>辦理</w:t>
      </w:r>
      <w:r w:rsidR="00DE3467" w:rsidRPr="0029554C">
        <w:rPr>
          <w:rFonts w:ascii="標楷體" w:hAnsi="標楷體" w:hint="eastAsia"/>
          <w:sz w:val="28"/>
          <w:szCs w:val="28"/>
        </w:rPr>
        <w:t>，</w:t>
      </w:r>
      <w:r w:rsidRPr="0029554C">
        <w:rPr>
          <w:rFonts w:ascii="標楷體" w:hAnsi="標楷體"/>
          <w:sz w:val="28"/>
          <w:szCs w:val="28"/>
        </w:rPr>
        <w:t>或會同相關機關共同辦理災害救助勘查。</w:t>
      </w:r>
    </w:p>
    <w:p w14:paraId="3E3F3F7F" w14:textId="77777777" w:rsidR="00C96C39" w:rsidRPr="0029554C" w:rsidRDefault="00C96C39" w:rsidP="00C96C39">
      <w:pPr>
        <w:pStyle w:val="050"/>
        <w:widowControl/>
        <w:numPr>
          <w:ilvl w:val="0"/>
          <w:numId w:val="0"/>
        </w:numPr>
        <w:spacing w:before="180"/>
        <w:contextualSpacing/>
        <w:rPr>
          <w:lang w:eastAsia="zh-HK"/>
        </w:rPr>
      </w:pPr>
      <w:r w:rsidRPr="0029554C">
        <w:rPr>
          <w:rFonts w:hint="eastAsia"/>
          <w:lang w:eastAsia="zh-HK"/>
        </w:rPr>
        <w:t>三、捐款及捐贈物資之分配與管理</w:t>
      </w:r>
    </w:p>
    <w:p w14:paraId="4002C2E7" w14:textId="2D2487E4" w:rsidR="0081525F" w:rsidRPr="0029554C" w:rsidRDefault="000367C6" w:rsidP="00C96C39">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由統一窗口辦理各界捐款及捐贈物資之分配及造冊列管，除確認捐款及物資確實送達受災民眾外，並公開各界捐款之使用方式，以符合各界期望。</w:t>
      </w:r>
    </w:p>
    <w:p w14:paraId="0FD85844" w14:textId="061B674B" w:rsidR="00C96C39" w:rsidRPr="0029554C" w:rsidRDefault="00C96C39" w:rsidP="00F6184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0367C6" w:rsidRPr="0029554C">
        <w:rPr>
          <w:rFonts w:ascii="標楷體" w:hAnsi="標楷體" w:hint="eastAsia"/>
          <w:sz w:val="28"/>
          <w:szCs w:val="28"/>
        </w:rPr>
        <w:t>訂定各界捐贈物資集中存放地點之規劃與管理辦法。</w:t>
      </w:r>
    </w:p>
    <w:p w14:paraId="6FB1E529" w14:textId="5719C776" w:rsidR="00C96C39" w:rsidRPr="0029554C" w:rsidRDefault="00F61848" w:rsidP="00F6184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B147F" w:rsidRPr="0029554C">
        <w:rPr>
          <w:rFonts w:ascii="標楷體" w:hAnsi="標楷體" w:hint="eastAsia"/>
          <w:sz w:val="28"/>
          <w:szCs w:val="28"/>
        </w:rPr>
        <w:t>二</w:t>
      </w:r>
      <w:r w:rsidRPr="0029554C">
        <w:rPr>
          <w:rFonts w:ascii="標楷體" w:hAnsi="標楷體" w:hint="eastAsia"/>
          <w:sz w:val="28"/>
          <w:szCs w:val="28"/>
        </w:rPr>
        <w:t>）</w:t>
      </w:r>
      <w:r w:rsidR="000367C6" w:rsidRPr="0029554C">
        <w:rPr>
          <w:rFonts w:ascii="標楷體" w:hAnsi="標楷體" w:hint="eastAsia"/>
          <w:sz w:val="28"/>
          <w:szCs w:val="28"/>
        </w:rPr>
        <w:t>接受海內外各機關、團體、企業與個人之金錢捐助時，</w:t>
      </w:r>
      <w:r w:rsidR="00320311" w:rsidRPr="0029554C">
        <w:rPr>
          <w:rFonts w:ascii="標楷體" w:hAnsi="標楷體" w:hint="eastAsia"/>
          <w:sz w:val="28"/>
          <w:szCs w:val="28"/>
        </w:rPr>
        <w:t>應定期公告捐款之</w:t>
      </w:r>
      <w:r w:rsidR="00CD4EF5" w:rsidRPr="0029554C">
        <w:rPr>
          <w:rFonts w:ascii="標楷體" w:hAnsi="標楷體" w:hint="eastAsia"/>
          <w:sz w:val="28"/>
          <w:szCs w:val="28"/>
        </w:rPr>
        <w:t>基本資料及經費</w:t>
      </w:r>
      <w:r w:rsidR="00320311" w:rsidRPr="0029554C">
        <w:rPr>
          <w:rFonts w:ascii="標楷體" w:hAnsi="標楷體" w:hint="eastAsia"/>
          <w:sz w:val="28"/>
          <w:szCs w:val="28"/>
        </w:rPr>
        <w:t>收支</w:t>
      </w:r>
      <w:r w:rsidR="00CD4EF5" w:rsidRPr="0029554C">
        <w:rPr>
          <w:rFonts w:ascii="標楷體" w:hAnsi="標楷體" w:hint="eastAsia"/>
          <w:sz w:val="28"/>
          <w:szCs w:val="28"/>
        </w:rPr>
        <w:t>明</w:t>
      </w:r>
      <w:r w:rsidR="00320311" w:rsidRPr="0029554C">
        <w:rPr>
          <w:rFonts w:ascii="標楷體" w:hAnsi="標楷體" w:hint="eastAsia"/>
          <w:sz w:val="28"/>
          <w:szCs w:val="28"/>
        </w:rPr>
        <w:t>細。</w:t>
      </w:r>
    </w:p>
    <w:p w14:paraId="16B13A3A" w14:textId="3132DDB3" w:rsidR="00C96C39" w:rsidRPr="0029554C" w:rsidRDefault="00F61848" w:rsidP="00F6184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4EF5" w:rsidRPr="0029554C">
        <w:rPr>
          <w:rFonts w:ascii="標楷體" w:hAnsi="標楷體" w:hint="eastAsia"/>
          <w:sz w:val="28"/>
          <w:szCs w:val="28"/>
        </w:rPr>
        <w:t>三</w:t>
      </w:r>
      <w:r w:rsidRPr="0029554C">
        <w:rPr>
          <w:rFonts w:ascii="標楷體" w:hAnsi="標楷體" w:hint="eastAsia"/>
          <w:sz w:val="28"/>
          <w:szCs w:val="28"/>
        </w:rPr>
        <w:t>）</w:t>
      </w:r>
      <w:r w:rsidR="000367C6" w:rsidRPr="0029554C">
        <w:rPr>
          <w:rFonts w:ascii="標楷體" w:hAnsi="標楷體" w:hint="eastAsia"/>
          <w:sz w:val="28"/>
          <w:szCs w:val="28"/>
        </w:rPr>
        <w:t>透過傳播媒體向民眾傳達受災區域內</w:t>
      </w:r>
      <w:r w:rsidR="00320311" w:rsidRPr="0029554C">
        <w:rPr>
          <w:rFonts w:ascii="標楷體" w:hAnsi="標楷體" w:hint="eastAsia"/>
          <w:sz w:val="28"/>
          <w:szCs w:val="28"/>
        </w:rPr>
        <w:t>，</w:t>
      </w:r>
      <w:r w:rsidR="000367C6" w:rsidRPr="0029554C">
        <w:rPr>
          <w:rFonts w:ascii="標楷體" w:hAnsi="標楷體" w:hint="eastAsia"/>
          <w:sz w:val="28"/>
          <w:szCs w:val="28"/>
        </w:rPr>
        <w:t>民眾迫切需要</w:t>
      </w:r>
      <w:r w:rsidR="00320311" w:rsidRPr="0029554C">
        <w:rPr>
          <w:rFonts w:ascii="標楷體" w:hAnsi="標楷體" w:hint="eastAsia"/>
          <w:sz w:val="28"/>
          <w:szCs w:val="28"/>
        </w:rPr>
        <w:t>之</w:t>
      </w:r>
      <w:r w:rsidR="000367C6" w:rsidRPr="0029554C">
        <w:rPr>
          <w:rFonts w:ascii="標楷體" w:hAnsi="標楷體" w:hint="eastAsia"/>
          <w:sz w:val="28"/>
          <w:szCs w:val="28"/>
        </w:rPr>
        <w:t>物資種類、數量與指定送達地區、集中地點，需確實登記捐</w:t>
      </w:r>
      <w:r w:rsidR="00320311" w:rsidRPr="0029554C">
        <w:rPr>
          <w:rFonts w:ascii="標楷體" w:hAnsi="標楷體" w:hint="eastAsia"/>
          <w:sz w:val="28"/>
          <w:szCs w:val="28"/>
        </w:rPr>
        <w:t>贈</w:t>
      </w:r>
      <w:r w:rsidR="000367C6" w:rsidRPr="0029554C">
        <w:rPr>
          <w:rFonts w:ascii="標楷體" w:hAnsi="標楷體" w:hint="eastAsia"/>
          <w:sz w:val="28"/>
          <w:szCs w:val="28"/>
        </w:rPr>
        <w:t>物</w:t>
      </w:r>
      <w:r w:rsidR="00320311" w:rsidRPr="0029554C">
        <w:rPr>
          <w:rFonts w:ascii="標楷體" w:hAnsi="標楷體" w:hint="eastAsia"/>
          <w:sz w:val="28"/>
          <w:szCs w:val="28"/>
        </w:rPr>
        <w:t>資</w:t>
      </w:r>
      <w:r w:rsidR="000367C6" w:rsidRPr="0029554C">
        <w:rPr>
          <w:rFonts w:ascii="標楷體" w:hAnsi="標楷體" w:hint="eastAsia"/>
          <w:sz w:val="28"/>
          <w:szCs w:val="28"/>
        </w:rPr>
        <w:t>數量，妥切分配於</w:t>
      </w:r>
      <w:r w:rsidR="00320311" w:rsidRPr="0029554C">
        <w:rPr>
          <w:rFonts w:ascii="標楷體" w:hAnsi="標楷體" w:hint="eastAsia"/>
          <w:sz w:val="28"/>
          <w:szCs w:val="28"/>
        </w:rPr>
        <w:t>受災區</w:t>
      </w:r>
      <w:r w:rsidR="000367C6" w:rsidRPr="0029554C">
        <w:rPr>
          <w:rFonts w:ascii="標楷體" w:hAnsi="標楷體" w:hint="eastAsia"/>
          <w:sz w:val="28"/>
          <w:szCs w:val="28"/>
        </w:rPr>
        <w:t>。</w:t>
      </w:r>
    </w:p>
    <w:p w14:paraId="28137EF1" w14:textId="112AAB13" w:rsidR="000367C6" w:rsidRPr="0029554C" w:rsidRDefault="00F61848" w:rsidP="00F6184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D4EF5" w:rsidRPr="0029554C">
        <w:rPr>
          <w:rFonts w:ascii="標楷體" w:hAnsi="標楷體" w:hint="eastAsia"/>
          <w:sz w:val="28"/>
          <w:szCs w:val="28"/>
        </w:rPr>
        <w:t>四</w:t>
      </w:r>
      <w:r w:rsidRPr="0029554C">
        <w:rPr>
          <w:rFonts w:ascii="標楷體" w:hAnsi="標楷體" w:hint="eastAsia"/>
          <w:sz w:val="28"/>
          <w:szCs w:val="28"/>
        </w:rPr>
        <w:t>）</w:t>
      </w:r>
      <w:r w:rsidR="009A4AE6" w:rsidRPr="0029554C">
        <w:rPr>
          <w:rFonts w:ascii="標楷體" w:hAnsi="標楷體" w:hint="eastAsia"/>
          <w:sz w:val="28"/>
          <w:szCs w:val="28"/>
          <w:lang w:eastAsia="zh-HK"/>
        </w:rPr>
        <w:t>針對</w:t>
      </w:r>
      <w:r w:rsidR="00320311" w:rsidRPr="0029554C">
        <w:rPr>
          <w:rFonts w:ascii="標楷體" w:hAnsi="標楷體" w:hint="eastAsia"/>
          <w:sz w:val="28"/>
          <w:szCs w:val="28"/>
        </w:rPr>
        <w:t>各界樂捐救濟物資，由災害發生之</w:t>
      </w:r>
      <w:r w:rsidR="00C84818" w:rsidRPr="0029554C">
        <w:rPr>
          <w:rFonts w:ascii="標楷體" w:hAnsi="標楷體" w:hint="eastAsia"/>
          <w:sz w:val="28"/>
          <w:szCs w:val="28"/>
        </w:rPr>
        <w:t>區公所</w:t>
      </w:r>
      <w:r w:rsidR="009A4AE6" w:rsidRPr="0029554C">
        <w:rPr>
          <w:rFonts w:ascii="標楷體" w:hAnsi="標楷體" w:hint="eastAsia"/>
          <w:sz w:val="28"/>
          <w:szCs w:val="28"/>
        </w:rPr>
        <w:t>造冊專案</w:t>
      </w:r>
      <w:r w:rsidR="000367C6" w:rsidRPr="0029554C">
        <w:rPr>
          <w:rFonts w:ascii="標楷體" w:hAnsi="標楷體" w:hint="eastAsia"/>
          <w:sz w:val="28"/>
          <w:szCs w:val="28"/>
        </w:rPr>
        <w:t>處理。但災情跨及</w:t>
      </w:r>
      <w:r w:rsidR="00320311" w:rsidRPr="0029554C">
        <w:rPr>
          <w:rFonts w:ascii="標楷體" w:hAnsi="標楷體" w:hint="eastAsia"/>
          <w:sz w:val="28"/>
          <w:szCs w:val="28"/>
        </w:rPr>
        <w:t>2區</w:t>
      </w:r>
      <w:r w:rsidR="000367C6" w:rsidRPr="0029554C">
        <w:rPr>
          <w:rFonts w:ascii="標楷體" w:hAnsi="標楷體" w:hint="eastAsia"/>
          <w:sz w:val="28"/>
          <w:szCs w:val="28"/>
        </w:rPr>
        <w:t>以上者，</w:t>
      </w:r>
      <w:r w:rsidR="00320311" w:rsidRPr="0029554C">
        <w:rPr>
          <w:rFonts w:ascii="標楷體" w:hAnsi="標楷體" w:hint="eastAsia"/>
          <w:sz w:val="28"/>
          <w:szCs w:val="28"/>
        </w:rPr>
        <w:t>則</w:t>
      </w:r>
      <w:r w:rsidR="000367C6" w:rsidRPr="0029554C">
        <w:rPr>
          <w:rFonts w:ascii="標楷體" w:hAnsi="標楷體" w:hint="eastAsia"/>
          <w:sz w:val="28"/>
          <w:szCs w:val="28"/>
        </w:rPr>
        <w:t>由</w:t>
      </w:r>
      <w:r w:rsidR="009A4AE6" w:rsidRPr="0029554C">
        <w:rPr>
          <w:rFonts w:ascii="標楷體" w:hAnsi="標楷體" w:hint="eastAsia"/>
          <w:sz w:val="28"/>
        </w:rPr>
        <w:t>高雄市政府</w:t>
      </w:r>
      <w:r w:rsidR="000367C6" w:rsidRPr="0029554C">
        <w:rPr>
          <w:rFonts w:ascii="標楷體" w:hAnsi="標楷體" w:hint="eastAsia"/>
          <w:sz w:val="28"/>
          <w:szCs w:val="28"/>
        </w:rPr>
        <w:t>社會</w:t>
      </w:r>
      <w:r w:rsidR="00320311" w:rsidRPr="0029554C">
        <w:rPr>
          <w:rFonts w:ascii="標楷體" w:hAnsi="標楷體" w:hint="eastAsia"/>
          <w:sz w:val="28"/>
          <w:szCs w:val="28"/>
        </w:rPr>
        <w:t>局</w:t>
      </w:r>
      <w:r w:rsidR="000367C6" w:rsidRPr="0029554C">
        <w:rPr>
          <w:rFonts w:ascii="標楷體" w:hAnsi="標楷體" w:hint="eastAsia"/>
          <w:sz w:val="28"/>
          <w:szCs w:val="28"/>
        </w:rPr>
        <w:t>訂定收受及管理捐物辦法統籌辦理，對於各界之協助，如需褒獎表揚，由</w:t>
      </w:r>
      <w:r w:rsidR="00320311" w:rsidRPr="0029554C">
        <w:rPr>
          <w:rFonts w:ascii="標楷體" w:hAnsi="標楷體" w:hint="eastAsia"/>
          <w:sz w:val="28"/>
          <w:szCs w:val="28"/>
        </w:rPr>
        <w:t>災區之</w:t>
      </w:r>
      <w:r w:rsidR="00C84818" w:rsidRPr="0029554C">
        <w:rPr>
          <w:rFonts w:ascii="標楷體" w:hAnsi="標楷體" w:hint="eastAsia"/>
          <w:sz w:val="28"/>
          <w:szCs w:val="28"/>
        </w:rPr>
        <w:t>區公所</w:t>
      </w:r>
      <w:r w:rsidR="00320311" w:rsidRPr="0029554C">
        <w:rPr>
          <w:rFonts w:ascii="標楷體" w:hAnsi="標楷體" w:hint="eastAsia"/>
          <w:sz w:val="28"/>
          <w:szCs w:val="28"/>
        </w:rPr>
        <w:t>簽報核定</w:t>
      </w:r>
      <w:r w:rsidR="000367C6" w:rsidRPr="0029554C">
        <w:rPr>
          <w:rFonts w:ascii="標楷體" w:hAnsi="標楷體" w:hint="eastAsia"/>
          <w:sz w:val="28"/>
          <w:szCs w:val="28"/>
        </w:rPr>
        <w:t>。</w:t>
      </w:r>
    </w:p>
    <w:p w14:paraId="0EF99C0D" w14:textId="51A36E96" w:rsidR="000367C6" w:rsidRPr="0029554C" w:rsidRDefault="00F61848" w:rsidP="00F6184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514DC7" w:rsidRPr="0029554C">
        <w:rPr>
          <w:rFonts w:ascii="標楷體" w:hAnsi="標楷體" w:hint="eastAsia"/>
          <w:sz w:val="28"/>
          <w:szCs w:val="28"/>
        </w:rPr>
        <w:t>五</w:t>
      </w:r>
      <w:r w:rsidRPr="0029554C">
        <w:rPr>
          <w:rFonts w:ascii="標楷體" w:hAnsi="標楷體" w:hint="eastAsia"/>
          <w:sz w:val="28"/>
          <w:szCs w:val="28"/>
        </w:rPr>
        <w:t>）</w:t>
      </w:r>
      <w:r w:rsidR="000367C6" w:rsidRPr="0029554C">
        <w:rPr>
          <w:rFonts w:ascii="標楷體" w:hAnsi="標楷體" w:hint="eastAsia"/>
          <w:sz w:val="28"/>
          <w:szCs w:val="28"/>
        </w:rPr>
        <w:t>救災人員對捐</w:t>
      </w:r>
      <w:r w:rsidR="00320311" w:rsidRPr="0029554C">
        <w:rPr>
          <w:rFonts w:ascii="標楷體" w:hAnsi="標楷體" w:hint="eastAsia"/>
          <w:sz w:val="28"/>
          <w:szCs w:val="28"/>
        </w:rPr>
        <w:t>贈物資</w:t>
      </w:r>
      <w:r w:rsidR="000367C6" w:rsidRPr="0029554C">
        <w:rPr>
          <w:rFonts w:ascii="標楷體" w:hAnsi="標楷體" w:hint="eastAsia"/>
          <w:sz w:val="28"/>
          <w:szCs w:val="28"/>
        </w:rPr>
        <w:t>之管理與處理得當，具有績效者，得依有關規定敘獎。</w:t>
      </w:r>
    </w:p>
    <w:p w14:paraId="18E4508D" w14:textId="59462B3F" w:rsidR="000367C6" w:rsidRPr="0029554C" w:rsidRDefault="00F61848" w:rsidP="00F6184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514DC7" w:rsidRPr="0029554C">
        <w:rPr>
          <w:rFonts w:ascii="標楷體" w:hAnsi="標楷體" w:hint="eastAsia"/>
          <w:sz w:val="28"/>
          <w:szCs w:val="28"/>
        </w:rPr>
        <w:t>六</w:t>
      </w:r>
      <w:r w:rsidRPr="0029554C">
        <w:rPr>
          <w:rFonts w:ascii="標楷體" w:hAnsi="標楷體" w:hint="eastAsia"/>
          <w:sz w:val="28"/>
          <w:szCs w:val="28"/>
        </w:rPr>
        <w:t>）</w:t>
      </w:r>
      <w:r w:rsidR="000367C6" w:rsidRPr="0029554C">
        <w:rPr>
          <w:rFonts w:ascii="標楷體" w:hAnsi="標楷體" w:hint="eastAsia"/>
          <w:sz w:val="28"/>
          <w:szCs w:val="28"/>
        </w:rPr>
        <w:t>各界業捐贈物資集中存放之地點，應考量由</w:t>
      </w:r>
      <w:r w:rsidR="009A4AE6" w:rsidRPr="0029554C">
        <w:rPr>
          <w:rFonts w:ascii="標楷體" w:hAnsi="標楷體" w:hint="eastAsia"/>
          <w:sz w:val="28"/>
          <w:szCs w:val="28"/>
          <w:lang w:eastAsia="zh-HK"/>
        </w:rPr>
        <w:t>區公所</w:t>
      </w:r>
      <w:r w:rsidR="000367C6" w:rsidRPr="0029554C">
        <w:rPr>
          <w:rFonts w:ascii="標楷體" w:hAnsi="標楷體" w:hint="eastAsia"/>
          <w:sz w:val="28"/>
          <w:szCs w:val="28"/>
        </w:rPr>
        <w:t>專人管理，如數量過多，應有簡易性防護措施，避免物資尚未送達受災民眾時已遭受損壞。</w:t>
      </w:r>
    </w:p>
    <w:p w14:paraId="03818A6F" w14:textId="6E9BBAFF" w:rsidR="00DE3467" w:rsidRPr="0029554C" w:rsidRDefault="00DE3467" w:rsidP="00F6184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（七）</w:t>
      </w:r>
      <w:r w:rsidR="00A84024" w:rsidRPr="0029554C">
        <w:rPr>
          <w:rFonts w:ascii="標楷體" w:hAnsi="標楷體"/>
          <w:sz w:val="28"/>
          <w:szCs w:val="28"/>
        </w:rPr>
        <w:t>捐贈物資均應列冊管理，依災民實際需求，確實分配</w:t>
      </w:r>
      <w:r w:rsidR="00A84024" w:rsidRPr="0029554C">
        <w:rPr>
          <w:rFonts w:ascii="標楷體" w:hAnsi="標楷體" w:hint="eastAsia"/>
          <w:sz w:val="28"/>
          <w:szCs w:val="28"/>
        </w:rPr>
        <w:t>，</w:t>
      </w:r>
      <w:r w:rsidR="00A84024" w:rsidRPr="0029554C">
        <w:rPr>
          <w:rFonts w:ascii="標楷體" w:hAnsi="標楷體"/>
          <w:sz w:val="28"/>
          <w:szCs w:val="28"/>
        </w:rPr>
        <w:t>並將已發放物資造冊列管</w:t>
      </w:r>
      <w:r w:rsidRPr="0029554C">
        <w:rPr>
          <w:rFonts w:ascii="標楷體" w:hAnsi="標楷體" w:hint="eastAsia"/>
          <w:sz w:val="28"/>
          <w:szCs w:val="28"/>
        </w:rPr>
        <w:t>。</w:t>
      </w:r>
    </w:p>
    <w:p w14:paraId="0E54CA24" w14:textId="77777777" w:rsidR="007D4A66" w:rsidRPr="0029554C" w:rsidRDefault="007D4A66" w:rsidP="007D4A66">
      <w:pPr>
        <w:pStyle w:val="21"/>
        <w:spacing w:beforeLines="100" w:before="360" w:afterLines="50" w:after="180" w:line="240" w:lineRule="auto"/>
        <w:jc w:val="center"/>
        <w:rPr>
          <w:rFonts w:ascii="標楷體" w:eastAsia="標楷體" w:hAnsi="標楷體"/>
          <w:sz w:val="32"/>
          <w:szCs w:val="32"/>
        </w:rPr>
      </w:pPr>
      <w:bookmarkStart w:id="362" w:name="_Toc69481535"/>
      <w:r w:rsidRPr="0029554C">
        <w:rPr>
          <w:rFonts w:ascii="標楷體" w:eastAsia="標楷體" w:hAnsi="標楷體" w:hint="eastAsia"/>
          <w:sz w:val="32"/>
          <w:szCs w:val="32"/>
          <w:lang w:eastAsia="zh-HK"/>
        </w:rPr>
        <w:t>第五節</w:t>
      </w:r>
      <w:r w:rsidRPr="0029554C">
        <w:rPr>
          <w:rFonts w:ascii="標楷體" w:eastAsia="標楷體" w:hAnsi="標楷體" w:hint="eastAsia"/>
          <w:sz w:val="32"/>
          <w:szCs w:val="32"/>
        </w:rPr>
        <w:t xml:space="preserve">  災民生活安置</w:t>
      </w:r>
      <w:bookmarkEnd w:id="362"/>
    </w:p>
    <w:p w14:paraId="65DB6D37" w14:textId="6456A2A4" w:rsidR="007D4A66" w:rsidRPr="0029554C" w:rsidRDefault="00C96C39" w:rsidP="007D4A66">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本</w:t>
      </w:r>
      <w:r w:rsidR="009A4AE6" w:rsidRPr="0029554C">
        <w:rPr>
          <w:rFonts w:ascii="標楷體" w:eastAsia="標楷體" w:hAnsi="標楷體" w:hint="eastAsia"/>
          <w:lang w:eastAsia="zh-HK"/>
        </w:rPr>
        <w:t>區</w:t>
      </w:r>
      <w:r w:rsidR="009A4AE6" w:rsidRPr="0029554C">
        <w:rPr>
          <w:rFonts w:ascii="標楷體" w:eastAsia="標楷體" w:hAnsi="標楷體" w:hint="eastAsia"/>
        </w:rPr>
        <w:t>邀集</w:t>
      </w:r>
      <w:r w:rsidRPr="0029554C">
        <w:rPr>
          <w:rFonts w:ascii="標楷體" w:eastAsia="標楷體" w:hAnsi="標楷體" w:hint="eastAsia"/>
        </w:rPr>
        <w:t>各災害防救單位於災後進行</w:t>
      </w:r>
      <w:r w:rsidR="00961239" w:rsidRPr="0029554C">
        <w:rPr>
          <w:rFonts w:ascii="標楷體" w:eastAsia="標楷體" w:hAnsi="標楷體" w:hint="eastAsia"/>
        </w:rPr>
        <w:t>災</w:t>
      </w:r>
      <w:r w:rsidRPr="0029554C">
        <w:rPr>
          <w:rFonts w:ascii="標楷體" w:eastAsia="標楷體" w:hAnsi="標楷體" w:hint="eastAsia"/>
        </w:rPr>
        <w:t>區勘查及彙整，經勘驗後，如災區之建物或附近地質環境屬安全，協助避難收容</w:t>
      </w:r>
      <w:r w:rsidR="009E61E7" w:rsidRPr="0029554C">
        <w:rPr>
          <w:rFonts w:ascii="標楷體" w:eastAsia="標楷體" w:hAnsi="標楷體" w:hint="eastAsia"/>
        </w:rPr>
        <w:t>處</w:t>
      </w:r>
      <w:r w:rsidRPr="0029554C">
        <w:rPr>
          <w:rFonts w:ascii="標楷體" w:eastAsia="標楷體" w:hAnsi="標楷體" w:hint="eastAsia"/>
        </w:rPr>
        <w:t>所之受災民眾回歸家園，著手執行復原</w:t>
      </w:r>
      <w:r w:rsidR="009A4AE6" w:rsidRPr="0029554C">
        <w:rPr>
          <w:rFonts w:ascii="標楷體" w:eastAsia="標楷體" w:hAnsi="標楷體" w:hint="eastAsia"/>
        </w:rPr>
        <w:t>重建</w:t>
      </w:r>
      <w:r w:rsidRPr="0029554C">
        <w:rPr>
          <w:rFonts w:ascii="標楷體" w:eastAsia="標楷體" w:hAnsi="標楷體" w:hint="eastAsia"/>
        </w:rPr>
        <w:t>工作；如有安全之虞，將暫時無法返家居民遷移至短期收容場所居住；受災民眾若因居住場所損毀且無力重建者，則應回歸</w:t>
      </w:r>
      <w:r w:rsidR="00B33759" w:rsidRPr="0029554C">
        <w:rPr>
          <w:rFonts w:ascii="標楷體" w:eastAsia="標楷體" w:hAnsi="標楷體" w:hint="eastAsia"/>
          <w:lang w:eastAsia="zh-HK"/>
        </w:rPr>
        <w:t>高雄市政府</w:t>
      </w:r>
      <w:r w:rsidRPr="0029554C">
        <w:rPr>
          <w:rFonts w:ascii="標楷體" w:eastAsia="標楷體" w:hAnsi="標楷體" w:hint="eastAsia"/>
        </w:rPr>
        <w:t>平時救助業務，並依規定予以安置協助。</w:t>
      </w:r>
    </w:p>
    <w:p w14:paraId="619EFBD4" w14:textId="77B84D2A" w:rsidR="007D4A66" w:rsidRPr="0029554C" w:rsidRDefault="007D4A66" w:rsidP="0096123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F57BA9" w:rsidRPr="0029554C">
        <w:rPr>
          <w:rFonts w:ascii="標楷體" w:hAnsi="標楷體" w:hint="eastAsia"/>
          <w:sz w:val="28"/>
          <w:szCs w:val="28"/>
        </w:rPr>
        <w:t>規劃適當避難收容</w:t>
      </w:r>
      <w:r w:rsidR="00DE2932" w:rsidRPr="0029554C">
        <w:rPr>
          <w:rFonts w:ascii="標楷體" w:hAnsi="標楷體" w:hint="eastAsia"/>
          <w:sz w:val="28"/>
          <w:szCs w:val="28"/>
        </w:rPr>
        <w:t>處</w:t>
      </w:r>
      <w:r w:rsidR="00F57BA9" w:rsidRPr="0029554C">
        <w:rPr>
          <w:rFonts w:ascii="標楷體" w:hAnsi="標楷體" w:hint="eastAsia"/>
          <w:sz w:val="28"/>
          <w:szCs w:val="28"/>
        </w:rPr>
        <w:t>所，提供災後民眾日常生活之住所；另避難收容</w:t>
      </w:r>
      <w:r w:rsidR="00DE2932" w:rsidRPr="0029554C">
        <w:rPr>
          <w:rFonts w:ascii="標楷體" w:hAnsi="標楷體" w:hint="eastAsia"/>
          <w:sz w:val="28"/>
          <w:szCs w:val="28"/>
        </w:rPr>
        <w:t>處</w:t>
      </w:r>
      <w:r w:rsidR="00F57BA9" w:rsidRPr="0029554C">
        <w:rPr>
          <w:rFonts w:ascii="標楷體" w:hAnsi="標楷體" w:hint="eastAsia"/>
          <w:sz w:val="28"/>
          <w:szCs w:val="28"/>
        </w:rPr>
        <w:t>所地點之設置，應採受災民眾就近安置之觀念，使民眾</w:t>
      </w:r>
      <w:r w:rsidR="00DA2603" w:rsidRPr="0029554C">
        <w:rPr>
          <w:rFonts w:ascii="標楷體" w:hAnsi="標楷體" w:hint="eastAsia"/>
          <w:sz w:val="28"/>
          <w:szCs w:val="28"/>
        </w:rPr>
        <w:t>儘</w:t>
      </w:r>
      <w:r w:rsidR="00F57BA9" w:rsidRPr="0029554C">
        <w:rPr>
          <w:rFonts w:ascii="標楷體" w:hAnsi="標楷體" w:hint="eastAsia"/>
          <w:sz w:val="28"/>
          <w:szCs w:val="28"/>
        </w:rPr>
        <w:t>速恢復日常生活作息。</w:t>
      </w:r>
    </w:p>
    <w:p w14:paraId="2B2FCC48" w14:textId="3BB42E0C" w:rsidR="007D4A66" w:rsidRPr="0029554C" w:rsidRDefault="00961239" w:rsidP="0096123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F57BA9" w:rsidRPr="0029554C">
        <w:rPr>
          <w:rFonts w:ascii="標楷體" w:hAnsi="標楷體" w:hint="eastAsia"/>
          <w:sz w:val="28"/>
          <w:szCs w:val="28"/>
        </w:rPr>
        <w:t>保持避難收容</w:t>
      </w:r>
      <w:r w:rsidR="00DE2932" w:rsidRPr="0029554C">
        <w:rPr>
          <w:rFonts w:ascii="標楷體" w:hAnsi="標楷體" w:hint="eastAsia"/>
          <w:sz w:val="28"/>
          <w:szCs w:val="28"/>
        </w:rPr>
        <w:t>處</w:t>
      </w:r>
      <w:r w:rsidR="00F57BA9" w:rsidRPr="0029554C">
        <w:rPr>
          <w:rFonts w:ascii="標楷體" w:hAnsi="標楷體" w:hint="eastAsia"/>
          <w:sz w:val="28"/>
          <w:szCs w:val="28"/>
        </w:rPr>
        <w:t>所之良好衛生狀態、掌握受災民眾健康狀況及規劃設置心理衛生諮詢或服務專線，並</w:t>
      </w:r>
      <w:r w:rsidR="009F24A7" w:rsidRPr="0029554C">
        <w:rPr>
          <w:rFonts w:ascii="標楷體" w:hAnsi="標楷體" w:hint="eastAsia"/>
          <w:sz w:val="28"/>
          <w:szCs w:val="28"/>
        </w:rPr>
        <w:t>協</w:t>
      </w:r>
      <w:r w:rsidR="00F57BA9" w:rsidRPr="0029554C">
        <w:rPr>
          <w:rFonts w:ascii="標楷體" w:hAnsi="標楷體" w:hint="eastAsia"/>
          <w:sz w:val="28"/>
          <w:szCs w:val="28"/>
        </w:rPr>
        <w:t>調醫護人員提供衛生保健服務與活動，以維護受災民眾身心健康。</w:t>
      </w:r>
    </w:p>
    <w:p w14:paraId="63BCBEF2" w14:textId="0F37695F" w:rsidR="007D4A66" w:rsidRPr="0029554C" w:rsidRDefault="00961239" w:rsidP="0096123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F24A7" w:rsidRPr="0029554C">
        <w:rPr>
          <w:rFonts w:ascii="標楷體" w:hAnsi="標楷體" w:hint="eastAsia"/>
          <w:sz w:val="28"/>
          <w:szCs w:val="28"/>
        </w:rPr>
        <w:t>三</w:t>
      </w:r>
      <w:r w:rsidRPr="0029554C">
        <w:rPr>
          <w:rFonts w:ascii="標楷體" w:hAnsi="標楷體" w:hint="eastAsia"/>
          <w:sz w:val="28"/>
          <w:szCs w:val="28"/>
        </w:rPr>
        <w:t>）</w:t>
      </w:r>
      <w:r w:rsidR="00F57BA9" w:rsidRPr="0029554C">
        <w:rPr>
          <w:rFonts w:ascii="標楷體" w:hAnsi="標楷體" w:hint="eastAsia"/>
          <w:sz w:val="28"/>
          <w:szCs w:val="28"/>
        </w:rPr>
        <w:t>明確訂定短、中及長期避難收容</w:t>
      </w:r>
      <w:r w:rsidR="00DE2932" w:rsidRPr="0029554C">
        <w:rPr>
          <w:rFonts w:ascii="標楷體" w:hAnsi="標楷體" w:hint="eastAsia"/>
          <w:sz w:val="28"/>
          <w:szCs w:val="28"/>
        </w:rPr>
        <w:t>處</w:t>
      </w:r>
      <w:r w:rsidR="00F57BA9" w:rsidRPr="0029554C">
        <w:rPr>
          <w:rFonts w:ascii="標楷體" w:hAnsi="標楷體" w:hint="eastAsia"/>
          <w:sz w:val="28"/>
          <w:szCs w:val="28"/>
        </w:rPr>
        <w:t>所設置、管理辦法及收容期限，必要時得協助災民建立臨時管理委員會，負責避難收容</w:t>
      </w:r>
      <w:r w:rsidR="00DE2932" w:rsidRPr="0029554C">
        <w:rPr>
          <w:rFonts w:ascii="標楷體" w:hAnsi="標楷體" w:hint="eastAsia"/>
          <w:sz w:val="28"/>
          <w:szCs w:val="28"/>
        </w:rPr>
        <w:t>處</w:t>
      </w:r>
      <w:r w:rsidR="00F57BA9" w:rsidRPr="0029554C">
        <w:rPr>
          <w:rFonts w:ascii="標楷體" w:hAnsi="標楷體" w:hint="eastAsia"/>
          <w:sz w:val="28"/>
          <w:szCs w:val="28"/>
        </w:rPr>
        <w:t>所之管理及維護。</w:t>
      </w:r>
    </w:p>
    <w:p w14:paraId="5AF62D1E" w14:textId="4ABE2049" w:rsidR="007D4A66" w:rsidRPr="0029554C" w:rsidRDefault="00961239" w:rsidP="0096123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F24A7" w:rsidRPr="0029554C">
        <w:rPr>
          <w:rFonts w:ascii="標楷體" w:hAnsi="標楷體" w:hint="eastAsia"/>
          <w:sz w:val="28"/>
          <w:szCs w:val="28"/>
        </w:rPr>
        <w:t>四</w:t>
      </w:r>
      <w:r w:rsidRPr="0029554C">
        <w:rPr>
          <w:rFonts w:ascii="標楷體" w:hAnsi="標楷體" w:hint="eastAsia"/>
          <w:sz w:val="28"/>
          <w:szCs w:val="28"/>
        </w:rPr>
        <w:t>）</w:t>
      </w:r>
      <w:r w:rsidR="00F57BA9" w:rsidRPr="0029554C">
        <w:rPr>
          <w:rFonts w:ascii="標楷體" w:hAnsi="標楷體" w:hint="eastAsia"/>
          <w:sz w:val="28"/>
          <w:szCs w:val="28"/>
        </w:rPr>
        <w:t>針對災區民眾（如自家全毀、無家可歸者或無法自行確保居住地者）規劃中長期收容機制。</w:t>
      </w:r>
    </w:p>
    <w:p w14:paraId="43DCD0BE" w14:textId="7E99021A" w:rsidR="007D4A66" w:rsidRPr="0029554C" w:rsidRDefault="00961239" w:rsidP="0096123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9F24A7" w:rsidRPr="0029554C">
        <w:rPr>
          <w:rFonts w:ascii="標楷體" w:hAnsi="標楷體" w:hint="eastAsia"/>
          <w:sz w:val="28"/>
          <w:szCs w:val="28"/>
        </w:rPr>
        <w:t>五</w:t>
      </w:r>
      <w:r w:rsidRPr="0029554C">
        <w:rPr>
          <w:rFonts w:ascii="標楷體" w:hAnsi="標楷體" w:hint="eastAsia"/>
          <w:sz w:val="28"/>
          <w:szCs w:val="28"/>
        </w:rPr>
        <w:t>）</w:t>
      </w:r>
      <w:r w:rsidR="00F57BA9" w:rsidRPr="0029554C">
        <w:rPr>
          <w:rFonts w:ascii="標楷體" w:hAnsi="標楷體" w:hint="eastAsia"/>
          <w:sz w:val="28"/>
          <w:szCs w:val="28"/>
        </w:rPr>
        <w:t>為避免大災害發生時，造成本</w:t>
      </w:r>
      <w:r w:rsidR="009F24A7" w:rsidRPr="0029554C">
        <w:rPr>
          <w:rFonts w:ascii="標楷體" w:hAnsi="標楷體" w:hint="eastAsia"/>
          <w:sz w:val="28"/>
          <w:szCs w:val="28"/>
        </w:rPr>
        <w:t>區</w:t>
      </w:r>
      <w:r w:rsidR="00F57BA9" w:rsidRPr="0029554C">
        <w:rPr>
          <w:rFonts w:ascii="標楷體" w:hAnsi="標楷體" w:hint="eastAsia"/>
          <w:sz w:val="28"/>
          <w:szCs w:val="28"/>
        </w:rPr>
        <w:t>避難收容</w:t>
      </w:r>
      <w:r w:rsidR="00DE2932" w:rsidRPr="0029554C">
        <w:rPr>
          <w:rFonts w:ascii="標楷體" w:hAnsi="標楷體" w:hint="eastAsia"/>
          <w:sz w:val="28"/>
          <w:szCs w:val="28"/>
        </w:rPr>
        <w:t>處</w:t>
      </w:r>
      <w:r w:rsidR="00F57BA9" w:rsidRPr="0029554C">
        <w:rPr>
          <w:rFonts w:ascii="標楷體" w:hAnsi="標楷體" w:hint="eastAsia"/>
          <w:sz w:val="28"/>
          <w:szCs w:val="28"/>
        </w:rPr>
        <w:t>所不足時，應與鄰近</w:t>
      </w:r>
      <w:r w:rsidR="009F24A7" w:rsidRPr="0029554C">
        <w:rPr>
          <w:rFonts w:ascii="標楷體" w:hAnsi="標楷體" w:hint="eastAsia"/>
          <w:sz w:val="28"/>
          <w:szCs w:val="28"/>
        </w:rPr>
        <w:t>行政區</w:t>
      </w:r>
      <w:r w:rsidR="00F57BA9" w:rsidRPr="0029554C">
        <w:rPr>
          <w:rFonts w:ascii="標楷體" w:hAnsi="標楷體" w:hint="eastAsia"/>
          <w:sz w:val="28"/>
          <w:szCs w:val="28"/>
        </w:rPr>
        <w:t>及國軍訂定收容安置場所互助協議。</w:t>
      </w:r>
    </w:p>
    <w:p w14:paraId="0940DFB8" w14:textId="3E077101" w:rsidR="007D4A66" w:rsidRPr="0029554C" w:rsidRDefault="00961239" w:rsidP="0096123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A7737" w:rsidRPr="0029554C">
        <w:rPr>
          <w:rFonts w:ascii="標楷體" w:hAnsi="標楷體" w:hint="eastAsia"/>
          <w:sz w:val="28"/>
          <w:szCs w:val="28"/>
        </w:rPr>
        <w:t>六</w:t>
      </w:r>
      <w:r w:rsidRPr="0029554C">
        <w:rPr>
          <w:rFonts w:ascii="標楷體" w:hAnsi="標楷體" w:hint="eastAsia"/>
          <w:sz w:val="28"/>
          <w:szCs w:val="28"/>
        </w:rPr>
        <w:t>）</w:t>
      </w:r>
      <w:r w:rsidR="00F57BA9" w:rsidRPr="0029554C">
        <w:rPr>
          <w:rFonts w:ascii="標楷體" w:hAnsi="標楷體" w:hint="eastAsia"/>
          <w:sz w:val="28"/>
          <w:szCs w:val="28"/>
        </w:rPr>
        <w:t>辦理重建時，應與當地居民協商座談，瞭解居民對新家園展望，進行重建方向之整合，形成目標共識，謀求居民之適當參與，使其瞭解計畫步驟、期程及進度等重建狀況。</w:t>
      </w:r>
    </w:p>
    <w:p w14:paraId="18D34F64" w14:textId="566F2D80" w:rsidR="007D4A66" w:rsidRPr="0029554C" w:rsidRDefault="00961239" w:rsidP="0096123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7A7737" w:rsidRPr="0029554C">
        <w:rPr>
          <w:rFonts w:ascii="標楷體" w:hAnsi="標楷體" w:hint="eastAsia"/>
          <w:sz w:val="28"/>
          <w:szCs w:val="28"/>
        </w:rPr>
        <w:t>七</w:t>
      </w:r>
      <w:r w:rsidRPr="0029554C">
        <w:rPr>
          <w:rFonts w:ascii="標楷體" w:hAnsi="標楷體" w:hint="eastAsia"/>
          <w:sz w:val="28"/>
          <w:szCs w:val="28"/>
        </w:rPr>
        <w:t>）</w:t>
      </w:r>
      <w:r w:rsidR="00F57BA9" w:rsidRPr="0029554C">
        <w:rPr>
          <w:rFonts w:ascii="標楷體" w:hAnsi="標楷體" w:hint="eastAsia"/>
          <w:sz w:val="28"/>
          <w:szCs w:val="28"/>
        </w:rPr>
        <w:t>對受災區民</w:t>
      </w:r>
      <w:r w:rsidR="009A4AE6" w:rsidRPr="0029554C">
        <w:rPr>
          <w:rFonts w:ascii="標楷體" w:hAnsi="標楷體" w:hint="eastAsia"/>
          <w:sz w:val="28"/>
          <w:szCs w:val="28"/>
          <w:lang w:eastAsia="zh-HK"/>
        </w:rPr>
        <w:t>眾</w:t>
      </w:r>
      <w:r w:rsidR="00F57BA9" w:rsidRPr="0029554C">
        <w:rPr>
          <w:rFonts w:ascii="標楷體" w:hAnsi="標楷體" w:hint="eastAsia"/>
          <w:sz w:val="28"/>
          <w:szCs w:val="28"/>
        </w:rPr>
        <w:t>受災情形逐一清查登錄，依相關法令發予災害慰問金或生活補助金等各種生活必需資金，藉以支援災民生活重建。</w:t>
      </w:r>
    </w:p>
    <w:p w14:paraId="7D9975FB" w14:textId="1CD25ECA" w:rsidR="007D4A66" w:rsidRPr="0029554C" w:rsidRDefault="00961239" w:rsidP="0096123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6B2883" w:rsidRPr="0029554C">
        <w:rPr>
          <w:rFonts w:ascii="標楷體" w:hAnsi="標楷體" w:hint="eastAsia"/>
          <w:sz w:val="28"/>
          <w:szCs w:val="28"/>
        </w:rPr>
        <w:t>八</w:t>
      </w:r>
      <w:r w:rsidRPr="0029554C">
        <w:rPr>
          <w:rFonts w:ascii="標楷體" w:hAnsi="標楷體" w:hint="eastAsia"/>
          <w:sz w:val="28"/>
          <w:szCs w:val="28"/>
        </w:rPr>
        <w:t>）</w:t>
      </w:r>
      <w:r w:rsidR="00F57BA9" w:rsidRPr="0029554C">
        <w:rPr>
          <w:rFonts w:ascii="標楷體" w:hAnsi="標楷體" w:hint="eastAsia"/>
          <w:sz w:val="28"/>
          <w:szCs w:val="28"/>
        </w:rPr>
        <w:t>興建臨時住宅或提供公用住宅、加強災區警戒、交通疏導管制、協助偵察犯罪、查尋失蹤人口及有關維持社會治安之措施，以協助災</w:t>
      </w:r>
      <w:r w:rsidR="009A4AE6" w:rsidRPr="0029554C">
        <w:rPr>
          <w:rFonts w:ascii="標楷體" w:hAnsi="標楷體" w:hint="eastAsia"/>
          <w:sz w:val="28"/>
          <w:szCs w:val="28"/>
        </w:rPr>
        <w:t>區民</w:t>
      </w:r>
      <w:r w:rsidR="009A4AE6" w:rsidRPr="0029554C">
        <w:rPr>
          <w:rFonts w:ascii="標楷體" w:hAnsi="標楷體" w:hint="eastAsia"/>
          <w:sz w:val="28"/>
          <w:szCs w:val="28"/>
          <w:lang w:eastAsia="zh-HK"/>
        </w:rPr>
        <w:t>眾</w:t>
      </w:r>
      <w:r w:rsidR="00F57BA9" w:rsidRPr="0029554C">
        <w:rPr>
          <w:rFonts w:ascii="標楷體" w:hAnsi="標楷體" w:hint="eastAsia"/>
          <w:sz w:val="28"/>
          <w:szCs w:val="28"/>
        </w:rPr>
        <w:t>在重建期間維持居家生活。</w:t>
      </w:r>
    </w:p>
    <w:p w14:paraId="037D0D48" w14:textId="77777777" w:rsidR="007D4A66" w:rsidRPr="0029554C" w:rsidRDefault="007D4A66" w:rsidP="007D4A66">
      <w:pPr>
        <w:pStyle w:val="21"/>
        <w:spacing w:beforeLines="100" w:before="360" w:afterLines="50" w:after="180" w:line="240" w:lineRule="auto"/>
        <w:jc w:val="center"/>
        <w:rPr>
          <w:rFonts w:ascii="標楷體" w:eastAsia="標楷體" w:hAnsi="標楷體"/>
          <w:sz w:val="32"/>
          <w:szCs w:val="32"/>
        </w:rPr>
      </w:pPr>
      <w:bookmarkStart w:id="363" w:name="_Toc69481536"/>
      <w:bookmarkStart w:id="364" w:name="_Hlk50708279"/>
      <w:r w:rsidRPr="0029554C">
        <w:rPr>
          <w:rFonts w:ascii="標楷體" w:eastAsia="標楷體" w:hAnsi="標楷體" w:hint="eastAsia"/>
          <w:sz w:val="32"/>
          <w:szCs w:val="32"/>
          <w:lang w:eastAsia="zh-HK"/>
        </w:rPr>
        <w:t>第六節</w:t>
      </w:r>
      <w:r w:rsidRPr="0029554C">
        <w:rPr>
          <w:rFonts w:ascii="標楷體" w:eastAsia="標楷體" w:hAnsi="標楷體" w:hint="eastAsia"/>
          <w:sz w:val="32"/>
          <w:szCs w:val="32"/>
        </w:rPr>
        <w:t xml:space="preserve">  災後環境復原</w:t>
      </w:r>
      <w:bookmarkEnd w:id="363"/>
    </w:p>
    <w:p w14:paraId="6F73241F" w14:textId="4FE1B3DD" w:rsidR="007D4A66" w:rsidRPr="0029554C" w:rsidRDefault="007B5714" w:rsidP="00F57BA9">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災害發生後，</w:t>
      </w:r>
      <w:r w:rsidR="009A4AE6" w:rsidRPr="0029554C">
        <w:rPr>
          <w:rFonts w:ascii="標楷體" w:eastAsia="標楷體" w:hAnsi="標楷體" w:hint="eastAsia"/>
        </w:rPr>
        <w:t>邀集相關</w:t>
      </w:r>
      <w:r w:rsidRPr="0029554C">
        <w:rPr>
          <w:rFonts w:ascii="標楷體" w:eastAsia="標楷體" w:hAnsi="標楷體" w:hint="eastAsia"/>
        </w:rPr>
        <w:t>防災業務單位與</w:t>
      </w:r>
      <w:r w:rsidR="00C84818" w:rsidRPr="0029554C">
        <w:rPr>
          <w:rFonts w:ascii="標楷體" w:eastAsia="標楷體" w:hAnsi="標楷體" w:hint="eastAsia"/>
        </w:rPr>
        <w:t>區公所</w:t>
      </w:r>
      <w:r w:rsidRPr="0029554C">
        <w:rPr>
          <w:rFonts w:ascii="標楷體" w:eastAsia="標楷體" w:hAnsi="標楷體" w:hint="eastAsia"/>
        </w:rPr>
        <w:t>，應儘速協助受災地區之</w:t>
      </w:r>
      <w:r w:rsidR="009A4AE6" w:rsidRPr="0029554C">
        <w:rPr>
          <w:rFonts w:ascii="標楷體" w:eastAsia="標楷體" w:hAnsi="標楷體" w:hint="eastAsia"/>
          <w:szCs w:val="28"/>
        </w:rPr>
        <w:t>災區民</w:t>
      </w:r>
      <w:r w:rsidR="009A4AE6" w:rsidRPr="0029554C">
        <w:rPr>
          <w:rFonts w:ascii="標楷體" w:eastAsia="標楷體" w:hAnsi="標楷體" w:hint="eastAsia"/>
          <w:szCs w:val="28"/>
          <w:lang w:eastAsia="zh-HK"/>
        </w:rPr>
        <w:t>眾</w:t>
      </w:r>
      <w:r w:rsidRPr="0029554C">
        <w:rPr>
          <w:rFonts w:ascii="標楷體" w:eastAsia="標楷體" w:hAnsi="標楷體" w:hint="eastAsia"/>
        </w:rPr>
        <w:t>，進行災後環境清理與復原之工作。</w:t>
      </w:r>
    </w:p>
    <w:p w14:paraId="2F3DB678" w14:textId="77777777" w:rsidR="007D4A66" w:rsidRPr="0029554C" w:rsidRDefault="007D4A66" w:rsidP="007B5714">
      <w:pPr>
        <w:pStyle w:val="050"/>
        <w:widowControl/>
        <w:numPr>
          <w:ilvl w:val="0"/>
          <w:numId w:val="0"/>
        </w:numPr>
        <w:spacing w:before="180"/>
        <w:contextualSpacing/>
        <w:rPr>
          <w:lang w:eastAsia="zh-HK"/>
        </w:rPr>
      </w:pPr>
      <w:r w:rsidRPr="0029554C">
        <w:rPr>
          <w:rFonts w:hint="eastAsia"/>
          <w:lang w:eastAsia="zh-HK"/>
        </w:rPr>
        <w:t>一、</w:t>
      </w:r>
      <w:r w:rsidR="007B5714" w:rsidRPr="0029554C">
        <w:rPr>
          <w:rFonts w:hint="eastAsia"/>
          <w:lang w:eastAsia="zh-HK"/>
        </w:rPr>
        <w:t>災區防疫</w:t>
      </w:r>
    </w:p>
    <w:p w14:paraId="6D8DE126" w14:textId="77777777" w:rsidR="007D4A66" w:rsidRPr="0029554C" w:rsidRDefault="007B5714" w:rsidP="007D4A66">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災區防疫主要之工作目標為依據相關計畫，動員防疫人員掌握災區衛生狀況，並執行災區傳染病預防。</w:t>
      </w:r>
    </w:p>
    <w:p w14:paraId="56B5B4DA" w14:textId="112241EF" w:rsidR="007D4A66" w:rsidRPr="0029554C" w:rsidRDefault="007D4A66" w:rsidP="001B4E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7B5714" w:rsidRPr="0029554C">
        <w:rPr>
          <w:rFonts w:ascii="標楷體" w:hAnsi="標楷體" w:hint="eastAsia"/>
          <w:sz w:val="28"/>
          <w:szCs w:val="28"/>
        </w:rPr>
        <w:t>疫情監視、環境消毒、預防污染及二次災害之防治：</w:t>
      </w:r>
    </w:p>
    <w:p w14:paraId="13E8031D" w14:textId="446D38BD" w:rsidR="007B5714" w:rsidRPr="0029554C" w:rsidRDefault="00E80FB4"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7B5714" w:rsidRPr="0029554C">
        <w:rPr>
          <w:rFonts w:ascii="標楷體" w:hAnsi="標楷體" w:hint="eastAsia"/>
          <w:sz w:val="28"/>
          <w:szCs w:val="28"/>
        </w:rPr>
        <w:t>應特別注意災害造成重大損失地區之災區防疫工作。</w:t>
      </w:r>
    </w:p>
    <w:p w14:paraId="46CC22F0" w14:textId="1D448332" w:rsidR="007B5714" w:rsidRPr="0029554C" w:rsidRDefault="00C82599"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E80FB4" w:rsidRPr="0029554C">
        <w:rPr>
          <w:rFonts w:ascii="標楷體" w:hAnsi="標楷體" w:hint="eastAsia"/>
          <w:sz w:val="28"/>
          <w:szCs w:val="28"/>
        </w:rPr>
        <w:t>、</w:t>
      </w:r>
      <w:r w:rsidR="007B5714" w:rsidRPr="0029554C">
        <w:rPr>
          <w:rFonts w:ascii="標楷體" w:hAnsi="標楷體" w:hint="eastAsia"/>
          <w:sz w:val="28"/>
          <w:szCs w:val="28"/>
        </w:rPr>
        <w:t>透過已建置之各項傳染病通報系統，進行疫病監視、病媒監測、家戶衛生調查、發放消毒藥品及教導民眾環境消毒方法。</w:t>
      </w:r>
    </w:p>
    <w:p w14:paraId="20651BE5" w14:textId="245011B7" w:rsidR="007B5714" w:rsidRPr="0029554C" w:rsidRDefault="00C82599"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E80FB4" w:rsidRPr="0029554C">
        <w:rPr>
          <w:rFonts w:ascii="標楷體" w:hAnsi="標楷體" w:hint="eastAsia"/>
          <w:sz w:val="28"/>
          <w:szCs w:val="28"/>
        </w:rPr>
        <w:t>、</w:t>
      </w:r>
      <w:r w:rsidR="007B5714" w:rsidRPr="0029554C">
        <w:rPr>
          <w:rFonts w:ascii="標楷體" w:hAnsi="標楷體" w:hint="eastAsia"/>
          <w:sz w:val="28"/>
          <w:szCs w:val="28"/>
        </w:rPr>
        <w:t>由</w:t>
      </w:r>
      <w:r w:rsidR="009A4AE6" w:rsidRPr="0029554C">
        <w:rPr>
          <w:rFonts w:ascii="標楷體" w:hAnsi="標楷體" w:hint="eastAsia"/>
          <w:sz w:val="28"/>
          <w:szCs w:val="28"/>
          <w:lang w:eastAsia="zh-HK"/>
        </w:rPr>
        <w:t>本區</w:t>
      </w:r>
      <w:r w:rsidR="00C530E8" w:rsidRPr="0029554C">
        <w:rPr>
          <w:rFonts w:ascii="標楷體" w:hAnsi="標楷體" w:hint="eastAsia"/>
          <w:sz w:val="28"/>
          <w:szCs w:val="28"/>
        </w:rPr>
        <w:t>清潔隊</w:t>
      </w:r>
      <w:r w:rsidR="007B5714" w:rsidRPr="0029554C">
        <w:rPr>
          <w:rFonts w:ascii="標楷體" w:hAnsi="標楷體" w:hint="eastAsia"/>
          <w:sz w:val="28"/>
          <w:szCs w:val="28"/>
        </w:rPr>
        <w:t>進行災害後嚴重污染區之環境消毒噴藥及污染防治工作，避免傳染病等疫情產生；若災害規模甚大時，應於災區垃圾清運完畢後，展開第二次環境全面消毒，以防止災區生活環境之惡化及二次災害之發生。</w:t>
      </w:r>
    </w:p>
    <w:p w14:paraId="61EBD756" w14:textId="7077BA3C" w:rsidR="007B5714" w:rsidRPr="0029554C" w:rsidRDefault="00C82599"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lastRenderedPageBreak/>
        <w:t>4</w:t>
      </w:r>
      <w:r w:rsidR="00E80FB4" w:rsidRPr="0029554C">
        <w:rPr>
          <w:rFonts w:ascii="標楷體" w:hAnsi="標楷體" w:hint="eastAsia"/>
          <w:sz w:val="28"/>
          <w:szCs w:val="28"/>
        </w:rPr>
        <w:t>、</w:t>
      </w:r>
      <w:r w:rsidR="007B5714" w:rsidRPr="0029554C">
        <w:rPr>
          <w:rFonts w:ascii="標楷體" w:hAnsi="標楷體" w:hint="eastAsia"/>
          <w:sz w:val="28"/>
          <w:szCs w:val="28"/>
        </w:rPr>
        <w:t>視需要進行防治疫苗之注射或供給藥品，避免疫情發生。</w:t>
      </w:r>
    </w:p>
    <w:p w14:paraId="325241C7" w14:textId="34C999DF" w:rsidR="007B5714" w:rsidRPr="0029554C" w:rsidRDefault="00E80FB4" w:rsidP="001B4EB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C82599" w:rsidRPr="0029554C">
        <w:rPr>
          <w:rFonts w:ascii="標楷體" w:hAnsi="標楷體" w:hint="eastAsia"/>
          <w:sz w:val="28"/>
          <w:szCs w:val="28"/>
        </w:rPr>
        <w:t>二</w:t>
      </w:r>
      <w:r w:rsidRPr="0029554C">
        <w:rPr>
          <w:rFonts w:ascii="標楷體" w:hAnsi="標楷體" w:hint="eastAsia"/>
          <w:sz w:val="28"/>
          <w:szCs w:val="28"/>
        </w:rPr>
        <w:t>）</w:t>
      </w:r>
      <w:r w:rsidR="007B5714" w:rsidRPr="0029554C">
        <w:rPr>
          <w:rFonts w:ascii="標楷體" w:hAnsi="標楷體" w:hint="eastAsia"/>
          <w:sz w:val="28"/>
          <w:szCs w:val="28"/>
        </w:rPr>
        <w:t>傳染病、動植物疫病通報及處置：</w:t>
      </w:r>
    </w:p>
    <w:p w14:paraId="18B24FE1" w14:textId="2E96A8AE" w:rsidR="007B5714" w:rsidRPr="0029554C" w:rsidRDefault="00E80FB4"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074C43" w:rsidRPr="0029554C">
        <w:rPr>
          <w:rFonts w:ascii="標楷體" w:hAnsi="標楷體" w:hint="eastAsia"/>
          <w:sz w:val="28"/>
          <w:szCs w:val="28"/>
        </w:rPr>
        <w:t>與</w:t>
      </w:r>
      <w:r w:rsidR="007B5714" w:rsidRPr="0029554C">
        <w:rPr>
          <w:rFonts w:ascii="標楷體" w:hAnsi="標楷體" w:hint="eastAsia"/>
          <w:sz w:val="28"/>
          <w:szCs w:val="28"/>
        </w:rPr>
        <w:t>權責及相關機構保持聯繫，交換疫情訊息，加強傳染病及動植物疫病通報作業。</w:t>
      </w:r>
    </w:p>
    <w:p w14:paraId="0BAF2363" w14:textId="75E71ABE" w:rsidR="007B5714" w:rsidRPr="0029554C" w:rsidRDefault="00E146A6"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00E80FB4" w:rsidRPr="0029554C">
        <w:rPr>
          <w:rFonts w:ascii="標楷體" w:hAnsi="標楷體" w:hint="eastAsia"/>
          <w:sz w:val="28"/>
          <w:szCs w:val="28"/>
        </w:rPr>
        <w:t>、</w:t>
      </w:r>
      <w:r w:rsidR="007B5714" w:rsidRPr="0029554C">
        <w:rPr>
          <w:rFonts w:ascii="標楷體" w:hAnsi="標楷體" w:hint="eastAsia"/>
          <w:sz w:val="28"/>
          <w:szCs w:val="28"/>
        </w:rPr>
        <w:t>對傳染病患者進行隔離</w:t>
      </w:r>
      <w:r w:rsidR="002F5AC2" w:rsidRPr="0029554C">
        <w:rPr>
          <w:rFonts w:ascii="標楷體" w:hAnsi="標楷體" w:hint="eastAsia"/>
          <w:sz w:val="28"/>
          <w:szCs w:val="28"/>
        </w:rPr>
        <w:t>，</w:t>
      </w:r>
      <w:r w:rsidR="007B5714" w:rsidRPr="0029554C">
        <w:rPr>
          <w:rFonts w:ascii="標楷體" w:hAnsi="標楷體" w:hint="eastAsia"/>
          <w:sz w:val="28"/>
          <w:szCs w:val="28"/>
        </w:rPr>
        <w:t>並展開患者住家</w:t>
      </w:r>
      <w:r w:rsidR="002F5AC2" w:rsidRPr="0029554C">
        <w:rPr>
          <w:rFonts w:ascii="標楷體" w:hAnsi="標楷體" w:hint="eastAsia"/>
          <w:sz w:val="28"/>
          <w:szCs w:val="28"/>
        </w:rPr>
        <w:t>及避難</w:t>
      </w:r>
      <w:r w:rsidR="007B5714" w:rsidRPr="0029554C">
        <w:rPr>
          <w:rFonts w:ascii="標楷體" w:hAnsi="標楷體" w:hint="eastAsia"/>
          <w:sz w:val="28"/>
          <w:szCs w:val="28"/>
        </w:rPr>
        <w:t>收容</w:t>
      </w:r>
      <w:r w:rsidR="00DE2932" w:rsidRPr="0029554C">
        <w:rPr>
          <w:rFonts w:ascii="標楷體" w:hAnsi="標楷體" w:hint="eastAsia"/>
          <w:sz w:val="28"/>
          <w:szCs w:val="28"/>
        </w:rPr>
        <w:t>處</w:t>
      </w:r>
      <w:r w:rsidR="007B5714" w:rsidRPr="0029554C">
        <w:rPr>
          <w:rFonts w:ascii="標楷體" w:hAnsi="標楷體" w:hint="eastAsia"/>
          <w:sz w:val="28"/>
          <w:szCs w:val="28"/>
        </w:rPr>
        <w:t>所之消毒工作。</w:t>
      </w:r>
    </w:p>
    <w:p w14:paraId="58ED4CBA" w14:textId="33BFB010" w:rsidR="007B5714" w:rsidRPr="0029554C" w:rsidRDefault="00E146A6"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00E80FB4" w:rsidRPr="0029554C">
        <w:rPr>
          <w:rFonts w:ascii="標楷體" w:hAnsi="標楷體" w:hint="eastAsia"/>
          <w:sz w:val="28"/>
          <w:szCs w:val="28"/>
        </w:rPr>
        <w:t>、</w:t>
      </w:r>
      <w:r w:rsidR="007B5714" w:rsidRPr="0029554C">
        <w:rPr>
          <w:rFonts w:ascii="標楷體" w:hAnsi="標楷體" w:hint="eastAsia"/>
          <w:sz w:val="28"/>
          <w:szCs w:val="28"/>
        </w:rPr>
        <w:t>必要時協請醫療團隊及相關組織提供協助。</w:t>
      </w:r>
    </w:p>
    <w:p w14:paraId="22A56B84" w14:textId="27C31F21" w:rsidR="007B5714" w:rsidRPr="0029554C" w:rsidRDefault="00E146A6"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4</w:t>
      </w:r>
      <w:r w:rsidR="00E80FB4" w:rsidRPr="0029554C">
        <w:rPr>
          <w:rFonts w:ascii="標楷體" w:hAnsi="標楷體" w:hint="eastAsia"/>
          <w:sz w:val="28"/>
          <w:szCs w:val="28"/>
        </w:rPr>
        <w:t>、</w:t>
      </w:r>
      <w:r w:rsidR="007B5714" w:rsidRPr="0029554C">
        <w:rPr>
          <w:rFonts w:ascii="標楷體" w:hAnsi="標楷體" w:hint="eastAsia"/>
          <w:sz w:val="28"/>
          <w:szCs w:val="28"/>
        </w:rPr>
        <w:t>辦理健康諮詢、防疫指導、感染預防、儲備防疫器材、物資、藥品及其他防疫相關工作。</w:t>
      </w:r>
    </w:p>
    <w:p w14:paraId="3F1A68AA" w14:textId="08F631C1" w:rsidR="007D4A66" w:rsidRPr="0029554C" w:rsidRDefault="00E146A6"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5</w:t>
      </w:r>
      <w:r w:rsidR="00E80FB4" w:rsidRPr="0029554C">
        <w:rPr>
          <w:rFonts w:ascii="標楷體" w:hAnsi="標楷體" w:hint="eastAsia"/>
          <w:sz w:val="28"/>
          <w:szCs w:val="28"/>
        </w:rPr>
        <w:t>、</w:t>
      </w:r>
      <w:r w:rsidR="00074C43" w:rsidRPr="0029554C">
        <w:rPr>
          <w:rFonts w:ascii="標楷體" w:hAnsi="標楷體" w:hint="eastAsia"/>
          <w:sz w:val="28"/>
          <w:szCs w:val="28"/>
        </w:rPr>
        <w:t>配合</w:t>
      </w:r>
      <w:r w:rsidR="009A4AE6" w:rsidRPr="0029554C">
        <w:rPr>
          <w:rFonts w:ascii="標楷體" w:hAnsi="標楷體" w:hint="eastAsia"/>
          <w:sz w:val="28"/>
          <w:szCs w:val="28"/>
          <w:lang w:eastAsia="zh-HK"/>
        </w:rPr>
        <w:t>本區</w:t>
      </w:r>
      <w:r w:rsidR="00074C43" w:rsidRPr="0029554C">
        <w:rPr>
          <w:rFonts w:ascii="標楷體" w:hAnsi="標楷體" w:hint="eastAsia"/>
          <w:sz w:val="28"/>
          <w:szCs w:val="28"/>
        </w:rPr>
        <w:t>衛生所</w:t>
      </w:r>
      <w:r w:rsidR="007B5714" w:rsidRPr="0029554C">
        <w:rPr>
          <w:rFonts w:ascii="標楷體" w:hAnsi="標楷體" w:hint="eastAsia"/>
          <w:sz w:val="28"/>
          <w:szCs w:val="28"/>
        </w:rPr>
        <w:t>辦理案例場周邊飼養場所疫病持續監測，包括疫情訪視等。</w:t>
      </w:r>
    </w:p>
    <w:p w14:paraId="732E270F" w14:textId="35A9A6FB" w:rsidR="007B5714" w:rsidRPr="0029554C" w:rsidRDefault="005A6B92"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6</w:t>
      </w:r>
      <w:r w:rsidR="00E80FB4" w:rsidRPr="0029554C">
        <w:rPr>
          <w:rFonts w:ascii="標楷體" w:hAnsi="標楷體" w:hint="eastAsia"/>
          <w:sz w:val="28"/>
          <w:szCs w:val="28"/>
        </w:rPr>
        <w:t>、</w:t>
      </w:r>
      <w:r w:rsidR="007B5714" w:rsidRPr="0029554C">
        <w:rPr>
          <w:rFonts w:ascii="標楷體" w:hAnsi="標楷體" w:hint="eastAsia"/>
          <w:sz w:val="28"/>
          <w:szCs w:val="28"/>
        </w:rPr>
        <w:t>發生植物疫災之農場或植物栽培場所，動員相關機關進行污染物之移除、銷毀及環境清潔消毒</w:t>
      </w:r>
      <w:r w:rsidR="002F5AC2" w:rsidRPr="0029554C">
        <w:rPr>
          <w:rFonts w:ascii="標楷體" w:hAnsi="標楷體" w:hint="eastAsia"/>
          <w:sz w:val="28"/>
          <w:szCs w:val="28"/>
        </w:rPr>
        <w:t>，</w:t>
      </w:r>
      <w:r w:rsidR="007B5714" w:rsidRPr="0029554C">
        <w:rPr>
          <w:rFonts w:ascii="標楷體" w:hAnsi="標楷體" w:hint="eastAsia"/>
          <w:sz w:val="28"/>
          <w:szCs w:val="28"/>
        </w:rPr>
        <w:t>或採取其他適當因應措施。</w:t>
      </w:r>
    </w:p>
    <w:p w14:paraId="4C9D5A77" w14:textId="0C41BEB3" w:rsidR="002F5AC2" w:rsidRPr="0029554C" w:rsidRDefault="005A6B92"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7</w:t>
      </w:r>
      <w:r w:rsidR="00E80FB4" w:rsidRPr="0029554C">
        <w:rPr>
          <w:rFonts w:ascii="標楷體" w:hAnsi="標楷體" w:hint="eastAsia"/>
          <w:sz w:val="28"/>
          <w:szCs w:val="28"/>
        </w:rPr>
        <w:t>、</w:t>
      </w:r>
      <w:r w:rsidR="007B5714" w:rsidRPr="0029554C">
        <w:rPr>
          <w:rFonts w:ascii="標楷體" w:hAnsi="標楷體" w:hint="eastAsia"/>
          <w:sz w:val="28"/>
          <w:szCs w:val="28"/>
        </w:rPr>
        <w:t>運用</w:t>
      </w:r>
      <w:r w:rsidR="009A4AE6" w:rsidRPr="0029554C">
        <w:rPr>
          <w:rFonts w:ascii="標楷體" w:hAnsi="標楷體" w:hint="eastAsia"/>
          <w:sz w:val="28"/>
          <w:szCs w:val="28"/>
          <w:lang w:eastAsia="zh-HK"/>
        </w:rPr>
        <w:t>電子</w:t>
      </w:r>
      <w:r w:rsidR="007B5714" w:rsidRPr="0029554C">
        <w:rPr>
          <w:rFonts w:ascii="標楷體" w:hAnsi="標楷體" w:hint="eastAsia"/>
          <w:sz w:val="28"/>
          <w:szCs w:val="28"/>
        </w:rPr>
        <w:t>媒體</w:t>
      </w:r>
      <w:r w:rsidR="002F5AC2" w:rsidRPr="0029554C">
        <w:rPr>
          <w:rFonts w:ascii="標楷體" w:hAnsi="標楷體" w:hint="eastAsia"/>
          <w:sz w:val="28"/>
          <w:szCs w:val="28"/>
        </w:rPr>
        <w:t>及</w:t>
      </w:r>
      <w:r w:rsidR="007B5714" w:rsidRPr="0029554C">
        <w:rPr>
          <w:rFonts w:ascii="標楷體" w:hAnsi="標楷體" w:hint="eastAsia"/>
          <w:sz w:val="28"/>
          <w:szCs w:val="28"/>
        </w:rPr>
        <w:t>各項傳遞管道，宣導農民從事預防措施，避免災期延續。</w:t>
      </w:r>
    </w:p>
    <w:p w14:paraId="4BA47659" w14:textId="1347915E" w:rsidR="007B5714" w:rsidRPr="0029554C" w:rsidRDefault="005A6B92" w:rsidP="001B4EB2">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8</w:t>
      </w:r>
      <w:r w:rsidR="00E80FB4" w:rsidRPr="0029554C">
        <w:rPr>
          <w:rFonts w:ascii="標楷體" w:hAnsi="標楷體" w:hint="eastAsia"/>
          <w:sz w:val="28"/>
          <w:szCs w:val="28"/>
        </w:rPr>
        <w:t>、</w:t>
      </w:r>
      <w:r w:rsidR="007B5714" w:rsidRPr="0029554C">
        <w:rPr>
          <w:rFonts w:ascii="標楷體" w:hAnsi="標楷體" w:hint="eastAsia"/>
          <w:sz w:val="28"/>
          <w:szCs w:val="28"/>
        </w:rPr>
        <w:t>持續注意各項災情資訊及處理，對受損農作物進行勘查與鑑定，並將各項災害資料統計彙報</w:t>
      </w:r>
      <w:r w:rsidR="00B33759" w:rsidRPr="0029554C">
        <w:rPr>
          <w:rFonts w:ascii="標楷體" w:hAnsi="標楷體" w:hint="eastAsia"/>
          <w:sz w:val="28"/>
          <w:szCs w:val="28"/>
        </w:rPr>
        <w:t>高雄市政府</w:t>
      </w:r>
      <w:r w:rsidR="00EA6395" w:rsidRPr="0029554C">
        <w:rPr>
          <w:rFonts w:ascii="標楷體" w:hAnsi="標楷體" w:hint="eastAsia"/>
          <w:sz w:val="28"/>
          <w:szCs w:val="28"/>
        </w:rPr>
        <w:t>，</w:t>
      </w:r>
      <w:r w:rsidR="00B359E0" w:rsidRPr="0029554C">
        <w:rPr>
          <w:rFonts w:ascii="標楷體" w:hAnsi="標楷體" w:hint="eastAsia"/>
          <w:sz w:val="28"/>
          <w:szCs w:val="28"/>
        </w:rPr>
        <w:t>再陳報</w:t>
      </w:r>
      <w:r w:rsidR="007B5714" w:rsidRPr="0029554C">
        <w:rPr>
          <w:rFonts w:ascii="標楷體" w:hAnsi="標楷體" w:hint="eastAsia"/>
          <w:sz w:val="28"/>
          <w:szCs w:val="28"/>
        </w:rPr>
        <w:t>中央行政院農業委員會</w:t>
      </w:r>
      <w:r w:rsidR="009A4AE6" w:rsidRPr="0029554C">
        <w:rPr>
          <w:rFonts w:ascii="標楷體" w:hAnsi="標楷體" w:hint="eastAsia"/>
          <w:sz w:val="28"/>
          <w:szCs w:val="28"/>
          <w:lang w:eastAsia="zh-HK"/>
        </w:rPr>
        <w:t>查處</w:t>
      </w:r>
      <w:r w:rsidR="007B5714" w:rsidRPr="0029554C">
        <w:rPr>
          <w:rFonts w:ascii="標楷體" w:hAnsi="標楷體" w:hint="eastAsia"/>
          <w:sz w:val="28"/>
          <w:szCs w:val="28"/>
        </w:rPr>
        <w:t>。</w:t>
      </w:r>
    </w:p>
    <w:p w14:paraId="3EB82A9D" w14:textId="77777777" w:rsidR="007D4A66" w:rsidRPr="0029554C" w:rsidRDefault="007D4A66" w:rsidP="002F5AC2">
      <w:pPr>
        <w:pStyle w:val="050"/>
        <w:widowControl/>
        <w:numPr>
          <w:ilvl w:val="0"/>
          <w:numId w:val="0"/>
        </w:numPr>
        <w:spacing w:before="180"/>
        <w:contextualSpacing/>
        <w:rPr>
          <w:lang w:eastAsia="zh-HK"/>
        </w:rPr>
      </w:pPr>
      <w:r w:rsidRPr="0029554C">
        <w:rPr>
          <w:rFonts w:hint="eastAsia"/>
          <w:lang w:eastAsia="zh-HK"/>
        </w:rPr>
        <w:t>二、</w:t>
      </w:r>
      <w:r w:rsidR="002F5AC2" w:rsidRPr="0029554C">
        <w:rPr>
          <w:rFonts w:hint="eastAsia"/>
          <w:lang w:eastAsia="zh-HK"/>
        </w:rPr>
        <w:t>廢棄物清運</w:t>
      </w:r>
    </w:p>
    <w:p w14:paraId="3A47990F" w14:textId="47D44089" w:rsidR="007D4A66" w:rsidRPr="0029554C" w:rsidRDefault="002F5AC2" w:rsidP="002F5AC2">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災害發生後，應建立一般廢棄物、瓦礫</w:t>
      </w:r>
      <w:r w:rsidR="009A4AE6" w:rsidRPr="0029554C">
        <w:rPr>
          <w:rFonts w:ascii="標楷體" w:eastAsia="標楷體" w:hAnsi="標楷體" w:hint="eastAsia"/>
        </w:rPr>
        <w:t>、營建廢棄物、醫療廢棄物</w:t>
      </w:r>
      <w:r w:rsidRPr="0029554C">
        <w:rPr>
          <w:rFonts w:ascii="標楷體" w:eastAsia="標楷體" w:hAnsi="標楷體" w:hint="eastAsia"/>
        </w:rPr>
        <w:t>等處理方法，設置臨時放置場</w:t>
      </w:r>
      <w:r w:rsidR="009B5685" w:rsidRPr="0029554C">
        <w:rPr>
          <w:rFonts w:ascii="標楷體" w:eastAsia="標楷體" w:hAnsi="標楷體" w:hint="eastAsia"/>
        </w:rPr>
        <w:t>、轉運站</w:t>
      </w:r>
      <w:r w:rsidR="00EA6395" w:rsidRPr="0029554C">
        <w:rPr>
          <w:rFonts w:ascii="標楷體" w:eastAsia="標楷體" w:hAnsi="標楷體" w:hint="eastAsia"/>
        </w:rPr>
        <w:t>及</w:t>
      </w:r>
      <w:r w:rsidRPr="0029554C">
        <w:rPr>
          <w:rFonts w:ascii="標楷體" w:eastAsia="標楷體" w:hAnsi="標楷體" w:hint="eastAsia"/>
        </w:rPr>
        <w:t>最終處理場所，循序進行蒐集、搬運及處置，以迅速恢復災區之整潔，避免製造環境污染；另應採取適當措施維護居民</w:t>
      </w:r>
      <w:r w:rsidR="00EA6395" w:rsidRPr="0029554C">
        <w:rPr>
          <w:rFonts w:ascii="標楷體" w:eastAsia="標楷體" w:hAnsi="標楷體" w:hint="eastAsia"/>
        </w:rPr>
        <w:t>及</w:t>
      </w:r>
      <w:r w:rsidRPr="0029554C">
        <w:rPr>
          <w:rFonts w:ascii="標楷體" w:eastAsia="標楷體" w:hAnsi="標楷體" w:hint="eastAsia"/>
        </w:rPr>
        <w:t>作業人員之健康。</w:t>
      </w:r>
    </w:p>
    <w:p w14:paraId="726A9F12" w14:textId="64466A2A" w:rsidR="007D4A66" w:rsidRPr="0029554C" w:rsidRDefault="007D4A66" w:rsidP="00EA639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2F5AC2" w:rsidRPr="0029554C">
        <w:rPr>
          <w:rFonts w:ascii="標楷體" w:hAnsi="標楷體" w:hint="eastAsia"/>
          <w:sz w:val="28"/>
          <w:szCs w:val="28"/>
        </w:rPr>
        <w:t>規劃廢棄物清除處理方式，並注意環境衛生及安全，避免造成二次公害。</w:t>
      </w:r>
    </w:p>
    <w:p w14:paraId="7F655F69" w14:textId="10467AD7" w:rsidR="007D4A66" w:rsidRPr="0029554C" w:rsidRDefault="00EA6395" w:rsidP="00EA639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（二）</w:t>
      </w:r>
      <w:r w:rsidR="002F5AC2" w:rsidRPr="0029554C">
        <w:rPr>
          <w:rFonts w:ascii="標楷體" w:hAnsi="標楷體" w:hint="eastAsia"/>
          <w:sz w:val="28"/>
          <w:szCs w:val="28"/>
        </w:rPr>
        <w:t>設置臨時放置場、轉運站及最終處理場所，循序進行蒐集、搬運及處置。</w:t>
      </w:r>
    </w:p>
    <w:p w14:paraId="2232E5BA" w14:textId="1B5DA087" w:rsidR="007D4A66" w:rsidRPr="0029554C" w:rsidRDefault="00EA6395" w:rsidP="00EA639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D1B80" w:rsidRPr="0029554C">
        <w:rPr>
          <w:rFonts w:ascii="標楷體" w:hAnsi="標楷體" w:hint="eastAsia"/>
          <w:sz w:val="28"/>
          <w:szCs w:val="28"/>
        </w:rPr>
        <w:t>三</w:t>
      </w:r>
      <w:r w:rsidRPr="0029554C">
        <w:rPr>
          <w:rFonts w:ascii="標楷體" w:hAnsi="標楷體" w:hint="eastAsia"/>
          <w:sz w:val="28"/>
          <w:szCs w:val="28"/>
        </w:rPr>
        <w:t>）</w:t>
      </w:r>
      <w:r w:rsidR="002F5AC2" w:rsidRPr="0029554C">
        <w:rPr>
          <w:rFonts w:ascii="標楷體" w:hAnsi="標楷體" w:hint="eastAsia"/>
          <w:sz w:val="28"/>
          <w:szCs w:val="28"/>
        </w:rPr>
        <w:t>動用開口合約並啟動民間支援系統，調集機具、人力有效整合投入環境清理作業。</w:t>
      </w:r>
    </w:p>
    <w:p w14:paraId="2938C564" w14:textId="630DB715" w:rsidR="0079191A" w:rsidRPr="0029554C" w:rsidRDefault="00EA6395" w:rsidP="00EA639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BC14D3" w:rsidRPr="0029554C">
        <w:rPr>
          <w:rFonts w:ascii="標楷體" w:hAnsi="標楷體" w:hint="eastAsia"/>
          <w:sz w:val="28"/>
          <w:szCs w:val="28"/>
        </w:rPr>
        <w:t>四</w:t>
      </w:r>
      <w:r w:rsidRPr="0029554C">
        <w:rPr>
          <w:rFonts w:ascii="標楷體" w:hAnsi="標楷體" w:hint="eastAsia"/>
          <w:sz w:val="28"/>
          <w:szCs w:val="28"/>
        </w:rPr>
        <w:t>）</w:t>
      </w:r>
      <w:r w:rsidR="002F5AC2" w:rsidRPr="0029554C">
        <w:rPr>
          <w:rFonts w:ascii="標楷體" w:hAnsi="標楷體" w:hint="eastAsia"/>
          <w:sz w:val="28"/>
          <w:szCs w:val="28"/>
        </w:rPr>
        <w:t>結合</w:t>
      </w:r>
      <w:r w:rsidR="009A4AE6" w:rsidRPr="0029554C">
        <w:rPr>
          <w:rFonts w:ascii="標楷體" w:hAnsi="標楷體" w:hint="eastAsia"/>
          <w:sz w:val="28"/>
          <w:szCs w:val="28"/>
          <w:lang w:eastAsia="zh-HK"/>
        </w:rPr>
        <w:t>電子</w:t>
      </w:r>
      <w:r w:rsidR="002F5AC2" w:rsidRPr="0029554C">
        <w:rPr>
          <w:rFonts w:ascii="標楷體" w:hAnsi="標楷體" w:hint="eastAsia"/>
          <w:sz w:val="28"/>
          <w:szCs w:val="28"/>
        </w:rPr>
        <w:t>媒體</w:t>
      </w:r>
      <w:r w:rsidR="009B5685" w:rsidRPr="0029554C">
        <w:rPr>
          <w:rFonts w:ascii="標楷體" w:hAnsi="標楷體" w:hint="eastAsia"/>
          <w:sz w:val="28"/>
          <w:szCs w:val="28"/>
        </w:rPr>
        <w:t>及</w:t>
      </w:r>
      <w:r w:rsidR="002F5AC2" w:rsidRPr="0029554C">
        <w:rPr>
          <w:rFonts w:ascii="標楷體" w:hAnsi="標楷體" w:hint="eastAsia"/>
          <w:sz w:val="28"/>
          <w:szCs w:val="28"/>
        </w:rPr>
        <w:t>環保志義工等，加強宣導相關作業方式，並</w:t>
      </w:r>
      <w:r w:rsidR="009A4AE6" w:rsidRPr="0029554C">
        <w:rPr>
          <w:rFonts w:ascii="標楷體" w:hAnsi="標楷體" w:hint="eastAsia"/>
          <w:sz w:val="28"/>
          <w:szCs w:val="28"/>
        </w:rPr>
        <w:t>會同高雄市政府環境保護局</w:t>
      </w:r>
      <w:r w:rsidR="002F5AC2" w:rsidRPr="0029554C">
        <w:rPr>
          <w:rFonts w:ascii="標楷體" w:hAnsi="標楷體" w:hint="eastAsia"/>
          <w:sz w:val="28"/>
          <w:szCs w:val="28"/>
        </w:rPr>
        <w:t>加強取締非災害廢棄物隨意釋出情形。</w:t>
      </w:r>
    </w:p>
    <w:p w14:paraId="52482884" w14:textId="77777777" w:rsidR="002F5AC2" w:rsidRPr="0029554C" w:rsidRDefault="002F5AC2" w:rsidP="00CE6D38">
      <w:pPr>
        <w:pStyle w:val="050"/>
        <w:widowControl/>
        <w:numPr>
          <w:ilvl w:val="0"/>
          <w:numId w:val="0"/>
        </w:numPr>
        <w:spacing w:before="180"/>
        <w:contextualSpacing/>
        <w:rPr>
          <w:lang w:eastAsia="zh-HK"/>
        </w:rPr>
      </w:pPr>
      <w:r w:rsidRPr="0029554C">
        <w:rPr>
          <w:rFonts w:hint="eastAsia"/>
          <w:lang w:eastAsia="zh-HK"/>
        </w:rPr>
        <w:t>三、</w:t>
      </w:r>
      <w:r w:rsidR="00CE6D38" w:rsidRPr="0029554C">
        <w:rPr>
          <w:rFonts w:hint="eastAsia"/>
          <w:lang w:eastAsia="zh-HK"/>
        </w:rPr>
        <w:t>災害後環境污染防治</w:t>
      </w:r>
    </w:p>
    <w:p w14:paraId="3547328F" w14:textId="77777777" w:rsidR="002F5AC2" w:rsidRPr="0029554C" w:rsidRDefault="00CE6D38" w:rsidP="00CE6D38">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對於災害後環境污染防治，著重於整體環境、飲用水品質等工作。</w:t>
      </w:r>
    </w:p>
    <w:p w14:paraId="4032A178" w14:textId="6E1037C6" w:rsidR="002F5AC2" w:rsidRPr="0029554C" w:rsidRDefault="002F5AC2" w:rsidP="00BC14D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CE6D38" w:rsidRPr="0029554C">
        <w:rPr>
          <w:rFonts w:ascii="標楷體" w:hAnsi="標楷體" w:hint="eastAsia"/>
          <w:sz w:val="28"/>
          <w:szCs w:val="28"/>
        </w:rPr>
        <w:t>災後產生大量廢棄物且積水地區易成為病媒蚊孳生場所，利於加速其繁殖速度，為維護民眾健康環境清潔，需配合環境整頓，進行藥劑噴灑工作。</w:t>
      </w:r>
    </w:p>
    <w:p w14:paraId="71694C49" w14:textId="6599712F" w:rsidR="002F5AC2" w:rsidRPr="0029554C" w:rsidRDefault="00BC14D3" w:rsidP="00BC14D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CE6D38" w:rsidRPr="0029554C">
        <w:rPr>
          <w:rFonts w:ascii="標楷體" w:hAnsi="標楷體" w:hint="eastAsia"/>
          <w:sz w:val="28"/>
          <w:szCs w:val="28"/>
        </w:rPr>
        <w:t>辦理災區環境消毒工作，設置臨時厠所及垃圾堆置區，做好垃圾及排泄物之衛生管理。</w:t>
      </w:r>
    </w:p>
    <w:p w14:paraId="6FA08899" w14:textId="5576DD2E" w:rsidR="002F5AC2" w:rsidRPr="0029554C" w:rsidRDefault="00BC14D3" w:rsidP="00BC14D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CE6D38" w:rsidRPr="0029554C">
        <w:rPr>
          <w:rFonts w:ascii="標楷體" w:hAnsi="標楷體" w:hint="eastAsia"/>
          <w:sz w:val="28"/>
          <w:szCs w:val="28"/>
        </w:rPr>
        <w:t>發動全</w:t>
      </w:r>
      <w:r w:rsidRPr="0029554C">
        <w:rPr>
          <w:rFonts w:ascii="標楷體" w:hAnsi="標楷體" w:hint="eastAsia"/>
          <w:sz w:val="28"/>
          <w:szCs w:val="28"/>
        </w:rPr>
        <w:t>區</w:t>
      </w:r>
      <w:r w:rsidR="00CE6D38" w:rsidRPr="0029554C">
        <w:rPr>
          <w:rFonts w:ascii="標楷體" w:hAnsi="標楷體" w:hint="eastAsia"/>
          <w:sz w:val="28"/>
          <w:szCs w:val="28"/>
        </w:rPr>
        <w:t>實施災後廢棄物清理及環境消毒工作，同時評估環境狀況，適時啟動環境用藥消毒之開口契約，並特別注意災害重大損失地區之環境復原。</w:t>
      </w:r>
    </w:p>
    <w:p w14:paraId="7CA54DFD" w14:textId="7A90149B" w:rsidR="002F5AC2" w:rsidRPr="0029554C" w:rsidRDefault="00BC14D3" w:rsidP="00BC14D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A0819" w:rsidRPr="0029554C">
        <w:rPr>
          <w:rFonts w:ascii="標楷體" w:hAnsi="標楷體" w:hint="eastAsia"/>
          <w:sz w:val="28"/>
          <w:szCs w:val="28"/>
        </w:rPr>
        <w:t>四</w:t>
      </w:r>
      <w:r w:rsidRPr="0029554C">
        <w:rPr>
          <w:rFonts w:ascii="標楷體" w:hAnsi="標楷體" w:hint="eastAsia"/>
          <w:sz w:val="28"/>
          <w:szCs w:val="28"/>
        </w:rPr>
        <w:t>）</w:t>
      </w:r>
      <w:r w:rsidR="00CE6D38" w:rsidRPr="0029554C">
        <w:rPr>
          <w:rFonts w:ascii="標楷體" w:hAnsi="標楷體" w:hint="eastAsia"/>
          <w:sz w:val="28"/>
          <w:szCs w:val="28"/>
        </w:rPr>
        <w:t>考量災後建築廢棄物在應變實務上無法立即分類，後續依營建剩餘土石方處理方式處理。</w:t>
      </w:r>
    </w:p>
    <w:p w14:paraId="6CADDF37" w14:textId="4A578E07" w:rsidR="002F5AC2" w:rsidRPr="0029554C" w:rsidRDefault="00BC14D3" w:rsidP="00BC14D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A0819" w:rsidRPr="0029554C">
        <w:rPr>
          <w:rFonts w:ascii="標楷體" w:hAnsi="標楷體" w:hint="eastAsia"/>
          <w:sz w:val="28"/>
          <w:szCs w:val="28"/>
        </w:rPr>
        <w:t>五</w:t>
      </w:r>
      <w:r w:rsidRPr="0029554C">
        <w:rPr>
          <w:rFonts w:ascii="標楷體" w:hAnsi="標楷體" w:hint="eastAsia"/>
          <w:sz w:val="28"/>
          <w:szCs w:val="28"/>
        </w:rPr>
        <w:t>）</w:t>
      </w:r>
      <w:r w:rsidR="004A0819" w:rsidRPr="0029554C">
        <w:rPr>
          <w:rFonts w:ascii="標楷體" w:hAnsi="標楷體" w:hint="eastAsia"/>
          <w:sz w:val="28"/>
          <w:szCs w:val="28"/>
        </w:rPr>
        <w:t>協請</w:t>
      </w:r>
      <w:r w:rsidR="009A4AE6" w:rsidRPr="0029554C">
        <w:rPr>
          <w:rFonts w:ascii="標楷體" w:hAnsi="標楷體" w:hint="eastAsia"/>
          <w:sz w:val="28"/>
          <w:szCs w:val="28"/>
        </w:rPr>
        <w:t>高雄市政府</w:t>
      </w:r>
      <w:r w:rsidR="004A0819" w:rsidRPr="0029554C">
        <w:rPr>
          <w:rFonts w:ascii="標楷體" w:hAnsi="標楷體" w:hint="eastAsia"/>
          <w:sz w:val="28"/>
          <w:szCs w:val="28"/>
        </w:rPr>
        <w:t>衛生局</w:t>
      </w:r>
      <w:r w:rsidR="009A4AE6" w:rsidRPr="0029554C">
        <w:rPr>
          <w:rFonts w:ascii="標楷體" w:hAnsi="標楷體" w:hint="eastAsia"/>
          <w:sz w:val="28"/>
          <w:szCs w:val="28"/>
        </w:rPr>
        <w:t>或環境保護局</w:t>
      </w:r>
      <w:r w:rsidR="004A0819" w:rsidRPr="0029554C">
        <w:rPr>
          <w:rFonts w:ascii="標楷體" w:hAnsi="標楷體" w:hint="eastAsia"/>
          <w:sz w:val="28"/>
          <w:szCs w:val="28"/>
        </w:rPr>
        <w:t>及</w:t>
      </w:r>
      <w:r w:rsidR="009A4AE6" w:rsidRPr="0029554C">
        <w:rPr>
          <w:rFonts w:ascii="標楷體" w:hAnsi="標楷體" w:hint="eastAsia"/>
          <w:sz w:val="28"/>
          <w:szCs w:val="28"/>
        </w:rPr>
        <w:t>本區</w:t>
      </w:r>
      <w:r w:rsidR="004A0819" w:rsidRPr="0029554C">
        <w:rPr>
          <w:rFonts w:ascii="標楷體" w:hAnsi="標楷體" w:hint="eastAsia"/>
          <w:sz w:val="28"/>
          <w:szCs w:val="28"/>
        </w:rPr>
        <w:t>衛生所</w:t>
      </w:r>
      <w:r w:rsidR="00CE6D38" w:rsidRPr="0029554C">
        <w:rPr>
          <w:rFonts w:ascii="標楷體" w:hAnsi="標楷體" w:hint="eastAsia"/>
          <w:sz w:val="28"/>
          <w:szCs w:val="28"/>
        </w:rPr>
        <w:t>執行災害後飲用水之抽驗管制計畫，確保飲用水品質，必要時，將可能影響水源品質之污染物移至他處。</w:t>
      </w:r>
    </w:p>
    <w:p w14:paraId="65592801" w14:textId="79F0C609" w:rsidR="002F5AC2" w:rsidRPr="0029554C" w:rsidRDefault="00BC14D3" w:rsidP="00BC14D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4A0819" w:rsidRPr="0029554C">
        <w:rPr>
          <w:rFonts w:ascii="標楷體" w:hAnsi="標楷體" w:hint="eastAsia"/>
          <w:sz w:val="28"/>
          <w:szCs w:val="28"/>
        </w:rPr>
        <w:t>六</w:t>
      </w:r>
      <w:r w:rsidRPr="0029554C">
        <w:rPr>
          <w:rFonts w:ascii="標楷體" w:hAnsi="標楷體" w:hint="eastAsia"/>
          <w:sz w:val="28"/>
          <w:szCs w:val="28"/>
        </w:rPr>
        <w:t>）</w:t>
      </w:r>
      <w:r w:rsidR="00CE6D38" w:rsidRPr="0029554C">
        <w:rPr>
          <w:rFonts w:ascii="標楷體" w:hAnsi="標楷體" w:hint="eastAsia"/>
          <w:sz w:val="28"/>
          <w:szCs w:val="28"/>
        </w:rPr>
        <w:t>垃圾堆置區、廢棄物臨時放置場、最終處理場所應遠離飲用水源。</w:t>
      </w:r>
    </w:p>
    <w:p w14:paraId="3CFE134A" w14:textId="77777777" w:rsidR="007D4A66" w:rsidRPr="0029554C" w:rsidRDefault="007D4A66" w:rsidP="007D4A66">
      <w:pPr>
        <w:pStyle w:val="21"/>
        <w:spacing w:beforeLines="100" w:before="360" w:afterLines="50" w:after="180" w:line="240" w:lineRule="auto"/>
        <w:jc w:val="center"/>
        <w:rPr>
          <w:rFonts w:ascii="標楷體" w:eastAsia="標楷體" w:hAnsi="標楷體"/>
          <w:sz w:val="32"/>
          <w:szCs w:val="32"/>
        </w:rPr>
      </w:pPr>
      <w:bookmarkStart w:id="365" w:name="_Toc69481537"/>
      <w:bookmarkEnd w:id="364"/>
      <w:r w:rsidRPr="0029554C">
        <w:rPr>
          <w:rFonts w:ascii="標楷體" w:eastAsia="標楷體" w:hAnsi="標楷體" w:hint="eastAsia"/>
          <w:sz w:val="32"/>
          <w:szCs w:val="32"/>
          <w:lang w:eastAsia="zh-HK"/>
        </w:rPr>
        <w:lastRenderedPageBreak/>
        <w:t>第七節</w:t>
      </w:r>
      <w:r w:rsidRPr="0029554C">
        <w:rPr>
          <w:rFonts w:ascii="標楷體" w:eastAsia="標楷體" w:hAnsi="標楷體" w:hint="eastAsia"/>
          <w:sz w:val="32"/>
          <w:szCs w:val="32"/>
        </w:rPr>
        <w:t xml:space="preserve">  基礎與公共設施復原重建</w:t>
      </w:r>
      <w:bookmarkEnd w:id="365"/>
    </w:p>
    <w:p w14:paraId="7A36D851" w14:textId="61A8CEAD" w:rsidR="00D66D4F" w:rsidRPr="0029554C" w:rsidRDefault="00D66D4F" w:rsidP="00CE6D38">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災後</w:t>
      </w:r>
      <w:r w:rsidR="00CE6D38" w:rsidRPr="0029554C">
        <w:rPr>
          <w:rFonts w:ascii="標楷體" w:eastAsia="標楷體" w:hAnsi="標楷體" w:hint="eastAsia"/>
        </w:rPr>
        <w:t>視基礎與公共設施損害程度</w:t>
      </w:r>
      <w:r w:rsidRPr="0029554C">
        <w:rPr>
          <w:rFonts w:ascii="標楷體" w:eastAsia="標楷體" w:hAnsi="標楷體" w:hint="eastAsia"/>
        </w:rPr>
        <w:t>，</w:t>
      </w:r>
      <w:r w:rsidR="00AA251B" w:rsidRPr="0029554C">
        <w:rPr>
          <w:rFonts w:ascii="標楷體" w:eastAsia="標楷體" w:hAnsi="標楷體" w:hint="eastAsia"/>
        </w:rPr>
        <w:t>協請</w:t>
      </w:r>
      <w:r w:rsidR="00B33759" w:rsidRPr="0029554C">
        <w:rPr>
          <w:rFonts w:ascii="標楷體" w:eastAsia="標楷體" w:hAnsi="標楷體" w:hint="eastAsia"/>
        </w:rPr>
        <w:t>高雄市政府</w:t>
      </w:r>
      <w:r w:rsidR="00CE6D38" w:rsidRPr="0029554C">
        <w:rPr>
          <w:rFonts w:ascii="標楷體" w:eastAsia="標楷體" w:hAnsi="標楷體" w:hint="eastAsia"/>
        </w:rPr>
        <w:t>辦理緊急或後續復</w:t>
      </w:r>
      <w:r w:rsidR="009A4AE6" w:rsidRPr="0029554C">
        <w:rPr>
          <w:rFonts w:ascii="標楷體" w:eastAsia="標楷體" w:hAnsi="標楷體" w:hint="eastAsia"/>
        </w:rPr>
        <w:t>原重</w:t>
      </w:r>
      <w:r w:rsidR="00CE6D38" w:rsidRPr="0029554C">
        <w:rPr>
          <w:rFonts w:ascii="標楷體" w:eastAsia="標楷體" w:hAnsi="標楷體" w:hint="eastAsia"/>
        </w:rPr>
        <w:t>建計畫，對於有急迫性之災害，應優先辦理緊急復原計畫，</w:t>
      </w:r>
      <w:r w:rsidRPr="0029554C">
        <w:rPr>
          <w:rFonts w:ascii="標楷體" w:eastAsia="標楷體" w:hAnsi="標楷體" w:hint="eastAsia"/>
          <w:lang w:eastAsia="zh-HK"/>
        </w:rPr>
        <w:t>並</w:t>
      </w:r>
      <w:r w:rsidR="00CE6D38" w:rsidRPr="0029554C">
        <w:rPr>
          <w:rFonts w:ascii="標楷體" w:eastAsia="標楷體" w:hAnsi="標楷體" w:hint="eastAsia"/>
        </w:rPr>
        <w:t>進行後續相關復</w:t>
      </w:r>
      <w:r w:rsidR="009A4AE6" w:rsidRPr="0029554C">
        <w:rPr>
          <w:rFonts w:ascii="標楷體" w:eastAsia="標楷體" w:hAnsi="標楷體" w:hint="eastAsia"/>
        </w:rPr>
        <w:t>原重</w:t>
      </w:r>
      <w:r w:rsidR="00CE6D38" w:rsidRPr="0029554C">
        <w:rPr>
          <w:rFonts w:ascii="標楷體" w:eastAsia="標楷體" w:hAnsi="標楷體" w:hint="eastAsia"/>
        </w:rPr>
        <w:t>建工程。</w:t>
      </w:r>
    </w:p>
    <w:p w14:paraId="17004377" w14:textId="102B2709" w:rsidR="00991B8C" w:rsidRPr="0029554C" w:rsidRDefault="00D66D4F" w:rsidP="00D66D4F">
      <w:pPr>
        <w:pStyle w:val="050"/>
        <w:widowControl/>
        <w:numPr>
          <w:ilvl w:val="0"/>
          <w:numId w:val="0"/>
        </w:numPr>
        <w:spacing w:before="180"/>
        <w:contextualSpacing/>
        <w:rPr>
          <w:lang w:eastAsia="zh-HK"/>
        </w:rPr>
      </w:pPr>
      <w:r w:rsidRPr="0029554C">
        <w:rPr>
          <w:rFonts w:hint="eastAsia"/>
          <w:lang w:eastAsia="zh-HK"/>
        </w:rPr>
        <w:t>一、</w:t>
      </w:r>
      <w:r w:rsidR="00991B8C" w:rsidRPr="0029554C">
        <w:rPr>
          <w:lang w:eastAsia="zh-HK"/>
        </w:rPr>
        <w:t>調查受損狀況</w:t>
      </w:r>
    </w:p>
    <w:p w14:paraId="05FFCAD6" w14:textId="745C5D04" w:rsidR="00900546" w:rsidRPr="0029554C" w:rsidRDefault="00991B8C" w:rsidP="0090054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sz w:val="28"/>
          <w:szCs w:val="28"/>
        </w:rPr>
        <w:t>（一）針對</w:t>
      </w:r>
      <w:r w:rsidR="00827266" w:rsidRPr="0029554C">
        <w:rPr>
          <w:rFonts w:ascii="標楷體" w:hAnsi="標楷體" w:hint="eastAsia"/>
          <w:sz w:val="28"/>
          <w:szCs w:val="28"/>
          <w:lang w:eastAsia="zh-HK"/>
        </w:rPr>
        <w:t>本區轄內</w:t>
      </w:r>
      <w:r w:rsidRPr="0029554C">
        <w:rPr>
          <w:rFonts w:ascii="標楷體" w:hAnsi="標楷體"/>
          <w:sz w:val="28"/>
          <w:szCs w:val="28"/>
        </w:rPr>
        <w:t>因災害受損之建物經由勘查組（里幹事）及</w:t>
      </w:r>
      <w:r w:rsidR="00B33759" w:rsidRPr="0029554C">
        <w:rPr>
          <w:rFonts w:ascii="標楷體" w:hAnsi="標楷體"/>
          <w:sz w:val="28"/>
          <w:szCs w:val="28"/>
        </w:rPr>
        <w:t>高雄市政府</w:t>
      </w:r>
      <w:r w:rsidRPr="0029554C">
        <w:rPr>
          <w:rFonts w:ascii="標楷體" w:hAnsi="標楷體"/>
          <w:sz w:val="28"/>
          <w:szCs w:val="28"/>
        </w:rPr>
        <w:t>相關單位查報受損建物資料，透過</w:t>
      </w:r>
      <w:r w:rsidR="009A4AE6" w:rsidRPr="0029554C">
        <w:rPr>
          <w:rFonts w:ascii="標楷體" w:hAnsi="標楷體"/>
          <w:sz w:val="28"/>
          <w:szCs w:val="28"/>
        </w:rPr>
        <w:t>高雄市政府</w:t>
      </w:r>
      <w:r w:rsidRPr="0029554C">
        <w:rPr>
          <w:rFonts w:ascii="標楷體" w:hAnsi="標楷體"/>
          <w:sz w:val="28"/>
          <w:szCs w:val="28"/>
        </w:rPr>
        <w:t>相關工務主管（建設）機關結合專業土木技師，針對列冊建物進行鑑定會勘，建立相關資料作為災後復原工作之依據。</w:t>
      </w:r>
    </w:p>
    <w:p w14:paraId="3AA7F999" w14:textId="3391D2BC" w:rsidR="00991B8C" w:rsidRPr="0029554C" w:rsidRDefault="00991B8C" w:rsidP="00900546">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sz w:val="28"/>
          <w:szCs w:val="28"/>
        </w:rPr>
        <w:t>（二）依據相關鑑定單位鑑定</w:t>
      </w:r>
      <w:r w:rsidR="00900546" w:rsidRPr="0029554C">
        <w:rPr>
          <w:rFonts w:ascii="標楷體" w:hAnsi="標楷體"/>
          <w:sz w:val="28"/>
          <w:szCs w:val="28"/>
        </w:rPr>
        <w:t>建物危險等級</w:t>
      </w:r>
      <w:r w:rsidRPr="0029554C">
        <w:rPr>
          <w:rFonts w:ascii="標楷體" w:hAnsi="標楷體"/>
          <w:sz w:val="28"/>
          <w:szCs w:val="28"/>
        </w:rPr>
        <w:t>結果，針對</w:t>
      </w:r>
      <w:r w:rsidR="00900546" w:rsidRPr="0029554C">
        <w:rPr>
          <w:rFonts w:ascii="標楷體" w:hAnsi="標楷體"/>
          <w:sz w:val="28"/>
          <w:szCs w:val="28"/>
        </w:rPr>
        <w:t>須拆除</w:t>
      </w:r>
      <w:r w:rsidRPr="0029554C">
        <w:rPr>
          <w:rFonts w:ascii="標楷體" w:hAnsi="標楷體"/>
          <w:sz w:val="28"/>
          <w:szCs w:val="28"/>
        </w:rPr>
        <w:t>建物宣導住戶先行搬離至其他親人處，並依</w:t>
      </w:r>
      <w:r w:rsidR="00B33759" w:rsidRPr="0029554C">
        <w:rPr>
          <w:rFonts w:ascii="標楷體" w:hAnsi="標楷體"/>
          <w:sz w:val="28"/>
          <w:szCs w:val="28"/>
        </w:rPr>
        <w:t>高雄市政府</w:t>
      </w:r>
      <w:r w:rsidRPr="0029554C">
        <w:rPr>
          <w:rFonts w:ascii="標楷體" w:hAnsi="標楷體"/>
          <w:sz w:val="28"/>
          <w:szCs w:val="28"/>
        </w:rPr>
        <w:t>相關規定協助提供後續修繕及救助等資料。</w:t>
      </w:r>
    </w:p>
    <w:p w14:paraId="71185C8A" w14:textId="2C828C75" w:rsidR="008049A2" w:rsidRPr="0029554C" w:rsidRDefault="00FB47E7" w:rsidP="00D66D4F">
      <w:pPr>
        <w:pStyle w:val="050"/>
        <w:widowControl/>
        <w:numPr>
          <w:ilvl w:val="0"/>
          <w:numId w:val="0"/>
        </w:numPr>
        <w:spacing w:before="180"/>
        <w:contextualSpacing/>
        <w:rPr>
          <w:lang w:eastAsia="zh-HK"/>
        </w:rPr>
      </w:pPr>
      <w:r w:rsidRPr="0029554C">
        <w:rPr>
          <w:rFonts w:hint="eastAsia"/>
          <w:lang w:eastAsia="zh-HK"/>
        </w:rPr>
        <w:t>二、</w:t>
      </w:r>
      <w:r w:rsidR="008049A2" w:rsidRPr="0029554C">
        <w:rPr>
          <w:lang w:eastAsia="zh-HK"/>
        </w:rPr>
        <w:t>災害受損建築物調查及處理</w:t>
      </w:r>
      <w:r w:rsidR="00BD6C99" w:rsidRPr="0029554C">
        <w:rPr>
          <w:rFonts w:hint="eastAsia"/>
          <w:lang w:eastAsia="zh-HK"/>
        </w:rPr>
        <w:t>：</w:t>
      </w:r>
    </w:p>
    <w:p w14:paraId="412EA121" w14:textId="5BC65759" w:rsidR="008049A2" w:rsidRPr="0029554C" w:rsidRDefault="008049A2" w:rsidP="008049A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947814" w:rsidRPr="0029554C">
        <w:rPr>
          <w:rFonts w:ascii="標楷體" w:hAnsi="標楷體"/>
          <w:sz w:val="28"/>
          <w:szCs w:val="28"/>
        </w:rPr>
        <w:t xml:space="preserve">災後配合建管機關與相關單位，一同前往受災區域，針對區域內建築物受損情形逐一調查， </w:t>
      </w:r>
    </w:p>
    <w:p w14:paraId="34E848FA" w14:textId="577B9856" w:rsidR="008049A2" w:rsidRPr="0029554C" w:rsidRDefault="008049A2" w:rsidP="008049A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947814" w:rsidRPr="0029554C">
        <w:rPr>
          <w:rFonts w:ascii="標楷體" w:hAnsi="標楷體"/>
          <w:sz w:val="28"/>
          <w:szCs w:val="28"/>
        </w:rPr>
        <w:t>依受損程度依循下列應對措施辦理：</w:t>
      </w:r>
    </w:p>
    <w:p w14:paraId="7B6BE80B" w14:textId="33DE72BA" w:rsidR="00947814" w:rsidRPr="0029554C" w:rsidRDefault="00947814" w:rsidP="00947814">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1、受損未達不堪居住程度：</w:t>
      </w:r>
      <w:r w:rsidRPr="0029554C">
        <w:rPr>
          <w:rFonts w:ascii="標楷體" w:hAnsi="標楷體"/>
          <w:sz w:val="28"/>
          <w:szCs w:val="28"/>
        </w:rPr>
        <w:t>建築物受損情況輕微且並未達到災害救助金補助標準者，建築物經</w:t>
      </w:r>
      <w:r w:rsidR="00B33759" w:rsidRPr="0029554C">
        <w:rPr>
          <w:rFonts w:ascii="標楷體" w:hAnsi="標楷體"/>
          <w:sz w:val="28"/>
          <w:szCs w:val="28"/>
        </w:rPr>
        <w:t>高雄市政府</w:t>
      </w:r>
      <w:r w:rsidRPr="0029554C">
        <w:rPr>
          <w:rFonts w:ascii="標楷體" w:hAnsi="標楷體"/>
          <w:sz w:val="28"/>
          <w:szCs w:val="28"/>
        </w:rPr>
        <w:t>工務局核定無安全疑慮者，經過清潔</w:t>
      </w:r>
      <w:r w:rsidR="00F50F89" w:rsidRPr="0029554C">
        <w:rPr>
          <w:rFonts w:ascii="標楷體" w:hAnsi="標楷體" w:hint="eastAsia"/>
          <w:sz w:val="28"/>
          <w:szCs w:val="28"/>
        </w:rPr>
        <w:t>及</w:t>
      </w:r>
      <w:r w:rsidRPr="0029554C">
        <w:rPr>
          <w:rFonts w:ascii="標楷體" w:hAnsi="標楷體"/>
          <w:sz w:val="28"/>
          <w:szCs w:val="28"/>
        </w:rPr>
        <w:t>消毒後，協助</w:t>
      </w:r>
      <w:r w:rsidR="009A4AE6" w:rsidRPr="0029554C">
        <w:rPr>
          <w:rFonts w:ascii="標楷體" w:hAnsi="標楷體" w:hint="eastAsia"/>
          <w:sz w:val="28"/>
          <w:szCs w:val="28"/>
        </w:rPr>
        <w:t>災區民眾</w:t>
      </w:r>
      <w:r w:rsidRPr="0029554C">
        <w:rPr>
          <w:rFonts w:ascii="標楷體" w:hAnsi="標楷體"/>
          <w:sz w:val="28"/>
          <w:szCs w:val="28"/>
        </w:rPr>
        <w:t>返回家園。</w:t>
      </w:r>
    </w:p>
    <w:p w14:paraId="75B1DFA9" w14:textId="09DEB0FE" w:rsidR="00947814" w:rsidRPr="0029554C" w:rsidRDefault="00947814" w:rsidP="00947814">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F50F89" w:rsidRPr="0029554C">
        <w:rPr>
          <w:rFonts w:ascii="標楷體" w:hAnsi="標楷體"/>
          <w:sz w:val="28"/>
          <w:szCs w:val="28"/>
        </w:rPr>
        <w:t>受損達不堪居住程度：</w:t>
      </w:r>
    </w:p>
    <w:p w14:paraId="136460D7" w14:textId="136646B2" w:rsidR="00F50F89" w:rsidRPr="0029554C" w:rsidRDefault="00F50F89" w:rsidP="00F50F89">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（1）</w:t>
      </w:r>
      <w:r w:rsidRPr="0029554C">
        <w:rPr>
          <w:rFonts w:ascii="標楷體" w:hAnsi="標楷體"/>
          <w:sz w:val="28"/>
          <w:szCs w:val="28"/>
        </w:rPr>
        <w:t>建築物受損達災害救助金補助標準且建物經</w:t>
      </w:r>
      <w:r w:rsidR="00B33759" w:rsidRPr="0029554C">
        <w:rPr>
          <w:rFonts w:ascii="標楷體" w:hAnsi="標楷體"/>
          <w:sz w:val="28"/>
          <w:szCs w:val="28"/>
        </w:rPr>
        <w:t>高雄市政府</w:t>
      </w:r>
      <w:r w:rsidRPr="0029554C">
        <w:rPr>
          <w:rFonts w:ascii="標楷體" w:hAnsi="標楷體"/>
          <w:sz w:val="28"/>
          <w:szCs w:val="28"/>
        </w:rPr>
        <w:t>工務局核定有安全危害疑慮者，應列管並劃定警戒範圍，協助</w:t>
      </w:r>
      <w:r w:rsidR="00E36D0F" w:rsidRPr="0029554C">
        <w:rPr>
          <w:rFonts w:ascii="標楷體" w:hAnsi="標楷體" w:hint="eastAsia"/>
          <w:sz w:val="28"/>
          <w:szCs w:val="28"/>
        </w:rPr>
        <w:t>災區民眾</w:t>
      </w:r>
      <w:r w:rsidRPr="0029554C">
        <w:rPr>
          <w:rFonts w:ascii="標楷體" w:hAnsi="標楷體"/>
          <w:sz w:val="28"/>
          <w:szCs w:val="28"/>
        </w:rPr>
        <w:t>暫時收容及申請災害救助金及後續工作。</w:t>
      </w:r>
      <w:r w:rsidRPr="0029554C">
        <w:rPr>
          <w:rFonts w:ascii="標楷體" w:hAnsi="標楷體" w:hint="eastAsia"/>
          <w:sz w:val="28"/>
          <w:szCs w:val="28"/>
        </w:rPr>
        <w:t>。</w:t>
      </w:r>
    </w:p>
    <w:p w14:paraId="0CE3CBF6" w14:textId="05262F99" w:rsidR="00F50F89" w:rsidRPr="0029554C" w:rsidRDefault="00F50F89" w:rsidP="00F50F89">
      <w:pPr>
        <w:widowControl/>
        <w:overflowPunct w:val="0"/>
        <w:spacing w:beforeLines="50" w:before="180" w:line="500" w:lineRule="exact"/>
        <w:ind w:leftChars="300" w:left="1420" w:hangingChars="250" w:hanging="700"/>
        <w:contextualSpacing/>
        <w:jc w:val="both"/>
        <w:rPr>
          <w:rFonts w:ascii="標楷體" w:hAnsi="標楷體"/>
          <w:sz w:val="28"/>
          <w:szCs w:val="28"/>
        </w:rPr>
      </w:pPr>
      <w:r w:rsidRPr="0029554C">
        <w:rPr>
          <w:rFonts w:ascii="標楷體" w:hAnsi="標楷體" w:hint="eastAsia"/>
          <w:sz w:val="28"/>
          <w:szCs w:val="28"/>
        </w:rPr>
        <w:t>（2）</w:t>
      </w:r>
      <w:r w:rsidRPr="0029554C">
        <w:rPr>
          <w:rFonts w:ascii="標楷體" w:hAnsi="標楷體"/>
          <w:sz w:val="28"/>
          <w:szCs w:val="28"/>
        </w:rPr>
        <w:t>受損程度若達災害救助金補助標準者，均應列冊管理</w:t>
      </w:r>
      <w:r w:rsidRPr="0029554C">
        <w:rPr>
          <w:rFonts w:ascii="標楷體" w:hAnsi="標楷體" w:hint="eastAsia"/>
          <w:sz w:val="28"/>
          <w:szCs w:val="28"/>
        </w:rPr>
        <w:t>。</w:t>
      </w:r>
    </w:p>
    <w:p w14:paraId="60C077CD" w14:textId="1F799C9A" w:rsidR="008049A2" w:rsidRPr="0029554C" w:rsidRDefault="00947814" w:rsidP="00947814">
      <w:pPr>
        <w:widowControl/>
        <w:overflowPunct w:val="0"/>
        <w:spacing w:beforeLines="50" w:before="180" w:line="500" w:lineRule="exact"/>
        <w:ind w:leftChars="300" w:left="1140" w:hangingChars="150" w:hanging="420"/>
        <w:contextualSpacing/>
        <w:jc w:val="both"/>
        <w:rPr>
          <w:rFonts w:ascii="標楷體" w:hAnsi="標楷體"/>
          <w:lang w:eastAsia="zh-HK"/>
        </w:rPr>
      </w:pPr>
      <w:r w:rsidRPr="0029554C">
        <w:rPr>
          <w:rFonts w:ascii="標楷體" w:hAnsi="標楷體"/>
          <w:sz w:val="28"/>
          <w:szCs w:val="28"/>
        </w:rPr>
        <w:lastRenderedPageBreak/>
        <w:t>3</w:t>
      </w:r>
      <w:r w:rsidRPr="0029554C">
        <w:rPr>
          <w:rFonts w:ascii="標楷體" w:hAnsi="標楷體" w:hint="eastAsia"/>
          <w:sz w:val="28"/>
          <w:szCs w:val="28"/>
        </w:rPr>
        <w:t>、</w:t>
      </w:r>
      <w:r w:rsidR="00DB7AD3" w:rsidRPr="0029554C">
        <w:rPr>
          <w:rFonts w:ascii="標楷體" w:hAnsi="標楷體"/>
          <w:sz w:val="28"/>
          <w:szCs w:val="28"/>
        </w:rPr>
        <w:t>受災戶住屋毀損達不堪居住程度之認定標準：</w:t>
      </w:r>
      <w:r w:rsidR="00DB7AD3" w:rsidRPr="0029554C">
        <w:rPr>
          <w:rFonts w:ascii="標楷體" w:hAnsi="標楷體" w:hint="eastAsia"/>
          <w:sz w:val="28"/>
          <w:szCs w:val="28"/>
        </w:rPr>
        <w:t>依據高雄市災害救助金核發辦法辦理</w:t>
      </w:r>
      <w:r w:rsidRPr="0029554C">
        <w:rPr>
          <w:rFonts w:ascii="標楷體" w:hAnsi="標楷體"/>
          <w:sz w:val="28"/>
          <w:szCs w:val="28"/>
        </w:rPr>
        <w:t>。</w:t>
      </w:r>
    </w:p>
    <w:p w14:paraId="06D3DD09" w14:textId="283A3317" w:rsidR="001A7CCE" w:rsidRPr="0029554C" w:rsidRDefault="008049A2" w:rsidP="00D66D4F">
      <w:pPr>
        <w:pStyle w:val="050"/>
        <w:widowControl/>
        <w:numPr>
          <w:ilvl w:val="0"/>
          <w:numId w:val="0"/>
        </w:numPr>
        <w:spacing w:before="180"/>
        <w:contextualSpacing/>
        <w:rPr>
          <w:lang w:eastAsia="zh-HK"/>
        </w:rPr>
      </w:pPr>
      <w:r w:rsidRPr="0029554C">
        <w:rPr>
          <w:rFonts w:hint="eastAsia"/>
          <w:lang w:eastAsia="zh-HK"/>
        </w:rPr>
        <w:t>三、</w:t>
      </w:r>
      <w:r w:rsidR="007D3047" w:rsidRPr="0029554C">
        <w:rPr>
          <w:rFonts w:hint="eastAsia"/>
          <w:lang w:eastAsia="zh-HK"/>
        </w:rPr>
        <w:t>協助</w:t>
      </w:r>
      <w:r w:rsidR="001A7CCE" w:rsidRPr="0029554C">
        <w:rPr>
          <w:lang w:eastAsia="zh-HK"/>
        </w:rPr>
        <w:t>復原重建計畫之訂定</w:t>
      </w:r>
    </w:p>
    <w:p w14:paraId="11DC27FB" w14:textId="5CB2D5F8" w:rsidR="001A7CCE" w:rsidRPr="0029554C" w:rsidRDefault="001A7CCE" w:rsidP="00772CE9">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rPr>
        <w:t>配合</w:t>
      </w:r>
      <w:r w:rsidR="00B33759" w:rsidRPr="0029554C">
        <w:rPr>
          <w:rFonts w:ascii="標楷體" w:eastAsia="標楷體" w:hAnsi="標楷體"/>
        </w:rPr>
        <w:t>高雄市政府</w:t>
      </w:r>
      <w:r w:rsidRPr="0029554C">
        <w:rPr>
          <w:rFonts w:ascii="標楷體" w:eastAsia="標楷體" w:hAnsi="標楷體"/>
        </w:rPr>
        <w:t>災後重建委員會</w:t>
      </w:r>
      <w:r w:rsidRPr="0029554C">
        <w:rPr>
          <w:rFonts w:ascii="標楷體" w:eastAsia="標楷體" w:hAnsi="標楷體" w:hint="eastAsia"/>
        </w:rPr>
        <w:t>之</w:t>
      </w:r>
      <w:r w:rsidRPr="0029554C">
        <w:rPr>
          <w:rFonts w:ascii="標楷體" w:eastAsia="標楷體" w:hAnsi="標楷體"/>
        </w:rPr>
        <w:t>成立，考量地區特性、災區受損情形、有關</w:t>
      </w:r>
      <w:r w:rsidRPr="0029554C">
        <w:rPr>
          <w:rFonts w:ascii="標楷體" w:eastAsia="標楷體" w:hAnsi="標楷體" w:hint="eastAsia"/>
        </w:rPr>
        <w:t>基礎與</w:t>
      </w:r>
      <w:r w:rsidRPr="0029554C">
        <w:rPr>
          <w:rFonts w:ascii="標楷體" w:eastAsia="標楷體" w:hAnsi="標楷體"/>
        </w:rPr>
        <w:t>公共設施所屬機關權責與</w:t>
      </w:r>
      <w:r w:rsidR="00E36D0F" w:rsidRPr="0029554C">
        <w:rPr>
          <w:rFonts w:ascii="標楷體" w:eastAsia="標楷體" w:hAnsi="標楷體" w:hint="eastAsia"/>
          <w:lang w:eastAsia="zh-HK"/>
        </w:rPr>
        <w:t>住戶</w:t>
      </w:r>
      <w:r w:rsidRPr="0029554C">
        <w:rPr>
          <w:rFonts w:ascii="標楷體" w:eastAsia="標楷體" w:hAnsi="標楷體"/>
        </w:rPr>
        <w:t>之願景等因素，以謀求防災城</w:t>
      </w:r>
      <w:r w:rsidRPr="0029554C">
        <w:rPr>
          <w:rFonts w:ascii="標楷體" w:eastAsia="標楷體" w:hAnsi="標楷體" w:hint="eastAsia"/>
        </w:rPr>
        <w:t>市</w:t>
      </w:r>
      <w:r w:rsidRPr="0029554C">
        <w:rPr>
          <w:rFonts w:ascii="標楷體" w:eastAsia="標楷體" w:hAnsi="標楷體"/>
        </w:rPr>
        <w:t>建設之中長期計畫性重建為方向，配合</w:t>
      </w:r>
      <w:r w:rsidR="00B33759" w:rsidRPr="0029554C">
        <w:rPr>
          <w:rFonts w:ascii="標楷體" w:eastAsia="標楷體" w:hAnsi="標楷體"/>
        </w:rPr>
        <w:t>高雄市政府</w:t>
      </w:r>
      <w:r w:rsidRPr="0029554C">
        <w:rPr>
          <w:rFonts w:ascii="標楷體" w:eastAsia="標楷體" w:hAnsi="標楷體"/>
        </w:rPr>
        <w:t>復原重建計畫。</w:t>
      </w:r>
    </w:p>
    <w:p w14:paraId="42478C47" w14:textId="6D4015B6" w:rsidR="00EE09A5" w:rsidRPr="0029554C" w:rsidRDefault="008049A2" w:rsidP="00EE09A5">
      <w:pPr>
        <w:pStyle w:val="050"/>
        <w:widowControl/>
        <w:numPr>
          <w:ilvl w:val="0"/>
          <w:numId w:val="0"/>
        </w:numPr>
        <w:spacing w:before="180"/>
        <w:contextualSpacing/>
      </w:pPr>
      <w:r w:rsidRPr="0029554C">
        <w:rPr>
          <w:rFonts w:hint="eastAsia"/>
          <w:lang w:eastAsia="zh-HK"/>
        </w:rPr>
        <w:t>四</w:t>
      </w:r>
      <w:r w:rsidR="00EE09A5" w:rsidRPr="0029554C">
        <w:rPr>
          <w:rFonts w:hint="eastAsia"/>
          <w:lang w:eastAsia="zh-HK"/>
        </w:rPr>
        <w:t>、</w:t>
      </w:r>
      <w:r w:rsidR="007D3047" w:rsidRPr="0029554C">
        <w:rPr>
          <w:rFonts w:hint="eastAsia"/>
          <w:lang w:eastAsia="zh-HK"/>
        </w:rPr>
        <w:t>復原重建之計畫性實施</w:t>
      </w:r>
    </w:p>
    <w:p w14:paraId="3044E9A5" w14:textId="5088C748" w:rsidR="00772CE9" w:rsidRPr="0029554C" w:rsidRDefault="007D3047" w:rsidP="00EE09A5">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尊重受災區民</w:t>
      </w:r>
      <w:r w:rsidR="00E36D0F" w:rsidRPr="0029554C">
        <w:rPr>
          <w:rFonts w:ascii="標楷體" w:eastAsia="標楷體" w:hAnsi="標楷體" w:hint="eastAsia"/>
          <w:lang w:eastAsia="zh-HK"/>
        </w:rPr>
        <w:t>眾</w:t>
      </w:r>
      <w:r w:rsidRPr="0029554C">
        <w:rPr>
          <w:rFonts w:ascii="標楷體" w:eastAsia="標楷體" w:hAnsi="標楷體" w:hint="eastAsia"/>
        </w:rPr>
        <w:t>意願，有計畫地實施受災區之復原重建。</w:t>
      </w:r>
    </w:p>
    <w:p w14:paraId="1EF86800" w14:textId="267D705B" w:rsidR="00D66D4F" w:rsidRPr="0029554C" w:rsidRDefault="008049A2" w:rsidP="00D66D4F">
      <w:pPr>
        <w:pStyle w:val="050"/>
        <w:widowControl/>
        <w:numPr>
          <w:ilvl w:val="0"/>
          <w:numId w:val="0"/>
        </w:numPr>
        <w:spacing w:before="180"/>
        <w:contextualSpacing/>
        <w:rPr>
          <w:lang w:eastAsia="zh-HK"/>
        </w:rPr>
      </w:pPr>
      <w:r w:rsidRPr="0029554C">
        <w:rPr>
          <w:rFonts w:hint="eastAsia"/>
          <w:lang w:eastAsia="zh-HK"/>
        </w:rPr>
        <w:t>五</w:t>
      </w:r>
      <w:r w:rsidR="00C206C2" w:rsidRPr="0029554C">
        <w:rPr>
          <w:rFonts w:hint="eastAsia"/>
          <w:lang w:eastAsia="zh-HK"/>
        </w:rPr>
        <w:t>、</w:t>
      </w:r>
      <w:r w:rsidR="00D66D4F" w:rsidRPr="0029554C">
        <w:rPr>
          <w:rFonts w:hint="eastAsia"/>
          <w:lang w:eastAsia="zh-HK"/>
        </w:rPr>
        <w:t>道路、橋</w:t>
      </w:r>
      <w:r w:rsidR="00D66D4F" w:rsidRPr="0029554C">
        <w:rPr>
          <w:rFonts w:hint="eastAsia"/>
        </w:rPr>
        <w:t>樑</w:t>
      </w:r>
      <w:r w:rsidR="00D66D4F" w:rsidRPr="0029554C">
        <w:rPr>
          <w:rFonts w:hint="eastAsia"/>
          <w:lang w:eastAsia="zh-HK"/>
        </w:rPr>
        <w:t>及社區邊坡之復原重建</w:t>
      </w:r>
    </w:p>
    <w:p w14:paraId="3ABA903B" w14:textId="3504D211" w:rsidR="00D66D4F" w:rsidRPr="0029554C" w:rsidRDefault="001358F3" w:rsidP="00C34EB2">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災害所造成之洪水暴雨、路基鬆落或塌陷，造成道路、橋樑及社區邊坡等損壞，直接影響災後搶救及復建工作進行，</w:t>
      </w:r>
      <w:r w:rsidR="00C34EB2" w:rsidRPr="0029554C">
        <w:rPr>
          <w:rFonts w:ascii="標楷體" w:eastAsia="標楷體" w:hAnsi="標楷體" w:hint="eastAsia"/>
        </w:rPr>
        <w:t>對於基礎</w:t>
      </w:r>
      <w:r w:rsidR="00142694" w:rsidRPr="0029554C">
        <w:rPr>
          <w:rFonts w:ascii="標楷體" w:eastAsia="標楷體" w:hAnsi="標楷體" w:hint="eastAsia"/>
        </w:rPr>
        <w:t>與</w:t>
      </w:r>
      <w:r w:rsidR="00C34EB2" w:rsidRPr="0029554C">
        <w:rPr>
          <w:rFonts w:ascii="標楷體" w:eastAsia="標楷體" w:hAnsi="標楷體" w:hint="eastAsia"/>
        </w:rPr>
        <w:t>公共性設施有急迫性之災害應先行</w:t>
      </w:r>
      <w:r w:rsidRPr="0029554C">
        <w:rPr>
          <w:rFonts w:ascii="標楷體" w:eastAsia="標楷體" w:hAnsi="標楷體" w:hint="eastAsia"/>
        </w:rPr>
        <w:t>檢測</w:t>
      </w:r>
      <w:r w:rsidR="00142694" w:rsidRPr="0029554C">
        <w:rPr>
          <w:rFonts w:ascii="標楷體" w:eastAsia="標楷體" w:hAnsi="標楷體" w:hint="eastAsia"/>
        </w:rPr>
        <w:t>、</w:t>
      </w:r>
      <w:r w:rsidRPr="0029554C">
        <w:rPr>
          <w:rFonts w:ascii="標楷體" w:eastAsia="標楷體" w:hAnsi="標楷體" w:hint="eastAsia"/>
        </w:rPr>
        <w:t>修復</w:t>
      </w:r>
      <w:r w:rsidR="00142694" w:rsidRPr="0029554C">
        <w:rPr>
          <w:rFonts w:ascii="標楷體" w:eastAsia="標楷體" w:hAnsi="標楷體" w:hint="eastAsia"/>
        </w:rPr>
        <w:t>及補強</w:t>
      </w:r>
      <w:r w:rsidRPr="0029554C">
        <w:rPr>
          <w:rFonts w:ascii="標楷體" w:eastAsia="標楷體" w:hAnsi="標楷體" w:hint="eastAsia"/>
        </w:rPr>
        <w:t>，如確實無法於短時間內完成時，應有替代道路、運輸設施之規劃及補救措施。</w:t>
      </w:r>
    </w:p>
    <w:p w14:paraId="14FBA321" w14:textId="3D457E0C" w:rsidR="002F76ED" w:rsidRPr="0029554C" w:rsidRDefault="0043373E" w:rsidP="002F76ED">
      <w:pPr>
        <w:pStyle w:val="050"/>
        <w:widowControl/>
        <w:numPr>
          <w:ilvl w:val="0"/>
          <w:numId w:val="0"/>
        </w:numPr>
        <w:spacing w:before="180"/>
        <w:contextualSpacing/>
        <w:rPr>
          <w:lang w:eastAsia="zh-HK"/>
        </w:rPr>
      </w:pPr>
      <w:r w:rsidRPr="0029554C">
        <w:rPr>
          <w:rFonts w:hint="eastAsia"/>
        </w:rPr>
        <w:t>六</w:t>
      </w:r>
      <w:r w:rsidR="002F76ED" w:rsidRPr="0029554C">
        <w:rPr>
          <w:rFonts w:hint="eastAsia"/>
          <w:lang w:eastAsia="zh-HK"/>
        </w:rPr>
        <w:t>、防洪排水設備維護與宣導</w:t>
      </w:r>
    </w:p>
    <w:p w14:paraId="739F2560" w14:textId="59BED748" w:rsidR="00D66D4F" w:rsidRPr="0029554C" w:rsidRDefault="00D66D4F" w:rsidP="0014269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2F76ED" w:rsidRPr="0029554C">
        <w:rPr>
          <w:rFonts w:ascii="標楷體" w:hAnsi="標楷體"/>
          <w:sz w:val="28"/>
          <w:szCs w:val="28"/>
        </w:rPr>
        <w:t>針對</w:t>
      </w:r>
      <w:r w:rsidR="00827266" w:rsidRPr="0029554C">
        <w:rPr>
          <w:rFonts w:ascii="標楷體" w:hAnsi="標楷體" w:hint="eastAsia"/>
          <w:sz w:val="28"/>
          <w:szCs w:val="28"/>
          <w:lang w:eastAsia="zh-HK"/>
        </w:rPr>
        <w:t>本區轄內</w:t>
      </w:r>
      <w:r w:rsidR="00FE0982" w:rsidRPr="0029554C">
        <w:rPr>
          <w:rFonts w:ascii="標楷體" w:hAnsi="標楷體" w:hint="eastAsia"/>
          <w:sz w:val="28"/>
          <w:szCs w:val="28"/>
        </w:rPr>
        <w:t>各</w:t>
      </w:r>
      <w:r w:rsidR="002F76ED" w:rsidRPr="0029554C">
        <w:rPr>
          <w:rFonts w:ascii="標楷體" w:hAnsi="標楷體"/>
          <w:sz w:val="28"/>
          <w:szCs w:val="28"/>
        </w:rPr>
        <w:t>大樓</w:t>
      </w:r>
      <w:r w:rsidR="00FE0982" w:rsidRPr="0029554C">
        <w:rPr>
          <w:rFonts w:ascii="標楷體" w:hAnsi="標楷體" w:hint="eastAsia"/>
          <w:sz w:val="28"/>
          <w:szCs w:val="28"/>
        </w:rPr>
        <w:t>進行</w:t>
      </w:r>
      <w:r w:rsidR="002F76ED" w:rsidRPr="0029554C">
        <w:rPr>
          <w:rFonts w:ascii="標楷體" w:hAnsi="標楷體"/>
          <w:sz w:val="28"/>
          <w:szCs w:val="28"/>
        </w:rPr>
        <w:t>調查機電設備及防空避難室</w:t>
      </w:r>
      <w:r w:rsidR="00FE0982" w:rsidRPr="0029554C">
        <w:rPr>
          <w:rFonts w:ascii="標楷體" w:hAnsi="標楷體"/>
          <w:sz w:val="28"/>
          <w:szCs w:val="28"/>
        </w:rPr>
        <w:t>，</w:t>
      </w:r>
      <w:r w:rsidR="002F76ED" w:rsidRPr="0029554C">
        <w:rPr>
          <w:rFonts w:ascii="標楷體" w:hAnsi="標楷體"/>
          <w:sz w:val="28"/>
          <w:szCs w:val="28"/>
        </w:rPr>
        <w:t>有無擋水設施、抽水設備調查，建立相關資</w:t>
      </w:r>
      <w:r w:rsidR="006F53FA" w:rsidRPr="0029554C">
        <w:rPr>
          <w:rFonts w:ascii="標楷體" w:hAnsi="標楷體" w:hint="eastAsia"/>
          <w:sz w:val="28"/>
          <w:szCs w:val="28"/>
        </w:rPr>
        <w:t>料作</w:t>
      </w:r>
      <w:r w:rsidR="002F76ED" w:rsidRPr="0029554C">
        <w:rPr>
          <w:rFonts w:ascii="標楷體" w:hAnsi="標楷體"/>
          <w:sz w:val="28"/>
          <w:szCs w:val="28"/>
        </w:rPr>
        <w:t>為災後復原工作之依據。</w:t>
      </w:r>
    </w:p>
    <w:p w14:paraId="1DCAEAE0" w14:textId="4E98375E" w:rsidR="006F53FA" w:rsidRPr="0029554C" w:rsidRDefault="006F53FA" w:rsidP="006F53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Pr="0029554C">
        <w:rPr>
          <w:rFonts w:ascii="標楷體" w:hAnsi="標楷體"/>
          <w:sz w:val="28"/>
          <w:szCs w:val="28"/>
        </w:rPr>
        <w:t>本區公寓大廈機電設備調查清冊。</w:t>
      </w:r>
    </w:p>
    <w:p w14:paraId="0CA14B5A" w14:textId="587D9B6F" w:rsidR="006F53FA" w:rsidRPr="0029554C" w:rsidRDefault="006F53FA" w:rsidP="006F53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Pr="0029554C">
        <w:rPr>
          <w:rFonts w:ascii="標楷體" w:hAnsi="標楷體"/>
          <w:sz w:val="28"/>
          <w:szCs w:val="28"/>
        </w:rPr>
        <w:t>臺</w:t>
      </w:r>
      <w:r w:rsidR="00E36D0F" w:rsidRPr="0029554C">
        <w:rPr>
          <w:rFonts w:ascii="標楷體" w:hAnsi="標楷體" w:hint="eastAsia"/>
          <w:sz w:val="28"/>
          <w:szCs w:val="28"/>
        </w:rPr>
        <w:t>灣</w:t>
      </w:r>
      <w:r w:rsidRPr="0029554C">
        <w:rPr>
          <w:rFonts w:ascii="標楷體" w:hAnsi="標楷體"/>
          <w:sz w:val="28"/>
          <w:szCs w:val="28"/>
        </w:rPr>
        <w:t>電</w:t>
      </w:r>
      <w:r w:rsidR="00E36D0F" w:rsidRPr="0029554C">
        <w:rPr>
          <w:rFonts w:ascii="標楷體" w:hAnsi="標楷體" w:hint="eastAsia"/>
          <w:sz w:val="28"/>
          <w:szCs w:val="28"/>
        </w:rPr>
        <w:t>力股分有限</w:t>
      </w:r>
      <w:r w:rsidRPr="0029554C">
        <w:rPr>
          <w:rFonts w:ascii="標楷體" w:hAnsi="標楷體"/>
          <w:sz w:val="28"/>
          <w:szCs w:val="28"/>
        </w:rPr>
        <w:t>公司提供本區各里配電室地點資料表。</w:t>
      </w:r>
    </w:p>
    <w:p w14:paraId="5B9E4A86" w14:textId="62985118" w:rsidR="006F53FA" w:rsidRPr="0029554C" w:rsidRDefault="006F53FA" w:rsidP="006F53FA">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Pr="0029554C">
        <w:rPr>
          <w:rFonts w:ascii="標楷體" w:hAnsi="標楷體"/>
          <w:sz w:val="28"/>
          <w:szCs w:val="28"/>
        </w:rPr>
        <w:t>本區有關各里轄內公寓、大廈樓層、防空避難（地下室）、配電盤及有無擋水、抽水設備相關資料調查表。</w:t>
      </w:r>
    </w:p>
    <w:p w14:paraId="3B69BD26" w14:textId="6008B794" w:rsidR="00D66D4F" w:rsidRPr="0029554C" w:rsidRDefault="00142694" w:rsidP="0014269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2F76ED" w:rsidRPr="0029554C">
        <w:rPr>
          <w:rFonts w:ascii="標楷體" w:hAnsi="標楷體" w:hint="eastAsia"/>
          <w:sz w:val="28"/>
          <w:szCs w:val="28"/>
        </w:rPr>
        <w:t>二</w:t>
      </w:r>
      <w:r w:rsidRPr="0029554C">
        <w:rPr>
          <w:rFonts w:ascii="標楷體" w:hAnsi="標楷體" w:hint="eastAsia"/>
          <w:sz w:val="28"/>
          <w:szCs w:val="28"/>
        </w:rPr>
        <w:t>）</w:t>
      </w:r>
      <w:r w:rsidR="006F53FA" w:rsidRPr="0029554C">
        <w:rPr>
          <w:rFonts w:ascii="標楷體" w:hAnsi="標楷體"/>
          <w:sz w:val="28"/>
          <w:szCs w:val="28"/>
        </w:rPr>
        <w:t>加強宣導居住公寓大廈（6樓以上）配置機電設備於地下室</w:t>
      </w:r>
      <w:r w:rsidR="00A95A67" w:rsidRPr="0029554C">
        <w:rPr>
          <w:rFonts w:ascii="標楷體" w:hAnsi="標楷體"/>
          <w:sz w:val="28"/>
          <w:szCs w:val="28"/>
        </w:rPr>
        <w:t>，</w:t>
      </w:r>
      <w:r w:rsidR="006F53FA" w:rsidRPr="0029554C">
        <w:rPr>
          <w:rFonts w:ascii="標楷體" w:hAnsi="標楷體"/>
          <w:sz w:val="28"/>
          <w:szCs w:val="28"/>
        </w:rPr>
        <w:t>里民或管委會自行裝設擋水閘門，購置抽水機組及針對機電設備作定期維護等。</w:t>
      </w:r>
    </w:p>
    <w:p w14:paraId="628A3C96" w14:textId="2B17A97C" w:rsidR="00D66D4F" w:rsidRPr="0029554C" w:rsidRDefault="00142694" w:rsidP="0014269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w:t>
      </w:r>
      <w:r w:rsidR="000C63FC" w:rsidRPr="0029554C">
        <w:rPr>
          <w:rFonts w:ascii="標楷體" w:hAnsi="標楷體" w:hint="eastAsia"/>
          <w:sz w:val="28"/>
          <w:szCs w:val="28"/>
        </w:rPr>
        <w:t>三</w:t>
      </w:r>
      <w:r w:rsidRPr="0029554C">
        <w:rPr>
          <w:rFonts w:ascii="標楷體" w:hAnsi="標楷體" w:hint="eastAsia"/>
          <w:sz w:val="28"/>
          <w:szCs w:val="28"/>
        </w:rPr>
        <w:t>）</w:t>
      </w:r>
      <w:r w:rsidR="000C63FC" w:rsidRPr="0029554C">
        <w:rPr>
          <w:rFonts w:ascii="標楷體" w:hAnsi="標楷體"/>
          <w:sz w:val="28"/>
          <w:szCs w:val="28"/>
        </w:rPr>
        <w:t>災後依據各項調查資料，分配抽水機具及優先抽水、復電順序進行災後復建工作。</w:t>
      </w:r>
    </w:p>
    <w:p w14:paraId="45CDCD4B" w14:textId="6B0025D6" w:rsidR="000C63FC" w:rsidRPr="0029554C" w:rsidRDefault="0043373E" w:rsidP="000C63FC">
      <w:pPr>
        <w:pStyle w:val="050"/>
        <w:widowControl/>
        <w:numPr>
          <w:ilvl w:val="0"/>
          <w:numId w:val="0"/>
        </w:numPr>
        <w:spacing w:before="180"/>
        <w:contextualSpacing/>
        <w:rPr>
          <w:lang w:eastAsia="zh-HK"/>
        </w:rPr>
      </w:pPr>
      <w:r w:rsidRPr="0029554C">
        <w:rPr>
          <w:rFonts w:hint="eastAsia"/>
        </w:rPr>
        <w:t>七</w:t>
      </w:r>
      <w:r w:rsidR="000C63FC" w:rsidRPr="0029554C">
        <w:rPr>
          <w:rFonts w:hint="eastAsia"/>
          <w:lang w:eastAsia="zh-HK"/>
        </w:rPr>
        <w:t>、</w:t>
      </w:r>
      <w:r w:rsidR="00467750" w:rsidRPr="0029554C">
        <w:rPr>
          <w:lang w:eastAsia="zh-HK"/>
        </w:rPr>
        <w:t>復原重建工程</w:t>
      </w:r>
    </w:p>
    <w:p w14:paraId="6C4321E7" w14:textId="0E5002C7" w:rsidR="00D66D4F" w:rsidRPr="0029554C" w:rsidRDefault="00142694" w:rsidP="00142694">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A95A67" w:rsidRPr="0029554C">
        <w:rPr>
          <w:rFonts w:ascii="標楷體" w:hAnsi="標楷體"/>
          <w:sz w:val="28"/>
          <w:szCs w:val="28"/>
        </w:rPr>
        <w:t>災後對於道路、都市計畫道路、鄰里巷弄道路、既成道路等因災害導致路基鬆落或塌陷等，依權責範圍進行復</w:t>
      </w:r>
      <w:r w:rsidR="00E36D0F" w:rsidRPr="0029554C">
        <w:rPr>
          <w:rFonts w:ascii="標楷體" w:hAnsi="標楷體" w:hint="eastAsia"/>
          <w:sz w:val="28"/>
          <w:szCs w:val="28"/>
        </w:rPr>
        <w:t>原重</w:t>
      </w:r>
      <w:r w:rsidR="00A95A67" w:rsidRPr="0029554C">
        <w:rPr>
          <w:rFonts w:ascii="標楷體" w:hAnsi="標楷體"/>
          <w:sz w:val="28"/>
          <w:szCs w:val="28"/>
        </w:rPr>
        <w:t>建工作。</w:t>
      </w:r>
    </w:p>
    <w:p w14:paraId="77BBB9B9" w14:textId="7362A7B4" w:rsidR="0037266C" w:rsidRPr="0029554C" w:rsidRDefault="00142694" w:rsidP="00A95A67">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A95A67" w:rsidRPr="0029554C">
        <w:rPr>
          <w:rFonts w:ascii="標楷體" w:hAnsi="標楷體" w:hint="eastAsia"/>
          <w:sz w:val="28"/>
          <w:szCs w:val="28"/>
        </w:rPr>
        <w:t>二</w:t>
      </w:r>
      <w:r w:rsidRPr="0029554C">
        <w:rPr>
          <w:rFonts w:ascii="標楷體" w:hAnsi="標楷體" w:hint="eastAsia"/>
          <w:sz w:val="28"/>
          <w:szCs w:val="28"/>
        </w:rPr>
        <w:t>）</w:t>
      </w:r>
      <w:r w:rsidR="0037266C" w:rsidRPr="0029554C">
        <w:rPr>
          <w:rFonts w:ascii="標楷體" w:hAnsi="標楷體"/>
          <w:sz w:val="28"/>
          <w:szCs w:val="28"/>
        </w:rPr>
        <w:t>搶修組權責範圍：</w:t>
      </w:r>
    </w:p>
    <w:p w14:paraId="2BBBFBBC" w14:textId="72FF4333" w:rsidR="004C6459" w:rsidRPr="0029554C" w:rsidRDefault="0037266C" w:rsidP="003726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A95A67" w:rsidRPr="0029554C">
        <w:rPr>
          <w:rFonts w:ascii="標楷體" w:hAnsi="標楷體"/>
          <w:sz w:val="28"/>
          <w:szCs w:val="28"/>
        </w:rPr>
        <w:t>道路受損：</w:t>
      </w:r>
      <w:r w:rsidRPr="0029554C">
        <w:rPr>
          <w:rFonts w:ascii="標楷體" w:hAnsi="標楷體"/>
          <w:sz w:val="28"/>
          <w:szCs w:val="28"/>
        </w:rPr>
        <w:t>通知</w:t>
      </w:r>
      <w:r w:rsidR="00E36D0F" w:rsidRPr="0029554C">
        <w:rPr>
          <w:rFonts w:ascii="標楷體" w:hAnsi="標楷體" w:hint="eastAsia"/>
          <w:sz w:val="28"/>
          <w:szCs w:val="28"/>
        </w:rPr>
        <w:t>相關</w:t>
      </w:r>
      <w:r w:rsidR="00E36D0F" w:rsidRPr="0029554C">
        <w:rPr>
          <w:rFonts w:ascii="標楷體" w:hAnsi="標楷體"/>
          <w:sz w:val="28"/>
          <w:szCs w:val="28"/>
        </w:rPr>
        <w:t>道路</w:t>
      </w:r>
      <w:r w:rsidR="00E36D0F" w:rsidRPr="0029554C">
        <w:rPr>
          <w:rFonts w:ascii="標楷體" w:hAnsi="標楷體" w:hint="eastAsia"/>
          <w:sz w:val="28"/>
          <w:szCs w:val="28"/>
        </w:rPr>
        <w:t>所屬</w:t>
      </w:r>
      <w:r w:rsidR="00E36D0F" w:rsidRPr="0029554C">
        <w:rPr>
          <w:rFonts w:ascii="標楷體" w:hAnsi="標楷體"/>
          <w:sz w:val="28"/>
          <w:szCs w:val="28"/>
        </w:rPr>
        <w:t>主管</w:t>
      </w:r>
      <w:r w:rsidR="00E36D0F" w:rsidRPr="0029554C">
        <w:rPr>
          <w:rFonts w:ascii="標楷體" w:hAnsi="標楷體" w:hint="eastAsia"/>
          <w:sz w:val="28"/>
          <w:szCs w:val="28"/>
        </w:rPr>
        <w:t>業務</w:t>
      </w:r>
      <w:r w:rsidR="00E36D0F" w:rsidRPr="0029554C">
        <w:rPr>
          <w:rFonts w:ascii="標楷體" w:hAnsi="標楷體"/>
          <w:sz w:val="28"/>
          <w:szCs w:val="28"/>
        </w:rPr>
        <w:t>機關</w:t>
      </w:r>
      <w:r w:rsidRPr="0029554C">
        <w:rPr>
          <w:rFonts w:ascii="標楷體" w:hAnsi="標楷體"/>
          <w:sz w:val="28"/>
          <w:szCs w:val="28"/>
        </w:rPr>
        <w:t>，針對</w:t>
      </w:r>
      <w:r w:rsidR="00827266" w:rsidRPr="0029554C">
        <w:rPr>
          <w:rFonts w:ascii="標楷體" w:hAnsi="標楷體" w:hint="eastAsia"/>
          <w:sz w:val="28"/>
          <w:szCs w:val="28"/>
          <w:lang w:eastAsia="zh-HK"/>
        </w:rPr>
        <w:t>本區轄內</w:t>
      </w:r>
      <w:r w:rsidRPr="0029554C">
        <w:rPr>
          <w:rFonts w:ascii="標楷體" w:hAnsi="標楷體"/>
          <w:sz w:val="28"/>
          <w:szCs w:val="28"/>
        </w:rPr>
        <w:t>各街道巷弄及產業道路進行回填、土方壓密工程，</w:t>
      </w:r>
      <w:r w:rsidR="00A95A67" w:rsidRPr="0029554C">
        <w:rPr>
          <w:rFonts w:ascii="標楷體" w:hAnsi="標楷體"/>
          <w:sz w:val="28"/>
          <w:szCs w:val="28"/>
        </w:rPr>
        <w:t>使基礎不再</w:t>
      </w:r>
      <w:r w:rsidR="00A95A67" w:rsidRPr="0029554C">
        <w:rPr>
          <w:rFonts w:ascii="標楷體" w:hAnsi="標楷體" w:hint="eastAsia"/>
          <w:sz w:val="28"/>
          <w:szCs w:val="28"/>
        </w:rPr>
        <w:t>沈</w:t>
      </w:r>
      <w:r w:rsidR="00A95A67" w:rsidRPr="0029554C">
        <w:rPr>
          <w:rFonts w:ascii="標楷體" w:hAnsi="標楷體"/>
          <w:sz w:val="28"/>
          <w:szCs w:val="28"/>
        </w:rPr>
        <w:t>陷。</w:t>
      </w:r>
    </w:p>
    <w:p w14:paraId="488BC76C" w14:textId="0C9E88F9" w:rsidR="0037266C" w:rsidRPr="0029554C" w:rsidRDefault="0037266C" w:rsidP="003726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E36D0F" w:rsidRPr="0029554C">
        <w:rPr>
          <w:rFonts w:ascii="標楷體" w:hAnsi="標楷體" w:hint="eastAsia"/>
          <w:sz w:val="28"/>
          <w:szCs w:val="28"/>
          <w:lang w:eastAsia="zh-HK"/>
        </w:rPr>
        <w:t>本區</w:t>
      </w:r>
      <w:r w:rsidRPr="0029554C">
        <w:rPr>
          <w:rFonts w:ascii="標楷體" w:hAnsi="標楷體"/>
          <w:sz w:val="28"/>
          <w:szCs w:val="28"/>
        </w:rPr>
        <w:t>轄內公共排水清疏：根據本區災情</w:t>
      </w:r>
      <w:r w:rsidR="00AA3847" w:rsidRPr="0029554C">
        <w:rPr>
          <w:rFonts w:ascii="標楷體" w:hAnsi="標楷體" w:hint="eastAsia"/>
          <w:sz w:val="28"/>
          <w:szCs w:val="28"/>
        </w:rPr>
        <w:t>勘查</w:t>
      </w:r>
      <w:r w:rsidRPr="0029554C">
        <w:rPr>
          <w:rFonts w:ascii="標楷體" w:hAnsi="標楷體"/>
          <w:sz w:val="28"/>
          <w:szCs w:val="28"/>
        </w:rPr>
        <w:t>人員於區里內勘查查報，</w:t>
      </w:r>
      <w:r w:rsidR="00AA3847" w:rsidRPr="0029554C">
        <w:rPr>
          <w:rFonts w:ascii="標楷體" w:hAnsi="標楷體" w:hint="eastAsia"/>
          <w:sz w:val="28"/>
          <w:szCs w:val="28"/>
        </w:rPr>
        <w:t>請</w:t>
      </w:r>
      <w:r w:rsidRPr="0029554C">
        <w:rPr>
          <w:rFonts w:ascii="標楷體" w:hAnsi="標楷體"/>
          <w:sz w:val="28"/>
          <w:szCs w:val="28"/>
        </w:rPr>
        <w:t>各權責單位進行清疏工作。</w:t>
      </w:r>
    </w:p>
    <w:p w14:paraId="65B51CEF" w14:textId="788D0339" w:rsidR="00D66D4F" w:rsidRPr="0029554C" w:rsidRDefault="0037266C" w:rsidP="003726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A95A67" w:rsidRPr="0029554C">
        <w:rPr>
          <w:rFonts w:ascii="標楷體" w:hAnsi="標楷體"/>
          <w:sz w:val="28"/>
          <w:szCs w:val="28"/>
        </w:rPr>
        <w:t>鄰里公園復舊：災後針對</w:t>
      </w:r>
      <w:r w:rsidR="00827266" w:rsidRPr="0029554C">
        <w:rPr>
          <w:rFonts w:ascii="標楷體" w:hAnsi="標楷體" w:hint="eastAsia"/>
          <w:sz w:val="28"/>
          <w:szCs w:val="28"/>
          <w:lang w:eastAsia="zh-HK"/>
        </w:rPr>
        <w:t>本區轄內</w:t>
      </w:r>
      <w:r w:rsidR="00A95A67" w:rsidRPr="0029554C">
        <w:rPr>
          <w:rFonts w:ascii="標楷體" w:hAnsi="標楷體"/>
          <w:sz w:val="28"/>
          <w:szCs w:val="28"/>
        </w:rPr>
        <w:t>鄰里公園受災情況，辦理搶災復舊。</w:t>
      </w:r>
    </w:p>
    <w:p w14:paraId="53984C8D" w14:textId="6C265639" w:rsidR="00D66D4F" w:rsidRPr="0029554C" w:rsidRDefault="00D66D4F" w:rsidP="00D66D4F">
      <w:pPr>
        <w:pStyle w:val="21"/>
        <w:spacing w:beforeLines="100" w:before="360" w:afterLines="50" w:after="180" w:line="240" w:lineRule="auto"/>
        <w:jc w:val="center"/>
        <w:rPr>
          <w:rFonts w:ascii="標楷體" w:eastAsia="標楷體" w:hAnsi="標楷體"/>
          <w:sz w:val="32"/>
          <w:szCs w:val="32"/>
        </w:rPr>
      </w:pPr>
      <w:bookmarkStart w:id="366" w:name="_Toc69481538"/>
      <w:r w:rsidRPr="0029554C">
        <w:rPr>
          <w:rFonts w:ascii="標楷體" w:eastAsia="標楷體" w:hAnsi="標楷體" w:hint="eastAsia"/>
          <w:sz w:val="32"/>
          <w:szCs w:val="32"/>
          <w:lang w:eastAsia="zh-HK"/>
        </w:rPr>
        <w:t>第八節</w:t>
      </w:r>
      <w:r w:rsidRPr="0029554C">
        <w:rPr>
          <w:rFonts w:ascii="標楷體" w:eastAsia="標楷體" w:hAnsi="標楷體" w:hint="eastAsia"/>
          <w:sz w:val="32"/>
          <w:szCs w:val="32"/>
        </w:rPr>
        <w:t xml:space="preserve">  </w:t>
      </w:r>
      <w:r w:rsidR="00AA3847" w:rsidRPr="0029554C">
        <w:rPr>
          <w:rFonts w:ascii="標楷體" w:eastAsia="標楷體" w:hAnsi="標楷體" w:hint="eastAsia"/>
          <w:sz w:val="32"/>
          <w:szCs w:val="32"/>
        </w:rPr>
        <w:t>區域</w:t>
      </w:r>
      <w:r w:rsidRPr="0029554C">
        <w:rPr>
          <w:rFonts w:ascii="標楷體" w:eastAsia="標楷體" w:hAnsi="標楷體" w:hint="eastAsia"/>
          <w:sz w:val="32"/>
          <w:szCs w:val="32"/>
        </w:rPr>
        <w:t>產業復原與振興</w:t>
      </w:r>
      <w:bookmarkEnd w:id="366"/>
    </w:p>
    <w:p w14:paraId="0989B0F6" w14:textId="4E6F93BC" w:rsidR="00757158" w:rsidRPr="0029554C" w:rsidRDefault="00757158" w:rsidP="00757158">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rPr>
        <w:t>災害發生後，本區應配合</w:t>
      </w:r>
      <w:r w:rsidR="00B33759" w:rsidRPr="0029554C">
        <w:rPr>
          <w:rFonts w:ascii="標楷體" w:eastAsia="標楷體" w:hAnsi="標楷體"/>
        </w:rPr>
        <w:t>高雄市政府</w:t>
      </w:r>
      <w:r w:rsidRPr="0029554C">
        <w:rPr>
          <w:rFonts w:ascii="標楷體" w:eastAsia="標楷體" w:hAnsi="標楷體"/>
        </w:rPr>
        <w:t>進行產業復原與振興工作，迅速且確實協助產業復原重建相關計畫之辦理，協助提供復原所需資源，早日恢復社會經濟活動。</w:t>
      </w:r>
    </w:p>
    <w:p w14:paraId="47845C0E" w14:textId="77777777" w:rsidR="00D66D4F" w:rsidRPr="0029554C" w:rsidRDefault="00D66D4F" w:rsidP="00D66D4F">
      <w:pPr>
        <w:pStyle w:val="050"/>
        <w:widowControl/>
        <w:numPr>
          <w:ilvl w:val="0"/>
          <w:numId w:val="0"/>
        </w:numPr>
        <w:spacing w:before="180"/>
        <w:contextualSpacing/>
        <w:rPr>
          <w:lang w:eastAsia="zh-HK"/>
        </w:rPr>
      </w:pPr>
      <w:r w:rsidRPr="0029554C">
        <w:rPr>
          <w:rFonts w:hint="eastAsia"/>
          <w:lang w:eastAsia="zh-HK"/>
        </w:rPr>
        <w:t>一、</w:t>
      </w:r>
      <w:r w:rsidR="00CC4B32" w:rsidRPr="0029554C">
        <w:rPr>
          <w:rFonts w:hint="eastAsia"/>
          <w:lang w:eastAsia="zh-HK"/>
        </w:rPr>
        <w:t>產業復原</w:t>
      </w:r>
    </w:p>
    <w:p w14:paraId="3BCC5C87" w14:textId="77777777" w:rsidR="00D66D4F" w:rsidRPr="0029554C" w:rsidRDefault="00CC4B32" w:rsidP="00D66D4F">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災害發生後，產業復原與振興之首要工作，為早日恢復社會經濟活動，應迅速且確實規劃產業復原重建相關計畫，同時協助提供復原所需資源。</w:t>
      </w:r>
    </w:p>
    <w:p w14:paraId="5665D174" w14:textId="358F4904" w:rsidR="00875873" w:rsidRPr="0029554C" w:rsidRDefault="00D66D4F" w:rsidP="002927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CC4B32" w:rsidRPr="0029554C">
        <w:rPr>
          <w:rFonts w:ascii="標楷體" w:hAnsi="標楷體" w:hint="eastAsia"/>
          <w:sz w:val="28"/>
          <w:szCs w:val="28"/>
        </w:rPr>
        <w:t>金融措施：配合宣導政策性延後償還本息等訊息，以降低受災戶資金</w:t>
      </w:r>
      <w:r w:rsidR="007A5939" w:rsidRPr="0029554C">
        <w:rPr>
          <w:rFonts w:ascii="標楷體" w:hAnsi="標楷體" w:hint="eastAsia"/>
          <w:sz w:val="28"/>
          <w:szCs w:val="28"/>
        </w:rPr>
        <w:t>周</w:t>
      </w:r>
      <w:r w:rsidR="00CC4B32" w:rsidRPr="0029554C">
        <w:rPr>
          <w:rFonts w:ascii="標楷體" w:hAnsi="標楷體" w:hint="eastAsia"/>
          <w:sz w:val="28"/>
          <w:szCs w:val="28"/>
        </w:rPr>
        <w:t>轉困難</w:t>
      </w:r>
      <w:r w:rsidR="005C7ABB" w:rsidRPr="0029554C">
        <w:rPr>
          <w:rFonts w:ascii="標楷體" w:hAnsi="標楷體" w:hint="eastAsia"/>
          <w:sz w:val="28"/>
          <w:szCs w:val="28"/>
        </w:rPr>
        <w:t>；另</w:t>
      </w:r>
      <w:r w:rsidR="003624D8" w:rsidRPr="0029554C">
        <w:rPr>
          <w:rFonts w:ascii="標楷體" w:hAnsi="標楷體" w:hint="eastAsia"/>
          <w:sz w:val="28"/>
          <w:szCs w:val="28"/>
        </w:rPr>
        <w:t>協調金融機關或依據中央訂定資金融</w:t>
      </w:r>
      <w:r w:rsidR="003624D8" w:rsidRPr="0029554C">
        <w:rPr>
          <w:rFonts w:ascii="標楷體" w:hAnsi="標楷體" w:hint="eastAsia"/>
          <w:sz w:val="28"/>
          <w:szCs w:val="28"/>
        </w:rPr>
        <w:lastRenderedPageBreak/>
        <w:t>通措施規範</w:t>
      </w:r>
      <w:r w:rsidR="00ED047E" w:rsidRPr="0029554C">
        <w:rPr>
          <w:rFonts w:ascii="標楷體" w:hAnsi="標楷體" w:hint="eastAsia"/>
          <w:sz w:val="28"/>
          <w:szCs w:val="28"/>
        </w:rPr>
        <w:t>，</w:t>
      </w:r>
      <w:r w:rsidR="003624D8" w:rsidRPr="0029554C">
        <w:rPr>
          <w:rFonts w:ascii="標楷體" w:hAnsi="標楷體" w:hint="eastAsia"/>
          <w:sz w:val="28"/>
          <w:szCs w:val="28"/>
        </w:rPr>
        <w:t>配合辦理運用災害修復貸款方式，辦理周轉資金、設備修復資金之低利融資等，</w:t>
      </w:r>
      <w:r w:rsidR="00875873" w:rsidRPr="0029554C">
        <w:rPr>
          <w:rFonts w:ascii="標楷體" w:hAnsi="標楷體" w:hint="eastAsia"/>
          <w:sz w:val="28"/>
          <w:szCs w:val="28"/>
        </w:rPr>
        <w:t>協助企業低利融資、災害貸款及農林漁牧業之融資</w:t>
      </w:r>
      <w:r w:rsidR="00772DE6" w:rsidRPr="0029554C">
        <w:rPr>
          <w:rFonts w:ascii="標楷體" w:hAnsi="標楷體" w:hint="eastAsia"/>
          <w:sz w:val="28"/>
          <w:szCs w:val="28"/>
        </w:rPr>
        <w:t>或低利</w:t>
      </w:r>
      <w:r w:rsidR="00875873" w:rsidRPr="0029554C">
        <w:rPr>
          <w:rFonts w:ascii="標楷體" w:hAnsi="標楷體" w:hint="eastAsia"/>
          <w:sz w:val="28"/>
          <w:szCs w:val="28"/>
        </w:rPr>
        <w:t>貸款。</w:t>
      </w:r>
    </w:p>
    <w:p w14:paraId="1B2137BE" w14:textId="4FD80531" w:rsidR="00D66D4F" w:rsidRPr="0029554C" w:rsidRDefault="00772DE6" w:rsidP="002927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151AF7" w:rsidRPr="0029554C">
        <w:rPr>
          <w:rFonts w:ascii="標楷體" w:hAnsi="標楷體" w:hint="eastAsia"/>
          <w:sz w:val="28"/>
          <w:szCs w:val="28"/>
        </w:rPr>
        <w:t>稅賦減免、延遲繳息：</w:t>
      </w:r>
      <w:r w:rsidR="00ED047E" w:rsidRPr="0029554C">
        <w:rPr>
          <w:rFonts w:ascii="標楷體" w:hAnsi="標楷體"/>
          <w:sz w:val="28"/>
          <w:szCs w:val="28"/>
        </w:rPr>
        <w:t>提供</w:t>
      </w:r>
      <w:r w:rsidR="00827266" w:rsidRPr="0029554C">
        <w:rPr>
          <w:rFonts w:ascii="標楷體" w:hAnsi="標楷體" w:hint="eastAsia"/>
          <w:sz w:val="28"/>
          <w:szCs w:val="28"/>
          <w:lang w:eastAsia="zh-HK"/>
        </w:rPr>
        <w:t>本區轄內</w:t>
      </w:r>
      <w:r w:rsidR="00ED047E" w:rsidRPr="0029554C">
        <w:rPr>
          <w:rFonts w:ascii="標楷體" w:hAnsi="標楷體"/>
          <w:sz w:val="28"/>
          <w:szCs w:val="28"/>
        </w:rPr>
        <w:t>受災民眾有關租稅減徵、緩繳或免繳，既有貸款得以延後償還本息</w:t>
      </w:r>
      <w:r w:rsidR="00151AF7" w:rsidRPr="0029554C">
        <w:rPr>
          <w:rFonts w:ascii="標楷體" w:hAnsi="標楷體"/>
          <w:sz w:val="28"/>
          <w:szCs w:val="28"/>
        </w:rPr>
        <w:t>，</w:t>
      </w:r>
      <w:r w:rsidR="00ED047E" w:rsidRPr="0029554C">
        <w:rPr>
          <w:rFonts w:ascii="標楷體" w:hAnsi="標楷體"/>
          <w:sz w:val="28"/>
          <w:szCs w:val="28"/>
        </w:rPr>
        <w:t>以降低資金</w:t>
      </w:r>
      <w:r w:rsidR="00151AF7" w:rsidRPr="0029554C">
        <w:rPr>
          <w:rFonts w:ascii="標楷體" w:hAnsi="標楷體" w:hint="eastAsia"/>
          <w:sz w:val="28"/>
          <w:szCs w:val="28"/>
        </w:rPr>
        <w:t>周</w:t>
      </w:r>
      <w:r w:rsidR="00ED047E" w:rsidRPr="0029554C">
        <w:rPr>
          <w:rFonts w:ascii="標楷體" w:hAnsi="標楷體"/>
          <w:sz w:val="28"/>
          <w:szCs w:val="28"/>
        </w:rPr>
        <w:t>轉困難等訊息。</w:t>
      </w:r>
    </w:p>
    <w:p w14:paraId="5A71D872" w14:textId="02724EB9" w:rsidR="00D66D4F" w:rsidRPr="0029554C" w:rsidRDefault="00A7349B" w:rsidP="002927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（三）</w:t>
      </w:r>
      <w:r w:rsidR="00CC4B32" w:rsidRPr="0029554C">
        <w:rPr>
          <w:rFonts w:ascii="標楷體" w:hAnsi="標楷體" w:hint="eastAsia"/>
          <w:sz w:val="28"/>
          <w:szCs w:val="28"/>
        </w:rPr>
        <w:t>行政作業程序之簡化：協助</w:t>
      </w:r>
      <w:r w:rsidR="00827266" w:rsidRPr="0029554C">
        <w:rPr>
          <w:rFonts w:ascii="標楷體" w:hAnsi="標楷體" w:hint="eastAsia"/>
          <w:sz w:val="28"/>
          <w:szCs w:val="28"/>
          <w:lang w:eastAsia="zh-HK"/>
        </w:rPr>
        <w:t>本區轄內</w:t>
      </w:r>
      <w:r w:rsidR="00CC4B32" w:rsidRPr="0029554C">
        <w:rPr>
          <w:rFonts w:ascii="標楷體" w:hAnsi="標楷體" w:hint="eastAsia"/>
          <w:sz w:val="28"/>
          <w:szCs w:val="28"/>
        </w:rPr>
        <w:t>受災</w:t>
      </w:r>
      <w:r w:rsidR="002A44E2" w:rsidRPr="0029554C">
        <w:rPr>
          <w:rFonts w:ascii="標楷體" w:hAnsi="標楷體"/>
          <w:sz w:val="28"/>
          <w:szCs w:val="28"/>
        </w:rPr>
        <w:t>商家、</w:t>
      </w:r>
      <w:r w:rsidR="00CC4B32" w:rsidRPr="0029554C">
        <w:rPr>
          <w:rFonts w:ascii="標楷體" w:hAnsi="標楷體" w:hint="eastAsia"/>
          <w:sz w:val="28"/>
          <w:szCs w:val="28"/>
        </w:rPr>
        <w:t>企業復原，</w:t>
      </w:r>
      <w:r w:rsidR="002A44E2" w:rsidRPr="0029554C">
        <w:rPr>
          <w:rFonts w:ascii="標楷體" w:hAnsi="標楷體"/>
          <w:sz w:val="28"/>
          <w:szCs w:val="28"/>
        </w:rPr>
        <w:t>應協助申報受災損失、減稅措施等</w:t>
      </w:r>
      <w:r w:rsidR="00CC4B32" w:rsidRPr="0029554C">
        <w:rPr>
          <w:rFonts w:ascii="標楷體" w:hAnsi="標楷體" w:hint="eastAsia"/>
          <w:sz w:val="28"/>
          <w:szCs w:val="28"/>
        </w:rPr>
        <w:t>，並設</w:t>
      </w:r>
      <w:r w:rsidR="00926855" w:rsidRPr="0029554C">
        <w:rPr>
          <w:rFonts w:ascii="標楷體" w:hAnsi="標楷體" w:hint="eastAsia"/>
          <w:sz w:val="28"/>
          <w:szCs w:val="28"/>
        </w:rPr>
        <w:t>置</w:t>
      </w:r>
      <w:r w:rsidR="00CC4B32" w:rsidRPr="0029554C">
        <w:rPr>
          <w:rFonts w:ascii="標楷體" w:hAnsi="標楷體" w:hint="eastAsia"/>
          <w:sz w:val="28"/>
          <w:szCs w:val="28"/>
        </w:rPr>
        <w:t>統一窗口</w:t>
      </w:r>
      <w:r w:rsidR="00875873" w:rsidRPr="0029554C">
        <w:rPr>
          <w:rFonts w:ascii="標楷體" w:hAnsi="標楷體" w:hint="eastAsia"/>
          <w:sz w:val="28"/>
          <w:szCs w:val="28"/>
        </w:rPr>
        <w:t>，</w:t>
      </w:r>
      <w:r w:rsidR="00CC4B32" w:rsidRPr="0029554C">
        <w:rPr>
          <w:rFonts w:ascii="標楷體" w:hAnsi="標楷體" w:hint="eastAsia"/>
          <w:sz w:val="28"/>
          <w:szCs w:val="28"/>
        </w:rPr>
        <w:t>便利廠商各項行政程序申請，減少作業流程及辦理天數。</w:t>
      </w:r>
    </w:p>
    <w:p w14:paraId="5C897C62" w14:textId="57FE9AE7" w:rsidR="00D66D4F" w:rsidRPr="0029554C" w:rsidRDefault="00C1027A" w:rsidP="002927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（四）</w:t>
      </w:r>
      <w:r w:rsidR="00CC4B32" w:rsidRPr="0029554C">
        <w:rPr>
          <w:rFonts w:ascii="標楷體" w:hAnsi="標楷體" w:hint="eastAsia"/>
          <w:sz w:val="28"/>
          <w:szCs w:val="28"/>
        </w:rPr>
        <w:t>生產力之維持：協調能源等相關單位</w:t>
      </w:r>
      <w:r w:rsidR="00926855" w:rsidRPr="0029554C">
        <w:rPr>
          <w:rFonts w:ascii="標楷體" w:hAnsi="標楷體" w:hint="eastAsia"/>
          <w:sz w:val="28"/>
          <w:szCs w:val="28"/>
        </w:rPr>
        <w:t>，</w:t>
      </w:r>
      <w:r w:rsidR="00CC4B32" w:rsidRPr="0029554C">
        <w:rPr>
          <w:rFonts w:ascii="標楷體" w:hAnsi="標楷體" w:hint="eastAsia"/>
          <w:sz w:val="28"/>
          <w:szCs w:val="28"/>
        </w:rPr>
        <w:t>修復</w:t>
      </w:r>
      <w:r w:rsidR="00E36D0F" w:rsidRPr="0029554C">
        <w:rPr>
          <w:rFonts w:ascii="標楷體" w:hAnsi="標楷體" w:hint="eastAsia"/>
          <w:sz w:val="28"/>
          <w:szCs w:val="28"/>
          <w:lang w:eastAsia="zh-HK"/>
        </w:rPr>
        <w:t>本區</w:t>
      </w:r>
      <w:r w:rsidR="00CC4B32" w:rsidRPr="0029554C">
        <w:rPr>
          <w:rFonts w:ascii="標楷體" w:hAnsi="標楷體" w:hint="eastAsia"/>
          <w:sz w:val="28"/>
          <w:szCs w:val="28"/>
        </w:rPr>
        <w:t>受災區</w:t>
      </w:r>
      <w:r w:rsidR="00E36D0F" w:rsidRPr="0029554C">
        <w:rPr>
          <w:rFonts w:ascii="標楷體" w:hAnsi="標楷體" w:hint="eastAsia"/>
          <w:sz w:val="28"/>
          <w:szCs w:val="28"/>
          <w:lang w:eastAsia="zh-HK"/>
        </w:rPr>
        <w:t>域</w:t>
      </w:r>
      <w:r w:rsidR="00CC4B32" w:rsidRPr="0029554C">
        <w:rPr>
          <w:rFonts w:ascii="標楷體" w:hAnsi="標楷體" w:hint="eastAsia"/>
          <w:sz w:val="28"/>
          <w:szCs w:val="28"/>
        </w:rPr>
        <w:t>電力、電信、維生管線、交通運送等設施，應在可能範圍內</w:t>
      </w:r>
      <w:r w:rsidR="00926855" w:rsidRPr="0029554C">
        <w:rPr>
          <w:rFonts w:ascii="標楷體" w:hAnsi="標楷體" w:hint="eastAsia"/>
          <w:sz w:val="28"/>
          <w:szCs w:val="28"/>
        </w:rPr>
        <w:t>，</w:t>
      </w:r>
      <w:r w:rsidR="00CC4B32" w:rsidRPr="0029554C">
        <w:rPr>
          <w:rFonts w:ascii="標楷體" w:hAnsi="標楷體" w:hint="eastAsia"/>
          <w:sz w:val="28"/>
          <w:szCs w:val="28"/>
        </w:rPr>
        <w:t>設法簡化有關執行修復之作業程序</w:t>
      </w:r>
      <w:r w:rsidRPr="0029554C">
        <w:rPr>
          <w:rFonts w:ascii="標楷體" w:hAnsi="標楷體" w:hint="eastAsia"/>
          <w:sz w:val="28"/>
          <w:szCs w:val="28"/>
        </w:rPr>
        <w:t>、</w:t>
      </w:r>
      <w:r w:rsidR="00CC4B32" w:rsidRPr="0029554C">
        <w:rPr>
          <w:rFonts w:ascii="標楷體" w:hAnsi="標楷體" w:hint="eastAsia"/>
          <w:sz w:val="28"/>
          <w:szCs w:val="28"/>
        </w:rPr>
        <w:t>手續等事項</w:t>
      </w:r>
      <w:r w:rsidR="00875873" w:rsidRPr="0029554C">
        <w:rPr>
          <w:rFonts w:ascii="標楷體" w:hAnsi="標楷體" w:hint="eastAsia"/>
          <w:sz w:val="28"/>
          <w:szCs w:val="28"/>
        </w:rPr>
        <w:t>，全力配合進行運輸及施工範圍管制</w:t>
      </w:r>
      <w:r w:rsidR="00926855" w:rsidRPr="0029554C">
        <w:rPr>
          <w:rFonts w:ascii="標楷體" w:hAnsi="標楷體" w:hint="eastAsia"/>
          <w:sz w:val="28"/>
          <w:szCs w:val="28"/>
        </w:rPr>
        <w:t>，</w:t>
      </w:r>
      <w:r w:rsidR="00875873" w:rsidRPr="0029554C">
        <w:rPr>
          <w:rFonts w:ascii="標楷體" w:hAnsi="標楷體" w:hint="eastAsia"/>
          <w:sz w:val="28"/>
          <w:szCs w:val="28"/>
        </w:rPr>
        <w:t>且優先投入人力全面進行搶修</w:t>
      </w:r>
      <w:r w:rsidR="00CC4B32" w:rsidRPr="0029554C">
        <w:rPr>
          <w:rFonts w:ascii="標楷體" w:hAnsi="標楷體" w:hint="eastAsia"/>
          <w:sz w:val="28"/>
          <w:szCs w:val="28"/>
        </w:rPr>
        <w:t>，以加速受災產業復原。</w:t>
      </w:r>
    </w:p>
    <w:p w14:paraId="217595D1" w14:textId="32203D53" w:rsidR="00D66D4F" w:rsidRPr="0029554C" w:rsidRDefault="00C1027A" w:rsidP="002927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（五）</w:t>
      </w:r>
      <w:r w:rsidR="00CC4B32" w:rsidRPr="0029554C">
        <w:rPr>
          <w:rFonts w:ascii="標楷體" w:hAnsi="標楷體" w:hint="eastAsia"/>
          <w:sz w:val="28"/>
          <w:szCs w:val="28"/>
        </w:rPr>
        <w:t>資料保存：應先整備各種資料整理</w:t>
      </w:r>
      <w:r w:rsidR="00926855" w:rsidRPr="0029554C">
        <w:rPr>
          <w:rFonts w:ascii="標楷體" w:hAnsi="標楷體" w:hint="eastAsia"/>
          <w:sz w:val="28"/>
          <w:szCs w:val="28"/>
        </w:rPr>
        <w:t>及</w:t>
      </w:r>
      <w:r w:rsidR="00CC4B32" w:rsidRPr="0029554C">
        <w:rPr>
          <w:rFonts w:ascii="標楷體" w:hAnsi="標楷體" w:hint="eastAsia"/>
          <w:sz w:val="28"/>
          <w:szCs w:val="28"/>
        </w:rPr>
        <w:t>保全</w:t>
      </w:r>
      <w:r w:rsidR="00926855" w:rsidRPr="0029554C">
        <w:rPr>
          <w:rFonts w:ascii="標楷體" w:hAnsi="標楷體" w:hint="eastAsia"/>
          <w:sz w:val="28"/>
          <w:szCs w:val="28"/>
        </w:rPr>
        <w:t>（</w:t>
      </w:r>
      <w:r w:rsidR="00CC4B32" w:rsidRPr="0029554C">
        <w:rPr>
          <w:rFonts w:ascii="標楷體" w:hAnsi="標楷體" w:hint="eastAsia"/>
          <w:sz w:val="28"/>
          <w:szCs w:val="28"/>
        </w:rPr>
        <w:t>地籍、建築物、權利關係、設施、地下埋設物、不動產登記等資料與測量圖面、資訊圖面等資料之保存及其支援系統</w:t>
      </w:r>
      <w:r w:rsidR="00926855" w:rsidRPr="0029554C">
        <w:rPr>
          <w:rFonts w:ascii="標楷體" w:hAnsi="標楷體" w:hint="eastAsia"/>
          <w:sz w:val="28"/>
          <w:szCs w:val="28"/>
        </w:rPr>
        <w:t>）</w:t>
      </w:r>
      <w:r w:rsidR="00CC4B32" w:rsidRPr="0029554C">
        <w:rPr>
          <w:rFonts w:ascii="標楷體" w:hAnsi="標楷體" w:hint="eastAsia"/>
          <w:sz w:val="28"/>
          <w:szCs w:val="28"/>
        </w:rPr>
        <w:t>，以順利推動復原重建工作。</w:t>
      </w:r>
    </w:p>
    <w:p w14:paraId="462A610D" w14:textId="587C6B9B" w:rsidR="00D66D4F" w:rsidRPr="0029554C" w:rsidRDefault="00710BFB" w:rsidP="00292712">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（六）協助</w:t>
      </w:r>
      <w:r w:rsidR="008C0D12" w:rsidRPr="0029554C">
        <w:rPr>
          <w:rFonts w:ascii="標楷體" w:hAnsi="標楷體" w:hint="eastAsia"/>
          <w:sz w:val="28"/>
          <w:szCs w:val="28"/>
        </w:rPr>
        <w:t>辦理災後臨時工作津貼及多元就業</w:t>
      </w:r>
      <w:r w:rsidRPr="0029554C">
        <w:rPr>
          <w:rFonts w:ascii="標楷體" w:hAnsi="標楷體" w:hint="eastAsia"/>
          <w:sz w:val="28"/>
          <w:szCs w:val="28"/>
        </w:rPr>
        <w:t>媒合</w:t>
      </w:r>
      <w:r w:rsidR="008C0D12" w:rsidRPr="0029554C">
        <w:rPr>
          <w:rFonts w:ascii="標楷體" w:hAnsi="標楷體" w:hint="eastAsia"/>
          <w:sz w:val="28"/>
          <w:szCs w:val="28"/>
        </w:rPr>
        <w:t>方案</w:t>
      </w:r>
      <w:r w:rsidR="00926855" w:rsidRPr="0029554C">
        <w:rPr>
          <w:rFonts w:ascii="標楷體" w:hAnsi="標楷體" w:hint="eastAsia"/>
          <w:sz w:val="28"/>
          <w:szCs w:val="28"/>
        </w:rPr>
        <w:t>，</w:t>
      </w:r>
      <w:r w:rsidR="008C0D12" w:rsidRPr="0029554C">
        <w:rPr>
          <w:rFonts w:ascii="標楷體" w:hAnsi="標楷體" w:hint="eastAsia"/>
          <w:sz w:val="28"/>
          <w:szCs w:val="28"/>
        </w:rPr>
        <w:t>以提供就業服務。</w:t>
      </w:r>
    </w:p>
    <w:p w14:paraId="10D7310E" w14:textId="77777777" w:rsidR="00D66D4F" w:rsidRPr="0029554C" w:rsidRDefault="00D66D4F" w:rsidP="00CC4B32">
      <w:pPr>
        <w:pStyle w:val="050"/>
        <w:widowControl/>
        <w:numPr>
          <w:ilvl w:val="0"/>
          <w:numId w:val="0"/>
        </w:numPr>
        <w:spacing w:before="180"/>
        <w:contextualSpacing/>
        <w:rPr>
          <w:lang w:eastAsia="zh-HK"/>
        </w:rPr>
      </w:pPr>
      <w:r w:rsidRPr="0029554C">
        <w:rPr>
          <w:rFonts w:hint="eastAsia"/>
          <w:lang w:eastAsia="zh-HK"/>
        </w:rPr>
        <w:t>二、</w:t>
      </w:r>
      <w:r w:rsidR="00CC4B32" w:rsidRPr="0029554C">
        <w:rPr>
          <w:rFonts w:hint="eastAsia"/>
          <w:lang w:eastAsia="zh-HK"/>
        </w:rPr>
        <w:t>產業振興</w:t>
      </w:r>
    </w:p>
    <w:p w14:paraId="2A81AF4B" w14:textId="1DF31004" w:rsidR="00D66D4F" w:rsidRPr="0029554C" w:rsidRDefault="007A5939" w:rsidP="007A5939">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災後利用各種企業活動</w:t>
      </w:r>
      <w:r w:rsidR="003C2CB7" w:rsidRPr="0029554C">
        <w:rPr>
          <w:rFonts w:ascii="標楷體" w:eastAsia="標楷體" w:hAnsi="標楷體" w:hint="eastAsia"/>
        </w:rPr>
        <w:t>，</w:t>
      </w:r>
      <w:r w:rsidRPr="0029554C">
        <w:rPr>
          <w:rFonts w:ascii="標楷體" w:eastAsia="標楷體" w:hAnsi="標楷體" w:hint="eastAsia"/>
        </w:rPr>
        <w:t>積極輔導企業訂定產業振興計畫，必要時得輔導其事業轉換，</w:t>
      </w:r>
      <w:r w:rsidR="003C2CB7" w:rsidRPr="0029554C">
        <w:rPr>
          <w:rFonts w:ascii="標楷體" w:eastAsia="標楷體" w:hAnsi="標楷體" w:hint="eastAsia"/>
          <w:lang w:eastAsia="zh-HK"/>
        </w:rPr>
        <w:t>或</w:t>
      </w:r>
      <w:r w:rsidRPr="0029554C">
        <w:rPr>
          <w:rFonts w:ascii="標楷體" w:eastAsia="標楷體" w:hAnsi="標楷體" w:hint="eastAsia"/>
        </w:rPr>
        <w:t>輔導企業從事新興有願景之產業，並擬定各項產業振興指導方針或獎勵措施</w:t>
      </w:r>
      <w:r w:rsidR="003C2CB7" w:rsidRPr="0029554C">
        <w:rPr>
          <w:rFonts w:ascii="標楷體" w:eastAsia="標楷體" w:hAnsi="標楷體" w:hint="eastAsia"/>
        </w:rPr>
        <w:t>；</w:t>
      </w:r>
      <w:r w:rsidR="003C2CB7" w:rsidRPr="0029554C">
        <w:rPr>
          <w:rFonts w:ascii="標楷體" w:eastAsia="標楷體" w:hAnsi="標楷體" w:hint="eastAsia"/>
          <w:lang w:eastAsia="zh-HK"/>
        </w:rPr>
        <w:t>另</w:t>
      </w:r>
      <w:r w:rsidRPr="0029554C">
        <w:rPr>
          <w:rFonts w:ascii="標楷體" w:eastAsia="標楷體" w:hAnsi="標楷體" w:hint="eastAsia"/>
        </w:rPr>
        <w:t>應由</w:t>
      </w:r>
      <w:r w:rsidR="00E36D0F" w:rsidRPr="0029554C">
        <w:rPr>
          <w:rFonts w:ascii="標楷體" w:eastAsia="標楷體" w:hAnsi="標楷體" w:hint="eastAsia"/>
        </w:rPr>
        <w:t>高雄市</w:t>
      </w:r>
      <w:r w:rsidRPr="0029554C">
        <w:rPr>
          <w:rFonts w:ascii="標楷體" w:eastAsia="標楷體" w:hAnsi="標楷體" w:hint="eastAsia"/>
        </w:rPr>
        <w:t>政府</w:t>
      </w:r>
      <w:r w:rsidR="00E36D0F" w:rsidRPr="0029554C">
        <w:rPr>
          <w:rFonts w:ascii="標楷體" w:eastAsia="標楷體" w:hAnsi="標楷體" w:hint="eastAsia"/>
        </w:rPr>
        <w:t>或中央</w:t>
      </w:r>
      <w:r w:rsidRPr="0029554C">
        <w:rPr>
          <w:rFonts w:ascii="標楷體" w:eastAsia="標楷體" w:hAnsi="標楷體" w:hint="eastAsia"/>
        </w:rPr>
        <w:t>增加公共建設投資</w:t>
      </w:r>
      <w:r w:rsidR="003C2CB7" w:rsidRPr="0029554C">
        <w:rPr>
          <w:rFonts w:ascii="標楷體" w:eastAsia="標楷體" w:hAnsi="標楷體" w:hint="eastAsia"/>
        </w:rPr>
        <w:t>，</w:t>
      </w:r>
      <w:r w:rsidRPr="0029554C">
        <w:rPr>
          <w:rFonts w:ascii="標楷體" w:eastAsia="標楷體" w:hAnsi="標楷體" w:hint="eastAsia"/>
        </w:rPr>
        <w:t>以帶動商機，活絡社會經濟。</w:t>
      </w:r>
    </w:p>
    <w:p w14:paraId="3229633B" w14:textId="19D3C565" w:rsidR="00D66D4F" w:rsidRPr="0029554C" w:rsidRDefault="00D66D4F" w:rsidP="004E7BB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（一）</w:t>
      </w:r>
      <w:r w:rsidR="007A5939" w:rsidRPr="0029554C">
        <w:rPr>
          <w:rFonts w:ascii="標楷體" w:hAnsi="標楷體" w:hint="eastAsia"/>
          <w:sz w:val="28"/>
          <w:szCs w:val="28"/>
        </w:rPr>
        <w:t>行政作業程序之簡化：積極協助</w:t>
      </w:r>
      <w:r w:rsidR="00827266" w:rsidRPr="0029554C">
        <w:rPr>
          <w:rFonts w:ascii="標楷體" w:hAnsi="標楷體" w:hint="eastAsia"/>
          <w:sz w:val="28"/>
          <w:szCs w:val="28"/>
          <w:lang w:eastAsia="zh-HK"/>
        </w:rPr>
        <w:t>本區轄內</w:t>
      </w:r>
      <w:r w:rsidR="007A5939" w:rsidRPr="0029554C">
        <w:rPr>
          <w:rFonts w:ascii="標楷體" w:hAnsi="標楷體" w:hint="eastAsia"/>
          <w:sz w:val="28"/>
          <w:szCs w:val="28"/>
        </w:rPr>
        <w:t>產業振興，減少受災損失，應在可能範圍內</w:t>
      </w:r>
      <w:r w:rsidR="003C2CB7" w:rsidRPr="0029554C">
        <w:rPr>
          <w:rFonts w:ascii="標楷體" w:hAnsi="標楷體" w:hint="eastAsia"/>
          <w:sz w:val="28"/>
          <w:szCs w:val="28"/>
        </w:rPr>
        <w:t>，</w:t>
      </w:r>
      <w:r w:rsidR="007A5939" w:rsidRPr="0029554C">
        <w:rPr>
          <w:rFonts w:ascii="標楷體" w:hAnsi="標楷體" w:hint="eastAsia"/>
          <w:sz w:val="28"/>
          <w:szCs w:val="28"/>
        </w:rPr>
        <w:t>設法簡化有關作業程序</w:t>
      </w:r>
      <w:r w:rsidR="00FB7D0C" w:rsidRPr="0029554C">
        <w:rPr>
          <w:rFonts w:ascii="標楷體" w:hAnsi="標楷體" w:hint="eastAsia"/>
          <w:sz w:val="28"/>
          <w:szCs w:val="28"/>
        </w:rPr>
        <w:t>及</w:t>
      </w:r>
      <w:r w:rsidR="007A5939" w:rsidRPr="0029554C">
        <w:rPr>
          <w:rFonts w:ascii="標楷體" w:hAnsi="標楷體" w:hint="eastAsia"/>
          <w:sz w:val="28"/>
          <w:szCs w:val="28"/>
        </w:rPr>
        <w:t>手續等事項，並得設立臨時統一窗口，方便企業尋求協助。</w:t>
      </w:r>
    </w:p>
    <w:p w14:paraId="78D09636" w14:textId="7AF6D03F" w:rsidR="00D66D4F" w:rsidRPr="0029554C" w:rsidRDefault="004E7BB5" w:rsidP="004E7BB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D1038" w:rsidRPr="0029554C">
        <w:rPr>
          <w:rFonts w:ascii="標楷體" w:hAnsi="標楷體" w:hint="eastAsia"/>
          <w:sz w:val="28"/>
          <w:szCs w:val="28"/>
        </w:rPr>
        <w:t>二</w:t>
      </w:r>
      <w:r w:rsidRPr="0029554C">
        <w:rPr>
          <w:rFonts w:ascii="標楷體" w:hAnsi="標楷體" w:hint="eastAsia"/>
          <w:sz w:val="28"/>
          <w:szCs w:val="28"/>
        </w:rPr>
        <w:t>）</w:t>
      </w:r>
      <w:r w:rsidR="007A5939" w:rsidRPr="0029554C">
        <w:rPr>
          <w:rFonts w:ascii="標楷體" w:hAnsi="標楷體" w:hint="eastAsia"/>
          <w:sz w:val="28"/>
          <w:szCs w:val="28"/>
        </w:rPr>
        <w:t>金融措施：為協助受災</w:t>
      </w:r>
      <w:r w:rsidR="00E36D0F" w:rsidRPr="0029554C">
        <w:rPr>
          <w:rFonts w:ascii="標楷體" w:hAnsi="標楷體" w:hint="eastAsia"/>
          <w:sz w:val="28"/>
          <w:szCs w:val="28"/>
          <w:lang w:eastAsia="zh-HK"/>
        </w:rPr>
        <w:t>住</w:t>
      </w:r>
      <w:r w:rsidR="007A5939" w:rsidRPr="0029554C">
        <w:rPr>
          <w:rFonts w:ascii="標楷體" w:hAnsi="標楷體" w:hint="eastAsia"/>
          <w:sz w:val="28"/>
          <w:szCs w:val="28"/>
        </w:rPr>
        <w:t>戶向金融機構取得中央政策性災害貸款，</w:t>
      </w:r>
      <w:r w:rsidR="009D1038" w:rsidRPr="0029554C">
        <w:rPr>
          <w:rFonts w:ascii="標楷體" w:hAnsi="標楷體" w:hint="eastAsia"/>
          <w:sz w:val="28"/>
          <w:szCs w:val="28"/>
        </w:rPr>
        <w:t>協助</w:t>
      </w:r>
      <w:r w:rsidR="007A5939" w:rsidRPr="0029554C">
        <w:rPr>
          <w:rFonts w:ascii="標楷體" w:hAnsi="標楷體" w:hint="eastAsia"/>
          <w:sz w:val="28"/>
          <w:szCs w:val="28"/>
        </w:rPr>
        <w:t>提供金融資訊，必要時協調信用合作社及</w:t>
      </w:r>
      <w:r w:rsidR="003C2CB7" w:rsidRPr="0029554C">
        <w:rPr>
          <w:rFonts w:ascii="標楷體" w:hAnsi="標楷體" w:hint="eastAsia"/>
          <w:sz w:val="28"/>
          <w:szCs w:val="28"/>
        </w:rPr>
        <w:t>各家</w:t>
      </w:r>
      <w:r w:rsidR="007A5939" w:rsidRPr="0029554C">
        <w:rPr>
          <w:rFonts w:ascii="標楷體" w:hAnsi="標楷體" w:hint="eastAsia"/>
          <w:sz w:val="28"/>
          <w:szCs w:val="28"/>
        </w:rPr>
        <w:t>銀行</w:t>
      </w:r>
      <w:r w:rsidR="003C2CB7" w:rsidRPr="0029554C">
        <w:rPr>
          <w:rFonts w:ascii="標楷體" w:hAnsi="標楷體" w:hint="eastAsia"/>
          <w:sz w:val="28"/>
          <w:szCs w:val="28"/>
        </w:rPr>
        <w:t>，</w:t>
      </w:r>
      <w:r w:rsidR="007A5939" w:rsidRPr="0029554C">
        <w:rPr>
          <w:rFonts w:ascii="標楷體" w:hAnsi="標楷體" w:hint="eastAsia"/>
          <w:sz w:val="28"/>
          <w:szCs w:val="28"/>
        </w:rPr>
        <w:t>提供資金辦理災害低利貸款。</w:t>
      </w:r>
    </w:p>
    <w:p w14:paraId="1494940D" w14:textId="0B108D5A" w:rsidR="00D66D4F" w:rsidRPr="0029554C" w:rsidRDefault="004E7BB5" w:rsidP="004E7BB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w:t>
      </w:r>
      <w:r w:rsidR="009D1038" w:rsidRPr="0029554C">
        <w:rPr>
          <w:rFonts w:ascii="標楷體" w:hAnsi="標楷體" w:hint="eastAsia"/>
          <w:sz w:val="28"/>
          <w:szCs w:val="28"/>
        </w:rPr>
        <w:t>三</w:t>
      </w:r>
      <w:r w:rsidRPr="0029554C">
        <w:rPr>
          <w:rFonts w:ascii="標楷體" w:hAnsi="標楷體" w:hint="eastAsia"/>
          <w:sz w:val="28"/>
          <w:szCs w:val="28"/>
        </w:rPr>
        <w:t>）</w:t>
      </w:r>
      <w:r w:rsidR="003C2CB7" w:rsidRPr="0029554C">
        <w:rPr>
          <w:rFonts w:ascii="標楷體" w:hAnsi="標楷體" w:hint="eastAsia"/>
          <w:sz w:val="28"/>
          <w:szCs w:val="28"/>
        </w:rPr>
        <w:t>災後各項物資缺乏，為避免部分人士趁機哄抬物價，妨礙產業振興，嚴密監控物價波動及市場活動，對於哄抬物價行為者通報相關單位依法處理。</w:t>
      </w:r>
    </w:p>
    <w:p w14:paraId="542A4528" w14:textId="77777777" w:rsidR="00D66D4F" w:rsidRPr="0029554C" w:rsidRDefault="00D66D4F" w:rsidP="00D66D4F">
      <w:pPr>
        <w:pStyle w:val="21"/>
        <w:spacing w:beforeLines="100" w:before="360" w:afterLines="50" w:after="180" w:line="240" w:lineRule="auto"/>
        <w:jc w:val="center"/>
        <w:rPr>
          <w:rFonts w:ascii="標楷體" w:eastAsia="標楷體" w:hAnsi="標楷體"/>
          <w:sz w:val="32"/>
          <w:szCs w:val="32"/>
        </w:rPr>
      </w:pPr>
      <w:bookmarkStart w:id="367" w:name="_Toc69481539"/>
      <w:r w:rsidRPr="0029554C">
        <w:rPr>
          <w:rFonts w:ascii="標楷體" w:eastAsia="標楷體" w:hAnsi="標楷體" w:hint="eastAsia"/>
          <w:sz w:val="32"/>
          <w:szCs w:val="32"/>
          <w:lang w:eastAsia="zh-HK"/>
        </w:rPr>
        <w:t>第九節</w:t>
      </w:r>
      <w:r w:rsidRPr="0029554C">
        <w:rPr>
          <w:rFonts w:ascii="標楷體" w:eastAsia="標楷體" w:hAnsi="標楷體" w:hint="eastAsia"/>
          <w:sz w:val="32"/>
          <w:szCs w:val="32"/>
        </w:rPr>
        <w:t xml:space="preserve">  受災民眾心理醫療及生活復建</w:t>
      </w:r>
      <w:bookmarkEnd w:id="367"/>
    </w:p>
    <w:p w14:paraId="74ABE2A0" w14:textId="762BF2B7" w:rsidR="00D66D4F" w:rsidRPr="0029554C" w:rsidRDefault="002B0A95" w:rsidP="00D66D4F">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災害發生後，應持續追蹤與協助辦理災</w:t>
      </w:r>
      <w:r w:rsidR="00863843" w:rsidRPr="0029554C">
        <w:rPr>
          <w:rFonts w:ascii="標楷體" w:eastAsia="標楷體" w:hAnsi="標楷體" w:hint="eastAsia"/>
          <w:lang w:eastAsia="zh-HK"/>
        </w:rPr>
        <w:t>區</w:t>
      </w:r>
      <w:r w:rsidRPr="0029554C">
        <w:rPr>
          <w:rFonts w:ascii="標楷體" w:eastAsia="標楷體" w:hAnsi="標楷體" w:hint="eastAsia"/>
        </w:rPr>
        <w:t>民</w:t>
      </w:r>
      <w:r w:rsidR="00863843" w:rsidRPr="0029554C">
        <w:rPr>
          <w:rFonts w:ascii="標楷體" w:eastAsia="標楷體" w:hAnsi="標楷體" w:hint="eastAsia"/>
          <w:lang w:eastAsia="zh-HK"/>
        </w:rPr>
        <w:t>眾</w:t>
      </w:r>
      <w:r w:rsidRPr="0029554C">
        <w:rPr>
          <w:rFonts w:ascii="標楷體" w:eastAsia="標楷體" w:hAnsi="標楷體" w:hint="eastAsia"/>
        </w:rPr>
        <w:t>生活復健之協助，使民眾能早日脫離災害帶來之恐慌。</w:t>
      </w:r>
    </w:p>
    <w:p w14:paraId="0121FED4" w14:textId="77777777" w:rsidR="00D66D4F" w:rsidRPr="0029554C" w:rsidRDefault="00D66D4F" w:rsidP="002B0A95">
      <w:pPr>
        <w:pStyle w:val="050"/>
        <w:widowControl/>
        <w:numPr>
          <w:ilvl w:val="0"/>
          <w:numId w:val="0"/>
        </w:numPr>
        <w:spacing w:before="180"/>
        <w:contextualSpacing/>
        <w:rPr>
          <w:lang w:eastAsia="zh-HK"/>
        </w:rPr>
      </w:pPr>
      <w:r w:rsidRPr="0029554C">
        <w:rPr>
          <w:rFonts w:hint="eastAsia"/>
          <w:lang w:eastAsia="zh-HK"/>
        </w:rPr>
        <w:t>一、</w:t>
      </w:r>
      <w:r w:rsidR="002B0A95" w:rsidRPr="0029554C">
        <w:rPr>
          <w:rFonts w:hint="eastAsia"/>
          <w:lang w:eastAsia="zh-HK"/>
        </w:rPr>
        <w:t>受災民眾生活復建之協助</w:t>
      </w:r>
    </w:p>
    <w:p w14:paraId="1039B14F" w14:textId="7E9BC297" w:rsidR="00D66D4F" w:rsidRPr="0029554C" w:rsidRDefault="002B0A95" w:rsidP="002B0A95">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優先進行協助災後居民生活復建，並結合民間企業，針對日常生活確有困難之民眾，</w:t>
      </w:r>
      <w:r w:rsidR="00625621" w:rsidRPr="0029554C">
        <w:rPr>
          <w:rFonts w:ascii="標楷體" w:eastAsia="標楷體" w:hAnsi="標楷體" w:hint="eastAsia"/>
        </w:rPr>
        <w:t>協助</w:t>
      </w:r>
      <w:r w:rsidRPr="0029554C">
        <w:rPr>
          <w:rFonts w:ascii="標楷體" w:eastAsia="標楷體" w:hAnsi="標楷體" w:hint="eastAsia"/>
        </w:rPr>
        <w:t>提供短期就業機會及技能輔導，以儘速回復正常軌道。</w:t>
      </w:r>
    </w:p>
    <w:p w14:paraId="1053D036" w14:textId="28091371" w:rsidR="00D66D4F" w:rsidRPr="0029554C" w:rsidRDefault="00D66D4F" w:rsidP="0065097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650979" w:rsidRPr="0029554C">
        <w:rPr>
          <w:rFonts w:ascii="標楷體" w:hAnsi="標楷體" w:hint="eastAsia"/>
          <w:sz w:val="28"/>
          <w:szCs w:val="28"/>
        </w:rPr>
        <w:t>災後重建對策之宣導：對受災區域實施災後重建等相關措施，轉請</w:t>
      </w:r>
      <w:r w:rsidR="00863843" w:rsidRPr="0029554C">
        <w:rPr>
          <w:rFonts w:ascii="標楷體" w:hAnsi="標楷體" w:hint="eastAsia"/>
          <w:sz w:val="28"/>
          <w:szCs w:val="28"/>
        </w:rPr>
        <w:t>本區</w:t>
      </w:r>
      <w:r w:rsidR="00650979" w:rsidRPr="0029554C">
        <w:rPr>
          <w:rFonts w:ascii="標楷體" w:hAnsi="標楷體" w:hint="eastAsia"/>
          <w:sz w:val="28"/>
          <w:szCs w:val="28"/>
        </w:rPr>
        <w:t>各里辦公處廣為宣導</w:t>
      </w:r>
      <w:r w:rsidR="00863843" w:rsidRPr="0029554C">
        <w:rPr>
          <w:rFonts w:ascii="標楷體" w:hAnsi="標楷體" w:hint="eastAsia"/>
        </w:rPr>
        <w:t>，</w:t>
      </w:r>
      <w:r w:rsidR="00650979" w:rsidRPr="0029554C">
        <w:rPr>
          <w:rFonts w:ascii="標楷體" w:hAnsi="標楷體" w:hint="eastAsia"/>
          <w:sz w:val="28"/>
          <w:szCs w:val="28"/>
        </w:rPr>
        <w:t>使災</w:t>
      </w:r>
      <w:r w:rsidR="00863843" w:rsidRPr="0029554C">
        <w:rPr>
          <w:rFonts w:ascii="標楷體" w:hAnsi="標楷體" w:hint="eastAsia"/>
          <w:sz w:val="28"/>
          <w:szCs w:val="28"/>
        </w:rPr>
        <w:t>區民眾</w:t>
      </w:r>
      <w:r w:rsidR="00650979" w:rsidRPr="0029554C">
        <w:rPr>
          <w:rFonts w:ascii="標楷體" w:hAnsi="標楷體" w:hint="eastAsia"/>
          <w:sz w:val="28"/>
          <w:szCs w:val="28"/>
        </w:rPr>
        <w:t>周知。</w:t>
      </w:r>
    </w:p>
    <w:p w14:paraId="7A67628C" w14:textId="5BA3BF8A" w:rsidR="00D66D4F" w:rsidRPr="0029554C" w:rsidRDefault="00D420DA" w:rsidP="00D420DA">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（二）</w:t>
      </w:r>
      <w:r w:rsidR="00774377" w:rsidRPr="0029554C">
        <w:rPr>
          <w:rFonts w:ascii="標楷體" w:hAnsi="標楷體" w:hint="eastAsia"/>
          <w:sz w:val="28"/>
          <w:szCs w:val="28"/>
        </w:rPr>
        <w:t>受災證明書及生活必需資金之核發：</w:t>
      </w:r>
      <w:r w:rsidR="004151EA" w:rsidRPr="0029554C">
        <w:rPr>
          <w:rFonts w:ascii="標楷體" w:hAnsi="標楷體" w:hint="eastAsia"/>
          <w:sz w:val="28"/>
          <w:szCs w:val="28"/>
        </w:rPr>
        <w:t>災後</w:t>
      </w:r>
      <w:r w:rsidR="00774377" w:rsidRPr="0029554C">
        <w:rPr>
          <w:rFonts w:ascii="標楷體" w:hAnsi="標楷體" w:hint="eastAsia"/>
          <w:sz w:val="28"/>
          <w:szCs w:val="28"/>
        </w:rPr>
        <w:t>配合</w:t>
      </w:r>
      <w:r w:rsidR="00B33759" w:rsidRPr="0029554C">
        <w:rPr>
          <w:rFonts w:ascii="標楷體" w:hAnsi="標楷體" w:hint="eastAsia"/>
          <w:sz w:val="28"/>
          <w:szCs w:val="28"/>
        </w:rPr>
        <w:t>高雄市政府</w:t>
      </w:r>
      <w:r w:rsidR="00774377" w:rsidRPr="0029554C">
        <w:rPr>
          <w:rFonts w:ascii="標楷體" w:hAnsi="標楷體" w:hint="eastAsia"/>
          <w:sz w:val="28"/>
          <w:szCs w:val="28"/>
        </w:rPr>
        <w:t>派遣專業技術人員進行災情勘查及鑑定</w:t>
      </w:r>
      <w:r w:rsidR="004151EA" w:rsidRPr="0029554C">
        <w:rPr>
          <w:rFonts w:ascii="標楷體" w:hAnsi="標楷體" w:hint="eastAsia"/>
          <w:sz w:val="28"/>
          <w:szCs w:val="28"/>
        </w:rPr>
        <w:t>，</w:t>
      </w:r>
      <w:r w:rsidR="00774377" w:rsidRPr="0029554C">
        <w:rPr>
          <w:rFonts w:ascii="標楷體" w:hAnsi="標楷體" w:hint="eastAsia"/>
          <w:sz w:val="28"/>
          <w:szCs w:val="28"/>
        </w:rPr>
        <w:t>儘速轉</w:t>
      </w:r>
      <w:r w:rsidR="004151EA" w:rsidRPr="0029554C">
        <w:rPr>
          <w:rFonts w:ascii="標楷體" w:hAnsi="標楷體" w:hint="eastAsia"/>
          <w:sz w:val="28"/>
          <w:szCs w:val="28"/>
        </w:rPr>
        <w:t>發給</w:t>
      </w:r>
      <w:r w:rsidR="00774377" w:rsidRPr="0029554C">
        <w:rPr>
          <w:rFonts w:ascii="標楷體" w:hAnsi="標楷體" w:hint="eastAsia"/>
          <w:sz w:val="28"/>
          <w:szCs w:val="28"/>
        </w:rPr>
        <w:t>受</w:t>
      </w:r>
      <w:r w:rsidR="004151EA" w:rsidRPr="0029554C">
        <w:rPr>
          <w:rFonts w:ascii="標楷體" w:hAnsi="標楷體" w:hint="eastAsia"/>
          <w:sz w:val="28"/>
          <w:szCs w:val="28"/>
        </w:rPr>
        <w:t>災戶鑑定證明，協助受災民眾災害救助金及補助措施之進行，簡化災區民眾申請減稅行政流程及相關文書作業</w:t>
      </w:r>
      <w:r w:rsidR="000F652D" w:rsidRPr="0029554C">
        <w:rPr>
          <w:rFonts w:ascii="標楷體" w:hAnsi="標楷體" w:hint="eastAsia"/>
          <w:sz w:val="28"/>
          <w:szCs w:val="28"/>
        </w:rPr>
        <w:t>，並依相關規定及受災程度核發災害慰問金及生活補助金等各種生活必需資金</w:t>
      </w:r>
      <w:r w:rsidR="004151EA" w:rsidRPr="0029554C">
        <w:rPr>
          <w:rFonts w:ascii="標楷體" w:hAnsi="標楷體" w:hint="eastAsia"/>
          <w:sz w:val="28"/>
          <w:szCs w:val="28"/>
        </w:rPr>
        <w:t>。</w:t>
      </w:r>
    </w:p>
    <w:p w14:paraId="6B3C7C85" w14:textId="335843D3" w:rsidR="00D66D4F" w:rsidRPr="0029554C" w:rsidRDefault="000F652D" w:rsidP="000F652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（三）</w:t>
      </w:r>
      <w:r w:rsidR="003C4927" w:rsidRPr="0029554C">
        <w:rPr>
          <w:rFonts w:ascii="標楷體" w:hAnsi="標楷體" w:hint="eastAsia"/>
          <w:sz w:val="28"/>
          <w:szCs w:val="28"/>
        </w:rPr>
        <w:t>於公告暫停使用受災建築物時，</w:t>
      </w:r>
      <w:r w:rsidR="00863843" w:rsidRPr="0029554C">
        <w:rPr>
          <w:rFonts w:ascii="標楷體" w:hAnsi="標楷體" w:hint="eastAsia"/>
          <w:sz w:val="28"/>
          <w:szCs w:val="28"/>
          <w:lang w:eastAsia="zh-HK"/>
        </w:rPr>
        <w:t>本區</w:t>
      </w:r>
      <w:r w:rsidR="003C4927" w:rsidRPr="0029554C">
        <w:rPr>
          <w:rFonts w:ascii="標楷體" w:hAnsi="標楷體" w:hint="eastAsia"/>
          <w:sz w:val="28"/>
          <w:szCs w:val="28"/>
        </w:rPr>
        <w:t>警察機關強制撤離受災民</w:t>
      </w:r>
      <w:r w:rsidR="00863843" w:rsidRPr="0029554C">
        <w:rPr>
          <w:rFonts w:ascii="標楷體" w:hAnsi="標楷體" w:hint="eastAsia"/>
          <w:sz w:val="28"/>
          <w:szCs w:val="28"/>
          <w:lang w:eastAsia="zh-HK"/>
        </w:rPr>
        <w:t>眾</w:t>
      </w:r>
      <w:r w:rsidR="003C4927" w:rsidRPr="0029554C">
        <w:rPr>
          <w:rFonts w:ascii="標楷體" w:hAnsi="標楷體" w:hint="eastAsia"/>
          <w:sz w:val="28"/>
          <w:szCs w:val="28"/>
        </w:rPr>
        <w:t>，</w:t>
      </w:r>
      <w:r w:rsidRPr="0029554C">
        <w:rPr>
          <w:rFonts w:ascii="標楷體" w:hAnsi="標楷體" w:hint="eastAsia"/>
          <w:sz w:val="28"/>
          <w:szCs w:val="28"/>
        </w:rPr>
        <w:t>本區立即</w:t>
      </w:r>
      <w:r w:rsidR="003C4927" w:rsidRPr="0029554C">
        <w:rPr>
          <w:rFonts w:ascii="標楷體" w:hAnsi="標楷體" w:hint="eastAsia"/>
          <w:sz w:val="28"/>
          <w:szCs w:val="28"/>
        </w:rPr>
        <w:t>妥善安置災</w:t>
      </w:r>
      <w:r w:rsidR="00863843" w:rsidRPr="0029554C">
        <w:rPr>
          <w:rFonts w:ascii="標楷體" w:hAnsi="標楷體" w:hint="eastAsia"/>
          <w:sz w:val="28"/>
          <w:szCs w:val="28"/>
          <w:lang w:eastAsia="zh-HK"/>
        </w:rPr>
        <w:t>區</w:t>
      </w:r>
      <w:r w:rsidR="003C4927" w:rsidRPr="0029554C">
        <w:rPr>
          <w:rFonts w:ascii="標楷體" w:hAnsi="標楷體" w:hint="eastAsia"/>
          <w:sz w:val="28"/>
          <w:szCs w:val="28"/>
        </w:rPr>
        <w:t>民</w:t>
      </w:r>
      <w:r w:rsidR="00863843" w:rsidRPr="0029554C">
        <w:rPr>
          <w:rFonts w:ascii="標楷體" w:hAnsi="標楷體" w:hint="eastAsia"/>
          <w:sz w:val="28"/>
          <w:szCs w:val="28"/>
          <w:lang w:eastAsia="zh-HK"/>
        </w:rPr>
        <w:t>眾</w:t>
      </w:r>
      <w:r w:rsidR="004A404F" w:rsidRPr="0029554C">
        <w:rPr>
          <w:rFonts w:ascii="標楷體" w:hAnsi="標楷體" w:hint="eastAsia"/>
          <w:sz w:val="28"/>
          <w:szCs w:val="28"/>
        </w:rPr>
        <w:t>，並</w:t>
      </w:r>
      <w:r w:rsidR="003C4927" w:rsidRPr="0029554C">
        <w:rPr>
          <w:rFonts w:ascii="標楷體" w:hAnsi="標楷體" w:hint="eastAsia"/>
          <w:sz w:val="28"/>
          <w:szCs w:val="28"/>
        </w:rPr>
        <w:t>由社會</w:t>
      </w:r>
      <w:r w:rsidR="008559C5" w:rsidRPr="0029554C">
        <w:rPr>
          <w:rFonts w:ascii="標楷體" w:hAnsi="標楷體" w:hint="eastAsia"/>
          <w:sz w:val="28"/>
          <w:szCs w:val="28"/>
        </w:rPr>
        <w:t>課協助</w:t>
      </w:r>
      <w:r w:rsidR="003C4927" w:rsidRPr="0029554C">
        <w:rPr>
          <w:rFonts w:ascii="標楷體" w:hAnsi="標楷體" w:hint="eastAsia"/>
          <w:sz w:val="28"/>
          <w:szCs w:val="28"/>
        </w:rPr>
        <w:t>辦理災害社會救助事宜。</w:t>
      </w:r>
    </w:p>
    <w:p w14:paraId="27C72A85" w14:textId="66887FDF" w:rsidR="008559C5" w:rsidRPr="0029554C" w:rsidRDefault="008559C5" w:rsidP="008559C5">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（四）稅捐之減免或緩徵：於災害發生後</w:t>
      </w:r>
      <w:r w:rsidR="00561453" w:rsidRPr="0029554C">
        <w:rPr>
          <w:rFonts w:ascii="標楷體" w:hAnsi="標楷體" w:hint="eastAsia"/>
          <w:sz w:val="28"/>
          <w:szCs w:val="28"/>
        </w:rPr>
        <w:t>，</w:t>
      </w:r>
      <w:r w:rsidRPr="0029554C">
        <w:rPr>
          <w:rFonts w:ascii="標楷體" w:hAnsi="標楷體" w:hint="eastAsia"/>
          <w:sz w:val="28"/>
          <w:szCs w:val="28"/>
        </w:rPr>
        <w:t>協助</w:t>
      </w:r>
      <w:r w:rsidR="00863843" w:rsidRPr="0029554C">
        <w:rPr>
          <w:rFonts w:ascii="標楷體" w:hAnsi="標楷體" w:hint="eastAsia"/>
          <w:sz w:val="28"/>
          <w:szCs w:val="28"/>
        </w:rPr>
        <w:t>災</w:t>
      </w:r>
      <w:r w:rsidR="00863843" w:rsidRPr="0029554C">
        <w:rPr>
          <w:rFonts w:ascii="標楷體" w:hAnsi="標楷體" w:hint="eastAsia"/>
          <w:sz w:val="28"/>
          <w:szCs w:val="28"/>
          <w:lang w:eastAsia="zh-HK"/>
        </w:rPr>
        <w:t>區</w:t>
      </w:r>
      <w:r w:rsidR="00863843" w:rsidRPr="0029554C">
        <w:rPr>
          <w:rFonts w:ascii="標楷體" w:hAnsi="標楷體" w:hint="eastAsia"/>
          <w:sz w:val="28"/>
          <w:szCs w:val="28"/>
        </w:rPr>
        <w:t>民</w:t>
      </w:r>
      <w:r w:rsidR="00863843" w:rsidRPr="0029554C">
        <w:rPr>
          <w:rFonts w:ascii="標楷體" w:hAnsi="標楷體" w:hint="eastAsia"/>
          <w:sz w:val="28"/>
          <w:szCs w:val="28"/>
          <w:lang w:eastAsia="zh-HK"/>
        </w:rPr>
        <w:t>眾</w:t>
      </w:r>
      <w:r w:rsidRPr="0029554C">
        <w:rPr>
          <w:rFonts w:ascii="標楷體" w:hAnsi="標楷體" w:hint="eastAsia"/>
          <w:sz w:val="28"/>
          <w:szCs w:val="28"/>
        </w:rPr>
        <w:t>辦理稅捐之減免或緩徵。</w:t>
      </w:r>
    </w:p>
    <w:p w14:paraId="364F5F41" w14:textId="38E733B7" w:rsidR="00013E27" w:rsidRPr="0029554C" w:rsidRDefault="00561453" w:rsidP="005614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（五）</w:t>
      </w:r>
      <w:r w:rsidR="00863843" w:rsidRPr="0029554C">
        <w:rPr>
          <w:rFonts w:ascii="標楷體" w:hAnsi="標楷體" w:hint="eastAsia"/>
          <w:sz w:val="28"/>
          <w:szCs w:val="28"/>
        </w:rPr>
        <w:t>災</w:t>
      </w:r>
      <w:r w:rsidR="00863843" w:rsidRPr="0029554C">
        <w:rPr>
          <w:rFonts w:ascii="標楷體" w:hAnsi="標楷體" w:hint="eastAsia"/>
          <w:sz w:val="28"/>
          <w:szCs w:val="28"/>
          <w:lang w:eastAsia="zh-HK"/>
        </w:rPr>
        <w:t>區</w:t>
      </w:r>
      <w:r w:rsidR="00863843" w:rsidRPr="0029554C">
        <w:rPr>
          <w:rFonts w:ascii="標楷體" w:hAnsi="標楷體" w:hint="eastAsia"/>
          <w:sz w:val="28"/>
          <w:szCs w:val="28"/>
        </w:rPr>
        <w:t>民</w:t>
      </w:r>
      <w:r w:rsidR="00863843" w:rsidRPr="0029554C">
        <w:rPr>
          <w:rFonts w:ascii="標楷體" w:hAnsi="標楷體" w:hint="eastAsia"/>
          <w:sz w:val="28"/>
          <w:szCs w:val="28"/>
          <w:lang w:eastAsia="zh-HK"/>
        </w:rPr>
        <w:t>眾</w:t>
      </w:r>
      <w:r w:rsidRPr="0029554C">
        <w:rPr>
          <w:rFonts w:ascii="標楷體" w:hAnsi="標楷體" w:hint="eastAsia"/>
          <w:sz w:val="28"/>
          <w:szCs w:val="28"/>
        </w:rPr>
        <w:t>負擔之減輕及低利貸款：視災害狀況協調保險業者對採取保險費之延期繳納、優惠、醫療保健費用補助等措施，以減輕民眾之負擔，至於受災之勞動者採取維持僱用或辦理就業輔導等措施；並協調金融機構對災區民眾所需重建資金，給予低利貸款或展延</w:t>
      </w:r>
      <w:r w:rsidR="00863843" w:rsidRPr="0029554C">
        <w:rPr>
          <w:rFonts w:ascii="標楷體" w:hAnsi="標楷體" w:hint="eastAsia"/>
          <w:sz w:val="28"/>
          <w:szCs w:val="28"/>
        </w:rPr>
        <w:t>災</w:t>
      </w:r>
      <w:r w:rsidR="00863843" w:rsidRPr="0029554C">
        <w:rPr>
          <w:rFonts w:ascii="標楷體" w:hAnsi="標楷體" w:hint="eastAsia"/>
          <w:sz w:val="28"/>
          <w:szCs w:val="28"/>
          <w:lang w:eastAsia="zh-HK"/>
        </w:rPr>
        <w:t>區</w:t>
      </w:r>
      <w:r w:rsidR="00863843" w:rsidRPr="0029554C">
        <w:rPr>
          <w:rFonts w:ascii="標楷體" w:hAnsi="標楷體" w:hint="eastAsia"/>
          <w:sz w:val="28"/>
          <w:szCs w:val="28"/>
        </w:rPr>
        <w:t>民</w:t>
      </w:r>
      <w:r w:rsidR="00863843" w:rsidRPr="0029554C">
        <w:rPr>
          <w:rFonts w:ascii="標楷體" w:hAnsi="標楷體" w:hint="eastAsia"/>
          <w:sz w:val="28"/>
          <w:szCs w:val="28"/>
          <w:lang w:eastAsia="zh-HK"/>
        </w:rPr>
        <w:t>眾</w:t>
      </w:r>
      <w:r w:rsidRPr="0029554C">
        <w:rPr>
          <w:rFonts w:ascii="標楷體" w:hAnsi="標楷體" w:hint="eastAsia"/>
          <w:sz w:val="28"/>
          <w:szCs w:val="28"/>
        </w:rPr>
        <w:t>之貸款本金及利息。</w:t>
      </w:r>
    </w:p>
    <w:p w14:paraId="1E061F53" w14:textId="31BB82D6" w:rsidR="00D66D4F" w:rsidRPr="0029554C" w:rsidRDefault="00561453" w:rsidP="00561453">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（六）協調及謀合</w:t>
      </w:r>
      <w:r w:rsidR="00827266" w:rsidRPr="0029554C">
        <w:rPr>
          <w:rFonts w:ascii="標楷體" w:hAnsi="標楷體" w:hint="eastAsia"/>
          <w:sz w:val="28"/>
          <w:szCs w:val="28"/>
          <w:lang w:eastAsia="zh-HK"/>
        </w:rPr>
        <w:t>本區轄內</w:t>
      </w:r>
      <w:r w:rsidR="003C4927" w:rsidRPr="0029554C">
        <w:rPr>
          <w:rFonts w:ascii="標楷體" w:hAnsi="標楷體" w:hint="eastAsia"/>
          <w:sz w:val="28"/>
          <w:szCs w:val="28"/>
        </w:rPr>
        <w:t>民間企業及團體，提供受災民眾短期</w:t>
      </w:r>
      <w:r w:rsidR="00D22D4B" w:rsidRPr="0029554C">
        <w:rPr>
          <w:rFonts w:ascii="標楷體" w:hAnsi="標楷體" w:hint="eastAsia"/>
          <w:sz w:val="28"/>
          <w:szCs w:val="28"/>
        </w:rPr>
        <w:t>及</w:t>
      </w:r>
      <w:r w:rsidR="003C4927" w:rsidRPr="0029554C">
        <w:rPr>
          <w:rFonts w:ascii="標楷體" w:hAnsi="標楷體" w:hint="eastAsia"/>
          <w:sz w:val="28"/>
          <w:szCs w:val="28"/>
        </w:rPr>
        <w:t>約僱工作機會，並安排技能課程之訓練，使居民能在短期間內獲得謀生技能</w:t>
      </w:r>
      <w:r w:rsidR="00013E27" w:rsidRPr="0029554C">
        <w:rPr>
          <w:rFonts w:ascii="標楷體" w:hAnsi="標楷體" w:hint="eastAsia"/>
          <w:sz w:val="28"/>
          <w:szCs w:val="28"/>
        </w:rPr>
        <w:t>；</w:t>
      </w:r>
      <w:r w:rsidR="003C4927" w:rsidRPr="0029554C">
        <w:rPr>
          <w:rFonts w:ascii="標楷體" w:hAnsi="標楷體" w:hint="eastAsia"/>
          <w:sz w:val="28"/>
          <w:szCs w:val="28"/>
        </w:rPr>
        <w:t>另透過企業合作之機制及職業仲介等措施，以協助災民在重建期間維持居家生活。</w:t>
      </w:r>
    </w:p>
    <w:p w14:paraId="44F2BD32" w14:textId="3841B82C" w:rsidR="00D66D4F" w:rsidRPr="0029554C" w:rsidRDefault="00107049" w:rsidP="00107049">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（七）</w:t>
      </w:r>
      <w:r w:rsidR="003C4927" w:rsidRPr="0029554C">
        <w:rPr>
          <w:rFonts w:ascii="標楷體" w:hAnsi="標楷體" w:hint="eastAsia"/>
          <w:sz w:val="28"/>
          <w:szCs w:val="28"/>
        </w:rPr>
        <w:t>災區民眾負擔之減輕：</w:t>
      </w:r>
    </w:p>
    <w:p w14:paraId="2F510221" w14:textId="5AD9E91B" w:rsidR="00013E27" w:rsidRPr="0029554C" w:rsidRDefault="00D420DA" w:rsidP="0010704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013E27" w:rsidRPr="0029554C">
        <w:rPr>
          <w:rFonts w:ascii="標楷體" w:hAnsi="標楷體" w:hint="eastAsia"/>
          <w:sz w:val="28"/>
          <w:szCs w:val="28"/>
        </w:rPr>
        <w:t>視災情狀況協調保險業者，對災區採取保險費之延期繳納、優惠等措施。</w:t>
      </w:r>
    </w:p>
    <w:p w14:paraId="51CB7318" w14:textId="6858A479" w:rsidR="003C4927" w:rsidRPr="0029554C" w:rsidRDefault="00013E27" w:rsidP="0010704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107049" w:rsidRPr="0029554C">
        <w:rPr>
          <w:rFonts w:ascii="標楷體" w:hAnsi="標楷體" w:hint="eastAsia"/>
          <w:sz w:val="28"/>
          <w:szCs w:val="28"/>
        </w:rPr>
        <w:t>、</w:t>
      </w:r>
      <w:r w:rsidR="0084298F" w:rsidRPr="0029554C">
        <w:rPr>
          <w:rFonts w:ascii="標楷體" w:hAnsi="標楷體" w:hint="eastAsia"/>
          <w:sz w:val="28"/>
          <w:szCs w:val="28"/>
        </w:rPr>
        <w:t>協調</w:t>
      </w:r>
      <w:r w:rsidR="003C4927" w:rsidRPr="0029554C">
        <w:rPr>
          <w:rFonts w:ascii="標楷體" w:hAnsi="標楷體" w:hint="eastAsia"/>
          <w:sz w:val="28"/>
          <w:szCs w:val="28"/>
        </w:rPr>
        <w:t>對災區採取保險費延期繳納、補助、免費製發健保卡及就醫費用補助等措施，以減輕受災民眾負擔。</w:t>
      </w:r>
    </w:p>
    <w:p w14:paraId="050B4806" w14:textId="7FC9A6AB" w:rsidR="003C4927" w:rsidRPr="0029554C" w:rsidRDefault="00013E27" w:rsidP="0010704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4105E8" w:rsidRPr="0029554C">
        <w:rPr>
          <w:rFonts w:ascii="標楷體" w:hAnsi="標楷體" w:hint="eastAsia"/>
          <w:sz w:val="28"/>
          <w:szCs w:val="28"/>
        </w:rPr>
        <w:t>、</w:t>
      </w:r>
      <w:r w:rsidR="003C4927" w:rsidRPr="0029554C">
        <w:rPr>
          <w:rFonts w:ascii="標楷體" w:hAnsi="標楷體" w:hint="eastAsia"/>
          <w:sz w:val="28"/>
          <w:szCs w:val="28"/>
        </w:rPr>
        <w:t>視災情狀況協調郵寄、快遞、有線電視業者</w:t>
      </w:r>
      <w:r w:rsidRPr="0029554C">
        <w:rPr>
          <w:rFonts w:ascii="標楷體" w:hAnsi="標楷體" w:hint="eastAsia"/>
          <w:sz w:val="28"/>
          <w:szCs w:val="28"/>
        </w:rPr>
        <w:t>，</w:t>
      </w:r>
      <w:r w:rsidR="003C4927" w:rsidRPr="0029554C">
        <w:rPr>
          <w:rFonts w:ascii="標楷體" w:hAnsi="標楷體" w:hint="eastAsia"/>
          <w:sz w:val="28"/>
          <w:szCs w:val="28"/>
        </w:rPr>
        <w:t>對災區採取費用之減免、延期繳納、優惠等措施。</w:t>
      </w:r>
    </w:p>
    <w:p w14:paraId="1CD6BBAA" w14:textId="5E54BD49" w:rsidR="003C4927" w:rsidRPr="0029554C" w:rsidRDefault="00013E27" w:rsidP="0010704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4</w:t>
      </w:r>
      <w:r w:rsidR="004105E8" w:rsidRPr="0029554C">
        <w:rPr>
          <w:rFonts w:ascii="標楷體" w:hAnsi="標楷體" w:hint="eastAsia"/>
          <w:sz w:val="28"/>
          <w:szCs w:val="28"/>
        </w:rPr>
        <w:t>、</w:t>
      </w:r>
      <w:r w:rsidR="003C4927" w:rsidRPr="0029554C">
        <w:rPr>
          <w:rFonts w:ascii="標楷體" w:hAnsi="標楷體" w:hint="eastAsia"/>
          <w:sz w:val="28"/>
          <w:szCs w:val="28"/>
        </w:rPr>
        <w:t>視災情狀況協調電信業者</w:t>
      </w:r>
      <w:r w:rsidRPr="0029554C">
        <w:rPr>
          <w:rFonts w:ascii="標楷體" w:hAnsi="標楷體" w:hint="eastAsia"/>
          <w:sz w:val="28"/>
          <w:szCs w:val="28"/>
        </w:rPr>
        <w:t>，</w:t>
      </w:r>
      <w:r w:rsidR="003C4927" w:rsidRPr="0029554C">
        <w:rPr>
          <w:rFonts w:ascii="標楷體" w:hAnsi="標楷體" w:hint="eastAsia"/>
          <w:sz w:val="28"/>
          <w:szCs w:val="28"/>
        </w:rPr>
        <w:t>對災區提供電話機、採取費用之減免、延期繳納、優惠等措施。</w:t>
      </w:r>
    </w:p>
    <w:p w14:paraId="74EA260C" w14:textId="28E5531D" w:rsidR="003C4927" w:rsidRPr="0029554C" w:rsidRDefault="00013E27" w:rsidP="00107049">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5</w:t>
      </w:r>
      <w:r w:rsidR="004105E8" w:rsidRPr="0029554C">
        <w:rPr>
          <w:rFonts w:ascii="標楷體" w:hAnsi="標楷體" w:hint="eastAsia"/>
          <w:sz w:val="28"/>
          <w:szCs w:val="28"/>
        </w:rPr>
        <w:t>、</w:t>
      </w:r>
      <w:r w:rsidR="003C4927" w:rsidRPr="0029554C">
        <w:rPr>
          <w:rFonts w:ascii="標楷體" w:hAnsi="標楷體" w:hint="eastAsia"/>
          <w:sz w:val="28"/>
          <w:szCs w:val="28"/>
        </w:rPr>
        <w:t>視需要辦理其他必要之災區民眾負擔減輕事項。</w:t>
      </w:r>
    </w:p>
    <w:p w14:paraId="324F050A" w14:textId="2F3109D9" w:rsidR="001A4D33" w:rsidRPr="0029554C" w:rsidRDefault="004105E8" w:rsidP="004105E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（八）</w:t>
      </w:r>
      <w:r w:rsidR="001A4D33" w:rsidRPr="0029554C">
        <w:rPr>
          <w:rFonts w:ascii="標楷體" w:hAnsi="標楷體" w:hint="eastAsia"/>
          <w:sz w:val="28"/>
          <w:szCs w:val="28"/>
        </w:rPr>
        <w:t>對於重建過程中之</w:t>
      </w:r>
      <w:r w:rsidR="00863843" w:rsidRPr="0029554C">
        <w:rPr>
          <w:rFonts w:ascii="標楷體" w:hAnsi="標楷體" w:hint="eastAsia"/>
          <w:sz w:val="28"/>
          <w:szCs w:val="28"/>
        </w:rPr>
        <w:t>災</w:t>
      </w:r>
      <w:r w:rsidR="00863843" w:rsidRPr="0029554C">
        <w:rPr>
          <w:rFonts w:ascii="標楷體" w:hAnsi="標楷體" w:hint="eastAsia"/>
          <w:sz w:val="28"/>
          <w:szCs w:val="28"/>
          <w:lang w:eastAsia="zh-HK"/>
        </w:rPr>
        <w:t>區</w:t>
      </w:r>
      <w:r w:rsidR="00863843" w:rsidRPr="0029554C">
        <w:rPr>
          <w:rFonts w:ascii="標楷體" w:hAnsi="標楷體" w:hint="eastAsia"/>
          <w:sz w:val="28"/>
          <w:szCs w:val="28"/>
        </w:rPr>
        <w:t>民</w:t>
      </w:r>
      <w:r w:rsidR="00863843" w:rsidRPr="0029554C">
        <w:rPr>
          <w:rFonts w:ascii="標楷體" w:hAnsi="標楷體" w:hint="eastAsia"/>
          <w:sz w:val="28"/>
          <w:szCs w:val="28"/>
          <w:lang w:eastAsia="zh-HK"/>
        </w:rPr>
        <w:t>眾</w:t>
      </w:r>
      <w:r w:rsidR="001A4D33" w:rsidRPr="0029554C">
        <w:rPr>
          <w:rFonts w:ascii="標楷體" w:hAnsi="標楷體" w:hint="eastAsia"/>
          <w:sz w:val="28"/>
          <w:szCs w:val="28"/>
        </w:rPr>
        <w:t>，應興建臨時住宅或提供國民住宅等，以辦理</w:t>
      </w:r>
      <w:r w:rsidR="00863843" w:rsidRPr="0029554C">
        <w:rPr>
          <w:rFonts w:ascii="標楷體" w:hAnsi="標楷體" w:hint="eastAsia"/>
          <w:sz w:val="28"/>
          <w:szCs w:val="28"/>
        </w:rPr>
        <w:t>災</w:t>
      </w:r>
      <w:r w:rsidR="00863843" w:rsidRPr="0029554C">
        <w:rPr>
          <w:rFonts w:ascii="標楷體" w:hAnsi="標楷體" w:hint="eastAsia"/>
          <w:sz w:val="28"/>
          <w:szCs w:val="28"/>
          <w:lang w:eastAsia="zh-HK"/>
        </w:rPr>
        <w:t>區</w:t>
      </w:r>
      <w:r w:rsidR="00863843" w:rsidRPr="0029554C">
        <w:rPr>
          <w:rFonts w:ascii="標楷體" w:hAnsi="標楷體" w:hint="eastAsia"/>
          <w:sz w:val="28"/>
          <w:szCs w:val="28"/>
        </w:rPr>
        <w:t>民</w:t>
      </w:r>
      <w:r w:rsidR="00863843" w:rsidRPr="0029554C">
        <w:rPr>
          <w:rFonts w:ascii="標楷體" w:hAnsi="標楷體" w:hint="eastAsia"/>
          <w:sz w:val="28"/>
          <w:szCs w:val="28"/>
          <w:lang w:eastAsia="zh-HK"/>
        </w:rPr>
        <w:t>眾</w:t>
      </w:r>
      <w:r w:rsidR="001A4D33" w:rsidRPr="0029554C">
        <w:rPr>
          <w:rFonts w:ascii="標楷體" w:hAnsi="標楷體" w:hint="eastAsia"/>
          <w:sz w:val="28"/>
          <w:szCs w:val="28"/>
        </w:rPr>
        <w:t>收容安置及協助</w:t>
      </w:r>
      <w:r w:rsidR="00863843" w:rsidRPr="0029554C">
        <w:rPr>
          <w:rFonts w:ascii="標楷體" w:hAnsi="標楷體" w:hint="eastAsia"/>
          <w:sz w:val="28"/>
          <w:szCs w:val="28"/>
        </w:rPr>
        <w:t>災</w:t>
      </w:r>
      <w:r w:rsidR="00863843" w:rsidRPr="0029554C">
        <w:rPr>
          <w:rFonts w:ascii="標楷體" w:hAnsi="標楷體" w:hint="eastAsia"/>
          <w:sz w:val="28"/>
          <w:szCs w:val="28"/>
          <w:lang w:eastAsia="zh-HK"/>
        </w:rPr>
        <w:t>區</w:t>
      </w:r>
      <w:r w:rsidR="00863843" w:rsidRPr="0029554C">
        <w:rPr>
          <w:rFonts w:ascii="標楷體" w:hAnsi="標楷體" w:hint="eastAsia"/>
          <w:sz w:val="28"/>
          <w:szCs w:val="28"/>
        </w:rPr>
        <w:t>民</w:t>
      </w:r>
      <w:r w:rsidR="00863843" w:rsidRPr="0029554C">
        <w:rPr>
          <w:rFonts w:ascii="標楷體" w:hAnsi="標楷體" w:hint="eastAsia"/>
          <w:sz w:val="28"/>
          <w:szCs w:val="28"/>
          <w:lang w:eastAsia="zh-HK"/>
        </w:rPr>
        <w:t>眾</w:t>
      </w:r>
      <w:r w:rsidR="001A4D33" w:rsidRPr="0029554C">
        <w:rPr>
          <w:rFonts w:ascii="標楷體" w:hAnsi="標楷體" w:hint="eastAsia"/>
          <w:sz w:val="28"/>
          <w:szCs w:val="28"/>
        </w:rPr>
        <w:t>維持正常之居家生活。</w:t>
      </w:r>
    </w:p>
    <w:p w14:paraId="55C28A87" w14:textId="3FB44C73" w:rsidR="00D66D4F" w:rsidRPr="0029554C" w:rsidRDefault="001A4D33" w:rsidP="004105E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lastRenderedPageBreak/>
        <w:t>（九）</w:t>
      </w:r>
      <w:r w:rsidR="003C4927" w:rsidRPr="0029554C">
        <w:rPr>
          <w:rFonts w:ascii="標楷體" w:hAnsi="標楷體" w:hint="eastAsia"/>
          <w:sz w:val="28"/>
          <w:szCs w:val="28"/>
        </w:rPr>
        <w:t>災後依照中央</w:t>
      </w:r>
      <w:r w:rsidR="00863843" w:rsidRPr="0029554C">
        <w:rPr>
          <w:rFonts w:ascii="標楷體" w:hAnsi="標楷體" w:hint="eastAsia"/>
          <w:sz w:val="28"/>
          <w:szCs w:val="28"/>
        </w:rPr>
        <w:t>各</w:t>
      </w:r>
      <w:r w:rsidR="003C4927" w:rsidRPr="0029554C">
        <w:rPr>
          <w:rFonts w:ascii="標楷體" w:hAnsi="標楷體" w:hint="eastAsia"/>
          <w:sz w:val="28"/>
          <w:szCs w:val="28"/>
        </w:rPr>
        <w:t>災害業務主管機關訂定之統一發放標準，迅速協助民眾申請災害救助金。</w:t>
      </w:r>
    </w:p>
    <w:p w14:paraId="3396F54A" w14:textId="21E4E518" w:rsidR="0084298F" w:rsidRPr="0029554C" w:rsidRDefault="0084298F" w:rsidP="004105E8">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（九）</w:t>
      </w:r>
      <w:r w:rsidRPr="0029554C">
        <w:rPr>
          <w:rFonts w:ascii="標楷體" w:hAnsi="標楷體"/>
          <w:sz w:val="28"/>
          <w:szCs w:val="28"/>
        </w:rPr>
        <w:t>實施災後重建對策等相關措施，應廣為宣導，使</w:t>
      </w:r>
      <w:r w:rsidR="00863843" w:rsidRPr="0029554C">
        <w:rPr>
          <w:rFonts w:ascii="標楷體" w:hAnsi="標楷體" w:hint="eastAsia"/>
          <w:sz w:val="28"/>
          <w:szCs w:val="28"/>
        </w:rPr>
        <w:t>災</w:t>
      </w:r>
      <w:r w:rsidR="00863843" w:rsidRPr="0029554C">
        <w:rPr>
          <w:rFonts w:ascii="標楷體" w:hAnsi="標楷體" w:hint="eastAsia"/>
          <w:sz w:val="28"/>
          <w:szCs w:val="28"/>
          <w:lang w:eastAsia="zh-HK"/>
        </w:rPr>
        <w:t>區</w:t>
      </w:r>
      <w:r w:rsidR="00863843" w:rsidRPr="0029554C">
        <w:rPr>
          <w:rFonts w:ascii="標楷體" w:hAnsi="標楷體" w:hint="eastAsia"/>
          <w:sz w:val="28"/>
          <w:szCs w:val="28"/>
        </w:rPr>
        <w:t>民</w:t>
      </w:r>
      <w:r w:rsidR="00863843" w:rsidRPr="0029554C">
        <w:rPr>
          <w:rFonts w:ascii="標楷體" w:hAnsi="標楷體" w:hint="eastAsia"/>
          <w:sz w:val="28"/>
          <w:szCs w:val="28"/>
          <w:lang w:eastAsia="zh-HK"/>
        </w:rPr>
        <w:t>眾</w:t>
      </w:r>
      <w:r w:rsidRPr="0029554C">
        <w:rPr>
          <w:rFonts w:ascii="標楷體" w:hAnsi="標楷體"/>
          <w:sz w:val="28"/>
          <w:szCs w:val="28"/>
        </w:rPr>
        <w:t>周知；必要時</w:t>
      </w:r>
      <w:r w:rsidR="00EA7197" w:rsidRPr="0029554C">
        <w:rPr>
          <w:rFonts w:ascii="標楷體" w:hAnsi="標楷體"/>
          <w:sz w:val="28"/>
          <w:szCs w:val="28"/>
        </w:rPr>
        <w:t>，</w:t>
      </w:r>
      <w:r w:rsidRPr="0029554C">
        <w:rPr>
          <w:rFonts w:ascii="標楷體" w:hAnsi="標楷體"/>
          <w:sz w:val="28"/>
          <w:szCs w:val="28"/>
        </w:rPr>
        <w:t>建立</w:t>
      </w:r>
      <w:r w:rsidR="00EA7197" w:rsidRPr="0029554C">
        <w:rPr>
          <w:rFonts w:ascii="標楷體" w:hAnsi="標楷體" w:hint="eastAsia"/>
          <w:sz w:val="28"/>
          <w:szCs w:val="28"/>
        </w:rPr>
        <w:t>統一</w:t>
      </w:r>
      <w:r w:rsidRPr="0029554C">
        <w:rPr>
          <w:rFonts w:ascii="標楷體" w:hAnsi="標楷體"/>
          <w:sz w:val="28"/>
          <w:szCs w:val="28"/>
        </w:rPr>
        <w:t>綜合性諮詢窗口。</w:t>
      </w:r>
    </w:p>
    <w:p w14:paraId="033CB581" w14:textId="77777777" w:rsidR="00D66D4F" w:rsidRPr="0029554C" w:rsidRDefault="00D66D4F" w:rsidP="003C4927">
      <w:pPr>
        <w:pStyle w:val="050"/>
        <w:widowControl/>
        <w:numPr>
          <w:ilvl w:val="0"/>
          <w:numId w:val="0"/>
        </w:numPr>
        <w:spacing w:before="180"/>
        <w:contextualSpacing/>
        <w:rPr>
          <w:lang w:eastAsia="zh-HK"/>
        </w:rPr>
      </w:pPr>
      <w:r w:rsidRPr="0029554C">
        <w:rPr>
          <w:rFonts w:hint="eastAsia"/>
          <w:lang w:eastAsia="zh-HK"/>
        </w:rPr>
        <w:t>二、</w:t>
      </w:r>
      <w:r w:rsidR="003C4927" w:rsidRPr="0029554C">
        <w:rPr>
          <w:rFonts w:hint="eastAsia"/>
          <w:lang w:eastAsia="zh-HK"/>
        </w:rPr>
        <w:t>衛生保健、防疫及心理</w:t>
      </w:r>
      <w:r w:rsidR="00EA4172" w:rsidRPr="0029554C">
        <w:rPr>
          <w:rFonts w:hint="eastAsia"/>
          <w:szCs w:val="28"/>
        </w:rPr>
        <w:t>衛生服務</w:t>
      </w:r>
    </w:p>
    <w:p w14:paraId="4B0BB5B5" w14:textId="33597969" w:rsidR="00D66D4F" w:rsidRPr="0029554C" w:rsidRDefault="00013E27" w:rsidP="00013E27">
      <w:pPr>
        <w:pStyle w:val="afffb"/>
        <w:tabs>
          <w:tab w:val="clear" w:pos="397"/>
        </w:tabs>
        <w:spacing w:before="180"/>
        <w:ind w:left="0" w:firstLineChars="200" w:firstLine="560"/>
        <w:rPr>
          <w:rFonts w:ascii="標楷體" w:eastAsia="標楷體" w:hAnsi="標楷體"/>
        </w:rPr>
      </w:pPr>
      <w:r w:rsidRPr="0029554C">
        <w:rPr>
          <w:rFonts w:ascii="標楷體" w:eastAsia="標楷體" w:hAnsi="標楷體" w:hint="eastAsia"/>
        </w:rPr>
        <w:t>執行</w:t>
      </w:r>
      <w:r w:rsidR="0084298F" w:rsidRPr="0029554C">
        <w:rPr>
          <w:rFonts w:ascii="標楷體" w:eastAsia="標楷體" w:hAnsi="標楷體" w:hint="eastAsia"/>
        </w:rPr>
        <w:t>災</w:t>
      </w:r>
      <w:r w:rsidRPr="0029554C">
        <w:rPr>
          <w:rFonts w:ascii="標楷體" w:eastAsia="標楷體" w:hAnsi="標楷體" w:hint="eastAsia"/>
        </w:rPr>
        <w:t>區環境衛生清理、防疫、消毒及民眾身心健康檢查等工作，視實際需要設置社區巡迴醫療站，主動協助災區民眾健康諮詢及</w:t>
      </w:r>
      <w:r w:rsidR="006C73B1" w:rsidRPr="0029554C">
        <w:rPr>
          <w:rFonts w:ascii="標楷體" w:eastAsia="標楷體" w:hAnsi="標楷體" w:hint="eastAsia"/>
          <w:szCs w:val="28"/>
        </w:rPr>
        <w:t>照護服務</w:t>
      </w:r>
      <w:r w:rsidRPr="0029554C">
        <w:rPr>
          <w:rFonts w:ascii="標楷體" w:eastAsia="標楷體" w:hAnsi="標楷體" w:hint="eastAsia"/>
        </w:rPr>
        <w:t>。</w:t>
      </w:r>
    </w:p>
    <w:p w14:paraId="049394D6" w14:textId="1FED6286" w:rsidR="00D66D4F" w:rsidRPr="0029554C" w:rsidRDefault="00D66D4F" w:rsidP="0035457D">
      <w:pPr>
        <w:widowControl/>
        <w:overflowPunct w:val="0"/>
        <w:spacing w:beforeLines="50" w:before="180" w:line="500" w:lineRule="exact"/>
        <w:ind w:leftChars="100" w:left="1080" w:hangingChars="300" w:hanging="840"/>
        <w:contextualSpacing/>
        <w:jc w:val="both"/>
        <w:rPr>
          <w:rFonts w:ascii="標楷體" w:hAnsi="標楷體"/>
          <w:sz w:val="28"/>
          <w:szCs w:val="28"/>
        </w:rPr>
      </w:pPr>
      <w:r w:rsidRPr="0029554C">
        <w:rPr>
          <w:rFonts w:ascii="標楷體" w:hAnsi="標楷體" w:hint="eastAsia"/>
          <w:sz w:val="28"/>
          <w:szCs w:val="28"/>
        </w:rPr>
        <w:t>（一）</w:t>
      </w:r>
      <w:r w:rsidR="00013E27" w:rsidRPr="0029554C">
        <w:rPr>
          <w:rFonts w:ascii="標楷體" w:hAnsi="標楷體" w:hint="eastAsia"/>
          <w:sz w:val="28"/>
          <w:szCs w:val="28"/>
        </w:rPr>
        <w:t>建置社區巡迴醫療站，</w:t>
      </w:r>
      <w:r w:rsidR="00991F6C" w:rsidRPr="0029554C">
        <w:rPr>
          <w:rFonts w:ascii="標楷體" w:hAnsi="標楷體" w:hint="eastAsia"/>
          <w:sz w:val="28"/>
          <w:szCs w:val="28"/>
        </w:rPr>
        <w:t>與</w:t>
      </w:r>
      <w:r w:rsidR="00863843" w:rsidRPr="0029554C">
        <w:rPr>
          <w:rFonts w:ascii="標楷體" w:hAnsi="標楷體" w:hint="eastAsia"/>
          <w:sz w:val="28"/>
          <w:szCs w:val="28"/>
          <w:lang w:eastAsia="zh-HK"/>
        </w:rPr>
        <w:t>本區</w:t>
      </w:r>
      <w:r w:rsidR="00991F6C" w:rsidRPr="0029554C">
        <w:rPr>
          <w:rFonts w:ascii="標楷體" w:hAnsi="標楷體" w:hint="eastAsia"/>
          <w:sz w:val="28"/>
          <w:szCs w:val="28"/>
        </w:rPr>
        <w:t>衛生所</w:t>
      </w:r>
      <w:r w:rsidR="00013E27" w:rsidRPr="0029554C">
        <w:rPr>
          <w:rFonts w:ascii="標楷體" w:hAnsi="標楷體" w:hint="eastAsia"/>
          <w:sz w:val="28"/>
          <w:szCs w:val="28"/>
        </w:rPr>
        <w:t>負責協助災後衛生保健。</w:t>
      </w:r>
    </w:p>
    <w:p w14:paraId="2CC18579" w14:textId="3D3B553B" w:rsidR="00013E27" w:rsidRPr="0029554C" w:rsidRDefault="0035457D" w:rsidP="00991F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1、</w:t>
      </w:r>
      <w:r w:rsidR="006C73B1" w:rsidRPr="0029554C">
        <w:rPr>
          <w:rFonts w:ascii="標楷體" w:hAnsi="標楷體" w:hint="eastAsia"/>
          <w:sz w:val="28"/>
          <w:szCs w:val="28"/>
        </w:rPr>
        <w:t>與</w:t>
      </w:r>
      <w:r w:rsidR="00013E27" w:rsidRPr="0029554C">
        <w:rPr>
          <w:rFonts w:ascii="標楷體" w:hAnsi="標楷體" w:hint="eastAsia"/>
          <w:sz w:val="28"/>
          <w:szCs w:val="28"/>
        </w:rPr>
        <w:t>衛生醫療</w:t>
      </w:r>
      <w:r w:rsidR="00991F6C" w:rsidRPr="0029554C">
        <w:rPr>
          <w:rFonts w:ascii="標楷體" w:hAnsi="標楷體" w:hint="eastAsia"/>
          <w:sz w:val="28"/>
          <w:szCs w:val="28"/>
        </w:rPr>
        <w:t>及</w:t>
      </w:r>
      <w:r w:rsidR="00013E27" w:rsidRPr="0029554C">
        <w:rPr>
          <w:rFonts w:ascii="標楷體" w:hAnsi="標楷體" w:hint="eastAsia"/>
          <w:sz w:val="28"/>
          <w:szCs w:val="28"/>
        </w:rPr>
        <w:t>社會福利相關機構之密切聯繫。</w:t>
      </w:r>
    </w:p>
    <w:p w14:paraId="172A417C" w14:textId="7558C30A" w:rsidR="00013E27" w:rsidRPr="0029554C" w:rsidRDefault="00013E27" w:rsidP="00991F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35457D" w:rsidRPr="0029554C">
        <w:rPr>
          <w:rFonts w:ascii="標楷體" w:hAnsi="標楷體" w:hint="eastAsia"/>
          <w:sz w:val="28"/>
          <w:szCs w:val="28"/>
        </w:rPr>
        <w:t>、</w:t>
      </w:r>
      <w:r w:rsidR="00991F6C" w:rsidRPr="0029554C">
        <w:rPr>
          <w:rFonts w:ascii="標楷體" w:hAnsi="標楷體" w:hint="eastAsia"/>
          <w:sz w:val="28"/>
          <w:szCs w:val="28"/>
        </w:rPr>
        <w:t>民眾之健康諮詢。</w:t>
      </w:r>
    </w:p>
    <w:p w14:paraId="4B1EF34F" w14:textId="3F836919" w:rsidR="00013E27" w:rsidRPr="0029554C" w:rsidRDefault="00013E27" w:rsidP="00991F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3</w:t>
      </w:r>
      <w:r w:rsidR="0035457D" w:rsidRPr="0029554C">
        <w:rPr>
          <w:rFonts w:ascii="標楷體" w:hAnsi="標楷體" w:hint="eastAsia"/>
          <w:sz w:val="28"/>
          <w:szCs w:val="28"/>
        </w:rPr>
        <w:t>、</w:t>
      </w:r>
      <w:r w:rsidR="00991F6C" w:rsidRPr="0029554C">
        <w:rPr>
          <w:rFonts w:ascii="標楷體" w:hAnsi="標楷體" w:hint="eastAsia"/>
          <w:sz w:val="28"/>
          <w:szCs w:val="28"/>
        </w:rPr>
        <w:t>食品健康衛生管理。</w:t>
      </w:r>
    </w:p>
    <w:p w14:paraId="7D68FF8D" w14:textId="7FA66060" w:rsidR="00013E27" w:rsidRPr="0029554C" w:rsidRDefault="00013E27" w:rsidP="00991F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4</w:t>
      </w:r>
      <w:r w:rsidR="0035457D" w:rsidRPr="0029554C">
        <w:rPr>
          <w:rFonts w:ascii="標楷體" w:hAnsi="標楷體" w:hint="eastAsia"/>
          <w:sz w:val="28"/>
          <w:szCs w:val="28"/>
        </w:rPr>
        <w:t>、</w:t>
      </w:r>
      <w:r w:rsidR="00B9007D" w:rsidRPr="0029554C">
        <w:rPr>
          <w:rFonts w:ascii="標楷體" w:hAnsi="標楷體" w:hint="eastAsia"/>
          <w:sz w:val="28"/>
          <w:szCs w:val="28"/>
        </w:rPr>
        <w:t>視情況需要由醫生、護理師及志（義）工組成服務隊，進行社區巡迴健檢諮詢活動。</w:t>
      </w:r>
    </w:p>
    <w:p w14:paraId="4020CCF8" w14:textId="2F440AB4" w:rsidR="000D67B3" w:rsidRPr="0029554C" w:rsidRDefault="00013E27" w:rsidP="00991F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5</w:t>
      </w:r>
      <w:r w:rsidR="0035457D" w:rsidRPr="0029554C">
        <w:rPr>
          <w:rFonts w:ascii="標楷體" w:hAnsi="標楷體" w:hint="eastAsia"/>
          <w:sz w:val="28"/>
          <w:szCs w:val="28"/>
        </w:rPr>
        <w:t>、</w:t>
      </w:r>
      <w:r w:rsidR="00991F6C" w:rsidRPr="0029554C">
        <w:rPr>
          <w:rFonts w:ascii="標楷體" w:hAnsi="標楷體" w:hint="eastAsia"/>
          <w:sz w:val="28"/>
          <w:szCs w:val="28"/>
        </w:rPr>
        <w:t>設置臨時流動廁所。</w:t>
      </w:r>
    </w:p>
    <w:p w14:paraId="45640C9A" w14:textId="330A1F2F" w:rsidR="00013E27" w:rsidRPr="0029554C" w:rsidRDefault="000D67B3" w:rsidP="00991F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6</w:t>
      </w:r>
      <w:r w:rsidR="0035457D" w:rsidRPr="0029554C">
        <w:rPr>
          <w:rFonts w:ascii="標楷體" w:hAnsi="標楷體" w:hint="eastAsia"/>
          <w:sz w:val="28"/>
          <w:szCs w:val="28"/>
        </w:rPr>
        <w:t>、</w:t>
      </w:r>
      <w:r w:rsidR="00991F6C" w:rsidRPr="0029554C">
        <w:rPr>
          <w:rFonts w:ascii="標楷體" w:hAnsi="標楷體" w:hint="eastAsia"/>
          <w:sz w:val="28"/>
          <w:szCs w:val="28"/>
        </w:rPr>
        <w:t>其他有關災區民眾之衛生保健重點工作。</w:t>
      </w:r>
    </w:p>
    <w:p w14:paraId="1D28BEF5" w14:textId="0BA5CAF5" w:rsidR="00D66D4F" w:rsidRPr="0029554C" w:rsidRDefault="00991F6C" w:rsidP="000D67B3">
      <w:pPr>
        <w:widowControl/>
        <w:spacing w:beforeLines="50" w:before="180" w:line="500" w:lineRule="exact"/>
        <w:ind w:leftChars="150" w:left="780" w:hangingChars="150" w:hanging="420"/>
        <w:contextualSpacing/>
        <w:jc w:val="both"/>
        <w:rPr>
          <w:rFonts w:ascii="標楷體" w:hAnsi="標楷體"/>
          <w:sz w:val="28"/>
          <w:szCs w:val="28"/>
        </w:rPr>
      </w:pPr>
      <w:r w:rsidRPr="0029554C">
        <w:rPr>
          <w:rFonts w:ascii="標楷體" w:hAnsi="標楷體" w:hint="eastAsia"/>
          <w:sz w:val="28"/>
          <w:szCs w:val="28"/>
        </w:rPr>
        <w:t>（二）</w:t>
      </w:r>
      <w:r w:rsidR="00C269C7" w:rsidRPr="0029554C">
        <w:rPr>
          <w:rFonts w:ascii="標楷體" w:hAnsi="標楷體" w:hint="eastAsia"/>
          <w:sz w:val="28"/>
          <w:szCs w:val="28"/>
        </w:rPr>
        <w:t>與</w:t>
      </w:r>
      <w:r w:rsidR="00863843" w:rsidRPr="0029554C">
        <w:rPr>
          <w:rFonts w:ascii="標楷體" w:hAnsi="標楷體" w:hint="eastAsia"/>
          <w:sz w:val="28"/>
          <w:szCs w:val="28"/>
          <w:lang w:eastAsia="zh-HK"/>
        </w:rPr>
        <w:t>本區</w:t>
      </w:r>
      <w:r w:rsidR="00C269C7" w:rsidRPr="0029554C">
        <w:rPr>
          <w:rFonts w:ascii="標楷體" w:hAnsi="標楷體" w:hint="eastAsia"/>
          <w:sz w:val="28"/>
          <w:szCs w:val="28"/>
        </w:rPr>
        <w:t>衛生所</w:t>
      </w:r>
      <w:r w:rsidR="000D67B3" w:rsidRPr="0029554C">
        <w:rPr>
          <w:rFonts w:ascii="標楷體" w:hAnsi="標楷體" w:hint="eastAsia"/>
          <w:sz w:val="28"/>
          <w:szCs w:val="28"/>
        </w:rPr>
        <w:t>加強災區環境衛生與消毒工作。</w:t>
      </w:r>
    </w:p>
    <w:p w14:paraId="3F327C9E" w14:textId="2CD97374" w:rsidR="000D67B3" w:rsidRPr="0029554C" w:rsidRDefault="00991F6C" w:rsidP="00991F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1</w:t>
      </w:r>
      <w:r w:rsidRPr="0029554C">
        <w:rPr>
          <w:rFonts w:ascii="標楷體" w:hAnsi="標楷體" w:hint="eastAsia"/>
          <w:sz w:val="28"/>
          <w:szCs w:val="28"/>
        </w:rPr>
        <w:t>、</w:t>
      </w:r>
      <w:r w:rsidR="000D67B3" w:rsidRPr="0029554C">
        <w:rPr>
          <w:rFonts w:ascii="標楷體" w:hAnsi="標楷體" w:hint="eastAsia"/>
          <w:sz w:val="28"/>
          <w:szCs w:val="28"/>
        </w:rPr>
        <w:t>進行災區飲用水檢驗消毒、收容場所消毒及病媒清除工作。</w:t>
      </w:r>
    </w:p>
    <w:p w14:paraId="0EE39B68" w14:textId="4ABC6A7B" w:rsidR="000D67B3" w:rsidRPr="0029554C" w:rsidRDefault="00991F6C" w:rsidP="00991F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hint="eastAsia"/>
          <w:sz w:val="28"/>
          <w:szCs w:val="28"/>
        </w:rPr>
        <w:t>2、</w:t>
      </w:r>
      <w:r w:rsidR="000D67B3" w:rsidRPr="0029554C">
        <w:rPr>
          <w:rFonts w:ascii="標楷體" w:hAnsi="標楷體" w:hint="eastAsia"/>
          <w:sz w:val="28"/>
          <w:szCs w:val="28"/>
        </w:rPr>
        <w:t>進行健康監測與提供疾病防治衛教。</w:t>
      </w:r>
    </w:p>
    <w:p w14:paraId="4CCDAEBC" w14:textId="7F6CCA88" w:rsidR="000D67B3" w:rsidRPr="0029554C" w:rsidRDefault="00991F6C" w:rsidP="00991F6C">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0D67B3" w:rsidRPr="0029554C">
        <w:rPr>
          <w:rFonts w:ascii="標楷體" w:hAnsi="標楷體" w:hint="eastAsia"/>
          <w:sz w:val="28"/>
          <w:szCs w:val="28"/>
        </w:rPr>
        <w:t>衛生器材藥品與防疫物資之儲備。</w:t>
      </w:r>
    </w:p>
    <w:p w14:paraId="09B546DB" w14:textId="2CAF2695" w:rsidR="00D66D4F" w:rsidRPr="0029554C" w:rsidRDefault="00C269C7" w:rsidP="000D67B3">
      <w:pPr>
        <w:widowControl/>
        <w:spacing w:beforeLines="50" w:before="180" w:line="500" w:lineRule="exact"/>
        <w:ind w:leftChars="150" w:left="780" w:hangingChars="150" w:hanging="420"/>
        <w:contextualSpacing/>
        <w:jc w:val="both"/>
        <w:rPr>
          <w:rFonts w:ascii="標楷體" w:hAnsi="標楷體"/>
          <w:sz w:val="28"/>
          <w:szCs w:val="28"/>
        </w:rPr>
      </w:pPr>
      <w:r w:rsidRPr="0029554C">
        <w:rPr>
          <w:rFonts w:ascii="標楷體" w:hAnsi="標楷體" w:hint="eastAsia"/>
          <w:sz w:val="28"/>
          <w:szCs w:val="28"/>
        </w:rPr>
        <w:t>（三）</w:t>
      </w:r>
      <w:r w:rsidR="000D67B3" w:rsidRPr="0029554C">
        <w:rPr>
          <w:rFonts w:ascii="標楷體" w:hAnsi="標楷體" w:hint="eastAsia"/>
          <w:sz w:val="28"/>
          <w:szCs w:val="28"/>
        </w:rPr>
        <w:t>提供災區民眾衛生保健及心理</w:t>
      </w:r>
      <w:r w:rsidR="0036659E" w:rsidRPr="0029554C">
        <w:rPr>
          <w:rFonts w:ascii="標楷體" w:hAnsi="標楷體" w:hint="eastAsia"/>
          <w:sz w:val="28"/>
          <w:szCs w:val="28"/>
        </w:rPr>
        <w:t>衛生服務</w:t>
      </w:r>
      <w:r w:rsidR="000D67B3" w:rsidRPr="0029554C">
        <w:rPr>
          <w:rFonts w:ascii="標楷體" w:hAnsi="標楷體" w:hint="eastAsia"/>
          <w:sz w:val="28"/>
          <w:szCs w:val="28"/>
        </w:rPr>
        <w:t>。</w:t>
      </w:r>
    </w:p>
    <w:p w14:paraId="0A6BE9E6" w14:textId="7DA4BDF9" w:rsidR="00D66D4F" w:rsidRPr="0029554C" w:rsidRDefault="00C269C7" w:rsidP="00C269C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1</w:t>
      </w:r>
      <w:r w:rsidRPr="0029554C">
        <w:rPr>
          <w:rFonts w:ascii="標楷體" w:hAnsi="標楷體" w:hint="eastAsia"/>
          <w:sz w:val="28"/>
          <w:szCs w:val="28"/>
        </w:rPr>
        <w:t>、</w:t>
      </w:r>
      <w:r w:rsidR="000D67B3" w:rsidRPr="0029554C">
        <w:rPr>
          <w:rFonts w:ascii="標楷體" w:hAnsi="標楷體" w:hint="eastAsia"/>
          <w:sz w:val="28"/>
          <w:szCs w:val="28"/>
        </w:rPr>
        <w:t>初步評估民眾心理需求，</w:t>
      </w:r>
      <w:r w:rsidR="006C73B1" w:rsidRPr="0029554C">
        <w:rPr>
          <w:rFonts w:ascii="標楷體" w:hAnsi="標楷體" w:hint="eastAsia"/>
          <w:sz w:val="28"/>
          <w:szCs w:val="28"/>
        </w:rPr>
        <w:t>進行心理衛生服務，針對高風險族群造冊</w:t>
      </w:r>
      <w:r w:rsidRPr="0029554C">
        <w:rPr>
          <w:rFonts w:ascii="標楷體" w:hAnsi="標楷體" w:hint="eastAsia"/>
          <w:sz w:val="28"/>
          <w:szCs w:val="28"/>
        </w:rPr>
        <w:t>，</w:t>
      </w:r>
      <w:r w:rsidR="006C73B1" w:rsidRPr="0029554C">
        <w:rPr>
          <w:rFonts w:ascii="標楷體" w:hAnsi="標楷體" w:hint="eastAsia"/>
          <w:sz w:val="28"/>
          <w:szCs w:val="28"/>
        </w:rPr>
        <w:t>提供追蹤關懷服務。</w:t>
      </w:r>
      <w:r w:rsidR="006C73B1" w:rsidRPr="0029554C">
        <w:rPr>
          <w:rFonts w:ascii="標楷體" w:hAnsi="標楷體"/>
          <w:sz w:val="28"/>
          <w:szCs w:val="28"/>
        </w:rPr>
        <w:t xml:space="preserve"> </w:t>
      </w:r>
    </w:p>
    <w:p w14:paraId="68F8C1B8" w14:textId="2D6817DB" w:rsidR="00D66D4F" w:rsidRPr="0029554C" w:rsidRDefault="00C269C7" w:rsidP="00C269C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2</w:t>
      </w:r>
      <w:r w:rsidRPr="0029554C">
        <w:rPr>
          <w:rFonts w:ascii="標楷體" w:hAnsi="標楷體" w:hint="eastAsia"/>
          <w:sz w:val="28"/>
          <w:szCs w:val="28"/>
        </w:rPr>
        <w:t>、</w:t>
      </w:r>
      <w:r w:rsidR="000D67B3" w:rsidRPr="0029554C">
        <w:rPr>
          <w:rFonts w:ascii="標楷體" w:hAnsi="標楷體" w:hint="eastAsia"/>
          <w:sz w:val="28"/>
          <w:szCs w:val="28"/>
        </w:rPr>
        <w:t>對一般民眾進行安心宣導，視需要提供衛教資訊。</w:t>
      </w:r>
    </w:p>
    <w:p w14:paraId="2A2C8D48" w14:textId="682C86DB" w:rsidR="000D67B3" w:rsidRPr="0029554C" w:rsidRDefault="00C269C7" w:rsidP="00C269C7">
      <w:pPr>
        <w:widowControl/>
        <w:overflowPunct w:val="0"/>
        <w:spacing w:beforeLines="50" w:before="180" w:line="500" w:lineRule="exact"/>
        <w:ind w:leftChars="300" w:left="1140" w:hangingChars="150" w:hanging="420"/>
        <w:contextualSpacing/>
        <w:jc w:val="both"/>
        <w:rPr>
          <w:rFonts w:ascii="標楷體" w:hAnsi="標楷體"/>
          <w:sz w:val="28"/>
          <w:szCs w:val="28"/>
        </w:rPr>
      </w:pPr>
      <w:r w:rsidRPr="0029554C">
        <w:rPr>
          <w:rFonts w:ascii="標楷體" w:hAnsi="標楷體"/>
          <w:sz w:val="28"/>
          <w:szCs w:val="28"/>
        </w:rPr>
        <w:t>3</w:t>
      </w:r>
      <w:r w:rsidRPr="0029554C">
        <w:rPr>
          <w:rFonts w:ascii="標楷體" w:hAnsi="標楷體" w:hint="eastAsia"/>
          <w:sz w:val="28"/>
          <w:szCs w:val="28"/>
        </w:rPr>
        <w:t>、</w:t>
      </w:r>
      <w:r w:rsidR="000D67B3" w:rsidRPr="0029554C">
        <w:rPr>
          <w:rFonts w:ascii="標楷體" w:hAnsi="標楷體" w:hint="eastAsia"/>
          <w:sz w:val="28"/>
          <w:szCs w:val="28"/>
        </w:rPr>
        <w:t>提供一線救災人員減壓服務。</w:t>
      </w:r>
    </w:p>
    <w:p w14:paraId="0A34CA0B" w14:textId="5994C444" w:rsidR="00D66D4F" w:rsidRPr="0029554C" w:rsidRDefault="00C269C7" w:rsidP="000D67B3">
      <w:pPr>
        <w:widowControl/>
        <w:spacing w:beforeLines="50" w:before="180" w:line="500" w:lineRule="exact"/>
        <w:ind w:leftChars="150" w:left="780" w:hangingChars="150" w:hanging="420"/>
        <w:contextualSpacing/>
        <w:jc w:val="both"/>
        <w:rPr>
          <w:rFonts w:ascii="標楷體" w:hAnsi="標楷體"/>
          <w:sz w:val="28"/>
          <w:szCs w:val="28"/>
        </w:rPr>
      </w:pPr>
      <w:r w:rsidRPr="0029554C">
        <w:rPr>
          <w:rFonts w:ascii="標楷體" w:hAnsi="標楷體" w:hint="eastAsia"/>
          <w:sz w:val="28"/>
          <w:szCs w:val="28"/>
        </w:rPr>
        <w:t>（四）針對</w:t>
      </w:r>
      <w:r w:rsidR="00827266" w:rsidRPr="0029554C">
        <w:rPr>
          <w:rFonts w:ascii="標楷體" w:hAnsi="標楷體" w:hint="eastAsia"/>
          <w:sz w:val="28"/>
          <w:szCs w:val="28"/>
          <w:lang w:eastAsia="zh-HK"/>
        </w:rPr>
        <w:t>本區轄內</w:t>
      </w:r>
      <w:r w:rsidR="000D67B3" w:rsidRPr="0029554C">
        <w:rPr>
          <w:rFonts w:ascii="標楷體" w:hAnsi="標楷體" w:hint="eastAsia"/>
          <w:sz w:val="28"/>
          <w:szCs w:val="28"/>
        </w:rPr>
        <w:t>飼養場所消毒、防疫及動物屍體處理。</w:t>
      </w:r>
    </w:p>
    <w:p w14:paraId="4228ADC0" w14:textId="060B2DBB" w:rsidR="00D66D4F" w:rsidRPr="0029554C" w:rsidRDefault="00C269C7" w:rsidP="000D67B3">
      <w:pPr>
        <w:widowControl/>
        <w:spacing w:beforeLines="50" w:before="180" w:line="500" w:lineRule="exact"/>
        <w:ind w:leftChars="150" w:left="780" w:hangingChars="150" w:hanging="420"/>
        <w:contextualSpacing/>
        <w:jc w:val="both"/>
        <w:rPr>
          <w:rFonts w:ascii="標楷體" w:hAnsi="標楷體"/>
          <w:sz w:val="28"/>
          <w:szCs w:val="28"/>
        </w:rPr>
      </w:pPr>
      <w:r w:rsidRPr="0029554C">
        <w:rPr>
          <w:rFonts w:ascii="標楷體" w:hAnsi="標楷體" w:hint="eastAsia"/>
          <w:sz w:val="28"/>
          <w:szCs w:val="28"/>
        </w:rPr>
        <w:lastRenderedPageBreak/>
        <w:t>（五）</w:t>
      </w:r>
      <w:r w:rsidR="000D67B3" w:rsidRPr="0029554C">
        <w:rPr>
          <w:rFonts w:ascii="標楷體" w:hAnsi="標楷體" w:hint="eastAsia"/>
          <w:sz w:val="28"/>
          <w:szCs w:val="28"/>
        </w:rPr>
        <w:t>號召民眾收養流浪寵物。</w:t>
      </w:r>
    </w:p>
    <w:p w14:paraId="2D9E8148" w14:textId="62F9AD76" w:rsidR="00EB6FFE" w:rsidRPr="0029554C" w:rsidRDefault="00015AB7" w:rsidP="00EB6FFE">
      <w:pPr>
        <w:widowControl/>
        <w:spacing w:beforeLines="50" w:before="180" w:line="500" w:lineRule="exact"/>
        <w:ind w:leftChars="150" w:left="780" w:hangingChars="150" w:hanging="420"/>
        <w:contextualSpacing/>
        <w:jc w:val="both"/>
        <w:rPr>
          <w:rFonts w:ascii="標楷體" w:hAnsi="標楷體"/>
          <w:sz w:val="28"/>
          <w:szCs w:val="28"/>
        </w:rPr>
      </w:pPr>
      <w:r w:rsidRPr="0029554C">
        <w:rPr>
          <w:rFonts w:ascii="標楷體" w:hAnsi="標楷體" w:hint="eastAsia"/>
          <w:sz w:val="28"/>
          <w:szCs w:val="28"/>
        </w:rPr>
        <w:t>（六）</w:t>
      </w:r>
      <w:r w:rsidR="00EB6FFE" w:rsidRPr="0029554C">
        <w:rPr>
          <w:rFonts w:ascii="標楷體" w:hAnsi="標楷體" w:hint="eastAsia"/>
          <w:sz w:val="28"/>
          <w:szCs w:val="28"/>
        </w:rPr>
        <w:t>發動愛護動物民間組織協助衛生管理工作。</w:t>
      </w:r>
    </w:p>
    <w:p w14:paraId="34D27B87" w14:textId="58F508FF" w:rsidR="000D67B3" w:rsidRPr="0029554C" w:rsidRDefault="00015AB7" w:rsidP="00EB6FFE">
      <w:pPr>
        <w:widowControl/>
        <w:spacing w:beforeLines="50" w:before="180" w:line="500" w:lineRule="exact"/>
        <w:ind w:leftChars="150" w:left="780" w:hangingChars="150" w:hanging="420"/>
        <w:contextualSpacing/>
        <w:jc w:val="both"/>
        <w:rPr>
          <w:rFonts w:ascii="標楷體" w:hAnsi="標楷體"/>
          <w:sz w:val="28"/>
          <w:szCs w:val="28"/>
        </w:rPr>
      </w:pPr>
      <w:r w:rsidRPr="0029554C">
        <w:rPr>
          <w:rFonts w:ascii="標楷體" w:hAnsi="標楷體" w:hint="eastAsia"/>
          <w:sz w:val="28"/>
          <w:szCs w:val="28"/>
        </w:rPr>
        <w:t>（七）協助</w:t>
      </w:r>
      <w:r w:rsidR="00863843" w:rsidRPr="0029554C">
        <w:rPr>
          <w:rFonts w:ascii="標楷體" w:hAnsi="標楷體" w:hint="eastAsia"/>
          <w:sz w:val="28"/>
          <w:szCs w:val="28"/>
          <w:lang w:eastAsia="zh-HK"/>
        </w:rPr>
        <w:t>本區</w:t>
      </w:r>
      <w:r w:rsidR="000D67B3" w:rsidRPr="0029554C">
        <w:rPr>
          <w:rFonts w:ascii="標楷體" w:hAnsi="標楷體" w:hint="eastAsia"/>
          <w:sz w:val="28"/>
          <w:szCs w:val="28"/>
        </w:rPr>
        <w:t>農作物病蟲害緊急防治。</w:t>
      </w:r>
    </w:p>
    <w:p w14:paraId="13FBCB75" w14:textId="664D9BD5" w:rsidR="009D4177" w:rsidRPr="0029554C" w:rsidRDefault="00015AB7" w:rsidP="008A4B0D">
      <w:pPr>
        <w:widowControl/>
        <w:spacing w:beforeLines="50" w:before="180" w:line="500" w:lineRule="exact"/>
        <w:ind w:leftChars="150" w:left="780" w:hangingChars="150" w:hanging="420"/>
        <w:contextualSpacing/>
        <w:jc w:val="both"/>
        <w:rPr>
          <w:rFonts w:ascii="標楷體" w:hAnsi="標楷體"/>
          <w:sz w:val="28"/>
          <w:szCs w:val="28"/>
        </w:rPr>
      </w:pPr>
      <w:r w:rsidRPr="0029554C">
        <w:rPr>
          <w:rFonts w:ascii="標楷體" w:hAnsi="標楷體" w:hint="eastAsia"/>
          <w:sz w:val="28"/>
          <w:szCs w:val="28"/>
        </w:rPr>
        <w:t>（八）協助</w:t>
      </w:r>
      <w:r w:rsidR="000D67B3" w:rsidRPr="0029554C">
        <w:rPr>
          <w:rFonts w:ascii="標楷體" w:hAnsi="標楷體" w:hint="eastAsia"/>
          <w:sz w:val="28"/>
          <w:szCs w:val="28"/>
          <w:lang w:eastAsia="zh-HK"/>
        </w:rPr>
        <w:t>災區農作物管制及檢驗</w:t>
      </w:r>
      <w:r w:rsidR="009D4177" w:rsidRPr="0029554C">
        <w:rPr>
          <w:rFonts w:ascii="標楷體" w:hAnsi="標楷體" w:hint="eastAsia"/>
          <w:sz w:val="28"/>
          <w:szCs w:val="28"/>
        </w:rPr>
        <w:t>。</w:t>
      </w:r>
    </w:p>
    <w:p w14:paraId="4D35D0E7" w14:textId="4A601FC2" w:rsidR="008A4B0D" w:rsidRPr="0029554C" w:rsidRDefault="008A4B0D">
      <w:pPr>
        <w:widowControl/>
        <w:rPr>
          <w:rFonts w:ascii="標楷體" w:hAnsi="標楷體"/>
          <w:sz w:val="28"/>
          <w:szCs w:val="28"/>
          <w:lang w:eastAsia="zh-HK"/>
        </w:rPr>
      </w:pPr>
      <w:r w:rsidRPr="0029554C">
        <w:rPr>
          <w:rFonts w:ascii="標楷體" w:hAnsi="標楷體"/>
          <w:sz w:val="28"/>
          <w:szCs w:val="28"/>
          <w:lang w:eastAsia="zh-HK"/>
        </w:rPr>
        <w:br w:type="page"/>
      </w:r>
    </w:p>
    <w:p w14:paraId="16056F0C" w14:textId="313B0A6D" w:rsidR="00F9793C" w:rsidRPr="0029554C" w:rsidRDefault="00F9793C" w:rsidP="007E4AC2">
      <w:pPr>
        <w:pStyle w:val="12"/>
        <w:spacing w:before="0" w:afterLines="50" w:line="240" w:lineRule="auto"/>
        <w:jc w:val="center"/>
        <w:rPr>
          <w:rFonts w:ascii="標楷體" w:eastAsia="標楷體" w:hAnsi="標楷體"/>
          <w:sz w:val="40"/>
          <w:szCs w:val="40"/>
        </w:rPr>
      </w:pPr>
      <w:bookmarkStart w:id="368" w:name="_Toc69481540"/>
      <w:r w:rsidRPr="0029554C">
        <w:rPr>
          <w:rFonts w:ascii="標楷體" w:eastAsia="標楷體" w:hAnsi="標楷體" w:hint="eastAsia"/>
          <w:sz w:val="40"/>
          <w:szCs w:val="40"/>
        </w:rPr>
        <w:lastRenderedPageBreak/>
        <w:t>第三</w:t>
      </w:r>
      <w:r w:rsidRPr="0029554C">
        <w:rPr>
          <w:rFonts w:ascii="標楷體" w:eastAsia="標楷體" w:hAnsi="標楷體" w:hint="eastAsia"/>
          <w:sz w:val="40"/>
          <w:szCs w:val="40"/>
          <w:lang w:eastAsia="zh-HK"/>
        </w:rPr>
        <w:t>編</w:t>
      </w:r>
      <w:r w:rsidRPr="0029554C">
        <w:rPr>
          <w:rFonts w:ascii="標楷體" w:eastAsia="標楷體" w:hAnsi="標楷體" w:hint="eastAsia"/>
          <w:sz w:val="40"/>
          <w:szCs w:val="40"/>
        </w:rPr>
        <w:t xml:space="preserve">　計畫推動與檢核方式</w:t>
      </w:r>
      <w:bookmarkEnd w:id="368"/>
    </w:p>
    <w:p w14:paraId="52449CCF" w14:textId="63AF964C" w:rsidR="00F9793C" w:rsidRPr="0029554C" w:rsidRDefault="00F9793C" w:rsidP="00F9793C">
      <w:pPr>
        <w:pStyle w:val="21"/>
        <w:spacing w:afterLines="50" w:after="180" w:line="240" w:lineRule="auto"/>
        <w:jc w:val="center"/>
        <w:rPr>
          <w:rFonts w:ascii="標楷體" w:eastAsia="標楷體" w:hAnsi="標楷體"/>
          <w:i/>
          <w:sz w:val="36"/>
          <w:szCs w:val="36"/>
        </w:rPr>
      </w:pPr>
      <w:bookmarkStart w:id="369" w:name="_Toc69481541"/>
      <w:r w:rsidRPr="0029554C">
        <w:rPr>
          <w:rFonts w:ascii="標楷體" w:eastAsia="標楷體" w:hAnsi="標楷體" w:hint="eastAsia"/>
          <w:sz w:val="36"/>
          <w:szCs w:val="36"/>
        </w:rPr>
        <w:t>第一</w:t>
      </w:r>
      <w:r w:rsidRPr="0029554C">
        <w:rPr>
          <w:rFonts w:ascii="標楷體" w:eastAsia="標楷體" w:hAnsi="標楷體" w:hint="eastAsia"/>
          <w:sz w:val="36"/>
          <w:szCs w:val="36"/>
          <w:lang w:eastAsia="zh-HK"/>
        </w:rPr>
        <w:t>章</w:t>
      </w:r>
      <w:r w:rsidRPr="0029554C">
        <w:rPr>
          <w:rFonts w:ascii="標楷體" w:eastAsia="標楷體" w:hAnsi="標楷體" w:hint="eastAsia"/>
          <w:sz w:val="36"/>
          <w:szCs w:val="36"/>
        </w:rPr>
        <w:t xml:space="preserve">　</w:t>
      </w:r>
      <w:r w:rsidR="00CC7CAD" w:rsidRPr="0029554C">
        <w:rPr>
          <w:rFonts w:ascii="標楷體" w:eastAsia="標楷體" w:hAnsi="標楷體" w:hint="eastAsia"/>
          <w:sz w:val="36"/>
          <w:szCs w:val="36"/>
        </w:rPr>
        <w:t>災害防救工作年度評核</w:t>
      </w:r>
      <w:bookmarkEnd w:id="369"/>
    </w:p>
    <w:p w14:paraId="2D408D36" w14:textId="387DD943" w:rsidR="00F9793C" w:rsidRPr="0029554C" w:rsidRDefault="00F9793C" w:rsidP="00F9793C">
      <w:pPr>
        <w:pStyle w:val="21"/>
        <w:spacing w:beforeLines="100" w:before="360" w:afterLines="50" w:after="180" w:line="240" w:lineRule="auto"/>
        <w:jc w:val="center"/>
        <w:rPr>
          <w:rFonts w:ascii="標楷體" w:eastAsia="標楷體" w:hAnsi="標楷體"/>
          <w:sz w:val="32"/>
          <w:szCs w:val="32"/>
        </w:rPr>
      </w:pPr>
      <w:bookmarkStart w:id="370" w:name="_Toc69481542"/>
      <w:r w:rsidRPr="0029554C">
        <w:rPr>
          <w:rFonts w:ascii="標楷體" w:eastAsia="標楷體" w:hAnsi="標楷體" w:hint="eastAsia"/>
          <w:sz w:val="32"/>
          <w:szCs w:val="32"/>
          <w:lang w:eastAsia="zh-HK"/>
        </w:rPr>
        <w:t>第一節</w:t>
      </w:r>
      <w:r w:rsidRPr="0029554C">
        <w:rPr>
          <w:rFonts w:ascii="標楷體" w:eastAsia="標楷體" w:hAnsi="標楷體" w:hint="eastAsia"/>
          <w:sz w:val="32"/>
          <w:szCs w:val="32"/>
        </w:rPr>
        <w:t xml:space="preserve">  </w:t>
      </w:r>
      <w:r w:rsidR="00F30A0F" w:rsidRPr="0029554C">
        <w:rPr>
          <w:rFonts w:ascii="標楷體" w:eastAsia="標楷體" w:hAnsi="標楷體" w:hint="eastAsia"/>
          <w:sz w:val="32"/>
          <w:szCs w:val="32"/>
        </w:rPr>
        <w:t>評</w:t>
      </w:r>
      <w:r w:rsidR="00F30A0F" w:rsidRPr="0029554C">
        <w:rPr>
          <w:rFonts w:ascii="標楷體" w:eastAsia="標楷體" w:hAnsi="標楷體" w:hint="eastAsia"/>
          <w:sz w:val="32"/>
          <w:szCs w:val="32"/>
          <w:lang w:eastAsia="zh-HK"/>
        </w:rPr>
        <w:t>核</w:t>
      </w:r>
      <w:r w:rsidR="00CC7CAD" w:rsidRPr="0029554C">
        <w:rPr>
          <w:rFonts w:ascii="標楷體" w:eastAsia="標楷體" w:hAnsi="標楷體" w:hint="eastAsia"/>
          <w:sz w:val="32"/>
          <w:szCs w:val="32"/>
        </w:rPr>
        <w:t>依據</w:t>
      </w:r>
      <w:bookmarkEnd w:id="370"/>
    </w:p>
    <w:p w14:paraId="2284A3E6" w14:textId="6F2AEAC0" w:rsidR="00CC7CAD" w:rsidRPr="0029554C" w:rsidRDefault="00F30A0F" w:rsidP="00F9793C">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我國災害防救體系依行政體制區分為中央、直轄市及縣(市)政府、鄉鎮（市</w:t>
      </w:r>
      <w:r w:rsidR="0093278C" w:rsidRPr="0029554C">
        <w:rPr>
          <w:rFonts w:ascii="標楷體" w:eastAsia="標楷體" w:hAnsi="標楷體" w:hint="eastAsia"/>
        </w:rPr>
        <w:t>、區</w:t>
      </w:r>
      <w:r w:rsidRPr="0029554C">
        <w:rPr>
          <w:rFonts w:ascii="標楷體" w:eastAsia="標楷體" w:hAnsi="標楷體" w:hint="eastAsia"/>
        </w:rPr>
        <w:t>）公所3個層級，而</w:t>
      </w:r>
      <w:r w:rsidR="00D27515" w:rsidRPr="0029554C">
        <w:rPr>
          <w:rFonts w:ascii="標楷體" w:eastAsia="標楷體" w:hAnsi="標楷體" w:hint="eastAsia"/>
        </w:rPr>
        <w:t>高雄</w:t>
      </w:r>
      <w:r w:rsidRPr="0029554C">
        <w:rPr>
          <w:rFonts w:ascii="標楷體" w:eastAsia="標楷體" w:hAnsi="標楷體" w:hint="eastAsia"/>
        </w:rPr>
        <w:t>市目前建構完成之災害防救體系係以「災害防救法」、「</w:t>
      </w:r>
      <w:r w:rsidR="00693AC5" w:rsidRPr="0029554C">
        <w:rPr>
          <w:rFonts w:ascii="標楷體" w:eastAsia="標楷體" w:hAnsi="標楷體" w:hint="eastAsia"/>
        </w:rPr>
        <w:t>高雄</w:t>
      </w:r>
      <w:r w:rsidRPr="0029554C">
        <w:rPr>
          <w:rFonts w:ascii="標楷體" w:eastAsia="標楷體" w:hAnsi="標楷體" w:hint="eastAsia"/>
        </w:rPr>
        <w:t>市災害防救規則」、「地方制度法」等相關法令為基礎，所建構完成之防救災體系，基於實際運作需要，建立相關災害防救計畫執行評</w:t>
      </w:r>
      <w:r w:rsidRPr="0029554C">
        <w:rPr>
          <w:rFonts w:ascii="標楷體" w:eastAsia="標楷體" w:hAnsi="標楷體" w:hint="eastAsia"/>
          <w:lang w:eastAsia="zh-HK"/>
        </w:rPr>
        <w:t>核</w:t>
      </w:r>
      <w:r w:rsidRPr="0029554C">
        <w:rPr>
          <w:rFonts w:ascii="標楷體" w:eastAsia="標楷體" w:hAnsi="標楷體" w:hint="eastAsia"/>
        </w:rPr>
        <w:t>機制。</w:t>
      </w:r>
      <w:r w:rsidR="00CC7CAD" w:rsidRPr="0029554C">
        <w:rPr>
          <w:rFonts w:ascii="標楷體" w:eastAsia="標楷體" w:hAnsi="標楷體" w:hint="eastAsia"/>
        </w:rPr>
        <w:t>配合</w:t>
      </w:r>
      <w:r w:rsidR="00B33759" w:rsidRPr="0029554C">
        <w:rPr>
          <w:rFonts w:ascii="標楷體" w:eastAsia="標楷體" w:hAnsi="標楷體" w:hint="eastAsia"/>
        </w:rPr>
        <w:t>高雄市政府</w:t>
      </w:r>
      <w:r w:rsidR="00CC7CAD" w:rsidRPr="0029554C">
        <w:rPr>
          <w:rFonts w:ascii="標楷體" w:eastAsia="標楷體" w:hAnsi="標楷體" w:hint="eastAsia"/>
        </w:rPr>
        <w:t>38區公所災害防救業務評核管考計畫，辦理本區檢核計畫，並依據本區地區</w:t>
      </w:r>
      <w:r w:rsidR="00B013B0" w:rsidRPr="0029554C">
        <w:rPr>
          <w:rFonts w:ascii="標楷體" w:eastAsia="標楷體" w:hAnsi="標楷體" w:hint="eastAsia"/>
        </w:rPr>
        <w:t>災害防救</w:t>
      </w:r>
      <w:r w:rsidR="00CC7CAD" w:rsidRPr="0029554C">
        <w:rPr>
          <w:rFonts w:ascii="標楷體" w:eastAsia="標楷體" w:hAnsi="標楷體" w:hint="eastAsia"/>
        </w:rPr>
        <w:t>計畫分工辦理自主檢核作業。</w:t>
      </w:r>
    </w:p>
    <w:p w14:paraId="31A82254" w14:textId="44912939" w:rsidR="00B013B0" w:rsidRPr="0029554C" w:rsidRDefault="00B013B0" w:rsidP="00B013B0">
      <w:pPr>
        <w:pStyle w:val="21"/>
        <w:spacing w:beforeLines="100" w:before="360" w:afterLines="50" w:after="180" w:line="240" w:lineRule="auto"/>
        <w:jc w:val="center"/>
        <w:rPr>
          <w:rFonts w:ascii="標楷體" w:eastAsia="標楷體" w:hAnsi="標楷體"/>
          <w:sz w:val="32"/>
          <w:szCs w:val="32"/>
        </w:rPr>
      </w:pPr>
      <w:bookmarkStart w:id="371" w:name="_Toc69481543"/>
      <w:r w:rsidRPr="0029554C">
        <w:rPr>
          <w:rFonts w:ascii="標楷體" w:eastAsia="標楷體" w:hAnsi="標楷體" w:hint="eastAsia"/>
          <w:sz w:val="32"/>
          <w:szCs w:val="32"/>
        </w:rPr>
        <w:t xml:space="preserve">第二節  </w:t>
      </w:r>
      <w:r w:rsidR="002250FB" w:rsidRPr="0029554C">
        <w:rPr>
          <w:rFonts w:ascii="標楷體" w:eastAsia="標楷體" w:hAnsi="標楷體" w:hint="eastAsia"/>
          <w:sz w:val="32"/>
          <w:szCs w:val="32"/>
        </w:rPr>
        <w:t>評</w:t>
      </w:r>
      <w:r w:rsidR="002250FB" w:rsidRPr="0029554C">
        <w:rPr>
          <w:rFonts w:ascii="標楷體" w:eastAsia="標楷體" w:hAnsi="標楷體" w:hint="eastAsia"/>
          <w:sz w:val="32"/>
          <w:szCs w:val="32"/>
          <w:lang w:eastAsia="zh-HK"/>
        </w:rPr>
        <w:t>核</w:t>
      </w:r>
      <w:r w:rsidRPr="0029554C">
        <w:rPr>
          <w:rFonts w:ascii="標楷體" w:eastAsia="標楷體" w:hAnsi="標楷體" w:hint="eastAsia"/>
          <w:sz w:val="32"/>
          <w:szCs w:val="32"/>
        </w:rPr>
        <w:t>目的</w:t>
      </w:r>
      <w:bookmarkEnd w:id="371"/>
    </w:p>
    <w:p w14:paraId="5004082F" w14:textId="2D2512F7" w:rsidR="00B013B0" w:rsidRPr="0029554C" w:rsidRDefault="00367F4F" w:rsidP="00B013B0">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lang w:eastAsia="zh-HK"/>
        </w:rPr>
        <w:t>災害防救工作年度評核</w:t>
      </w:r>
      <w:r w:rsidR="00726242" w:rsidRPr="0029554C">
        <w:rPr>
          <w:rFonts w:ascii="標楷體" w:eastAsia="標楷體" w:hAnsi="標楷體"/>
        </w:rPr>
        <w:t>運作</w:t>
      </w:r>
      <w:r w:rsidR="00726242" w:rsidRPr="0029554C">
        <w:rPr>
          <w:rFonts w:ascii="標楷體" w:eastAsia="標楷體" w:hAnsi="標楷體" w:hint="eastAsia"/>
        </w:rPr>
        <w:t>目的，</w:t>
      </w:r>
      <w:r w:rsidR="00726242" w:rsidRPr="0029554C">
        <w:rPr>
          <w:rFonts w:ascii="標楷體" w:eastAsia="標楷體" w:hAnsi="標楷體"/>
        </w:rPr>
        <w:t>乃</w:t>
      </w:r>
      <w:r w:rsidR="00726242" w:rsidRPr="0029554C">
        <w:rPr>
          <w:rFonts w:ascii="標楷體" w:eastAsia="標楷體" w:hAnsi="標楷體" w:hint="eastAsia"/>
        </w:rPr>
        <w:t>為督</w:t>
      </w:r>
      <w:r w:rsidR="001D3C38" w:rsidRPr="0029554C">
        <w:rPr>
          <w:rFonts w:ascii="標楷體" w:eastAsia="標楷體" w:hAnsi="標楷體" w:hint="eastAsia"/>
        </w:rPr>
        <w:t>促</w:t>
      </w:r>
      <w:r w:rsidR="00C84818" w:rsidRPr="0029554C">
        <w:rPr>
          <w:rFonts w:ascii="標楷體" w:eastAsia="標楷體" w:hAnsi="標楷體" w:hint="eastAsia"/>
        </w:rPr>
        <w:t>區公所</w:t>
      </w:r>
      <w:r w:rsidR="00726242" w:rsidRPr="0029554C">
        <w:rPr>
          <w:rFonts w:ascii="標楷體" w:eastAsia="標楷體" w:hAnsi="標楷體" w:hint="eastAsia"/>
        </w:rPr>
        <w:t>各單位防救措施執行是否落實，建立考核改善機制，以強化</w:t>
      </w:r>
      <w:r w:rsidR="001D3C38" w:rsidRPr="0029554C">
        <w:rPr>
          <w:rFonts w:ascii="標楷體" w:eastAsia="標楷體" w:hAnsi="標楷體" w:hint="eastAsia"/>
        </w:rPr>
        <w:t>區</w:t>
      </w:r>
      <w:r w:rsidR="00863843" w:rsidRPr="0029554C">
        <w:rPr>
          <w:rFonts w:ascii="標楷體" w:eastAsia="標楷體" w:hAnsi="標楷體" w:hint="eastAsia"/>
          <w:lang w:eastAsia="zh-HK"/>
        </w:rPr>
        <w:t>公所</w:t>
      </w:r>
      <w:r w:rsidR="00726242" w:rsidRPr="0029554C">
        <w:rPr>
          <w:rFonts w:ascii="標楷體" w:eastAsia="標楷體" w:hAnsi="標楷體" w:hint="eastAsia"/>
        </w:rPr>
        <w:t>災害防救體系運作與災害搶救及善後處理能力，有效提升整體工作成效，以降低災害風險</w:t>
      </w:r>
      <w:r w:rsidR="00726242" w:rsidRPr="0029554C">
        <w:rPr>
          <w:rFonts w:ascii="標楷體" w:eastAsia="標楷體" w:hAnsi="標楷體" w:hint="eastAsia"/>
          <w:lang w:eastAsia="zh-HK"/>
        </w:rPr>
        <w:t>及</w:t>
      </w:r>
      <w:r w:rsidR="00726242" w:rsidRPr="0029554C">
        <w:rPr>
          <w:rFonts w:ascii="標楷體" w:eastAsia="標楷體" w:hAnsi="標楷體" w:hint="eastAsia"/>
        </w:rPr>
        <w:t>確保人民生命財產安全。</w:t>
      </w:r>
      <w:r w:rsidR="00B013B0" w:rsidRPr="0029554C">
        <w:rPr>
          <w:rFonts w:ascii="標楷體" w:eastAsia="標楷體" w:hAnsi="標楷體"/>
        </w:rPr>
        <w:t>為執行本區地區災害防救計畫，評估相關災害防救工作之執行績效</w:t>
      </w:r>
      <w:r w:rsidR="0095118E" w:rsidRPr="0029554C">
        <w:rPr>
          <w:rFonts w:ascii="標楷體" w:eastAsia="標楷體" w:hAnsi="標楷體"/>
        </w:rPr>
        <w:t>，</w:t>
      </w:r>
      <w:r w:rsidR="0095118E" w:rsidRPr="0029554C">
        <w:rPr>
          <w:rFonts w:ascii="標楷體" w:eastAsia="標楷體" w:hAnsi="標楷體" w:hint="eastAsia"/>
        </w:rPr>
        <w:t>目的如下：</w:t>
      </w:r>
    </w:p>
    <w:p w14:paraId="45BAC50C" w14:textId="7A310457" w:rsidR="00B013B0" w:rsidRPr="0029554C" w:rsidRDefault="0095118E" w:rsidP="0095118E">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一、</w:t>
      </w:r>
      <w:r w:rsidR="00B013B0" w:rsidRPr="0029554C">
        <w:rPr>
          <w:rFonts w:ascii="標楷體" w:eastAsia="標楷體" w:hAnsi="標楷體"/>
        </w:rPr>
        <w:t>從建立災害防救體系之角度，檢討目前本區執行災害防救工作之相互協調、溝通及整合狀況，並進一步作危機應變管理能力評估分析。</w:t>
      </w:r>
    </w:p>
    <w:p w14:paraId="37340E60" w14:textId="3AE5ACAA" w:rsidR="00BC65C3" w:rsidRPr="0029554C" w:rsidRDefault="0095118E" w:rsidP="00B013B0">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二、</w:t>
      </w:r>
      <w:r w:rsidR="00B013B0" w:rsidRPr="0029554C">
        <w:rPr>
          <w:rFonts w:ascii="標楷體" w:eastAsia="標楷體" w:hAnsi="標楷體"/>
        </w:rPr>
        <w:t>依據</w:t>
      </w:r>
      <w:r w:rsidR="00B33759" w:rsidRPr="0029554C">
        <w:rPr>
          <w:rFonts w:ascii="標楷體" w:eastAsia="標楷體" w:hAnsi="標楷體" w:hint="eastAsia"/>
        </w:rPr>
        <w:t>高雄市政府</w:t>
      </w:r>
      <w:r w:rsidR="00B013B0" w:rsidRPr="0029554C">
        <w:rPr>
          <w:rFonts w:ascii="標楷體" w:eastAsia="標楷體" w:hAnsi="標楷體"/>
        </w:rPr>
        <w:t>建立之評核標準，</w:t>
      </w:r>
      <w:r w:rsidR="00B013B0" w:rsidRPr="0029554C">
        <w:rPr>
          <w:rFonts w:ascii="標楷體" w:eastAsia="標楷體" w:hAnsi="標楷體" w:hint="eastAsia"/>
        </w:rPr>
        <w:t>檢</w:t>
      </w:r>
      <w:r w:rsidR="00B013B0" w:rsidRPr="0029554C">
        <w:rPr>
          <w:rFonts w:ascii="標楷體" w:eastAsia="標楷體" w:hAnsi="標楷體"/>
        </w:rPr>
        <w:t>核本區相關災害防救工作之執行績效與成果。</w:t>
      </w:r>
    </w:p>
    <w:p w14:paraId="14605952" w14:textId="77777777" w:rsidR="00BC65C3" w:rsidRPr="0029554C" w:rsidRDefault="00BC65C3">
      <w:pPr>
        <w:widowControl/>
        <w:rPr>
          <w:rFonts w:ascii="標楷體" w:hAnsi="標楷體"/>
          <w:kern w:val="0"/>
          <w:sz w:val="28"/>
          <w:szCs w:val="24"/>
        </w:rPr>
      </w:pPr>
      <w:r w:rsidRPr="0029554C">
        <w:rPr>
          <w:rFonts w:ascii="標楷體" w:hAnsi="標楷體"/>
        </w:rPr>
        <w:br w:type="page"/>
      </w:r>
    </w:p>
    <w:p w14:paraId="4F4F67D8" w14:textId="6F11D1DD" w:rsidR="00BC65C3" w:rsidRPr="0029554C" w:rsidRDefault="00BC65C3" w:rsidP="00BC65C3">
      <w:pPr>
        <w:pStyle w:val="21"/>
        <w:spacing w:afterLines="50" w:after="180" w:line="240" w:lineRule="auto"/>
        <w:jc w:val="center"/>
        <w:rPr>
          <w:rFonts w:ascii="標楷體" w:eastAsia="標楷體" w:hAnsi="標楷體"/>
          <w:i/>
          <w:sz w:val="36"/>
          <w:szCs w:val="36"/>
        </w:rPr>
      </w:pPr>
      <w:bookmarkStart w:id="372" w:name="_Toc69481544"/>
      <w:r w:rsidRPr="0029554C">
        <w:rPr>
          <w:rFonts w:ascii="標楷體" w:eastAsia="標楷體" w:hAnsi="標楷體" w:hint="eastAsia"/>
          <w:sz w:val="36"/>
          <w:szCs w:val="36"/>
        </w:rPr>
        <w:lastRenderedPageBreak/>
        <w:t>第二</w:t>
      </w:r>
      <w:r w:rsidRPr="0029554C">
        <w:rPr>
          <w:rFonts w:ascii="標楷體" w:eastAsia="標楷體" w:hAnsi="標楷體" w:hint="eastAsia"/>
          <w:sz w:val="36"/>
          <w:szCs w:val="36"/>
          <w:lang w:eastAsia="zh-HK"/>
        </w:rPr>
        <w:t>章</w:t>
      </w:r>
      <w:r w:rsidRPr="0029554C">
        <w:rPr>
          <w:rFonts w:ascii="標楷體" w:eastAsia="標楷體" w:hAnsi="標楷體" w:hint="eastAsia"/>
          <w:sz w:val="36"/>
          <w:szCs w:val="36"/>
        </w:rPr>
        <w:t xml:space="preserve">　</w:t>
      </w:r>
      <w:r w:rsidR="00367F4F" w:rsidRPr="0029554C">
        <w:rPr>
          <w:rFonts w:ascii="標楷體" w:eastAsia="標楷體" w:hAnsi="標楷體" w:hint="eastAsia"/>
          <w:sz w:val="36"/>
          <w:szCs w:val="36"/>
        </w:rPr>
        <w:t>檢</w:t>
      </w:r>
      <w:r w:rsidRPr="0029554C">
        <w:rPr>
          <w:rFonts w:ascii="標楷體" w:eastAsia="標楷體" w:hAnsi="標楷體" w:hint="eastAsia"/>
          <w:sz w:val="36"/>
          <w:szCs w:val="36"/>
        </w:rPr>
        <w:t>核</w:t>
      </w:r>
      <w:r w:rsidR="001D3C38" w:rsidRPr="0029554C">
        <w:rPr>
          <w:rFonts w:ascii="標楷體" w:eastAsia="標楷體" w:hAnsi="標楷體" w:hint="eastAsia"/>
          <w:sz w:val="36"/>
          <w:szCs w:val="36"/>
        </w:rPr>
        <w:t>機制</w:t>
      </w:r>
      <w:r w:rsidRPr="0029554C">
        <w:rPr>
          <w:rFonts w:ascii="標楷體" w:eastAsia="標楷體" w:hAnsi="標楷體" w:hint="eastAsia"/>
          <w:sz w:val="36"/>
          <w:szCs w:val="36"/>
        </w:rPr>
        <w:t>與方式</w:t>
      </w:r>
      <w:bookmarkEnd w:id="372"/>
    </w:p>
    <w:p w14:paraId="344FA721" w14:textId="56FD2201" w:rsidR="00BC65C3" w:rsidRPr="0029554C" w:rsidRDefault="00BC65C3" w:rsidP="00BC65C3">
      <w:pPr>
        <w:pStyle w:val="21"/>
        <w:spacing w:beforeLines="100" w:before="360" w:afterLines="50" w:after="180" w:line="240" w:lineRule="auto"/>
        <w:jc w:val="center"/>
        <w:rPr>
          <w:rFonts w:ascii="標楷體" w:eastAsia="標楷體" w:hAnsi="標楷體"/>
          <w:sz w:val="32"/>
          <w:szCs w:val="32"/>
        </w:rPr>
      </w:pPr>
      <w:bookmarkStart w:id="373" w:name="_Toc69481545"/>
      <w:r w:rsidRPr="0029554C">
        <w:rPr>
          <w:rFonts w:ascii="標楷體" w:eastAsia="標楷體" w:hAnsi="標楷體" w:hint="eastAsia"/>
          <w:sz w:val="32"/>
          <w:szCs w:val="32"/>
          <w:lang w:eastAsia="zh-HK"/>
        </w:rPr>
        <w:t>第一節</w:t>
      </w:r>
      <w:r w:rsidRPr="0029554C">
        <w:rPr>
          <w:rFonts w:ascii="標楷體" w:eastAsia="標楷體" w:hAnsi="標楷體" w:hint="eastAsia"/>
          <w:sz w:val="32"/>
          <w:szCs w:val="32"/>
        </w:rPr>
        <w:t xml:space="preserve">  </w:t>
      </w:r>
      <w:r w:rsidR="000A4AA6" w:rsidRPr="0029554C">
        <w:rPr>
          <w:rFonts w:ascii="標楷體" w:eastAsia="標楷體" w:hAnsi="標楷體" w:hint="eastAsia"/>
          <w:sz w:val="32"/>
          <w:szCs w:val="32"/>
        </w:rPr>
        <w:t>檢</w:t>
      </w:r>
      <w:r w:rsidR="00B86AA5" w:rsidRPr="0029554C">
        <w:rPr>
          <w:rFonts w:ascii="標楷體" w:eastAsia="標楷體" w:hAnsi="標楷體" w:hint="eastAsia"/>
          <w:sz w:val="32"/>
          <w:szCs w:val="32"/>
        </w:rPr>
        <w:t>核</w:t>
      </w:r>
      <w:r w:rsidR="003328E8" w:rsidRPr="0029554C">
        <w:rPr>
          <w:rFonts w:ascii="標楷體" w:eastAsia="標楷體" w:hAnsi="標楷體" w:hint="eastAsia"/>
          <w:sz w:val="32"/>
          <w:szCs w:val="32"/>
        </w:rPr>
        <w:t>機制</w:t>
      </w:r>
      <w:bookmarkEnd w:id="373"/>
    </w:p>
    <w:p w14:paraId="28159783" w14:textId="51287B83" w:rsidR="003328E8" w:rsidRPr="0029554C" w:rsidRDefault="003328E8" w:rsidP="00BC65C3">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rPr>
        <w:t>為建立有效且公平公正之災害防救績效</w:t>
      </w:r>
      <w:r w:rsidR="00367F4F" w:rsidRPr="0029554C">
        <w:rPr>
          <w:rFonts w:ascii="標楷體" w:eastAsia="標楷體" w:hAnsi="標楷體" w:hint="eastAsia"/>
        </w:rPr>
        <w:t>檢</w:t>
      </w:r>
      <w:r w:rsidRPr="0029554C">
        <w:rPr>
          <w:rFonts w:ascii="標楷體" w:eastAsia="標楷體" w:hAnsi="標楷體"/>
        </w:rPr>
        <w:t>核機制，</w:t>
      </w:r>
      <w:r w:rsidR="00C84818" w:rsidRPr="0029554C">
        <w:rPr>
          <w:rFonts w:ascii="標楷體" w:eastAsia="標楷體" w:hAnsi="標楷體" w:hint="eastAsia"/>
        </w:rPr>
        <w:t>區公所</w:t>
      </w:r>
      <w:r w:rsidRPr="0029554C">
        <w:rPr>
          <w:rFonts w:ascii="標楷體" w:eastAsia="標楷體" w:hAnsi="標楷體"/>
        </w:rPr>
        <w:t>應</w:t>
      </w:r>
      <w:r w:rsidR="000A4AA6" w:rsidRPr="0029554C">
        <w:rPr>
          <w:rFonts w:ascii="標楷體" w:eastAsia="標楷體" w:hAnsi="標楷體" w:hint="eastAsia"/>
        </w:rPr>
        <w:t>於</w:t>
      </w:r>
      <w:r w:rsidR="00B33759" w:rsidRPr="0029554C">
        <w:rPr>
          <w:rFonts w:ascii="標楷體" w:eastAsia="標楷體" w:hAnsi="標楷體" w:hint="eastAsia"/>
        </w:rPr>
        <w:t>高雄市政府</w:t>
      </w:r>
      <w:r w:rsidR="00CD4C09" w:rsidRPr="0029554C">
        <w:rPr>
          <w:rFonts w:ascii="標楷體" w:eastAsia="標楷體" w:hAnsi="標楷體" w:hint="eastAsia"/>
        </w:rPr>
        <w:t>災害防救業務績效評核小組</w:t>
      </w:r>
      <w:r w:rsidRPr="0029554C">
        <w:rPr>
          <w:rFonts w:ascii="標楷體" w:eastAsia="標楷體" w:hAnsi="標楷體"/>
        </w:rPr>
        <w:t>實施訪評前</w:t>
      </w:r>
      <w:r w:rsidR="00CD4C09" w:rsidRPr="0029554C">
        <w:rPr>
          <w:rFonts w:ascii="標楷體" w:eastAsia="標楷體" w:hAnsi="標楷體"/>
        </w:rPr>
        <w:t>，</w:t>
      </w:r>
      <w:r w:rsidRPr="0029554C">
        <w:rPr>
          <w:rFonts w:ascii="標楷體" w:eastAsia="標楷體" w:hAnsi="標楷體"/>
        </w:rPr>
        <w:t>根據</w:t>
      </w:r>
      <w:r w:rsidR="00CD4C09" w:rsidRPr="0029554C">
        <w:rPr>
          <w:rFonts w:ascii="標楷體" w:eastAsia="標楷體" w:hAnsi="標楷體" w:hint="eastAsia"/>
        </w:rPr>
        <w:t>評核小組</w:t>
      </w:r>
      <w:r w:rsidRPr="0029554C">
        <w:rPr>
          <w:rFonts w:ascii="標楷體" w:eastAsia="標楷體" w:hAnsi="標楷體"/>
        </w:rPr>
        <w:t>所訂之訪評表，進行自我檢核以利</w:t>
      </w:r>
      <w:r w:rsidR="000A4AA6" w:rsidRPr="0029554C">
        <w:rPr>
          <w:rFonts w:ascii="標楷體" w:eastAsia="標楷體" w:hAnsi="標楷體" w:hint="eastAsia"/>
        </w:rPr>
        <w:t>評核</w:t>
      </w:r>
      <w:r w:rsidRPr="0029554C">
        <w:rPr>
          <w:rFonts w:ascii="標楷體" w:eastAsia="標楷體" w:hAnsi="標楷體"/>
        </w:rPr>
        <w:t>進行。其次，進行自我</w:t>
      </w:r>
      <w:r w:rsidR="000A4AA6" w:rsidRPr="0029554C">
        <w:rPr>
          <w:rFonts w:ascii="標楷體" w:eastAsia="標楷體" w:hAnsi="標楷體" w:hint="eastAsia"/>
        </w:rPr>
        <w:t>檢</w:t>
      </w:r>
      <w:r w:rsidRPr="0029554C">
        <w:rPr>
          <w:rFonts w:ascii="標楷體" w:eastAsia="標楷體" w:hAnsi="標楷體"/>
        </w:rPr>
        <w:t>核時，如遇執行面困難，</w:t>
      </w:r>
      <w:r w:rsidRPr="0029554C">
        <w:rPr>
          <w:rFonts w:ascii="標楷體" w:eastAsia="標楷體" w:hAnsi="標楷體" w:hint="eastAsia"/>
        </w:rPr>
        <w:t>得</w:t>
      </w:r>
      <w:r w:rsidRPr="0029554C">
        <w:rPr>
          <w:rFonts w:ascii="標楷體" w:eastAsia="標楷體" w:hAnsi="標楷體"/>
        </w:rPr>
        <w:t>將意見反饋</w:t>
      </w:r>
      <w:r w:rsidRPr="0029554C">
        <w:rPr>
          <w:rFonts w:ascii="標楷體" w:eastAsia="標楷體" w:hAnsi="標楷體" w:hint="eastAsia"/>
        </w:rPr>
        <w:t>予</w:t>
      </w:r>
      <w:r w:rsidR="00B33759" w:rsidRPr="0029554C">
        <w:rPr>
          <w:rFonts w:ascii="標楷體" w:eastAsia="標楷體" w:hAnsi="標楷體" w:hint="eastAsia"/>
        </w:rPr>
        <w:t>高雄市政府</w:t>
      </w:r>
      <w:r w:rsidR="000A4AA6" w:rsidRPr="0029554C">
        <w:rPr>
          <w:rFonts w:ascii="標楷體" w:eastAsia="標楷體" w:hAnsi="標楷體" w:hint="eastAsia"/>
        </w:rPr>
        <w:t>災害防救業務績效評核小組</w:t>
      </w:r>
      <w:r w:rsidRPr="0029554C">
        <w:rPr>
          <w:rFonts w:ascii="標楷體" w:eastAsia="標楷體" w:hAnsi="標楷體"/>
        </w:rPr>
        <w:t>，作為災害防救業務績效評核之策略性建言及後續相關</w:t>
      </w:r>
      <w:r w:rsidR="000A4AA6" w:rsidRPr="0029554C">
        <w:rPr>
          <w:rFonts w:ascii="標楷體" w:eastAsia="標楷體" w:hAnsi="標楷體" w:hint="eastAsia"/>
        </w:rPr>
        <w:t>評核</w:t>
      </w:r>
      <w:r w:rsidRPr="0029554C">
        <w:rPr>
          <w:rFonts w:ascii="標楷體" w:eastAsia="標楷體" w:hAnsi="標楷體"/>
        </w:rPr>
        <w:t>制度</w:t>
      </w:r>
      <w:r w:rsidR="006D3E27" w:rsidRPr="0029554C">
        <w:rPr>
          <w:rFonts w:ascii="標楷體" w:eastAsia="標楷體" w:hAnsi="標楷體" w:hint="eastAsia"/>
        </w:rPr>
        <w:t>推動之</w:t>
      </w:r>
      <w:r w:rsidRPr="0029554C">
        <w:rPr>
          <w:rFonts w:ascii="標楷體" w:eastAsia="標楷體" w:hAnsi="標楷體"/>
        </w:rPr>
        <w:t>建議。</w:t>
      </w:r>
    </w:p>
    <w:p w14:paraId="3203D2AF" w14:textId="57F70056" w:rsidR="00015E95" w:rsidRPr="0029554C" w:rsidRDefault="00015E95" w:rsidP="00015E95">
      <w:pPr>
        <w:pStyle w:val="21"/>
        <w:spacing w:beforeLines="100" w:before="360" w:afterLines="50" w:after="180" w:line="240" w:lineRule="auto"/>
        <w:jc w:val="center"/>
        <w:rPr>
          <w:rFonts w:ascii="標楷體" w:eastAsia="標楷體" w:hAnsi="標楷體"/>
          <w:sz w:val="32"/>
          <w:szCs w:val="32"/>
        </w:rPr>
      </w:pPr>
      <w:bookmarkStart w:id="374" w:name="_Toc69481546"/>
      <w:r w:rsidRPr="0029554C">
        <w:rPr>
          <w:rFonts w:ascii="標楷體" w:eastAsia="標楷體" w:hAnsi="標楷體" w:hint="eastAsia"/>
          <w:sz w:val="32"/>
          <w:szCs w:val="32"/>
          <w:lang w:eastAsia="zh-HK"/>
        </w:rPr>
        <w:t>第二節</w:t>
      </w:r>
      <w:r w:rsidRPr="0029554C">
        <w:rPr>
          <w:rFonts w:ascii="標楷體" w:eastAsia="標楷體" w:hAnsi="標楷體" w:hint="eastAsia"/>
          <w:sz w:val="32"/>
          <w:szCs w:val="32"/>
        </w:rPr>
        <w:t xml:space="preserve">  </w:t>
      </w:r>
      <w:r w:rsidR="000A4AA6" w:rsidRPr="0029554C">
        <w:rPr>
          <w:rFonts w:ascii="標楷體" w:eastAsia="標楷體" w:hAnsi="標楷體" w:hint="eastAsia"/>
          <w:sz w:val="32"/>
          <w:szCs w:val="32"/>
        </w:rPr>
        <w:t>檢</w:t>
      </w:r>
      <w:r w:rsidRPr="0029554C">
        <w:rPr>
          <w:rFonts w:ascii="標楷體" w:eastAsia="標楷體" w:hAnsi="標楷體" w:hint="eastAsia"/>
          <w:sz w:val="32"/>
          <w:szCs w:val="32"/>
        </w:rPr>
        <w:t>核時機</w:t>
      </w:r>
      <w:bookmarkEnd w:id="374"/>
    </w:p>
    <w:p w14:paraId="069C3758" w14:textId="0636C0A9" w:rsidR="00015E95" w:rsidRPr="0029554C" w:rsidRDefault="00015E95" w:rsidP="00015E95">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rPr>
        <w:t>配合</w:t>
      </w:r>
      <w:r w:rsidR="00B33759" w:rsidRPr="0029554C">
        <w:rPr>
          <w:rFonts w:ascii="標楷體" w:eastAsia="標楷體" w:hAnsi="標楷體"/>
        </w:rPr>
        <w:t>高雄市政府</w:t>
      </w:r>
      <w:r w:rsidRPr="0029554C">
        <w:rPr>
          <w:rFonts w:ascii="標楷體" w:eastAsia="標楷體" w:hAnsi="標楷體"/>
        </w:rPr>
        <w:t>規定期限前，完成本區災害防救</w:t>
      </w:r>
      <w:r w:rsidR="006D3E27" w:rsidRPr="0029554C">
        <w:rPr>
          <w:rFonts w:ascii="標楷體" w:eastAsia="標楷體" w:hAnsi="標楷體" w:hint="eastAsia"/>
        </w:rPr>
        <w:t>工作</w:t>
      </w:r>
      <w:r w:rsidRPr="0029554C">
        <w:rPr>
          <w:rFonts w:ascii="標楷體" w:eastAsia="標楷體" w:hAnsi="標楷體"/>
        </w:rPr>
        <w:t>年度評核</w:t>
      </w:r>
      <w:r w:rsidRPr="0029554C">
        <w:rPr>
          <w:rFonts w:ascii="標楷體" w:eastAsia="標楷體" w:hAnsi="標楷體" w:hint="eastAsia"/>
        </w:rPr>
        <w:t>資料</w:t>
      </w:r>
      <w:r w:rsidR="006D3E27" w:rsidRPr="0029554C">
        <w:rPr>
          <w:rFonts w:ascii="標楷體" w:eastAsia="標楷體" w:hAnsi="標楷體" w:hint="eastAsia"/>
        </w:rPr>
        <w:t>之</w:t>
      </w:r>
      <w:r w:rsidR="00C34D9F" w:rsidRPr="0029554C">
        <w:rPr>
          <w:rFonts w:ascii="標楷體" w:eastAsia="標楷體" w:hAnsi="標楷體" w:hint="eastAsia"/>
        </w:rPr>
        <w:t>相關</w:t>
      </w:r>
      <w:r w:rsidRPr="0029554C">
        <w:rPr>
          <w:rFonts w:ascii="標楷體" w:eastAsia="標楷體" w:hAnsi="標楷體" w:hint="eastAsia"/>
        </w:rPr>
        <w:t>整備</w:t>
      </w:r>
      <w:r w:rsidRPr="0029554C">
        <w:rPr>
          <w:rFonts w:ascii="標楷體" w:eastAsia="標楷體" w:hAnsi="標楷體"/>
        </w:rPr>
        <w:t>。</w:t>
      </w:r>
    </w:p>
    <w:p w14:paraId="77B279B9" w14:textId="6C8FCD11" w:rsidR="00015E95" w:rsidRPr="0029554C" w:rsidRDefault="00015E95" w:rsidP="00015E95">
      <w:pPr>
        <w:pStyle w:val="21"/>
        <w:spacing w:beforeLines="100" w:before="360" w:afterLines="50" w:after="180" w:line="240" w:lineRule="auto"/>
        <w:jc w:val="center"/>
        <w:rPr>
          <w:rFonts w:ascii="標楷體" w:eastAsia="標楷體" w:hAnsi="標楷體"/>
          <w:sz w:val="32"/>
          <w:szCs w:val="32"/>
        </w:rPr>
      </w:pPr>
      <w:bookmarkStart w:id="375" w:name="_Toc69481547"/>
      <w:r w:rsidRPr="0029554C">
        <w:rPr>
          <w:rFonts w:ascii="標楷體" w:eastAsia="標楷體" w:hAnsi="標楷體" w:hint="eastAsia"/>
          <w:sz w:val="32"/>
          <w:szCs w:val="32"/>
          <w:lang w:eastAsia="zh-HK"/>
        </w:rPr>
        <w:t>第</w:t>
      </w:r>
      <w:r w:rsidRPr="0029554C">
        <w:rPr>
          <w:rFonts w:ascii="標楷體" w:eastAsia="標楷體" w:hAnsi="標楷體" w:hint="eastAsia"/>
          <w:sz w:val="32"/>
          <w:szCs w:val="32"/>
        </w:rPr>
        <w:t>三</w:t>
      </w:r>
      <w:r w:rsidRPr="0029554C">
        <w:rPr>
          <w:rFonts w:ascii="標楷體" w:eastAsia="標楷體" w:hAnsi="標楷體" w:hint="eastAsia"/>
          <w:sz w:val="32"/>
          <w:szCs w:val="32"/>
          <w:lang w:eastAsia="zh-HK"/>
        </w:rPr>
        <w:t>節</w:t>
      </w:r>
      <w:r w:rsidRPr="0029554C">
        <w:rPr>
          <w:rFonts w:ascii="標楷體" w:eastAsia="標楷體" w:hAnsi="標楷體" w:hint="eastAsia"/>
          <w:sz w:val="32"/>
          <w:szCs w:val="32"/>
        </w:rPr>
        <w:t xml:space="preserve">  </w:t>
      </w:r>
      <w:r w:rsidR="000A4AA6" w:rsidRPr="0029554C">
        <w:rPr>
          <w:rFonts w:ascii="標楷體" w:eastAsia="標楷體" w:hAnsi="標楷體" w:hint="eastAsia"/>
          <w:sz w:val="32"/>
          <w:szCs w:val="32"/>
        </w:rPr>
        <w:t>檢</w:t>
      </w:r>
      <w:r w:rsidRPr="0029554C">
        <w:rPr>
          <w:rFonts w:ascii="標楷體" w:eastAsia="標楷體" w:hAnsi="標楷體" w:hint="eastAsia"/>
          <w:sz w:val="32"/>
          <w:szCs w:val="32"/>
        </w:rPr>
        <w:t>核範圍</w:t>
      </w:r>
      <w:bookmarkEnd w:id="375"/>
    </w:p>
    <w:p w14:paraId="11E450EA" w14:textId="54D6015D" w:rsidR="00015E95" w:rsidRPr="0029554C" w:rsidRDefault="00015E95" w:rsidP="00015E95">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rPr>
        <w:t>本區地區災害防救計畫之各章內容之重點執行工作</w:t>
      </w:r>
      <w:r w:rsidR="00BB7164" w:rsidRPr="0029554C">
        <w:rPr>
          <w:rFonts w:ascii="標楷體" w:eastAsia="標楷體" w:hAnsi="標楷體"/>
        </w:rPr>
        <w:t>，</w:t>
      </w:r>
      <w:r w:rsidRPr="0029554C">
        <w:rPr>
          <w:rFonts w:ascii="標楷體" w:eastAsia="標楷體" w:hAnsi="標楷體"/>
        </w:rPr>
        <w:t>範圍包括：風水災害、地震</w:t>
      </w:r>
      <w:r w:rsidR="00BC4D19" w:rsidRPr="0029554C">
        <w:rPr>
          <w:rFonts w:ascii="標楷體" w:eastAsia="標楷體" w:hAnsi="標楷體" w:hint="eastAsia"/>
        </w:rPr>
        <w:t>（含土壤液化）</w:t>
      </w:r>
      <w:r w:rsidR="006861BB" w:rsidRPr="0029554C">
        <w:rPr>
          <w:rFonts w:ascii="標楷體" w:eastAsia="標楷體" w:hAnsi="標楷體"/>
        </w:rPr>
        <w:t>災害</w:t>
      </w:r>
      <w:r w:rsidRPr="0029554C">
        <w:rPr>
          <w:rFonts w:ascii="標楷體" w:eastAsia="標楷體" w:hAnsi="標楷體"/>
        </w:rPr>
        <w:t>、毒性化學物質災害</w:t>
      </w:r>
      <w:r w:rsidR="006861BB" w:rsidRPr="0029554C">
        <w:rPr>
          <w:rFonts w:ascii="標楷體" w:eastAsia="標楷體" w:hAnsi="標楷體"/>
        </w:rPr>
        <w:t>、</w:t>
      </w:r>
      <w:r w:rsidR="006861BB" w:rsidRPr="0029554C">
        <w:rPr>
          <w:rFonts w:ascii="標楷體" w:eastAsia="標楷體" w:hAnsi="標楷體" w:hint="eastAsia"/>
        </w:rPr>
        <w:t>工業管線災害</w:t>
      </w:r>
      <w:r w:rsidR="006861BB" w:rsidRPr="0029554C">
        <w:rPr>
          <w:rFonts w:ascii="標楷體" w:eastAsia="標楷體" w:hAnsi="標楷體"/>
        </w:rPr>
        <w:t>、</w:t>
      </w:r>
      <w:r w:rsidR="006861BB" w:rsidRPr="0029554C">
        <w:rPr>
          <w:rFonts w:ascii="標楷體" w:eastAsia="標楷體" w:hAnsi="標楷體" w:hint="eastAsia"/>
        </w:rPr>
        <w:t>生物病原災害</w:t>
      </w:r>
      <w:r w:rsidRPr="0029554C">
        <w:rPr>
          <w:rFonts w:ascii="標楷體" w:eastAsia="標楷體" w:hAnsi="標楷體"/>
        </w:rPr>
        <w:t>及其他類型災害防救工作。</w:t>
      </w:r>
    </w:p>
    <w:p w14:paraId="13B9D30C" w14:textId="13FEC323" w:rsidR="00BB7164" w:rsidRPr="0029554C" w:rsidRDefault="00BB7164" w:rsidP="00BB7164">
      <w:pPr>
        <w:pStyle w:val="21"/>
        <w:spacing w:beforeLines="100" w:before="360" w:afterLines="50" w:after="180" w:line="240" w:lineRule="auto"/>
        <w:jc w:val="center"/>
        <w:rPr>
          <w:rFonts w:ascii="標楷體" w:eastAsia="標楷體" w:hAnsi="標楷體"/>
          <w:sz w:val="32"/>
          <w:szCs w:val="32"/>
        </w:rPr>
      </w:pPr>
      <w:bookmarkStart w:id="376" w:name="_Toc69481548"/>
      <w:r w:rsidRPr="0029554C">
        <w:rPr>
          <w:rFonts w:ascii="標楷體" w:eastAsia="標楷體" w:hAnsi="標楷體" w:hint="eastAsia"/>
          <w:sz w:val="32"/>
          <w:szCs w:val="32"/>
          <w:lang w:eastAsia="zh-HK"/>
        </w:rPr>
        <w:t>第四節</w:t>
      </w:r>
      <w:r w:rsidRPr="0029554C">
        <w:rPr>
          <w:rFonts w:ascii="標楷體" w:eastAsia="標楷體" w:hAnsi="標楷體" w:hint="eastAsia"/>
          <w:sz w:val="32"/>
          <w:szCs w:val="32"/>
        </w:rPr>
        <w:t xml:space="preserve">  </w:t>
      </w:r>
      <w:r w:rsidR="000A4AA6" w:rsidRPr="0029554C">
        <w:rPr>
          <w:rFonts w:ascii="標楷體" w:eastAsia="標楷體" w:hAnsi="標楷體" w:hint="eastAsia"/>
          <w:sz w:val="32"/>
          <w:szCs w:val="32"/>
        </w:rPr>
        <w:t>檢</w:t>
      </w:r>
      <w:r w:rsidRPr="0029554C">
        <w:rPr>
          <w:rFonts w:ascii="標楷體" w:eastAsia="標楷體" w:hAnsi="標楷體" w:hint="eastAsia"/>
          <w:sz w:val="32"/>
          <w:szCs w:val="32"/>
        </w:rPr>
        <w:t>核方式</w:t>
      </w:r>
      <w:bookmarkEnd w:id="376"/>
    </w:p>
    <w:p w14:paraId="4D77EB76" w14:textId="18E6E40D" w:rsidR="00BB7164" w:rsidRPr="0029554C" w:rsidRDefault="00BB7164" w:rsidP="00344FF6">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一、填報自評表：由</w:t>
      </w:r>
      <w:r w:rsidR="00C84818" w:rsidRPr="0029554C">
        <w:rPr>
          <w:rFonts w:ascii="標楷體" w:eastAsia="標楷體" w:hAnsi="標楷體" w:hint="eastAsia"/>
        </w:rPr>
        <w:t>區公所</w:t>
      </w:r>
      <w:r w:rsidRPr="0029554C">
        <w:rPr>
          <w:rFonts w:ascii="標楷體" w:eastAsia="標楷體" w:hAnsi="標楷體" w:hint="eastAsia"/>
        </w:rPr>
        <w:t>自行填報「高雄市</w:t>
      </w:r>
      <w:r w:rsidR="00D51C93" w:rsidRPr="0029554C">
        <w:rPr>
          <w:rFonts w:ascii="標楷體" w:eastAsia="標楷體" w:hAnsi="標楷體" w:hint="eastAsia"/>
        </w:rPr>
        <w:t>○○</w:t>
      </w:r>
      <w:r w:rsidRPr="0029554C">
        <w:rPr>
          <w:rFonts w:ascii="標楷體" w:eastAsia="標楷體" w:hAnsi="標楷體" w:hint="eastAsia"/>
        </w:rPr>
        <w:t>區</w:t>
      </w:r>
      <w:r w:rsidR="00E90B22" w:rsidRPr="0029554C">
        <w:rPr>
          <w:rFonts w:ascii="標楷體" w:eastAsia="標楷體" w:hAnsi="標楷體" w:hint="eastAsia"/>
          <w:lang w:eastAsia="zh-HK"/>
        </w:rPr>
        <w:t>公所</w:t>
      </w:r>
      <w:r w:rsidRPr="0029554C">
        <w:rPr>
          <w:rFonts w:ascii="標楷體" w:eastAsia="標楷體" w:hAnsi="標楷體" w:hint="eastAsia"/>
        </w:rPr>
        <w:t>災害防救業務自</w:t>
      </w:r>
      <w:r w:rsidR="00D51C93" w:rsidRPr="0029554C">
        <w:rPr>
          <w:rFonts w:ascii="標楷體" w:eastAsia="標楷體" w:hAnsi="標楷體" w:hint="eastAsia"/>
          <w:lang w:eastAsia="zh-HK"/>
        </w:rPr>
        <w:t>主管理</w:t>
      </w:r>
      <w:r w:rsidRPr="0029554C">
        <w:rPr>
          <w:rFonts w:ascii="標楷體" w:eastAsia="標楷體" w:hAnsi="標楷體" w:hint="eastAsia"/>
        </w:rPr>
        <w:t>表」。</w:t>
      </w:r>
    </w:p>
    <w:p w14:paraId="0C90E4F0" w14:textId="4CD5DB2F" w:rsidR="00BB7164" w:rsidRPr="0029554C" w:rsidRDefault="00344FF6" w:rsidP="00344FF6">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二、</w:t>
      </w:r>
      <w:r w:rsidR="00BB7164" w:rsidRPr="0029554C">
        <w:rPr>
          <w:rFonts w:ascii="標楷體" w:eastAsia="標楷體" w:hAnsi="標楷體" w:hint="eastAsia"/>
        </w:rPr>
        <w:t>評鑑團隊審查：</w:t>
      </w:r>
      <w:r w:rsidR="00C84818" w:rsidRPr="0029554C">
        <w:rPr>
          <w:rFonts w:ascii="標楷體" w:eastAsia="標楷體" w:hAnsi="標楷體" w:hint="eastAsia"/>
        </w:rPr>
        <w:t>區公所</w:t>
      </w:r>
      <w:r w:rsidR="00BB7164" w:rsidRPr="0029554C">
        <w:rPr>
          <w:rFonts w:ascii="標楷體" w:eastAsia="標楷體" w:hAnsi="標楷體" w:hint="eastAsia"/>
        </w:rPr>
        <w:t>依自</w:t>
      </w:r>
      <w:r w:rsidR="00D51C93" w:rsidRPr="0029554C">
        <w:rPr>
          <w:rFonts w:ascii="標楷體" w:eastAsia="標楷體" w:hAnsi="標楷體" w:hint="eastAsia"/>
          <w:lang w:eastAsia="zh-HK"/>
        </w:rPr>
        <w:t>主管理</w:t>
      </w:r>
      <w:r w:rsidR="00BB7164" w:rsidRPr="0029554C">
        <w:rPr>
          <w:rFonts w:ascii="標楷體" w:eastAsia="標楷體" w:hAnsi="標楷體" w:hint="eastAsia"/>
        </w:rPr>
        <w:t>表內容，準備相關審查文件，復由</w:t>
      </w:r>
      <w:r w:rsidR="00B33759" w:rsidRPr="0029554C">
        <w:rPr>
          <w:rFonts w:ascii="標楷體" w:eastAsia="標楷體" w:hAnsi="標楷體" w:hint="eastAsia"/>
        </w:rPr>
        <w:t>高雄市政府</w:t>
      </w:r>
      <w:r w:rsidR="00B77D30" w:rsidRPr="0029554C">
        <w:rPr>
          <w:rFonts w:ascii="標楷體" w:eastAsia="標楷體" w:hAnsi="標楷體" w:hint="eastAsia"/>
        </w:rPr>
        <w:t>災害防救業務績效評核小組</w:t>
      </w:r>
      <w:r w:rsidR="00BB7164" w:rsidRPr="0029554C">
        <w:rPr>
          <w:rFonts w:ascii="標楷體" w:eastAsia="標楷體" w:hAnsi="標楷體" w:hint="eastAsia"/>
        </w:rPr>
        <w:t>依既定之日期及地點完成審查評核工作。</w:t>
      </w:r>
    </w:p>
    <w:p w14:paraId="5D7E6429" w14:textId="59A59685" w:rsidR="00C51769" w:rsidRPr="0029554C" w:rsidRDefault="00C84818" w:rsidP="00104FD8">
      <w:pPr>
        <w:pStyle w:val="afffb"/>
        <w:tabs>
          <w:tab w:val="clear" w:pos="397"/>
        </w:tabs>
        <w:overflowPunct w:val="0"/>
        <w:spacing w:before="180" w:afterLines="50" w:after="180"/>
        <w:ind w:left="0" w:rightChars="50" w:right="120" w:firstLineChars="200" w:firstLine="560"/>
        <w:rPr>
          <w:rFonts w:ascii="標楷體" w:eastAsia="標楷體" w:hAnsi="標楷體"/>
        </w:rPr>
      </w:pPr>
      <w:r w:rsidRPr="0029554C">
        <w:rPr>
          <w:rFonts w:ascii="標楷體" w:eastAsia="標楷體" w:hAnsi="標楷體" w:hint="eastAsia"/>
        </w:rPr>
        <w:lastRenderedPageBreak/>
        <w:t>區公所</w:t>
      </w:r>
      <w:r w:rsidR="008F0FB4" w:rsidRPr="0029554C">
        <w:rPr>
          <w:rFonts w:ascii="標楷體" w:eastAsia="標楷體" w:hAnsi="標楷體" w:hint="eastAsia"/>
        </w:rPr>
        <w:t>以「災害防救</w:t>
      </w:r>
      <w:r w:rsidR="00D51C93" w:rsidRPr="0029554C">
        <w:rPr>
          <w:rFonts w:ascii="標楷體" w:eastAsia="標楷體" w:hAnsi="標楷體" w:hint="eastAsia"/>
        </w:rPr>
        <w:t>業務自</w:t>
      </w:r>
      <w:r w:rsidR="00D51C93" w:rsidRPr="0029554C">
        <w:rPr>
          <w:rFonts w:ascii="標楷體" w:eastAsia="標楷體" w:hAnsi="標楷體" w:hint="eastAsia"/>
          <w:lang w:eastAsia="zh-HK"/>
        </w:rPr>
        <w:t>主管理</w:t>
      </w:r>
      <w:r w:rsidR="00D51C93" w:rsidRPr="0029554C">
        <w:rPr>
          <w:rFonts w:ascii="標楷體" w:eastAsia="標楷體" w:hAnsi="標楷體" w:hint="eastAsia"/>
        </w:rPr>
        <w:t>表</w:t>
      </w:r>
      <w:r w:rsidR="008F0FB4" w:rsidRPr="0029554C">
        <w:rPr>
          <w:rFonts w:ascii="標楷體" w:eastAsia="標楷體" w:hAnsi="標楷體" w:hint="eastAsia"/>
        </w:rPr>
        <w:t>」如</w:t>
      </w:r>
      <w:r w:rsidR="008F0FB4" w:rsidRPr="0029554C">
        <w:rPr>
          <w:rFonts w:ascii="標楷體" w:eastAsia="標楷體" w:hAnsi="標楷體"/>
        </w:rPr>
        <w:fldChar w:fldCharType="begin"/>
      </w:r>
      <w:r w:rsidR="008F0FB4" w:rsidRPr="0029554C">
        <w:rPr>
          <w:rFonts w:ascii="標楷體" w:eastAsia="標楷體" w:hAnsi="標楷體"/>
        </w:rPr>
        <w:instrText xml:space="preserve"> </w:instrText>
      </w:r>
      <w:r w:rsidR="008F0FB4" w:rsidRPr="0029554C">
        <w:rPr>
          <w:rFonts w:ascii="標楷體" w:eastAsia="標楷體" w:hAnsi="標楷體" w:hint="eastAsia"/>
        </w:rPr>
        <w:instrText>REF _Ref60326706 \h</w:instrText>
      </w:r>
      <w:r w:rsidR="008F0FB4" w:rsidRPr="0029554C">
        <w:rPr>
          <w:rFonts w:ascii="標楷體" w:eastAsia="標楷體" w:hAnsi="標楷體"/>
        </w:rPr>
        <w:instrText xml:space="preserve"> </w:instrText>
      </w:r>
      <w:r w:rsidR="009F20BF" w:rsidRPr="0029554C">
        <w:rPr>
          <w:rFonts w:ascii="標楷體" w:eastAsia="標楷體" w:hAnsi="標楷體"/>
        </w:rPr>
        <w:instrText xml:space="preserve"> \* MERGEFORMAT </w:instrText>
      </w:r>
      <w:r w:rsidR="008F0FB4" w:rsidRPr="0029554C">
        <w:rPr>
          <w:rFonts w:ascii="標楷體" w:eastAsia="標楷體" w:hAnsi="標楷體"/>
        </w:rPr>
      </w:r>
      <w:r w:rsidR="008F0FB4" w:rsidRPr="0029554C">
        <w:rPr>
          <w:rFonts w:ascii="標楷體" w:eastAsia="標楷體" w:hAnsi="標楷體"/>
        </w:rPr>
        <w:fldChar w:fldCharType="separate"/>
      </w:r>
      <w:r w:rsidR="00FC4559" w:rsidRPr="0029554C">
        <w:rPr>
          <w:rFonts w:ascii="標楷體" w:eastAsia="標楷體" w:hAnsi="標楷體" w:hint="eastAsia"/>
          <w:szCs w:val="28"/>
        </w:rPr>
        <w:t>表</w:t>
      </w:r>
      <w:r w:rsidR="00FC4559" w:rsidRPr="0029554C">
        <w:rPr>
          <w:rFonts w:ascii="標楷體" w:eastAsia="標楷體" w:hAnsi="標楷體"/>
          <w:noProof/>
          <w:szCs w:val="28"/>
        </w:rPr>
        <w:t>29</w:t>
      </w:r>
      <w:r w:rsidR="008F0FB4" w:rsidRPr="0029554C">
        <w:rPr>
          <w:rFonts w:ascii="標楷體" w:eastAsia="標楷體" w:hAnsi="標楷體"/>
        </w:rPr>
        <w:fldChar w:fldCharType="end"/>
      </w:r>
      <w:r w:rsidR="008F0FB4" w:rsidRPr="0029554C">
        <w:rPr>
          <w:rFonts w:ascii="標楷體" w:eastAsia="標楷體" w:hAnsi="標楷體" w:hint="eastAsia"/>
        </w:rPr>
        <w:t>之書面提送審查，對</w:t>
      </w:r>
      <w:r w:rsidR="00827266" w:rsidRPr="0029554C">
        <w:rPr>
          <w:rFonts w:ascii="標楷體" w:eastAsia="標楷體" w:hAnsi="標楷體" w:hint="eastAsia"/>
          <w:szCs w:val="28"/>
          <w:lang w:eastAsia="zh-HK"/>
        </w:rPr>
        <w:t>本區轄內</w:t>
      </w:r>
      <w:r w:rsidR="008F0FB4" w:rsidRPr="0029554C">
        <w:rPr>
          <w:rFonts w:ascii="標楷體" w:eastAsia="標楷體" w:hAnsi="標楷體" w:hint="eastAsia"/>
        </w:rPr>
        <w:t>防災設施，如抽水機組等設施進行實際抽測及裝檢，藉由汛期及颱風季節來臨前，確切追蹤掌握本區相關防救災單位，落實災害防救業務熟稔度</w:t>
      </w:r>
      <w:r w:rsidR="003021BD" w:rsidRPr="0029554C">
        <w:rPr>
          <w:rFonts w:ascii="標楷體" w:eastAsia="標楷體" w:hAnsi="標楷體" w:hint="eastAsia"/>
        </w:rPr>
        <w:t>及發現</w:t>
      </w:r>
      <w:r w:rsidR="008F0FB4" w:rsidRPr="0029554C">
        <w:rPr>
          <w:rFonts w:ascii="標楷體" w:eastAsia="標楷體" w:hAnsi="標楷體" w:hint="eastAsia"/>
        </w:rPr>
        <w:t>窒礙之處。另外透過「</w:t>
      </w:r>
      <w:r w:rsidR="00B33759" w:rsidRPr="0029554C">
        <w:rPr>
          <w:rFonts w:ascii="標楷體" w:eastAsia="標楷體" w:hAnsi="標楷體" w:hint="eastAsia"/>
        </w:rPr>
        <w:t>高雄市政府</w:t>
      </w:r>
      <w:r w:rsidR="008F0FB4" w:rsidRPr="0029554C">
        <w:rPr>
          <w:rFonts w:ascii="標楷體" w:eastAsia="標楷體" w:hAnsi="標楷體" w:hint="eastAsia"/>
        </w:rPr>
        <w:t>災害防救業務績效評核小組」實地訪評過程，</w:t>
      </w:r>
      <w:r w:rsidR="00776926" w:rsidRPr="0029554C">
        <w:rPr>
          <w:rFonts w:ascii="標楷體" w:eastAsia="標楷體" w:hAnsi="標楷體" w:hint="eastAsia"/>
        </w:rPr>
        <w:t>評核</w:t>
      </w:r>
      <w:r w:rsidR="008F0FB4" w:rsidRPr="0029554C">
        <w:rPr>
          <w:rFonts w:ascii="標楷體" w:eastAsia="標楷體" w:hAnsi="標楷體" w:hint="eastAsia"/>
        </w:rPr>
        <w:t>本區</w:t>
      </w:r>
      <w:r w:rsidR="00A75F00" w:rsidRPr="0029554C">
        <w:rPr>
          <w:rFonts w:ascii="標楷體" w:eastAsia="標楷體" w:hAnsi="標楷體" w:hint="eastAsia"/>
        </w:rPr>
        <w:t>執行</w:t>
      </w:r>
      <w:r w:rsidR="008F0FB4" w:rsidRPr="0029554C">
        <w:rPr>
          <w:rFonts w:ascii="標楷體" w:eastAsia="標楷體" w:hAnsi="標楷體" w:hint="eastAsia"/>
        </w:rPr>
        <w:t>災害防救</w:t>
      </w:r>
      <w:r w:rsidR="00A75F00" w:rsidRPr="0029554C">
        <w:rPr>
          <w:rFonts w:ascii="標楷體" w:eastAsia="標楷體" w:hAnsi="標楷體" w:hint="eastAsia"/>
        </w:rPr>
        <w:t>成</w:t>
      </w:r>
      <w:r w:rsidR="008F0FB4" w:rsidRPr="0029554C">
        <w:rPr>
          <w:rFonts w:ascii="標楷體" w:eastAsia="標楷體" w:hAnsi="標楷體" w:hint="eastAsia"/>
        </w:rPr>
        <w:t>效之盲點，進而</w:t>
      </w:r>
      <w:r w:rsidR="00776926" w:rsidRPr="0029554C">
        <w:rPr>
          <w:rFonts w:ascii="標楷體" w:eastAsia="標楷體" w:hAnsi="標楷體" w:hint="eastAsia"/>
        </w:rPr>
        <w:t>建立精進</w:t>
      </w:r>
      <w:r w:rsidR="008F0FB4" w:rsidRPr="0029554C">
        <w:rPr>
          <w:rFonts w:ascii="標楷體" w:eastAsia="標楷體" w:hAnsi="標楷體" w:hint="eastAsia"/>
        </w:rPr>
        <w:t>改進對策方向</w:t>
      </w:r>
      <w:r w:rsidR="00776926" w:rsidRPr="0029554C">
        <w:rPr>
          <w:rFonts w:ascii="標楷體" w:eastAsia="標楷體" w:hAnsi="標楷體" w:hint="eastAsia"/>
        </w:rPr>
        <w:t>、目標</w:t>
      </w:r>
      <w:r w:rsidR="008F0FB4" w:rsidRPr="0029554C">
        <w:rPr>
          <w:rFonts w:ascii="標楷體" w:eastAsia="標楷體" w:hAnsi="標楷體" w:hint="eastAsia"/>
        </w:rPr>
        <w:t>及實施要領。</w:t>
      </w:r>
    </w:p>
    <w:p w14:paraId="0EC23B54" w14:textId="77777777" w:rsidR="00C51769" w:rsidRPr="0029554C" w:rsidRDefault="00C51769">
      <w:pPr>
        <w:widowControl/>
        <w:rPr>
          <w:rFonts w:ascii="標楷體" w:hAnsi="標楷體"/>
          <w:kern w:val="0"/>
          <w:sz w:val="28"/>
          <w:szCs w:val="24"/>
        </w:rPr>
      </w:pPr>
      <w:r w:rsidRPr="0029554C">
        <w:rPr>
          <w:rFonts w:ascii="標楷體" w:hAnsi="標楷體"/>
        </w:rPr>
        <w:br w:type="page"/>
      </w:r>
    </w:p>
    <w:p w14:paraId="3E617269" w14:textId="58C730DD" w:rsidR="008F0FB4" w:rsidRPr="0029554C" w:rsidRDefault="008F0FB4" w:rsidP="008F0FB4">
      <w:pPr>
        <w:pStyle w:val="afffb"/>
        <w:tabs>
          <w:tab w:val="clear" w:pos="397"/>
        </w:tabs>
        <w:overflowPunct w:val="0"/>
        <w:spacing w:beforeLines="0" w:before="0"/>
        <w:ind w:left="0"/>
        <w:jc w:val="center"/>
        <w:rPr>
          <w:rFonts w:ascii="標楷體" w:eastAsia="標楷體" w:hAnsi="標楷體"/>
        </w:rPr>
      </w:pPr>
      <w:bookmarkStart w:id="377" w:name="_Ref60326706"/>
      <w:bookmarkStart w:id="378" w:name="_Toc66788140"/>
      <w:r w:rsidRPr="0029554C">
        <w:rPr>
          <w:rFonts w:ascii="標楷體" w:eastAsia="標楷體" w:hAnsi="標楷體" w:hint="eastAsia"/>
          <w:szCs w:val="28"/>
        </w:rPr>
        <w:lastRenderedPageBreak/>
        <w:t>表</w:t>
      </w:r>
      <w:r w:rsidRPr="0029554C">
        <w:rPr>
          <w:rFonts w:ascii="標楷體" w:eastAsia="標楷體" w:hAnsi="標楷體"/>
          <w:szCs w:val="28"/>
        </w:rPr>
        <w:fldChar w:fldCharType="begin"/>
      </w:r>
      <w:r w:rsidRPr="0029554C">
        <w:rPr>
          <w:rFonts w:ascii="標楷體" w:eastAsia="標楷體" w:hAnsi="標楷體"/>
          <w:szCs w:val="28"/>
        </w:rPr>
        <w:instrText xml:space="preserve"> </w:instrText>
      </w:r>
      <w:r w:rsidRPr="0029554C">
        <w:rPr>
          <w:rFonts w:ascii="標楷體" w:eastAsia="標楷體" w:hAnsi="標楷體" w:hint="eastAsia"/>
          <w:szCs w:val="28"/>
        </w:rPr>
        <w:instrText>SEQ 表 \* ARABIC</w:instrText>
      </w:r>
      <w:r w:rsidRPr="0029554C">
        <w:rPr>
          <w:rFonts w:ascii="標楷體" w:eastAsia="標楷體" w:hAnsi="標楷體"/>
          <w:szCs w:val="28"/>
        </w:rPr>
        <w:instrText xml:space="preserve"> </w:instrText>
      </w:r>
      <w:r w:rsidRPr="0029554C">
        <w:rPr>
          <w:rFonts w:ascii="標楷體" w:eastAsia="標楷體" w:hAnsi="標楷體"/>
          <w:szCs w:val="28"/>
        </w:rPr>
        <w:fldChar w:fldCharType="separate"/>
      </w:r>
      <w:r w:rsidR="00FC4559" w:rsidRPr="0029554C">
        <w:rPr>
          <w:rFonts w:ascii="標楷體" w:eastAsia="標楷體" w:hAnsi="標楷體"/>
          <w:noProof/>
          <w:szCs w:val="28"/>
        </w:rPr>
        <w:t>29</w:t>
      </w:r>
      <w:r w:rsidRPr="0029554C">
        <w:rPr>
          <w:rFonts w:ascii="標楷體" w:eastAsia="標楷體" w:hAnsi="標楷體"/>
          <w:szCs w:val="28"/>
        </w:rPr>
        <w:fldChar w:fldCharType="end"/>
      </w:r>
      <w:bookmarkEnd w:id="377"/>
      <w:r w:rsidRPr="0029554C">
        <w:rPr>
          <w:rFonts w:ascii="標楷體" w:eastAsia="標楷體" w:hAnsi="標楷體" w:hint="eastAsia"/>
          <w:szCs w:val="28"/>
        </w:rPr>
        <w:t xml:space="preserve">　</w:t>
      </w:r>
      <w:r w:rsidR="00376D4D" w:rsidRPr="0029554C">
        <w:rPr>
          <w:rFonts w:ascii="標楷體" w:eastAsia="標楷體" w:hAnsi="標楷體" w:hint="eastAsia"/>
          <w:szCs w:val="28"/>
        </w:rPr>
        <w:t>湖內</w:t>
      </w:r>
      <w:r w:rsidRPr="0029554C">
        <w:rPr>
          <w:rFonts w:ascii="標楷體" w:eastAsia="標楷體" w:hAnsi="標楷體" w:hint="eastAsia"/>
          <w:szCs w:val="28"/>
        </w:rPr>
        <w:t>區災害防救</w:t>
      </w:r>
      <w:r w:rsidR="00D51C93" w:rsidRPr="0029554C">
        <w:rPr>
          <w:rFonts w:ascii="標楷體" w:eastAsia="標楷體" w:hAnsi="標楷體" w:hint="eastAsia"/>
          <w:szCs w:val="28"/>
          <w:lang w:eastAsia="zh-HK"/>
        </w:rPr>
        <w:t>業務</w:t>
      </w:r>
      <w:r w:rsidRPr="0029554C">
        <w:rPr>
          <w:rFonts w:ascii="標楷體" w:eastAsia="標楷體" w:hAnsi="標楷體" w:hint="eastAsia"/>
          <w:szCs w:val="28"/>
        </w:rPr>
        <w:t>自</w:t>
      </w:r>
      <w:r w:rsidR="00D51C93" w:rsidRPr="0029554C">
        <w:rPr>
          <w:rFonts w:ascii="標楷體" w:eastAsia="標楷體" w:hAnsi="標楷體" w:hint="eastAsia"/>
          <w:szCs w:val="28"/>
          <w:lang w:eastAsia="zh-HK"/>
        </w:rPr>
        <w:t>主管理</w:t>
      </w:r>
      <w:r w:rsidRPr="0029554C">
        <w:rPr>
          <w:rFonts w:ascii="標楷體" w:eastAsia="標楷體" w:hAnsi="標楷體" w:hint="eastAsia"/>
          <w:szCs w:val="28"/>
        </w:rPr>
        <w:t>表</w:t>
      </w:r>
      <w:bookmarkEnd w:id="378"/>
    </w:p>
    <w:p w14:paraId="3B6EFBF0" w14:textId="5B0DC1DC" w:rsidR="008F0FB4" w:rsidRPr="0029554C" w:rsidRDefault="008F0FB4" w:rsidP="00D51C93">
      <w:pPr>
        <w:pStyle w:val="afffb"/>
        <w:tabs>
          <w:tab w:val="clear" w:pos="397"/>
        </w:tabs>
        <w:overflowPunct w:val="0"/>
        <w:spacing w:before="180"/>
        <w:ind w:left="0"/>
        <w:jc w:val="center"/>
        <w:rPr>
          <w:rFonts w:ascii="標楷體" w:eastAsia="標楷體" w:hAnsi="標楷體"/>
          <w:b/>
          <w:sz w:val="32"/>
          <w:szCs w:val="32"/>
        </w:rPr>
      </w:pPr>
      <w:bookmarkStart w:id="379" w:name="_Toc437346042"/>
      <w:bookmarkStart w:id="380" w:name="_Toc437729630"/>
      <w:bookmarkStart w:id="381" w:name="_Toc437957179"/>
      <w:bookmarkStart w:id="382" w:name="_Toc16003804"/>
      <w:r w:rsidRPr="0029554C">
        <w:rPr>
          <w:rFonts w:ascii="標楷體" w:eastAsia="標楷體" w:hAnsi="標楷體"/>
          <w:b/>
          <w:sz w:val="32"/>
          <w:szCs w:val="32"/>
        </w:rPr>
        <w:t>高雄市</w:t>
      </w:r>
      <w:r w:rsidR="00376D4D" w:rsidRPr="0029554C">
        <w:rPr>
          <w:rFonts w:ascii="標楷體" w:eastAsia="標楷體" w:hAnsi="標楷體" w:hint="eastAsia"/>
          <w:b/>
          <w:sz w:val="32"/>
          <w:szCs w:val="32"/>
        </w:rPr>
        <w:t>湖內</w:t>
      </w:r>
      <w:r w:rsidRPr="0029554C">
        <w:rPr>
          <w:rFonts w:ascii="標楷體" w:eastAsia="標楷體" w:hAnsi="標楷體"/>
          <w:b/>
          <w:sz w:val="32"/>
          <w:szCs w:val="32"/>
        </w:rPr>
        <w:t>區公所　年度災害防救</w:t>
      </w:r>
      <w:r w:rsidR="00D51C93" w:rsidRPr="0029554C">
        <w:rPr>
          <w:rFonts w:ascii="標楷體" w:eastAsia="標楷體" w:hAnsi="標楷體" w:hint="eastAsia"/>
          <w:b/>
          <w:sz w:val="32"/>
          <w:szCs w:val="32"/>
          <w:lang w:eastAsia="zh-HK"/>
        </w:rPr>
        <w:t>業務</w:t>
      </w:r>
      <w:r w:rsidRPr="0029554C">
        <w:rPr>
          <w:rFonts w:ascii="標楷體" w:eastAsia="標楷體" w:hAnsi="標楷體"/>
          <w:b/>
          <w:sz w:val="32"/>
          <w:szCs w:val="32"/>
        </w:rPr>
        <w:t>自</w:t>
      </w:r>
      <w:r w:rsidR="00D51C93" w:rsidRPr="0029554C">
        <w:rPr>
          <w:rFonts w:ascii="標楷體" w:eastAsia="標楷體" w:hAnsi="標楷體" w:hint="eastAsia"/>
          <w:b/>
          <w:sz w:val="32"/>
          <w:szCs w:val="32"/>
          <w:lang w:eastAsia="zh-HK"/>
        </w:rPr>
        <w:t>主管理</w:t>
      </w:r>
      <w:r w:rsidRPr="0029554C">
        <w:rPr>
          <w:rFonts w:ascii="標楷體" w:eastAsia="標楷體" w:hAnsi="標楷體"/>
          <w:b/>
          <w:sz w:val="32"/>
          <w:szCs w:val="32"/>
        </w:rPr>
        <w:t>表</w:t>
      </w:r>
      <w:bookmarkEnd w:id="379"/>
      <w:bookmarkEnd w:id="380"/>
      <w:bookmarkEnd w:id="381"/>
      <w:bookmarkEnd w:id="382"/>
    </w:p>
    <w:p w14:paraId="2BC3FF34" w14:textId="77777777" w:rsidR="008F0FB4" w:rsidRPr="0029554C" w:rsidRDefault="008F0FB4" w:rsidP="008F0FB4">
      <w:pPr>
        <w:adjustRightInd w:val="0"/>
        <w:snapToGrid w:val="0"/>
        <w:spacing w:before="120"/>
        <w:rPr>
          <w:rFonts w:ascii="標楷體" w:hAnsi="標楷體"/>
          <w:b/>
          <w:sz w:val="28"/>
          <w:szCs w:val="28"/>
        </w:rPr>
      </w:pPr>
      <w:r w:rsidRPr="0029554C">
        <w:rPr>
          <w:rFonts w:ascii="標楷體" w:hAnsi="標楷體"/>
          <w:b/>
          <w:sz w:val="28"/>
          <w:szCs w:val="28"/>
        </w:rPr>
        <w:t xml:space="preserve">填報單位/人員：　　　　　　審核：　　　　　區長：　　　　　</w:t>
      </w:r>
    </w:p>
    <w:p w14:paraId="19223FA4" w14:textId="77777777" w:rsidR="008F0FB4" w:rsidRPr="0029554C" w:rsidRDefault="008F0FB4" w:rsidP="008F0FB4">
      <w:pPr>
        <w:adjustRightInd w:val="0"/>
        <w:snapToGrid w:val="0"/>
        <w:spacing w:before="120"/>
        <w:rPr>
          <w:rFonts w:ascii="標楷體" w:hAnsi="標楷體"/>
          <w:b/>
          <w:sz w:val="28"/>
          <w:szCs w:val="28"/>
        </w:rPr>
      </w:pPr>
      <w:r w:rsidRPr="0029554C">
        <w:rPr>
          <w:rFonts w:ascii="標楷體" w:hAnsi="標楷體"/>
          <w:b/>
          <w:sz w:val="28"/>
          <w:szCs w:val="28"/>
        </w:rPr>
        <w:t>一、平時減災</w:t>
      </w:r>
    </w:p>
    <w:tbl>
      <w:tblPr>
        <w:tblStyle w:val="ac"/>
        <w:tblW w:w="9529" w:type="dxa"/>
        <w:jc w:val="center"/>
        <w:tblLook w:val="04A0" w:firstRow="1" w:lastRow="0" w:firstColumn="1" w:lastColumn="0" w:noHBand="0" w:noVBand="1"/>
      </w:tblPr>
      <w:tblGrid>
        <w:gridCol w:w="704"/>
        <w:gridCol w:w="1134"/>
        <w:gridCol w:w="2410"/>
        <w:gridCol w:w="2084"/>
        <w:gridCol w:w="3197"/>
      </w:tblGrid>
      <w:tr w:rsidR="0073678E" w:rsidRPr="0029554C" w14:paraId="7FBB773A" w14:textId="77777777" w:rsidTr="00E90B22">
        <w:trPr>
          <w:jc w:val="center"/>
        </w:trPr>
        <w:tc>
          <w:tcPr>
            <w:tcW w:w="704" w:type="dxa"/>
          </w:tcPr>
          <w:p w14:paraId="082C70E1" w14:textId="52AF4FE2" w:rsidR="00A04B6F" w:rsidRPr="0029554C" w:rsidRDefault="00A04B6F" w:rsidP="00B01721">
            <w:pPr>
              <w:adjustRightInd w:val="0"/>
              <w:snapToGrid w:val="0"/>
              <w:spacing w:before="120"/>
              <w:jc w:val="center"/>
              <w:rPr>
                <w:rFonts w:ascii="標楷體" w:hAnsi="標楷體"/>
                <w:b/>
                <w:szCs w:val="24"/>
              </w:rPr>
            </w:pPr>
            <w:r w:rsidRPr="0029554C">
              <w:rPr>
                <w:rFonts w:ascii="標楷體" w:hAnsi="標楷體" w:hint="eastAsia"/>
                <w:b/>
                <w:szCs w:val="24"/>
                <w:lang w:eastAsia="zh-HK"/>
              </w:rPr>
              <w:t>項次</w:t>
            </w:r>
          </w:p>
        </w:tc>
        <w:tc>
          <w:tcPr>
            <w:tcW w:w="1134" w:type="dxa"/>
            <w:vAlign w:val="center"/>
          </w:tcPr>
          <w:p w14:paraId="51F03092" w14:textId="19A5C969" w:rsidR="00A04B6F" w:rsidRPr="0029554C" w:rsidRDefault="00A04B6F" w:rsidP="00B01721">
            <w:pPr>
              <w:adjustRightInd w:val="0"/>
              <w:snapToGrid w:val="0"/>
              <w:spacing w:before="120"/>
              <w:jc w:val="center"/>
              <w:rPr>
                <w:rFonts w:ascii="標楷體" w:hAnsi="標楷體"/>
                <w:b/>
                <w:sz w:val="28"/>
                <w:szCs w:val="28"/>
              </w:rPr>
            </w:pPr>
            <w:r w:rsidRPr="0029554C">
              <w:rPr>
                <w:rFonts w:ascii="標楷體" w:hAnsi="標楷體"/>
                <w:b/>
                <w:szCs w:val="24"/>
              </w:rPr>
              <w:t>項目</w:t>
            </w:r>
          </w:p>
        </w:tc>
        <w:tc>
          <w:tcPr>
            <w:tcW w:w="2410" w:type="dxa"/>
            <w:vAlign w:val="center"/>
          </w:tcPr>
          <w:p w14:paraId="06844183" w14:textId="77777777" w:rsidR="00A04B6F" w:rsidRPr="0029554C" w:rsidRDefault="00A04B6F" w:rsidP="00B01721">
            <w:pPr>
              <w:adjustRightInd w:val="0"/>
              <w:snapToGrid w:val="0"/>
              <w:spacing w:before="120"/>
              <w:jc w:val="center"/>
              <w:rPr>
                <w:rFonts w:ascii="標楷體" w:hAnsi="標楷體"/>
                <w:b/>
                <w:sz w:val="28"/>
                <w:szCs w:val="28"/>
              </w:rPr>
            </w:pPr>
            <w:r w:rsidRPr="0029554C">
              <w:rPr>
                <w:rFonts w:ascii="標楷體" w:hAnsi="標楷體"/>
                <w:b/>
                <w:szCs w:val="24"/>
              </w:rPr>
              <w:t>內容</w:t>
            </w:r>
          </w:p>
        </w:tc>
        <w:tc>
          <w:tcPr>
            <w:tcW w:w="2084" w:type="dxa"/>
            <w:vAlign w:val="center"/>
          </w:tcPr>
          <w:p w14:paraId="1AD1E45B" w14:textId="7D29E77A"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hint="eastAsia"/>
                <w:b/>
                <w:szCs w:val="24"/>
              </w:rPr>
              <w:t>執行</w:t>
            </w:r>
            <w:r w:rsidRPr="0029554C">
              <w:rPr>
                <w:rFonts w:ascii="標楷體" w:hAnsi="標楷體" w:hint="eastAsia"/>
                <w:b/>
                <w:szCs w:val="24"/>
                <w:lang w:eastAsia="zh-HK"/>
              </w:rPr>
              <w:t>狀況</w:t>
            </w:r>
          </w:p>
        </w:tc>
        <w:tc>
          <w:tcPr>
            <w:tcW w:w="3197" w:type="dxa"/>
            <w:vAlign w:val="center"/>
          </w:tcPr>
          <w:p w14:paraId="01323F85" w14:textId="3EE1897C" w:rsidR="00A04B6F" w:rsidRPr="0029554C" w:rsidRDefault="00A04B6F" w:rsidP="00B01721">
            <w:pPr>
              <w:adjustRightInd w:val="0"/>
              <w:snapToGrid w:val="0"/>
              <w:spacing w:before="120"/>
              <w:jc w:val="center"/>
              <w:rPr>
                <w:rFonts w:ascii="標楷體" w:hAnsi="標楷體"/>
                <w:b/>
                <w:sz w:val="28"/>
                <w:szCs w:val="28"/>
              </w:rPr>
            </w:pPr>
            <w:r w:rsidRPr="0029554C">
              <w:rPr>
                <w:rFonts w:ascii="標楷體" w:hAnsi="標楷體"/>
                <w:b/>
                <w:szCs w:val="24"/>
              </w:rPr>
              <w:t>辦理情</w:t>
            </w:r>
            <w:r w:rsidRPr="0029554C">
              <w:rPr>
                <w:rFonts w:ascii="標楷體" w:hAnsi="標楷體" w:hint="eastAsia"/>
                <w:b/>
                <w:szCs w:val="24"/>
                <w:lang w:eastAsia="zh-HK"/>
              </w:rPr>
              <w:t>形</w:t>
            </w:r>
          </w:p>
        </w:tc>
      </w:tr>
      <w:tr w:rsidR="0073678E" w:rsidRPr="0029554C" w14:paraId="4CEB4050" w14:textId="77777777" w:rsidTr="00E90B22">
        <w:trPr>
          <w:jc w:val="center"/>
        </w:trPr>
        <w:tc>
          <w:tcPr>
            <w:tcW w:w="704" w:type="dxa"/>
            <w:vMerge w:val="restart"/>
            <w:vAlign w:val="center"/>
          </w:tcPr>
          <w:p w14:paraId="26B5D22F" w14:textId="6C191CCE"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hint="eastAsia"/>
                <w:b/>
                <w:szCs w:val="24"/>
              </w:rPr>
              <w:t>1</w:t>
            </w:r>
          </w:p>
        </w:tc>
        <w:tc>
          <w:tcPr>
            <w:tcW w:w="1134" w:type="dxa"/>
            <w:vMerge w:val="restart"/>
            <w:vAlign w:val="center"/>
          </w:tcPr>
          <w:p w14:paraId="55D9E8D3" w14:textId="7663A19B" w:rsidR="00A04B6F" w:rsidRPr="0029554C" w:rsidRDefault="00A04B6F" w:rsidP="00D16BDF">
            <w:pPr>
              <w:adjustRightInd w:val="0"/>
              <w:snapToGrid w:val="0"/>
              <w:spacing w:before="120"/>
              <w:jc w:val="center"/>
              <w:rPr>
                <w:rFonts w:ascii="標楷體" w:hAnsi="標楷體"/>
                <w:b/>
                <w:szCs w:val="24"/>
              </w:rPr>
            </w:pPr>
            <w:r w:rsidRPr="0029554C">
              <w:rPr>
                <w:rFonts w:ascii="標楷體" w:hAnsi="標楷體"/>
                <w:b/>
                <w:szCs w:val="24"/>
              </w:rPr>
              <w:t>政策</w:t>
            </w:r>
          </w:p>
        </w:tc>
        <w:tc>
          <w:tcPr>
            <w:tcW w:w="2410" w:type="dxa"/>
            <w:vAlign w:val="center"/>
          </w:tcPr>
          <w:p w14:paraId="23C5DCAB" w14:textId="7E4620B8" w:rsidR="00A04B6F" w:rsidRPr="0029554C" w:rsidRDefault="00A04B6F" w:rsidP="00D16BDF">
            <w:pPr>
              <w:adjustRightInd w:val="0"/>
              <w:snapToGrid w:val="0"/>
              <w:jc w:val="both"/>
              <w:rPr>
                <w:rFonts w:ascii="標楷體" w:hAnsi="標楷體"/>
                <w:b/>
                <w:sz w:val="28"/>
                <w:szCs w:val="28"/>
              </w:rPr>
            </w:pPr>
            <w:r w:rsidRPr="0029554C">
              <w:rPr>
                <w:rFonts w:ascii="標楷體" w:hAnsi="標楷體"/>
                <w:szCs w:val="24"/>
              </w:rPr>
              <w:t>是否於規定期限之前召開區災害防救會報，並請</w:t>
            </w:r>
            <w:r w:rsidRPr="0029554C">
              <w:rPr>
                <w:rFonts w:ascii="標楷體" w:hAnsi="標楷體" w:hint="eastAsia"/>
                <w:szCs w:val="24"/>
              </w:rPr>
              <w:t>高雄市政府</w:t>
            </w:r>
            <w:r w:rsidRPr="0029554C">
              <w:rPr>
                <w:rFonts w:ascii="標楷體" w:hAnsi="標楷體"/>
                <w:szCs w:val="24"/>
              </w:rPr>
              <w:t>派員列席。</w:t>
            </w:r>
          </w:p>
        </w:tc>
        <w:tc>
          <w:tcPr>
            <w:tcW w:w="2084" w:type="dxa"/>
            <w:vAlign w:val="center"/>
          </w:tcPr>
          <w:p w14:paraId="4B3B7CCA" w14:textId="782ED947" w:rsidR="00A04B6F" w:rsidRPr="0029554C" w:rsidRDefault="00A04B6F" w:rsidP="00A04B6F">
            <w:pPr>
              <w:adjustRightInd w:val="0"/>
              <w:snapToGrid w:val="0"/>
              <w:jc w:val="center"/>
              <w:rPr>
                <w:rFonts w:ascii="標楷體" w:hAnsi="標楷體"/>
                <w:szCs w:val="24"/>
              </w:rPr>
            </w:pPr>
            <w:r w:rsidRPr="0029554C">
              <w:rPr>
                <w:rFonts w:ascii="標楷體" w:hAnsi="標楷體"/>
                <w:szCs w:val="24"/>
              </w:rPr>
              <w:t>□</w:t>
            </w:r>
            <w:r w:rsidR="00506650" w:rsidRPr="0029554C">
              <w:rPr>
                <w:rFonts w:ascii="標楷體" w:hAnsi="標楷體" w:hint="eastAsia"/>
                <w:szCs w:val="24"/>
                <w:lang w:eastAsia="zh-HK"/>
              </w:rPr>
              <w:t>是</w:t>
            </w:r>
          </w:p>
          <w:p w14:paraId="76A33CB1" w14:textId="653CBC1A" w:rsidR="00A04B6F" w:rsidRPr="0029554C" w:rsidRDefault="00A04B6F" w:rsidP="00A04B6F">
            <w:pPr>
              <w:adjustRightInd w:val="0"/>
              <w:snapToGrid w:val="0"/>
              <w:jc w:val="center"/>
              <w:rPr>
                <w:rFonts w:ascii="標楷體" w:hAnsi="標楷體"/>
                <w:szCs w:val="24"/>
              </w:rPr>
            </w:pPr>
            <w:r w:rsidRPr="0029554C">
              <w:rPr>
                <w:rFonts w:ascii="標楷體" w:hAnsi="標楷體"/>
                <w:szCs w:val="24"/>
              </w:rPr>
              <w:t>□</w:t>
            </w:r>
            <w:r w:rsidR="00506650" w:rsidRPr="0029554C">
              <w:rPr>
                <w:rFonts w:ascii="標楷體" w:hAnsi="標楷體" w:hint="eastAsia"/>
                <w:szCs w:val="24"/>
                <w:lang w:eastAsia="zh-HK"/>
              </w:rPr>
              <w:t>否</w:t>
            </w:r>
          </w:p>
        </w:tc>
        <w:tc>
          <w:tcPr>
            <w:tcW w:w="3197" w:type="dxa"/>
            <w:vAlign w:val="center"/>
          </w:tcPr>
          <w:p w14:paraId="6F5C3A60" w14:textId="77777777" w:rsidR="00A04B6F" w:rsidRPr="0029554C" w:rsidRDefault="00A04B6F" w:rsidP="00D16BDF">
            <w:pPr>
              <w:adjustRightInd w:val="0"/>
              <w:snapToGrid w:val="0"/>
              <w:spacing w:line="240" w:lineRule="exact"/>
              <w:jc w:val="both"/>
              <w:rPr>
                <w:rFonts w:ascii="標楷體" w:hAnsi="標楷體"/>
                <w:b/>
                <w:sz w:val="20"/>
                <w:szCs w:val="20"/>
              </w:rPr>
            </w:pPr>
            <w:r w:rsidRPr="0029554C">
              <w:rPr>
                <w:rFonts w:ascii="標楷體" w:hAnsi="標楷體"/>
                <w:b/>
                <w:sz w:val="20"/>
                <w:szCs w:val="20"/>
              </w:rPr>
              <w:t>範例：</w:t>
            </w:r>
          </w:p>
          <w:p w14:paraId="40385A41" w14:textId="519EA604" w:rsidR="00A04B6F" w:rsidRPr="0029554C" w:rsidRDefault="00A04B6F" w:rsidP="00D16BDF">
            <w:pPr>
              <w:adjustRightInd w:val="0"/>
              <w:snapToGrid w:val="0"/>
              <w:jc w:val="both"/>
              <w:rPr>
                <w:rFonts w:ascii="標楷體" w:hAnsi="標楷體"/>
                <w:b/>
                <w:sz w:val="28"/>
                <w:szCs w:val="28"/>
              </w:rPr>
            </w:pPr>
            <w:r w:rsidRPr="0029554C">
              <w:rPr>
                <w:rFonts w:ascii="標楷體" w:hAnsi="標楷體"/>
                <w:sz w:val="20"/>
                <w:szCs w:val="20"/>
              </w:rPr>
              <w:t>本區已於○月○日假本區○樓會議室由○○○主持召開本區災害防救會報，共計有○人參加，並邀請</w:t>
            </w:r>
            <w:r w:rsidR="00C566A1">
              <w:rPr>
                <w:rFonts w:ascii="標楷體" w:hAnsi="標楷體" w:hint="eastAsia"/>
                <w:sz w:val="20"/>
                <w:szCs w:val="20"/>
              </w:rPr>
              <w:t>高雄市政府</w:t>
            </w:r>
            <w:r w:rsidRPr="0029554C">
              <w:rPr>
                <w:rFonts w:ascii="標楷體" w:hAnsi="標楷體"/>
                <w:sz w:val="20"/>
                <w:szCs w:val="20"/>
              </w:rPr>
              <w:t>○○○列席指導，研商各項災害防救事宜，照片詳如附件1。</w:t>
            </w:r>
          </w:p>
        </w:tc>
      </w:tr>
      <w:tr w:rsidR="0073678E" w:rsidRPr="0029554C" w14:paraId="575CBEE0" w14:textId="77777777" w:rsidTr="00E90B22">
        <w:trPr>
          <w:jc w:val="center"/>
        </w:trPr>
        <w:tc>
          <w:tcPr>
            <w:tcW w:w="704" w:type="dxa"/>
            <w:vMerge/>
          </w:tcPr>
          <w:p w14:paraId="2F816D0F" w14:textId="77777777" w:rsidR="00A04B6F" w:rsidRPr="0029554C" w:rsidRDefault="00A04B6F" w:rsidP="00D16BDF">
            <w:pPr>
              <w:adjustRightInd w:val="0"/>
              <w:snapToGrid w:val="0"/>
              <w:spacing w:before="120"/>
              <w:rPr>
                <w:rFonts w:ascii="標楷體" w:hAnsi="標楷體"/>
                <w:b/>
                <w:sz w:val="28"/>
                <w:szCs w:val="28"/>
              </w:rPr>
            </w:pPr>
          </w:p>
        </w:tc>
        <w:tc>
          <w:tcPr>
            <w:tcW w:w="1134" w:type="dxa"/>
            <w:vMerge/>
          </w:tcPr>
          <w:p w14:paraId="780F0896" w14:textId="284D1092" w:rsidR="00A04B6F" w:rsidRPr="0029554C" w:rsidRDefault="00A04B6F" w:rsidP="00D16BDF">
            <w:pPr>
              <w:adjustRightInd w:val="0"/>
              <w:snapToGrid w:val="0"/>
              <w:spacing w:before="120"/>
              <w:rPr>
                <w:rFonts w:ascii="標楷體" w:hAnsi="標楷體"/>
                <w:b/>
                <w:sz w:val="28"/>
                <w:szCs w:val="28"/>
              </w:rPr>
            </w:pPr>
          </w:p>
        </w:tc>
        <w:tc>
          <w:tcPr>
            <w:tcW w:w="2410" w:type="dxa"/>
            <w:vAlign w:val="center"/>
          </w:tcPr>
          <w:p w14:paraId="73C9664A" w14:textId="77777777" w:rsidR="00A04B6F" w:rsidRPr="0029554C" w:rsidRDefault="00A04B6F" w:rsidP="00D16BDF">
            <w:pPr>
              <w:adjustRightInd w:val="0"/>
              <w:snapToGrid w:val="0"/>
              <w:jc w:val="both"/>
              <w:rPr>
                <w:rFonts w:ascii="標楷體" w:hAnsi="標楷體"/>
                <w:b/>
                <w:sz w:val="28"/>
                <w:szCs w:val="28"/>
              </w:rPr>
            </w:pPr>
            <w:r w:rsidRPr="0029554C">
              <w:rPr>
                <w:rFonts w:ascii="標楷體" w:hAnsi="標楷體"/>
                <w:szCs w:val="24"/>
              </w:rPr>
              <w:t>是否於區災害防救會報中討論災害防救整備應變作為或檢討改進措施，並做成會議紀錄，函送各編組單位知照並配合辦理。</w:t>
            </w:r>
          </w:p>
        </w:tc>
        <w:tc>
          <w:tcPr>
            <w:tcW w:w="2084" w:type="dxa"/>
            <w:vAlign w:val="center"/>
          </w:tcPr>
          <w:p w14:paraId="465C6766"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36D52F54" w14:textId="61F79C81"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2B858C93" w14:textId="77777777" w:rsidR="00A04B6F" w:rsidRPr="0029554C" w:rsidRDefault="00A04B6F" w:rsidP="00D16BDF">
            <w:pPr>
              <w:adjustRightInd w:val="0"/>
              <w:snapToGrid w:val="0"/>
              <w:spacing w:line="240" w:lineRule="exact"/>
              <w:jc w:val="both"/>
              <w:rPr>
                <w:rFonts w:ascii="標楷體" w:hAnsi="標楷體"/>
                <w:b/>
                <w:sz w:val="20"/>
                <w:szCs w:val="20"/>
              </w:rPr>
            </w:pPr>
            <w:r w:rsidRPr="0029554C">
              <w:rPr>
                <w:rFonts w:ascii="標楷體" w:hAnsi="標楷體"/>
                <w:b/>
                <w:sz w:val="20"/>
                <w:szCs w:val="20"/>
              </w:rPr>
              <w:t>範例：</w:t>
            </w:r>
          </w:p>
          <w:p w14:paraId="3D6E9BD3" w14:textId="77777777" w:rsidR="00A04B6F" w:rsidRPr="0029554C" w:rsidRDefault="00A04B6F" w:rsidP="00D16BDF">
            <w:pPr>
              <w:adjustRightInd w:val="0"/>
              <w:snapToGrid w:val="0"/>
              <w:jc w:val="both"/>
              <w:rPr>
                <w:rFonts w:ascii="標楷體" w:hAnsi="標楷體"/>
                <w:b/>
                <w:sz w:val="28"/>
                <w:szCs w:val="28"/>
              </w:rPr>
            </w:pPr>
            <w:r w:rsidRPr="0029554C">
              <w:rPr>
                <w:rFonts w:ascii="標楷體" w:hAnsi="標楷體"/>
                <w:sz w:val="20"/>
                <w:szCs w:val="20"/>
              </w:rPr>
              <w:t>本次災害防救會報共研商「○○○○」、「○○○○」等○項議題，並由本區各防救編組單位依序報告相關風水災害防災整備應變作為及檢討改進措施，並由本區派員紀錄，業於○月○日函送各單位配合辦理，資料詳如附件2。</w:t>
            </w:r>
          </w:p>
        </w:tc>
      </w:tr>
      <w:tr w:rsidR="0073678E" w:rsidRPr="0029554C" w14:paraId="32655C37" w14:textId="77777777" w:rsidTr="00E90B22">
        <w:trPr>
          <w:jc w:val="center"/>
        </w:trPr>
        <w:tc>
          <w:tcPr>
            <w:tcW w:w="704" w:type="dxa"/>
            <w:vAlign w:val="center"/>
          </w:tcPr>
          <w:p w14:paraId="5779140D" w14:textId="3DB8F246"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hint="eastAsia"/>
                <w:b/>
                <w:szCs w:val="24"/>
              </w:rPr>
              <w:t>2</w:t>
            </w:r>
          </w:p>
        </w:tc>
        <w:tc>
          <w:tcPr>
            <w:tcW w:w="1134" w:type="dxa"/>
            <w:vAlign w:val="center"/>
          </w:tcPr>
          <w:p w14:paraId="1C136D52" w14:textId="5F0146C5" w:rsidR="00A04B6F" w:rsidRPr="0029554C" w:rsidRDefault="00A04B6F" w:rsidP="00D16BDF">
            <w:pPr>
              <w:adjustRightInd w:val="0"/>
              <w:snapToGrid w:val="0"/>
              <w:spacing w:before="120"/>
              <w:jc w:val="center"/>
              <w:rPr>
                <w:rFonts w:ascii="標楷體" w:hAnsi="標楷體"/>
                <w:b/>
                <w:sz w:val="28"/>
                <w:szCs w:val="28"/>
              </w:rPr>
            </w:pPr>
            <w:r w:rsidRPr="0029554C">
              <w:rPr>
                <w:rFonts w:ascii="標楷體" w:hAnsi="標楷體"/>
                <w:b/>
                <w:szCs w:val="24"/>
              </w:rPr>
              <w:t>法規</w:t>
            </w:r>
          </w:p>
        </w:tc>
        <w:tc>
          <w:tcPr>
            <w:tcW w:w="2410" w:type="dxa"/>
            <w:vAlign w:val="center"/>
          </w:tcPr>
          <w:p w14:paraId="3055A361" w14:textId="77777777" w:rsidR="00A04B6F" w:rsidRPr="0029554C" w:rsidRDefault="00A04B6F" w:rsidP="00D16BDF">
            <w:pPr>
              <w:adjustRightInd w:val="0"/>
              <w:snapToGrid w:val="0"/>
              <w:jc w:val="both"/>
              <w:rPr>
                <w:rFonts w:ascii="標楷體" w:hAnsi="標楷體"/>
                <w:b/>
                <w:sz w:val="28"/>
                <w:szCs w:val="28"/>
              </w:rPr>
            </w:pPr>
            <w:r w:rsidRPr="0029554C">
              <w:rPr>
                <w:rFonts w:ascii="標楷體" w:hAnsi="標楷體"/>
                <w:szCs w:val="24"/>
              </w:rPr>
              <w:t>是否平時已彙整相關災害防救法規(如規則、要點、計畫、作業規定或SOP等)。</w:t>
            </w:r>
          </w:p>
        </w:tc>
        <w:tc>
          <w:tcPr>
            <w:tcW w:w="2084" w:type="dxa"/>
            <w:vAlign w:val="center"/>
          </w:tcPr>
          <w:p w14:paraId="0A1E82CC"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BD61F21" w14:textId="4F8C7DF0"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70751E69" w14:textId="77777777" w:rsidR="00A04B6F" w:rsidRPr="0029554C" w:rsidRDefault="00A04B6F" w:rsidP="00D16BDF">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sz w:val="20"/>
                <w:szCs w:val="20"/>
              </w:rPr>
              <w:t>範例：</w:t>
            </w:r>
          </w:p>
          <w:p w14:paraId="581C91C9" w14:textId="77777777" w:rsidR="00A04B6F" w:rsidRPr="0029554C" w:rsidRDefault="00A04B6F" w:rsidP="00D16BDF">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一、</w:t>
            </w:r>
            <w:r w:rsidRPr="0029554C">
              <w:rPr>
                <w:rFonts w:ascii="標楷體" w:hAnsi="標楷體"/>
                <w:sz w:val="20"/>
                <w:szCs w:val="20"/>
              </w:rPr>
              <w:t>為利於各項防救災措施之推動，本區訂有○○標準作業程序、○○計畫、○○作業規定並彙整相關災害防救法規計○種。</w:t>
            </w:r>
          </w:p>
          <w:p w14:paraId="5B11BEBC" w14:textId="5F47CB9F" w:rsidR="00A04B6F" w:rsidRPr="0029554C" w:rsidRDefault="00A04B6F" w:rsidP="00D16BDF">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二、</w:t>
            </w:r>
            <w:r w:rsidRPr="0029554C">
              <w:rPr>
                <w:rFonts w:ascii="標楷體" w:hAnsi="標楷體"/>
                <w:sz w:val="20"/>
                <w:szCs w:val="20"/>
              </w:rPr>
              <w:t>配合</w:t>
            </w:r>
            <w:r w:rsidR="00C566A1">
              <w:rPr>
                <w:rFonts w:ascii="標楷體" w:hAnsi="標楷體" w:hint="eastAsia"/>
                <w:sz w:val="20"/>
                <w:szCs w:val="20"/>
              </w:rPr>
              <w:t>高雄市政</w:t>
            </w:r>
            <w:r w:rsidRPr="0029554C">
              <w:rPr>
                <w:rFonts w:ascii="標楷體" w:hAnsi="標楷體"/>
                <w:sz w:val="20"/>
                <w:szCs w:val="20"/>
              </w:rPr>
              <w:t>府今年度多項法令更新修正，本區亦修定多項作業程序，如○○○。</w:t>
            </w:r>
          </w:p>
          <w:p w14:paraId="52CF0FA8" w14:textId="77777777" w:rsidR="00A04B6F" w:rsidRPr="0029554C" w:rsidRDefault="00A04B6F" w:rsidP="00D16BDF">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三、</w:t>
            </w:r>
            <w:r w:rsidRPr="0029554C">
              <w:rPr>
                <w:rFonts w:ascii="標楷體" w:hAnsi="標楷體"/>
                <w:sz w:val="20"/>
                <w:szCs w:val="20"/>
              </w:rPr>
              <w:t>配合高雄市各級災害應變中心作業要點之修正，本區亦修定區災害應變中心相關作業程序，如風、水災開設時機及○○○。</w:t>
            </w:r>
          </w:p>
          <w:p w14:paraId="6C98864E" w14:textId="77777777" w:rsidR="00A04B6F" w:rsidRPr="0029554C" w:rsidRDefault="00A04B6F" w:rsidP="00D16BDF">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四、</w:t>
            </w:r>
            <w:r w:rsidRPr="0029554C">
              <w:rPr>
                <w:rFonts w:ascii="標楷體" w:hAnsi="標楷體"/>
                <w:sz w:val="20"/>
                <w:szCs w:val="20"/>
              </w:rPr>
              <w:t>上述資料詳如附件3。</w:t>
            </w:r>
          </w:p>
        </w:tc>
      </w:tr>
      <w:tr w:rsidR="0073678E" w:rsidRPr="0029554C" w14:paraId="1B810F10" w14:textId="77777777" w:rsidTr="00E90B22">
        <w:trPr>
          <w:jc w:val="center"/>
        </w:trPr>
        <w:tc>
          <w:tcPr>
            <w:tcW w:w="704" w:type="dxa"/>
            <w:vMerge w:val="restart"/>
            <w:vAlign w:val="center"/>
          </w:tcPr>
          <w:p w14:paraId="1E886288" w14:textId="6E5389D7"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b/>
                <w:szCs w:val="24"/>
              </w:rPr>
              <w:t>3</w:t>
            </w:r>
          </w:p>
        </w:tc>
        <w:tc>
          <w:tcPr>
            <w:tcW w:w="1134" w:type="dxa"/>
            <w:vMerge w:val="restart"/>
            <w:vAlign w:val="center"/>
          </w:tcPr>
          <w:p w14:paraId="758F89D0" w14:textId="33E478B2" w:rsidR="00A04B6F" w:rsidRPr="0029554C" w:rsidRDefault="00A04B6F" w:rsidP="00D16BDF">
            <w:pPr>
              <w:adjustRightInd w:val="0"/>
              <w:snapToGrid w:val="0"/>
              <w:spacing w:before="120"/>
              <w:jc w:val="center"/>
              <w:rPr>
                <w:rFonts w:ascii="標楷體" w:hAnsi="標楷體"/>
                <w:b/>
                <w:sz w:val="28"/>
                <w:szCs w:val="28"/>
              </w:rPr>
            </w:pPr>
            <w:r w:rsidRPr="0029554C">
              <w:rPr>
                <w:rFonts w:ascii="標楷體" w:hAnsi="標楷體" w:hint="eastAsia"/>
                <w:b/>
                <w:szCs w:val="24"/>
              </w:rPr>
              <w:t>組織</w:t>
            </w:r>
          </w:p>
        </w:tc>
        <w:tc>
          <w:tcPr>
            <w:tcW w:w="2410" w:type="dxa"/>
            <w:vAlign w:val="center"/>
          </w:tcPr>
          <w:p w14:paraId="1EA6D69E" w14:textId="77777777" w:rsidR="00A04B6F" w:rsidRPr="0029554C" w:rsidRDefault="00A04B6F" w:rsidP="00D16BDF">
            <w:pPr>
              <w:adjustRightInd w:val="0"/>
              <w:snapToGrid w:val="0"/>
              <w:jc w:val="both"/>
              <w:rPr>
                <w:rFonts w:ascii="標楷體" w:hAnsi="標楷體"/>
                <w:szCs w:val="24"/>
              </w:rPr>
            </w:pPr>
            <w:r w:rsidRPr="0029554C">
              <w:rPr>
                <w:rFonts w:ascii="標楷體" w:hAnsi="標楷體"/>
                <w:szCs w:val="24"/>
              </w:rPr>
              <w:t>是否已律定災害防救工作之作業單位</w:t>
            </w:r>
            <w:r w:rsidRPr="0029554C">
              <w:rPr>
                <w:rFonts w:ascii="標楷體" w:hAnsi="標楷體" w:hint="eastAsia"/>
                <w:szCs w:val="24"/>
              </w:rPr>
              <w:t>（</w:t>
            </w:r>
            <w:r w:rsidRPr="0029554C">
              <w:rPr>
                <w:rFonts w:ascii="標楷體" w:hAnsi="標楷體"/>
                <w:szCs w:val="24"/>
              </w:rPr>
              <w:t>含分工作業規定及組織分工圖</w:t>
            </w:r>
            <w:r w:rsidRPr="0029554C">
              <w:rPr>
                <w:rFonts w:ascii="標楷體" w:hAnsi="標楷體" w:hint="eastAsia"/>
                <w:szCs w:val="24"/>
              </w:rPr>
              <w:t>）</w:t>
            </w:r>
            <w:r w:rsidRPr="0029554C">
              <w:rPr>
                <w:rFonts w:ascii="標楷體" w:hAnsi="標楷體"/>
                <w:szCs w:val="24"/>
              </w:rPr>
              <w:t>。</w:t>
            </w:r>
          </w:p>
        </w:tc>
        <w:tc>
          <w:tcPr>
            <w:tcW w:w="2084" w:type="dxa"/>
            <w:vAlign w:val="center"/>
          </w:tcPr>
          <w:p w14:paraId="03F6CB4C"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6EBAEAA" w14:textId="2DE1C72D"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A988C72" w14:textId="77777777" w:rsidR="00A04B6F" w:rsidRPr="0029554C" w:rsidRDefault="00A04B6F" w:rsidP="00D16BDF">
            <w:pPr>
              <w:adjustRightInd w:val="0"/>
              <w:snapToGrid w:val="0"/>
              <w:spacing w:line="240" w:lineRule="exact"/>
              <w:jc w:val="both"/>
              <w:rPr>
                <w:rFonts w:ascii="標楷體" w:hAnsi="標楷體"/>
                <w:b/>
                <w:sz w:val="20"/>
                <w:szCs w:val="20"/>
              </w:rPr>
            </w:pPr>
            <w:r w:rsidRPr="0029554C">
              <w:rPr>
                <w:rFonts w:ascii="標楷體" w:hAnsi="標楷體"/>
                <w:b/>
                <w:sz w:val="20"/>
                <w:szCs w:val="20"/>
              </w:rPr>
              <w:t>範例：</w:t>
            </w:r>
          </w:p>
          <w:p w14:paraId="2950CACE" w14:textId="77777777" w:rsidR="00A04B6F" w:rsidRPr="0029554C" w:rsidRDefault="00A04B6F" w:rsidP="00D16BDF">
            <w:pPr>
              <w:adjustRightInd w:val="0"/>
              <w:snapToGrid w:val="0"/>
              <w:jc w:val="both"/>
              <w:rPr>
                <w:rFonts w:ascii="標楷體" w:hAnsi="標楷體"/>
                <w:b/>
                <w:sz w:val="28"/>
                <w:szCs w:val="28"/>
              </w:rPr>
            </w:pPr>
            <w:r w:rsidRPr="0029554C">
              <w:rPr>
                <w:rFonts w:ascii="標楷體" w:hAnsi="標楷體"/>
                <w:sz w:val="20"/>
                <w:szCs w:val="20"/>
              </w:rPr>
              <w:t>本區業依相關法令規定，訂定○○○○等作業規定，以為各編組單位執行依據，資料詳如附件4。</w:t>
            </w:r>
          </w:p>
        </w:tc>
      </w:tr>
      <w:tr w:rsidR="0073678E" w:rsidRPr="0029554C" w14:paraId="0BC50D85" w14:textId="77777777" w:rsidTr="00E90B22">
        <w:trPr>
          <w:jc w:val="center"/>
        </w:trPr>
        <w:tc>
          <w:tcPr>
            <w:tcW w:w="704" w:type="dxa"/>
            <w:vMerge/>
            <w:vAlign w:val="center"/>
          </w:tcPr>
          <w:p w14:paraId="28F2AABF" w14:textId="77777777" w:rsidR="00A04B6F" w:rsidRPr="0029554C" w:rsidRDefault="00A04B6F" w:rsidP="00A04B6F">
            <w:pPr>
              <w:adjustRightInd w:val="0"/>
              <w:snapToGrid w:val="0"/>
              <w:spacing w:before="120"/>
              <w:jc w:val="center"/>
              <w:rPr>
                <w:rFonts w:ascii="標楷體" w:hAnsi="標楷體"/>
                <w:b/>
                <w:szCs w:val="24"/>
              </w:rPr>
            </w:pPr>
          </w:p>
        </w:tc>
        <w:tc>
          <w:tcPr>
            <w:tcW w:w="1134" w:type="dxa"/>
            <w:vMerge/>
          </w:tcPr>
          <w:p w14:paraId="412BA491" w14:textId="7138BE8A" w:rsidR="00A04B6F" w:rsidRPr="0029554C" w:rsidRDefault="00A04B6F" w:rsidP="00D16BDF">
            <w:pPr>
              <w:adjustRightInd w:val="0"/>
              <w:snapToGrid w:val="0"/>
              <w:spacing w:before="120"/>
              <w:rPr>
                <w:rFonts w:ascii="標楷體" w:hAnsi="標楷體"/>
                <w:b/>
                <w:sz w:val="28"/>
                <w:szCs w:val="28"/>
              </w:rPr>
            </w:pPr>
          </w:p>
        </w:tc>
        <w:tc>
          <w:tcPr>
            <w:tcW w:w="2410" w:type="dxa"/>
            <w:vAlign w:val="center"/>
          </w:tcPr>
          <w:p w14:paraId="42551AA7" w14:textId="77777777" w:rsidR="00A04B6F" w:rsidRPr="0029554C" w:rsidRDefault="00A04B6F" w:rsidP="00D16BDF">
            <w:pPr>
              <w:adjustRightInd w:val="0"/>
              <w:snapToGrid w:val="0"/>
              <w:jc w:val="both"/>
              <w:rPr>
                <w:rFonts w:ascii="標楷體" w:hAnsi="標楷體"/>
                <w:szCs w:val="24"/>
              </w:rPr>
            </w:pPr>
            <w:r w:rsidRPr="0029554C">
              <w:rPr>
                <w:rFonts w:ascii="標楷體" w:hAnsi="標楷體"/>
                <w:szCs w:val="24"/>
              </w:rPr>
              <w:t>是否已律定區災害應變中心之防救任務編組運作。</w:t>
            </w:r>
          </w:p>
        </w:tc>
        <w:tc>
          <w:tcPr>
            <w:tcW w:w="2084" w:type="dxa"/>
            <w:vAlign w:val="center"/>
          </w:tcPr>
          <w:p w14:paraId="5935BC12"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67344ABD" w14:textId="7D7CED48"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C2430AA" w14:textId="77777777" w:rsidR="00A04B6F" w:rsidRPr="0029554C" w:rsidRDefault="00A04B6F" w:rsidP="00D16BDF">
            <w:pPr>
              <w:adjustRightInd w:val="0"/>
              <w:snapToGrid w:val="0"/>
              <w:spacing w:line="240" w:lineRule="exact"/>
              <w:jc w:val="both"/>
              <w:rPr>
                <w:rFonts w:ascii="標楷體" w:hAnsi="標楷體"/>
                <w:b/>
                <w:sz w:val="20"/>
                <w:szCs w:val="20"/>
              </w:rPr>
            </w:pPr>
            <w:r w:rsidRPr="0029554C">
              <w:rPr>
                <w:rFonts w:ascii="標楷體" w:hAnsi="標楷體"/>
                <w:b/>
                <w:sz w:val="20"/>
                <w:szCs w:val="20"/>
              </w:rPr>
              <w:t>範例：</w:t>
            </w:r>
          </w:p>
          <w:p w14:paraId="736BDB32" w14:textId="77777777" w:rsidR="00A04B6F" w:rsidRPr="0029554C" w:rsidRDefault="00A04B6F" w:rsidP="00D16BDF">
            <w:pPr>
              <w:adjustRightInd w:val="0"/>
              <w:snapToGrid w:val="0"/>
              <w:jc w:val="both"/>
              <w:rPr>
                <w:rFonts w:ascii="標楷體" w:hAnsi="標楷體"/>
                <w:b/>
                <w:sz w:val="28"/>
                <w:szCs w:val="28"/>
              </w:rPr>
            </w:pPr>
            <w:r w:rsidRPr="0029554C">
              <w:rPr>
                <w:rFonts w:ascii="標楷體" w:hAnsi="標楷體"/>
                <w:sz w:val="20"/>
                <w:szCs w:val="20"/>
              </w:rPr>
              <w:t>本區災害應變中心編組單位計有○○組、○○組、○○組、○○組等○組，各有其相關負責任務，資料詳如附件5。</w:t>
            </w:r>
          </w:p>
        </w:tc>
      </w:tr>
      <w:tr w:rsidR="0073678E" w:rsidRPr="0029554C" w14:paraId="055379A5" w14:textId="77777777" w:rsidTr="00E90B22">
        <w:trPr>
          <w:jc w:val="center"/>
        </w:trPr>
        <w:tc>
          <w:tcPr>
            <w:tcW w:w="704" w:type="dxa"/>
            <w:vMerge/>
          </w:tcPr>
          <w:p w14:paraId="427F9043" w14:textId="77777777" w:rsidR="00A04B6F" w:rsidRPr="0029554C" w:rsidRDefault="00A04B6F" w:rsidP="00D16BDF">
            <w:pPr>
              <w:adjustRightInd w:val="0"/>
              <w:snapToGrid w:val="0"/>
              <w:spacing w:before="120"/>
              <w:rPr>
                <w:rFonts w:ascii="標楷體" w:hAnsi="標楷體"/>
                <w:b/>
                <w:sz w:val="28"/>
                <w:szCs w:val="28"/>
              </w:rPr>
            </w:pPr>
          </w:p>
        </w:tc>
        <w:tc>
          <w:tcPr>
            <w:tcW w:w="1134" w:type="dxa"/>
            <w:vMerge/>
          </w:tcPr>
          <w:p w14:paraId="21A460A4" w14:textId="008D298C" w:rsidR="00A04B6F" w:rsidRPr="0029554C" w:rsidRDefault="00A04B6F" w:rsidP="00D16BDF">
            <w:pPr>
              <w:adjustRightInd w:val="0"/>
              <w:snapToGrid w:val="0"/>
              <w:spacing w:before="120"/>
              <w:rPr>
                <w:rFonts w:ascii="標楷體" w:hAnsi="標楷體"/>
                <w:b/>
                <w:sz w:val="28"/>
                <w:szCs w:val="28"/>
              </w:rPr>
            </w:pPr>
          </w:p>
        </w:tc>
        <w:tc>
          <w:tcPr>
            <w:tcW w:w="2410" w:type="dxa"/>
            <w:vAlign w:val="center"/>
          </w:tcPr>
          <w:p w14:paraId="3A1C2555" w14:textId="77777777" w:rsidR="00A04B6F" w:rsidRPr="0029554C" w:rsidRDefault="00A04B6F" w:rsidP="00D16BDF">
            <w:pPr>
              <w:adjustRightInd w:val="0"/>
              <w:snapToGrid w:val="0"/>
              <w:jc w:val="both"/>
              <w:rPr>
                <w:rFonts w:ascii="標楷體" w:hAnsi="標楷體"/>
                <w:szCs w:val="24"/>
              </w:rPr>
            </w:pPr>
            <w:r w:rsidRPr="0029554C">
              <w:rPr>
                <w:rFonts w:ascii="標楷體" w:hAnsi="標楷體"/>
                <w:szCs w:val="24"/>
              </w:rPr>
              <w:t>是否成立防災服務團隊，藉由實施里鄰互助訓練，加強民眾防災觀念，辦理防災講</w:t>
            </w:r>
            <w:r w:rsidRPr="0029554C">
              <w:rPr>
                <w:rFonts w:ascii="標楷體" w:hAnsi="標楷體"/>
                <w:szCs w:val="24"/>
              </w:rPr>
              <w:lastRenderedPageBreak/>
              <w:t>習會議教導民眾防災能力，以落實社區防災。</w:t>
            </w:r>
          </w:p>
        </w:tc>
        <w:tc>
          <w:tcPr>
            <w:tcW w:w="2084" w:type="dxa"/>
            <w:vAlign w:val="center"/>
          </w:tcPr>
          <w:p w14:paraId="7AF9CE41"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lastRenderedPageBreak/>
              <w:t>□</w:t>
            </w:r>
            <w:r w:rsidRPr="0029554C">
              <w:rPr>
                <w:rFonts w:ascii="標楷體" w:hAnsi="標楷體" w:hint="eastAsia"/>
                <w:szCs w:val="24"/>
                <w:lang w:eastAsia="zh-HK"/>
              </w:rPr>
              <w:t>是</w:t>
            </w:r>
          </w:p>
          <w:p w14:paraId="3FE30962" w14:textId="5C6A8880"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03EBBA37" w14:textId="77777777" w:rsidR="00A04B6F" w:rsidRPr="0029554C" w:rsidRDefault="00A04B6F" w:rsidP="00D16BDF">
            <w:pPr>
              <w:adjustRightInd w:val="0"/>
              <w:snapToGrid w:val="0"/>
              <w:spacing w:before="120"/>
              <w:rPr>
                <w:rFonts w:ascii="標楷體" w:hAnsi="標楷體"/>
                <w:b/>
                <w:sz w:val="28"/>
                <w:szCs w:val="28"/>
              </w:rPr>
            </w:pPr>
          </w:p>
        </w:tc>
      </w:tr>
      <w:tr w:rsidR="0073678E" w:rsidRPr="0029554C" w14:paraId="366B174E" w14:textId="77777777" w:rsidTr="00E90B22">
        <w:trPr>
          <w:jc w:val="center"/>
        </w:trPr>
        <w:tc>
          <w:tcPr>
            <w:tcW w:w="704" w:type="dxa"/>
            <w:vAlign w:val="center"/>
          </w:tcPr>
          <w:p w14:paraId="2DA8CF58" w14:textId="300F3F10"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hint="eastAsia"/>
                <w:b/>
                <w:szCs w:val="24"/>
              </w:rPr>
              <w:lastRenderedPageBreak/>
              <w:t>4</w:t>
            </w:r>
          </w:p>
        </w:tc>
        <w:tc>
          <w:tcPr>
            <w:tcW w:w="1134" w:type="dxa"/>
            <w:vAlign w:val="center"/>
          </w:tcPr>
          <w:p w14:paraId="6E6E621D" w14:textId="5F3B563C" w:rsidR="00A04B6F" w:rsidRPr="0029554C" w:rsidRDefault="00A04B6F" w:rsidP="00D16BDF">
            <w:pPr>
              <w:adjustRightInd w:val="0"/>
              <w:snapToGrid w:val="0"/>
              <w:spacing w:before="120"/>
              <w:jc w:val="center"/>
              <w:rPr>
                <w:rFonts w:ascii="標楷體" w:hAnsi="標楷體"/>
                <w:b/>
                <w:sz w:val="28"/>
                <w:szCs w:val="28"/>
              </w:rPr>
            </w:pPr>
            <w:r w:rsidRPr="0029554C">
              <w:rPr>
                <w:rFonts w:ascii="標楷體" w:hAnsi="標楷體"/>
                <w:b/>
                <w:szCs w:val="24"/>
              </w:rPr>
              <w:t>預算</w:t>
            </w:r>
          </w:p>
        </w:tc>
        <w:tc>
          <w:tcPr>
            <w:tcW w:w="2410" w:type="dxa"/>
            <w:vAlign w:val="center"/>
          </w:tcPr>
          <w:p w14:paraId="1BB6F510" w14:textId="77777777" w:rsidR="00A04B6F" w:rsidRPr="0029554C" w:rsidRDefault="00A04B6F" w:rsidP="00D16BDF">
            <w:pPr>
              <w:adjustRightInd w:val="0"/>
              <w:snapToGrid w:val="0"/>
              <w:jc w:val="both"/>
              <w:rPr>
                <w:rFonts w:ascii="標楷體" w:hAnsi="標楷體"/>
                <w:b/>
                <w:sz w:val="28"/>
                <w:szCs w:val="28"/>
              </w:rPr>
            </w:pPr>
            <w:r w:rsidRPr="0029554C">
              <w:rPr>
                <w:rFonts w:ascii="標楷體" w:hAnsi="標楷體"/>
                <w:szCs w:val="24"/>
              </w:rPr>
              <w:t>是否編列防災演練經費。</w:t>
            </w:r>
          </w:p>
        </w:tc>
        <w:tc>
          <w:tcPr>
            <w:tcW w:w="2084" w:type="dxa"/>
            <w:vAlign w:val="center"/>
          </w:tcPr>
          <w:p w14:paraId="200C2177"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03E3E9F" w14:textId="0C6CA122" w:rsidR="00A04B6F" w:rsidRPr="0029554C" w:rsidRDefault="00506650" w:rsidP="00506650">
            <w:pPr>
              <w:adjustRightInd w:val="0"/>
              <w:snapToGrid w:val="0"/>
              <w:spacing w:before="120"/>
              <w:jc w:val="center"/>
              <w:rPr>
                <w:rFonts w:ascii="標楷體" w:hAnsi="標楷體"/>
                <w:b/>
                <w:sz w:val="28"/>
                <w:szCs w:val="28"/>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7EF52B5B" w14:textId="77777777" w:rsidR="00A04B6F" w:rsidRPr="0029554C" w:rsidRDefault="00A04B6F" w:rsidP="00D16BDF">
            <w:pPr>
              <w:adjustRightInd w:val="0"/>
              <w:snapToGrid w:val="0"/>
              <w:spacing w:line="240" w:lineRule="exact"/>
              <w:rPr>
                <w:rFonts w:ascii="標楷體" w:hAnsi="標楷體"/>
                <w:b/>
                <w:sz w:val="20"/>
                <w:szCs w:val="20"/>
              </w:rPr>
            </w:pPr>
            <w:r w:rsidRPr="0029554C">
              <w:rPr>
                <w:rFonts w:ascii="標楷體" w:hAnsi="標楷體"/>
                <w:b/>
                <w:sz w:val="20"/>
                <w:szCs w:val="20"/>
              </w:rPr>
              <w:t>範例：</w:t>
            </w:r>
          </w:p>
          <w:p w14:paraId="1E8D3AD8" w14:textId="6365DF9C" w:rsidR="00A04B6F" w:rsidRPr="0029554C" w:rsidRDefault="00A04B6F" w:rsidP="00D16BDF">
            <w:pPr>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一、</w:t>
            </w:r>
            <w:r w:rsidRPr="0029554C">
              <w:rPr>
                <w:rFonts w:ascii="標楷體" w:hAnsi="標楷體"/>
                <w:sz w:val="20"/>
                <w:szCs w:val="20"/>
              </w:rPr>
              <w:t>為配合</w:t>
            </w:r>
            <w:r w:rsidRPr="0029554C">
              <w:rPr>
                <w:rFonts w:ascii="標楷體" w:hAnsi="標楷體" w:hint="eastAsia"/>
                <w:sz w:val="20"/>
                <w:szCs w:val="20"/>
              </w:rPr>
              <w:t>高雄市政府</w:t>
            </w:r>
            <w:r w:rsidRPr="0029554C">
              <w:rPr>
                <w:rFonts w:ascii="標楷體" w:hAnsi="標楷體"/>
                <w:sz w:val="20"/>
                <w:szCs w:val="20"/>
              </w:rPr>
              <w:t>辦理年度跨區災害防救綜合演習，本區共計編列相關經費15萬元。</w:t>
            </w:r>
          </w:p>
          <w:p w14:paraId="2B1742D1" w14:textId="259D2088" w:rsidR="00A04B6F" w:rsidRPr="0029554C" w:rsidRDefault="00A04B6F" w:rsidP="00D16BDF">
            <w:pPr>
              <w:adjustRightInd w:val="0"/>
              <w:snapToGrid w:val="0"/>
              <w:spacing w:line="240" w:lineRule="exact"/>
              <w:ind w:left="400" w:hangingChars="200" w:hanging="400"/>
              <w:jc w:val="both"/>
              <w:rPr>
                <w:rFonts w:ascii="標楷體" w:hAnsi="標楷體"/>
                <w:b/>
                <w:sz w:val="28"/>
                <w:szCs w:val="28"/>
              </w:rPr>
            </w:pPr>
            <w:r w:rsidRPr="0029554C">
              <w:rPr>
                <w:rFonts w:ascii="標楷體" w:hAnsi="標楷體" w:hint="eastAsia"/>
                <w:sz w:val="20"/>
                <w:szCs w:val="20"/>
              </w:rPr>
              <w:t>二、</w:t>
            </w:r>
            <w:r w:rsidRPr="0029554C">
              <w:rPr>
                <w:rFonts w:ascii="標楷體" w:hAnsi="標楷體"/>
                <w:sz w:val="20"/>
                <w:szCs w:val="20"/>
              </w:rPr>
              <w:t>本區預定於今</w:t>
            </w:r>
            <w:r w:rsidRPr="0029554C">
              <w:rPr>
                <w:rFonts w:ascii="標楷體" w:hAnsi="標楷體" w:hint="eastAsia"/>
                <w:sz w:val="20"/>
                <w:szCs w:val="20"/>
              </w:rPr>
              <w:t>（</w:t>
            </w:r>
            <w:r w:rsidRPr="0029554C">
              <w:rPr>
                <w:rFonts w:ascii="標楷體" w:hAnsi="標楷體"/>
                <w:sz w:val="20"/>
                <w:szCs w:val="20"/>
              </w:rPr>
              <w:t>110</w:t>
            </w:r>
            <w:r w:rsidRPr="0029554C">
              <w:rPr>
                <w:rFonts w:ascii="標楷體" w:hAnsi="標楷體" w:hint="eastAsia"/>
                <w:sz w:val="20"/>
                <w:szCs w:val="20"/>
              </w:rPr>
              <w:t>）</w:t>
            </w:r>
            <w:r w:rsidRPr="0029554C">
              <w:rPr>
                <w:rFonts w:ascii="標楷體" w:hAnsi="標楷體"/>
                <w:sz w:val="20"/>
                <w:szCs w:val="20"/>
              </w:rPr>
              <w:t>年度配合○○局辦理○○演練</w:t>
            </w:r>
            <w:r w:rsidRPr="0029554C">
              <w:rPr>
                <w:rFonts w:ascii="標楷體" w:hAnsi="標楷體" w:hint="eastAsia"/>
                <w:sz w:val="20"/>
                <w:szCs w:val="20"/>
              </w:rPr>
              <w:t>（</w:t>
            </w:r>
            <w:r w:rsidRPr="0029554C">
              <w:rPr>
                <w:rFonts w:ascii="標楷體" w:hAnsi="標楷體"/>
                <w:sz w:val="20"/>
                <w:szCs w:val="20"/>
              </w:rPr>
              <w:t>如土石流疏散避難演練</w:t>
            </w:r>
            <w:r w:rsidRPr="0029554C">
              <w:rPr>
                <w:rFonts w:ascii="標楷體" w:hAnsi="標楷體" w:hint="eastAsia"/>
                <w:sz w:val="20"/>
                <w:szCs w:val="20"/>
              </w:rPr>
              <w:t>）</w:t>
            </w:r>
            <w:r w:rsidRPr="0029554C">
              <w:rPr>
                <w:rFonts w:ascii="標楷體" w:hAnsi="標楷體"/>
                <w:sz w:val="20"/>
                <w:szCs w:val="20"/>
              </w:rPr>
              <w:t>。</w:t>
            </w:r>
          </w:p>
        </w:tc>
      </w:tr>
      <w:tr w:rsidR="0073678E" w:rsidRPr="0029554C" w14:paraId="14FE461E" w14:textId="77777777" w:rsidTr="00E90B22">
        <w:trPr>
          <w:jc w:val="center"/>
        </w:trPr>
        <w:tc>
          <w:tcPr>
            <w:tcW w:w="704" w:type="dxa"/>
            <w:vAlign w:val="center"/>
          </w:tcPr>
          <w:p w14:paraId="3CD5FD0D" w14:textId="5F5952C0"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hint="eastAsia"/>
                <w:b/>
                <w:szCs w:val="24"/>
              </w:rPr>
              <w:t>5</w:t>
            </w:r>
          </w:p>
        </w:tc>
        <w:tc>
          <w:tcPr>
            <w:tcW w:w="1134" w:type="dxa"/>
            <w:vAlign w:val="center"/>
          </w:tcPr>
          <w:p w14:paraId="4569DAD6" w14:textId="21A33C12" w:rsidR="00A04B6F" w:rsidRPr="0029554C" w:rsidRDefault="00A04B6F" w:rsidP="00D16BDF">
            <w:pPr>
              <w:adjustRightInd w:val="0"/>
              <w:snapToGrid w:val="0"/>
              <w:spacing w:before="120"/>
              <w:jc w:val="center"/>
              <w:rPr>
                <w:rFonts w:ascii="標楷體" w:hAnsi="標楷體"/>
                <w:b/>
                <w:szCs w:val="24"/>
              </w:rPr>
            </w:pPr>
            <w:r w:rsidRPr="0029554C">
              <w:rPr>
                <w:rFonts w:ascii="標楷體" w:hAnsi="標楷體"/>
                <w:b/>
                <w:szCs w:val="24"/>
              </w:rPr>
              <w:t>演習</w:t>
            </w:r>
          </w:p>
        </w:tc>
        <w:tc>
          <w:tcPr>
            <w:tcW w:w="2410" w:type="dxa"/>
            <w:vAlign w:val="center"/>
          </w:tcPr>
          <w:p w14:paraId="08FD12DF" w14:textId="77777777" w:rsidR="00A04B6F" w:rsidRPr="0029554C" w:rsidRDefault="00A04B6F" w:rsidP="00D16BDF">
            <w:pPr>
              <w:adjustRightInd w:val="0"/>
              <w:snapToGrid w:val="0"/>
              <w:jc w:val="both"/>
              <w:rPr>
                <w:rFonts w:ascii="標楷體" w:hAnsi="標楷體"/>
                <w:szCs w:val="24"/>
              </w:rPr>
            </w:pPr>
            <w:r w:rsidRPr="0029554C">
              <w:rPr>
                <w:rFonts w:ascii="標楷體" w:hAnsi="標楷體"/>
                <w:szCs w:val="24"/>
              </w:rPr>
              <w:t>是否規劃辦理區域應變演習。</w:t>
            </w:r>
          </w:p>
        </w:tc>
        <w:tc>
          <w:tcPr>
            <w:tcW w:w="2084" w:type="dxa"/>
            <w:vAlign w:val="center"/>
          </w:tcPr>
          <w:p w14:paraId="3811CCA4"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253DA180" w14:textId="1DE47304" w:rsidR="00A04B6F" w:rsidRPr="0029554C" w:rsidRDefault="00506650" w:rsidP="00506650">
            <w:pPr>
              <w:adjustRightInd w:val="0"/>
              <w:snapToGrid w:val="0"/>
              <w:spacing w:before="12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48696AAA" w14:textId="77777777" w:rsidR="00A04B6F" w:rsidRPr="0029554C" w:rsidRDefault="00A04B6F" w:rsidP="00D16BDF">
            <w:pPr>
              <w:adjustRightInd w:val="0"/>
              <w:snapToGrid w:val="0"/>
              <w:spacing w:line="240" w:lineRule="exact"/>
              <w:rPr>
                <w:rFonts w:ascii="標楷體" w:hAnsi="標楷體"/>
                <w:b/>
                <w:sz w:val="20"/>
                <w:szCs w:val="20"/>
              </w:rPr>
            </w:pPr>
            <w:r w:rsidRPr="0029554C">
              <w:rPr>
                <w:rFonts w:ascii="標楷體" w:hAnsi="標楷體"/>
                <w:b/>
                <w:sz w:val="20"/>
                <w:szCs w:val="20"/>
              </w:rPr>
              <w:t>範例：</w:t>
            </w:r>
          </w:p>
          <w:p w14:paraId="0F2DDA52" w14:textId="77777777" w:rsidR="00A04B6F" w:rsidRPr="0029554C" w:rsidRDefault="00A04B6F" w:rsidP="00D16BDF">
            <w:pPr>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一、</w:t>
            </w:r>
            <w:r w:rsidRPr="0029554C">
              <w:rPr>
                <w:rFonts w:ascii="標楷體" w:hAnsi="標楷體"/>
                <w:sz w:val="20"/>
                <w:szCs w:val="20"/>
              </w:rPr>
              <w:t>針對○○災害、區域內特殊建築物或場所，於○○年○○月○○日辦理○○演習。</w:t>
            </w:r>
          </w:p>
          <w:p w14:paraId="6D1D381B" w14:textId="77777777" w:rsidR="00A04B6F" w:rsidRPr="0029554C" w:rsidRDefault="00A04B6F" w:rsidP="00D16BDF">
            <w:pPr>
              <w:adjustRightInd w:val="0"/>
              <w:snapToGrid w:val="0"/>
              <w:spacing w:line="240" w:lineRule="exact"/>
              <w:ind w:left="400" w:hangingChars="200" w:hanging="400"/>
              <w:jc w:val="both"/>
              <w:rPr>
                <w:rFonts w:ascii="標楷體" w:hAnsi="標楷體"/>
                <w:b/>
                <w:sz w:val="20"/>
                <w:szCs w:val="20"/>
              </w:rPr>
            </w:pPr>
            <w:r w:rsidRPr="0029554C">
              <w:rPr>
                <w:rFonts w:ascii="標楷體" w:hAnsi="標楷體" w:hint="eastAsia"/>
                <w:sz w:val="20"/>
                <w:szCs w:val="20"/>
              </w:rPr>
              <w:t>二、</w:t>
            </w:r>
            <w:r w:rsidRPr="0029554C">
              <w:rPr>
                <w:rFonts w:ascii="標楷體" w:hAnsi="標楷體"/>
                <w:sz w:val="20"/>
                <w:szCs w:val="20"/>
              </w:rPr>
              <w:t>該演習項目包含應變中心運作、動員進駐、決策資源系統應用、監測及預警資料判讀、災情蒐報、高司作業、實兵演練等，相關照片資料詳如附件6。</w:t>
            </w:r>
          </w:p>
        </w:tc>
      </w:tr>
      <w:tr w:rsidR="0073678E" w:rsidRPr="0029554C" w14:paraId="0A64B65E" w14:textId="77777777" w:rsidTr="00E90B22">
        <w:trPr>
          <w:jc w:val="center"/>
        </w:trPr>
        <w:tc>
          <w:tcPr>
            <w:tcW w:w="704" w:type="dxa"/>
            <w:vAlign w:val="center"/>
          </w:tcPr>
          <w:p w14:paraId="257A3CC5" w14:textId="3D340A95"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hint="eastAsia"/>
                <w:b/>
                <w:szCs w:val="24"/>
              </w:rPr>
              <w:t>6</w:t>
            </w:r>
          </w:p>
        </w:tc>
        <w:tc>
          <w:tcPr>
            <w:tcW w:w="1134" w:type="dxa"/>
            <w:vAlign w:val="center"/>
          </w:tcPr>
          <w:p w14:paraId="79D4AC5C" w14:textId="2559786B" w:rsidR="00A04B6F" w:rsidRPr="0029554C" w:rsidRDefault="00A04B6F" w:rsidP="00D16BDF">
            <w:pPr>
              <w:adjustRightInd w:val="0"/>
              <w:snapToGrid w:val="0"/>
              <w:spacing w:before="120"/>
              <w:jc w:val="center"/>
              <w:rPr>
                <w:rFonts w:ascii="標楷體" w:hAnsi="標楷體"/>
                <w:b/>
                <w:szCs w:val="24"/>
              </w:rPr>
            </w:pPr>
            <w:r w:rsidRPr="0029554C">
              <w:rPr>
                <w:rFonts w:ascii="標楷體" w:hAnsi="標楷體"/>
                <w:b/>
                <w:szCs w:val="24"/>
              </w:rPr>
              <w:t>災害潛勢掌握</w:t>
            </w:r>
          </w:p>
        </w:tc>
        <w:tc>
          <w:tcPr>
            <w:tcW w:w="2410" w:type="dxa"/>
            <w:vAlign w:val="center"/>
          </w:tcPr>
          <w:p w14:paraId="6EE53FDA" w14:textId="77777777" w:rsidR="00A04B6F" w:rsidRPr="0029554C" w:rsidRDefault="00A04B6F" w:rsidP="00D16BDF">
            <w:pPr>
              <w:adjustRightInd w:val="0"/>
              <w:snapToGrid w:val="0"/>
              <w:jc w:val="both"/>
              <w:rPr>
                <w:rFonts w:ascii="標楷體" w:hAnsi="標楷體"/>
                <w:szCs w:val="24"/>
              </w:rPr>
            </w:pPr>
            <w:r w:rsidRPr="0029554C">
              <w:rPr>
                <w:rFonts w:ascii="標楷體" w:hAnsi="標楷體"/>
                <w:szCs w:val="24"/>
              </w:rPr>
              <w:t>是否掌握轄內淹水潛勢區域。</w:t>
            </w:r>
          </w:p>
        </w:tc>
        <w:tc>
          <w:tcPr>
            <w:tcW w:w="2084" w:type="dxa"/>
            <w:vAlign w:val="center"/>
          </w:tcPr>
          <w:p w14:paraId="2BD1E668"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13773DBD" w14:textId="2E80E366" w:rsidR="00A04B6F" w:rsidRPr="0029554C" w:rsidRDefault="00506650" w:rsidP="00506650">
            <w:pPr>
              <w:adjustRightInd w:val="0"/>
              <w:snapToGrid w:val="0"/>
              <w:spacing w:line="240" w:lineRule="exact"/>
              <w:ind w:firstLine="2"/>
              <w:jc w:val="center"/>
              <w:rPr>
                <w:rFonts w:ascii="標楷體" w:hAnsi="標楷體"/>
                <w:sz w:val="40"/>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60882BD6" w14:textId="77777777" w:rsidR="00A04B6F" w:rsidRPr="0029554C" w:rsidRDefault="00A04B6F" w:rsidP="00D16BDF">
            <w:pPr>
              <w:adjustRightInd w:val="0"/>
              <w:snapToGrid w:val="0"/>
              <w:spacing w:line="240" w:lineRule="exact"/>
              <w:rPr>
                <w:rFonts w:ascii="標楷體" w:hAnsi="標楷體"/>
                <w:b/>
                <w:sz w:val="20"/>
                <w:szCs w:val="20"/>
              </w:rPr>
            </w:pPr>
            <w:r w:rsidRPr="0029554C">
              <w:rPr>
                <w:rFonts w:ascii="標楷體" w:hAnsi="標楷體"/>
                <w:b/>
                <w:sz w:val="20"/>
                <w:szCs w:val="20"/>
              </w:rPr>
              <w:t>範例：</w:t>
            </w:r>
          </w:p>
          <w:p w14:paraId="6306A913" w14:textId="77777777" w:rsidR="00A04B6F" w:rsidRPr="0029554C" w:rsidRDefault="00A04B6F" w:rsidP="00D16BDF">
            <w:pPr>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一、</w:t>
            </w:r>
            <w:r w:rsidRPr="0029554C">
              <w:rPr>
                <w:rFonts w:ascii="標楷體" w:hAnsi="標楷體"/>
                <w:sz w:val="20"/>
                <w:szCs w:val="20"/>
              </w:rPr>
              <w:t>本區參考「高雄市地區災害防救計畫」、○○○局○○網站及○○○局○○資料，業已掌握本區轄內易淹水地區共有○處，土石流潛勢區域計有○處，均已詳加紀錄調查，備妥相關○○照片紀錄等，資料詳如附件7。</w:t>
            </w:r>
          </w:p>
          <w:p w14:paraId="1191332B" w14:textId="20B9560B" w:rsidR="00A04B6F" w:rsidRPr="0029554C" w:rsidRDefault="00A04B6F" w:rsidP="00D16BDF">
            <w:pPr>
              <w:adjustRightInd w:val="0"/>
              <w:snapToGrid w:val="0"/>
              <w:spacing w:line="240" w:lineRule="exact"/>
              <w:ind w:left="400" w:hangingChars="200" w:hanging="400"/>
              <w:jc w:val="both"/>
              <w:rPr>
                <w:rFonts w:ascii="標楷體" w:hAnsi="標楷體"/>
                <w:b/>
                <w:sz w:val="20"/>
                <w:szCs w:val="20"/>
              </w:rPr>
            </w:pPr>
            <w:r w:rsidRPr="0029554C">
              <w:rPr>
                <w:rFonts w:ascii="標楷體" w:hAnsi="標楷體" w:hint="eastAsia"/>
                <w:sz w:val="20"/>
                <w:szCs w:val="20"/>
              </w:rPr>
              <w:t>二、</w:t>
            </w:r>
            <w:r w:rsidRPr="0029554C">
              <w:rPr>
                <w:rFonts w:ascii="標楷體" w:hAnsi="標楷體"/>
                <w:sz w:val="20"/>
                <w:szCs w:val="20"/>
              </w:rPr>
              <w:t>依相關規定，本區分別於○月○日配合</w:t>
            </w:r>
            <w:r w:rsidR="00C566A1">
              <w:rPr>
                <w:rFonts w:ascii="標楷體" w:hAnsi="標楷體" w:hint="eastAsia"/>
                <w:sz w:val="20"/>
                <w:szCs w:val="20"/>
              </w:rPr>
              <w:t>高雄市政</w:t>
            </w:r>
            <w:r w:rsidRPr="0029554C">
              <w:rPr>
                <w:rFonts w:ascii="標楷體" w:hAnsi="標楷體"/>
                <w:sz w:val="20"/>
                <w:szCs w:val="20"/>
              </w:rPr>
              <w:t>府○○局、○○局及○○局調查轄內可能因強震、強風、豪雨、地滑、坍方、泥流、土石流等易造成危害之地區，並已將建築物及居民人數列冊完畢，資料詳如附件8。</w:t>
            </w:r>
          </w:p>
        </w:tc>
      </w:tr>
      <w:tr w:rsidR="0073678E" w:rsidRPr="0029554C" w14:paraId="4DFDD231" w14:textId="77777777" w:rsidTr="00E90B22">
        <w:trPr>
          <w:jc w:val="center"/>
        </w:trPr>
        <w:tc>
          <w:tcPr>
            <w:tcW w:w="704" w:type="dxa"/>
            <w:vAlign w:val="center"/>
          </w:tcPr>
          <w:p w14:paraId="3005E74E" w14:textId="1512C985"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hint="eastAsia"/>
                <w:b/>
                <w:szCs w:val="24"/>
              </w:rPr>
              <w:t>7</w:t>
            </w:r>
          </w:p>
        </w:tc>
        <w:tc>
          <w:tcPr>
            <w:tcW w:w="1134" w:type="dxa"/>
            <w:vAlign w:val="center"/>
          </w:tcPr>
          <w:p w14:paraId="54B4DB09" w14:textId="26590CEA" w:rsidR="00A04B6F" w:rsidRPr="0029554C" w:rsidRDefault="00A04B6F" w:rsidP="00D16BDF">
            <w:pPr>
              <w:adjustRightInd w:val="0"/>
              <w:snapToGrid w:val="0"/>
              <w:spacing w:before="120"/>
              <w:jc w:val="center"/>
              <w:rPr>
                <w:rFonts w:ascii="標楷體" w:hAnsi="標楷體"/>
                <w:b/>
                <w:szCs w:val="24"/>
              </w:rPr>
            </w:pPr>
            <w:r w:rsidRPr="0029554C">
              <w:rPr>
                <w:rFonts w:ascii="標楷體" w:hAnsi="標楷體"/>
                <w:b/>
                <w:szCs w:val="24"/>
              </w:rPr>
              <w:t>弱勢族群之名冊建檔</w:t>
            </w:r>
          </w:p>
        </w:tc>
        <w:tc>
          <w:tcPr>
            <w:tcW w:w="2410" w:type="dxa"/>
            <w:vAlign w:val="center"/>
          </w:tcPr>
          <w:p w14:paraId="3943CC86" w14:textId="77777777" w:rsidR="00A04B6F" w:rsidRPr="0029554C" w:rsidRDefault="00A04B6F" w:rsidP="00D16BDF">
            <w:pPr>
              <w:adjustRightInd w:val="0"/>
              <w:snapToGrid w:val="0"/>
              <w:jc w:val="both"/>
              <w:rPr>
                <w:rFonts w:ascii="標楷體" w:hAnsi="標楷體"/>
                <w:szCs w:val="24"/>
              </w:rPr>
            </w:pPr>
            <w:r w:rsidRPr="0029554C">
              <w:rPr>
                <w:rFonts w:ascii="標楷體" w:hAnsi="標楷體"/>
                <w:szCs w:val="24"/>
              </w:rPr>
              <w:t>是否建立轄內獨居長者及身心障礙者名冊。</w:t>
            </w:r>
          </w:p>
        </w:tc>
        <w:tc>
          <w:tcPr>
            <w:tcW w:w="2084" w:type="dxa"/>
            <w:vAlign w:val="center"/>
          </w:tcPr>
          <w:p w14:paraId="565BA25C"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11761FAA" w14:textId="14708BA6" w:rsidR="00A04B6F" w:rsidRPr="0029554C" w:rsidRDefault="00506650" w:rsidP="00506650">
            <w:pPr>
              <w:adjustRightInd w:val="0"/>
              <w:snapToGrid w:val="0"/>
              <w:spacing w:line="240" w:lineRule="exact"/>
              <w:ind w:firstLine="2"/>
              <w:jc w:val="center"/>
              <w:rPr>
                <w:rFonts w:ascii="標楷體" w:hAnsi="標楷體"/>
                <w:sz w:val="40"/>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7BA97254" w14:textId="77777777" w:rsidR="00A04B6F" w:rsidRPr="0029554C" w:rsidRDefault="00A04B6F" w:rsidP="00D16BDF">
            <w:pPr>
              <w:adjustRightInd w:val="0"/>
              <w:snapToGrid w:val="0"/>
              <w:spacing w:line="240" w:lineRule="exact"/>
              <w:rPr>
                <w:rFonts w:ascii="標楷體" w:hAnsi="標楷體"/>
                <w:b/>
                <w:sz w:val="20"/>
                <w:szCs w:val="20"/>
              </w:rPr>
            </w:pPr>
            <w:r w:rsidRPr="0029554C">
              <w:rPr>
                <w:rFonts w:ascii="標楷體" w:hAnsi="標楷體"/>
                <w:b/>
                <w:sz w:val="20"/>
                <w:szCs w:val="20"/>
              </w:rPr>
              <w:t>範例：</w:t>
            </w:r>
          </w:p>
          <w:p w14:paraId="2E93FBD9" w14:textId="77777777" w:rsidR="00A04B6F" w:rsidRPr="0029554C" w:rsidRDefault="00A04B6F" w:rsidP="00D16BDF">
            <w:pPr>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一、</w:t>
            </w:r>
            <w:r w:rsidRPr="0029554C">
              <w:rPr>
                <w:rFonts w:ascii="標楷體" w:hAnsi="標楷體"/>
                <w:sz w:val="20"/>
                <w:szCs w:val="20"/>
              </w:rPr>
              <w:t>已請里鄰長清查，並請社會局協助提供獨居老人及身心障礙者名冊，計有○○人。</w:t>
            </w:r>
          </w:p>
          <w:p w14:paraId="7E318D11" w14:textId="77777777" w:rsidR="00A04B6F" w:rsidRPr="0029554C" w:rsidRDefault="00A04B6F" w:rsidP="00D16BDF">
            <w:pPr>
              <w:adjustRightInd w:val="0"/>
              <w:snapToGrid w:val="0"/>
              <w:spacing w:line="240" w:lineRule="exact"/>
              <w:ind w:left="400" w:hangingChars="200" w:hanging="400"/>
              <w:jc w:val="both"/>
              <w:rPr>
                <w:rFonts w:ascii="標楷體" w:hAnsi="標楷體"/>
                <w:b/>
                <w:sz w:val="20"/>
                <w:szCs w:val="20"/>
              </w:rPr>
            </w:pPr>
            <w:r w:rsidRPr="0029554C">
              <w:rPr>
                <w:rFonts w:ascii="標楷體" w:hAnsi="標楷體" w:hint="eastAsia"/>
                <w:sz w:val="20"/>
                <w:szCs w:val="20"/>
              </w:rPr>
              <w:t>二、</w:t>
            </w:r>
            <w:r w:rsidRPr="0029554C">
              <w:rPr>
                <w:rFonts w:ascii="標楷體" w:hAnsi="標楷體"/>
                <w:sz w:val="20"/>
                <w:szCs w:val="20"/>
              </w:rPr>
              <w:t>上述姓名、地址等資料詳如附件9。</w:t>
            </w:r>
          </w:p>
        </w:tc>
      </w:tr>
    </w:tbl>
    <w:p w14:paraId="20BD4B8C" w14:textId="77777777" w:rsidR="008F0FB4" w:rsidRPr="0029554C" w:rsidRDefault="008F0FB4" w:rsidP="008F0FB4">
      <w:pPr>
        <w:adjustRightInd w:val="0"/>
        <w:snapToGrid w:val="0"/>
        <w:spacing w:before="120"/>
        <w:rPr>
          <w:rFonts w:ascii="標楷體" w:hAnsi="標楷體"/>
          <w:szCs w:val="24"/>
        </w:rPr>
      </w:pPr>
      <w:r w:rsidRPr="0029554C">
        <w:rPr>
          <w:rFonts w:ascii="標楷體" w:hAnsi="標楷體"/>
          <w:szCs w:val="24"/>
        </w:rPr>
        <w:br w:type="page"/>
      </w:r>
    </w:p>
    <w:p w14:paraId="1907FEF2" w14:textId="50284927" w:rsidR="008F0FB4" w:rsidRPr="0029554C" w:rsidRDefault="008F0FB4" w:rsidP="008F0FB4">
      <w:pPr>
        <w:adjustRightInd w:val="0"/>
        <w:snapToGrid w:val="0"/>
        <w:spacing w:before="120"/>
        <w:rPr>
          <w:rFonts w:ascii="標楷體" w:hAnsi="標楷體"/>
          <w:b/>
          <w:sz w:val="28"/>
          <w:szCs w:val="28"/>
        </w:rPr>
      </w:pPr>
      <w:r w:rsidRPr="0029554C">
        <w:rPr>
          <w:rFonts w:ascii="標楷體" w:hAnsi="標楷體"/>
          <w:b/>
          <w:sz w:val="28"/>
          <w:szCs w:val="28"/>
        </w:rPr>
        <w:lastRenderedPageBreak/>
        <w:t>二、災前整備</w:t>
      </w:r>
    </w:p>
    <w:tbl>
      <w:tblPr>
        <w:tblStyle w:val="ac"/>
        <w:tblW w:w="9529" w:type="dxa"/>
        <w:jc w:val="center"/>
        <w:tblLook w:val="04A0" w:firstRow="1" w:lastRow="0" w:firstColumn="1" w:lastColumn="0" w:noHBand="0" w:noVBand="1"/>
      </w:tblPr>
      <w:tblGrid>
        <w:gridCol w:w="704"/>
        <w:gridCol w:w="1134"/>
        <w:gridCol w:w="2410"/>
        <w:gridCol w:w="2084"/>
        <w:gridCol w:w="3197"/>
      </w:tblGrid>
      <w:tr w:rsidR="0073678E" w:rsidRPr="0029554C" w14:paraId="1D4E094B" w14:textId="77777777" w:rsidTr="00E90B22">
        <w:trPr>
          <w:jc w:val="center"/>
        </w:trPr>
        <w:tc>
          <w:tcPr>
            <w:tcW w:w="704" w:type="dxa"/>
          </w:tcPr>
          <w:p w14:paraId="06DFC65C" w14:textId="77777777" w:rsidR="00A04B6F" w:rsidRPr="0029554C" w:rsidRDefault="00A04B6F" w:rsidP="006A38B2">
            <w:pPr>
              <w:adjustRightInd w:val="0"/>
              <w:snapToGrid w:val="0"/>
              <w:spacing w:before="120"/>
              <w:jc w:val="center"/>
              <w:rPr>
                <w:rFonts w:ascii="標楷體" w:hAnsi="標楷體"/>
                <w:b/>
                <w:szCs w:val="24"/>
              </w:rPr>
            </w:pPr>
            <w:r w:rsidRPr="0029554C">
              <w:rPr>
                <w:rFonts w:ascii="標楷體" w:hAnsi="標楷體" w:hint="eastAsia"/>
                <w:b/>
                <w:szCs w:val="24"/>
                <w:lang w:eastAsia="zh-HK"/>
              </w:rPr>
              <w:t>項次</w:t>
            </w:r>
          </w:p>
        </w:tc>
        <w:tc>
          <w:tcPr>
            <w:tcW w:w="1134" w:type="dxa"/>
            <w:vAlign w:val="center"/>
          </w:tcPr>
          <w:p w14:paraId="51C95A6A" w14:textId="77777777" w:rsidR="00A04B6F" w:rsidRPr="0029554C" w:rsidRDefault="00A04B6F" w:rsidP="006A38B2">
            <w:pPr>
              <w:adjustRightInd w:val="0"/>
              <w:snapToGrid w:val="0"/>
              <w:spacing w:before="120"/>
              <w:jc w:val="center"/>
              <w:rPr>
                <w:rFonts w:ascii="標楷體" w:hAnsi="標楷體"/>
                <w:b/>
                <w:sz w:val="28"/>
                <w:szCs w:val="28"/>
              </w:rPr>
            </w:pPr>
            <w:r w:rsidRPr="0029554C">
              <w:rPr>
                <w:rFonts w:ascii="標楷體" w:hAnsi="標楷體"/>
                <w:b/>
                <w:szCs w:val="24"/>
              </w:rPr>
              <w:t>項目</w:t>
            </w:r>
          </w:p>
        </w:tc>
        <w:tc>
          <w:tcPr>
            <w:tcW w:w="2410" w:type="dxa"/>
            <w:vAlign w:val="center"/>
          </w:tcPr>
          <w:p w14:paraId="349E67AE" w14:textId="77777777" w:rsidR="00A04B6F" w:rsidRPr="0029554C" w:rsidRDefault="00A04B6F" w:rsidP="006A38B2">
            <w:pPr>
              <w:adjustRightInd w:val="0"/>
              <w:snapToGrid w:val="0"/>
              <w:spacing w:before="120"/>
              <w:jc w:val="center"/>
              <w:rPr>
                <w:rFonts w:ascii="標楷體" w:hAnsi="標楷體"/>
                <w:b/>
                <w:sz w:val="28"/>
                <w:szCs w:val="28"/>
              </w:rPr>
            </w:pPr>
            <w:r w:rsidRPr="0029554C">
              <w:rPr>
                <w:rFonts w:ascii="標楷體" w:hAnsi="標楷體"/>
                <w:b/>
                <w:szCs w:val="24"/>
              </w:rPr>
              <w:t>內容</w:t>
            </w:r>
          </w:p>
        </w:tc>
        <w:tc>
          <w:tcPr>
            <w:tcW w:w="2084" w:type="dxa"/>
            <w:vAlign w:val="center"/>
          </w:tcPr>
          <w:p w14:paraId="3BFC4984" w14:textId="77777777" w:rsidR="00A04B6F" w:rsidRPr="0029554C" w:rsidRDefault="00A04B6F" w:rsidP="006A38B2">
            <w:pPr>
              <w:adjustRightInd w:val="0"/>
              <w:snapToGrid w:val="0"/>
              <w:spacing w:before="120"/>
              <w:jc w:val="center"/>
              <w:rPr>
                <w:rFonts w:ascii="標楷體" w:hAnsi="標楷體"/>
                <w:b/>
                <w:szCs w:val="24"/>
              </w:rPr>
            </w:pPr>
            <w:r w:rsidRPr="0029554C">
              <w:rPr>
                <w:rFonts w:ascii="標楷體" w:hAnsi="標楷體" w:hint="eastAsia"/>
                <w:b/>
                <w:szCs w:val="24"/>
              </w:rPr>
              <w:t>執行</w:t>
            </w:r>
            <w:r w:rsidRPr="0029554C">
              <w:rPr>
                <w:rFonts w:ascii="標楷體" w:hAnsi="標楷體" w:hint="eastAsia"/>
                <w:b/>
                <w:szCs w:val="24"/>
                <w:lang w:eastAsia="zh-HK"/>
              </w:rPr>
              <w:t>狀況</w:t>
            </w:r>
          </w:p>
        </w:tc>
        <w:tc>
          <w:tcPr>
            <w:tcW w:w="3197" w:type="dxa"/>
            <w:vAlign w:val="center"/>
          </w:tcPr>
          <w:p w14:paraId="589D157C" w14:textId="77777777" w:rsidR="00A04B6F" w:rsidRPr="0029554C" w:rsidRDefault="00A04B6F" w:rsidP="006A38B2">
            <w:pPr>
              <w:adjustRightInd w:val="0"/>
              <w:snapToGrid w:val="0"/>
              <w:spacing w:before="120"/>
              <w:jc w:val="center"/>
              <w:rPr>
                <w:rFonts w:ascii="標楷體" w:hAnsi="標楷體"/>
                <w:b/>
                <w:sz w:val="28"/>
                <w:szCs w:val="28"/>
              </w:rPr>
            </w:pPr>
            <w:r w:rsidRPr="0029554C">
              <w:rPr>
                <w:rFonts w:ascii="標楷體" w:hAnsi="標楷體"/>
                <w:b/>
                <w:szCs w:val="24"/>
              </w:rPr>
              <w:t>辦理情</w:t>
            </w:r>
            <w:r w:rsidRPr="0029554C">
              <w:rPr>
                <w:rFonts w:ascii="標楷體" w:hAnsi="標楷體" w:hint="eastAsia"/>
                <w:b/>
                <w:szCs w:val="24"/>
                <w:lang w:eastAsia="zh-HK"/>
              </w:rPr>
              <w:t>形</w:t>
            </w:r>
          </w:p>
        </w:tc>
      </w:tr>
      <w:tr w:rsidR="0073678E" w:rsidRPr="0029554C" w14:paraId="5FD29C2E" w14:textId="77777777" w:rsidTr="00E90B22">
        <w:trPr>
          <w:jc w:val="center"/>
        </w:trPr>
        <w:tc>
          <w:tcPr>
            <w:tcW w:w="704" w:type="dxa"/>
            <w:vMerge w:val="restart"/>
            <w:vAlign w:val="center"/>
          </w:tcPr>
          <w:p w14:paraId="55C75484" w14:textId="77777777"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hint="eastAsia"/>
                <w:b/>
                <w:szCs w:val="24"/>
              </w:rPr>
              <w:t>1</w:t>
            </w:r>
          </w:p>
        </w:tc>
        <w:tc>
          <w:tcPr>
            <w:tcW w:w="1134" w:type="dxa"/>
            <w:vMerge w:val="restart"/>
            <w:vAlign w:val="center"/>
          </w:tcPr>
          <w:p w14:paraId="5B0236BA" w14:textId="157D0D4E"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b/>
                <w:szCs w:val="24"/>
              </w:rPr>
              <w:t>應變整備機制</w:t>
            </w:r>
          </w:p>
        </w:tc>
        <w:tc>
          <w:tcPr>
            <w:tcW w:w="2410" w:type="dxa"/>
            <w:vAlign w:val="center"/>
          </w:tcPr>
          <w:p w14:paraId="7EFA5130" w14:textId="3A56E1F4" w:rsidR="00A04B6F" w:rsidRPr="0029554C" w:rsidRDefault="00A04B6F" w:rsidP="00A04B6F">
            <w:pPr>
              <w:adjustRightInd w:val="0"/>
              <w:snapToGrid w:val="0"/>
              <w:jc w:val="both"/>
              <w:rPr>
                <w:rFonts w:ascii="標楷體" w:hAnsi="標楷體"/>
                <w:b/>
                <w:sz w:val="28"/>
                <w:szCs w:val="28"/>
              </w:rPr>
            </w:pPr>
            <w:r w:rsidRPr="0029554C">
              <w:rPr>
                <w:rFonts w:ascii="標楷體" w:hAnsi="標楷體"/>
                <w:szCs w:val="24"/>
              </w:rPr>
              <w:t>是否明確訂定災害應變中心各進駐單位分工作業規範。</w:t>
            </w:r>
          </w:p>
        </w:tc>
        <w:tc>
          <w:tcPr>
            <w:tcW w:w="2084" w:type="dxa"/>
            <w:vAlign w:val="center"/>
          </w:tcPr>
          <w:p w14:paraId="79980F81"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E6E5E77" w14:textId="5997BC00"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2D9B6860" w14:textId="77777777" w:rsidR="00A04B6F" w:rsidRPr="0029554C" w:rsidRDefault="00A04B6F" w:rsidP="00A04B6F">
            <w:pPr>
              <w:adjustRightInd w:val="0"/>
              <w:snapToGrid w:val="0"/>
              <w:spacing w:line="240" w:lineRule="exact"/>
              <w:ind w:left="300" w:hangingChars="150" w:hanging="300"/>
              <w:rPr>
                <w:rFonts w:ascii="標楷體" w:hAnsi="標楷體"/>
                <w:b/>
                <w:sz w:val="20"/>
                <w:szCs w:val="20"/>
              </w:rPr>
            </w:pPr>
            <w:r w:rsidRPr="0029554C">
              <w:rPr>
                <w:rFonts w:ascii="標楷體" w:hAnsi="標楷體"/>
                <w:b/>
                <w:sz w:val="20"/>
                <w:szCs w:val="20"/>
              </w:rPr>
              <w:t>範例：</w:t>
            </w:r>
          </w:p>
          <w:p w14:paraId="3DFFFF78" w14:textId="77777777" w:rsidR="00A04B6F" w:rsidRPr="0029554C" w:rsidRDefault="00A04B6F" w:rsidP="00A04B6F">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一、</w:t>
            </w:r>
            <w:r w:rsidRPr="0029554C">
              <w:rPr>
                <w:rFonts w:ascii="標楷體" w:hAnsi="標楷體"/>
                <w:sz w:val="20"/>
                <w:szCs w:val="20"/>
              </w:rPr>
              <w:t>本區業依災害應變中心作業要點及相關法令等規定，訂定○○等作業規定，以為本區各編組單位進駐執行相關防救作業及任務權責分工之依據。</w:t>
            </w:r>
          </w:p>
          <w:p w14:paraId="20F87B35" w14:textId="77777777" w:rsidR="00A04B6F" w:rsidRPr="0029554C" w:rsidRDefault="00A04B6F" w:rsidP="00A04B6F">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二、</w:t>
            </w:r>
            <w:r w:rsidRPr="0029554C">
              <w:rPr>
                <w:rFonts w:ascii="標楷體" w:hAnsi="標楷體"/>
                <w:sz w:val="20"/>
                <w:szCs w:val="20"/>
              </w:rPr>
              <w:t>配合高雄市災害應變中心作業要點，本區亦修定區災害應變中心相關作業程序，如風、水災開設時機及○○○。</w:t>
            </w:r>
          </w:p>
          <w:p w14:paraId="45A180AF" w14:textId="779B6735" w:rsidR="00A04B6F" w:rsidRPr="0029554C" w:rsidRDefault="00A04B6F" w:rsidP="00A04B6F">
            <w:pPr>
              <w:adjustRightInd w:val="0"/>
              <w:snapToGrid w:val="0"/>
              <w:jc w:val="both"/>
              <w:rPr>
                <w:rFonts w:ascii="標楷體" w:hAnsi="標楷體"/>
                <w:b/>
                <w:sz w:val="28"/>
                <w:szCs w:val="28"/>
              </w:rPr>
            </w:pPr>
            <w:r w:rsidRPr="0029554C">
              <w:rPr>
                <w:rFonts w:ascii="標楷體" w:hAnsi="標楷體" w:hint="eastAsia"/>
                <w:sz w:val="20"/>
                <w:szCs w:val="20"/>
              </w:rPr>
              <w:t>三、</w:t>
            </w:r>
            <w:r w:rsidRPr="0029554C">
              <w:rPr>
                <w:rFonts w:ascii="標楷體" w:hAnsi="標楷體"/>
                <w:sz w:val="20"/>
                <w:szCs w:val="20"/>
              </w:rPr>
              <w:t>上述資料詳如附件10。</w:t>
            </w:r>
          </w:p>
        </w:tc>
      </w:tr>
      <w:tr w:rsidR="0073678E" w:rsidRPr="0029554C" w14:paraId="1CCAC7CE" w14:textId="77777777" w:rsidTr="00E90B22">
        <w:trPr>
          <w:jc w:val="center"/>
        </w:trPr>
        <w:tc>
          <w:tcPr>
            <w:tcW w:w="704" w:type="dxa"/>
            <w:vMerge/>
          </w:tcPr>
          <w:p w14:paraId="2DBE6C0D" w14:textId="77777777" w:rsidR="00A04B6F" w:rsidRPr="0029554C" w:rsidRDefault="00A04B6F" w:rsidP="00A04B6F">
            <w:pPr>
              <w:adjustRightInd w:val="0"/>
              <w:snapToGrid w:val="0"/>
              <w:spacing w:before="120"/>
              <w:rPr>
                <w:rFonts w:ascii="標楷體" w:hAnsi="標楷體"/>
                <w:b/>
                <w:sz w:val="28"/>
                <w:szCs w:val="28"/>
              </w:rPr>
            </w:pPr>
          </w:p>
        </w:tc>
        <w:tc>
          <w:tcPr>
            <w:tcW w:w="1134" w:type="dxa"/>
            <w:vMerge/>
          </w:tcPr>
          <w:p w14:paraId="7D43F24E" w14:textId="77777777" w:rsidR="00A04B6F" w:rsidRPr="0029554C" w:rsidRDefault="00A04B6F" w:rsidP="00A04B6F">
            <w:pPr>
              <w:adjustRightInd w:val="0"/>
              <w:snapToGrid w:val="0"/>
              <w:spacing w:before="120"/>
              <w:rPr>
                <w:rFonts w:ascii="標楷體" w:hAnsi="標楷體"/>
                <w:b/>
                <w:sz w:val="28"/>
                <w:szCs w:val="28"/>
              </w:rPr>
            </w:pPr>
          </w:p>
        </w:tc>
        <w:tc>
          <w:tcPr>
            <w:tcW w:w="2410" w:type="dxa"/>
            <w:vAlign w:val="center"/>
          </w:tcPr>
          <w:p w14:paraId="32B39465" w14:textId="2125A240" w:rsidR="00A04B6F" w:rsidRPr="0029554C" w:rsidRDefault="00A04B6F" w:rsidP="00A04B6F">
            <w:pPr>
              <w:adjustRightInd w:val="0"/>
              <w:snapToGrid w:val="0"/>
              <w:jc w:val="both"/>
              <w:rPr>
                <w:rFonts w:ascii="標楷體" w:hAnsi="標楷體"/>
                <w:b/>
                <w:sz w:val="28"/>
                <w:szCs w:val="28"/>
              </w:rPr>
            </w:pPr>
            <w:r w:rsidRPr="0029554C">
              <w:rPr>
                <w:rFonts w:ascii="標楷體" w:hAnsi="標楷體"/>
                <w:szCs w:val="24"/>
              </w:rPr>
              <w:t>各相關單位緊急聯繫電話及編組人員聯絡名冊是否建立，並保持常新。</w:t>
            </w:r>
          </w:p>
        </w:tc>
        <w:tc>
          <w:tcPr>
            <w:tcW w:w="2084" w:type="dxa"/>
            <w:vAlign w:val="center"/>
          </w:tcPr>
          <w:p w14:paraId="63FB670C"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6A5BBA0F" w14:textId="3EAD21C2"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0AA2E56D" w14:textId="77777777" w:rsidR="00A04B6F" w:rsidRPr="0029554C" w:rsidRDefault="00A04B6F" w:rsidP="00A04B6F">
            <w:pPr>
              <w:adjustRightInd w:val="0"/>
              <w:snapToGrid w:val="0"/>
              <w:spacing w:line="240" w:lineRule="exact"/>
              <w:ind w:leftChars="-11" w:left="-26" w:firstLineChars="14" w:firstLine="28"/>
              <w:rPr>
                <w:rFonts w:ascii="標楷體" w:hAnsi="標楷體"/>
                <w:b/>
                <w:sz w:val="20"/>
                <w:szCs w:val="20"/>
              </w:rPr>
            </w:pPr>
            <w:r w:rsidRPr="0029554C">
              <w:rPr>
                <w:rFonts w:ascii="標楷體" w:hAnsi="標楷體"/>
                <w:b/>
                <w:sz w:val="20"/>
                <w:szCs w:val="20"/>
              </w:rPr>
              <w:t>範例：</w:t>
            </w:r>
          </w:p>
          <w:p w14:paraId="322A534F" w14:textId="26482AB7" w:rsidR="00A04B6F" w:rsidRPr="0029554C" w:rsidRDefault="00A04B6F" w:rsidP="00A04B6F">
            <w:pPr>
              <w:adjustRightInd w:val="0"/>
              <w:snapToGrid w:val="0"/>
              <w:jc w:val="both"/>
              <w:rPr>
                <w:rFonts w:ascii="標楷體" w:hAnsi="標楷體"/>
                <w:b/>
                <w:sz w:val="28"/>
                <w:szCs w:val="28"/>
              </w:rPr>
            </w:pPr>
            <w:r w:rsidRPr="0029554C">
              <w:rPr>
                <w:rFonts w:ascii="標楷體" w:hAnsi="標楷體"/>
                <w:sz w:val="20"/>
                <w:szCs w:val="20"/>
              </w:rPr>
              <w:t>本區業於○月○日完成更新相關緊急聯繫電話及編組人員聯絡名冊，並於○月○日檢送本區各相關編組單位知照，資料詳如附件11。</w:t>
            </w:r>
          </w:p>
        </w:tc>
      </w:tr>
      <w:tr w:rsidR="0073678E" w:rsidRPr="0029554C" w14:paraId="45DFAC7C" w14:textId="77777777" w:rsidTr="00E90B22">
        <w:trPr>
          <w:jc w:val="center"/>
        </w:trPr>
        <w:tc>
          <w:tcPr>
            <w:tcW w:w="704" w:type="dxa"/>
            <w:vMerge/>
          </w:tcPr>
          <w:p w14:paraId="5F06182B" w14:textId="77777777" w:rsidR="00A04B6F" w:rsidRPr="0029554C" w:rsidRDefault="00A04B6F" w:rsidP="00A04B6F">
            <w:pPr>
              <w:adjustRightInd w:val="0"/>
              <w:snapToGrid w:val="0"/>
              <w:spacing w:before="120"/>
              <w:rPr>
                <w:rFonts w:ascii="標楷體" w:hAnsi="標楷體"/>
                <w:b/>
                <w:sz w:val="28"/>
                <w:szCs w:val="28"/>
              </w:rPr>
            </w:pPr>
          </w:p>
        </w:tc>
        <w:tc>
          <w:tcPr>
            <w:tcW w:w="1134" w:type="dxa"/>
            <w:vMerge/>
          </w:tcPr>
          <w:p w14:paraId="07DA0736" w14:textId="77777777" w:rsidR="00A04B6F" w:rsidRPr="0029554C" w:rsidRDefault="00A04B6F" w:rsidP="00A04B6F">
            <w:pPr>
              <w:adjustRightInd w:val="0"/>
              <w:snapToGrid w:val="0"/>
              <w:spacing w:before="120"/>
              <w:rPr>
                <w:rFonts w:ascii="標楷體" w:hAnsi="標楷體"/>
                <w:b/>
                <w:sz w:val="28"/>
                <w:szCs w:val="28"/>
              </w:rPr>
            </w:pPr>
          </w:p>
        </w:tc>
        <w:tc>
          <w:tcPr>
            <w:tcW w:w="2410" w:type="dxa"/>
            <w:vAlign w:val="center"/>
          </w:tcPr>
          <w:p w14:paraId="3BCE24CD" w14:textId="77777777" w:rsidR="00A04B6F" w:rsidRPr="0029554C" w:rsidRDefault="00A04B6F" w:rsidP="00A04B6F">
            <w:pPr>
              <w:adjustRightInd w:val="0"/>
              <w:snapToGrid w:val="0"/>
              <w:jc w:val="both"/>
              <w:rPr>
                <w:rFonts w:ascii="標楷體" w:hAnsi="標楷體"/>
                <w:szCs w:val="24"/>
              </w:rPr>
            </w:pPr>
            <w:r w:rsidRPr="0029554C">
              <w:rPr>
                <w:rFonts w:ascii="標楷體" w:hAnsi="標楷體"/>
                <w:szCs w:val="24"/>
              </w:rPr>
              <w:t>應變中心作業所需文件整備：</w:t>
            </w:r>
          </w:p>
          <w:p w14:paraId="52535112" w14:textId="6E66A51C" w:rsidR="00A04B6F" w:rsidRPr="0029554C" w:rsidRDefault="00A04B6F" w:rsidP="00A04B6F">
            <w:pPr>
              <w:adjustRightInd w:val="0"/>
              <w:snapToGrid w:val="0"/>
              <w:jc w:val="both"/>
              <w:rPr>
                <w:rFonts w:ascii="標楷體" w:hAnsi="標楷體"/>
                <w:szCs w:val="24"/>
              </w:rPr>
            </w:pPr>
            <w:r w:rsidRPr="0029554C">
              <w:rPr>
                <w:rFonts w:ascii="標楷體" w:hAnsi="標楷體"/>
                <w:szCs w:val="24"/>
              </w:rPr>
              <w:t>是否領取災害警戒區域劃設管制公告、勸導、告發等各項表單並由專人保管。</w:t>
            </w:r>
          </w:p>
        </w:tc>
        <w:tc>
          <w:tcPr>
            <w:tcW w:w="2084" w:type="dxa"/>
            <w:vAlign w:val="center"/>
          </w:tcPr>
          <w:p w14:paraId="58DEB2E1"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615A110E" w14:textId="72815952"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399B7716" w14:textId="77777777" w:rsidR="00A04B6F" w:rsidRPr="0029554C" w:rsidRDefault="00A04B6F" w:rsidP="00A04B6F">
            <w:pPr>
              <w:adjustRightInd w:val="0"/>
              <w:snapToGrid w:val="0"/>
              <w:spacing w:line="240" w:lineRule="exact"/>
              <w:ind w:leftChars="-11" w:left="-26" w:firstLineChars="14" w:firstLine="28"/>
              <w:rPr>
                <w:rFonts w:ascii="標楷體" w:hAnsi="標楷體"/>
                <w:b/>
                <w:sz w:val="20"/>
                <w:szCs w:val="20"/>
              </w:rPr>
            </w:pPr>
            <w:r w:rsidRPr="0029554C">
              <w:rPr>
                <w:rFonts w:ascii="標楷體" w:hAnsi="標楷體"/>
                <w:b/>
                <w:sz w:val="20"/>
                <w:szCs w:val="20"/>
              </w:rPr>
              <w:t>範例：</w:t>
            </w:r>
          </w:p>
          <w:p w14:paraId="574D270B" w14:textId="1C346135" w:rsidR="00A04B6F" w:rsidRPr="0029554C" w:rsidRDefault="00A04B6F" w:rsidP="00A04B6F">
            <w:pPr>
              <w:adjustRightInd w:val="0"/>
              <w:snapToGrid w:val="0"/>
              <w:spacing w:line="240" w:lineRule="exact"/>
              <w:jc w:val="both"/>
              <w:rPr>
                <w:rFonts w:ascii="標楷體" w:hAnsi="標楷體"/>
                <w:b/>
                <w:sz w:val="20"/>
                <w:szCs w:val="20"/>
              </w:rPr>
            </w:pPr>
            <w:r w:rsidRPr="0029554C">
              <w:rPr>
                <w:rFonts w:ascii="標楷體" w:hAnsi="標楷體"/>
                <w:sz w:val="20"/>
                <w:szCs w:val="20"/>
              </w:rPr>
              <w:t>本區業於○月○日向高雄市政府消防局領取完畢，並由專人妥善管理，如需進行災害警戒區域管制時，即由本區○○組人員負責執行。</w:t>
            </w:r>
          </w:p>
        </w:tc>
      </w:tr>
      <w:tr w:rsidR="0073678E" w:rsidRPr="0029554C" w14:paraId="6096CF88" w14:textId="77777777" w:rsidTr="00E90B22">
        <w:trPr>
          <w:jc w:val="center"/>
        </w:trPr>
        <w:tc>
          <w:tcPr>
            <w:tcW w:w="704" w:type="dxa"/>
            <w:vMerge/>
          </w:tcPr>
          <w:p w14:paraId="39633A8A" w14:textId="77777777" w:rsidR="00A04B6F" w:rsidRPr="0029554C" w:rsidRDefault="00A04B6F" w:rsidP="00A04B6F">
            <w:pPr>
              <w:adjustRightInd w:val="0"/>
              <w:snapToGrid w:val="0"/>
              <w:spacing w:before="120"/>
              <w:rPr>
                <w:rFonts w:ascii="標楷體" w:hAnsi="標楷體"/>
                <w:b/>
                <w:sz w:val="28"/>
                <w:szCs w:val="28"/>
              </w:rPr>
            </w:pPr>
          </w:p>
        </w:tc>
        <w:tc>
          <w:tcPr>
            <w:tcW w:w="1134" w:type="dxa"/>
            <w:vMerge/>
          </w:tcPr>
          <w:p w14:paraId="2EC98837" w14:textId="77777777" w:rsidR="00A04B6F" w:rsidRPr="0029554C" w:rsidRDefault="00A04B6F" w:rsidP="00A04B6F">
            <w:pPr>
              <w:adjustRightInd w:val="0"/>
              <w:snapToGrid w:val="0"/>
              <w:spacing w:before="120"/>
              <w:rPr>
                <w:rFonts w:ascii="標楷體" w:hAnsi="標楷體"/>
                <w:b/>
                <w:sz w:val="28"/>
                <w:szCs w:val="28"/>
              </w:rPr>
            </w:pPr>
          </w:p>
        </w:tc>
        <w:tc>
          <w:tcPr>
            <w:tcW w:w="2410" w:type="dxa"/>
            <w:vAlign w:val="center"/>
          </w:tcPr>
          <w:p w14:paraId="72D91ECD" w14:textId="77777777" w:rsidR="00A04B6F" w:rsidRPr="0029554C" w:rsidRDefault="00A04B6F" w:rsidP="00A04B6F">
            <w:pPr>
              <w:adjustRightInd w:val="0"/>
              <w:snapToGrid w:val="0"/>
              <w:jc w:val="both"/>
              <w:rPr>
                <w:rFonts w:ascii="標楷體" w:hAnsi="標楷體"/>
                <w:szCs w:val="24"/>
              </w:rPr>
            </w:pPr>
            <w:r w:rsidRPr="0029554C">
              <w:rPr>
                <w:rFonts w:ascii="標楷體" w:hAnsi="標楷體"/>
                <w:szCs w:val="24"/>
              </w:rPr>
              <w:t>應變中心設備整備：</w:t>
            </w:r>
          </w:p>
          <w:p w14:paraId="047B75C8" w14:textId="0E7F9397" w:rsidR="00A04B6F" w:rsidRPr="0029554C" w:rsidRDefault="00A04B6F" w:rsidP="00A04B6F">
            <w:pPr>
              <w:adjustRightInd w:val="0"/>
              <w:snapToGrid w:val="0"/>
              <w:jc w:val="both"/>
              <w:rPr>
                <w:rFonts w:ascii="標楷體" w:hAnsi="標楷體"/>
                <w:szCs w:val="24"/>
              </w:rPr>
            </w:pPr>
            <w:r w:rsidRPr="0029554C">
              <w:rPr>
                <w:rFonts w:ascii="標楷體" w:hAnsi="標楷體"/>
                <w:szCs w:val="24"/>
              </w:rPr>
              <w:t>是否檢查災害應變中心設備並做紀錄。</w:t>
            </w:r>
          </w:p>
        </w:tc>
        <w:tc>
          <w:tcPr>
            <w:tcW w:w="2084" w:type="dxa"/>
            <w:vAlign w:val="center"/>
          </w:tcPr>
          <w:p w14:paraId="1A2DB1C3"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F623E4B" w14:textId="6609350B"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2081FC68" w14:textId="77777777" w:rsidR="00A04B6F" w:rsidRPr="0029554C" w:rsidRDefault="00A04B6F" w:rsidP="00A04B6F">
            <w:pPr>
              <w:adjustRightInd w:val="0"/>
              <w:snapToGrid w:val="0"/>
              <w:spacing w:line="240" w:lineRule="exact"/>
              <w:ind w:leftChars="1" w:left="302" w:hangingChars="150" w:hanging="300"/>
              <w:rPr>
                <w:rFonts w:ascii="標楷體" w:hAnsi="標楷體"/>
                <w:b/>
                <w:sz w:val="20"/>
                <w:szCs w:val="20"/>
              </w:rPr>
            </w:pPr>
            <w:r w:rsidRPr="0029554C">
              <w:rPr>
                <w:rFonts w:ascii="標楷體" w:hAnsi="標楷體"/>
                <w:b/>
                <w:sz w:val="20"/>
                <w:szCs w:val="20"/>
              </w:rPr>
              <w:t>範例：</w:t>
            </w:r>
          </w:p>
          <w:p w14:paraId="35BCE691" w14:textId="77777777" w:rsidR="00A04B6F" w:rsidRPr="0029554C" w:rsidRDefault="00A04B6F" w:rsidP="00A04B6F">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一、</w:t>
            </w:r>
            <w:r w:rsidRPr="0029554C">
              <w:rPr>
                <w:rFonts w:ascii="標楷體" w:hAnsi="標楷體"/>
                <w:sz w:val="20"/>
                <w:szCs w:val="20"/>
              </w:rPr>
              <w:t>為使區災害應變中心設備正常勘用，達到隨時待命開設之狀態，本區業已訂有○○○管理維護計畫，並依規定每○○檢查各項設備，備有相關紀錄可供查核，資料詳如附件12。</w:t>
            </w:r>
          </w:p>
          <w:p w14:paraId="46FC8568" w14:textId="2AE618C7" w:rsidR="00A04B6F" w:rsidRPr="0029554C" w:rsidRDefault="00A04B6F" w:rsidP="00A04B6F">
            <w:pPr>
              <w:overflowPunct w:val="0"/>
              <w:adjustRightInd w:val="0"/>
              <w:snapToGrid w:val="0"/>
              <w:spacing w:line="240" w:lineRule="exact"/>
              <w:ind w:left="400" w:hangingChars="200" w:hanging="400"/>
              <w:jc w:val="both"/>
              <w:rPr>
                <w:rFonts w:ascii="標楷體" w:hAnsi="標楷體"/>
                <w:b/>
                <w:sz w:val="20"/>
                <w:szCs w:val="20"/>
              </w:rPr>
            </w:pPr>
            <w:r w:rsidRPr="0029554C">
              <w:rPr>
                <w:rFonts w:ascii="標楷體" w:hAnsi="標楷體" w:hint="eastAsia"/>
                <w:sz w:val="20"/>
                <w:szCs w:val="20"/>
              </w:rPr>
              <w:t>二、</w:t>
            </w:r>
            <w:r w:rsidRPr="0029554C">
              <w:rPr>
                <w:rFonts w:ascii="標楷體" w:hAnsi="標楷體"/>
                <w:sz w:val="20"/>
                <w:szCs w:val="20"/>
              </w:rPr>
              <w:t>本區於今年○月○日例行檢查時曾發現○○○故障損壞，立即通知相關廠商進行維修，目前業已正常運作，資料詳如附件13。</w:t>
            </w:r>
          </w:p>
        </w:tc>
      </w:tr>
      <w:tr w:rsidR="0073678E" w:rsidRPr="0029554C" w14:paraId="7AE5406D" w14:textId="77777777" w:rsidTr="00E90B22">
        <w:trPr>
          <w:jc w:val="center"/>
        </w:trPr>
        <w:tc>
          <w:tcPr>
            <w:tcW w:w="704" w:type="dxa"/>
            <w:vMerge w:val="restart"/>
            <w:vAlign w:val="center"/>
          </w:tcPr>
          <w:p w14:paraId="60559435" w14:textId="75B66E7B"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hint="eastAsia"/>
                <w:b/>
                <w:szCs w:val="24"/>
              </w:rPr>
              <w:t>2</w:t>
            </w:r>
          </w:p>
        </w:tc>
        <w:tc>
          <w:tcPr>
            <w:tcW w:w="1134" w:type="dxa"/>
            <w:vMerge w:val="restart"/>
            <w:vAlign w:val="center"/>
          </w:tcPr>
          <w:p w14:paraId="4E23A7E5" w14:textId="45E45DF8" w:rsidR="00A04B6F" w:rsidRPr="0029554C" w:rsidRDefault="00A04B6F" w:rsidP="00A04B6F">
            <w:pPr>
              <w:adjustRightInd w:val="0"/>
              <w:snapToGrid w:val="0"/>
              <w:spacing w:before="120"/>
              <w:jc w:val="center"/>
              <w:rPr>
                <w:rFonts w:ascii="標楷體" w:hAnsi="標楷體"/>
                <w:b/>
                <w:szCs w:val="24"/>
              </w:rPr>
            </w:pPr>
            <w:r w:rsidRPr="0029554C">
              <w:rPr>
                <w:rFonts w:ascii="標楷體" w:hAnsi="標楷體"/>
                <w:b/>
                <w:szCs w:val="24"/>
              </w:rPr>
              <w:t>災情分析研判</w:t>
            </w:r>
          </w:p>
        </w:tc>
        <w:tc>
          <w:tcPr>
            <w:tcW w:w="2410" w:type="dxa"/>
            <w:vAlign w:val="center"/>
          </w:tcPr>
          <w:p w14:paraId="48ECD295" w14:textId="6B7CEEFF" w:rsidR="00A04B6F" w:rsidRPr="0029554C" w:rsidRDefault="00A04B6F" w:rsidP="00A04B6F">
            <w:pPr>
              <w:adjustRightInd w:val="0"/>
              <w:snapToGrid w:val="0"/>
              <w:jc w:val="both"/>
              <w:rPr>
                <w:rFonts w:ascii="標楷體" w:hAnsi="標楷體"/>
                <w:szCs w:val="24"/>
              </w:rPr>
            </w:pPr>
            <w:r w:rsidRPr="0029554C">
              <w:rPr>
                <w:rFonts w:ascii="標楷體" w:hAnsi="標楷體"/>
                <w:szCs w:val="24"/>
              </w:rPr>
              <w:t>於應變中心內是否可匯集氣象、水災等資訊訊息及傳真(例如應變中心內可連結氣象預報、水災災害防救資訊系統等網頁)。</w:t>
            </w:r>
          </w:p>
        </w:tc>
        <w:tc>
          <w:tcPr>
            <w:tcW w:w="2084" w:type="dxa"/>
            <w:vAlign w:val="center"/>
          </w:tcPr>
          <w:p w14:paraId="1BC7B899"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0578887" w14:textId="5801977A"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F6FDE0E" w14:textId="77777777" w:rsidR="00A04B6F" w:rsidRPr="0029554C" w:rsidRDefault="00A04B6F" w:rsidP="00A04B6F">
            <w:pPr>
              <w:adjustRightInd w:val="0"/>
              <w:snapToGrid w:val="0"/>
              <w:spacing w:line="240" w:lineRule="exact"/>
              <w:rPr>
                <w:rFonts w:ascii="標楷體" w:hAnsi="標楷體"/>
                <w:b/>
                <w:sz w:val="20"/>
                <w:szCs w:val="20"/>
              </w:rPr>
            </w:pPr>
            <w:r w:rsidRPr="0029554C">
              <w:rPr>
                <w:rFonts w:ascii="標楷體" w:hAnsi="標楷體"/>
                <w:b/>
                <w:sz w:val="20"/>
                <w:szCs w:val="20"/>
              </w:rPr>
              <w:t>範例：</w:t>
            </w:r>
          </w:p>
          <w:p w14:paraId="61A6B0C0" w14:textId="6C1CE15D" w:rsidR="00A04B6F" w:rsidRPr="0029554C" w:rsidRDefault="00A04B6F" w:rsidP="00A04B6F">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一、</w:t>
            </w:r>
            <w:r w:rsidRPr="0029554C">
              <w:rPr>
                <w:rFonts w:ascii="標楷體" w:hAnsi="標楷體"/>
                <w:sz w:val="20"/>
                <w:szCs w:val="20"/>
              </w:rPr>
              <w:t>本區災害應變中心計有電腦○臺，每臺電腦皆可上網查詢相關資料，並安裝建置</w:t>
            </w:r>
            <w:r w:rsidR="00C566A1">
              <w:rPr>
                <w:rFonts w:ascii="標楷體" w:hAnsi="標楷體" w:hint="eastAsia"/>
                <w:sz w:val="20"/>
                <w:szCs w:val="20"/>
              </w:rPr>
              <w:t>高雄市政</w:t>
            </w:r>
            <w:r w:rsidRPr="0029554C">
              <w:rPr>
                <w:rFonts w:ascii="標楷體" w:hAnsi="標楷體"/>
                <w:sz w:val="20"/>
                <w:szCs w:val="20"/>
              </w:rPr>
              <w:t>府防救災資訊系統及其他系統，另外並設置電子信箱，可接受查詢相關訊息。</w:t>
            </w:r>
          </w:p>
          <w:p w14:paraId="791D7A2E" w14:textId="52D7A4A5" w:rsidR="00A04B6F" w:rsidRPr="0029554C" w:rsidRDefault="00A04B6F" w:rsidP="00A04B6F">
            <w:pPr>
              <w:adjustRightInd w:val="0"/>
              <w:snapToGrid w:val="0"/>
              <w:spacing w:line="240" w:lineRule="exact"/>
              <w:jc w:val="both"/>
              <w:rPr>
                <w:rFonts w:ascii="標楷體" w:hAnsi="標楷體"/>
                <w:b/>
                <w:sz w:val="20"/>
                <w:szCs w:val="20"/>
              </w:rPr>
            </w:pPr>
            <w:r w:rsidRPr="0029554C">
              <w:rPr>
                <w:rFonts w:ascii="標楷體" w:hAnsi="標楷體" w:hint="eastAsia"/>
                <w:sz w:val="20"/>
                <w:szCs w:val="20"/>
              </w:rPr>
              <w:t>二、</w:t>
            </w:r>
            <w:r w:rsidRPr="0029554C">
              <w:rPr>
                <w:rFonts w:ascii="標楷體" w:hAnsi="標楷體"/>
                <w:sz w:val="20"/>
                <w:szCs w:val="20"/>
              </w:rPr>
              <w:t>本區業已建置傳真機○具、電話○具，可隨時接收聯絡來自市災害應變中心之相關災情資訊。</w:t>
            </w:r>
          </w:p>
        </w:tc>
      </w:tr>
      <w:tr w:rsidR="0073678E" w:rsidRPr="0029554C" w14:paraId="35DFF29B" w14:textId="77777777" w:rsidTr="00E90B22">
        <w:trPr>
          <w:jc w:val="center"/>
        </w:trPr>
        <w:tc>
          <w:tcPr>
            <w:tcW w:w="704" w:type="dxa"/>
            <w:vMerge/>
          </w:tcPr>
          <w:p w14:paraId="40104A86" w14:textId="77777777" w:rsidR="00A04B6F" w:rsidRPr="0029554C" w:rsidRDefault="00A04B6F" w:rsidP="00A04B6F">
            <w:pPr>
              <w:adjustRightInd w:val="0"/>
              <w:snapToGrid w:val="0"/>
              <w:spacing w:before="120"/>
              <w:jc w:val="center"/>
              <w:rPr>
                <w:rFonts w:ascii="標楷體" w:hAnsi="標楷體"/>
                <w:b/>
                <w:szCs w:val="24"/>
              </w:rPr>
            </w:pPr>
          </w:p>
        </w:tc>
        <w:tc>
          <w:tcPr>
            <w:tcW w:w="1134" w:type="dxa"/>
            <w:vMerge/>
          </w:tcPr>
          <w:p w14:paraId="4C07DF34" w14:textId="77777777" w:rsidR="00A04B6F" w:rsidRPr="0029554C" w:rsidRDefault="00A04B6F" w:rsidP="00A04B6F">
            <w:pPr>
              <w:adjustRightInd w:val="0"/>
              <w:snapToGrid w:val="0"/>
              <w:spacing w:before="120"/>
              <w:jc w:val="center"/>
              <w:rPr>
                <w:rFonts w:ascii="標楷體" w:hAnsi="標楷體"/>
                <w:b/>
                <w:szCs w:val="24"/>
              </w:rPr>
            </w:pPr>
          </w:p>
        </w:tc>
        <w:tc>
          <w:tcPr>
            <w:tcW w:w="2410" w:type="dxa"/>
            <w:vAlign w:val="center"/>
          </w:tcPr>
          <w:p w14:paraId="650AB6A3" w14:textId="32E99ED4" w:rsidR="00A04B6F" w:rsidRPr="0029554C" w:rsidRDefault="00A04B6F" w:rsidP="00A04B6F">
            <w:pPr>
              <w:adjustRightInd w:val="0"/>
              <w:snapToGrid w:val="0"/>
              <w:jc w:val="both"/>
              <w:rPr>
                <w:rFonts w:ascii="標楷體" w:hAnsi="標楷體"/>
                <w:szCs w:val="24"/>
              </w:rPr>
            </w:pPr>
            <w:r w:rsidRPr="0029554C">
              <w:rPr>
                <w:rFonts w:ascii="標楷體" w:hAnsi="標楷體"/>
                <w:szCs w:val="24"/>
              </w:rPr>
              <w:t>經研判需發布警報，告知民眾之應變機制</w:t>
            </w:r>
            <w:r w:rsidRPr="0029554C">
              <w:rPr>
                <w:rFonts w:ascii="標楷體" w:hAnsi="標楷體" w:hint="eastAsia"/>
                <w:szCs w:val="24"/>
              </w:rPr>
              <w:t>（</w:t>
            </w:r>
            <w:r w:rsidRPr="0029554C">
              <w:rPr>
                <w:rFonts w:ascii="標楷體" w:hAnsi="標楷體"/>
                <w:szCs w:val="24"/>
              </w:rPr>
              <w:t>如避難疏散)是否建立。</w:t>
            </w:r>
          </w:p>
        </w:tc>
        <w:tc>
          <w:tcPr>
            <w:tcW w:w="2084" w:type="dxa"/>
            <w:vAlign w:val="center"/>
          </w:tcPr>
          <w:p w14:paraId="430E35A7"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670D88DE" w14:textId="132D31EB" w:rsidR="00A04B6F"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35D42130" w14:textId="77777777" w:rsidR="00A04B6F" w:rsidRPr="0029554C" w:rsidRDefault="00A04B6F" w:rsidP="00A04B6F">
            <w:pPr>
              <w:adjustRightInd w:val="0"/>
              <w:snapToGrid w:val="0"/>
              <w:spacing w:line="240" w:lineRule="exact"/>
              <w:ind w:leftChars="1" w:left="302" w:hangingChars="150" w:hanging="300"/>
              <w:rPr>
                <w:rFonts w:ascii="標楷體" w:hAnsi="標楷體"/>
                <w:b/>
                <w:sz w:val="20"/>
                <w:szCs w:val="20"/>
              </w:rPr>
            </w:pPr>
            <w:r w:rsidRPr="0029554C">
              <w:rPr>
                <w:rFonts w:ascii="標楷體" w:hAnsi="標楷體"/>
                <w:b/>
                <w:sz w:val="20"/>
                <w:szCs w:val="20"/>
              </w:rPr>
              <w:t>範例：</w:t>
            </w:r>
          </w:p>
          <w:p w14:paraId="260A00B6" w14:textId="77777777" w:rsidR="00A04B6F" w:rsidRPr="0029554C" w:rsidRDefault="00A04B6F" w:rsidP="00A04B6F">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一、</w:t>
            </w:r>
            <w:r w:rsidRPr="0029554C">
              <w:rPr>
                <w:rFonts w:ascii="標楷體" w:hAnsi="標楷體"/>
                <w:sz w:val="20"/>
                <w:szCs w:val="20"/>
              </w:rPr>
              <w:t>本區業已建置各災害防救人員及里長、里幹事、○○○之緊急聯繫電話名冊與○○○○，遇有緊急狀況時，即立即聯繫相關應變人員，執行應變疏散措施，資料詳如附件14。</w:t>
            </w:r>
          </w:p>
          <w:p w14:paraId="0D489DF2" w14:textId="68CA0A86" w:rsidR="00A04B6F" w:rsidRPr="0029554C" w:rsidRDefault="00A04B6F" w:rsidP="00A04B6F">
            <w:pPr>
              <w:overflowPunct w:val="0"/>
              <w:adjustRightInd w:val="0"/>
              <w:snapToGrid w:val="0"/>
              <w:spacing w:line="240" w:lineRule="exact"/>
              <w:ind w:left="400" w:hangingChars="200" w:hanging="400"/>
              <w:jc w:val="both"/>
              <w:rPr>
                <w:rFonts w:ascii="標楷體" w:hAnsi="標楷體"/>
                <w:b/>
                <w:sz w:val="20"/>
                <w:szCs w:val="20"/>
              </w:rPr>
            </w:pPr>
            <w:r w:rsidRPr="0029554C">
              <w:rPr>
                <w:rFonts w:ascii="標楷體" w:hAnsi="標楷體" w:hint="eastAsia"/>
                <w:sz w:val="20"/>
                <w:szCs w:val="20"/>
              </w:rPr>
              <w:lastRenderedPageBreak/>
              <w:t>二、</w:t>
            </w:r>
            <w:r w:rsidRPr="0029554C">
              <w:rPr>
                <w:rFonts w:ascii="標楷體" w:hAnsi="標楷體"/>
                <w:sz w:val="20"/>
                <w:szCs w:val="20"/>
              </w:rPr>
              <w:t>本區災害應變中心接獲相關災情訊息時，將立即動員相關編組人員至災害現場，以廣播、發放傳單、○○○等方式告知民眾加強應變，必要時，即執行劃定警戒區、管制、○○○、○○等措施，立即進行疏散與收容作業。</w:t>
            </w:r>
          </w:p>
        </w:tc>
      </w:tr>
      <w:tr w:rsidR="0073678E" w:rsidRPr="0029554C" w14:paraId="1E0542AA" w14:textId="77777777" w:rsidTr="00E90B22">
        <w:trPr>
          <w:jc w:val="center"/>
        </w:trPr>
        <w:tc>
          <w:tcPr>
            <w:tcW w:w="704" w:type="dxa"/>
            <w:vMerge w:val="restart"/>
            <w:vAlign w:val="center"/>
          </w:tcPr>
          <w:p w14:paraId="458E99E6" w14:textId="16C3D8A0"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hint="eastAsia"/>
                <w:b/>
                <w:szCs w:val="24"/>
              </w:rPr>
              <w:lastRenderedPageBreak/>
              <w:t>3</w:t>
            </w:r>
          </w:p>
        </w:tc>
        <w:tc>
          <w:tcPr>
            <w:tcW w:w="1134" w:type="dxa"/>
            <w:vMerge w:val="restart"/>
            <w:vAlign w:val="center"/>
          </w:tcPr>
          <w:p w14:paraId="0AB2DE0C" w14:textId="1425E893"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b/>
                <w:szCs w:val="24"/>
              </w:rPr>
              <w:t>減少水災災害整備</w:t>
            </w:r>
          </w:p>
        </w:tc>
        <w:tc>
          <w:tcPr>
            <w:tcW w:w="2410" w:type="dxa"/>
            <w:vAlign w:val="center"/>
          </w:tcPr>
          <w:p w14:paraId="0AFD17C1" w14:textId="6C752BE0"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是否有建立淹水潛勢區域事先勘查機制，並劃定有淹水潛勢圖。</w:t>
            </w:r>
          </w:p>
        </w:tc>
        <w:tc>
          <w:tcPr>
            <w:tcW w:w="2084" w:type="dxa"/>
            <w:vAlign w:val="center"/>
          </w:tcPr>
          <w:p w14:paraId="54075CB5"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2A84ECBB" w14:textId="397C7268"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Merge w:val="restart"/>
            <w:vAlign w:val="center"/>
          </w:tcPr>
          <w:p w14:paraId="753D71F5" w14:textId="77777777" w:rsidR="00506650" w:rsidRPr="0029554C" w:rsidRDefault="00506650" w:rsidP="00506650">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b/>
                <w:sz w:val="20"/>
                <w:szCs w:val="20"/>
              </w:rPr>
              <w:t>範例：</w:t>
            </w:r>
          </w:p>
          <w:p w14:paraId="3AB860FC" w14:textId="595ED169" w:rsidR="00C566A1" w:rsidRPr="00C566A1" w:rsidRDefault="00506650" w:rsidP="00534D75">
            <w:pPr>
              <w:pStyle w:val="aa"/>
              <w:numPr>
                <w:ilvl w:val="0"/>
                <w:numId w:val="32"/>
              </w:numPr>
              <w:overflowPunct w:val="0"/>
              <w:adjustRightInd w:val="0"/>
              <w:snapToGrid w:val="0"/>
              <w:spacing w:line="240" w:lineRule="exact"/>
              <w:ind w:leftChars="0"/>
              <w:jc w:val="both"/>
              <w:rPr>
                <w:rFonts w:ascii="標楷體" w:hAnsi="標楷體"/>
                <w:sz w:val="20"/>
                <w:szCs w:val="20"/>
              </w:rPr>
            </w:pPr>
            <w:r w:rsidRPr="00C566A1">
              <w:rPr>
                <w:rFonts w:ascii="標楷體" w:hAnsi="標楷體"/>
                <w:sz w:val="20"/>
                <w:szCs w:val="20"/>
              </w:rPr>
              <w:t>本區參考「高雄市地區災害防救計畫」、○○○局○○網站及○○○局○○資料，於平時即已掌握本區轄內易淹水地區共有○處，並詳加紀錄調查，備妥相關○○照片紀錄等資料，可供查考，資料詳如附件15。</w:t>
            </w:r>
          </w:p>
          <w:p w14:paraId="487A7C74" w14:textId="4E6D7CF0" w:rsidR="00506650" w:rsidRPr="00C566A1" w:rsidRDefault="00506650" w:rsidP="00534D75">
            <w:pPr>
              <w:pStyle w:val="aa"/>
              <w:numPr>
                <w:ilvl w:val="0"/>
                <w:numId w:val="32"/>
              </w:numPr>
              <w:overflowPunct w:val="0"/>
              <w:adjustRightInd w:val="0"/>
              <w:snapToGrid w:val="0"/>
              <w:spacing w:line="240" w:lineRule="exact"/>
              <w:ind w:leftChars="0"/>
              <w:jc w:val="both"/>
              <w:rPr>
                <w:rFonts w:ascii="標楷體" w:hAnsi="標楷體"/>
                <w:sz w:val="20"/>
                <w:szCs w:val="20"/>
              </w:rPr>
            </w:pPr>
            <w:r w:rsidRPr="00C566A1">
              <w:rPr>
                <w:rFonts w:ascii="標楷體" w:hAnsi="標楷體"/>
                <w:sz w:val="20"/>
                <w:szCs w:val="20"/>
              </w:rPr>
              <w:t>本區分別於○月○日、○月○日配合</w:t>
            </w:r>
            <w:r w:rsidRPr="00C566A1">
              <w:rPr>
                <w:rFonts w:ascii="標楷體" w:hAnsi="標楷體" w:hint="eastAsia"/>
                <w:sz w:val="20"/>
                <w:szCs w:val="20"/>
              </w:rPr>
              <w:t>高雄市政府</w:t>
            </w:r>
            <w:r w:rsidRPr="00C566A1">
              <w:rPr>
                <w:rFonts w:ascii="標楷體" w:hAnsi="標楷體"/>
                <w:sz w:val="20"/>
                <w:szCs w:val="20"/>
              </w:rPr>
              <w:t>○○局派員勘查淹水影響範圍內之住家，並備有保全對象清冊，資料詳如附件16。</w:t>
            </w:r>
          </w:p>
        </w:tc>
      </w:tr>
      <w:tr w:rsidR="0073678E" w:rsidRPr="0029554C" w14:paraId="388533F8" w14:textId="77777777" w:rsidTr="00E90B22">
        <w:trPr>
          <w:jc w:val="center"/>
        </w:trPr>
        <w:tc>
          <w:tcPr>
            <w:tcW w:w="704" w:type="dxa"/>
            <w:vMerge/>
            <w:vAlign w:val="center"/>
          </w:tcPr>
          <w:p w14:paraId="79A43603"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2BB91018"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75AB3E0F" w14:textId="662124BD"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是否事先勘查淹水影響範圍內之住家，並備有保全對象清冊。</w:t>
            </w:r>
          </w:p>
        </w:tc>
        <w:tc>
          <w:tcPr>
            <w:tcW w:w="2084" w:type="dxa"/>
            <w:vAlign w:val="center"/>
          </w:tcPr>
          <w:p w14:paraId="0A0F85AB"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578C161" w14:textId="1087A234"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Merge/>
            <w:vAlign w:val="center"/>
          </w:tcPr>
          <w:p w14:paraId="449F90DC"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65069D99" w14:textId="77777777" w:rsidTr="00E90B22">
        <w:trPr>
          <w:jc w:val="center"/>
        </w:trPr>
        <w:tc>
          <w:tcPr>
            <w:tcW w:w="704" w:type="dxa"/>
            <w:vMerge/>
            <w:vAlign w:val="center"/>
          </w:tcPr>
          <w:p w14:paraId="3CC5CB14"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0B0C9633"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7CEAC8BD" w14:textId="208B43F3"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是否事先選定避難收容處所，備有避難收容處所圖。</w:t>
            </w:r>
          </w:p>
        </w:tc>
        <w:tc>
          <w:tcPr>
            <w:tcW w:w="2084" w:type="dxa"/>
            <w:vAlign w:val="center"/>
          </w:tcPr>
          <w:p w14:paraId="01C1F135"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623ECED" w14:textId="084F248C"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Merge w:val="restart"/>
            <w:vAlign w:val="center"/>
          </w:tcPr>
          <w:p w14:paraId="4E7F65E1" w14:textId="77777777" w:rsidR="00506650" w:rsidRPr="0029554C" w:rsidRDefault="00506650" w:rsidP="00506650">
            <w:pPr>
              <w:adjustRightInd w:val="0"/>
              <w:snapToGrid w:val="0"/>
              <w:spacing w:line="240" w:lineRule="exact"/>
              <w:ind w:leftChars="-11" w:left="-26" w:firstLineChars="14" w:firstLine="28"/>
              <w:rPr>
                <w:rFonts w:ascii="標楷體" w:hAnsi="標楷體"/>
                <w:b/>
                <w:sz w:val="20"/>
                <w:szCs w:val="20"/>
              </w:rPr>
            </w:pPr>
            <w:r w:rsidRPr="0029554C">
              <w:rPr>
                <w:rFonts w:ascii="標楷體" w:hAnsi="標楷體"/>
                <w:b/>
                <w:sz w:val="20"/>
                <w:szCs w:val="20"/>
              </w:rPr>
              <w:t>範例：</w:t>
            </w:r>
          </w:p>
          <w:p w14:paraId="087458C3" w14:textId="1C6EE450" w:rsidR="00506650" w:rsidRPr="0029554C" w:rsidRDefault="00506650" w:rsidP="00506650">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一、</w:t>
            </w:r>
            <w:r w:rsidRPr="0029554C">
              <w:rPr>
                <w:rFonts w:ascii="標楷體" w:hAnsi="標楷體"/>
                <w:sz w:val="20"/>
                <w:szCs w:val="20"/>
              </w:rPr>
              <w:t>本區業於○月○日、○月○日配合</w:t>
            </w:r>
            <w:r w:rsidR="00C566A1">
              <w:rPr>
                <w:rFonts w:ascii="標楷體" w:hAnsi="標楷體" w:hint="eastAsia"/>
                <w:sz w:val="20"/>
                <w:szCs w:val="20"/>
              </w:rPr>
              <w:t>高雄市政</w:t>
            </w:r>
            <w:r w:rsidRPr="0029554C">
              <w:rPr>
                <w:rFonts w:ascii="標楷體" w:hAnsi="標楷體"/>
                <w:sz w:val="20"/>
                <w:szCs w:val="20"/>
              </w:rPr>
              <w:t>府教育局、社會局選定本區轄內優先收容學校，並協助學校辦理各項相關開設整備事宜，備有相關照片、○○○等資料可供查閱，資料詳如附件17。</w:t>
            </w:r>
          </w:p>
          <w:p w14:paraId="727DD327" w14:textId="77777777" w:rsidR="00506650" w:rsidRPr="0029554C" w:rsidRDefault="00506650" w:rsidP="00506650">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二、</w:t>
            </w:r>
            <w:r w:rsidRPr="0029554C">
              <w:rPr>
                <w:rFonts w:ascii="標楷體" w:hAnsi="標楷體"/>
                <w:sz w:val="20"/>
                <w:szCs w:val="20"/>
              </w:rPr>
              <w:t>各收容學校相關開設準備之文件、○○○等資料，本區均自行保留一份，以供緊急時運用，資料詳如附件18。</w:t>
            </w:r>
          </w:p>
          <w:p w14:paraId="601A86B6" w14:textId="77777777" w:rsidR="00506650" w:rsidRPr="0029554C" w:rsidRDefault="00506650" w:rsidP="00506650">
            <w:pPr>
              <w:overflowPunct w:val="0"/>
              <w:adjustRightInd w:val="0"/>
              <w:snapToGrid w:val="0"/>
              <w:spacing w:line="240" w:lineRule="exact"/>
              <w:ind w:left="400" w:hangingChars="200" w:hanging="400"/>
              <w:jc w:val="both"/>
              <w:rPr>
                <w:rFonts w:ascii="標楷體" w:hAnsi="標楷體"/>
                <w:sz w:val="20"/>
                <w:szCs w:val="20"/>
              </w:rPr>
            </w:pPr>
            <w:r w:rsidRPr="0029554C">
              <w:rPr>
                <w:rFonts w:ascii="標楷體" w:hAnsi="標楷體" w:hint="eastAsia"/>
                <w:sz w:val="20"/>
                <w:szCs w:val="20"/>
              </w:rPr>
              <w:t>三、</w:t>
            </w:r>
            <w:r w:rsidRPr="0029554C">
              <w:rPr>
                <w:rFonts w:ascii="標楷體" w:hAnsi="標楷體"/>
                <w:sz w:val="20"/>
                <w:szCs w:val="20"/>
              </w:rPr>
              <w:t>本區依</w:t>
            </w:r>
            <w:r w:rsidRPr="0029554C">
              <w:rPr>
                <w:rFonts w:ascii="標楷體" w:hAnsi="標楷體" w:hint="eastAsia"/>
                <w:sz w:val="20"/>
                <w:szCs w:val="20"/>
              </w:rPr>
              <w:t>高雄市政府</w:t>
            </w:r>
            <w:r w:rsidRPr="0029554C">
              <w:rPr>
                <w:rFonts w:ascii="標楷體" w:hAnsi="標楷體"/>
                <w:sz w:val="20"/>
                <w:szCs w:val="20"/>
              </w:rPr>
              <w:t>○○局規劃之緊急避難路線，據以規劃本區轄內之重要疏散避難引導路線，如○○○路線等，另已備有相關圖面及○○○○資料，以供緊急時使用，資料詳如附件19。</w:t>
            </w:r>
          </w:p>
          <w:p w14:paraId="3B451A16" w14:textId="74AEE495" w:rsidR="00506650" w:rsidRPr="0029554C" w:rsidRDefault="00506650" w:rsidP="00506650">
            <w:pPr>
              <w:overflowPunct w:val="0"/>
              <w:adjustRightInd w:val="0"/>
              <w:snapToGrid w:val="0"/>
              <w:spacing w:line="240" w:lineRule="exact"/>
              <w:ind w:left="400" w:hangingChars="200" w:hanging="400"/>
              <w:jc w:val="both"/>
              <w:rPr>
                <w:rFonts w:ascii="標楷體" w:hAnsi="標楷體"/>
                <w:b/>
                <w:sz w:val="20"/>
                <w:szCs w:val="20"/>
              </w:rPr>
            </w:pPr>
            <w:r w:rsidRPr="0029554C">
              <w:rPr>
                <w:rFonts w:ascii="標楷體" w:hAnsi="標楷體" w:hint="eastAsia"/>
                <w:sz w:val="20"/>
                <w:szCs w:val="20"/>
              </w:rPr>
              <w:t>四、</w:t>
            </w:r>
            <w:r w:rsidRPr="0029554C">
              <w:rPr>
                <w:rFonts w:ascii="標楷體" w:hAnsi="標楷體"/>
                <w:sz w:val="20"/>
                <w:szCs w:val="20"/>
              </w:rPr>
              <w:t>為執行相關避難疏散機制，本區業已規劃相關編組人員之業務權責及任務分工，如○○○組即執行通報傳達工作、○○○組執行管制引導等工作，相關任務分工均明訂於本區○○○○計畫當中，資料詳如附件20。</w:t>
            </w:r>
          </w:p>
        </w:tc>
      </w:tr>
      <w:tr w:rsidR="0073678E" w:rsidRPr="0029554C" w14:paraId="43A9DD3D" w14:textId="77777777" w:rsidTr="00E90B22">
        <w:trPr>
          <w:jc w:val="center"/>
        </w:trPr>
        <w:tc>
          <w:tcPr>
            <w:tcW w:w="704" w:type="dxa"/>
            <w:vMerge/>
            <w:vAlign w:val="center"/>
          </w:tcPr>
          <w:p w14:paraId="404F1C92"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3607E0F6"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674E01A0" w14:textId="19BA7A3A"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是否事先規劃避難路線。</w:t>
            </w:r>
          </w:p>
        </w:tc>
        <w:tc>
          <w:tcPr>
            <w:tcW w:w="2084" w:type="dxa"/>
            <w:vAlign w:val="center"/>
          </w:tcPr>
          <w:p w14:paraId="4D6F2CC4"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36A1432C" w14:textId="3D1526BB"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Merge/>
            <w:vAlign w:val="center"/>
          </w:tcPr>
          <w:p w14:paraId="639AC5F9"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33AD01C5" w14:textId="77777777" w:rsidTr="00E90B22">
        <w:trPr>
          <w:jc w:val="center"/>
        </w:trPr>
        <w:tc>
          <w:tcPr>
            <w:tcW w:w="704" w:type="dxa"/>
            <w:vMerge/>
            <w:vAlign w:val="center"/>
          </w:tcPr>
          <w:p w14:paraId="650E77EF"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771C04D5"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21EFB859" w14:textId="22C48F61"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應變</w:t>
            </w:r>
            <w:r w:rsidRPr="0029554C">
              <w:rPr>
                <w:rFonts w:ascii="標楷體" w:hAnsi="標楷體" w:hint="eastAsia"/>
                <w:szCs w:val="24"/>
              </w:rPr>
              <w:t>（</w:t>
            </w:r>
            <w:r w:rsidRPr="0029554C">
              <w:rPr>
                <w:rFonts w:ascii="標楷體" w:hAnsi="標楷體"/>
                <w:szCs w:val="24"/>
              </w:rPr>
              <w:t>避難疏散</w:t>
            </w:r>
            <w:r w:rsidRPr="0029554C">
              <w:rPr>
                <w:rFonts w:ascii="標楷體" w:hAnsi="標楷體" w:hint="eastAsia"/>
                <w:szCs w:val="24"/>
              </w:rPr>
              <w:t>）</w:t>
            </w:r>
            <w:r w:rsidRPr="0029554C">
              <w:rPr>
                <w:rFonts w:ascii="標楷體" w:hAnsi="標楷體"/>
                <w:szCs w:val="24"/>
              </w:rPr>
              <w:t>計畫</w:t>
            </w:r>
            <w:r w:rsidRPr="0029554C">
              <w:rPr>
                <w:rFonts w:ascii="標楷體" w:hAnsi="標楷體" w:hint="eastAsia"/>
                <w:szCs w:val="24"/>
              </w:rPr>
              <w:t>（</w:t>
            </w:r>
            <w:r w:rsidRPr="0029554C">
              <w:rPr>
                <w:rFonts w:ascii="標楷體" w:hAnsi="標楷體"/>
                <w:szCs w:val="24"/>
              </w:rPr>
              <w:t>保全計畫</w:t>
            </w:r>
            <w:r w:rsidRPr="0029554C">
              <w:rPr>
                <w:rFonts w:ascii="標楷體" w:hAnsi="標楷體" w:hint="eastAsia"/>
                <w:szCs w:val="24"/>
              </w:rPr>
              <w:t>）</w:t>
            </w:r>
            <w:r w:rsidRPr="0029554C">
              <w:rPr>
                <w:rFonts w:ascii="標楷體" w:hAnsi="標楷體"/>
                <w:szCs w:val="24"/>
              </w:rPr>
              <w:t>擬訂</w:t>
            </w:r>
            <w:r w:rsidRPr="0029554C">
              <w:rPr>
                <w:rFonts w:ascii="標楷體" w:hAnsi="標楷體" w:hint="eastAsia"/>
                <w:szCs w:val="24"/>
              </w:rPr>
              <w:t>：</w:t>
            </w:r>
          </w:p>
          <w:p w14:paraId="08F246A2" w14:textId="047FE76E"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為立即啟動避難疏散機制，是否已先規劃分工執行機制與方式，並律定於應變計畫內。</w:t>
            </w:r>
          </w:p>
        </w:tc>
        <w:tc>
          <w:tcPr>
            <w:tcW w:w="2084" w:type="dxa"/>
            <w:vAlign w:val="center"/>
          </w:tcPr>
          <w:p w14:paraId="64AA3616"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18C7404" w14:textId="70E9D49D"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Merge/>
            <w:vAlign w:val="center"/>
          </w:tcPr>
          <w:p w14:paraId="144B9C04"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626BED67" w14:textId="77777777" w:rsidTr="00E90B22">
        <w:trPr>
          <w:jc w:val="center"/>
        </w:trPr>
        <w:tc>
          <w:tcPr>
            <w:tcW w:w="704" w:type="dxa"/>
            <w:vMerge w:val="restart"/>
            <w:vAlign w:val="center"/>
          </w:tcPr>
          <w:p w14:paraId="41BBFAD7" w14:textId="449210E7"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hint="eastAsia"/>
                <w:b/>
                <w:szCs w:val="24"/>
              </w:rPr>
              <w:t>4</w:t>
            </w:r>
          </w:p>
        </w:tc>
        <w:tc>
          <w:tcPr>
            <w:tcW w:w="1134" w:type="dxa"/>
            <w:vMerge w:val="restart"/>
            <w:vAlign w:val="center"/>
          </w:tcPr>
          <w:p w14:paraId="6392DA6D" w14:textId="514D61B2"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b/>
                <w:szCs w:val="24"/>
              </w:rPr>
              <w:t>救災機具器材人力整備</w:t>
            </w:r>
          </w:p>
        </w:tc>
        <w:tc>
          <w:tcPr>
            <w:tcW w:w="2410" w:type="dxa"/>
            <w:vAlign w:val="center"/>
          </w:tcPr>
          <w:p w14:paraId="13D27D03" w14:textId="756CDCC6"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是否彙整及更新完成轄內「救災車輛、機具、人力、物資」動員能量總表。</w:t>
            </w:r>
          </w:p>
        </w:tc>
        <w:tc>
          <w:tcPr>
            <w:tcW w:w="2084" w:type="dxa"/>
            <w:vAlign w:val="center"/>
          </w:tcPr>
          <w:p w14:paraId="586D7430"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D12A7C5" w14:textId="7A0F39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1FBAF594"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435C7C80" w14:textId="77777777" w:rsidTr="00E90B22">
        <w:trPr>
          <w:jc w:val="center"/>
        </w:trPr>
        <w:tc>
          <w:tcPr>
            <w:tcW w:w="704" w:type="dxa"/>
            <w:vMerge/>
            <w:vAlign w:val="center"/>
          </w:tcPr>
          <w:p w14:paraId="37FB8D9D"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48749DEC"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3CDB3110" w14:textId="1991FB78"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是否建立可動員專業技術人力(如技師、建築師等)之聯絡資料</w:t>
            </w:r>
            <w:r w:rsidRPr="0029554C">
              <w:rPr>
                <w:rFonts w:ascii="標楷體" w:hAnsi="標楷體" w:hint="eastAsia"/>
                <w:szCs w:val="24"/>
              </w:rPr>
              <w:lastRenderedPageBreak/>
              <w:t>（</w:t>
            </w:r>
            <w:r w:rsidRPr="0029554C">
              <w:rPr>
                <w:rFonts w:ascii="標楷體" w:hAnsi="標楷體"/>
                <w:szCs w:val="24"/>
              </w:rPr>
              <w:t>備有動員專業技術人員名冊</w:t>
            </w:r>
            <w:r w:rsidRPr="0029554C">
              <w:rPr>
                <w:rFonts w:ascii="標楷體" w:hAnsi="標楷體" w:hint="eastAsia"/>
                <w:szCs w:val="24"/>
              </w:rPr>
              <w:t>）</w:t>
            </w:r>
            <w:r w:rsidRPr="0029554C">
              <w:rPr>
                <w:rFonts w:ascii="標楷體" w:hAnsi="標楷體"/>
                <w:szCs w:val="24"/>
              </w:rPr>
              <w:t>。</w:t>
            </w:r>
          </w:p>
        </w:tc>
        <w:tc>
          <w:tcPr>
            <w:tcW w:w="2084" w:type="dxa"/>
            <w:vAlign w:val="center"/>
          </w:tcPr>
          <w:p w14:paraId="076BC058"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lastRenderedPageBreak/>
              <w:t>□</w:t>
            </w:r>
            <w:r w:rsidRPr="0029554C">
              <w:rPr>
                <w:rFonts w:ascii="標楷體" w:hAnsi="標楷體" w:hint="eastAsia"/>
                <w:szCs w:val="24"/>
                <w:lang w:eastAsia="zh-HK"/>
              </w:rPr>
              <w:t>是</w:t>
            </w:r>
          </w:p>
          <w:p w14:paraId="3FF613D8" w14:textId="4BBEA35F"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E6427EC"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1D23DC73" w14:textId="77777777" w:rsidTr="00E90B22">
        <w:trPr>
          <w:jc w:val="center"/>
        </w:trPr>
        <w:tc>
          <w:tcPr>
            <w:tcW w:w="704" w:type="dxa"/>
            <w:vMerge/>
            <w:vAlign w:val="center"/>
          </w:tcPr>
          <w:p w14:paraId="64867E7F"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16AFBA69"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6E8F13AD" w14:textId="694332F9"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是否建立相關救災人員組織</w:t>
            </w:r>
            <w:r w:rsidRPr="0029554C">
              <w:rPr>
                <w:rFonts w:ascii="標楷體" w:hAnsi="標楷體" w:hint="eastAsia"/>
                <w:szCs w:val="24"/>
              </w:rPr>
              <w:t>（</w:t>
            </w:r>
            <w:r w:rsidRPr="0029554C">
              <w:rPr>
                <w:rFonts w:ascii="標楷體" w:hAnsi="標楷體"/>
                <w:szCs w:val="24"/>
              </w:rPr>
              <w:t>民間團體組織、救難協會等</w:t>
            </w:r>
            <w:r w:rsidRPr="0029554C">
              <w:rPr>
                <w:rFonts w:ascii="標楷體" w:hAnsi="標楷體" w:hint="eastAsia"/>
                <w:szCs w:val="24"/>
              </w:rPr>
              <w:t>）</w:t>
            </w:r>
            <w:r w:rsidRPr="0029554C">
              <w:rPr>
                <w:rFonts w:ascii="標楷體" w:hAnsi="標楷體"/>
                <w:szCs w:val="24"/>
              </w:rPr>
              <w:t>之聯絡資料</w:t>
            </w:r>
            <w:r w:rsidRPr="0029554C">
              <w:rPr>
                <w:rFonts w:ascii="標楷體" w:hAnsi="標楷體" w:hint="eastAsia"/>
                <w:szCs w:val="24"/>
              </w:rPr>
              <w:t>（</w:t>
            </w:r>
            <w:r w:rsidRPr="0029554C">
              <w:rPr>
                <w:rFonts w:ascii="標楷體" w:hAnsi="標楷體"/>
                <w:szCs w:val="24"/>
              </w:rPr>
              <w:t>備有民間救災團體組織名冊</w:t>
            </w:r>
            <w:r w:rsidRPr="0029554C">
              <w:rPr>
                <w:rFonts w:ascii="標楷體" w:hAnsi="標楷體" w:hint="eastAsia"/>
                <w:szCs w:val="24"/>
              </w:rPr>
              <w:t>）</w:t>
            </w:r>
            <w:r w:rsidRPr="0029554C">
              <w:rPr>
                <w:rFonts w:ascii="標楷體" w:hAnsi="標楷體"/>
                <w:szCs w:val="24"/>
              </w:rPr>
              <w:t>。</w:t>
            </w:r>
          </w:p>
        </w:tc>
        <w:tc>
          <w:tcPr>
            <w:tcW w:w="2084" w:type="dxa"/>
            <w:vAlign w:val="center"/>
          </w:tcPr>
          <w:p w14:paraId="4A1C09DD"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1F2C345" w14:textId="30B32EAA"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939E570"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52ED9CD4" w14:textId="77777777" w:rsidTr="00E90B22">
        <w:trPr>
          <w:jc w:val="center"/>
        </w:trPr>
        <w:tc>
          <w:tcPr>
            <w:tcW w:w="704" w:type="dxa"/>
            <w:vMerge w:val="restart"/>
            <w:vAlign w:val="center"/>
          </w:tcPr>
          <w:p w14:paraId="44A115BF" w14:textId="7B150D35"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hint="eastAsia"/>
                <w:b/>
                <w:szCs w:val="24"/>
              </w:rPr>
              <w:t>5</w:t>
            </w:r>
          </w:p>
        </w:tc>
        <w:tc>
          <w:tcPr>
            <w:tcW w:w="1134" w:type="dxa"/>
            <w:vMerge w:val="restart"/>
            <w:vAlign w:val="center"/>
          </w:tcPr>
          <w:p w14:paraId="72CC204B" w14:textId="2D81ED4D"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b/>
                <w:szCs w:val="24"/>
              </w:rPr>
              <w:t>應變通訊器材整備</w:t>
            </w:r>
          </w:p>
        </w:tc>
        <w:tc>
          <w:tcPr>
            <w:tcW w:w="2410" w:type="dxa"/>
            <w:vAlign w:val="center"/>
          </w:tcPr>
          <w:p w14:paraId="1BFFCA45" w14:textId="37872BF3"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是否實施傳真、電話、無線電及衛星電話維修測試，並有紀錄可循。</w:t>
            </w:r>
          </w:p>
        </w:tc>
        <w:tc>
          <w:tcPr>
            <w:tcW w:w="2084" w:type="dxa"/>
            <w:vAlign w:val="center"/>
          </w:tcPr>
          <w:p w14:paraId="0B749CE5"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3EFF77A2" w14:textId="13B3AC19"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699D4F07"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3B93F7B0" w14:textId="77777777" w:rsidTr="00E90B22">
        <w:trPr>
          <w:jc w:val="center"/>
        </w:trPr>
        <w:tc>
          <w:tcPr>
            <w:tcW w:w="704" w:type="dxa"/>
            <w:vMerge/>
            <w:vAlign w:val="center"/>
          </w:tcPr>
          <w:p w14:paraId="1675A2DC"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39F582B3"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1AA3F063" w14:textId="57ADE3B7"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災害來臨時(前)是否通知衛星電話聯絡人確實啟動聯絡機制。</w:t>
            </w:r>
          </w:p>
        </w:tc>
        <w:tc>
          <w:tcPr>
            <w:tcW w:w="2084" w:type="dxa"/>
            <w:vAlign w:val="center"/>
          </w:tcPr>
          <w:p w14:paraId="2B6F6BAA"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1E49B3E6" w14:textId="6C8227F4"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0C873F4C"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02932BA2" w14:textId="77777777" w:rsidTr="00E90B22">
        <w:trPr>
          <w:jc w:val="center"/>
        </w:trPr>
        <w:tc>
          <w:tcPr>
            <w:tcW w:w="704" w:type="dxa"/>
            <w:vMerge w:val="restart"/>
            <w:vAlign w:val="center"/>
          </w:tcPr>
          <w:p w14:paraId="3D794007" w14:textId="6FDD6C6A"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hint="eastAsia"/>
                <w:b/>
                <w:szCs w:val="24"/>
              </w:rPr>
              <w:t>6</w:t>
            </w:r>
          </w:p>
        </w:tc>
        <w:tc>
          <w:tcPr>
            <w:tcW w:w="1134" w:type="dxa"/>
            <w:vMerge w:val="restart"/>
            <w:vAlign w:val="center"/>
          </w:tcPr>
          <w:p w14:paraId="48880E2E" w14:textId="77777777"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b/>
                <w:szCs w:val="24"/>
              </w:rPr>
              <w:t>應變</w:t>
            </w:r>
          </w:p>
          <w:p w14:paraId="6F9A30B8" w14:textId="223AE5A1"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b/>
                <w:szCs w:val="24"/>
              </w:rPr>
              <w:t>物資</w:t>
            </w:r>
          </w:p>
        </w:tc>
        <w:tc>
          <w:tcPr>
            <w:tcW w:w="2410" w:type="dxa"/>
            <w:vAlign w:val="center"/>
          </w:tcPr>
          <w:p w14:paraId="094BFD6E" w14:textId="013FBE9F"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備有轄內民生物資儲備處所一覽表。</w:t>
            </w:r>
          </w:p>
        </w:tc>
        <w:tc>
          <w:tcPr>
            <w:tcW w:w="2084" w:type="dxa"/>
            <w:vAlign w:val="center"/>
          </w:tcPr>
          <w:p w14:paraId="42F4BCCC"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3461EBB" w14:textId="41FBA8AA"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7415C77E"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6B532739" w14:textId="77777777" w:rsidTr="00E90B22">
        <w:trPr>
          <w:jc w:val="center"/>
        </w:trPr>
        <w:tc>
          <w:tcPr>
            <w:tcW w:w="704" w:type="dxa"/>
            <w:vMerge/>
            <w:vAlign w:val="center"/>
          </w:tcPr>
          <w:p w14:paraId="0594CB71"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384D6ECA"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0DA012D4" w14:textId="05807B69"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儲備物資是否每年至少檢查一次。</w:t>
            </w:r>
          </w:p>
        </w:tc>
        <w:tc>
          <w:tcPr>
            <w:tcW w:w="2084" w:type="dxa"/>
            <w:vAlign w:val="center"/>
          </w:tcPr>
          <w:p w14:paraId="0872DA46"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0FF0184" w14:textId="392C521F"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61EA0F20"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4095A870" w14:textId="77777777" w:rsidTr="00E90B22">
        <w:trPr>
          <w:jc w:val="center"/>
        </w:trPr>
        <w:tc>
          <w:tcPr>
            <w:tcW w:w="704" w:type="dxa"/>
            <w:vMerge/>
            <w:vAlign w:val="center"/>
          </w:tcPr>
          <w:p w14:paraId="335F5EAA"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6CBF5CBF"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0456060C" w14:textId="2D0B0D9D"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是否指定專人負責儲備物資之管理。</w:t>
            </w:r>
          </w:p>
        </w:tc>
        <w:tc>
          <w:tcPr>
            <w:tcW w:w="2084" w:type="dxa"/>
            <w:vAlign w:val="center"/>
          </w:tcPr>
          <w:p w14:paraId="64DB9729"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7332BB2B" w14:textId="5742EC2A"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7C436564"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3A5D04BA" w14:textId="77777777" w:rsidTr="00E90B22">
        <w:trPr>
          <w:jc w:val="center"/>
        </w:trPr>
        <w:tc>
          <w:tcPr>
            <w:tcW w:w="704" w:type="dxa"/>
            <w:vMerge/>
            <w:vAlign w:val="center"/>
          </w:tcPr>
          <w:p w14:paraId="51A3FFB6"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1B95D8B0"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5EA69D2B" w14:textId="1C16144A"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是否已指定物資集中輸送地點。</w:t>
            </w:r>
          </w:p>
        </w:tc>
        <w:tc>
          <w:tcPr>
            <w:tcW w:w="2084" w:type="dxa"/>
            <w:vAlign w:val="center"/>
          </w:tcPr>
          <w:p w14:paraId="3DC1A7F6"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38E87488" w14:textId="49556C19"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48CB4D30"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5BCA8AA3" w14:textId="77777777" w:rsidTr="00E90B22">
        <w:trPr>
          <w:jc w:val="center"/>
        </w:trPr>
        <w:tc>
          <w:tcPr>
            <w:tcW w:w="704" w:type="dxa"/>
            <w:vMerge w:val="restart"/>
            <w:vAlign w:val="center"/>
          </w:tcPr>
          <w:p w14:paraId="6471C6E1" w14:textId="473CBE65"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hint="eastAsia"/>
                <w:b/>
                <w:szCs w:val="24"/>
              </w:rPr>
              <w:t>7</w:t>
            </w:r>
          </w:p>
        </w:tc>
        <w:tc>
          <w:tcPr>
            <w:tcW w:w="1134" w:type="dxa"/>
            <w:vMerge w:val="restart"/>
            <w:vAlign w:val="center"/>
          </w:tcPr>
          <w:p w14:paraId="7BE79EE5" w14:textId="5BF2E08D"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b/>
                <w:szCs w:val="24"/>
              </w:rPr>
              <w:t>避難收容處所整備</w:t>
            </w:r>
          </w:p>
        </w:tc>
        <w:tc>
          <w:tcPr>
            <w:tcW w:w="2410" w:type="dxa"/>
            <w:vAlign w:val="center"/>
          </w:tcPr>
          <w:p w14:paraId="7FC7AC60" w14:textId="7C0ABBBF"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是否彙整完成轄內避難收容處所一覽表。</w:t>
            </w:r>
          </w:p>
        </w:tc>
        <w:tc>
          <w:tcPr>
            <w:tcW w:w="2084" w:type="dxa"/>
            <w:vAlign w:val="center"/>
          </w:tcPr>
          <w:p w14:paraId="2EF3F71E"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2A2CE260" w14:textId="605C0A72"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16F54E53"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0EB1E34B" w14:textId="77777777" w:rsidTr="00E90B22">
        <w:trPr>
          <w:jc w:val="center"/>
        </w:trPr>
        <w:tc>
          <w:tcPr>
            <w:tcW w:w="704" w:type="dxa"/>
            <w:vMerge/>
            <w:vAlign w:val="center"/>
          </w:tcPr>
          <w:p w14:paraId="7D52413F"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579E192D"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6738C6F6" w14:textId="6A94D191"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是否掌握每個避難收容處所可收容人數。</w:t>
            </w:r>
          </w:p>
        </w:tc>
        <w:tc>
          <w:tcPr>
            <w:tcW w:w="2084" w:type="dxa"/>
            <w:vAlign w:val="center"/>
          </w:tcPr>
          <w:p w14:paraId="2189774B"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835AFA0" w14:textId="31B245B9"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0E9F41F4"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62C938E1" w14:textId="77777777" w:rsidTr="00E90B22">
        <w:trPr>
          <w:jc w:val="center"/>
        </w:trPr>
        <w:tc>
          <w:tcPr>
            <w:tcW w:w="704" w:type="dxa"/>
            <w:vMerge/>
            <w:vAlign w:val="center"/>
          </w:tcPr>
          <w:p w14:paraId="7ED5E68B"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6EFA6B63"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17F6AFC6" w14:textId="1C857631" w:rsidR="00506650" w:rsidRPr="0029554C" w:rsidRDefault="00506650" w:rsidP="006A38B2">
            <w:pPr>
              <w:adjustRightInd w:val="0"/>
              <w:snapToGrid w:val="0"/>
              <w:jc w:val="both"/>
              <w:rPr>
                <w:rFonts w:ascii="標楷體" w:hAnsi="標楷體"/>
                <w:szCs w:val="24"/>
              </w:rPr>
            </w:pPr>
            <w:r w:rsidRPr="0029554C">
              <w:rPr>
                <w:rFonts w:ascii="標楷體" w:hAnsi="標楷體"/>
                <w:szCs w:val="24"/>
              </w:rPr>
              <w:t>是否已訂定避難收容處所開設、運作等任務</w:t>
            </w:r>
            <w:r w:rsidR="006A38B2" w:rsidRPr="0029554C">
              <w:rPr>
                <w:rFonts w:ascii="標楷體" w:hAnsi="標楷體"/>
                <w:szCs w:val="24"/>
              </w:rPr>
              <w:t>分工</w:t>
            </w:r>
            <w:r w:rsidRPr="0029554C">
              <w:rPr>
                <w:rFonts w:ascii="標楷體" w:hAnsi="標楷體"/>
                <w:szCs w:val="24"/>
              </w:rPr>
              <w:t>及權責分工。</w:t>
            </w:r>
          </w:p>
        </w:tc>
        <w:tc>
          <w:tcPr>
            <w:tcW w:w="2084" w:type="dxa"/>
            <w:vAlign w:val="center"/>
          </w:tcPr>
          <w:p w14:paraId="4CF4661F"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6DC20DAD" w14:textId="56FE9D82"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4893A261"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761E371D" w14:textId="77777777" w:rsidTr="00E90B22">
        <w:trPr>
          <w:jc w:val="center"/>
        </w:trPr>
        <w:tc>
          <w:tcPr>
            <w:tcW w:w="704" w:type="dxa"/>
            <w:vMerge/>
            <w:vAlign w:val="center"/>
          </w:tcPr>
          <w:p w14:paraId="0A513586"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687F1D3C"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6F91728B" w14:textId="4F860B1A"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各避難收容處所是否已分別指定專人負責管理及開設事宜。</w:t>
            </w:r>
          </w:p>
        </w:tc>
        <w:tc>
          <w:tcPr>
            <w:tcW w:w="2084" w:type="dxa"/>
            <w:vAlign w:val="center"/>
          </w:tcPr>
          <w:p w14:paraId="44126B92"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39E41FFA" w14:textId="11B59875"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7FAB9FCB"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07FABC07" w14:textId="77777777" w:rsidTr="00E90B22">
        <w:trPr>
          <w:jc w:val="center"/>
        </w:trPr>
        <w:tc>
          <w:tcPr>
            <w:tcW w:w="704" w:type="dxa"/>
            <w:vMerge/>
            <w:vAlign w:val="center"/>
          </w:tcPr>
          <w:p w14:paraId="745353CA"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3BC270C8"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2D6D8100" w14:textId="54AFDB6D"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避難收容處所是否檢查設施及設備。</w:t>
            </w:r>
          </w:p>
        </w:tc>
        <w:tc>
          <w:tcPr>
            <w:tcW w:w="2084" w:type="dxa"/>
            <w:vAlign w:val="center"/>
          </w:tcPr>
          <w:p w14:paraId="787287F8"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CFA9665" w14:textId="5CD73991"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14687FC7"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32239F00" w14:textId="77777777" w:rsidTr="00E90B22">
        <w:trPr>
          <w:jc w:val="center"/>
        </w:trPr>
        <w:tc>
          <w:tcPr>
            <w:tcW w:w="704" w:type="dxa"/>
            <w:vMerge w:val="restart"/>
            <w:vAlign w:val="center"/>
          </w:tcPr>
          <w:p w14:paraId="33418538" w14:textId="203E63E3"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hint="eastAsia"/>
                <w:b/>
                <w:szCs w:val="24"/>
              </w:rPr>
              <w:t>8</w:t>
            </w:r>
          </w:p>
        </w:tc>
        <w:tc>
          <w:tcPr>
            <w:tcW w:w="1134" w:type="dxa"/>
            <w:vMerge w:val="restart"/>
            <w:vAlign w:val="center"/>
          </w:tcPr>
          <w:p w14:paraId="73A07FF8" w14:textId="023682EE" w:rsidR="00506650" w:rsidRPr="0029554C" w:rsidRDefault="00506650" w:rsidP="00506650">
            <w:pPr>
              <w:adjustRightInd w:val="0"/>
              <w:snapToGrid w:val="0"/>
              <w:spacing w:before="120"/>
              <w:jc w:val="center"/>
              <w:rPr>
                <w:rFonts w:ascii="標楷體" w:hAnsi="標楷體"/>
                <w:b/>
                <w:szCs w:val="24"/>
              </w:rPr>
            </w:pPr>
            <w:r w:rsidRPr="0029554C">
              <w:rPr>
                <w:rFonts w:ascii="標楷體" w:hAnsi="標楷體"/>
                <w:b/>
                <w:szCs w:val="24"/>
              </w:rPr>
              <w:t>防災公園檢視</w:t>
            </w:r>
          </w:p>
        </w:tc>
        <w:tc>
          <w:tcPr>
            <w:tcW w:w="2410" w:type="dxa"/>
            <w:vAlign w:val="center"/>
          </w:tcPr>
          <w:p w14:paraId="6F5A49FF" w14:textId="060645DE"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針對存置之器材、裝置、數量是否查核。</w:t>
            </w:r>
          </w:p>
        </w:tc>
        <w:tc>
          <w:tcPr>
            <w:tcW w:w="2084" w:type="dxa"/>
            <w:vAlign w:val="center"/>
          </w:tcPr>
          <w:p w14:paraId="62EBAEAE"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75D5B40B" w14:textId="06994585"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2269064E" w14:textId="77777777" w:rsidR="00506650" w:rsidRPr="0029554C" w:rsidRDefault="00506650" w:rsidP="00506650">
            <w:pPr>
              <w:adjustRightInd w:val="0"/>
              <w:snapToGrid w:val="0"/>
              <w:spacing w:line="240" w:lineRule="exact"/>
              <w:jc w:val="both"/>
              <w:rPr>
                <w:rFonts w:ascii="標楷體" w:hAnsi="標楷體"/>
                <w:b/>
                <w:sz w:val="20"/>
                <w:szCs w:val="20"/>
              </w:rPr>
            </w:pPr>
          </w:p>
        </w:tc>
      </w:tr>
      <w:tr w:rsidR="0073678E" w:rsidRPr="0029554C" w14:paraId="184BE9AF" w14:textId="77777777" w:rsidTr="00E90B22">
        <w:trPr>
          <w:jc w:val="center"/>
        </w:trPr>
        <w:tc>
          <w:tcPr>
            <w:tcW w:w="704" w:type="dxa"/>
            <w:vMerge/>
            <w:vAlign w:val="center"/>
          </w:tcPr>
          <w:p w14:paraId="27D5B739" w14:textId="77777777" w:rsidR="00506650" w:rsidRPr="0029554C" w:rsidRDefault="00506650" w:rsidP="00506650">
            <w:pPr>
              <w:adjustRightInd w:val="0"/>
              <w:snapToGrid w:val="0"/>
              <w:spacing w:before="120"/>
              <w:jc w:val="center"/>
              <w:rPr>
                <w:rFonts w:ascii="標楷體" w:hAnsi="標楷體"/>
                <w:b/>
                <w:szCs w:val="24"/>
              </w:rPr>
            </w:pPr>
          </w:p>
        </w:tc>
        <w:tc>
          <w:tcPr>
            <w:tcW w:w="1134" w:type="dxa"/>
            <w:vMerge/>
            <w:vAlign w:val="center"/>
          </w:tcPr>
          <w:p w14:paraId="4CE2C446" w14:textId="77777777" w:rsidR="00506650" w:rsidRPr="0029554C" w:rsidRDefault="00506650" w:rsidP="00506650">
            <w:pPr>
              <w:adjustRightInd w:val="0"/>
              <w:snapToGrid w:val="0"/>
              <w:spacing w:before="120"/>
              <w:jc w:val="center"/>
              <w:rPr>
                <w:rFonts w:ascii="標楷體" w:hAnsi="標楷體"/>
                <w:b/>
                <w:szCs w:val="24"/>
              </w:rPr>
            </w:pPr>
          </w:p>
        </w:tc>
        <w:tc>
          <w:tcPr>
            <w:tcW w:w="2410" w:type="dxa"/>
            <w:vAlign w:val="center"/>
          </w:tcPr>
          <w:p w14:paraId="32907E9B" w14:textId="39B30BBF" w:rsidR="00506650" w:rsidRPr="0029554C" w:rsidRDefault="00506650" w:rsidP="00506650">
            <w:pPr>
              <w:adjustRightInd w:val="0"/>
              <w:snapToGrid w:val="0"/>
              <w:jc w:val="both"/>
              <w:rPr>
                <w:rFonts w:ascii="標楷體" w:hAnsi="標楷體"/>
                <w:szCs w:val="24"/>
              </w:rPr>
            </w:pPr>
            <w:r w:rsidRPr="0029554C">
              <w:rPr>
                <w:rFonts w:ascii="標楷體" w:hAnsi="標楷體"/>
                <w:szCs w:val="24"/>
              </w:rPr>
              <w:t>針對存置之器材及裝置之性能是否測試。</w:t>
            </w:r>
          </w:p>
        </w:tc>
        <w:tc>
          <w:tcPr>
            <w:tcW w:w="2084" w:type="dxa"/>
            <w:vAlign w:val="center"/>
          </w:tcPr>
          <w:p w14:paraId="4E029366" w14:textId="77777777"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6C55DD98" w14:textId="53DD8AF1" w:rsidR="00506650" w:rsidRPr="0029554C" w:rsidRDefault="00506650" w:rsidP="00506650">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3522EF87" w14:textId="77777777" w:rsidR="00506650" w:rsidRPr="0029554C" w:rsidRDefault="00506650" w:rsidP="00506650">
            <w:pPr>
              <w:adjustRightInd w:val="0"/>
              <w:snapToGrid w:val="0"/>
              <w:spacing w:line="240" w:lineRule="exact"/>
              <w:jc w:val="both"/>
              <w:rPr>
                <w:rFonts w:ascii="標楷體" w:hAnsi="標楷體"/>
                <w:b/>
                <w:sz w:val="20"/>
                <w:szCs w:val="20"/>
              </w:rPr>
            </w:pPr>
          </w:p>
        </w:tc>
      </w:tr>
    </w:tbl>
    <w:p w14:paraId="4E1C237A" w14:textId="77777777" w:rsidR="00E90B22" w:rsidRPr="0029554C" w:rsidRDefault="00E90B22">
      <w:pPr>
        <w:widowControl/>
        <w:rPr>
          <w:rFonts w:ascii="標楷體" w:hAnsi="標楷體"/>
          <w:b/>
          <w:sz w:val="28"/>
          <w:szCs w:val="28"/>
        </w:rPr>
      </w:pPr>
      <w:r w:rsidRPr="0029554C">
        <w:rPr>
          <w:rFonts w:ascii="標楷體" w:hAnsi="標楷體"/>
          <w:b/>
          <w:sz w:val="28"/>
          <w:szCs w:val="28"/>
        </w:rPr>
        <w:br w:type="page"/>
      </w:r>
    </w:p>
    <w:p w14:paraId="1F50E844" w14:textId="7A510B85" w:rsidR="008F0FB4" w:rsidRPr="0029554C" w:rsidRDefault="008F0FB4" w:rsidP="008F0FB4">
      <w:pPr>
        <w:adjustRightInd w:val="0"/>
        <w:snapToGrid w:val="0"/>
        <w:spacing w:before="180"/>
        <w:rPr>
          <w:rFonts w:ascii="標楷體" w:hAnsi="標楷體"/>
          <w:b/>
          <w:sz w:val="28"/>
          <w:szCs w:val="28"/>
        </w:rPr>
      </w:pPr>
      <w:r w:rsidRPr="0029554C">
        <w:rPr>
          <w:rFonts w:ascii="標楷體" w:hAnsi="標楷體"/>
          <w:b/>
          <w:sz w:val="28"/>
          <w:szCs w:val="28"/>
        </w:rPr>
        <w:lastRenderedPageBreak/>
        <w:t>三、災時應變</w:t>
      </w:r>
    </w:p>
    <w:tbl>
      <w:tblPr>
        <w:tblStyle w:val="ac"/>
        <w:tblW w:w="9529" w:type="dxa"/>
        <w:jc w:val="center"/>
        <w:tblLook w:val="04A0" w:firstRow="1" w:lastRow="0" w:firstColumn="1" w:lastColumn="0" w:noHBand="0" w:noVBand="1"/>
      </w:tblPr>
      <w:tblGrid>
        <w:gridCol w:w="704"/>
        <w:gridCol w:w="1134"/>
        <w:gridCol w:w="2410"/>
        <w:gridCol w:w="2084"/>
        <w:gridCol w:w="3197"/>
      </w:tblGrid>
      <w:tr w:rsidR="0073678E" w:rsidRPr="0029554C" w14:paraId="401C18CE" w14:textId="77777777" w:rsidTr="00E90B22">
        <w:trPr>
          <w:jc w:val="center"/>
        </w:trPr>
        <w:tc>
          <w:tcPr>
            <w:tcW w:w="704" w:type="dxa"/>
          </w:tcPr>
          <w:p w14:paraId="5A2E7AFF" w14:textId="77777777" w:rsidR="006A38B2" w:rsidRPr="0029554C" w:rsidRDefault="006A38B2" w:rsidP="006A38B2">
            <w:pPr>
              <w:adjustRightInd w:val="0"/>
              <w:snapToGrid w:val="0"/>
              <w:spacing w:before="120"/>
              <w:jc w:val="center"/>
              <w:rPr>
                <w:rFonts w:ascii="標楷體" w:hAnsi="標楷體"/>
                <w:b/>
                <w:szCs w:val="24"/>
              </w:rPr>
            </w:pPr>
            <w:r w:rsidRPr="0029554C">
              <w:rPr>
                <w:rFonts w:ascii="標楷體" w:hAnsi="標楷體" w:hint="eastAsia"/>
                <w:b/>
                <w:szCs w:val="24"/>
                <w:lang w:eastAsia="zh-HK"/>
              </w:rPr>
              <w:t>項次</w:t>
            </w:r>
          </w:p>
        </w:tc>
        <w:tc>
          <w:tcPr>
            <w:tcW w:w="1134" w:type="dxa"/>
            <w:vAlign w:val="center"/>
          </w:tcPr>
          <w:p w14:paraId="44317B5A" w14:textId="77777777" w:rsidR="006A38B2" w:rsidRPr="0029554C" w:rsidRDefault="006A38B2" w:rsidP="006A38B2">
            <w:pPr>
              <w:adjustRightInd w:val="0"/>
              <w:snapToGrid w:val="0"/>
              <w:spacing w:before="120"/>
              <w:jc w:val="center"/>
              <w:rPr>
                <w:rFonts w:ascii="標楷體" w:hAnsi="標楷體"/>
                <w:b/>
                <w:sz w:val="28"/>
                <w:szCs w:val="28"/>
              </w:rPr>
            </w:pPr>
            <w:r w:rsidRPr="0029554C">
              <w:rPr>
                <w:rFonts w:ascii="標楷體" w:hAnsi="標楷體"/>
                <w:b/>
                <w:szCs w:val="24"/>
              </w:rPr>
              <w:t>項目</w:t>
            </w:r>
          </w:p>
        </w:tc>
        <w:tc>
          <w:tcPr>
            <w:tcW w:w="2410" w:type="dxa"/>
            <w:vAlign w:val="center"/>
          </w:tcPr>
          <w:p w14:paraId="3956090F" w14:textId="77777777" w:rsidR="006A38B2" w:rsidRPr="0029554C" w:rsidRDefault="006A38B2" w:rsidP="006A38B2">
            <w:pPr>
              <w:adjustRightInd w:val="0"/>
              <w:snapToGrid w:val="0"/>
              <w:spacing w:before="120"/>
              <w:jc w:val="center"/>
              <w:rPr>
                <w:rFonts w:ascii="標楷體" w:hAnsi="標楷體"/>
                <w:b/>
                <w:sz w:val="28"/>
                <w:szCs w:val="28"/>
              </w:rPr>
            </w:pPr>
            <w:r w:rsidRPr="0029554C">
              <w:rPr>
                <w:rFonts w:ascii="標楷體" w:hAnsi="標楷體"/>
                <w:b/>
                <w:szCs w:val="24"/>
              </w:rPr>
              <w:t>內容</w:t>
            </w:r>
          </w:p>
        </w:tc>
        <w:tc>
          <w:tcPr>
            <w:tcW w:w="2084" w:type="dxa"/>
            <w:vAlign w:val="center"/>
          </w:tcPr>
          <w:p w14:paraId="34A6445D" w14:textId="77777777" w:rsidR="006A38B2" w:rsidRPr="0029554C" w:rsidRDefault="006A38B2" w:rsidP="006A38B2">
            <w:pPr>
              <w:adjustRightInd w:val="0"/>
              <w:snapToGrid w:val="0"/>
              <w:spacing w:before="120"/>
              <w:jc w:val="center"/>
              <w:rPr>
                <w:rFonts w:ascii="標楷體" w:hAnsi="標楷體"/>
                <w:b/>
                <w:szCs w:val="24"/>
              </w:rPr>
            </w:pPr>
            <w:r w:rsidRPr="0029554C">
              <w:rPr>
                <w:rFonts w:ascii="標楷體" w:hAnsi="標楷體" w:hint="eastAsia"/>
                <w:b/>
                <w:szCs w:val="24"/>
              </w:rPr>
              <w:t>執行</w:t>
            </w:r>
            <w:r w:rsidRPr="0029554C">
              <w:rPr>
                <w:rFonts w:ascii="標楷體" w:hAnsi="標楷體" w:hint="eastAsia"/>
                <w:b/>
                <w:szCs w:val="24"/>
                <w:lang w:eastAsia="zh-HK"/>
              </w:rPr>
              <w:t>狀況</w:t>
            </w:r>
          </w:p>
        </w:tc>
        <w:tc>
          <w:tcPr>
            <w:tcW w:w="3197" w:type="dxa"/>
            <w:vAlign w:val="center"/>
          </w:tcPr>
          <w:p w14:paraId="69997B4D" w14:textId="77777777" w:rsidR="006A38B2" w:rsidRPr="0029554C" w:rsidRDefault="006A38B2" w:rsidP="006A38B2">
            <w:pPr>
              <w:adjustRightInd w:val="0"/>
              <w:snapToGrid w:val="0"/>
              <w:spacing w:before="120"/>
              <w:jc w:val="center"/>
              <w:rPr>
                <w:rFonts w:ascii="標楷體" w:hAnsi="標楷體"/>
                <w:b/>
                <w:sz w:val="28"/>
                <w:szCs w:val="28"/>
              </w:rPr>
            </w:pPr>
            <w:r w:rsidRPr="0029554C">
              <w:rPr>
                <w:rFonts w:ascii="標楷體" w:hAnsi="標楷體"/>
                <w:b/>
                <w:szCs w:val="24"/>
              </w:rPr>
              <w:t>辦理情</w:t>
            </w:r>
            <w:r w:rsidRPr="0029554C">
              <w:rPr>
                <w:rFonts w:ascii="標楷體" w:hAnsi="標楷體" w:hint="eastAsia"/>
                <w:b/>
                <w:szCs w:val="24"/>
                <w:lang w:eastAsia="zh-HK"/>
              </w:rPr>
              <w:t>形</w:t>
            </w:r>
          </w:p>
        </w:tc>
      </w:tr>
      <w:tr w:rsidR="0073678E" w:rsidRPr="0029554C" w14:paraId="46E9E910" w14:textId="77777777" w:rsidTr="00E90B22">
        <w:trPr>
          <w:jc w:val="center"/>
        </w:trPr>
        <w:tc>
          <w:tcPr>
            <w:tcW w:w="704" w:type="dxa"/>
            <w:vMerge w:val="restart"/>
            <w:vAlign w:val="center"/>
          </w:tcPr>
          <w:p w14:paraId="10F07CE4" w14:textId="77777777" w:rsidR="006A38B2" w:rsidRPr="0029554C" w:rsidRDefault="006A38B2" w:rsidP="006A38B2">
            <w:pPr>
              <w:adjustRightInd w:val="0"/>
              <w:snapToGrid w:val="0"/>
              <w:spacing w:before="120"/>
              <w:jc w:val="center"/>
              <w:rPr>
                <w:rFonts w:ascii="標楷體" w:hAnsi="標楷體"/>
                <w:b/>
                <w:szCs w:val="24"/>
              </w:rPr>
            </w:pPr>
            <w:r w:rsidRPr="0029554C">
              <w:rPr>
                <w:rFonts w:ascii="標楷體" w:hAnsi="標楷體" w:hint="eastAsia"/>
                <w:b/>
                <w:szCs w:val="24"/>
              </w:rPr>
              <w:t>1</w:t>
            </w:r>
          </w:p>
        </w:tc>
        <w:tc>
          <w:tcPr>
            <w:tcW w:w="1134" w:type="dxa"/>
            <w:vMerge w:val="restart"/>
            <w:vAlign w:val="center"/>
          </w:tcPr>
          <w:p w14:paraId="74F3F970" w14:textId="7EC64AD9" w:rsidR="006A38B2" w:rsidRPr="0029554C" w:rsidRDefault="006A38B2" w:rsidP="006A38B2">
            <w:pPr>
              <w:adjustRightInd w:val="0"/>
              <w:snapToGrid w:val="0"/>
              <w:spacing w:before="120"/>
              <w:jc w:val="center"/>
              <w:rPr>
                <w:rFonts w:ascii="標楷體" w:hAnsi="標楷體"/>
                <w:b/>
                <w:szCs w:val="24"/>
              </w:rPr>
            </w:pPr>
            <w:r w:rsidRPr="0029554C">
              <w:rPr>
                <w:rFonts w:ascii="標楷體" w:hAnsi="標楷體"/>
                <w:b/>
                <w:szCs w:val="24"/>
              </w:rPr>
              <w:t>應變中心作業</w:t>
            </w:r>
          </w:p>
        </w:tc>
        <w:tc>
          <w:tcPr>
            <w:tcW w:w="2410" w:type="dxa"/>
            <w:vAlign w:val="center"/>
          </w:tcPr>
          <w:p w14:paraId="4EB529E2" w14:textId="1C7E1EB5" w:rsidR="006A38B2" w:rsidRPr="0029554C" w:rsidRDefault="006A38B2" w:rsidP="006A38B2">
            <w:pPr>
              <w:adjustRightInd w:val="0"/>
              <w:snapToGrid w:val="0"/>
              <w:jc w:val="both"/>
              <w:rPr>
                <w:rFonts w:ascii="標楷體" w:hAnsi="標楷體"/>
                <w:b/>
                <w:sz w:val="28"/>
                <w:szCs w:val="28"/>
              </w:rPr>
            </w:pPr>
            <w:r w:rsidRPr="0029554C">
              <w:rPr>
                <w:rFonts w:ascii="標楷體" w:hAnsi="標楷體"/>
                <w:szCs w:val="24"/>
              </w:rPr>
              <w:t>災害應變中心成立期間是否定時由指揮官召開工作會議，並備有會議紀錄。</w:t>
            </w:r>
          </w:p>
        </w:tc>
        <w:tc>
          <w:tcPr>
            <w:tcW w:w="2084" w:type="dxa"/>
            <w:vAlign w:val="center"/>
          </w:tcPr>
          <w:p w14:paraId="1714A808"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E7F0816"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72F1F250" w14:textId="45E42422" w:rsidR="006A38B2" w:rsidRPr="0029554C" w:rsidRDefault="006A38B2" w:rsidP="006A38B2">
            <w:pPr>
              <w:adjustRightInd w:val="0"/>
              <w:snapToGrid w:val="0"/>
              <w:jc w:val="both"/>
              <w:rPr>
                <w:rFonts w:ascii="標楷體" w:hAnsi="標楷體"/>
                <w:b/>
                <w:sz w:val="28"/>
                <w:szCs w:val="28"/>
              </w:rPr>
            </w:pPr>
          </w:p>
        </w:tc>
      </w:tr>
      <w:tr w:rsidR="0073678E" w:rsidRPr="0029554C" w14:paraId="18AFCE43" w14:textId="77777777" w:rsidTr="00E90B22">
        <w:trPr>
          <w:jc w:val="center"/>
        </w:trPr>
        <w:tc>
          <w:tcPr>
            <w:tcW w:w="704" w:type="dxa"/>
            <w:vMerge/>
          </w:tcPr>
          <w:p w14:paraId="169EEA59"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69912282"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7FE5CEAF" w14:textId="43D926C1" w:rsidR="006A38B2" w:rsidRPr="0029554C" w:rsidRDefault="006A38B2" w:rsidP="006A38B2">
            <w:pPr>
              <w:adjustRightInd w:val="0"/>
              <w:snapToGrid w:val="0"/>
              <w:jc w:val="both"/>
              <w:rPr>
                <w:rFonts w:ascii="標楷體" w:hAnsi="標楷體"/>
                <w:b/>
                <w:sz w:val="28"/>
                <w:szCs w:val="28"/>
              </w:rPr>
            </w:pPr>
            <w:r w:rsidRPr="0029554C">
              <w:rPr>
                <w:rFonts w:ascii="標楷體" w:hAnsi="標楷體"/>
                <w:szCs w:val="24"/>
              </w:rPr>
              <w:t>災害應變中心工作會議指揮官指示事項是否確實交由各相關單位落實辦理，並追蹤管制。</w:t>
            </w:r>
          </w:p>
        </w:tc>
        <w:tc>
          <w:tcPr>
            <w:tcW w:w="2084" w:type="dxa"/>
            <w:vAlign w:val="center"/>
          </w:tcPr>
          <w:p w14:paraId="2E36FA46"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E2C1C16"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640B184B" w14:textId="5C4B02BE" w:rsidR="006A38B2" w:rsidRPr="0029554C" w:rsidRDefault="006A38B2" w:rsidP="006A38B2">
            <w:pPr>
              <w:adjustRightInd w:val="0"/>
              <w:snapToGrid w:val="0"/>
              <w:jc w:val="both"/>
              <w:rPr>
                <w:rFonts w:ascii="標楷體" w:hAnsi="標楷體"/>
                <w:b/>
                <w:sz w:val="28"/>
                <w:szCs w:val="28"/>
              </w:rPr>
            </w:pPr>
          </w:p>
        </w:tc>
      </w:tr>
      <w:tr w:rsidR="0073678E" w:rsidRPr="0029554C" w14:paraId="79324FC0" w14:textId="77777777" w:rsidTr="00E90B22">
        <w:trPr>
          <w:jc w:val="center"/>
        </w:trPr>
        <w:tc>
          <w:tcPr>
            <w:tcW w:w="704" w:type="dxa"/>
            <w:vMerge/>
          </w:tcPr>
          <w:p w14:paraId="75CDC36A"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71CEA028"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1EE3190B" w14:textId="7CB09466"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災害應變中心成立期間是否隨時彙整新增災情，並立即通報市災害應變中心。</w:t>
            </w:r>
          </w:p>
        </w:tc>
        <w:tc>
          <w:tcPr>
            <w:tcW w:w="2084" w:type="dxa"/>
            <w:vAlign w:val="center"/>
          </w:tcPr>
          <w:p w14:paraId="5F72ADF8"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9446DE0" w14:textId="4D88F103"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2137EAAA"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2C59ACE7" w14:textId="77777777" w:rsidTr="00E90B22">
        <w:trPr>
          <w:jc w:val="center"/>
        </w:trPr>
        <w:tc>
          <w:tcPr>
            <w:tcW w:w="704" w:type="dxa"/>
            <w:vMerge/>
          </w:tcPr>
          <w:p w14:paraId="01E21656"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597F90F8"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0DE96EFD" w14:textId="1D3A088A"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災害應變中心成立期間，對於物資、機具、人力，是否視需求先行處理、調度支援，不足時再向市災害應變中心請求支援。</w:t>
            </w:r>
          </w:p>
        </w:tc>
        <w:tc>
          <w:tcPr>
            <w:tcW w:w="2084" w:type="dxa"/>
            <w:vAlign w:val="center"/>
          </w:tcPr>
          <w:p w14:paraId="1992EBD7"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F5391D0" w14:textId="346E523A"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40DB15A"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586AA9CD" w14:textId="77777777" w:rsidTr="00E90B22">
        <w:trPr>
          <w:jc w:val="center"/>
        </w:trPr>
        <w:tc>
          <w:tcPr>
            <w:tcW w:w="704" w:type="dxa"/>
            <w:vMerge/>
          </w:tcPr>
          <w:p w14:paraId="0FED488F"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1D054023"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6D7A3C4E" w14:textId="566656CB"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是否將視訊會議設備設於災害應變中心開設場所，並於災害應變中心成立期間保持隨時可開啟狀態。</w:t>
            </w:r>
          </w:p>
        </w:tc>
        <w:tc>
          <w:tcPr>
            <w:tcW w:w="2084" w:type="dxa"/>
            <w:vAlign w:val="center"/>
          </w:tcPr>
          <w:p w14:paraId="306DD7C3"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5686204" w14:textId="00FB10B0"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1084F9AA"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2440A41D" w14:textId="77777777" w:rsidTr="00E90B22">
        <w:trPr>
          <w:jc w:val="center"/>
        </w:trPr>
        <w:tc>
          <w:tcPr>
            <w:tcW w:w="704" w:type="dxa"/>
            <w:vMerge w:val="restart"/>
            <w:vAlign w:val="center"/>
          </w:tcPr>
          <w:p w14:paraId="72BD762C" w14:textId="46AC5B43" w:rsidR="006A38B2" w:rsidRPr="0029554C" w:rsidRDefault="006A38B2" w:rsidP="006A38B2">
            <w:pPr>
              <w:adjustRightInd w:val="0"/>
              <w:snapToGrid w:val="0"/>
              <w:spacing w:before="120"/>
              <w:jc w:val="center"/>
              <w:rPr>
                <w:rFonts w:ascii="標楷體" w:hAnsi="標楷體"/>
                <w:b/>
                <w:szCs w:val="24"/>
              </w:rPr>
            </w:pPr>
            <w:r w:rsidRPr="0029554C">
              <w:rPr>
                <w:rFonts w:ascii="標楷體" w:hAnsi="標楷體" w:hint="eastAsia"/>
                <w:b/>
                <w:szCs w:val="24"/>
              </w:rPr>
              <w:t>2</w:t>
            </w:r>
          </w:p>
        </w:tc>
        <w:tc>
          <w:tcPr>
            <w:tcW w:w="1134" w:type="dxa"/>
            <w:vMerge w:val="restart"/>
            <w:vAlign w:val="center"/>
          </w:tcPr>
          <w:p w14:paraId="1CEA6009" w14:textId="77777777" w:rsidR="006A38B2" w:rsidRPr="0029554C" w:rsidRDefault="006A38B2" w:rsidP="006A38B2">
            <w:pPr>
              <w:adjustRightInd w:val="0"/>
              <w:snapToGrid w:val="0"/>
              <w:spacing w:before="120"/>
              <w:jc w:val="center"/>
              <w:rPr>
                <w:rFonts w:ascii="標楷體" w:hAnsi="標楷體"/>
                <w:b/>
                <w:szCs w:val="24"/>
              </w:rPr>
            </w:pPr>
            <w:r w:rsidRPr="0029554C">
              <w:rPr>
                <w:rFonts w:ascii="標楷體" w:hAnsi="標楷體"/>
                <w:b/>
                <w:szCs w:val="24"/>
              </w:rPr>
              <w:t>災情</w:t>
            </w:r>
          </w:p>
          <w:p w14:paraId="696B7A01" w14:textId="400F1020" w:rsidR="006A38B2" w:rsidRPr="0029554C" w:rsidRDefault="006A38B2" w:rsidP="006A38B2">
            <w:pPr>
              <w:adjustRightInd w:val="0"/>
              <w:snapToGrid w:val="0"/>
              <w:spacing w:before="120"/>
              <w:jc w:val="center"/>
              <w:rPr>
                <w:rFonts w:ascii="標楷體" w:hAnsi="標楷體"/>
                <w:b/>
                <w:szCs w:val="24"/>
              </w:rPr>
            </w:pPr>
            <w:r w:rsidRPr="0029554C">
              <w:rPr>
                <w:rFonts w:ascii="標楷體" w:hAnsi="標楷體"/>
                <w:b/>
                <w:szCs w:val="24"/>
              </w:rPr>
              <w:t>查報</w:t>
            </w:r>
          </w:p>
        </w:tc>
        <w:tc>
          <w:tcPr>
            <w:tcW w:w="2410" w:type="dxa"/>
            <w:vAlign w:val="center"/>
          </w:tcPr>
          <w:p w14:paraId="5B347AAA" w14:textId="66AD269B"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是否有災情查報作業規定及災情查報流程。</w:t>
            </w:r>
          </w:p>
        </w:tc>
        <w:tc>
          <w:tcPr>
            <w:tcW w:w="2084" w:type="dxa"/>
            <w:vAlign w:val="center"/>
          </w:tcPr>
          <w:p w14:paraId="3ABBCFEF"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752A0BB" w14:textId="5224CCCE"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07ECD8AA"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647EFEF4" w14:textId="77777777" w:rsidTr="00E90B22">
        <w:trPr>
          <w:jc w:val="center"/>
        </w:trPr>
        <w:tc>
          <w:tcPr>
            <w:tcW w:w="704" w:type="dxa"/>
            <w:vMerge/>
          </w:tcPr>
          <w:p w14:paraId="2EEC8C60"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43D1F832"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692B6E47" w14:textId="1BAEF87B"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是否完成災情查報人員名冊聯絡名冊並保持更新。</w:t>
            </w:r>
          </w:p>
        </w:tc>
        <w:tc>
          <w:tcPr>
            <w:tcW w:w="2084" w:type="dxa"/>
            <w:vAlign w:val="center"/>
          </w:tcPr>
          <w:p w14:paraId="46DDA029"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2328B03" w14:textId="3F5627A6"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280BB72D"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7B7DAF29" w14:textId="77777777" w:rsidTr="00E90B22">
        <w:trPr>
          <w:jc w:val="center"/>
        </w:trPr>
        <w:tc>
          <w:tcPr>
            <w:tcW w:w="704" w:type="dxa"/>
            <w:vMerge/>
          </w:tcPr>
          <w:p w14:paraId="65953F92"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29B4B050"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13DCB299" w14:textId="227F36F1"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與災情查證相關機關是否設有橫向聯繫窗口，並建立聯絡清冊。</w:t>
            </w:r>
          </w:p>
        </w:tc>
        <w:tc>
          <w:tcPr>
            <w:tcW w:w="2084" w:type="dxa"/>
            <w:vAlign w:val="center"/>
          </w:tcPr>
          <w:p w14:paraId="673BF494"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14BC60A4" w14:textId="0222B37A"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19D42AE1"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21AABB0E" w14:textId="77777777" w:rsidTr="00E90B22">
        <w:trPr>
          <w:jc w:val="center"/>
        </w:trPr>
        <w:tc>
          <w:tcPr>
            <w:tcW w:w="704" w:type="dxa"/>
            <w:vMerge/>
          </w:tcPr>
          <w:p w14:paraId="2CC12073"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08069CD2"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00BACAE2" w14:textId="056B6E22"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是否有收集居民受災災情的方法。</w:t>
            </w:r>
          </w:p>
        </w:tc>
        <w:tc>
          <w:tcPr>
            <w:tcW w:w="2084" w:type="dxa"/>
            <w:vAlign w:val="center"/>
          </w:tcPr>
          <w:p w14:paraId="55BE3B08"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1905E21F" w14:textId="7DEB74A0"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11C08493"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1F7A06FA" w14:textId="77777777" w:rsidTr="00E90B22">
        <w:trPr>
          <w:jc w:val="center"/>
        </w:trPr>
        <w:tc>
          <w:tcPr>
            <w:tcW w:w="704" w:type="dxa"/>
            <w:vMerge/>
          </w:tcPr>
          <w:p w14:paraId="7608E53E"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4E4F712A"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58B5298E" w14:textId="056CB2C5"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是否有派遣里幹事到現地了解災情。</w:t>
            </w:r>
          </w:p>
        </w:tc>
        <w:tc>
          <w:tcPr>
            <w:tcW w:w="2084" w:type="dxa"/>
            <w:vAlign w:val="center"/>
          </w:tcPr>
          <w:p w14:paraId="4CE60C58"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3908097F" w14:textId="30746D4D"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04612FF9"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3B88DEE6" w14:textId="77777777" w:rsidTr="00E90B22">
        <w:trPr>
          <w:jc w:val="center"/>
        </w:trPr>
        <w:tc>
          <w:tcPr>
            <w:tcW w:w="704" w:type="dxa"/>
            <w:vMerge/>
          </w:tcPr>
          <w:p w14:paraId="4B9DE029"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02AD5E37"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500404E0" w14:textId="3612EDAF"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是否有災情收集的格式</w:t>
            </w:r>
            <w:r w:rsidRPr="0029554C">
              <w:rPr>
                <w:rFonts w:ascii="標楷體" w:hAnsi="標楷體" w:hint="eastAsia"/>
                <w:szCs w:val="24"/>
              </w:rPr>
              <w:t>（</w:t>
            </w:r>
            <w:r w:rsidRPr="0029554C">
              <w:rPr>
                <w:rFonts w:ascii="標楷體" w:hAnsi="標楷體"/>
                <w:szCs w:val="24"/>
              </w:rPr>
              <w:t>表格</w:t>
            </w:r>
            <w:r w:rsidRPr="0029554C">
              <w:rPr>
                <w:rFonts w:ascii="標楷體" w:hAnsi="標楷體" w:hint="eastAsia"/>
                <w:szCs w:val="24"/>
              </w:rPr>
              <w:t>）</w:t>
            </w:r>
            <w:r w:rsidRPr="0029554C">
              <w:rPr>
                <w:rFonts w:ascii="標楷體" w:hAnsi="標楷體"/>
                <w:szCs w:val="24"/>
              </w:rPr>
              <w:t>。</w:t>
            </w:r>
          </w:p>
        </w:tc>
        <w:tc>
          <w:tcPr>
            <w:tcW w:w="2084" w:type="dxa"/>
            <w:vAlign w:val="center"/>
          </w:tcPr>
          <w:p w14:paraId="4AD18312"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53BD540" w14:textId="629E3522"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2370DADC"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7D3F7540" w14:textId="77777777" w:rsidTr="00E90B22">
        <w:trPr>
          <w:jc w:val="center"/>
        </w:trPr>
        <w:tc>
          <w:tcPr>
            <w:tcW w:w="704" w:type="dxa"/>
            <w:vMerge/>
          </w:tcPr>
          <w:p w14:paraId="495686E1"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17813E4E"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544004A3" w14:textId="0F351C4F"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是否有災情彙整的格</w:t>
            </w:r>
            <w:r w:rsidRPr="0029554C">
              <w:rPr>
                <w:rFonts w:ascii="標楷體" w:hAnsi="標楷體"/>
                <w:szCs w:val="24"/>
              </w:rPr>
              <w:lastRenderedPageBreak/>
              <w:t>式</w:t>
            </w:r>
            <w:r w:rsidRPr="0029554C">
              <w:rPr>
                <w:rFonts w:ascii="標楷體" w:hAnsi="標楷體" w:hint="eastAsia"/>
                <w:szCs w:val="24"/>
              </w:rPr>
              <w:t>（</w:t>
            </w:r>
            <w:r w:rsidRPr="0029554C">
              <w:rPr>
                <w:rFonts w:ascii="標楷體" w:hAnsi="標楷體"/>
                <w:szCs w:val="24"/>
              </w:rPr>
              <w:t>表格或圖示</w:t>
            </w:r>
            <w:r w:rsidRPr="0029554C">
              <w:rPr>
                <w:rFonts w:ascii="標楷體" w:hAnsi="標楷體" w:hint="eastAsia"/>
                <w:szCs w:val="24"/>
              </w:rPr>
              <w:t>）</w:t>
            </w:r>
            <w:r w:rsidRPr="0029554C">
              <w:rPr>
                <w:rFonts w:ascii="標楷體" w:hAnsi="標楷體"/>
                <w:szCs w:val="24"/>
              </w:rPr>
              <w:t>。</w:t>
            </w:r>
          </w:p>
        </w:tc>
        <w:tc>
          <w:tcPr>
            <w:tcW w:w="2084" w:type="dxa"/>
            <w:vAlign w:val="center"/>
          </w:tcPr>
          <w:p w14:paraId="6A695342"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lastRenderedPageBreak/>
              <w:t>□</w:t>
            </w:r>
            <w:r w:rsidRPr="0029554C">
              <w:rPr>
                <w:rFonts w:ascii="標楷體" w:hAnsi="標楷體" w:hint="eastAsia"/>
                <w:szCs w:val="24"/>
                <w:lang w:eastAsia="zh-HK"/>
              </w:rPr>
              <w:t>是</w:t>
            </w:r>
          </w:p>
          <w:p w14:paraId="36FEB3F0" w14:textId="65ABF91F"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lastRenderedPageBreak/>
              <w:t>□</w:t>
            </w:r>
            <w:r w:rsidRPr="0029554C">
              <w:rPr>
                <w:rFonts w:ascii="標楷體" w:hAnsi="標楷體" w:hint="eastAsia"/>
                <w:szCs w:val="24"/>
                <w:lang w:eastAsia="zh-HK"/>
              </w:rPr>
              <w:t>否</w:t>
            </w:r>
          </w:p>
        </w:tc>
        <w:tc>
          <w:tcPr>
            <w:tcW w:w="3197" w:type="dxa"/>
            <w:vAlign w:val="center"/>
          </w:tcPr>
          <w:p w14:paraId="6449C60B"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20FBD103" w14:textId="77777777" w:rsidTr="00E90B22">
        <w:trPr>
          <w:jc w:val="center"/>
        </w:trPr>
        <w:tc>
          <w:tcPr>
            <w:tcW w:w="704" w:type="dxa"/>
            <w:vMerge/>
          </w:tcPr>
          <w:p w14:paraId="776FDE5F"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19B2D06F"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7BF2F7C8" w14:textId="038BABFD"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是否完成執行疏散避難人員編組。</w:t>
            </w:r>
          </w:p>
        </w:tc>
        <w:tc>
          <w:tcPr>
            <w:tcW w:w="2084" w:type="dxa"/>
            <w:vAlign w:val="center"/>
          </w:tcPr>
          <w:p w14:paraId="574822B0"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33189C1B" w14:textId="0567A983"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22999BD"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3D627F61" w14:textId="77777777" w:rsidTr="00E90B22">
        <w:trPr>
          <w:jc w:val="center"/>
        </w:trPr>
        <w:tc>
          <w:tcPr>
            <w:tcW w:w="704" w:type="dxa"/>
            <w:vMerge/>
          </w:tcPr>
          <w:p w14:paraId="33FB6505"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4E5F360D"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35A96445" w14:textId="2051BF9C"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是否設置避難引導設施、避難收容處所標示。</w:t>
            </w:r>
          </w:p>
        </w:tc>
        <w:tc>
          <w:tcPr>
            <w:tcW w:w="2084" w:type="dxa"/>
            <w:vAlign w:val="center"/>
          </w:tcPr>
          <w:p w14:paraId="74DEBC76"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3E7872D9" w14:textId="1FF0EBB6"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2DDAC91F"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00839EB1" w14:textId="77777777" w:rsidTr="00E90B22">
        <w:trPr>
          <w:jc w:val="center"/>
        </w:trPr>
        <w:tc>
          <w:tcPr>
            <w:tcW w:w="704" w:type="dxa"/>
            <w:vMerge/>
          </w:tcPr>
          <w:p w14:paraId="4B9C4426"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44EF3454"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27B76225" w14:textId="7B308E13"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是否讓居民了解避難時應該注意的事項。</w:t>
            </w:r>
          </w:p>
        </w:tc>
        <w:tc>
          <w:tcPr>
            <w:tcW w:w="2084" w:type="dxa"/>
            <w:vAlign w:val="center"/>
          </w:tcPr>
          <w:p w14:paraId="3EBCB1DC"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13CE0EF" w14:textId="68001B16"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78E1334"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1CF3BFAE" w14:textId="77777777" w:rsidTr="00E90B22">
        <w:trPr>
          <w:jc w:val="center"/>
        </w:trPr>
        <w:tc>
          <w:tcPr>
            <w:tcW w:w="704" w:type="dxa"/>
            <w:vMerge/>
          </w:tcPr>
          <w:p w14:paraId="4F1F3DE7"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7C969CA2"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3903EB43" w14:textId="10C756E8"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是否有提供避難收容處所資訊</w:t>
            </w:r>
            <w:r w:rsidRPr="0029554C">
              <w:rPr>
                <w:rFonts w:ascii="標楷體" w:hAnsi="標楷體" w:hint="eastAsia"/>
                <w:szCs w:val="24"/>
              </w:rPr>
              <w:t>（</w:t>
            </w:r>
            <w:r w:rsidRPr="0029554C">
              <w:rPr>
                <w:rFonts w:ascii="標楷體" w:hAnsi="標楷體"/>
                <w:szCs w:val="24"/>
              </w:rPr>
              <w:t>收容人數、人員、聯絡電話、聯絡人、地址等資訊</w:t>
            </w:r>
            <w:r w:rsidRPr="0029554C">
              <w:rPr>
                <w:rFonts w:ascii="標楷體" w:hAnsi="標楷體" w:hint="eastAsia"/>
                <w:szCs w:val="24"/>
              </w:rPr>
              <w:t>）</w:t>
            </w:r>
            <w:r w:rsidRPr="0029554C">
              <w:rPr>
                <w:rFonts w:ascii="標楷體" w:hAnsi="標楷體"/>
                <w:szCs w:val="24"/>
              </w:rPr>
              <w:t>。</w:t>
            </w:r>
          </w:p>
        </w:tc>
        <w:tc>
          <w:tcPr>
            <w:tcW w:w="2084" w:type="dxa"/>
            <w:vAlign w:val="center"/>
          </w:tcPr>
          <w:p w14:paraId="671C16D9"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66653F48" w14:textId="3BA56656"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539941B"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5FBE1616" w14:textId="77777777" w:rsidTr="00E90B22">
        <w:trPr>
          <w:jc w:val="center"/>
        </w:trPr>
        <w:tc>
          <w:tcPr>
            <w:tcW w:w="704" w:type="dxa"/>
            <w:vMerge/>
          </w:tcPr>
          <w:p w14:paraId="0E1AB275" w14:textId="77777777" w:rsidR="006A38B2" w:rsidRPr="0029554C" w:rsidRDefault="006A38B2" w:rsidP="006A38B2">
            <w:pPr>
              <w:adjustRightInd w:val="0"/>
              <w:snapToGrid w:val="0"/>
              <w:spacing w:before="120"/>
              <w:jc w:val="center"/>
              <w:rPr>
                <w:rFonts w:ascii="標楷體" w:hAnsi="標楷體"/>
                <w:b/>
                <w:szCs w:val="24"/>
              </w:rPr>
            </w:pPr>
          </w:p>
        </w:tc>
        <w:tc>
          <w:tcPr>
            <w:tcW w:w="1134" w:type="dxa"/>
            <w:vMerge/>
          </w:tcPr>
          <w:p w14:paraId="313CEC93"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094C947A" w14:textId="4A5DBA41"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避免民眾重返危險區域方式。</w:t>
            </w:r>
          </w:p>
        </w:tc>
        <w:tc>
          <w:tcPr>
            <w:tcW w:w="2084" w:type="dxa"/>
            <w:vAlign w:val="center"/>
          </w:tcPr>
          <w:p w14:paraId="5586924F"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9E8D453" w14:textId="26A7C5B4"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4266358"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75259537" w14:textId="77777777" w:rsidTr="00E90B22">
        <w:trPr>
          <w:jc w:val="center"/>
        </w:trPr>
        <w:tc>
          <w:tcPr>
            <w:tcW w:w="704" w:type="dxa"/>
            <w:vMerge w:val="restart"/>
            <w:vAlign w:val="center"/>
          </w:tcPr>
          <w:p w14:paraId="533B0F0B" w14:textId="31969318" w:rsidR="006A38B2" w:rsidRPr="0029554C" w:rsidRDefault="006A38B2" w:rsidP="006A38B2">
            <w:pPr>
              <w:adjustRightInd w:val="0"/>
              <w:snapToGrid w:val="0"/>
              <w:spacing w:before="120"/>
              <w:jc w:val="center"/>
              <w:rPr>
                <w:rFonts w:ascii="標楷體" w:hAnsi="標楷體"/>
                <w:b/>
                <w:szCs w:val="24"/>
              </w:rPr>
            </w:pPr>
            <w:r w:rsidRPr="0029554C">
              <w:rPr>
                <w:rFonts w:ascii="標楷體" w:hAnsi="標楷體" w:hint="eastAsia"/>
                <w:b/>
                <w:szCs w:val="24"/>
              </w:rPr>
              <w:t>3</w:t>
            </w:r>
          </w:p>
        </w:tc>
        <w:tc>
          <w:tcPr>
            <w:tcW w:w="1134" w:type="dxa"/>
            <w:vMerge w:val="restart"/>
            <w:vAlign w:val="center"/>
          </w:tcPr>
          <w:p w14:paraId="59F6172F" w14:textId="77777777" w:rsidR="006A38B2" w:rsidRPr="0029554C" w:rsidRDefault="006A38B2" w:rsidP="006A38B2">
            <w:pPr>
              <w:adjustRightInd w:val="0"/>
              <w:snapToGrid w:val="0"/>
              <w:spacing w:before="120"/>
              <w:jc w:val="center"/>
              <w:rPr>
                <w:rFonts w:ascii="標楷體" w:hAnsi="標楷體"/>
                <w:b/>
                <w:szCs w:val="24"/>
              </w:rPr>
            </w:pPr>
            <w:r w:rsidRPr="0029554C">
              <w:rPr>
                <w:rFonts w:ascii="標楷體" w:hAnsi="標楷體"/>
                <w:b/>
                <w:szCs w:val="24"/>
              </w:rPr>
              <w:t>臨時</w:t>
            </w:r>
          </w:p>
          <w:p w14:paraId="1BBCF53C" w14:textId="59EC5141" w:rsidR="006A38B2" w:rsidRPr="0029554C" w:rsidRDefault="006A38B2" w:rsidP="006A38B2">
            <w:pPr>
              <w:adjustRightInd w:val="0"/>
              <w:snapToGrid w:val="0"/>
              <w:spacing w:before="120"/>
              <w:jc w:val="center"/>
              <w:rPr>
                <w:rFonts w:ascii="標楷體" w:hAnsi="標楷體"/>
                <w:b/>
                <w:sz w:val="28"/>
                <w:szCs w:val="28"/>
              </w:rPr>
            </w:pPr>
            <w:r w:rsidRPr="0029554C">
              <w:rPr>
                <w:rFonts w:ascii="標楷體" w:hAnsi="標楷體"/>
                <w:b/>
                <w:szCs w:val="24"/>
              </w:rPr>
              <w:t>收容</w:t>
            </w:r>
          </w:p>
        </w:tc>
        <w:tc>
          <w:tcPr>
            <w:tcW w:w="2410" w:type="dxa"/>
            <w:vAlign w:val="center"/>
          </w:tcPr>
          <w:p w14:paraId="3B18C947" w14:textId="34D754CF"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是否有避難收容處所開設、運作等作業手冊。</w:t>
            </w:r>
          </w:p>
        </w:tc>
        <w:tc>
          <w:tcPr>
            <w:tcW w:w="2084" w:type="dxa"/>
            <w:vAlign w:val="center"/>
          </w:tcPr>
          <w:p w14:paraId="0D585E8A"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0EE7166" w14:textId="122F86F0"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16813045"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3B3E1520" w14:textId="77777777" w:rsidTr="00E90B22">
        <w:trPr>
          <w:jc w:val="center"/>
        </w:trPr>
        <w:tc>
          <w:tcPr>
            <w:tcW w:w="704" w:type="dxa"/>
            <w:vMerge/>
          </w:tcPr>
          <w:p w14:paraId="3A0368B5"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2FD4AF63"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0D593552" w14:textId="43DD588C"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是否有避難收容處所開設、運作等權責分工。</w:t>
            </w:r>
          </w:p>
        </w:tc>
        <w:tc>
          <w:tcPr>
            <w:tcW w:w="2084" w:type="dxa"/>
            <w:vAlign w:val="center"/>
          </w:tcPr>
          <w:p w14:paraId="2A7D65BC"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325F41CA" w14:textId="27B4AFF2"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0B6BA24D"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498BBD35" w14:textId="77777777" w:rsidTr="00E90B22">
        <w:trPr>
          <w:jc w:val="center"/>
        </w:trPr>
        <w:tc>
          <w:tcPr>
            <w:tcW w:w="704" w:type="dxa"/>
            <w:vMerge/>
          </w:tcPr>
          <w:p w14:paraId="7FD7C9DF"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14686F3E"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0580617D" w14:textId="1D9ADA6A"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是否有避難收容處所開設基準。</w:t>
            </w:r>
          </w:p>
        </w:tc>
        <w:tc>
          <w:tcPr>
            <w:tcW w:w="2084" w:type="dxa"/>
            <w:vAlign w:val="center"/>
          </w:tcPr>
          <w:p w14:paraId="59CE97CD"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2928A239" w14:textId="65A278D9"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16E425D3"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44ECD60F" w14:textId="77777777" w:rsidTr="00E90B22">
        <w:trPr>
          <w:jc w:val="center"/>
        </w:trPr>
        <w:tc>
          <w:tcPr>
            <w:tcW w:w="704" w:type="dxa"/>
            <w:vMerge/>
          </w:tcPr>
          <w:p w14:paraId="6FDF90E0"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6EC5CF98"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35B9DB8D" w14:textId="58B9C908"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是否有避難收容處所開設方法。</w:t>
            </w:r>
          </w:p>
        </w:tc>
        <w:tc>
          <w:tcPr>
            <w:tcW w:w="2084" w:type="dxa"/>
            <w:vAlign w:val="center"/>
          </w:tcPr>
          <w:p w14:paraId="250313D2"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36288844" w14:textId="021C23DA"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4C005C96"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706BDCA4" w14:textId="77777777" w:rsidTr="00E90B22">
        <w:trPr>
          <w:jc w:val="center"/>
        </w:trPr>
        <w:tc>
          <w:tcPr>
            <w:tcW w:w="704" w:type="dxa"/>
            <w:vMerge/>
          </w:tcPr>
          <w:p w14:paraId="5537EA98"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5D2FA53B"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07E2A460" w14:textId="6A621E68"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是否有避難收容處所開設時管理人。</w:t>
            </w:r>
          </w:p>
        </w:tc>
        <w:tc>
          <w:tcPr>
            <w:tcW w:w="2084" w:type="dxa"/>
            <w:vAlign w:val="center"/>
          </w:tcPr>
          <w:p w14:paraId="0C981D64"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1CC8A57C" w14:textId="42AC4BD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588138C6"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2709B33A" w14:textId="77777777" w:rsidTr="00E90B22">
        <w:trPr>
          <w:jc w:val="center"/>
        </w:trPr>
        <w:tc>
          <w:tcPr>
            <w:tcW w:w="704" w:type="dxa"/>
            <w:vMerge/>
          </w:tcPr>
          <w:p w14:paraId="44CC280C"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67291FF6"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2FBC04C6" w14:textId="51356834"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是否有避難收容處所管理維護的方法。</w:t>
            </w:r>
          </w:p>
        </w:tc>
        <w:tc>
          <w:tcPr>
            <w:tcW w:w="2084" w:type="dxa"/>
            <w:vAlign w:val="center"/>
          </w:tcPr>
          <w:p w14:paraId="66E63EA7"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B0FE2B1" w14:textId="29FE6922"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0B787413"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17C73BCE" w14:textId="77777777" w:rsidTr="00E90B22">
        <w:trPr>
          <w:jc w:val="center"/>
        </w:trPr>
        <w:tc>
          <w:tcPr>
            <w:tcW w:w="704" w:type="dxa"/>
            <w:vMerge/>
          </w:tcPr>
          <w:p w14:paraId="7AE3DF0C"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12F0C513"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39C52B2A" w14:textId="08EB665D"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是否有避難收容處所中志工的任務分工。</w:t>
            </w:r>
          </w:p>
        </w:tc>
        <w:tc>
          <w:tcPr>
            <w:tcW w:w="2084" w:type="dxa"/>
            <w:vAlign w:val="center"/>
          </w:tcPr>
          <w:p w14:paraId="6A77A66C"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C15CC1D" w14:textId="0B3866D0"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4B4456EA"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6627EFC7" w14:textId="77777777" w:rsidTr="00E90B22">
        <w:trPr>
          <w:jc w:val="center"/>
        </w:trPr>
        <w:tc>
          <w:tcPr>
            <w:tcW w:w="704" w:type="dxa"/>
            <w:vMerge/>
          </w:tcPr>
          <w:p w14:paraId="71A0A46B"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3AD0985B"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6F719BB8" w14:textId="49C2BE99"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是否有提供災民相關災害情報、親人聯絡等資訊的機制。</w:t>
            </w:r>
          </w:p>
        </w:tc>
        <w:tc>
          <w:tcPr>
            <w:tcW w:w="2084" w:type="dxa"/>
            <w:vAlign w:val="center"/>
          </w:tcPr>
          <w:p w14:paraId="0DCCEA6B"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746FD8AD" w14:textId="0949CED6"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01D8685A"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1996B98B" w14:textId="77777777" w:rsidTr="00E90B22">
        <w:trPr>
          <w:jc w:val="center"/>
        </w:trPr>
        <w:tc>
          <w:tcPr>
            <w:tcW w:w="704" w:type="dxa"/>
            <w:vMerge/>
          </w:tcPr>
          <w:p w14:paraId="46274C13"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6C9E61C5"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1319BFD9" w14:textId="4F16D1FE"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是否有控管消除避難收容處所內謠言對策。</w:t>
            </w:r>
          </w:p>
        </w:tc>
        <w:tc>
          <w:tcPr>
            <w:tcW w:w="2084" w:type="dxa"/>
            <w:vAlign w:val="center"/>
          </w:tcPr>
          <w:p w14:paraId="6F90918D"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DE1B648" w14:textId="182CB5B4"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371AC8D1"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746757CE" w14:textId="77777777" w:rsidTr="00E90B22">
        <w:trPr>
          <w:jc w:val="center"/>
        </w:trPr>
        <w:tc>
          <w:tcPr>
            <w:tcW w:w="704" w:type="dxa"/>
            <w:vMerge/>
          </w:tcPr>
          <w:p w14:paraId="26B9E3C2"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44635A2D"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32873BE0" w14:textId="1376130A" w:rsidR="006A38B2" w:rsidRPr="0029554C" w:rsidRDefault="006A38B2" w:rsidP="003B2D55">
            <w:pPr>
              <w:adjustRightInd w:val="0"/>
              <w:snapToGrid w:val="0"/>
              <w:jc w:val="both"/>
              <w:rPr>
                <w:rFonts w:ascii="標楷體" w:hAnsi="標楷體"/>
                <w:szCs w:val="24"/>
              </w:rPr>
            </w:pPr>
            <w:r w:rsidRPr="0029554C">
              <w:rPr>
                <w:rFonts w:ascii="標楷體" w:hAnsi="標楷體"/>
                <w:szCs w:val="24"/>
              </w:rPr>
              <w:t>是否有避難收容處所防火、防止犯罪及衛生管理等相關對策。</w:t>
            </w:r>
          </w:p>
        </w:tc>
        <w:tc>
          <w:tcPr>
            <w:tcW w:w="2084" w:type="dxa"/>
            <w:vAlign w:val="center"/>
          </w:tcPr>
          <w:p w14:paraId="06436807"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910DDD0" w14:textId="62FA7968"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671A3B71"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6B3A61DC" w14:textId="77777777" w:rsidTr="00E90B22">
        <w:trPr>
          <w:jc w:val="center"/>
        </w:trPr>
        <w:tc>
          <w:tcPr>
            <w:tcW w:w="704" w:type="dxa"/>
            <w:vMerge/>
          </w:tcPr>
          <w:p w14:paraId="7292A862"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7F52AA8A"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2165628D" w14:textId="6ABFCE00"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是否有保障避難收容處所生活環境品質</w:t>
            </w:r>
            <w:r w:rsidRPr="0029554C">
              <w:rPr>
                <w:rFonts w:ascii="標楷體" w:hAnsi="標楷體" w:hint="eastAsia"/>
                <w:szCs w:val="24"/>
              </w:rPr>
              <w:t>（</w:t>
            </w:r>
            <w:r w:rsidRPr="0029554C">
              <w:rPr>
                <w:rFonts w:ascii="標楷體" w:hAnsi="標楷體"/>
                <w:szCs w:val="24"/>
              </w:rPr>
              <w:t>如空調、清掃、隔音等</w:t>
            </w:r>
            <w:r w:rsidRPr="0029554C">
              <w:rPr>
                <w:rFonts w:ascii="標楷體" w:hAnsi="標楷體" w:hint="eastAsia"/>
                <w:szCs w:val="24"/>
              </w:rPr>
              <w:t>）</w:t>
            </w:r>
            <w:r w:rsidRPr="0029554C">
              <w:rPr>
                <w:rFonts w:ascii="標楷體" w:hAnsi="標楷體"/>
                <w:szCs w:val="24"/>
              </w:rPr>
              <w:t>的方法。</w:t>
            </w:r>
          </w:p>
        </w:tc>
        <w:tc>
          <w:tcPr>
            <w:tcW w:w="2084" w:type="dxa"/>
            <w:vAlign w:val="center"/>
          </w:tcPr>
          <w:p w14:paraId="3E1072B5"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9827CC9" w14:textId="180D6120"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2DFA0263"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7486F747" w14:textId="77777777" w:rsidTr="00E90B22">
        <w:trPr>
          <w:jc w:val="center"/>
        </w:trPr>
        <w:tc>
          <w:tcPr>
            <w:tcW w:w="704" w:type="dxa"/>
            <w:vMerge/>
          </w:tcPr>
          <w:p w14:paraId="14FBDD08" w14:textId="77777777" w:rsidR="006A38B2" w:rsidRPr="0029554C" w:rsidRDefault="006A38B2" w:rsidP="006A38B2">
            <w:pPr>
              <w:adjustRightInd w:val="0"/>
              <w:snapToGrid w:val="0"/>
              <w:spacing w:before="120"/>
              <w:rPr>
                <w:rFonts w:ascii="標楷體" w:hAnsi="標楷體"/>
                <w:b/>
                <w:sz w:val="28"/>
                <w:szCs w:val="28"/>
              </w:rPr>
            </w:pPr>
          </w:p>
        </w:tc>
        <w:tc>
          <w:tcPr>
            <w:tcW w:w="1134" w:type="dxa"/>
            <w:vMerge/>
          </w:tcPr>
          <w:p w14:paraId="1D5B4A82" w14:textId="77777777" w:rsidR="006A38B2" w:rsidRPr="0029554C" w:rsidRDefault="006A38B2" w:rsidP="006A38B2">
            <w:pPr>
              <w:adjustRightInd w:val="0"/>
              <w:snapToGrid w:val="0"/>
              <w:spacing w:before="120"/>
              <w:rPr>
                <w:rFonts w:ascii="標楷體" w:hAnsi="標楷體"/>
                <w:b/>
                <w:sz w:val="28"/>
                <w:szCs w:val="28"/>
              </w:rPr>
            </w:pPr>
          </w:p>
        </w:tc>
        <w:tc>
          <w:tcPr>
            <w:tcW w:w="2410" w:type="dxa"/>
            <w:vAlign w:val="center"/>
          </w:tcPr>
          <w:p w14:paraId="52462575" w14:textId="5B4EBB14"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對收容人數超過容量，第二避難收容處所之規劃是否有掌握災民身心狀態的機制。</w:t>
            </w:r>
          </w:p>
        </w:tc>
        <w:tc>
          <w:tcPr>
            <w:tcW w:w="2084" w:type="dxa"/>
            <w:vAlign w:val="center"/>
          </w:tcPr>
          <w:p w14:paraId="425967B3"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6817D73D" w14:textId="7AEC12B1"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75A921EA" w14:textId="77777777" w:rsidR="006A38B2" w:rsidRPr="0029554C" w:rsidRDefault="006A38B2" w:rsidP="006A38B2">
            <w:pPr>
              <w:adjustRightInd w:val="0"/>
              <w:snapToGrid w:val="0"/>
              <w:spacing w:line="240" w:lineRule="exact"/>
              <w:jc w:val="both"/>
              <w:rPr>
                <w:rFonts w:ascii="標楷體" w:hAnsi="標楷體"/>
                <w:b/>
                <w:sz w:val="20"/>
                <w:szCs w:val="20"/>
              </w:rPr>
            </w:pPr>
          </w:p>
        </w:tc>
      </w:tr>
      <w:tr w:rsidR="0073678E" w:rsidRPr="0029554C" w14:paraId="202EC7C1" w14:textId="77777777" w:rsidTr="00E90B22">
        <w:trPr>
          <w:jc w:val="center"/>
        </w:trPr>
        <w:tc>
          <w:tcPr>
            <w:tcW w:w="704" w:type="dxa"/>
            <w:vAlign w:val="center"/>
          </w:tcPr>
          <w:p w14:paraId="2AA3B746" w14:textId="012F8C04" w:rsidR="006A38B2" w:rsidRPr="0029554C" w:rsidRDefault="006A38B2" w:rsidP="006A38B2">
            <w:pPr>
              <w:adjustRightInd w:val="0"/>
              <w:snapToGrid w:val="0"/>
              <w:spacing w:before="120"/>
              <w:jc w:val="center"/>
              <w:rPr>
                <w:rFonts w:ascii="標楷體" w:hAnsi="標楷體"/>
                <w:b/>
                <w:sz w:val="28"/>
                <w:szCs w:val="28"/>
              </w:rPr>
            </w:pPr>
            <w:r w:rsidRPr="0029554C">
              <w:rPr>
                <w:rFonts w:ascii="標楷體" w:hAnsi="標楷體" w:hint="eastAsia"/>
                <w:b/>
                <w:szCs w:val="24"/>
              </w:rPr>
              <w:t>4</w:t>
            </w:r>
          </w:p>
        </w:tc>
        <w:tc>
          <w:tcPr>
            <w:tcW w:w="1134" w:type="dxa"/>
            <w:vAlign w:val="center"/>
          </w:tcPr>
          <w:p w14:paraId="65BAC946" w14:textId="36BAF41F" w:rsidR="006A38B2" w:rsidRPr="0029554C" w:rsidRDefault="006A38B2" w:rsidP="006A38B2">
            <w:pPr>
              <w:adjustRightInd w:val="0"/>
              <w:snapToGrid w:val="0"/>
              <w:spacing w:before="120"/>
              <w:jc w:val="center"/>
              <w:rPr>
                <w:rFonts w:ascii="標楷體" w:hAnsi="標楷體"/>
                <w:b/>
                <w:sz w:val="28"/>
                <w:szCs w:val="28"/>
              </w:rPr>
            </w:pPr>
            <w:r w:rsidRPr="0029554C">
              <w:rPr>
                <w:rFonts w:ascii="標楷體" w:hAnsi="標楷體"/>
                <w:b/>
                <w:szCs w:val="24"/>
              </w:rPr>
              <w:t>維生應急物資供給</w:t>
            </w:r>
          </w:p>
        </w:tc>
        <w:tc>
          <w:tcPr>
            <w:tcW w:w="2410" w:type="dxa"/>
            <w:vAlign w:val="center"/>
          </w:tcPr>
          <w:p w14:paraId="49C88242" w14:textId="25A45AE4" w:rsidR="006A38B2" w:rsidRPr="0029554C" w:rsidRDefault="006A38B2" w:rsidP="006A38B2">
            <w:pPr>
              <w:adjustRightInd w:val="0"/>
              <w:snapToGrid w:val="0"/>
              <w:jc w:val="both"/>
              <w:rPr>
                <w:rFonts w:ascii="標楷體" w:hAnsi="標楷體"/>
                <w:szCs w:val="24"/>
              </w:rPr>
            </w:pPr>
            <w:r w:rsidRPr="0029554C">
              <w:rPr>
                <w:rFonts w:ascii="標楷體" w:hAnsi="標楷體"/>
                <w:szCs w:val="24"/>
              </w:rPr>
              <w:t>維生應急物資考量人口數量及地區特性優先儲備，儲備地點應有耐災考量，以免物資受損。並於災中進行緊急調度。</w:t>
            </w:r>
          </w:p>
        </w:tc>
        <w:tc>
          <w:tcPr>
            <w:tcW w:w="2084" w:type="dxa"/>
            <w:vAlign w:val="center"/>
          </w:tcPr>
          <w:p w14:paraId="6BC69717" w14:textId="77777777"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2C39F32C" w14:textId="3C9F47A4" w:rsidR="006A38B2" w:rsidRPr="0029554C" w:rsidRDefault="006A38B2" w:rsidP="006A38B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4632A69E" w14:textId="77777777" w:rsidR="006A38B2" w:rsidRPr="0029554C" w:rsidRDefault="006A38B2" w:rsidP="006A38B2">
            <w:pPr>
              <w:adjustRightInd w:val="0"/>
              <w:snapToGrid w:val="0"/>
              <w:spacing w:line="240" w:lineRule="exact"/>
              <w:jc w:val="both"/>
              <w:rPr>
                <w:rFonts w:ascii="標楷體" w:hAnsi="標楷體"/>
                <w:b/>
                <w:sz w:val="20"/>
                <w:szCs w:val="20"/>
              </w:rPr>
            </w:pPr>
          </w:p>
        </w:tc>
      </w:tr>
    </w:tbl>
    <w:p w14:paraId="7FA7C6AC" w14:textId="77777777" w:rsidR="006C1617" w:rsidRPr="0029554C" w:rsidRDefault="006C1617">
      <w:pPr>
        <w:widowControl/>
        <w:rPr>
          <w:rFonts w:ascii="標楷體" w:hAnsi="標楷體"/>
          <w:b/>
          <w:sz w:val="28"/>
          <w:szCs w:val="28"/>
        </w:rPr>
      </w:pPr>
      <w:r w:rsidRPr="0029554C">
        <w:rPr>
          <w:rFonts w:ascii="標楷體" w:hAnsi="標楷體"/>
          <w:b/>
          <w:sz w:val="28"/>
          <w:szCs w:val="28"/>
        </w:rPr>
        <w:br w:type="page"/>
      </w:r>
    </w:p>
    <w:p w14:paraId="5340215C" w14:textId="1FE66090" w:rsidR="008F0FB4" w:rsidRPr="0029554C" w:rsidRDefault="008F0FB4" w:rsidP="008F0FB4">
      <w:pPr>
        <w:adjustRightInd w:val="0"/>
        <w:snapToGrid w:val="0"/>
        <w:spacing w:before="180"/>
        <w:rPr>
          <w:rFonts w:ascii="標楷體" w:hAnsi="標楷體"/>
          <w:b/>
          <w:sz w:val="28"/>
          <w:szCs w:val="28"/>
        </w:rPr>
      </w:pPr>
      <w:r w:rsidRPr="0029554C">
        <w:rPr>
          <w:rFonts w:ascii="標楷體" w:hAnsi="標楷體"/>
          <w:b/>
          <w:sz w:val="28"/>
          <w:szCs w:val="28"/>
        </w:rPr>
        <w:lastRenderedPageBreak/>
        <w:t>四、復原重建</w:t>
      </w:r>
    </w:p>
    <w:tbl>
      <w:tblPr>
        <w:tblStyle w:val="ac"/>
        <w:tblW w:w="9529" w:type="dxa"/>
        <w:jc w:val="center"/>
        <w:tblLook w:val="04A0" w:firstRow="1" w:lastRow="0" w:firstColumn="1" w:lastColumn="0" w:noHBand="0" w:noVBand="1"/>
      </w:tblPr>
      <w:tblGrid>
        <w:gridCol w:w="704"/>
        <w:gridCol w:w="1134"/>
        <w:gridCol w:w="2410"/>
        <w:gridCol w:w="2084"/>
        <w:gridCol w:w="3197"/>
      </w:tblGrid>
      <w:tr w:rsidR="0073678E" w:rsidRPr="0029554C" w14:paraId="54AF5A50" w14:textId="77777777" w:rsidTr="00E90B22">
        <w:trPr>
          <w:jc w:val="center"/>
        </w:trPr>
        <w:tc>
          <w:tcPr>
            <w:tcW w:w="704" w:type="dxa"/>
          </w:tcPr>
          <w:p w14:paraId="7E6F8629" w14:textId="77777777" w:rsidR="00E90B22" w:rsidRPr="0029554C" w:rsidRDefault="00E90B22" w:rsidP="004D06A9">
            <w:pPr>
              <w:adjustRightInd w:val="0"/>
              <w:snapToGrid w:val="0"/>
              <w:spacing w:before="120"/>
              <w:jc w:val="center"/>
              <w:rPr>
                <w:rFonts w:ascii="標楷體" w:hAnsi="標楷體"/>
                <w:b/>
                <w:szCs w:val="24"/>
              </w:rPr>
            </w:pPr>
            <w:r w:rsidRPr="0029554C">
              <w:rPr>
                <w:rFonts w:ascii="標楷體" w:hAnsi="標楷體" w:hint="eastAsia"/>
                <w:b/>
                <w:szCs w:val="24"/>
                <w:lang w:eastAsia="zh-HK"/>
              </w:rPr>
              <w:t>項次</w:t>
            </w:r>
          </w:p>
        </w:tc>
        <w:tc>
          <w:tcPr>
            <w:tcW w:w="1134" w:type="dxa"/>
            <w:vAlign w:val="center"/>
          </w:tcPr>
          <w:p w14:paraId="177ACCCE" w14:textId="77777777" w:rsidR="00E90B22" w:rsidRPr="0029554C" w:rsidRDefault="00E90B22" w:rsidP="004D06A9">
            <w:pPr>
              <w:adjustRightInd w:val="0"/>
              <w:snapToGrid w:val="0"/>
              <w:spacing w:before="120"/>
              <w:jc w:val="center"/>
              <w:rPr>
                <w:rFonts w:ascii="標楷體" w:hAnsi="標楷體"/>
                <w:b/>
                <w:sz w:val="28"/>
                <w:szCs w:val="28"/>
              </w:rPr>
            </w:pPr>
            <w:r w:rsidRPr="0029554C">
              <w:rPr>
                <w:rFonts w:ascii="標楷體" w:hAnsi="標楷體"/>
                <w:b/>
                <w:szCs w:val="24"/>
              </w:rPr>
              <w:t>項目</w:t>
            </w:r>
          </w:p>
        </w:tc>
        <w:tc>
          <w:tcPr>
            <w:tcW w:w="2410" w:type="dxa"/>
            <w:vAlign w:val="center"/>
          </w:tcPr>
          <w:p w14:paraId="5D0FC2B1" w14:textId="77777777" w:rsidR="00E90B22" w:rsidRPr="0029554C" w:rsidRDefault="00E90B22" w:rsidP="004D06A9">
            <w:pPr>
              <w:adjustRightInd w:val="0"/>
              <w:snapToGrid w:val="0"/>
              <w:spacing w:before="120"/>
              <w:jc w:val="center"/>
              <w:rPr>
                <w:rFonts w:ascii="標楷體" w:hAnsi="標楷體"/>
                <w:b/>
                <w:sz w:val="28"/>
                <w:szCs w:val="28"/>
              </w:rPr>
            </w:pPr>
            <w:r w:rsidRPr="0029554C">
              <w:rPr>
                <w:rFonts w:ascii="標楷體" w:hAnsi="標楷體"/>
                <w:b/>
                <w:szCs w:val="24"/>
              </w:rPr>
              <w:t>內容</w:t>
            </w:r>
          </w:p>
        </w:tc>
        <w:tc>
          <w:tcPr>
            <w:tcW w:w="2084" w:type="dxa"/>
            <w:vAlign w:val="center"/>
          </w:tcPr>
          <w:p w14:paraId="40ACE18F" w14:textId="77777777" w:rsidR="00E90B22" w:rsidRPr="0029554C" w:rsidRDefault="00E90B22" w:rsidP="004D06A9">
            <w:pPr>
              <w:adjustRightInd w:val="0"/>
              <w:snapToGrid w:val="0"/>
              <w:spacing w:before="120"/>
              <w:jc w:val="center"/>
              <w:rPr>
                <w:rFonts w:ascii="標楷體" w:hAnsi="標楷體"/>
                <w:b/>
                <w:szCs w:val="24"/>
              </w:rPr>
            </w:pPr>
            <w:r w:rsidRPr="0029554C">
              <w:rPr>
                <w:rFonts w:ascii="標楷體" w:hAnsi="標楷體" w:hint="eastAsia"/>
                <w:b/>
                <w:szCs w:val="24"/>
              </w:rPr>
              <w:t>執行</w:t>
            </w:r>
            <w:r w:rsidRPr="0029554C">
              <w:rPr>
                <w:rFonts w:ascii="標楷體" w:hAnsi="標楷體" w:hint="eastAsia"/>
                <w:b/>
                <w:szCs w:val="24"/>
                <w:lang w:eastAsia="zh-HK"/>
              </w:rPr>
              <w:t>狀況</w:t>
            </w:r>
          </w:p>
        </w:tc>
        <w:tc>
          <w:tcPr>
            <w:tcW w:w="3197" w:type="dxa"/>
            <w:vAlign w:val="center"/>
          </w:tcPr>
          <w:p w14:paraId="4355FBF2" w14:textId="77777777" w:rsidR="00E90B22" w:rsidRPr="0029554C" w:rsidRDefault="00E90B22" w:rsidP="004D06A9">
            <w:pPr>
              <w:adjustRightInd w:val="0"/>
              <w:snapToGrid w:val="0"/>
              <w:spacing w:before="120"/>
              <w:jc w:val="center"/>
              <w:rPr>
                <w:rFonts w:ascii="標楷體" w:hAnsi="標楷體"/>
                <w:b/>
                <w:sz w:val="28"/>
                <w:szCs w:val="28"/>
              </w:rPr>
            </w:pPr>
            <w:r w:rsidRPr="0029554C">
              <w:rPr>
                <w:rFonts w:ascii="標楷體" w:hAnsi="標楷體"/>
                <w:b/>
                <w:szCs w:val="24"/>
              </w:rPr>
              <w:t>辦理情</w:t>
            </w:r>
            <w:r w:rsidRPr="0029554C">
              <w:rPr>
                <w:rFonts w:ascii="標楷體" w:hAnsi="標楷體" w:hint="eastAsia"/>
                <w:b/>
                <w:szCs w:val="24"/>
                <w:lang w:eastAsia="zh-HK"/>
              </w:rPr>
              <w:t>形</w:t>
            </w:r>
          </w:p>
        </w:tc>
      </w:tr>
      <w:tr w:rsidR="0073678E" w:rsidRPr="0029554C" w14:paraId="60D45B35" w14:textId="77777777" w:rsidTr="00E90B22">
        <w:trPr>
          <w:jc w:val="center"/>
        </w:trPr>
        <w:tc>
          <w:tcPr>
            <w:tcW w:w="704" w:type="dxa"/>
            <w:vAlign w:val="center"/>
          </w:tcPr>
          <w:p w14:paraId="6628A260" w14:textId="77777777" w:rsidR="00E90B22" w:rsidRPr="0029554C" w:rsidRDefault="00E90B22" w:rsidP="00E90B22">
            <w:pPr>
              <w:adjustRightInd w:val="0"/>
              <w:snapToGrid w:val="0"/>
              <w:spacing w:before="120"/>
              <w:jc w:val="center"/>
              <w:rPr>
                <w:rFonts w:ascii="標楷體" w:hAnsi="標楷體"/>
                <w:b/>
                <w:szCs w:val="24"/>
              </w:rPr>
            </w:pPr>
            <w:r w:rsidRPr="0029554C">
              <w:rPr>
                <w:rFonts w:ascii="標楷體" w:hAnsi="標楷體" w:hint="eastAsia"/>
                <w:b/>
                <w:szCs w:val="24"/>
              </w:rPr>
              <w:t>1</w:t>
            </w:r>
          </w:p>
        </w:tc>
        <w:tc>
          <w:tcPr>
            <w:tcW w:w="1134" w:type="dxa"/>
            <w:vAlign w:val="center"/>
          </w:tcPr>
          <w:p w14:paraId="3FEA2B9F" w14:textId="5FFF6E9C" w:rsidR="00E90B22" w:rsidRPr="0029554C" w:rsidRDefault="00E90B22" w:rsidP="00E90B22">
            <w:pPr>
              <w:adjustRightInd w:val="0"/>
              <w:snapToGrid w:val="0"/>
              <w:spacing w:before="120"/>
              <w:jc w:val="center"/>
              <w:rPr>
                <w:rFonts w:ascii="標楷體" w:hAnsi="標楷體"/>
                <w:b/>
                <w:szCs w:val="24"/>
              </w:rPr>
            </w:pPr>
            <w:r w:rsidRPr="0029554C">
              <w:rPr>
                <w:rFonts w:ascii="標楷體" w:hAnsi="標楷體"/>
                <w:b/>
                <w:szCs w:val="24"/>
              </w:rPr>
              <w:t>提供災民各項重建與補助資訊</w:t>
            </w:r>
          </w:p>
        </w:tc>
        <w:tc>
          <w:tcPr>
            <w:tcW w:w="2410" w:type="dxa"/>
            <w:vAlign w:val="center"/>
          </w:tcPr>
          <w:p w14:paraId="15983813" w14:textId="7BC99A83" w:rsidR="00E90B22" w:rsidRPr="0029554C" w:rsidRDefault="00E90B22" w:rsidP="00E90B22">
            <w:pPr>
              <w:adjustRightInd w:val="0"/>
              <w:snapToGrid w:val="0"/>
              <w:jc w:val="both"/>
              <w:rPr>
                <w:rFonts w:ascii="標楷體" w:hAnsi="標楷體"/>
                <w:b/>
                <w:sz w:val="28"/>
                <w:szCs w:val="28"/>
              </w:rPr>
            </w:pPr>
            <w:r w:rsidRPr="0029554C">
              <w:rPr>
                <w:rFonts w:ascii="標楷體" w:hAnsi="標楷體"/>
                <w:szCs w:val="24"/>
              </w:rPr>
              <w:t>設立綜合性單一諮詢窗口，提供受災民眾政府相關補助資訊，協助民眾申請，並聽取民眾需求、期望及改善建議，彙整提交相關單位參考辦理。</w:t>
            </w:r>
          </w:p>
        </w:tc>
        <w:tc>
          <w:tcPr>
            <w:tcW w:w="2084" w:type="dxa"/>
            <w:vAlign w:val="center"/>
          </w:tcPr>
          <w:p w14:paraId="0BABE50E" w14:textId="77777777"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C7F0DBF" w14:textId="77777777"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40964B52" w14:textId="38CF16CF" w:rsidR="00E90B22" w:rsidRPr="0029554C" w:rsidRDefault="00E90B22" w:rsidP="00E90B22">
            <w:pPr>
              <w:adjustRightInd w:val="0"/>
              <w:snapToGrid w:val="0"/>
              <w:jc w:val="both"/>
              <w:rPr>
                <w:rFonts w:ascii="標楷體" w:hAnsi="標楷體"/>
                <w:b/>
                <w:sz w:val="28"/>
                <w:szCs w:val="28"/>
              </w:rPr>
            </w:pPr>
          </w:p>
        </w:tc>
      </w:tr>
      <w:tr w:rsidR="0073678E" w:rsidRPr="0029554C" w14:paraId="1C822898" w14:textId="77777777" w:rsidTr="00E90B22">
        <w:trPr>
          <w:jc w:val="center"/>
        </w:trPr>
        <w:tc>
          <w:tcPr>
            <w:tcW w:w="704" w:type="dxa"/>
            <w:vAlign w:val="center"/>
          </w:tcPr>
          <w:p w14:paraId="0BE86158" w14:textId="376EED36" w:rsidR="00E90B22" w:rsidRPr="0029554C" w:rsidRDefault="00E90B22" w:rsidP="00E90B22">
            <w:pPr>
              <w:adjustRightInd w:val="0"/>
              <w:snapToGrid w:val="0"/>
              <w:spacing w:before="120"/>
              <w:jc w:val="center"/>
              <w:rPr>
                <w:rFonts w:ascii="標楷體" w:hAnsi="標楷體"/>
                <w:b/>
                <w:szCs w:val="24"/>
              </w:rPr>
            </w:pPr>
            <w:r w:rsidRPr="0029554C">
              <w:rPr>
                <w:rFonts w:ascii="標楷體" w:hAnsi="標楷體" w:hint="eastAsia"/>
                <w:b/>
                <w:szCs w:val="24"/>
              </w:rPr>
              <w:t>2</w:t>
            </w:r>
          </w:p>
        </w:tc>
        <w:tc>
          <w:tcPr>
            <w:tcW w:w="1134" w:type="dxa"/>
            <w:vAlign w:val="center"/>
          </w:tcPr>
          <w:p w14:paraId="6CEB2C35" w14:textId="1B3977CB" w:rsidR="00E90B22" w:rsidRPr="0029554C" w:rsidRDefault="00E90B22" w:rsidP="00E90B22">
            <w:pPr>
              <w:adjustRightInd w:val="0"/>
              <w:snapToGrid w:val="0"/>
              <w:spacing w:before="120"/>
              <w:jc w:val="center"/>
              <w:rPr>
                <w:rFonts w:ascii="標楷體" w:hAnsi="標楷體"/>
                <w:b/>
                <w:szCs w:val="24"/>
              </w:rPr>
            </w:pPr>
            <w:r w:rsidRPr="0029554C">
              <w:rPr>
                <w:rFonts w:ascii="標楷體" w:hAnsi="標楷體"/>
                <w:b/>
                <w:szCs w:val="24"/>
              </w:rPr>
              <w:t>出具受災證明書</w:t>
            </w:r>
          </w:p>
        </w:tc>
        <w:tc>
          <w:tcPr>
            <w:tcW w:w="2410" w:type="dxa"/>
            <w:vAlign w:val="center"/>
          </w:tcPr>
          <w:p w14:paraId="150BD2C9" w14:textId="1E3FB112" w:rsidR="00E90B22" w:rsidRPr="0029554C" w:rsidRDefault="00E90B22" w:rsidP="00E90B22">
            <w:pPr>
              <w:adjustRightInd w:val="0"/>
              <w:snapToGrid w:val="0"/>
              <w:jc w:val="both"/>
              <w:rPr>
                <w:rFonts w:ascii="標楷體" w:hAnsi="標楷體"/>
                <w:szCs w:val="24"/>
              </w:rPr>
            </w:pPr>
            <w:r w:rsidRPr="0029554C">
              <w:rPr>
                <w:rFonts w:ascii="標楷體" w:hAnsi="標楷體"/>
                <w:szCs w:val="24"/>
              </w:rPr>
              <w:t>派員會同相關主管機關勘災及鑑定受災情形，就受災事實經申請後出具受災證明書。</w:t>
            </w:r>
          </w:p>
        </w:tc>
        <w:tc>
          <w:tcPr>
            <w:tcW w:w="2084" w:type="dxa"/>
            <w:vAlign w:val="center"/>
          </w:tcPr>
          <w:p w14:paraId="6DC128EC" w14:textId="77777777"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01A2214B" w14:textId="264BC99E"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43E3FD88" w14:textId="77777777" w:rsidR="00E90B22" w:rsidRPr="0029554C" w:rsidRDefault="00E90B22" w:rsidP="00E90B22">
            <w:pPr>
              <w:adjustRightInd w:val="0"/>
              <w:snapToGrid w:val="0"/>
              <w:spacing w:line="240" w:lineRule="exact"/>
              <w:jc w:val="both"/>
              <w:rPr>
                <w:rFonts w:ascii="標楷體" w:hAnsi="標楷體"/>
                <w:b/>
                <w:sz w:val="20"/>
                <w:szCs w:val="20"/>
              </w:rPr>
            </w:pPr>
          </w:p>
        </w:tc>
      </w:tr>
      <w:tr w:rsidR="0073678E" w:rsidRPr="0029554C" w14:paraId="152C4B46" w14:textId="77777777" w:rsidTr="00E90B22">
        <w:trPr>
          <w:jc w:val="center"/>
        </w:trPr>
        <w:tc>
          <w:tcPr>
            <w:tcW w:w="704" w:type="dxa"/>
            <w:vMerge w:val="restart"/>
            <w:vAlign w:val="center"/>
          </w:tcPr>
          <w:p w14:paraId="73CAECCE" w14:textId="2B931B9F" w:rsidR="00E90B22" w:rsidRPr="0029554C" w:rsidRDefault="00E90B22" w:rsidP="00E90B22">
            <w:pPr>
              <w:adjustRightInd w:val="0"/>
              <w:snapToGrid w:val="0"/>
              <w:spacing w:before="120"/>
              <w:jc w:val="center"/>
              <w:rPr>
                <w:rFonts w:ascii="標楷體" w:hAnsi="標楷體"/>
                <w:b/>
                <w:szCs w:val="24"/>
              </w:rPr>
            </w:pPr>
            <w:r w:rsidRPr="0029554C">
              <w:rPr>
                <w:rFonts w:ascii="標楷體" w:hAnsi="標楷體" w:hint="eastAsia"/>
                <w:b/>
                <w:szCs w:val="24"/>
              </w:rPr>
              <w:t>3</w:t>
            </w:r>
          </w:p>
        </w:tc>
        <w:tc>
          <w:tcPr>
            <w:tcW w:w="1134" w:type="dxa"/>
            <w:vMerge w:val="restart"/>
            <w:vAlign w:val="center"/>
          </w:tcPr>
          <w:p w14:paraId="4AEB85C2" w14:textId="7C0CF94C" w:rsidR="00E90B22" w:rsidRPr="0029554C" w:rsidRDefault="00E90B22" w:rsidP="00E90B22">
            <w:pPr>
              <w:adjustRightInd w:val="0"/>
              <w:snapToGrid w:val="0"/>
              <w:spacing w:before="120"/>
              <w:jc w:val="center"/>
              <w:rPr>
                <w:rFonts w:ascii="標楷體" w:hAnsi="標楷體"/>
                <w:b/>
                <w:szCs w:val="24"/>
              </w:rPr>
            </w:pPr>
            <w:r w:rsidRPr="0029554C">
              <w:rPr>
                <w:b/>
                <w:szCs w:val="24"/>
              </w:rPr>
              <w:t>災害救助金發放</w:t>
            </w:r>
          </w:p>
        </w:tc>
        <w:tc>
          <w:tcPr>
            <w:tcW w:w="2410" w:type="dxa"/>
            <w:vAlign w:val="center"/>
          </w:tcPr>
          <w:p w14:paraId="4877451C" w14:textId="4A854AE1" w:rsidR="00E90B22" w:rsidRPr="0029554C" w:rsidRDefault="00E90B22" w:rsidP="00E90B22">
            <w:pPr>
              <w:adjustRightInd w:val="0"/>
              <w:snapToGrid w:val="0"/>
              <w:jc w:val="both"/>
              <w:rPr>
                <w:rFonts w:ascii="標楷體" w:hAnsi="標楷體"/>
                <w:szCs w:val="24"/>
              </w:rPr>
            </w:pPr>
            <w:r w:rsidRPr="0029554C">
              <w:rPr>
                <w:rFonts w:ascii="標楷體" w:hAnsi="標楷體"/>
                <w:szCs w:val="24"/>
              </w:rPr>
              <w:t>依據「風災震災重大火災爆炸災害救助種類及標準」，調查轄區受災情形，將受災民眾進行造冊，發放救助金予居民。若有不符合發放標準之情形，考量予以急難救助金之幫助。</w:t>
            </w:r>
          </w:p>
        </w:tc>
        <w:tc>
          <w:tcPr>
            <w:tcW w:w="2084" w:type="dxa"/>
            <w:vAlign w:val="center"/>
          </w:tcPr>
          <w:p w14:paraId="1AD6C9D9" w14:textId="77777777"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22A310A6" w14:textId="3D0A56DC"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64C28319" w14:textId="77777777" w:rsidR="00E90B22" w:rsidRPr="0029554C" w:rsidRDefault="00E90B22" w:rsidP="00E90B22">
            <w:pPr>
              <w:adjustRightInd w:val="0"/>
              <w:snapToGrid w:val="0"/>
              <w:spacing w:line="240" w:lineRule="exact"/>
              <w:jc w:val="both"/>
              <w:rPr>
                <w:rFonts w:ascii="標楷體" w:hAnsi="標楷體"/>
                <w:b/>
                <w:sz w:val="20"/>
                <w:szCs w:val="20"/>
              </w:rPr>
            </w:pPr>
          </w:p>
        </w:tc>
      </w:tr>
      <w:tr w:rsidR="0073678E" w:rsidRPr="0029554C" w14:paraId="773EC07C" w14:textId="77777777" w:rsidTr="00E90B22">
        <w:trPr>
          <w:jc w:val="center"/>
        </w:trPr>
        <w:tc>
          <w:tcPr>
            <w:tcW w:w="704" w:type="dxa"/>
            <w:vMerge/>
            <w:vAlign w:val="center"/>
          </w:tcPr>
          <w:p w14:paraId="1C75D777" w14:textId="77777777" w:rsidR="00E90B22" w:rsidRPr="0029554C" w:rsidRDefault="00E90B22" w:rsidP="00E90B22">
            <w:pPr>
              <w:adjustRightInd w:val="0"/>
              <w:snapToGrid w:val="0"/>
              <w:spacing w:before="120"/>
              <w:jc w:val="center"/>
              <w:rPr>
                <w:rFonts w:ascii="標楷體" w:hAnsi="標楷體"/>
                <w:b/>
                <w:szCs w:val="24"/>
              </w:rPr>
            </w:pPr>
          </w:p>
        </w:tc>
        <w:tc>
          <w:tcPr>
            <w:tcW w:w="1134" w:type="dxa"/>
            <w:vMerge/>
            <w:vAlign w:val="center"/>
          </w:tcPr>
          <w:p w14:paraId="6FD7A68D" w14:textId="77777777" w:rsidR="00E90B22" w:rsidRPr="0029554C" w:rsidRDefault="00E90B22" w:rsidP="00E90B22">
            <w:pPr>
              <w:adjustRightInd w:val="0"/>
              <w:snapToGrid w:val="0"/>
              <w:spacing w:before="120"/>
              <w:jc w:val="center"/>
              <w:rPr>
                <w:rFonts w:ascii="標楷體" w:hAnsi="標楷體"/>
                <w:b/>
                <w:szCs w:val="24"/>
              </w:rPr>
            </w:pPr>
          </w:p>
        </w:tc>
        <w:tc>
          <w:tcPr>
            <w:tcW w:w="2410" w:type="dxa"/>
            <w:vAlign w:val="center"/>
          </w:tcPr>
          <w:p w14:paraId="3F1D6383" w14:textId="587FECC3" w:rsidR="00E90B22" w:rsidRPr="0029554C" w:rsidRDefault="00E90B22" w:rsidP="00E90B22">
            <w:pPr>
              <w:adjustRightInd w:val="0"/>
              <w:snapToGrid w:val="0"/>
              <w:jc w:val="both"/>
              <w:rPr>
                <w:rFonts w:ascii="標楷體" w:hAnsi="標楷體"/>
                <w:szCs w:val="24"/>
              </w:rPr>
            </w:pPr>
            <w:r w:rsidRPr="0029554C">
              <w:rPr>
                <w:rFonts w:ascii="標楷體" w:hAnsi="標楷體"/>
                <w:szCs w:val="24"/>
              </w:rPr>
              <w:t>根據各種災害潛勢分析，預估年度災害救助金之需求，適時檢討相關災害救助金發放標準及原則，以符合當前社會經濟條件。</w:t>
            </w:r>
          </w:p>
        </w:tc>
        <w:tc>
          <w:tcPr>
            <w:tcW w:w="2084" w:type="dxa"/>
            <w:vAlign w:val="center"/>
          </w:tcPr>
          <w:p w14:paraId="73B4C3E6" w14:textId="77777777"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657F6ED5" w14:textId="78CC4F81"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64CBBDD7" w14:textId="77777777" w:rsidR="00E90B22" w:rsidRPr="0029554C" w:rsidRDefault="00E90B22" w:rsidP="00E90B22">
            <w:pPr>
              <w:adjustRightInd w:val="0"/>
              <w:snapToGrid w:val="0"/>
              <w:spacing w:line="240" w:lineRule="exact"/>
              <w:jc w:val="both"/>
              <w:rPr>
                <w:rFonts w:ascii="標楷體" w:hAnsi="標楷體"/>
                <w:b/>
                <w:sz w:val="20"/>
                <w:szCs w:val="20"/>
              </w:rPr>
            </w:pPr>
          </w:p>
        </w:tc>
      </w:tr>
      <w:tr w:rsidR="0073678E" w:rsidRPr="0029554C" w14:paraId="2023DA7E" w14:textId="77777777" w:rsidTr="00E90B22">
        <w:trPr>
          <w:jc w:val="center"/>
        </w:trPr>
        <w:tc>
          <w:tcPr>
            <w:tcW w:w="704" w:type="dxa"/>
            <w:vAlign w:val="center"/>
          </w:tcPr>
          <w:p w14:paraId="0869CC61" w14:textId="03518F41" w:rsidR="00E90B22" w:rsidRPr="0029554C" w:rsidRDefault="00E90B22" w:rsidP="00E90B22">
            <w:pPr>
              <w:adjustRightInd w:val="0"/>
              <w:snapToGrid w:val="0"/>
              <w:spacing w:before="120"/>
              <w:jc w:val="center"/>
              <w:rPr>
                <w:rFonts w:ascii="標楷體" w:hAnsi="標楷體"/>
                <w:b/>
                <w:szCs w:val="24"/>
              </w:rPr>
            </w:pPr>
            <w:r w:rsidRPr="0029554C">
              <w:rPr>
                <w:rFonts w:ascii="標楷體" w:hAnsi="標楷體" w:hint="eastAsia"/>
                <w:b/>
                <w:szCs w:val="24"/>
              </w:rPr>
              <w:t>4</w:t>
            </w:r>
          </w:p>
        </w:tc>
        <w:tc>
          <w:tcPr>
            <w:tcW w:w="1134" w:type="dxa"/>
            <w:vAlign w:val="center"/>
          </w:tcPr>
          <w:p w14:paraId="5DD24DA0" w14:textId="359FD2D8" w:rsidR="00E90B22" w:rsidRPr="0029554C" w:rsidRDefault="00E90B22" w:rsidP="00E90B22">
            <w:pPr>
              <w:adjustRightInd w:val="0"/>
              <w:snapToGrid w:val="0"/>
              <w:spacing w:before="120"/>
              <w:jc w:val="center"/>
              <w:rPr>
                <w:rFonts w:ascii="標楷體" w:hAnsi="標楷體"/>
                <w:b/>
                <w:szCs w:val="24"/>
              </w:rPr>
            </w:pPr>
            <w:r w:rsidRPr="0029554C">
              <w:rPr>
                <w:rFonts w:ascii="標楷體" w:hAnsi="標楷體"/>
                <w:b/>
                <w:szCs w:val="24"/>
              </w:rPr>
              <w:t>捐款及捐贈物資</w:t>
            </w:r>
          </w:p>
        </w:tc>
        <w:tc>
          <w:tcPr>
            <w:tcW w:w="2410" w:type="dxa"/>
            <w:vAlign w:val="center"/>
          </w:tcPr>
          <w:p w14:paraId="67F8C94A" w14:textId="06BC9BB5" w:rsidR="00E90B22" w:rsidRPr="0029554C" w:rsidRDefault="00E90B22" w:rsidP="00E90B22">
            <w:pPr>
              <w:adjustRightInd w:val="0"/>
              <w:snapToGrid w:val="0"/>
              <w:jc w:val="both"/>
              <w:rPr>
                <w:rFonts w:ascii="標楷體" w:hAnsi="標楷體"/>
                <w:szCs w:val="24"/>
              </w:rPr>
            </w:pPr>
            <w:r w:rsidRPr="0029554C">
              <w:rPr>
                <w:rFonts w:ascii="標楷體" w:hAnsi="標楷體"/>
                <w:szCs w:val="24"/>
              </w:rPr>
              <w:t>是否訂定處理各界捐贈救濟物資，並妥善分配與管理，對於捐贈者可簽報褒獎表揚之計畫或作業規定。</w:t>
            </w:r>
          </w:p>
        </w:tc>
        <w:tc>
          <w:tcPr>
            <w:tcW w:w="2084" w:type="dxa"/>
            <w:vAlign w:val="center"/>
          </w:tcPr>
          <w:p w14:paraId="3416B47C" w14:textId="77777777"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4E4F17BD" w14:textId="6616CB32"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4B4E912A" w14:textId="77777777" w:rsidR="00E90B22" w:rsidRPr="0029554C" w:rsidRDefault="00E90B22" w:rsidP="00E90B22">
            <w:pPr>
              <w:adjustRightInd w:val="0"/>
              <w:snapToGrid w:val="0"/>
              <w:spacing w:line="240" w:lineRule="exact"/>
              <w:jc w:val="both"/>
              <w:rPr>
                <w:rFonts w:ascii="標楷體" w:hAnsi="標楷體"/>
                <w:b/>
                <w:sz w:val="20"/>
                <w:szCs w:val="20"/>
              </w:rPr>
            </w:pPr>
          </w:p>
        </w:tc>
      </w:tr>
      <w:tr w:rsidR="0073678E" w:rsidRPr="0029554C" w14:paraId="3456E37B" w14:textId="77777777" w:rsidTr="00E90B22">
        <w:trPr>
          <w:jc w:val="center"/>
        </w:trPr>
        <w:tc>
          <w:tcPr>
            <w:tcW w:w="704" w:type="dxa"/>
            <w:vAlign w:val="center"/>
          </w:tcPr>
          <w:p w14:paraId="4E43BCF6" w14:textId="1F5FC45F" w:rsidR="00E90B22" w:rsidRPr="0029554C" w:rsidRDefault="00E90B22" w:rsidP="00E90B22">
            <w:pPr>
              <w:adjustRightInd w:val="0"/>
              <w:snapToGrid w:val="0"/>
              <w:spacing w:before="120"/>
              <w:jc w:val="center"/>
              <w:rPr>
                <w:rFonts w:ascii="標楷體" w:hAnsi="標楷體"/>
                <w:b/>
                <w:szCs w:val="24"/>
              </w:rPr>
            </w:pPr>
            <w:r w:rsidRPr="0029554C">
              <w:rPr>
                <w:rFonts w:ascii="標楷體" w:hAnsi="標楷體" w:hint="eastAsia"/>
                <w:b/>
                <w:szCs w:val="24"/>
              </w:rPr>
              <w:t>5</w:t>
            </w:r>
          </w:p>
        </w:tc>
        <w:tc>
          <w:tcPr>
            <w:tcW w:w="1134" w:type="dxa"/>
            <w:vAlign w:val="center"/>
          </w:tcPr>
          <w:p w14:paraId="17B515CB" w14:textId="0581A8B9" w:rsidR="00E90B22" w:rsidRPr="0029554C" w:rsidRDefault="00E90B22" w:rsidP="00E90B22">
            <w:pPr>
              <w:adjustRightInd w:val="0"/>
              <w:snapToGrid w:val="0"/>
              <w:spacing w:before="120"/>
              <w:jc w:val="center"/>
              <w:rPr>
                <w:rFonts w:ascii="標楷體" w:hAnsi="標楷體"/>
                <w:b/>
                <w:szCs w:val="24"/>
              </w:rPr>
            </w:pPr>
            <w:r w:rsidRPr="0029554C">
              <w:rPr>
                <w:rFonts w:ascii="標楷體" w:hAnsi="標楷體"/>
                <w:b/>
                <w:szCs w:val="24"/>
              </w:rPr>
              <w:t>環境復原重建</w:t>
            </w:r>
          </w:p>
        </w:tc>
        <w:tc>
          <w:tcPr>
            <w:tcW w:w="2410" w:type="dxa"/>
            <w:vAlign w:val="center"/>
          </w:tcPr>
          <w:p w14:paraId="1911B9DB" w14:textId="0FC2DED7" w:rsidR="00E90B22" w:rsidRPr="0029554C" w:rsidRDefault="00E90B22" w:rsidP="00E90B22">
            <w:pPr>
              <w:adjustRightInd w:val="0"/>
              <w:snapToGrid w:val="0"/>
              <w:jc w:val="both"/>
              <w:rPr>
                <w:rFonts w:ascii="標楷體" w:hAnsi="標楷體"/>
                <w:szCs w:val="24"/>
              </w:rPr>
            </w:pPr>
            <w:r w:rsidRPr="0029554C">
              <w:rPr>
                <w:rFonts w:ascii="標楷體" w:hAnsi="標楷體"/>
                <w:szCs w:val="24"/>
              </w:rPr>
              <w:t>是否訂定配合衛生局及環境保護局執行消毒噴藥、污染防治、疫情監控、家戶衛生調查、發放藥品、及一般廢棄物清運之計畫或作業規定。</w:t>
            </w:r>
          </w:p>
        </w:tc>
        <w:tc>
          <w:tcPr>
            <w:tcW w:w="2084" w:type="dxa"/>
            <w:vAlign w:val="center"/>
          </w:tcPr>
          <w:p w14:paraId="43BB18F7" w14:textId="77777777"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是</w:t>
            </w:r>
          </w:p>
          <w:p w14:paraId="5813C75F" w14:textId="7BB9A227" w:rsidR="00E90B22" w:rsidRPr="0029554C" w:rsidRDefault="00E90B22" w:rsidP="00E90B22">
            <w:pPr>
              <w:adjustRightInd w:val="0"/>
              <w:snapToGrid w:val="0"/>
              <w:jc w:val="center"/>
              <w:rPr>
                <w:rFonts w:ascii="標楷體" w:hAnsi="標楷體"/>
                <w:szCs w:val="24"/>
              </w:rPr>
            </w:pPr>
            <w:r w:rsidRPr="0029554C">
              <w:rPr>
                <w:rFonts w:ascii="標楷體" w:hAnsi="標楷體"/>
                <w:szCs w:val="24"/>
              </w:rPr>
              <w:t>□</w:t>
            </w:r>
            <w:r w:rsidRPr="0029554C">
              <w:rPr>
                <w:rFonts w:ascii="標楷體" w:hAnsi="標楷體" w:hint="eastAsia"/>
                <w:szCs w:val="24"/>
                <w:lang w:eastAsia="zh-HK"/>
              </w:rPr>
              <w:t>否</w:t>
            </w:r>
          </w:p>
        </w:tc>
        <w:tc>
          <w:tcPr>
            <w:tcW w:w="3197" w:type="dxa"/>
            <w:vAlign w:val="center"/>
          </w:tcPr>
          <w:p w14:paraId="09D465ED" w14:textId="77777777" w:rsidR="00E90B22" w:rsidRPr="0029554C" w:rsidRDefault="00E90B22" w:rsidP="00E90B22">
            <w:pPr>
              <w:adjustRightInd w:val="0"/>
              <w:snapToGrid w:val="0"/>
              <w:spacing w:line="240" w:lineRule="exact"/>
              <w:jc w:val="both"/>
              <w:rPr>
                <w:rFonts w:ascii="標楷體" w:hAnsi="標楷體"/>
                <w:b/>
                <w:sz w:val="20"/>
                <w:szCs w:val="20"/>
              </w:rPr>
            </w:pPr>
          </w:p>
        </w:tc>
      </w:tr>
    </w:tbl>
    <w:p w14:paraId="6A51C058" w14:textId="4D791A8B" w:rsidR="008F0FB4" w:rsidRPr="0029554C" w:rsidRDefault="00796417" w:rsidP="00796417">
      <w:pPr>
        <w:widowControl/>
        <w:jc w:val="right"/>
        <w:rPr>
          <w:rFonts w:ascii="標楷體" w:hAnsi="標楷體"/>
          <w:szCs w:val="24"/>
        </w:rPr>
      </w:pPr>
      <w:r w:rsidRPr="0029554C">
        <w:rPr>
          <w:rFonts w:ascii="標楷體" w:hAnsi="標楷體" w:hint="eastAsia"/>
          <w:szCs w:val="24"/>
        </w:rPr>
        <w:t>（參考</w:t>
      </w:r>
      <w:r w:rsidRPr="0029554C">
        <w:rPr>
          <w:rFonts w:ascii="標楷體" w:hAnsi="標楷體"/>
          <w:szCs w:val="24"/>
        </w:rPr>
        <w:t>NCDR</w:t>
      </w:r>
      <w:r w:rsidRPr="0029554C">
        <w:rPr>
          <w:rFonts w:ascii="標楷體" w:hAnsi="標楷體" w:hint="eastAsia"/>
          <w:szCs w:val="24"/>
        </w:rPr>
        <w:t>體系組建議</w:t>
      </w:r>
      <w:r w:rsidR="00476A45" w:rsidRPr="0029554C">
        <w:rPr>
          <w:rFonts w:ascii="標楷體" w:hAnsi="標楷體" w:hint="eastAsia"/>
          <w:szCs w:val="24"/>
        </w:rPr>
        <w:t>彚整</w:t>
      </w:r>
      <w:r w:rsidRPr="0029554C">
        <w:rPr>
          <w:rFonts w:ascii="標楷體" w:hAnsi="標楷體" w:hint="eastAsia"/>
          <w:szCs w:val="24"/>
        </w:rPr>
        <w:t>）</w:t>
      </w:r>
      <w:r w:rsidR="008F0FB4" w:rsidRPr="0029554C">
        <w:rPr>
          <w:rFonts w:ascii="標楷體" w:hAnsi="標楷體"/>
          <w:szCs w:val="24"/>
        </w:rPr>
        <w:br w:type="page"/>
      </w:r>
    </w:p>
    <w:p w14:paraId="3C639967" w14:textId="58FBB63F" w:rsidR="008F0FB4" w:rsidRPr="0029554C" w:rsidRDefault="008F0FB4" w:rsidP="00344FF6">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lastRenderedPageBreak/>
        <w:t>本區災害防救工作績效評核之實</w:t>
      </w:r>
      <w:r w:rsidR="008F6E7F" w:rsidRPr="0029554C">
        <w:rPr>
          <w:rFonts w:ascii="標楷體" w:eastAsia="標楷體" w:hAnsi="標楷體" w:hint="eastAsia"/>
        </w:rPr>
        <w:t>施</w:t>
      </w:r>
      <w:r w:rsidRPr="0029554C">
        <w:rPr>
          <w:rFonts w:ascii="標楷體" w:eastAsia="標楷體" w:hAnsi="標楷體" w:hint="eastAsia"/>
        </w:rPr>
        <w:t>，主要以風水災害、地震（含土壤液化）</w:t>
      </w:r>
      <w:r w:rsidR="00CF1655" w:rsidRPr="0029554C">
        <w:rPr>
          <w:rFonts w:ascii="標楷體" w:eastAsia="標楷體" w:hAnsi="標楷體" w:hint="eastAsia"/>
        </w:rPr>
        <w:t>等</w:t>
      </w:r>
      <w:r w:rsidRPr="0029554C">
        <w:rPr>
          <w:rFonts w:ascii="標楷體" w:eastAsia="標楷體" w:hAnsi="標楷體" w:hint="eastAsia"/>
        </w:rPr>
        <w:t>災害</w:t>
      </w:r>
      <w:r w:rsidR="00CF1655" w:rsidRPr="0029554C">
        <w:rPr>
          <w:rFonts w:ascii="標楷體" w:eastAsia="標楷體" w:hAnsi="標楷體" w:hint="eastAsia"/>
        </w:rPr>
        <w:t>進行</w:t>
      </w:r>
      <w:r w:rsidRPr="0029554C">
        <w:rPr>
          <w:rFonts w:ascii="標楷體" w:eastAsia="標楷體" w:hAnsi="標楷體" w:hint="eastAsia"/>
        </w:rPr>
        <w:t>評核作業，除藉由「高雄市</w:t>
      </w:r>
      <w:r w:rsidR="00376D4D" w:rsidRPr="0029554C">
        <w:rPr>
          <w:rFonts w:ascii="標楷體" w:eastAsia="標楷體" w:hAnsi="標楷體" w:hint="eastAsia"/>
        </w:rPr>
        <w:t>湖內</w:t>
      </w:r>
      <w:r w:rsidRPr="0029554C">
        <w:rPr>
          <w:rFonts w:ascii="標楷體" w:eastAsia="標楷體" w:hAnsi="標楷體" w:hint="eastAsia"/>
        </w:rPr>
        <w:t>區公所災害防救業務自</w:t>
      </w:r>
      <w:r w:rsidR="00E90B22" w:rsidRPr="0029554C">
        <w:rPr>
          <w:rFonts w:ascii="標楷體" w:eastAsia="標楷體" w:hAnsi="標楷體" w:hint="eastAsia"/>
          <w:szCs w:val="28"/>
          <w:lang w:eastAsia="zh-HK"/>
        </w:rPr>
        <w:t>主管理</w:t>
      </w:r>
      <w:r w:rsidRPr="0029554C">
        <w:rPr>
          <w:rFonts w:ascii="標楷體" w:eastAsia="標楷體" w:hAnsi="標楷體" w:hint="eastAsia"/>
        </w:rPr>
        <w:t>表」之書面檢視，</w:t>
      </w:r>
      <w:r w:rsidR="00CF1655" w:rsidRPr="0029554C">
        <w:rPr>
          <w:rFonts w:ascii="標楷體" w:eastAsia="標楷體" w:hAnsi="標楷體" w:hint="eastAsia"/>
        </w:rPr>
        <w:t>並</w:t>
      </w:r>
      <w:r w:rsidRPr="0029554C">
        <w:rPr>
          <w:rFonts w:ascii="標楷體" w:eastAsia="標楷體" w:hAnsi="標楷體" w:hint="eastAsia"/>
        </w:rPr>
        <w:t>透過</w:t>
      </w:r>
      <w:r w:rsidR="00B33759" w:rsidRPr="0029554C">
        <w:rPr>
          <w:rFonts w:ascii="標楷體" w:eastAsia="標楷體" w:hAnsi="標楷體" w:hint="eastAsia"/>
        </w:rPr>
        <w:t>高雄市政府</w:t>
      </w:r>
      <w:r w:rsidRPr="0029554C">
        <w:rPr>
          <w:rFonts w:ascii="標楷體" w:eastAsia="標楷體" w:hAnsi="標楷體" w:hint="eastAsia"/>
        </w:rPr>
        <w:t>災害防救業務績效評核小組進行訪評過程，掌握本區各項災害防救業務執行成效，進而研擬未來災害防救工作執行</w:t>
      </w:r>
      <w:r w:rsidR="00CF1655" w:rsidRPr="0029554C">
        <w:rPr>
          <w:rFonts w:ascii="標楷體" w:eastAsia="標楷體" w:hAnsi="標楷體" w:hint="eastAsia"/>
        </w:rPr>
        <w:t>成</w:t>
      </w:r>
      <w:r w:rsidRPr="0029554C">
        <w:rPr>
          <w:rFonts w:ascii="標楷體" w:eastAsia="標楷體" w:hAnsi="標楷體" w:hint="eastAsia"/>
        </w:rPr>
        <w:t>效檢核制度之</w:t>
      </w:r>
      <w:r w:rsidR="00CF1655" w:rsidRPr="0029554C">
        <w:rPr>
          <w:rFonts w:ascii="標楷體" w:eastAsia="標楷體" w:hAnsi="標楷體" w:hint="eastAsia"/>
        </w:rPr>
        <w:t>精進及</w:t>
      </w:r>
      <w:r w:rsidRPr="0029554C">
        <w:rPr>
          <w:rFonts w:ascii="標楷體" w:eastAsia="標楷體" w:hAnsi="標楷體" w:hint="eastAsia"/>
        </w:rPr>
        <w:t>改進對策與實施要領。</w:t>
      </w:r>
    </w:p>
    <w:p w14:paraId="6C62BD83" w14:textId="77777777" w:rsidR="00344FF6" w:rsidRPr="0029554C" w:rsidRDefault="00344FF6">
      <w:pPr>
        <w:widowControl/>
        <w:rPr>
          <w:rFonts w:ascii="標楷體" w:hAnsi="標楷體"/>
          <w:kern w:val="0"/>
          <w:sz w:val="28"/>
          <w:szCs w:val="24"/>
        </w:rPr>
      </w:pPr>
      <w:r w:rsidRPr="0029554C">
        <w:rPr>
          <w:rFonts w:ascii="標楷體" w:hAnsi="標楷體"/>
        </w:rPr>
        <w:br w:type="page"/>
      </w:r>
    </w:p>
    <w:p w14:paraId="6FA1220B" w14:textId="3BEECF00" w:rsidR="007E4AC2" w:rsidRPr="0029554C" w:rsidRDefault="00F9793C" w:rsidP="007E4AC2">
      <w:pPr>
        <w:pStyle w:val="12"/>
        <w:spacing w:before="0" w:afterLines="50" w:line="240" w:lineRule="auto"/>
        <w:jc w:val="center"/>
        <w:rPr>
          <w:rFonts w:ascii="標楷體" w:eastAsia="標楷體" w:hAnsi="標楷體"/>
          <w:sz w:val="40"/>
          <w:szCs w:val="40"/>
          <w:lang w:eastAsia="zh-HK"/>
        </w:rPr>
      </w:pPr>
      <w:bookmarkStart w:id="383" w:name="_Toc69481549"/>
      <w:bookmarkStart w:id="384" w:name="_Hlk60759398"/>
      <w:r w:rsidRPr="0029554C">
        <w:rPr>
          <w:rFonts w:ascii="標楷體" w:eastAsia="標楷體" w:hAnsi="標楷體" w:hint="eastAsia"/>
          <w:sz w:val="40"/>
          <w:szCs w:val="40"/>
        </w:rPr>
        <w:lastRenderedPageBreak/>
        <w:t>第四</w:t>
      </w:r>
      <w:r w:rsidRPr="0029554C">
        <w:rPr>
          <w:rFonts w:ascii="標楷體" w:eastAsia="標楷體" w:hAnsi="標楷體" w:hint="eastAsia"/>
          <w:sz w:val="40"/>
          <w:szCs w:val="40"/>
          <w:lang w:eastAsia="zh-HK"/>
        </w:rPr>
        <w:t>編</w:t>
      </w:r>
      <w:r w:rsidRPr="0029554C">
        <w:rPr>
          <w:rFonts w:ascii="標楷體" w:eastAsia="標楷體" w:hAnsi="標楷體" w:hint="eastAsia"/>
          <w:sz w:val="40"/>
          <w:szCs w:val="40"/>
        </w:rPr>
        <w:t xml:space="preserve">　</w:t>
      </w:r>
      <w:r w:rsidR="007E4AC2" w:rsidRPr="0029554C">
        <w:rPr>
          <w:rFonts w:ascii="標楷體" w:eastAsia="標楷體" w:hAnsi="標楷體" w:hint="eastAsia"/>
          <w:sz w:val="40"/>
          <w:szCs w:val="40"/>
          <w:lang w:eastAsia="zh-HK"/>
        </w:rPr>
        <w:t>計畫經費與執行評估</w:t>
      </w:r>
      <w:bookmarkEnd w:id="383"/>
    </w:p>
    <w:p w14:paraId="13A3ED52" w14:textId="77777777" w:rsidR="007E4AC2" w:rsidRPr="0029554C" w:rsidRDefault="007E4AC2" w:rsidP="007E4AC2">
      <w:pPr>
        <w:pStyle w:val="21"/>
        <w:spacing w:afterLines="50" w:after="180" w:line="240" w:lineRule="auto"/>
        <w:jc w:val="center"/>
        <w:rPr>
          <w:rFonts w:ascii="標楷體" w:eastAsia="標楷體" w:hAnsi="標楷體"/>
          <w:i/>
          <w:sz w:val="36"/>
          <w:szCs w:val="36"/>
        </w:rPr>
      </w:pPr>
      <w:bookmarkStart w:id="385" w:name="_Toc69481550"/>
      <w:r w:rsidRPr="0029554C">
        <w:rPr>
          <w:rFonts w:ascii="標楷體" w:eastAsia="標楷體" w:hAnsi="標楷體" w:hint="eastAsia"/>
          <w:sz w:val="36"/>
          <w:szCs w:val="36"/>
        </w:rPr>
        <w:t>第一</w:t>
      </w:r>
      <w:r w:rsidRPr="0029554C">
        <w:rPr>
          <w:rFonts w:ascii="標楷體" w:eastAsia="標楷體" w:hAnsi="標楷體" w:hint="eastAsia"/>
          <w:sz w:val="36"/>
          <w:szCs w:val="36"/>
          <w:lang w:eastAsia="zh-HK"/>
        </w:rPr>
        <w:t>章</w:t>
      </w:r>
      <w:r w:rsidRPr="0029554C">
        <w:rPr>
          <w:rFonts w:ascii="標楷體" w:eastAsia="標楷體" w:hAnsi="標楷體" w:hint="eastAsia"/>
          <w:sz w:val="36"/>
          <w:szCs w:val="36"/>
        </w:rPr>
        <w:t xml:space="preserve">　計畫</w:t>
      </w:r>
      <w:r w:rsidR="009F0568" w:rsidRPr="0029554C">
        <w:rPr>
          <w:rFonts w:ascii="標楷體" w:eastAsia="標楷體" w:hAnsi="標楷體" w:hint="eastAsia"/>
          <w:sz w:val="36"/>
          <w:szCs w:val="36"/>
          <w:lang w:eastAsia="zh-HK"/>
        </w:rPr>
        <w:t>經費</w:t>
      </w:r>
      <w:bookmarkEnd w:id="385"/>
    </w:p>
    <w:p w14:paraId="12D416DE" w14:textId="77777777" w:rsidR="007E4AC2" w:rsidRPr="0029554C" w:rsidRDefault="007E4AC2" w:rsidP="009F0568">
      <w:pPr>
        <w:pStyle w:val="21"/>
        <w:spacing w:beforeLines="100" w:before="360" w:afterLines="50" w:after="180" w:line="240" w:lineRule="auto"/>
        <w:jc w:val="center"/>
        <w:rPr>
          <w:rFonts w:ascii="標楷體" w:eastAsia="標楷體" w:hAnsi="標楷體"/>
          <w:sz w:val="32"/>
          <w:szCs w:val="32"/>
        </w:rPr>
      </w:pPr>
      <w:bookmarkStart w:id="386" w:name="_Toc69481551"/>
      <w:r w:rsidRPr="0029554C">
        <w:rPr>
          <w:rFonts w:ascii="標楷體" w:eastAsia="標楷體" w:hAnsi="標楷體" w:hint="eastAsia"/>
          <w:sz w:val="32"/>
          <w:szCs w:val="32"/>
          <w:lang w:eastAsia="zh-HK"/>
        </w:rPr>
        <w:t>第一節</w:t>
      </w:r>
      <w:r w:rsidRPr="0029554C">
        <w:rPr>
          <w:rFonts w:ascii="標楷體" w:eastAsia="標楷體" w:hAnsi="標楷體" w:hint="eastAsia"/>
          <w:sz w:val="32"/>
          <w:szCs w:val="32"/>
        </w:rPr>
        <w:t xml:space="preserve">  </w:t>
      </w:r>
      <w:r w:rsidR="009F0568" w:rsidRPr="0029554C">
        <w:rPr>
          <w:rFonts w:ascii="標楷體" w:eastAsia="標楷體" w:hAnsi="標楷體" w:hint="eastAsia"/>
          <w:sz w:val="32"/>
          <w:szCs w:val="32"/>
        </w:rPr>
        <w:t>地區災害防救計畫所列之相關執行經費</w:t>
      </w:r>
      <w:bookmarkEnd w:id="386"/>
    </w:p>
    <w:p w14:paraId="6D7DFF57" w14:textId="0CF108F8" w:rsidR="009F0568" w:rsidRPr="0029554C" w:rsidRDefault="009F0568" w:rsidP="009F0568">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災害防救法第43條規定：「實施本法災害防救之經費，由各級政府按本法所定應辦事項，依法編列預算。」「各級政府編列之災害防救經費，如有不敷支應災害發生時之應變措施及災後之復原重建所需，應視需要情形調整當年度收支移緩濟急支應，不受預算法第62條及第63條規定之限制」。</w:t>
      </w:r>
    </w:p>
    <w:p w14:paraId="0A254CA1" w14:textId="09E16901" w:rsidR="00017922" w:rsidRPr="0029554C" w:rsidRDefault="009F0568" w:rsidP="00A94B32">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為推動本</w:t>
      </w:r>
      <w:r w:rsidR="00E32E8D" w:rsidRPr="0029554C">
        <w:rPr>
          <w:rFonts w:ascii="標楷體" w:eastAsia="標楷體" w:hAnsi="標楷體" w:hint="eastAsia"/>
        </w:rPr>
        <w:t>區</w:t>
      </w:r>
      <w:r w:rsidRPr="0029554C">
        <w:rPr>
          <w:rFonts w:ascii="標楷體" w:eastAsia="標楷體" w:hAnsi="標楷體" w:hint="eastAsia"/>
        </w:rPr>
        <w:t>災害防救工作</w:t>
      </w:r>
      <w:r w:rsidR="00A94B32" w:rsidRPr="0029554C">
        <w:rPr>
          <w:rFonts w:ascii="標楷體" w:eastAsia="標楷體" w:hAnsi="標楷體" w:hint="eastAsia"/>
        </w:rPr>
        <w:t>及</w:t>
      </w:r>
      <w:r w:rsidRPr="0029554C">
        <w:rPr>
          <w:rFonts w:ascii="標楷體" w:eastAsia="標楷體" w:hAnsi="標楷體" w:hint="eastAsia"/>
        </w:rPr>
        <w:t>落實地區災害防救計畫</w:t>
      </w:r>
      <w:r w:rsidR="00A94B32" w:rsidRPr="0029554C">
        <w:rPr>
          <w:rFonts w:ascii="標楷體" w:eastAsia="標楷體" w:hAnsi="標楷體" w:hint="eastAsia"/>
        </w:rPr>
        <w:t>之執行</w:t>
      </w:r>
      <w:r w:rsidRPr="0029554C">
        <w:rPr>
          <w:rFonts w:ascii="標楷體" w:eastAsia="標楷體" w:hAnsi="標楷體" w:hint="eastAsia"/>
        </w:rPr>
        <w:t>，</w:t>
      </w:r>
      <w:r w:rsidR="00C566A1">
        <w:rPr>
          <w:rFonts w:ascii="標楷體" w:eastAsia="標楷體" w:hAnsi="標楷體" w:hint="eastAsia"/>
        </w:rPr>
        <w:t>本所</w:t>
      </w:r>
      <w:r w:rsidRPr="0029554C">
        <w:rPr>
          <w:rFonts w:ascii="標楷體" w:eastAsia="標楷體" w:hAnsi="標楷體" w:hint="eastAsia"/>
        </w:rPr>
        <w:t>依</w:t>
      </w:r>
      <w:r w:rsidR="00A94B32" w:rsidRPr="0029554C">
        <w:rPr>
          <w:rFonts w:ascii="標楷體" w:eastAsia="標楷體" w:hAnsi="標楷體" w:hint="eastAsia"/>
        </w:rPr>
        <w:t>「</w:t>
      </w:r>
      <w:r w:rsidR="00C566A1">
        <w:rPr>
          <w:rFonts w:ascii="標楷體" w:eastAsia="標楷體" w:hAnsi="標楷體" w:hint="eastAsia"/>
        </w:rPr>
        <w:t>湖內</w:t>
      </w:r>
      <w:r w:rsidRPr="0029554C">
        <w:rPr>
          <w:rFonts w:ascii="標楷體" w:eastAsia="標楷體" w:hAnsi="標楷體" w:hint="eastAsia"/>
        </w:rPr>
        <w:t>區地區災害防救計畫</w:t>
      </w:r>
      <w:r w:rsidR="00A94B32" w:rsidRPr="0029554C">
        <w:rPr>
          <w:rFonts w:ascii="標楷體" w:eastAsia="標楷體" w:hAnsi="標楷體" w:hint="eastAsia"/>
        </w:rPr>
        <w:t>」</w:t>
      </w:r>
      <w:r w:rsidRPr="0029554C">
        <w:rPr>
          <w:rFonts w:ascii="標楷體" w:eastAsia="標楷體" w:hAnsi="標楷體" w:hint="eastAsia"/>
        </w:rPr>
        <w:t>及</w:t>
      </w:r>
      <w:r w:rsidR="00E32E8D" w:rsidRPr="0029554C">
        <w:rPr>
          <w:rFonts w:ascii="標楷體" w:eastAsia="標楷體" w:hAnsi="標楷體" w:hint="eastAsia"/>
        </w:rPr>
        <w:t>相關</w:t>
      </w:r>
      <w:r w:rsidRPr="0029554C">
        <w:rPr>
          <w:rFonts w:ascii="標楷體" w:eastAsia="標楷體" w:hAnsi="標楷體" w:hint="eastAsia"/>
        </w:rPr>
        <w:t>災害防救業務計畫編列預算，並執行之。</w:t>
      </w:r>
    </w:p>
    <w:p w14:paraId="53F97309" w14:textId="77777777" w:rsidR="00CC6FA7" w:rsidRPr="0029554C" w:rsidRDefault="00CE0279" w:rsidP="00CE0279">
      <w:pPr>
        <w:pStyle w:val="21"/>
        <w:spacing w:beforeLines="100" w:before="360" w:afterLines="50" w:after="180" w:line="240" w:lineRule="auto"/>
        <w:jc w:val="center"/>
        <w:rPr>
          <w:rFonts w:ascii="標楷體" w:eastAsia="標楷體" w:hAnsi="標楷體"/>
          <w:szCs w:val="22"/>
          <w:lang w:eastAsia="zh-HK"/>
        </w:rPr>
      </w:pPr>
      <w:bookmarkStart w:id="387" w:name="_Toc69481552"/>
      <w:r w:rsidRPr="0029554C">
        <w:rPr>
          <w:rFonts w:ascii="標楷體" w:eastAsia="標楷體" w:hAnsi="標楷體" w:hint="eastAsia"/>
          <w:sz w:val="32"/>
          <w:szCs w:val="32"/>
        </w:rPr>
        <w:t>第</w:t>
      </w:r>
      <w:r w:rsidRPr="0029554C">
        <w:rPr>
          <w:rFonts w:ascii="標楷體" w:eastAsia="標楷體" w:hAnsi="標楷體" w:hint="eastAsia"/>
          <w:sz w:val="32"/>
          <w:szCs w:val="32"/>
          <w:lang w:eastAsia="zh-HK"/>
        </w:rPr>
        <w:t>二</w:t>
      </w:r>
      <w:r w:rsidRPr="0029554C">
        <w:rPr>
          <w:rFonts w:ascii="標楷體" w:eastAsia="標楷體" w:hAnsi="標楷體" w:hint="eastAsia"/>
          <w:sz w:val="32"/>
          <w:szCs w:val="32"/>
        </w:rPr>
        <w:t>節  災害防救相關預算之編列</w:t>
      </w:r>
      <w:bookmarkEnd w:id="387"/>
    </w:p>
    <w:p w14:paraId="23BF031A" w14:textId="781C7D7B" w:rsidR="00017922" w:rsidRPr="0029554C" w:rsidRDefault="00A630F4" w:rsidP="00017922">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歷年來發生各類天然及重大災害，除造成</w:t>
      </w:r>
      <w:r w:rsidR="00017922" w:rsidRPr="0029554C">
        <w:rPr>
          <w:rFonts w:ascii="標楷體" w:eastAsia="標楷體" w:hAnsi="標楷體" w:hint="eastAsia"/>
        </w:rPr>
        <w:t>人命傷亡外，亦導致市民財產</w:t>
      </w:r>
      <w:r w:rsidR="00C04C51" w:rsidRPr="0029554C">
        <w:rPr>
          <w:rFonts w:ascii="標楷體" w:eastAsia="標楷體" w:hAnsi="標楷體" w:hint="eastAsia"/>
        </w:rPr>
        <w:t>及</w:t>
      </w:r>
      <w:r w:rsidR="00017922" w:rsidRPr="0029554C">
        <w:rPr>
          <w:rFonts w:ascii="標楷體" w:eastAsia="標楷體" w:hAnsi="標楷體" w:hint="eastAsia"/>
        </w:rPr>
        <w:t>社會經濟重大損失，衍生嚴重社會問題及災害處理補償上之沈重財政負擔，對整體國家經濟帶來難以估計</w:t>
      </w:r>
      <w:r w:rsidR="0097129F" w:rsidRPr="0029554C">
        <w:rPr>
          <w:rFonts w:ascii="標楷體" w:eastAsia="標楷體" w:hAnsi="標楷體" w:hint="eastAsia"/>
          <w:lang w:eastAsia="zh-HK"/>
        </w:rPr>
        <w:t>之</w:t>
      </w:r>
      <w:r w:rsidR="00017922" w:rsidRPr="0029554C">
        <w:rPr>
          <w:rFonts w:ascii="標楷體" w:eastAsia="標楷體" w:hAnsi="標楷體" w:hint="eastAsia"/>
        </w:rPr>
        <w:t>損失。</w:t>
      </w:r>
    </w:p>
    <w:p w14:paraId="71E6C652" w14:textId="6BFB6CE5" w:rsidR="00017922" w:rsidRPr="0029554C" w:rsidRDefault="00A630F4" w:rsidP="00017922">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lang w:eastAsia="zh-HK"/>
        </w:rPr>
        <w:t>由於</w:t>
      </w:r>
      <w:r w:rsidR="00017922" w:rsidRPr="0029554C">
        <w:rPr>
          <w:rFonts w:ascii="標楷體" w:eastAsia="標楷體" w:hAnsi="標楷體" w:hint="eastAsia"/>
        </w:rPr>
        <w:t>年度預算編列項目龐雜，估算災害防救預算尤屬困難，特別是在年度經費有限時，均以主要業務為主，容易將災害防救工作經費忽略，且在編列上缺乏準據，導致災害防救計畫所列各項工作難以落實執行，</w:t>
      </w:r>
      <w:r w:rsidR="00F15BE8" w:rsidRPr="0029554C">
        <w:rPr>
          <w:rFonts w:ascii="標楷體" w:eastAsia="標楷體" w:hAnsi="標楷體" w:hint="eastAsia"/>
        </w:rPr>
        <w:t>不利於</w:t>
      </w:r>
      <w:r w:rsidR="00017922" w:rsidRPr="0029554C">
        <w:rPr>
          <w:rFonts w:ascii="標楷體" w:eastAsia="標楷體" w:hAnsi="標楷體" w:hint="eastAsia"/>
        </w:rPr>
        <w:t>災害防救工作</w:t>
      </w:r>
      <w:r w:rsidR="00F15BE8" w:rsidRPr="0029554C">
        <w:rPr>
          <w:rFonts w:ascii="標楷體" w:eastAsia="標楷體" w:hAnsi="標楷體" w:hint="eastAsia"/>
        </w:rPr>
        <w:t>之推動</w:t>
      </w:r>
      <w:r w:rsidR="00017922" w:rsidRPr="0029554C">
        <w:rPr>
          <w:rFonts w:ascii="標楷體" w:eastAsia="標楷體" w:hAnsi="標楷體" w:hint="eastAsia"/>
        </w:rPr>
        <w:t>。</w:t>
      </w:r>
    </w:p>
    <w:p w14:paraId="3D533BBD" w14:textId="23CECD94" w:rsidR="00CC6FA7" w:rsidRPr="0029554C" w:rsidRDefault="00E202ED" w:rsidP="00017922">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因此，</w:t>
      </w:r>
      <w:r w:rsidR="00017922" w:rsidRPr="0029554C">
        <w:rPr>
          <w:rFonts w:ascii="標楷體" w:eastAsia="標楷體" w:hAnsi="標楷體" w:hint="eastAsia"/>
        </w:rPr>
        <w:t>災害防救相關預算編列</w:t>
      </w:r>
      <w:r w:rsidR="00A630F4" w:rsidRPr="0029554C">
        <w:rPr>
          <w:rFonts w:ascii="標楷體" w:eastAsia="標楷體" w:hAnsi="標楷體" w:hint="eastAsia"/>
        </w:rPr>
        <w:t>，</w:t>
      </w:r>
      <w:r w:rsidR="00017922" w:rsidRPr="0029554C">
        <w:rPr>
          <w:rFonts w:ascii="標楷體" w:eastAsia="標楷體" w:hAnsi="標楷體" w:hint="eastAsia"/>
        </w:rPr>
        <w:t>除依中央及</w:t>
      </w:r>
      <w:r w:rsidR="006B5682" w:rsidRPr="0029554C">
        <w:rPr>
          <w:rFonts w:ascii="標楷體" w:eastAsia="標楷體" w:hAnsi="標楷體" w:hint="eastAsia"/>
        </w:rPr>
        <w:t>高雄</w:t>
      </w:r>
      <w:r w:rsidR="00017922" w:rsidRPr="0029554C">
        <w:rPr>
          <w:rFonts w:ascii="標楷體" w:eastAsia="標楷體" w:hAnsi="標楷體" w:hint="eastAsia"/>
        </w:rPr>
        <w:t>市</w:t>
      </w:r>
      <w:r w:rsidR="006B5682" w:rsidRPr="0029554C">
        <w:rPr>
          <w:rFonts w:ascii="標楷體" w:eastAsia="標楷體" w:hAnsi="標楷體" w:hint="eastAsia"/>
        </w:rPr>
        <w:t>政府</w:t>
      </w:r>
      <w:r w:rsidR="00017922" w:rsidRPr="0029554C">
        <w:rPr>
          <w:rFonts w:ascii="標楷體" w:eastAsia="標楷體" w:hAnsi="標楷體" w:hint="eastAsia"/>
        </w:rPr>
        <w:t>編列預算相關法規規定外，為落實</w:t>
      </w:r>
      <w:r w:rsidR="00EE1856">
        <w:rPr>
          <w:rFonts w:ascii="標楷體" w:eastAsia="標楷體" w:hAnsi="標楷體" w:hint="eastAsia"/>
        </w:rPr>
        <w:t>本區</w:t>
      </w:r>
      <w:r w:rsidR="00017922" w:rsidRPr="0029554C">
        <w:rPr>
          <w:rFonts w:ascii="標楷體" w:eastAsia="標楷體" w:hAnsi="標楷體" w:hint="eastAsia"/>
        </w:rPr>
        <w:t>災害防救業務，依「</w:t>
      </w:r>
      <w:r w:rsidR="00EE1856">
        <w:rPr>
          <w:rFonts w:ascii="標楷體" w:eastAsia="標楷體" w:hAnsi="標楷體" w:hint="eastAsia"/>
        </w:rPr>
        <w:t>湖內</w:t>
      </w:r>
      <w:r w:rsidR="00017922" w:rsidRPr="0029554C">
        <w:rPr>
          <w:rFonts w:ascii="標楷體" w:eastAsia="標楷體" w:hAnsi="標楷體" w:hint="eastAsia"/>
        </w:rPr>
        <w:t>區地區災害防</w:t>
      </w:r>
      <w:r w:rsidR="00017922" w:rsidRPr="0029554C">
        <w:rPr>
          <w:rFonts w:ascii="標楷體" w:eastAsia="標楷體" w:hAnsi="標楷體" w:hint="eastAsia"/>
        </w:rPr>
        <w:lastRenderedPageBreak/>
        <w:t>救計畫」各章節所訂內容</w:t>
      </w:r>
      <w:r w:rsidR="00A630F4" w:rsidRPr="0029554C">
        <w:rPr>
          <w:rFonts w:ascii="標楷體" w:eastAsia="標楷體" w:hAnsi="標楷體" w:hint="eastAsia"/>
        </w:rPr>
        <w:t>，</w:t>
      </w:r>
      <w:r w:rsidR="00017922" w:rsidRPr="0029554C">
        <w:rPr>
          <w:rFonts w:ascii="標楷體" w:eastAsia="標楷體" w:hAnsi="標楷體" w:hint="eastAsia"/>
        </w:rPr>
        <w:t>逐年編列預算</w:t>
      </w:r>
      <w:r w:rsidR="00A630F4" w:rsidRPr="0029554C">
        <w:rPr>
          <w:rFonts w:ascii="標楷體" w:eastAsia="標楷體" w:hAnsi="標楷體" w:hint="eastAsia"/>
        </w:rPr>
        <w:t>，</w:t>
      </w:r>
      <w:r w:rsidR="0023005B" w:rsidRPr="0029554C">
        <w:rPr>
          <w:rFonts w:ascii="標楷體" w:eastAsia="標楷體" w:hAnsi="標楷體" w:hint="eastAsia"/>
        </w:rPr>
        <w:t>執行</w:t>
      </w:r>
      <w:r w:rsidR="00017922" w:rsidRPr="0029554C">
        <w:rPr>
          <w:rFonts w:ascii="標楷體" w:eastAsia="標楷體" w:hAnsi="標楷體" w:hint="eastAsia"/>
        </w:rPr>
        <w:t>災害防救工作</w:t>
      </w:r>
      <w:r w:rsidR="0023005B" w:rsidRPr="0029554C">
        <w:rPr>
          <w:rFonts w:ascii="標楷體" w:eastAsia="標楷體" w:hAnsi="標楷體" w:hint="eastAsia"/>
        </w:rPr>
        <w:t>之推動</w:t>
      </w:r>
      <w:r w:rsidR="00017922" w:rsidRPr="0029554C">
        <w:rPr>
          <w:rFonts w:ascii="標楷體" w:eastAsia="標楷體" w:hAnsi="標楷體" w:hint="eastAsia"/>
        </w:rPr>
        <w:t>，並落實執行。</w:t>
      </w:r>
    </w:p>
    <w:p w14:paraId="3D27968E" w14:textId="77777777" w:rsidR="00CE0279" w:rsidRPr="0029554C" w:rsidRDefault="00CE0279" w:rsidP="00CE0279">
      <w:pPr>
        <w:pStyle w:val="21"/>
        <w:spacing w:beforeLines="100" w:before="360" w:afterLines="50" w:after="180" w:line="240" w:lineRule="auto"/>
        <w:jc w:val="center"/>
        <w:rPr>
          <w:rFonts w:ascii="標楷體" w:eastAsia="標楷體" w:hAnsi="標楷體"/>
        </w:rPr>
      </w:pPr>
      <w:bookmarkStart w:id="388" w:name="_Toc69481553"/>
      <w:r w:rsidRPr="0029554C">
        <w:rPr>
          <w:rFonts w:ascii="標楷體" w:eastAsia="標楷體" w:hAnsi="標楷體" w:hint="eastAsia"/>
          <w:sz w:val="32"/>
          <w:szCs w:val="32"/>
        </w:rPr>
        <w:t>第</w:t>
      </w:r>
      <w:r w:rsidRPr="0029554C">
        <w:rPr>
          <w:rFonts w:ascii="標楷體" w:eastAsia="標楷體" w:hAnsi="標楷體" w:hint="eastAsia"/>
          <w:sz w:val="32"/>
          <w:szCs w:val="32"/>
          <w:lang w:eastAsia="zh-HK"/>
        </w:rPr>
        <w:t>三</w:t>
      </w:r>
      <w:r w:rsidRPr="0029554C">
        <w:rPr>
          <w:rFonts w:ascii="標楷體" w:eastAsia="標楷體" w:hAnsi="標楷體" w:hint="eastAsia"/>
          <w:sz w:val="32"/>
          <w:szCs w:val="32"/>
        </w:rPr>
        <w:t>節  災害防救相關預算之審查及執行</w:t>
      </w:r>
      <w:bookmarkEnd w:id="388"/>
    </w:p>
    <w:p w14:paraId="32C797B5" w14:textId="453A3B0C" w:rsidR="00A630F4" w:rsidRPr="0029554C" w:rsidRDefault="00A630F4" w:rsidP="00A630F4">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為落實</w:t>
      </w:r>
      <w:r w:rsidR="003B13BC">
        <w:rPr>
          <w:rFonts w:ascii="標楷體" w:eastAsia="標楷體" w:hAnsi="標楷體" w:hint="eastAsia"/>
        </w:rPr>
        <w:t>本區</w:t>
      </w:r>
      <w:r w:rsidRPr="0029554C">
        <w:rPr>
          <w:rFonts w:ascii="標楷體" w:eastAsia="標楷體" w:hAnsi="標楷體" w:hint="eastAsia"/>
        </w:rPr>
        <w:t>之災害防救工作業務，依「各級政府災害救助緊急搶救及復建經費處理作業要點」規定</w:t>
      </w:r>
      <w:r w:rsidR="00700E2D" w:rsidRPr="0029554C">
        <w:rPr>
          <w:rFonts w:ascii="標楷體" w:eastAsia="標楷體" w:hAnsi="標楷體" w:hint="eastAsia"/>
        </w:rPr>
        <w:t>，</w:t>
      </w:r>
      <w:r w:rsidRPr="0029554C">
        <w:rPr>
          <w:rFonts w:ascii="標楷體" w:eastAsia="標楷體" w:hAnsi="標楷體" w:hint="eastAsia"/>
        </w:rPr>
        <w:t>事先與廠商簽定相關開口契約</w:t>
      </w:r>
      <w:r w:rsidR="00700E2D" w:rsidRPr="0029554C">
        <w:rPr>
          <w:rFonts w:ascii="標楷體" w:eastAsia="標楷體" w:hAnsi="標楷體" w:hint="eastAsia"/>
        </w:rPr>
        <w:t>，</w:t>
      </w:r>
      <w:r w:rsidRPr="0029554C">
        <w:rPr>
          <w:rFonts w:ascii="標楷體" w:eastAsia="標楷體" w:hAnsi="標楷體" w:hint="eastAsia"/>
        </w:rPr>
        <w:t xml:space="preserve">於發生災害之時，為緊急救災復建，立即勘查災害實際狀況，對於搶險及搶修之工作，依開口契約即行搶修，並由工程單位填製災害報告、災害明細表及照片，必要時得以電話請示之。 </w:t>
      </w:r>
    </w:p>
    <w:p w14:paraId="2E13D797" w14:textId="10B99ED6" w:rsidR="00CC6FA7" w:rsidRPr="0029554C" w:rsidRDefault="00A630F4" w:rsidP="00700E2D">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如因災害規模過大，致使</w:t>
      </w:r>
      <w:r w:rsidR="003B13BC">
        <w:rPr>
          <w:rFonts w:ascii="標楷體" w:eastAsia="標楷體" w:hAnsi="標楷體" w:hint="eastAsia"/>
        </w:rPr>
        <w:t>本區</w:t>
      </w:r>
      <w:r w:rsidRPr="0029554C">
        <w:rPr>
          <w:rFonts w:ascii="標楷體" w:eastAsia="標楷體" w:hAnsi="標楷體" w:hint="eastAsia"/>
        </w:rPr>
        <w:t>簽訂之開口契約無法有效履行，且依政府採購法規定另行辦理招標程序未能及時因應時，得依政府採購法第105條第1</w:t>
      </w:r>
      <w:r w:rsidR="00700E2D" w:rsidRPr="0029554C">
        <w:rPr>
          <w:rFonts w:ascii="標楷體" w:eastAsia="標楷體" w:hAnsi="標楷體" w:hint="eastAsia"/>
        </w:rPr>
        <w:t>項：「國家遇有戰爭、天然災害、癘疫或財政經濟上有重大變故，需緊急處置之採購事項。」</w:t>
      </w:r>
      <w:r w:rsidR="005C6149" w:rsidRPr="0029554C">
        <w:rPr>
          <w:rFonts w:ascii="標楷體" w:eastAsia="標楷體" w:hAnsi="標楷體" w:hint="eastAsia"/>
        </w:rPr>
        <w:t>、</w:t>
      </w:r>
      <w:r w:rsidRPr="0029554C">
        <w:rPr>
          <w:rFonts w:ascii="標楷體" w:eastAsia="標楷體" w:hAnsi="標楷體" w:hint="eastAsia"/>
        </w:rPr>
        <w:t>第2</w:t>
      </w:r>
      <w:r w:rsidR="00700E2D" w:rsidRPr="0029554C">
        <w:rPr>
          <w:rFonts w:ascii="標楷體" w:eastAsia="標楷體" w:hAnsi="標楷體" w:hint="eastAsia"/>
        </w:rPr>
        <w:t>項：「人民之生命、身體、健康、財產遭遇緊急危難，需緊急處置之採購事項。」</w:t>
      </w:r>
      <w:r w:rsidR="005C6149" w:rsidRPr="0029554C">
        <w:rPr>
          <w:rFonts w:ascii="標楷體" w:eastAsia="標楷體" w:hAnsi="標楷體" w:hint="eastAsia"/>
        </w:rPr>
        <w:t>、</w:t>
      </w:r>
      <w:r w:rsidRPr="0029554C">
        <w:rPr>
          <w:rFonts w:ascii="標楷體" w:eastAsia="標楷體" w:hAnsi="標楷體" w:hint="eastAsia"/>
        </w:rPr>
        <w:t>「特別採購招標決標處理辦法」及「重大天然災害搶救復建經費簡化會計手續處理要點」等相關規定辦理。</w:t>
      </w:r>
    </w:p>
    <w:p w14:paraId="4A4297B8" w14:textId="683C8A95" w:rsidR="00CE0279" w:rsidRPr="0029554C" w:rsidRDefault="00700E2D" w:rsidP="00700E2D">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對於權責範圍內應辦理之各項災害救助、緊急搶救及復</w:t>
      </w:r>
      <w:r w:rsidR="006B5682" w:rsidRPr="0029554C">
        <w:rPr>
          <w:rFonts w:ascii="標楷體" w:eastAsia="標楷體" w:hAnsi="標楷體" w:hint="eastAsia"/>
          <w:lang w:eastAsia="zh-HK"/>
        </w:rPr>
        <w:t>原重</w:t>
      </w:r>
      <w:r w:rsidRPr="0029554C">
        <w:rPr>
          <w:rFonts w:ascii="標楷體" w:eastAsia="標楷體" w:hAnsi="標楷體" w:hint="eastAsia"/>
        </w:rPr>
        <w:t>建工作所需經費，應依「高雄市政府動支災害準備金作業要點」辦理動支</w:t>
      </w:r>
      <w:r w:rsidRPr="0029554C">
        <w:rPr>
          <w:rFonts w:ascii="標楷體" w:eastAsia="標楷體" w:hAnsi="標楷體" w:hint="eastAsia"/>
          <w:lang w:eastAsia="zh-HK"/>
        </w:rPr>
        <w:t>申請</w:t>
      </w:r>
      <w:r w:rsidRPr="0029554C">
        <w:rPr>
          <w:rFonts w:ascii="標楷體" w:eastAsia="標楷體" w:hAnsi="標楷體" w:hint="eastAsia"/>
        </w:rPr>
        <w:t>，</w:t>
      </w:r>
      <w:r w:rsidRPr="0029554C">
        <w:rPr>
          <w:rFonts w:ascii="標楷體" w:eastAsia="標楷體" w:hAnsi="標楷體"/>
        </w:rPr>
        <w:t>經簽准動支災害準備金</w:t>
      </w:r>
      <w:r w:rsidR="00CF1655" w:rsidRPr="0029554C">
        <w:rPr>
          <w:rFonts w:ascii="標楷體" w:eastAsia="標楷體" w:hAnsi="標楷體" w:hint="eastAsia"/>
        </w:rPr>
        <w:t>時</w:t>
      </w:r>
      <w:r w:rsidRPr="0029554C">
        <w:rPr>
          <w:rFonts w:ascii="標楷體" w:eastAsia="標楷體" w:hAnsi="標楷體"/>
        </w:rPr>
        <w:t>，</w:t>
      </w:r>
      <w:r w:rsidR="00CF1655" w:rsidRPr="0029554C">
        <w:rPr>
          <w:rFonts w:ascii="標楷體" w:eastAsia="標楷體" w:hAnsi="標楷體" w:hint="eastAsia"/>
        </w:rPr>
        <w:t>則</w:t>
      </w:r>
      <w:r w:rsidRPr="0029554C">
        <w:rPr>
          <w:rFonts w:ascii="標楷體" w:eastAsia="標楷體" w:hAnsi="標楷體"/>
        </w:rPr>
        <w:t>依規定程序積極辦理，於經費實際需用數額確定後，檢附簽案影本連同動支分配預算申請表、動支數額表及各項費用明細表，由一級主管機關確實審核後，送</w:t>
      </w:r>
      <w:r w:rsidR="00B33759" w:rsidRPr="0029554C">
        <w:rPr>
          <w:rFonts w:ascii="標楷體" w:eastAsia="標楷體" w:hAnsi="標楷體" w:hint="eastAsia"/>
        </w:rPr>
        <w:t>高雄市政府</w:t>
      </w:r>
      <w:r w:rsidRPr="0029554C">
        <w:rPr>
          <w:rFonts w:ascii="標楷體" w:eastAsia="標楷體" w:hAnsi="標楷體"/>
        </w:rPr>
        <w:t>主計處核定其分配額度。</w:t>
      </w:r>
    </w:p>
    <w:p w14:paraId="77C33BD7" w14:textId="45206643" w:rsidR="00700E2D" w:rsidRPr="0029554C" w:rsidRDefault="00700E2D" w:rsidP="00700E2D">
      <w:pPr>
        <w:pStyle w:val="afffb"/>
        <w:tabs>
          <w:tab w:val="clear" w:pos="397"/>
        </w:tabs>
        <w:overflowPunct w:val="0"/>
        <w:spacing w:before="180"/>
        <w:ind w:left="0" w:firstLineChars="200" w:firstLine="560"/>
        <w:rPr>
          <w:rFonts w:ascii="標楷體" w:eastAsia="標楷體" w:hAnsi="標楷體"/>
        </w:rPr>
      </w:pPr>
      <w:r w:rsidRPr="0029554C">
        <w:rPr>
          <w:rFonts w:ascii="標楷體" w:eastAsia="標楷體" w:hAnsi="標楷體" w:hint="eastAsia"/>
        </w:rPr>
        <w:t>若年度預算不敷支應時，得依「公共設施災後復建工程經費審議及執行作業要點」附表格式</w:t>
      </w:r>
      <w:r w:rsidR="00CE0279" w:rsidRPr="0029554C">
        <w:rPr>
          <w:rFonts w:ascii="標楷體" w:eastAsia="標楷體" w:hAnsi="標楷體" w:hint="eastAsia"/>
        </w:rPr>
        <w:t>，</w:t>
      </w:r>
      <w:r w:rsidRPr="0029554C">
        <w:rPr>
          <w:rFonts w:ascii="標楷體" w:eastAsia="標楷體" w:hAnsi="標楷體" w:hint="eastAsia"/>
        </w:rPr>
        <w:t>查填災害準備金支用之情形，並檢附動支數額表及相關明細資料報請</w:t>
      </w:r>
      <w:r w:rsidR="00B33759" w:rsidRPr="0029554C">
        <w:rPr>
          <w:rFonts w:ascii="標楷體" w:eastAsia="標楷體" w:hAnsi="標楷體" w:hint="eastAsia"/>
        </w:rPr>
        <w:t>高雄市政府</w:t>
      </w:r>
      <w:r w:rsidRPr="0029554C">
        <w:rPr>
          <w:rFonts w:ascii="標楷體" w:eastAsia="標楷體" w:hAnsi="標楷體" w:hint="eastAsia"/>
        </w:rPr>
        <w:t>協助。</w:t>
      </w:r>
    </w:p>
    <w:p w14:paraId="5E45C22C" w14:textId="597355D8" w:rsidR="00991C64" w:rsidRPr="0029554C" w:rsidRDefault="00991C64" w:rsidP="00991C64">
      <w:pPr>
        <w:pStyle w:val="21"/>
        <w:spacing w:afterLines="50" w:after="180" w:line="240" w:lineRule="auto"/>
        <w:jc w:val="center"/>
        <w:rPr>
          <w:rFonts w:ascii="標楷體" w:eastAsia="標楷體" w:hAnsi="標楷體"/>
          <w:i/>
          <w:sz w:val="36"/>
          <w:szCs w:val="36"/>
        </w:rPr>
      </w:pPr>
      <w:bookmarkStart w:id="389" w:name="_Toc69481554"/>
      <w:bookmarkEnd w:id="384"/>
      <w:r w:rsidRPr="0029554C">
        <w:rPr>
          <w:rFonts w:ascii="標楷體" w:eastAsia="標楷體" w:hAnsi="標楷體" w:hint="eastAsia"/>
          <w:sz w:val="36"/>
          <w:szCs w:val="36"/>
        </w:rPr>
        <w:lastRenderedPageBreak/>
        <w:t>第二</w:t>
      </w:r>
      <w:r w:rsidRPr="0029554C">
        <w:rPr>
          <w:rFonts w:ascii="標楷體" w:eastAsia="標楷體" w:hAnsi="標楷體" w:hint="eastAsia"/>
          <w:sz w:val="36"/>
          <w:szCs w:val="36"/>
          <w:lang w:eastAsia="zh-HK"/>
        </w:rPr>
        <w:t>章</w:t>
      </w:r>
      <w:r w:rsidRPr="0029554C">
        <w:rPr>
          <w:rFonts w:ascii="標楷體" w:eastAsia="標楷體" w:hAnsi="標楷體" w:hint="eastAsia"/>
          <w:sz w:val="36"/>
          <w:szCs w:val="36"/>
        </w:rPr>
        <w:t xml:space="preserve">　防災工作</w:t>
      </w:r>
      <w:r w:rsidR="00D53FF1" w:rsidRPr="0029554C">
        <w:rPr>
          <w:rFonts w:ascii="標楷體" w:eastAsia="標楷體" w:hAnsi="標楷體" w:hint="eastAsia"/>
          <w:sz w:val="36"/>
          <w:szCs w:val="36"/>
        </w:rPr>
        <w:t>執行評估</w:t>
      </w:r>
      <w:bookmarkEnd w:id="389"/>
    </w:p>
    <w:p w14:paraId="3536FEDB" w14:textId="77777777" w:rsidR="00991C64" w:rsidRPr="0029554C" w:rsidRDefault="00991C64" w:rsidP="00991C64">
      <w:pPr>
        <w:pStyle w:val="21"/>
        <w:spacing w:beforeLines="100" w:before="360" w:afterLines="50" w:after="180" w:line="240" w:lineRule="auto"/>
        <w:jc w:val="center"/>
        <w:rPr>
          <w:rFonts w:ascii="標楷體" w:eastAsia="標楷體" w:hAnsi="標楷體"/>
          <w:sz w:val="32"/>
          <w:szCs w:val="32"/>
        </w:rPr>
      </w:pPr>
      <w:bookmarkStart w:id="390" w:name="_Toc69481555"/>
      <w:r w:rsidRPr="0029554C">
        <w:rPr>
          <w:rFonts w:ascii="標楷體" w:eastAsia="標楷體" w:hAnsi="標楷體" w:hint="eastAsia"/>
          <w:sz w:val="32"/>
          <w:szCs w:val="32"/>
          <w:lang w:eastAsia="zh-HK"/>
        </w:rPr>
        <w:t>第一節</w:t>
      </w:r>
      <w:r w:rsidRPr="0029554C">
        <w:rPr>
          <w:rFonts w:ascii="標楷體" w:eastAsia="標楷體" w:hAnsi="標楷體" w:hint="eastAsia"/>
          <w:sz w:val="32"/>
          <w:szCs w:val="32"/>
        </w:rPr>
        <w:t xml:space="preserve">  預計辦理之防災工作</w:t>
      </w:r>
      <w:bookmarkEnd w:id="390"/>
    </w:p>
    <w:p w14:paraId="19DBEE7A" w14:textId="77777777" w:rsidR="00991C64" w:rsidRPr="0029554C" w:rsidRDefault="00991C64" w:rsidP="00991C64">
      <w:pPr>
        <w:pStyle w:val="afffb"/>
        <w:tabs>
          <w:tab w:val="clear" w:pos="397"/>
        </w:tabs>
        <w:overflowPunct w:val="0"/>
        <w:spacing w:before="180"/>
        <w:ind w:left="0"/>
        <w:rPr>
          <w:rFonts w:ascii="標楷體" w:eastAsia="標楷體" w:hAnsi="標楷體"/>
        </w:rPr>
      </w:pPr>
      <w:r w:rsidRPr="0029554C">
        <w:rPr>
          <w:rFonts w:ascii="標楷體" w:eastAsia="標楷體" w:hAnsi="標楷體" w:hint="eastAsia"/>
        </w:rPr>
        <w:t>一、工程類防災工作</w:t>
      </w:r>
    </w:p>
    <w:p w14:paraId="25588CC6" w14:textId="5EE1EA5A" w:rsidR="00991C64" w:rsidRPr="0029554C" w:rsidRDefault="00991C64" w:rsidP="00991C64">
      <w:pPr>
        <w:pStyle w:val="afffb"/>
        <w:tabs>
          <w:tab w:val="clear" w:pos="397"/>
        </w:tabs>
        <w:overflowPunct w:val="0"/>
        <w:spacing w:before="180"/>
        <w:ind w:leftChars="100" w:left="1080" w:hangingChars="300" w:hanging="840"/>
        <w:rPr>
          <w:rFonts w:ascii="標楷體" w:eastAsia="標楷體" w:hAnsi="標楷體"/>
        </w:rPr>
      </w:pPr>
      <w:r w:rsidRPr="0029554C">
        <w:rPr>
          <w:rFonts w:ascii="標楷體" w:eastAsia="標楷體" w:hAnsi="標楷體" w:hint="eastAsia"/>
        </w:rPr>
        <w:t>（一）防汛搶修工程（</w:t>
      </w:r>
      <w:r w:rsidR="00B33759" w:rsidRPr="0029554C">
        <w:rPr>
          <w:rFonts w:ascii="標楷體" w:eastAsia="標楷體" w:hAnsi="標楷體" w:hint="eastAsia"/>
        </w:rPr>
        <w:t>高雄市政府</w:t>
      </w:r>
      <w:r w:rsidRPr="0029554C">
        <w:rPr>
          <w:rFonts w:ascii="標楷體" w:eastAsia="標楷體" w:hAnsi="標楷體" w:hint="eastAsia"/>
        </w:rPr>
        <w:t>災害準備金）主要項目為汛期期間，提供民眾借用砂包及抽水機，汛期後或使用後由民眾自行繳回</w:t>
      </w:r>
      <w:r w:rsidR="006B5682" w:rsidRPr="0029554C">
        <w:rPr>
          <w:rFonts w:ascii="標楷體" w:eastAsia="標楷體" w:hAnsi="標楷體" w:hint="eastAsia"/>
          <w:lang w:eastAsia="zh-HK"/>
        </w:rPr>
        <w:t>區公</w:t>
      </w:r>
      <w:r w:rsidRPr="0029554C">
        <w:rPr>
          <w:rFonts w:ascii="標楷體" w:eastAsia="標楷體" w:hAnsi="標楷體" w:hint="eastAsia"/>
        </w:rPr>
        <w:t>所，視災情需要時，由</w:t>
      </w:r>
      <w:r w:rsidR="003B13BC">
        <w:rPr>
          <w:rFonts w:ascii="標楷體" w:eastAsia="標楷體" w:hAnsi="標楷體" w:hint="eastAsia"/>
        </w:rPr>
        <w:t>本區</w:t>
      </w:r>
      <w:r w:rsidRPr="0029554C">
        <w:rPr>
          <w:rFonts w:ascii="標楷體" w:eastAsia="標楷體" w:hAnsi="標楷體" w:hint="eastAsia"/>
        </w:rPr>
        <w:t>開口契約廠商協助搶修事宜。</w:t>
      </w:r>
    </w:p>
    <w:p w14:paraId="511D4239" w14:textId="0DD09CD8" w:rsidR="00991C64" w:rsidRPr="0029554C" w:rsidRDefault="00991C64" w:rsidP="00991C64">
      <w:pPr>
        <w:pStyle w:val="afffb"/>
        <w:tabs>
          <w:tab w:val="clear" w:pos="397"/>
        </w:tabs>
        <w:overflowPunct w:val="0"/>
        <w:spacing w:before="180"/>
        <w:ind w:leftChars="100" w:left="1080" w:hangingChars="300" w:hanging="840"/>
        <w:rPr>
          <w:rFonts w:ascii="標楷體" w:eastAsia="標楷體" w:hAnsi="標楷體"/>
        </w:rPr>
      </w:pPr>
      <w:r w:rsidRPr="0029554C">
        <w:rPr>
          <w:rFonts w:ascii="標楷體" w:eastAsia="標楷體" w:hAnsi="標楷體" w:hint="eastAsia"/>
        </w:rPr>
        <w:t>（二）道路搶修工程（</w:t>
      </w:r>
      <w:r w:rsidR="00B33759" w:rsidRPr="0029554C">
        <w:rPr>
          <w:rFonts w:ascii="標楷體" w:eastAsia="標楷體" w:hAnsi="標楷體" w:hint="eastAsia"/>
        </w:rPr>
        <w:t>高雄市政府</w:t>
      </w:r>
      <w:r w:rsidRPr="0029554C">
        <w:rPr>
          <w:rFonts w:ascii="標楷體" w:eastAsia="標楷體" w:hAnsi="標楷體" w:hint="eastAsia"/>
        </w:rPr>
        <w:t>災害準備金），主要項目為6公尺以下路面、排水溝、樹木倒塌之災害前預防性維護與災害後之搶修及維護，由本</w:t>
      </w:r>
      <w:r w:rsidR="00B31E34">
        <w:rPr>
          <w:rFonts w:ascii="標楷體" w:eastAsia="標楷體" w:hAnsi="標楷體" w:hint="eastAsia"/>
        </w:rPr>
        <w:t>區</w:t>
      </w:r>
      <w:r w:rsidRPr="0029554C">
        <w:rPr>
          <w:rFonts w:ascii="標楷體" w:eastAsia="標楷體" w:hAnsi="標楷體" w:hint="eastAsia"/>
        </w:rPr>
        <w:t>開口契約廠商執行搶修事宜。</w:t>
      </w:r>
    </w:p>
    <w:p w14:paraId="6A826AAF" w14:textId="40244503" w:rsidR="00991C64" w:rsidRPr="0029554C" w:rsidRDefault="00991C64" w:rsidP="00991C64">
      <w:pPr>
        <w:pStyle w:val="afffb"/>
        <w:tabs>
          <w:tab w:val="clear" w:pos="397"/>
        </w:tabs>
        <w:overflowPunct w:val="0"/>
        <w:spacing w:before="180"/>
        <w:ind w:leftChars="100" w:left="1080" w:hangingChars="300" w:hanging="840"/>
        <w:rPr>
          <w:rFonts w:ascii="標楷體" w:eastAsia="標楷體" w:hAnsi="標楷體"/>
        </w:rPr>
      </w:pPr>
      <w:r w:rsidRPr="0029554C">
        <w:rPr>
          <w:rFonts w:ascii="標楷體" w:eastAsia="標楷體" w:hAnsi="標楷體" w:hint="eastAsia"/>
        </w:rPr>
        <w:t>（三）6公尺以下道路維護費（</w:t>
      </w:r>
      <w:r w:rsidR="006B5682" w:rsidRPr="0029554C">
        <w:rPr>
          <w:rFonts w:ascii="標楷體" w:eastAsia="標楷體" w:hAnsi="標楷體" w:hint="eastAsia"/>
          <w:lang w:eastAsia="zh-HK"/>
        </w:rPr>
        <w:t>區公</w:t>
      </w:r>
      <w:r w:rsidRPr="0029554C">
        <w:rPr>
          <w:rFonts w:ascii="標楷體" w:eastAsia="標楷體" w:hAnsi="標楷體" w:hint="eastAsia"/>
        </w:rPr>
        <w:t>所預算），則以維護本區路面坑洞及水溝損壞為主，由</w:t>
      </w:r>
      <w:r w:rsidR="003B13BC">
        <w:rPr>
          <w:rFonts w:ascii="標楷體" w:eastAsia="標楷體" w:hAnsi="標楷體" w:hint="eastAsia"/>
        </w:rPr>
        <w:t>本區</w:t>
      </w:r>
      <w:r w:rsidRPr="0029554C">
        <w:rPr>
          <w:rFonts w:ascii="標楷體" w:eastAsia="標楷體" w:hAnsi="標楷體" w:hint="eastAsia"/>
        </w:rPr>
        <w:t>開口契約廠商執行。</w:t>
      </w:r>
    </w:p>
    <w:p w14:paraId="28439D95" w14:textId="7D66537F" w:rsidR="00991C64" w:rsidRPr="0029554C" w:rsidRDefault="00991C64" w:rsidP="00991C64">
      <w:pPr>
        <w:pStyle w:val="afffb"/>
        <w:tabs>
          <w:tab w:val="clear" w:pos="397"/>
        </w:tabs>
        <w:overflowPunct w:val="0"/>
        <w:spacing w:before="180"/>
        <w:ind w:leftChars="100" w:left="1080" w:hangingChars="300" w:hanging="840"/>
        <w:rPr>
          <w:rFonts w:ascii="標楷體" w:eastAsia="標楷體" w:hAnsi="標楷體"/>
        </w:rPr>
      </w:pPr>
      <w:r w:rsidRPr="0029554C">
        <w:rPr>
          <w:rFonts w:ascii="標楷體" w:eastAsia="標楷體" w:hAnsi="標楷體" w:hint="eastAsia"/>
        </w:rPr>
        <w:t>（四）6公尺以下側溝及路面改善工程（</w:t>
      </w:r>
      <w:r w:rsidR="006B5682" w:rsidRPr="0029554C">
        <w:rPr>
          <w:rFonts w:ascii="標楷體" w:eastAsia="標楷體" w:hAnsi="標楷體" w:hint="eastAsia"/>
          <w:lang w:eastAsia="zh-HK"/>
        </w:rPr>
        <w:t>區公</w:t>
      </w:r>
      <w:r w:rsidRPr="0029554C">
        <w:rPr>
          <w:rFonts w:ascii="標楷體" w:eastAsia="標楷體" w:hAnsi="標楷體" w:hint="eastAsia"/>
        </w:rPr>
        <w:t>所預算），主要為年度計畫型工程，改善排水不良之側溝及損壞嚴重之路面，以維護良好路況及側溝排水功能。汛期時，可維持排水順暢，減低積淹水情形發生，並保障人車通行安全。</w:t>
      </w:r>
    </w:p>
    <w:p w14:paraId="45012715" w14:textId="73A1EB56" w:rsidR="00991C64" w:rsidRPr="0029554C" w:rsidRDefault="00991C64" w:rsidP="00991C64">
      <w:pPr>
        <w:pStyle w:val="afffb"/>
        <w:tabs>
          <w:tab w:val="clear" w:pos="397"/>
        </w:tabs>
        <w:overflowPunct w:val="0"/>
        <w:spacing w:before="180"/>
        <w:ind w:leftChars="100" w:left="1080" w:hangingChars="300" w:hanging="840"/>
        <w:rPr>
          <w:rFonts w:ascii="標楷體" w:eastAsia="標楷體" w:hAnsi="標楷體"/>
        </w:rPr>
      </w:pPr>
      <w:r w:rsidRPr="0029554C">
        <w:rPr>
          <w:rFonts w:ascii="標楷體" w:eastAsia="標楷體" w:hAnsi="標楷體" w:hint="eastAsia"/>
        </w:rPr>
        <w:t>（五）6公尺以下側溝及路面改善工程（</w:t>
      </w:r>
      <w:r w:rsidR="006B5682" w:rsidRPr="0029554C">
        <w:rPr>
          <w:rFonts w:ascii="標楷體" w:eastAsia="標楷體" w:hAnsi="標楷體" w:hint="eastAsia"/>
        </w:rPr>
        <w:t>高雄市政府</w:t>
      </w:r>
      <w:r w:rsidRPr="0029554C">
        <w:rPr>
          <w:rFonts w:ascii="標楷體" w:eastAsia="標楷體" w:hAnsi="標楷體" w:hint="eastAsia"/>
        </w:rPr>
        <w:t>民政局預算補助），若有</w:t>
      </w:r>
      <w:r w:rsidR="003B13BC">
        <w:rPr>
          <w:rFonts w:ascii="標楷體" w:eastAsia="標楷體" w:hAnsi="標楷體" w:hint="eastAsia"/>
        </w:rPr>
        <w:t>本區</w:t>
      </w:r>
      <w:r w:rsidRPr="0029554C">
        <w:rPr>
          <w:rFonts w:ascii="標楷體" w:eastAsia="標楷體" w:hAnsi="標楷體" w:hint="eastAsia"/>
        </w:rPr>
        <w:t>預算外急需改善之個案，再由</w:t>
      </w:r>
      <w:r w:rsidR="003B13BC">
        <w:rPr>
          <w:rFonts w:ascii="標楷體" w:eastAsia="標楷體" w:hAnsi="標楷體" w:hint="eastAsia"/>
        </w:rPr>
        <w:t>本區</w:t>
      </w:r>
      <w:r w:rsidRPr="0029554C">
        <w:rPr>
          <w:rFonts w:ascii="標楷體" w:eastAsia="標楷體" w:hAnsi="標楷體" w:hint="eastAsia"/>
        </w:rPr>
        <w:t>函報</w:t>
      </w:r>
      <w:r w:rsidR="006B5682" w:rsidRPr="0029554C">
        <w:rPr>
          <w:rFonts w:ascii="標楷體" w:eastAsia="標楷體" w:hAnsi="標楷體" w:hint="eastAsia"/>
        </w:rPr>
        <w:t>高雄市政府</w:t>
      </w:r>
      <w:r w:rsidRPr="0029554C">
        <w:rPr>
          <w:rFonts w:ascii="標楷體" w:eastAsia="標楷體" w:hAnsi="標楷體" w:hint="eastAsia"/>
        </w:rPr>
        <w:t>民政局申請補助經費後，由</w:t>
      </w:r>
      <w:r w:rsidR="003B13BC">
        <w:rPr>
          <w:rFonts w:ascii="標楷體" w:eastAsia="標楷體" w:hAnsi="標楷體" w:hint="eastAsia"/>
        </w:rPr>
        <w:t>本區</w:t>
      </w:r>
      <w:r w:rsidRPr="0029554C">
        <w:rPr>
          <w:rFonts w:ascii="標楷體" w:eastAsia="標楷體" w:hAnsi="標楷體" w:hint="eastAsia"/>
        </w:rPr>
        <w:t>辦理改善。</w:t>
      </w:r>
    </w:p>
    <w:p w14:paraId="5845352E" w14:textId="77777777" w:rsidR="00991C64" w:rsidRPr="0029554C" w:rsidRDefault="00991C64" w:rsidP="00991C64">
      <w:pPr>
        <w:pStyle w:val="afffb"/>
        <w:tabs>
          <w:tab w:val="clear" w:pos="397"/>
        </w:tabs>
        <w:overflowPunct w:val="0"/>
        <w:spacing w:before="180"/>
        <w:ind w:left="0"/>
        <w:rPr>
          <w:rFonts w:ascii="標楷體" w:eastAsia="標楷體" w:hAnsi="標楷體"/>
        </w:rPr>
      </w:pPr>
      <w:r w:rsidRPr="0029554C">
        <w:rPr>
          <w:rFonts w:ascii="標楷體" w:eastAsia="標楷體" w:hAnsi="標楷體" w:hint="eastAsia"/>
        </w:rPr>
        <w:t>二、非工程類防災工作</w:t>
      </w:r>
    </w:p>
    <w:p w14:paraId="72161CC5" w14:textId="5650A4D5" w:rsidR="00991C64" w:rsidRPr="0029554C" w:rsidRDefault="003B13BC" w:rsidP="00991C64">
      <w:pPr>
        <w:pStyle w:val="afffb"/>
        <w:tabs>
          <w:tab w:val="clear" w:pos="397"/>
        </w:tabs>
        <w:overflowPunct w:val="0"/>
        <w:spacing w:before="180"/>
        <w:ind w:left="0" w:firstLineChars="200" w:firstLine="560"/>
        <w:rPr>
          <w:rFonts w:ascii="標楷體" w:eastAsia="標楷體" w:hAnsi="標楷體"/>
        </w:rPr>
      </w:pPr>
      <w:r>
        <w:rPr>
          <w:rFonts w:ascii="標楷體" w:eastAsia="標楷體" w:hAnsi="標楷體" w:hint="eastAsia"/>
        </w:rPr>
        <w:t>本區</w:t>
      </w:r>
      <w:r w:rsidR="00991C64" w:rsidRPr="0029554C">
        <w:rPr>
          <w:rFonts w:ascii="標楷體" w:eastAsia="標楷體" w:hAnsi="標楷體" w:hint="eastAsia"/>
        </w:rPr>
        <w:t>目前備有防救災機具計有：</w:t>
      </w:r>
    </w:p>
    <w:p w14:paraId="555AA375" w14:textId="491D5385" w:rsidR="00991C64" w:rsidRPr="0029554C" w:rsidRDefault="00991C64" w:rsidP="00991C64">
      <w:pPr>
        <w:pStyle w:val="afffb"/>
        <w:tabs>
          <w:tab w:val="clear" w:pos="397"/>
        </w:tabs>
        <w:overflowPunct w:val="0"/>
        <w:spacing w:before="180"/>
        <w:ind w:leftChars="100" w:left="1080" w:hangingChars="300" w:hanging="840"/>
        <w:rPr>
          <w:rFonts w:ascii="標楷體" w:eastAsia="標楷體" w:hAnsi="標楷體"/>
        </w:rPr>
      </w:pPr>
      <w:r w:rsidRPr="0029554C">
        <w:rPr>
          <w:rFonts w:ascii="標楷體" w:eastAsia="標楷體" w:hAnsi="標楷體" w:hint="eastAsia"/>
        </w:rPr>
        <w:t>（一）</w:t>
      </w:r>
      <w:r w:rsidR="00E923EB" w:rsidRPr="0029554C">
        <w:rPr>
          <w:rFonts w:ascii="標楷體" w:eastAsia="標楷體" w:hAnsi="標楷體" w:hint="eastAsia"/>
        </w:rPr>
        <w:t>柴油引擎式抽水機∮3"*4台</w:t>
      </w:r>
      <w:r w:rsidRPr="0029554C">
        <w:rPr>
          <w:rFonts w:ascii="標楷體" w:eastAsia="標楷體" w:hAnsi="標楷體" w:hint="eastAsia"/>
        </w:rPr>
        <w:t>。</w:t>
      </w:r>
    </w:p>
    <w:p w14:paraId="113D9CF1" w14:textId="7108C2F4" w:rsidR="00991C64" w:rsidRPr="0029554C" w:rsidRDefault="00991C64" w:rsidP="00991C64">
      <w:pPr>
        <w:pStyle w:val="afffb"/>
        <w:tabs>
          <w:tab w:val="clear" w:pos="397"/>
        </w:tabs>
        <w:overflowPunct w:val="0"/>
        <w:spacing w:before="180"/>
        <w:ind w:leftChars="100" w:left="1080" w:hangingChars="300" w:hanging="840"/>
        <w:rPr>
          <w:rFonts w:ascii="標楷體" w:eastAsia="標楷體" w:hAnsi="標楷體"/>
        </w:rPr>
      </w:pPr>
      <w:r w:rsidRPr="0029554C">
        <w:rPr>
          <w:rFonts w:ascii="標楷體" w:eastAsia="標楷體" w:hAnsi="標楷體" w:hint="eastAsia"/>
        </w:rPr>
        <w:lastRenderedPageBreak/>
        <w:t>（二）</w:t>
      </w:r>
      <w:r w:rsidR="00E923EB" w:rsidRPr="0029554C">
        <w:rPr>
          <w:rFonts w:ascii="標楷體" w:eastAsia="標楷體" w:hAnsi="標楷體" w:hint="eastAsia"/>
        </w:rPr>
        <w:t>發電機1台</w:t>
      </w:r>
      <w:r w:rsidRPr="0029554C">
        <w:rPr>
          <w:rFonts w:ascii="標楷體" w:eastAsia="標楷體" w:hAnsi="標楷體" w:hint="eastAsia"/>
        </w:rPr>
        <w:t>。</w:t>
      </w:r>
    </w:p>
    <w:p w14:paraId="2743C5B9" w14:textId="3531A370" w:rsidR="00991C64" w:rsidRPr="0029554C" w:rsidRDefault="00991C64" w:rsidP="00E923EB">
      <w:pPr>
        <w:pStyle w:val="afffb"/>
        <w:tabs>
          <w:tab w:val="clear" w:pos="397"/>
        </w:tabs>
        <w:overflowPunct w:val="0"/>
        <w:spacing w:before="180"/>
        <w:ind w:leftChars="100" w:left="1080" w:hangingChars="300" w:hanging="840"/>
        <w:rPr>
          <w:rFonts w:ascii="標楷體" w:eastAsia="標楷體" w:hAnsi="標楷體"/>
        </w:rPr>
      </w:pPr>
      <w:r w:rsidRPr="0029554C">
        <w:rPr>
          <w:rFonts w:ascii="標楷體" w:eastAsia="標楷體" w:hAnsi="標楷體" w:hint="eastAsia"/>
        </w:rPr>
        <w:t>（三）</w:t>
      </w:r>
      <w:r w:rsidR="00E923EB" w:rsidRPr="0029554C">
        <w:rPr>
          <w:rFonts w:ascii="標楷體" w:eastAsia="標楷體" w:hAnsi="標楷體" w:hint="eastAsia"/>
        </w:rPr>
        <w:t>鏈鋸機3台，作為災害前後搶修使用，每月皆定期保養1次</w:t>
      </w:r>
      <w:r w:rsidRPr="0029554C">
        <w:rPr>
          <w:rFonts w:ascii="標楷體" w:eastAsia="標楷體" w:hAnsi="標楷體" w:hint="eastAsia"/>
        </w:rPr>
        <w:t>。</w:t>
      </w:r>
    </w:p>
    <w:p w14:paraId="6E05040D" w14:textId="77777777" w:rsidR="00991C64" w:rsidRPr="0029554C" w:rsidRDefault="00991C64" w:rsidP="00991C64">
      <w:pPr>
        <w:pStyle w:val="21"/>
        <w:spacing w:beforeLines="100" w:before="360" w:afterLines="50" w:after="180" w:line="240" w:lineRule="auto"/>
        <w:jc w:val="center"/>
        <w:rPr>
          <w:rFonts w:ascii="標楷體" w:eastAsia="標楷體" w:hAnsi="標楷體"/>
          <w:sz w:val="32"/>
          <w:szCs w:val="32"/>
        </w:rPr>
      </w:pPr>
      <w:bookmarkStart w:id="391" w:name="_Toc69481556"/>
      <w:r w:rsidRPr="0029554C">
        <w:rPr>
          <w:rFonts w:ascii="標楷體" w:eastAsia="標楷體" w:hAnsi="標楷體" w:hint="eastAsia"/>
          <w:sz w:val="32"/>
          <w:szCs w:val="32"/>
        </w:rPr>
        <w:t>第二節  災害防救預算編列</w:t>
      </w:r>
      <w:bookmarkEnd w:id="391"/>
    </w:p>
    <w:p w14:paraId="51794941" w14:textId="10307599" w:rsidR="00991C64" w:rsidRPr="0029554C" w:rsidRDefault="00991C64" w:rsidP="00991C64">
      <w:pPr>
        <w:pStyle w:val="afffb"/>
        <w:tabs>
          <w:tab w:val="clear" w:pos="397"/>
        </w:tabs>
        <w:overflowPunct w:val="0"/>
        <w:spacing w:before="180" w:afterLines="50" w:after="180"/>
        <w:ind w:left="0" w:firstLineChars="200" w:firstLine="560"/>
        <w:rPr>
          <w:rFonts w:ascii="標楷體" w:eastAsia="標楷體" w:hAnsi="標楷體"/>
        </w:rPr>
      </w:pPr>
      <w:r w:rsidRPr="0029554C">
        <w:rPr>
          <w:rFonts w:ascii="標楷體" w:eastAsia="標楷體" w:hAnsi="標楷體" w:hint="eastAsia"/>
        </w:rPr>
        <w:t>為強化災害發生前之預防整備措施、災害發生時之應變措施及災後之復原重建所需，提升整體災害防救之能力，降低災害所造成之風險，規劃</w:t>
      </w:r>
      <w:r w:rsidRPr="0029554C">
        <w:rPr>
          <w:rFonts w:ascii="標楷體" w:eastAsia="標楷體" w:hAnsi="標楷體"/>
        </w:rPr>
        <w:t>110</w:t>
      </w:r>
      <w:r w:rsidRPr="0029554C">
        <w:rPr>
          <w:rFonts w:ascii="標楷體" w:eastAsia="標楷體" w:hAnsi="標楷體" w:hint="eastAsia"/>
        </w:rPr>
        <w:t>年至</w:t>
      </w:r>
      <w:r w:rsidRPr="0029554C">
        <w:rPr>
          <w:rFonts w:ascii="標楷體" w:eastAsia="標楷體" w:hAnsi="標楷體"/>
        </w:rPr>
        <w:t>111</w:t>
      </w:r>
      <w:r w:rsidRPr="0029554C">
        <w:rPr>
          <w:rFonts w:ascii="標楷體" w:eastAsia="標楷體" w:hAnsi="標楷體" w:hint="eastAsia"/>
        </w:rPr>
        <w:t>年針對災害防救各項防災工作內容，依照工程、非工程、本預算、補助預算、辦理期程及其他等項目進行預算編列，其所需經費由</w:t>
      </w:r>
      <w:r w:rsidR="003B13BC">
        <w:rPr>
          <w:rFonts w:ascii="標楷體" w:eastAsia="標楷體" w:hAnsi="標楷體" w:hint="eastAsia"/>
        </w:rPr>
        <w:t>本區</w:t>
      </w:r>
      <w:r w:rsidRPr="0029554C">
        <w:rPr>
          <w:rFonts w:ascii="標楷體" w:eastAsia="標楷體" w:hAnsi="標楷體" w:hint="eastAsia"/>
        </w:rPr>
        <w:t>本預算或申請補助預算編列相關預算支應表如</w:t>
      </w:r>
      <w:r w:rsidRPr="0029554C">
        <w:rPr>
          <w:rFonts w:ascii="標楷體" w:eastAsia="標楷體" w:hAnsi="標楷體"/>
        </w:rPr>
        <w:fldChar w:fldCharType="begin"/>
      </w:r>
      <w:r w:rsidRPr="0029554C">
        <w:rPr>
          <w:rFonts w:ascii="標楷體" w:eastAsia="標楷體" w:hAnsi="標楷體"/>
        </w:rPr>
        <w:instrText xml:space="preserve"> REF _Ref60758535 \h </w:instrText>
      </w:r>
      <w:r w:rsidR="00FC0758" w:rsidRPr="0029554C">
        <w:rPr>
          <w:rFonts w:ascii="標楷體" w:eastAsia="標楷體" w:hAnsi="標楷體"/>
        </w:rPr>
        <w:instrText xml:space="preserve"> \* MERGEFORMAT </w:instrText>
      </w:r>
      <w:r w:rsidRPr="0029554C">
        <w:rPr>
          <w:rFonts w:ascii="標楷體" w:eastAsia="標楷體" w:hAnsi="標楷體"/>
        </w:rPr>
      </w:r>
      <w:r w:rsidRPr="0029554C">
        <w:rPr>
          <w:rFonts w:ascii="標楷體" w:eastAsia="標楷體" w:hAnsi="標楷體"/>
        </w:rPr>
        <w:fldChar w:fldCharType="separate"/>
      </w:r>
      <w:r w:rsidR="00FC4559" w:rsidRPr="0029554C">
        <w:rPr>
          <w:rFonts w:ascii="標楷體" w:eastAsia="標楷體" w:hAnsi="標楷體" w:hint="eastAsia"/>
          <w:szCs w:val="28"/>
        </w:rPr>
        <w:t>表</w:t>
      </w:r>
      <w:r w:rsidR="00FC4559" w:rsidRPr="0029554C">
        <w:rPr>
          <w:rFonts w:ascii="標楷體" w:eastAsia="標楷體" w:hAnsi="標楷體"/>
          <w:szCs w:val="28"/>
        </w:rPr>
        <w:t>30</w:t>
      </w:r>
      <w:r w:rsidRPr="0029554C">
        <w:rPr>
          <w:rFonts w:ascii="標楷體" w:eastAsia="標楷體" w:hAnsi="標楷體"/>
        </w:rPr>
        <w:fldChar w:fldCharType="end"/>
      </w:r>
      <w:r w:rsidRPr="0029554C">
        <w:rPr>
          <w:rFonts w:ascii="標楷體" w:eastAsia="標楷體" w:hAnsi="標楷體" w:hint="eastAsia"/>
        </w:rPr>
        <w:t>，辦理工程類前3項工作項目期程表如</w:t>
      </w:r>
      <w:r w:rsidRPr="0029554C">
        <w:rPr>
          <w:rFonts w:ascii="標楷體" w:eastAsia="標楷體" w:hAnsi="標楷體"/>
        </w:rPr>
        <w:fldChar w:fldCharType="begin"/>
      </w:r>
      <w:r w:rsidRPr="0029554C">
        <w:rPr>
          <w:rFonts w:ascii="標楷體" w:eastAsia="標楷體" w:hAnsi="標楷體"/>
        </w:rPr>
        <w:instrText xml:space="preserve"> </w:instrText>
      </w:r>
      <w:r w:rsidRPr="0029554C">
        <w:rPr>
          <w:rFonts w:ascii="標楷體" w:eastAsia="標楷體" w:hAnsi="標楷體" w:hint="eastAsia"/>
        </w:rPr>
        <w:instrText>REF _Ref60758876 \h</w:instrText>
      </w:r>
      <w:r w:rsidRPr="0029554C">
        <w:rPr>
          <w:rFonts w:ascii="標楷體" w:eastAsia="標楷體" w:hAnsi="標楷體"/>
        </w:rPr>
        <w:instrText xml:space="preserve">  \* MERGEFORMAT </w:instrText>
      </w:r>
      <w:r w:rsidRPr="0029554C">
        <w:rPr>
          <w:rFonts w:ascii="標楷體" w:eastAsia="標楷體" w:hAnsi="標楷體"/>
        </w:rPr>
      </w:r>
      <w:r w:rsidRPr="0029554C">
        <w:rPr>
          <w:rFonts w:ascii="標楷體" w:eastAsia="標楷體" w:hAnsi="標楷體"/>
        </w:rPr>
        <w:fldChar w:fldCharType="separate"/>
      </w:r>
      <w:r w:rsidR="005B748E" w:rsidRPr="0029554C">
        <w:rPr>
          <w:rFonts w:ascii="標楷體" w:eastAsia="標楷體" w:hAnsi="標楷體" w:hint="eastAsia"/>
        </w:rPr>
        <w:t>表</w:t>
      </w:r>
      <w:r w:rsidR="005B748E" w:rsidRPr="0029554C">
        <w:rPr>
          <w:rFonts w:ascii="標楷體" w:eastAsia="標楷體" w:hAnsi="標楷體"/>
        </w:rPr>
        <w:t>3</w:t>
      </w:r>
      <w:r w:rsidR="00FC4559" w:rsidRPr="0029554C">
        <w:rPr>
          <w:rFonts w:ascii="標楷體" w:eastAsia="標楷體" w:hAnsi="標楷體" w:hint="eastAsia"/>
        </w:rPr>
        <w:t>1</w:t>
      </w:r>
      <w:r w:rsidRPr="0029554C">
        <w:rPr>
          <w:rFonts w:ascii="標楷體" w:eastAsia="標楷體" w:hAnsi="標楷體"/>
        </w:rPr>
        <w:fldChar w:fldCharType="end"/>
      </w:r>
      <w:r w:rsidRPr="0029554C">
        <w:rPr>
          <w:rFonts w:ascii="標楷體" w:eastAsia="標楷體" w:hAnsi="標楷體" w:hint="eastAsia"/>
        </w:rPr>
        <w:t>。</w:t>
      </w:r>
    </w:p>
    <w:p w14:paraId="34FC170F" w14:textId="285F6514" w:rsidR="00991C64" w:rsidRPr="0029554C" w:rsidRDefault="00991C64" w:rsidP="00991C64">
      <w:pPr>
        <w:jc w:val="center"/>
        <w:rPr>
          <w:rFonts w:ascii="標楷體" w:hAnsi="標楷體"/>
          <w:sz w:val="28"/>
          <w:szCs w:val="28"/>
        </w:rPr>
      </w:pPr>
      <w:bookmarkStart w:id="392" w:name="_Ref60758535"/>
      <w:bookmarkStart w:id="393" w:name="_Ref60758528"/>
      <w:bookmarkStart w:id="394" w:name="_Toc66788141"/>
      <w:r w:rsidRPr="0029554C">
        <w:rPr>
          <w:rFonts w:ascii="標楷體" w:hAnsi="標楷體" w:hint="eastAsia"/>
          <w:sz w:val="28"/>
          <w:szCs w:val="28"/>
        </w:rPr>
        <w:t>表</w:t>
      </w:r>
      <w:r w:rsidRPr="0029554C">
        <w:rPr>
          <w:rFonts w:ascii="標楷體" w:hAnsi="標楷體"/>
          <w:sz w:val="28"/>
          <w:szCs w:val="28"/>
        </w:rPr>
        <w:fldChar w:fldCharType="begin"/>
      </w:r>
      <w:r w:rsidRPr="0029554C">
        <w:rPr>
          <w:rFonts w:ascii="標楷體" w:hAnsi="標楷體"/>
          <w:sz w:val="28"/>
          <w:szCs w:val="28"/>
        </w:rPr>
        <w:instrText xml:space="preserve"> </w:instrText>
      </w:r>
      <w:r w:rsidRPr="0029554C">
        <w:rPr>
          <w:rFonts w:ascii="標楷體" w:hAnsi="標楷體" w:hint="eastAsia"/>
          <w:sz w:val="28"/>
          <w:szCs w:val="28"/>
        </w:rPr>
        <w:instrText>SEQ 表 \* ARABIC</w:instrText>
      </w:r>
      <w:r w:rsidRPr="0029554C">
        <w:rPr>
          <w:rFonts w:ascii="標楷體" w:hAnsi="標楷體"/>
          <w:sz w:val="28"/>
          <w:szCs w:val="28"/>
        </w:rPr>
        <w:instrText xml:space="preserve"> </w:instrText>
      </w:r>
      <w:r w:rsidRPr="0029554C">
        <w:rPr>
          <w:rFonts w:ascii="標楷體" w:hAnsi="標楷體"/>
          <w:sz w:val="28"/>
          <w:szCs w:val="28"/>
        </w:rPr>
        <w:fldChar w:fldCharType="separate"/>
      </w:r>
      <w:r w:rsidR="00FC4559" w:rsidRPr="0029554C">
        <w:rPr>
          <w:rFonts w:ascii="標楷體" w:hAnsi="標楷體"/>
          <w:noProof/>
          <w:sz w:val="28"/>
          <w:szCs w:val="28"/>
        </w:rPr>
        <w:t>30</w:t>
      </w:r>
      <w:r w:rsidRPr="0029554C">
        <w:rPr>
          <w:rFonts w:ascii="標楷體" w:hAnsi="標楷體"/>
          <w:sz w:val="28"/>
          <w:szCs w:val="28"/>
        </w:rPr>
        <w:fldChar w:fldCharType="end"/>
      </w:r>
      <w:bookmarkEnd w:id="392"/>
      <w:r w:rsidRPr="0029554C">
        <w:rPr>
          <w:rFonts w:ascii="標楷體" w:hAnsi="標楷體" w:hint="eastAsia"/>
          <w:sz w:val="28"/>
          <w:szCs w:val="28"/>
        </w:rPr>
        <w:t xml:space="preserve">　</w:t>
      </w:r>
      <w:r w:rsidR="005B748E" w:rsidRPr="0029554C">
        <w:rPr>
          <w:rFonts w:ascii="標楷體" w:hAnsi="標楷體" w:hint="eastAsia"/>
          <w:sz w:val="28"/>
          <w:szCs w:val="28"/>
        </w:rPr>
        <w:t>湖內</w:t>
      </w:r>
      <w:r w:rsidRPr="0029554C">
        <w:rPr>
          <w:rFonts w:ascii="標楷體" w:hAnsi="標楷體" w:hint="eastAsia"/>
          <w:sz w:val="28"/>
          <w:szCs w:val="28"/>
        </w:rPr>
        <w:t>區公所本預算或申請補助預算編列相關預算支應</w:t>
      </w:r>
      <w:bookmarkEnd w:id="393"/>
      <w:r w:rsidRPr="0029554C">
        <w:rPr>
          <w:rFonts w:ascii="標楷體" w:hAnsi="標楷體" w:hint="eastAsia"/>
          <w:sz w:val="28"/>
          <w:szCs w:val="28"/>
        </w:rPr>
        <w:t>表</w:t>
      </w:r>
      <w:bookmarkEnd w:id="394"/>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425"/>
        <w:gridCol w:w="755"/>
        <w:gridCol w:w="1396"/>
        <w:gridCol w:w="1365"/>
        <w:gridCol w:w="1730"/>
      </w:tblGrid>
      <w:tr w:rsidR="0073678E" w:rsidRPr="0029554C" w14:paraId="407EEB38" w14:textId="77777777" w:rsidTr="00692933">
        <w:trPr>
          <w:trHeight w:val="411"/>
        </w:trPr>
        <w:tc>
          <w:tcPr>
            <w:tcW w:w="8500" w:type="dxa"/>
            <w:gridSpan w:val="6"/>
            <w:shd w:val="clear" w:color="auto" w:fill="auto"/>
          </w:tcPr>
          <w:p w14:paraId="21A48B40" w14:textId="77777777" w:rsidR="005B748E" w:rsidRPr="0029554C" w:rsidRDefault="005B748E" w:rsidP="00692933">
            <w:pPr>
              <w:widowControl/>
              <w:spacing w:line="360" w:lineRule="auto"/>
              <w:rPr>
                <w:rFonts w:ascii="標楷體" w:hAnsi="標楷體"/>
                <w:b/>
                <w:szCs w:val="24"/>
              </w:rPr>
            </w:pPr>
            <w:bookmarkStart w:id="395" w:name="_Ref60758876"/>
            <w:r w:rsidRPr="0029554C">
              <w:rPr>
                <w:rFonts w:ascii="標楷體" w:hAnsi="標楷體" w:hint="eastAsia"/>
                <w:b/>
                <w:szCs w:val="24"/>
              </w:rPr>
              <w:t>工程類</w:t>
            </w:r>
          </w:p>
        </w:tc>
      </w:tr>
      <w:tr w:rsidR="0073678E" w:rsidRPr="0029554C" w14:paraId="7BF6104A" w14:textId="77777777" w:rsidTr="00692933">
        <w:tc>
          <w:tcPr>
            <w:tcW w:w="1829" w:type="dxa"/>
            <w:shd w:val="clear" w:color="auto" w:fill="auto"/>
            <w:vAlign w:val="center"/>
          </w:tcPr>
          <w:p w14:paraId="60129C6F"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項目</w:t>
            </w:r>
          </w:p>
        </w:tc>
        <w:tc>
          <w:tcPr>
            <w:tcW w:w="1425" w:type="dxa"/>
            <w:shd w:val="clear" w:color="auto" w:fill="auto"/>
            <w:vAlign w:val="center"/>
          </w:tcPr>
          <w:p w14:paraId="4508270A"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主辦單位</w:t>
            </w:r>
          </w:p>
        </w:tc>
        <w:tc>
          <w:tcPr>
            <w:tcW w:w="755" w:type="dxa"/>
            <w:shd w:val="clear" w:color="auto" w:fill="auto"/>
            <w:vAlign w:val="center"/>
          </w:tcPr>
          <w:p w14:paraId="64CE86DE"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協辦單位</w:t>
            </w:r>
          </w:p>
        </w:tc>
        <w:tc>
          <w:tcPr>
            <w:tcW w:w="1396" w:type="dxa"/>
            <w:shd w:val="clear" w:color="auto" w:fill="auto"/>
            <w:vAlign w:val="center"/>
          </w:tcPr>
          <w:p w14:paraId="6218E37D"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本預算</w:t>
            </w:r>
          </w:p>
        </w:tc>
        <w:tc>
          <w:tcPr>
            <w:tcW w:w="1365" w:type="dxa"/>
            <w:shd w:val="clear" w:color="auto" w:fill="auto"/>
            <w:vAlign w:val="center"/>
          </w:tcPr>
          <w:p w14:paraId="6FDC2160"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補助預算</w:t>
            </w:r>
          </w:p>
        </w:tc>
        <w:tc>
          <w:tcPr>
            <w:tcW w:w="1730" w:type="dxa"/>
            <w:shd w:val="clear" w:color="auto" w:fill="auto"/>
            <w:vAlign w:val="center"/>
          </w:tcPr>
          <w:p w14:paraId="6AF96073"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辦理期程</w:t>
            </w:r>
          </w:p>
        </w:tc>
      </w:tr>
      <w:tr w:rsidR="0073678E" w:rsidRPr="0029554C" w14:paraId="2E30910E" w14:textId="77777777" w:rsidTr="00692933">
        <w:tc>
          <w:tcPr>
            <w:tcW w:w="1829" w:type="dxa"/>
            <w:shd w:val="clear" w:color="auto" w:fill="auto"/>
            <w:vAlign w:val="center"/>
          </w:tcPr>
          <w:p w14:paraId="29DBD21B" w14:textId="77777777" w:rsidR="005B748E" w:rsidRPr="0029554C" w:rsidRDefault="005B748E" w:rsidP="00692933">
            <w:pPr>
              <w:widowControl/>
              <w:spacing w:line="320" w:lineRule="exact"/>
              <w:jc w:val="both"/>
              <w:rPr>
                <w:rFonts w:ascii="標楷體" w:hAnsi="標楷體"/>
                <w:szCs w:val="24"/>
              </w:rPr>
            </w:pPr>
            <w:r w:rsidRPr="0029554C">
              <w:rPr>
                <w:rFonts w:ascii="標楷體" w:hAnsi="標楷體" w:hint="eastAsia"/>
                <w:szCs w:val="24"/>
              </w:rPr>
              <w:t>一、</w:t>
            </w:r>
            <w:r w:rsidRPr="0029554C">
              <w:rPr>
                <w:rFonts w:ascii="標楷體" w:hAnsi="標楷體"/>
                <w:szCs w:val="24"/>
              </w:rPr>
              <w:t>6</w:t>
            </w:r>
            <w:r w:rsidRPr="0029554C">
              <w:rPr>
                <w:rFonts w:ascii="標楷體" w:hAnsi="標楷體" w:hint="eastAsia"/>
                <w:szCs w:val="24"/>
              </w:rPr>
              <w:t>公尺以下側溝改善工程</w:t>
            </w:r>
          </w:p>
        </w:tc>
        <w:tc>
          <w:tcPr>
            <w:tcW w:w="1425" w:type="dxa"/>
            <w:shd w:val="clear" w:color="auto" w:fill="auto"/>
            <w:vAlign w:val="center"/>
          </w:tcPr>
          <w:p w14:paraId="71182CF3" w14:textId="77777777" w:rsidR="005B748E" w:rsidRPr="0029554C" w:rsidRDefault="005B748E" w:rsidP="00692933">
            <w:pPr>
              <w:widowControl/>
              <w:spacing w:line="320" w:lineRule="exact"/>
              <w:jc w:val="center"/>
              <w:rPr>
                <w:rFonts w:ascii="標楷體" w:hAnsi="標楷體"/>
                <w:szCs w:val="24"/>
              </w:rPr>
            </w:pPr>
            <w:r w:rsidRPr="0029554C">
              <w:rPr>
                <w:rFonts w:ascii="標楷體" w:hAnsi="標楷體" w:hint="eastAsia"/>
                <w:szCs w:val="24"/>
              </w:rPr>
              <w:t>湖內區公所經建課</w:t>
            </w:r>
          </w:p>
        </w:tc>
        <w:tc>
          <w:tcPr>
            <w:tcW w:w="755" w:type="dxa"/>
            <w:shd w:val="clear" w:color="auto" w:fill="auto"/>
            <w:vAlign w:val="center"/>
          </w:tcPr>
          <w:p w14:paraId="478149A2"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無</w:t>
            </w:r>
          </w:p>
        </w:tc>
        <w:tc>
          <w:tcPr>
            <w:tcW w:w="1396" w:type="dxa"/>
            <w:shd w:val="clear" w:color="auto" w:fill="auto"/>
            <w:vAlign w:val="center"/>
          </w:tcPr>
          <w:p w14:paraId="45F2A025" w14:textId="77777777" w:rsidR="005B748E" w:rsidRPr="0029554C" w:rsidRDefault="005B748E" w:rsidP="00692933">
            <w:pPr>
              <w:spacing w:line="320" w:lineRule="exact"/>
              <w:jc w:val="right"/>
              <w:rPr>
                <w:rFonts w:ascii="標楷體" w:hAnsi="標楷體"/>
              </w:rPr>
            </w:pPr>
            <w:r w:rsidRPr="0029554C">
              <w:rPr>
                <w:rFonts w:ascii="標楷體" w:hAnsi="標楷體" w:hint="eastAsia"/>
              </w:rPr>
              <w:t>800</w:t>
            </w:r>
            <w:r w:rsidRPr="0029554C">
              <w:rPr>
                <w:rFonts w:ascii="標楷體" w:hAnsi="標楷體"/>
              </w:rPr>
              <w:t>,</w:t>
            </w:r>
            <w:r w:rsidRPr="0029554C">
              <w:rPr>
                <w:rFonts w:ascii="標楷體" w:hAnsi="標楷體" w:hint="eastAsia"/>
              </w:rPr>
              <w:t>0</w:t>
            </w:r>
            <w:r w:rsidRPr="0029554C">
              <w:rPr>
                <w:rFonts w:ascii="標楷體" w:hAnsi="標楷體"/>
              </w:rPr>
              <w:t>00</w:t>
            </w:r>
          </w:p>
        </w:tc>
        <w:tc>
          <w:tcPr>
            <w:tcW w:w="1365" w:type="dxa"/>
            <w:shd w:val="clear" w:color="auto" w:fill="auto"/>
            <w:vAlign w:val="center"/>
          </w:tcPr>
          <w:p w14:paraId="07F6928C" w14:textId="77777777" w:rsidR="005B748E" w:rsidRPr="0029554C" w:rsidRDefault="005B748E" w:rsidP="00692933">
            <w:pPr>
              <w:spacing w:line="320" w:lineRule="exact"/>
              <w:jc w:val="right"/>
              <w:rPr>
                <w:rFonts w:ascii="標楷體" w:hAnsi="標楷體"/>
              </w:rPr>
            </w:pPr>
            <w:r w:rsidRPr="0029554C">
              <w:rPr>
                <w:rFonts w:ascii="標楷體" w:hAnsi="標楷體"/>
              </w:rPr>
              <w:t>0</w:t>
            </w:r>
          </w:p>
        </w:tc>
        <w:tc>
          <w:tcPr>
            <w:tcW w:w="1730" w:type="dxa"/>
            <w:shd w:val="clear" w:color="auto" w:fill="auto"/>
            <w:vAlign w:val="center"/>
          </w:tcPr>
          <w:p w14:paraId="1960B5F1" w14:textId="77777777" w:rsidR="005B748E" w:rsidRPr="0029554C" w:rsidRDefault="005B748E" w:rsidP="00692933">
            <w:pPr>
              <w:widowControl/>
              <w:spacing w:line="320" w:lineRule="exact"/>
              <w:jc w:val="center"/>
              <w:rPr>
                <w:rFonts w:ascii="標楷體" w:hAnsi="標楷體"/>
                <w:sz w:val="22"/>
              </w:rPr>
            </w:pPr>
            <w:r w:rsidRPr="0029554C">
              <w:rPr>
                <w:rFonts w:ascii="標楷體" w:hAnsi="標楷體"/>
                <w:sz w:val="22"/>
              </w:rPr>
              <w:t>110.01-110.12</w:t>
            </w:r>
          </w:p>
        </w:tc>
      </w:tr>
      <w:tr w:rsidR="0073678E" w:rsidRPr="0029554C" w14:paraId="76FCD92E" w14:textId="77777777" w:rsidTr="00692933">
        <w:tc>
          <w:tcPr>
            <w:tcW w:w="1829" w:type="dxa"/>
            <w:shd w:val="clear" w:color="auto" w:fill="auto"/>
            <w:vAlign w:val="center"/>
          </w:tcPr>
          <w:p w14:paraId="183989E6" w14:textId="77777777" w:rsidR="005B748E" w:rsidRPr="0029554C" w:rsidRDefault="005B748E" w:rsidP="00692933">
            <w:pPr>
              <w:widowControl/>
              <w:spacing w:line="320" w:lineRule="exact"/>
              <w:jc w:val="both"/>
              <w:rPr>
                <w:rFonts w:ascii="標楷體" w:hAnsi="標楷體"/>
                <w:szCs w:val="24"/>
              </w:rPr>
            </w:pPr>
            <w:r w:rsidRPr="0029554C">
              <w:rPr>
                <w:rFonts w:ascii="標楷體" w:hAnsi="標楷體" w:hint="eastAsia"/>
                <w:szCs w:val="24"/>
              </w:rPr>
              <w:t>二、</w:t>
            </w:r>
            <w:r w:rsidRPr="0029554C">
              <w:rPr>
                <w:rFonts w:ascii="標楷體" w:hAnsi="標楷體"/>
                <w:szCs w:val="24"/>
              </w:rPr>
              <w:t>6</w:t>
            </w:r>
            <w:r w:rsidRPr="0029554C">
              <w:rPr>
                <w:rFonts w:ascii="標楷體" w:hAnsi="標楷體" w:hint="eastAsia"/>
                <w:szCs w:val="24"/>
              </w:rPr>
              <w:t>公尺以下路面改善工程</w:t>
            </w:r>
          </w:p>
        </w:tc>
        <w:tc>
          <w:tcPr>
            <w:tcW w:w="1425" w:type="dxa"/>
            <w:shd w:val="clear" w:color="auto" w:fill="auto"/>
            <w:vAlign w:val="center"/>
          </w:tcPr>
          <w:p w14:paraId="726BFECA" w14:textId="77777777" w:rsidR="005B748E" w:rsidRPr="0029554C" w:rsidRDefault="005B748E" w:rsidP="00692933">
            <w:pPr>
              <w:widowControl/>
              <w:spacing w:line="320" w:lineRule="exact"/>
              <w:jc w:val="center"/>
              <w:rPr>
                <w:rFonts w:ascii="標楷體" w:hAnsi="標楷體"/>
                <w:szCs w:val="24"/>
              </w:rPr>
            </w:pPr>
            <w:r w:rsidRPr="0029554C">
              <w:rPr>
                <w:rFonts w:ascii="標楷體" w:hAnsi="標楷體" w:hint="eastAsia"/>
                <w:szCs w:val="24"/>
              </w:rPr>
              <w:t>湖內區公所經建課</w:t>
            </w:r>
          </w:p>
        </w:tc>
        <w:tc>
          <w:tcPr>
            <w:tcW w:w="755" w:type="dxa"/>
            <w:shd w:val="clear" w:color="auto" w:fill="auto"/>
            <w:vAlign w:val="center"/>
          </w:tcPr>
          <w:p w14:paraId="341A7B1A"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無</w:t>
            </w:r>
          </w:p>
        </w:tc>
        <w:tc>
          <w:tcPr>
            <w:tcW w:w="1396" w:type="dxa"/>
            <w:shd w:val="clear" w:color="auto" w:fill="auto"/>
            <w:vAlign w:val="center"/>
          </w:tcPr>
          <w:p w14:paraId="76F167B0" w14:textId="77777777" w:rsidR="005B748E" w:rsidRPr="0029554C" w:rsidRDefault="005B748E" w:rsidP="00692933">
            <w:pPr>
              <w:spacing w:line="320" w:lineRule="exact"/>
              <w:jc w:val="right"/>
              <w:rPr>
                <w:rFonts w:ascii="標楷體" w:hAnsi="標楷體"/>
              </w:rPr>
            </w:pPr>
            <w:r w:rsidRPr="0029554C">
              <w:rPr>
                <w:rFonts w:ascii="標楷體" w:hAnsi="標楷體" w:hint="eastAsia"/>
              </w:rPr>
              <w:t>3,636,000</w:t>
            </w:r>
          </w:p>
        </w:tc>
        <w:tc>
          <w:tcPr>
            <w:tcW w:w="1365" w:type="dxa"/>
            <w:shd w:val="clear" w:color="auto" w:fill="auto"/>
            <w:vAlign w:val="center"/>
          </w:tcPr>
          <w:p w14:paraId="2623C393" w14:textId="77777777" w:rsidR="005B748E" w:rsidRPr="0029554C" w:rsidRDefault="005B748E" w:rsidP="00692933">
            <w:pPr>
              <w:spacing w:line="320" w:lineRule="exact"/>
              <w:jc w:val="right"/>
              <w:rPr>
                <w:rFonts w:ascii="標楷體" w:hAnsi="標楷體"/>
              </w:rPr>
            </w:pPr>
            <w:r w:rsidRPr="0029554C">
              <w:rPr>
                <w:rFonts w:ascii="標楷體" w:hAnsi="標楷體" w:hint="eastAsia"/>
                <w:szCs w:val="24"/>
              </w:rPr>
              <w:t>0</w:t>
            </w:r>
          </w:p>
        </w:tc>
        <w:tc>
          <w:tcPr>
            <w:tcW w:w="1730" w:type="dxa"/>
            <w:shd w:val="clear" w:color="auto" w:fill="auto"/>
            <w:vAlign w:val="center"/>
          </w:tcPr>
          <w:p w14:paraId="4512A2D0" w14:textId="77777777" w:rsidR="005B748E" w:rsidRPr="0029554C" w:rsidRDefault="005B748E" w:rsidP="00692933">
            <w:pPr>
              <w:widowControl/>
              <w:spacing w:line="320" w:lineRule="exact"/>
              <w:jc w:val="center"/>
              <w:rPr>
                <w:rFonts w:ascii="標楷體" w:hAnsi="標楷體"/>
                <w:sz w:val="22"/>
              </w:rPr>
            </w:pPr>
            <w:r w:rsidRPr="0029554C">
              <w:rPr>
                <w:rFonts w:ascii="標楷體" w:hAnsi="標楷體"/>
                <w:sz w:val="22"/>
              </w:rPr>
              <w:t>110.01-110.12</w:t>
            </w:r>
          </w:p>
        </w:tc>
      </w:tr>
      <w:tr w:rsidR="0073678E" w:rsidRPr="0029554C" w14:paraId="4A707C25" w14:textId="77777777" w:rsidTr="00692933">
        <w:tc>
          <w:tcPr>
            <w:tcW w:w="1829" w:type="dxa"/>
            <w:shd w:val="clear" w:color="auto" w:fill="auto"/>
            <w:vAlign w:val="center"/>
          </w:tcPr>
          <w:p w14:paraId="5D24AED3" w14:textId="77777777" w:rsidR="005B748E" w:rsidRPr="0029554C" w:rsidRDefault="005B748E" w:rsidP="00692933">
            <w:pPr>
              <w:widowControl/>
              <w:spacing w:line="320" w:lineRule="exact"/>
              <w:jc w:val="both"/>
              <w:rPr>
                <w:rFonts w:ascii="標楷體" w:hAnsi="標楷體"/>
                <w:szCs w:val="24"/>
              </w:rPr>
            </w:pPr>
            <w:r w:rsidRPr="0029554C">
              <w:rPr>
                <w:rFonts w:ascii="標楷體" w:hAnsi="標楷體" w:hint="eastAsia"/>
                <w:szCs w:val="24"/>
              </w:rPr>
              <w:t>三、</w:t>
            </w:r>
            <w:r w:rsidRPr="0029554C">
              <w:rPr>
                <w:rFonts w:ascii="標楷體" w:hAnsi="標楷體"/>
                <w:szCs w:val="24"/>
              </w:rPr>
              <w:t>6</w:t>
            </w:r>
            <w:r w:rsidRPr="0029554C">
              <w:rPr>
                <w:rFonts w:ascii="標楷體" w:hAnsi="標楷體" w:hint="eastAsia"/>
                <w:szCs w:val="24"/>
              </w:rPr>
              <w:t>公尺以下道路維護費</w:t>
            </w:r>
          </w:p>
        </w:tc>
        <w:tc>
          <w:tcPr>
            <w:tcW w:w="1425" w:type="dxa"/>
            <w:shd w:val="clear" w:color="auto" w:fill="auto"/>
            <w:vAlign w:val="center"/>
          </w:tcPr>
          <w:p w14:paraId="6353AAE5" w14:textId="77777777" w:rsidR="005B748E" w:rsidRPr="0029554C" w:rsidRDefault="005B748E" w:rsidP="00692933">
            <w:pPr>
              <w:widowControl/>
              <w:spacing w:line="320" w:lineRule="exact"/>
              <w:jc w:val="center"/>
              <w:rPr>
                <w:rFonts w:ascii="標楷體" w:hAnsi="標楷體"/>
                <w:szCs w:val="24"/>
              </w:rPr>
            </w:pPr>
            <w:r w:rsidRPr="0029554C">
              <w:rPr>
                <w:rFonts w:ascii="標楷體" w:hAnsi="標楷體" w:hint="eastAsia"/>
                <w:szCs w:val="24"/>
              </w:rPr>
              <w:t>湖內區公所經建課</w:t>
            </w:r>
          </w:p>
        </w:tc>
        <w:tc>
          <w:tcPr>
            <w:tcW w:w="755" w:type="dxa"/>
            <w:shd w:val="clear" w:color="auto" w:fill="auto"/>
            <w:vAlign w:val="center"/>
          </w:tcPr>
          <w:p w14:paraId="1BCFEFA8"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無</w:t>
            </w:r>
          </w:p>
        </w:tc>
        <w:tc>
          <w:tcPr>
            <w:tcW w:w="1396" w:type="dxa"/>
            <w:shd w:val="clear" w:color="auto" w:fill="auto"/>
            <w:vAlign w:val="center"/>
          </w:tcPr>
          <w:p w14:paraId="1329B90E" w14:textId="77777777" w:rsidR="005B748E" w:rsidRPr="0029554C" w:rsidRDefault="005B748E" w:rsidP="00692933">
            <w:pPr>
              <w:spacing w:line="320" w:lineRule="exact"/>
              <w:jc w:val="right"/>
              <w:rPr>
                <w:rFonts w:ascii="標楷體" w:hAnsi="標楷體"/>
                <w:szCs w:val="24"/>
              </w:rPr>
            </w:pPr>
            <w:r w:rsidRPr="0029554C">
              <w:rPr>
                <w:rFonts w:ascii="標楷體" w:hAnsi="標楷體" w:hint="eastAsia"/>
                <w:kern w:val="0"/>
                <w:szCs w:val="24"/>
              </w:rPr>
              <w:t>3</w:t>
            </w:r>
            <w:r w:rsidRPr="0029554C">
              <w:rPr>
                <w:rFonts w:ascii="標楷體" w:hAnsi="標楷體"/>
                <w:kern w:val="0"/>
                <w:szCs w:val="24"/>
              </w:rPr>
              <w:t>,</w:t>
            </w:r>
            <w:r w:rsidRPr="0029554C">
              <w:rPr>
                <w:rFonts w:ascii="標楷體" w:hAnsi="標楷體" w:hint="eastAsia"/>
                <w:kern w:val="0"/>
                <w:szCs w:val="24"/>
              </w:rPr>
              <w:t>000</w:t>
            </w:r>
            <w:r w:rsidRPr="0029554C">
              <w:rPr>
                <w:rFonts w:ascii="標楷體" w:hAnsi="標楷體"/>
                <w:kern w:val="0"/>
                <w:szCs w:val="24"/>
              </w:rPr>
              <w:t>,000</w:t>
            </w:r>
          </w:p>
        </w:tc>
        <w:tc>
          <w:tcPr>
            <w:tcW w:w="1365" w:type="dxa"/>
            <w:shd w:val="clear" w:color="auto" w:fill="auto"/>
            <w:vAlign w:val="center"/>
          </w:tcPr>
          <w:p w14:paraId="42AD0A54" w14:textId="77777777" w:rsidR="005B748E" w:rsidRPr="0029554C" w:rsidRDefault="005B748E" w:rsidP="00692933">
            <w:pPr>
              <w:spacing w:line="320" w:lineRule="exact"/>
              <w:jc w:val="right"/>
              <w:rPr>
                <w:rFonts w:ascii="標楷體" w:hAnsi="標楷體"/>
              </w:rPr>
            </w:pPr>
            <w:r w:rsidRPr="0029554C">
              <w:rPr>
                <w:rFonts w:ascii="標楷體" w:hAnsi="標楷體" w:hint="eastAsia"/>
              </w:rPr>
              <w:t>0</w:t>
            </w:r>
          </w:p>
        </w:tc>
        <w:tc>
          <w:tcPr>
            <w:tcW w:w="1730" w:type="dxa"/>
            <w:shd w:val="clear" w:color="auto" w:fill="auto"/>
            <w:vAlign w:val="center"/>
          </w:tcPr>
          <w:p w14:paraId="037213DB" w14:textId="77777777" w:rsidR="005B748E" w:rsidRPr="0029554C" w:rsidRDefault="005B748E" w:rsidP="00692933">
            <w:pPr>
              <w:widowControl/>
              <w:spacing w:line="320" w:lineRule="exact"/>
              <w:jc w:val="center"/>
              <w:rPr>
                <w:rFonts w:ascii="標楷體" w:hAnsi="標楷體"/>
                <w:sz w:val="22"/>
              </w:rPr>
            </w:pPr>
            <w:r w:rsidRPr="0029554C">
              <w:rPr>
                <w:rFonts w:ascii="標楷體" w:hAnsi="標楷體"/>
                <w:sz w:val="22"/>
              </w:rPr>
              <w:t>110.01-110.12</w:t>
            </w:r>
          </w:p>
        </w:tc>
      </w:tr>
      <w:tr w:rsidR="0073678E" w:rsidRPr="0029554C" w14:paraId="262A0B9D" w14:textId="77777777" w:rsidTr="00692933">
        <w:tc>
          <w:tcPr>
            <w:tcW w:w="1829" w:type="dxa"/>
            <w:shd w:val="clear" w:color="auto" w:fill="auto"/>
            <w:vAlign w:val="center"/>
          </w:tcPr>
          <w:p w14:paraId="58576B23" w14:textId="77777777" w:rsidR="005B748E" w:rsidRPr="0029554C" w:rsidRDefault="005B748E" w:rsidP="00692933">
            <w:pPr>
              <w:widowControl/>
              <w:spacing w:line="320" w:lineRule="exact"/>
              <w:jc w:val="both"/>
              <w:rPr>
                <w:rFonts w:ascii="標楷體" w:hAnsi="標楷體"/>
                <w:szCs w:val="24"/>
              </w:rPr>
            </w:pPr>
            <w:r w:rsidRPr="0029554C">
              <w:rPr>
                <w:rFonts w:ascii="標楷體" w:hAnsi="標楷體" w:hint="eastAsia"/>
                <w:szCs w:val="24"/>
              </w:rPr>
              <w:t>四、防汛搶修工程</w:t>
            </w:r>
            <w:r w:rsidRPr="0029554C">
              <w:rPr>
                <w:rFonts w:ascii="標楷體" w:hAnsi="標楷體"/>
                <w:szCs w:val="24"/>
              </w:rPr>
              <w:t>(</w:t>
            </w:r>
            <w:r w:rsidRPr="0029554C">
              <w:rPr>
                <w:rFonts w:ascii="標楷體" w:hAnsi="標楷體" w:hint="eastAsia"/>
                <w:szCs w:val="24"/>
              </w:rPr>
              <w:t>高雄市政府災準金</w:t>
            </w:r>
            <w:r w:rsidRPr="0029554C">
              <w:rPr>
                <w:rFonts w:ascii="標楷體" w:hAnsi="標楷體"/>
                <w:szCs w:val="24"/>
              </w:rPr>
              <w:t>)</w:t>
            </w:r>
          </w:p>
        </w:tc>
        <w:tc>
          <w:tcPr>
            <w:tcW w:w="1425" w:type="dxa"/>
            <w:shd w:val="clear" w:color="auto" w:fill="auto"/>
            <w:vAlign w:val="center"/>
          </w:tcPr>
          <w:p w14:paraId="2CB5F36F" w14:textId="77777777" w:rsidR="005B748E" w:rsidRPr="0029554C" w:rsidRDefault="005B748E" w:rsidP="00692933">
            <w:pPr>
              <w:widowControl/>
              <w:spacing w:line="320" w:lineRule="exact"/>
              <w:jc w:val="center"/>
              <w:rPr>
                <w:rFonts w:ascii="標楷體" w:hAnsi="標楷體"/>
                <w:szCs w:val="24"/>
              </w:rPr>
            </w:pPr>
            <w:r w:rsidRPr="0029554C">
              <w:rPr>
                <w:rFonts w:ascii="標楷體" w:hAnsi="標楷體" w:hint="eastAsia"/>
                <w:szCs w:val="24"/>
              </w:rPr>
              <w:t>湖內區公所經建課</w:t>
            </w:r>
          </w:p>
        </w:tc>
        <w:tc>
          <w:tcPr>
            <w:tcW w:w="755" w:type="dxa"/>
            <w:shd w:val="clear" w:color="auto" w:fill="auto"/>
            <w:vAlign w:val="center"/>
          </w:tcPr>
          <w:p w14:paraId="5B48BB5F"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無</w:t>
            </w:r>
          </w:p>
        </w:tc>
        <w:tc>
          <w:tcPr>
            <w:tcW w:w="1396" w:type="dxa"/>
            <w:shd w:val="clear" w:color="auto" w:fill="auto"/>
            <w:vAlign w:val="center"/>
          </w:tcPr>
          <w:p w14:paraId="10490162" w14:textId="77777777" w:rsidR="005B748E" w:rsidRPr="0029554C" w:rsidRDefault="005B748E" w:rsidP="00692933">
            <w:pPr>
              <w:spacing w:line="320" w:lineRule="exact"/>
              <w:jc w:val="right"/>
              <w:rPr>
                <w:rFonts w:ascii="標楷體" w:hAnsi="標楷體"/>
              </w:rPr>
            </w:pPr>
          </w:p>
        </w:tc>
        <w:tc>
          <w:tcPr>
            <w:tcW w:w="1365" w:type="dxa"/>
            <w:shd w:val="clear" w:color="auto" w:fill="auto"/>
            <w:vAlign w:val="center"/>
          </w:tcPr>
          <w:p w14:paraId="5BC6C638" w14:textId="77777777" w:rsidR="005B748E" w:rsidRPr="0029554C" w:rsidRDefault="005B748E" w:rsidP="00692933">
            <w:pPr>
              <w:widowControl/>
              <w:spacing w:before="120" w:line="360" w:lineRule="exact"/>
              <w:jc w:val="right"/>
              <w:rPr>
                <w:rFonts w:ascii="標楷體" w:hAnsi="標楷體"/>
                <w:szCs w:val="24"/>
              </w:rPr>
            </w:pPr>
            <w:r w:rsidRPr="0029554C">
              <w:rPr>
                <w:rFonts w:ascii="標楷體" w:hAnsi="標楷體" w:hint="eastAsia"/>
                <w:szCs w:val="24"/>
              </w:rPr>
              <w:t>災準金1,862</w:t>
            </w:r>
            <w:r w:rsidRPr="0029554C">
              <w:rPr>
                <w:rFonts w:ascii="標楷體" w:hAnsi="標楷體"/>
                <w:szCs w:val="24"/>
              </w:rPr>
              <w:t>,000</w:t>
            </w:r>
          </w:p>
        </w:tc>
        <w:tc>
          <w:tcPr>
            <w:tcW w:w="1730" w:type="dxa"/>
            <w:shd w:val="clear" w:color="auto" w:fill="auto"/>
            <w:vAlign w:val="center"/>
          </w:tcPr>
          <w:p w14:paraId="73AF4654" w14:textId="77777777" w:rsidR="005B748E" w:rsidRPr="0029554C" w:rsidRDefault="005B748E" w:rsidP="00692933">
            <w:pPr>
              <w:widowControl/>
              <w:spacing w:line="320" w:lineRule="exact"/>
              <w:jc w:val="center"/>
              <w:rPr>
                <w:rFonts w:ascii="標楷體" w:hAnsi="標楷體"/>
                <w:sz w:val="22"/>
              </w:rPr>
            </w:pPr>
            <w:r w:rsidRPr="0029554C">
              <w:rPr>
                <w:rFonts w:ascii="標楷體" w:hAnsi="標楷體"/>
                <w:sz w:val="22"/>
              </w:rPr>
              <w:t>110.01-110.12</w:t>
            </w:r>
          </w:p>
        </w:tc>
      </w:tr>
      <w:tr w:rsidR="0073678E" w:rsidRPr="0029554C" w14:paraId="3B8E3D95" w14:textId="77777777" w:rsidTr="00692933">
        <w:tc>
          <w:tcPr>
            <w:tcW w:w="1829" w:type="dxa"/>
            <w:shd w:val="clear" w:color="auto" w:fill="auto"/>
            <w:vAlign w:val="center"/>
          </w:tcPr>
          <w:p w14:paraId="360C4CB2" w14:textId="77777777" w:rsidR="005B748E" w:rsidRPr="0029554C" w:rsidRDefault="005B748E" w:rsidP="00692933">
            <w:pPr>
              <w:widowControl/>
              <w:spacing w:line="320" w:lineRule="exact"/>
              <w:jc w:val="both"/>
              <w:rPr>
                <w:rFonts w:ascii="標楷體" w:hAnsi="標楷體"/>
                <w:szCs w:val="24"/>
              </w:rPr>
            </w:pPr>
            <w:r w:rsidRPr="0029554C">
              <w:rPr>
                <w:rFonts w:ascii="標楷體" w:hAnsi="標楷體" w:hint="eastAsia"/>
                <w:szCs w:val="24"/>
              </w:rPr>
              <w:t>五、道路搶修工程</w:t>
            </w:r>
            <w:r w:rsidRPr="0029554C">
              <w:rPr>
                <w:rFonts w:ascii="標楷體" w:hAnsi="標楷體"/>
                <w:szCs w:val="24"/>
              </w:rPr>
              <w:t>(</w:t>
            </w:r>
            <w:r w:rsidRPr="0029554C">
              <w:rPr>
                <w:rFonts w:ascii="標楷體" w:hAnsi="標楷體" w:hint="eastAsia"/>
                <w:szCs w:val="24"/>
              </w:rPr>
              <w:t>高雄市政府災準金</w:t>
            </w:r>
            <w:r w:rsidRPr="0029554C">
              <w:rPr>
                <w:rFonts w:ascii="標楷體" w:hAnsi="標楷體"/>
                <w:szCs w:val="24"/>
              </w:rPr>
              <w:t>)</w:t>
            </w:r>
          </w:p>
        </w:tc>
        <w:tc>
          <w:tcPr>
            <w:tcW w:w="1425" w:type="dxa"/>
            <w:shd w:val="clear" w:color="auto" w:fill="auto"/>
            <w:vAlign w:val="center"/>
          </w:tcPr>
          <w:p w14:paraId="10E70728" w14:textId="77777777" w:rsidR="005B748E" w:rsidRPr="0029554C" w:rsidRDefault="005B748E" w:rsidP="00692933">
            <w:pPr>
              <w:widowControl/>
              <w:spacing w:line="320" w:lineRule="exact"/>
              <w:jc w:val="center"/>
              <w:rPr>
                <w:rFonts w:ascii="標楷體" w:hAnsi="標楷體"/>
                <w:szCs w:val="24"/>
              </w:rPr>
            </w:pPr>
            <w:r w:rsidRPr="0029554C">
              <w:rPr>
                <w:rFonts w:ascii="標楷體" w:hAnsi="標楷體" w:hint="eastAsia"/>
                <w:szCs w:val="24"/>
              </w:rPr>
              <w:t>湖內區公所經建課</w:t>
            </w:r>
          </w:p>
        </w:tc>
        <w:tc>
          <w:tcPr>
            <w:tcW w:w="755" w:type="dxa"/>
            <w:shd w:val="clear" w:color="auto" w:fill="auto"/>
            <w:vAlign w:val="center"/>
          </w:tcPr>
          <w:p w14:paraId="0A0A4FBE"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無</w:t>
            </w:r>
          </w:p>
        </w:tc>
        <w:tc>
          <w:tcPr>
            <w:tcW w:w="1396" w:type="dxa"/>
            <w:shd w:val="clear" w:color="auto" w:fill="auto"/>
            <w:vAlign w:val="center"/>
          </w:tcPr>
          <w:p w14:paraId="48A1E711" w14:textId="77777777" w:rsidR="005B748E" w:rsidRPr="0029554C" w:rsidRDefault="005B748E" w:rsidP="00692933">
            <w:pPr>
              <w:spacing w:line="320" w:lineRule="exact"/>
              <w:jc w:val="right"/>
              <w:rPr>
                <w:rFonts w:ascii="標楷體" w:hAnsi="標楷體"/>
              </w:rPr>
            </w:pPr>
          </w:p>
        </w:tc>
        <w:tc>
          <w:tcPr>
            <w:tcW w:w="1365" w:type="dxa"/>
            <w:shd w:val="clear" w:color="auto" w:fill="auto"/>
            <w:vAlign w:val="center"/>
          </w:tcPr>
          <w:p w14:paraId="062A561D" w14:textId="77777777" w:rsidR="005B748E" w:rsidRPr="0029554C" w:rsidRDefault="005B748E" w:rsidP="00692933">
            <w:pPr>
              <w:widowControl/>
              <w:spacing w:before="120" w:line="360" w:lineRule="exact"/>
              <w:jc w:val="right"/>
              <w:rPr>
                <w:rFonts w:ascii="標楷體" w:hAnsi="標楷體"/>
                <w:szCs w:val="24"/>
              </w:rPr>
            </w:pPr>
            <w:r w:rsidRPr="0029554C">
              <w:rPr>
                <w:rFonts w:ascii="標楷體" w:hAnsi="標楷體" w:hint="eastAsia"/>
                <w:szCs w:val="24"/>
              </w:rPr>
              <w:t>災準金1,4</w:t>
            </w:r>
            <w:r w:rsidRPr="0029554C">
              <w:rPr>
                <w:rFonts w:ascii="標楷體" w:hAnsi="標楷體"/>
                <w:szCs w:val="24"/>
              </w:rPr>
              <w:t>00,000</w:t>
            </w:r>
          </w:p>
        </w:tc>
        <w:tc>
          <w:tcPr>
            <w:tcW w:w="1730" w:type="dxa"/>
            <w:shd w:val="clear" w:color="auto" w:fill="auto"/>
            <w:vAlign w:val="center"/>
          </w:tcPr>
          <w:p w14:paraId="21364F55" w14:textId="77777777" w:rsidR="005B748E" w:rsidRPr="0029554C" w:rsidRDefault="005B748E" w:rsidP="00692933">
            <w:pPr>
              <w:widowControl/>
              <w:spacing w:line="320" w:lineRule="exact"/>
              <w:jc w:val="center"/>
              <w:rPr>
                <w:rFonts w:ascii="標楷體" w:hAnsi="標楷體"/>
                <w:sz w:val="22"/>
              </w:rPr>
            </w:pPr>
            <w:r w:rsidRPr="0029554C">
              <w:rPr>
                <w:rFonts w:ascii="標楷體" w:hAnsi="標楷體"/>
                <w:sz w:val="22"/>
              </w:rPr>
              <w:t>110.01-110.12</w:t>
            </w:r>
          </w:p>
        </w:tc>
      </w:tr>
      <w:tr w:rsidR="0073678E" w:rsidRPr="0029554C" w14:paraId="67B6FDD9" w14:textId="77777777" w:rsidTr="00692933">
        <w:tc>
          <w:tcPr>
            <w:tcW w:w="1829" w:type="dxa"/>
            <w:shd w:val="clear" w:color="auto" w:fill="auto"/>
            <w:vAlign w:val="center"/>
          </w:tcPr>
          <w:p w14:paraId="5ADD3E77" w14:textId="77777777" w:rsidR="005B748E" w:rsidRPr="0029554C" w:rsidRDefault="005B748E" w:rsidP="00692933">
            <w:pPr>
              <w:widowControl/>
              <w:spacing w:line="320" w:lineRule="exact"/>
              <w:jc w:val="both"/>
              <w:rPr>
                <w:rFonts w:ascii="標楷體" w:hAnsi="標楷體"/>
                <w:szCs w:val="24"/>
              </w:rPr>
            </w:pPr>
            <w:r w:rsidRPr="0029554C">
              <w:rPr>
                <w:rFonts w:ascii="標楷體" w:hAnsi="標楷體" w:hint="eastAsia"/>
                <w:szCs w:val="24"/>
              </w:rPr>
              <w:t>六、抽水機保養費</w:t>
            </w:r>
          </w:p>
        </w:tc>
        <w:tc>
          <w:tcPr>
            <w:tcW w:w="1425" w:type="dxa"/>
            <w:shd w:val="clear" w:color="auto" w:fill="auto"/>
            <w:vAlign w:val="center"/>
          </w:tcPr>
          <w:p w14:paraId="74B2440D" w14:textId="77777777" w:rsidR="005B748E" w:rsidRPr="0029554C" w:rsidRDefault="005B748E" w:rsidP="00692933">
            <w:pPr>
              <w:widowControl/>
              <w:spacing w:line="320" w:lineRule="exact"/>
              <w:jc w:val="center"/>
              <w:rPr>
                <w:rFonts w:ascii="標楷體" w:hAnsi="標楷體"/>
                <w:szCs w:val="24"/>
              </w:rPr>
            </w:pPr>
            <w:r w:rsidRPr="0029554C">
              <w:rPr>
                <w:rFonts w:ascii="標楷體" w:hAnsi="標楷體" w:hint="eastAsia"/>
                <w:szCs w:val="24"/>
              </w:rPr>
              <w:t>湖內區公所經建課</w:t>
            </w:r>
          </w:p>
        </w:tc>
        <w:tc>
          <w:tcPr>
            <w:tcW w:w="755" w:type="dxa"/>
            <w:shd w:val="clear" w:color="auto" w:fill="auto"/>
            <w:vAlign w:val="center"/>
          </w:tcPr>
          <w:p w14:paraId="75E9AB58"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無</w:t>
            </w:r>
          </w:p>
        </w:tc>
        <w:tc>
          <w:tcPr>
            <w:tcW w:w="1396" w:type="dxa"/>
            <w:shd w:val="clear" w:color="auto" w:fill="auto"/>
            <w:vAlign w:val="center"/>
          </w:tcPr>
          <w:p w14:paraId="205F3C24" w14:textId="77777777" w:rsidR="005B748E" w:rsidRPr="0029554C" w:rsidRDefault="005B748E" w:rsidP="00692933">
            <w:pPr>
              <w:spacing w:line="320" w:lineRule="exact"/>
              <w:jc w:val="right"/>
              <w:rPr>
                <w:rFonts w:ascii="標楷體" w:hAnsi="標楷體"/>
              </w:rPr>
            </w:pPr>
          </w:p>
        </w:tc>
        <w:tc>
          <w:tcPr>
            <w:tcW w:w="1365" w:type="dxa"/>
            <w:shd w:val="clear" w:color="auto" w:fill="auto"/>
            <w:vAlign w:val="center"/>
          </w:tcPr>
          <w:p w14:paraId="0092FD96" w14:textId="77777777" w:rsidR="005B748E" w:rsidRPr="0029554C" w:rsidRDefault="005B748E" w:rsidP="00692933">
            <w:pPr>
              <w:widowControl/>
              <w:spacing w:before="120" w:line="360" w:lineRule="exact"/>
              <w:jc w:val="right"/>
              <w:rPr>
                <w:rFonts w:ascii="標楷體" w:hAnsi="標楷體"/>
                <w:szCs w:val="24"/>
              </w:rPr>
            </w:pPr>
            <w:r w:rsidRPr="0029554C">
              <w:rPr>
                <w:rFonts w:ascii="標楷體" w:hAnsi="標楷體"/>
                <w:szCs w:val="24"/>
              </w:rPr>
              <w:t xml:space="preserve"> </w:t>
            </w:r>
            <w:r w:rsidRPr="0029554C">
              <w:rPr>
                <w:rFonts w:ascii="標楷體" w:hAnsi="標楷體" w:hint="eastAsia"/>
                <w:szCs w:val="24"/>
              </w:rPr>
              <w:t>水利局68</w:t>
            </w:r>
            <w:r w:rsidRPr="0029554C">
              <w:rPr>
                <w:rFonts w:ascii="標楷體" w:hAnsi="標楷體"/>
                <w:szCs w:val="24"/>
              </w:rPr>
              <w:t>,</w:t>
            </w:r>
            <w:r w:rsidRPr="0029554C">
              <w:rPr>
                <w:rFonts w:ascii="標楷體" w:hAnsi="標楷體" w:hint="eastAsia"/>
                <w:szCs w:val="24"/>
              </w:rPr>
              <w:t>0</w:t>
            </w:r>
            <w:r w:rsidRPr="0029554C">
              <w:rPr>
                <w:rFonts w:ascii="標楷體" w:hAnsi="標楷體"/>
                <w:szCs w:val="24"/>
              </w:rPr>
              <w:t>00</w:t>
            </w:r>
          </w:p>
        </w:tc>
        <w:tc>
          <w:tcPr>
            <w:tcW w:w="1730" w:type="dxa"/>
            <w:shd w:val="clear" w:color="auto" w:fill="auto"/>
            <w:vAlign w:val="center"/>
          </w:tcPr>
          <w:p w14:paraId="22170211" w14:textId="77777777" w:rsidR="005B748E" w:rsidRPr="0029554C" w:rsidRDefault="005B748E" w:rsidP="00692933">
            <w:pPr>
              <w:widowControl/>
              <w:spacing w:line="320" w:lineRule="exact"/>
              <w:jc w:val="center"/>
              <w:rPr>
                <w:rFonts w:ascii="標楷體" w:hAnsi="標楷體"/>
                <w:sz w:val="22"/>
              </w:rPr>
            </w:pPr>
            <w:r w:rsidRPr="0029554C">
              <w:rPr>
                <w:rFonts w:ascii="標楷體" w:hAnsi="標楷體"/>
                <w:sz w:val="22"/>
              </w:rPr>
              <w:t>110.01-110.12</w:t>
            </w:r>
          </w:p>
        </w:tc>
      </w:tr>
      <w:tr w:rsidR="0073678E" w:rsidRPr="0029554C" w14:paraId="57562781" w14:textId="77777777" w:rsidTr="00692933">
        <w:tc>
          <w:tcPr>
            <w:tcW w:w="4009" w:type="dxa"/>
            <w:gridSpan w:val="3"/>
            <w:shd w:val="clear" w:color="auto" w:fill="auto"/>
            <w:vAlign w:val="center"/>
          </w:tcPr>
          <w:p w14:paraId="72355199" w14:textId="77777777" w:rsidR="005B748E" w:rsidRPr="0029554C" w:rsidRDefault="005B748E" w:rsidP="00692933">
            <w:pPr>
              <w:widowControl/>
              <w:jc w:val="right"/>
              <w:rPr>
                <w:rFonts w:ascii="標楷體" w:hAnsi="標楷體"/>
                <w:szCs w:val="28"/>
              </w:rPr>
            </w:pPr>
            <w:r w:rsidRPr="0029554C">
              <w:rPr>
                <w:rFonts w:ascii="標楷體" w:hAnsi="標楷體" w:hint="eastAsia"/>
                <w:szCs w:val="28"/>
              </w:rPr>
              <w:t>小計</w:t>
            </w:r>
          </w:p>
        </w:tc>
        <w:tc>
          <w:tcPr>
            <w:tcW w:w="1396" w:type="dxa"/>
            <w:shd w:val="clear" w:color="auto" w:fill="auto"/>
            <w:vAlign w:val="center"/>
          </w:tcPr>
          <w:p w14:paraId="02884210" w14:textId="77777777" w:rsidR="005B748E" w:rsidRPr="0029554C" w:rsidRDefault="005B748E" w:rsidP="00692933">
            <w:pPr>
              <w:widowControl/>
              <w:spacing w:line="360" w:lineRule="exact"/>
              <w:jc w:val="right"/>
              <w:rPr>
                <w:rFonts w:ascii="標楷體" w:hAnsi="標楷體"/>
                <w:szCs w:val="24"/>
              </w:rPr>
            </w:pPr>
            <w:r w:rsidRPr="0029554C">
              <w:rPr>
                <w:rFonts w:ascii="標楷體" w:hAnsi="標楷體" w:hint="eastAsia"/>
                <w:szCs w:val="24"/>
              </w:rPr>
              <w:t>7</w:t>
            </w:r>
            <w:r w:rsidRPr="0029554C">
              <w:rPr>
                <w:rFonts w:ascii="標楷體" w:hAnsi="標楷體"/>
                <w:szCs w:val="24"/>
              </w:rPr>
              <w:t>,</w:t>
            </w:r>
            <w:r w:rsidRPr="0029554C">
              <w:rPr>
                <w:rFonts w:ascii="標楷體" w:hAnsi="標楷體" w:hint="eastAsia"/>
                <w:szCs w:val="24"/>
              </w:rPr>
              <w:t>436</w:t>
            </w:r>
            <w:r w:rsidRPr="0029554C">
              <w:rPr>
                <w:rFonts w:ascii="標楷體" w:hAnsi="標楷體"/>
                <w:szCs w:val="24"/>
              </w:rPr>
              <w:t>,000</w:t>
            </w:r>
          </w:p>
        </w:tc>
        <w:tc>
          <w:tcPr>
            <w:tcW w:w="1365" w:type="dxa"/>
            <w:shd w:val="clear" w:color="auto" w:fill="auto"/>
            <w:vAlign w:val="center"/>
          </w:tcPr>
          <w:p w14:paraId="405B0D72" w14:textId="77777777" w:rsidR="005B748E" w:rsidRPr="0029554C" w:rsidRDefault="005B748E" w:rsidP="00692933">
            <w:pPr>
              <w:widowControl/>
              <w:spacing w:line="360" w:lineRule="exact"/>
              <w:jc w:val="right"/>
              <w:rPr>
                <w:rFonts w:ascii="標楷體" w:hAnsi="標楷體"/>
                <w:szCs w:val="24"/>
              </w:rPr>
            </w:pPr>
            <w:r w:rsidRPr="0029554C">
              <w:rPr>
                <w:rFonts w:ascii="標楷體" w:hAnsi="標楷體" w:hint="eastAsia"/>
                <w:szCs w:val="24"/>
              </w:rPr>
              <w:t>3</w:t>
            </w:r>
            <w:r w:rsidRPr="0029554C">
              <w:rPr>
                <w:rFonts w:ascii="標楷體" w:hAnsi="標楷體"/>
                <w:szCs w:val="24"/>
              </w:rPr>
              <w:t>,</w:t>
            </w:r>
            <w:r w:rsidRPr="0029554C">
              <w:rPr>
                <w:rFonts w:ascii="標楷體" w:hAnsi="標楷體" w:hint="eastAsia"/>
                <w:szCs w:val="24"/>
              </w:rPr>
              <w:t>300</w:t>
            </w:r>
            <w:r w:rsidRPr="0029554C">
              <w:rPr>
                <w:rFonts w:ascii="標楷體" w:hAnsi="標楷體"/>
                <w:szCs w:val="24"/>
              </w:rPr>
              <w:t>,</w:t>
            </w:r>
            <w:r w:rsidRPr="0029554C">
              <w:rPr>
                <w:rFonts w:ascii="標楷體" w:hAnsi="標楷體" w:hint="eastAsia"/>
                <w:szCs w:val="24"/>
              </w:rPr>
              <w:t>000</w:t>
            </w:r>
          </w:p>
        </w:tc>
        <w:tc>
          <w:tcPr>
            <w:tcW w:w="1730" w:type="dxa"/>
            <w:shd w:val="clear" w:color="auto" w:fill="auto"/>
            <w:vAlign w:val="center"/>
          </w:tcPr>
          <w:p w14:paraId="001F99A6" w14:textId="77777777" w:rsidR="005B748E" w:rsidRPr="0029554C" w:rsidRDefault="005B748E" w:rsidP="00692933">
            <w:pPr>
              <w:widowControl/>
              <w:spacing w:before="120" w:line="360" w:lineRule="exact"/>
              <w:rPr>
                <w:rFonts w:ascii="標楷體" w:hAnsi="標楷體"/>
                <w:sz w:val="28"/>
                <w:szCs w:val="28"/>
              </w:rPr>
            </w:pPr>
          </w:p>
        </w:tc>
      </w:tr>
      <w:tr w:rsidR="0073678E" w:rsidRPr="0029554C" w14:paraId="07214027" w14:textId="77777777" w:rsidTr="00692933">
        <w:trPr>
          <w:trHeight w:val="544"/>
        </w:trPr>
        <w:tc>
          <w:tcPr>
            <w:tcW w:w="8500" w:type="dxa"/>
            <w:gridSpan w:val="6"/>
            <w:shd w:val="clear" w:color="auto" w:fill="auto"/>
            <w:vAlign w:val="center"/>
          </w:tcPr>
          <w:p w14:paraId="1F367488" w14:textId="77777777" w:rsidR="005B748E" w:rsidRPr="0029554C" w:rsidRDefault="005B748E" w:rsidP="00692933">
            <w:pPr>
              <w:widowControl/>
              <w:spacing w:line="360" w:lineRule="auto"/>
              <w:rPr>
                <w:rFonts w:ascii="標楷體" w:hAnsi="標楷體"/>
                <w:b/>
                <w:szCs w:val="28"/>
              </w:rPr>
            </w:pPr>
            <w:r w:rsidRPr="0029554C">
              <w:rPr>
                <w:rFonts w:ascii="標楷體" w:hAnsi="標楷體" w:hint="eastAsia"/>
                <w:b/>
                <w:szCs w:val="24"/>
              </w:rPr>
              <w:t>非工程類</w:t>
            </w:r>
          </w:p>
        </w:tc>
      </w:tr>
      <w:tr w:rsidR="0073678E" w:rsidRPr="0029554C" w14:paraId="44281B7C" w14:textId="77777777" w:rsidTr="00692933">
        <w:tc>
          <w:tcPr>
            <w:tcW w:w="1829" w:type="dxa"/>
            <w:shd w:val="clear" w:color="auto" w:fill="auto"/>
            <w:vAlign w:val="center"/>
          </w:tcPr>
          <w:p w14:paraId="21A6DB3B"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項目</w:t>
            </w:r>
          </w:p>
        </w:tc>
        <w:tc>
          <w:tcPr>
            <w:tcW w:w="1425" w:type="dxa"/>
            <w:shd w:val="clear" w:color="auto" w:fill="auto"/>
            <w:vAlign w:val="center"/>
          </w:tcPr>
          <w:p w14:paraId="19352FB7"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主辦單位</w:t>
            </w:r>
          </w:p>
        </w:tc>
        <w:tc>
          <w:tcPr>
            <w:tcW w:w="755" w:type="dxa"/>
            <w:shd w:val="clear" w:color="auto" w:fill="auto"/>
            <w:vAlign w:val="center"/>
          </w:tcPr>
          <w:p w14:paraId="28744BAF"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協辦</w:t>
            </w:r>
            <w:r w:rsidRPr="0029554C">
              <w:rPr>
                <w:rFonts w:ascii="標楷體" w:hAnsi="標楷體" w:hint="eastAsia"/>
                <w:b/>
                <w:szCs w:val="28"/>
              </w:rPr>
              <w:lastRenderedPageBreak/>
              <w:t>單位</w:t>
            </w:r>
          </w:p>
        </w:tc>
        <w:tc>
          <w:tcPr>
            <w:tcW w:w="1396" w:type="dxa"/>
            <w:shd w:val="clear" w:color="auto" w:fill="auto"/>
            <w:vAlign w:val="center"/>
          </w:tcPr>
          <w:p w14:paraId="10884800"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lastRenderedPageBreak/>
              <w:t>本預算</w:t>
            </w:r>
          </w:p>
        </w:tc>
        <w:tc>
          <w:tcPr>
            <w:tcW w:w="1365" w:type="dxa"/>
            <w:shd w:val="clear" w:color="auto" w:fill="auto"/>
            <w:vAlign w:val="center"/>
          </w:tcPr>
          <w:p w14:paraId="573EF028"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補助預算</w:t>
            </w:r>
          </w:p>
        </w:tc>
        <w:tc>
          <w:tcPr>
            <w:tcW w:w="1730" w:type="dxa"/>
            <w:shd w:val="clear" w:color="auto" w:fill="auto"/>
            <w:vAlign w:val="center"/>
          </w:tcPr>
          <w:p w14:paraId="2490054D" w14:textId="77777777" w:rsidR="005B748E" w:rsidRPr="0029554C" w:rsidRDefault="005B748E" w:rsidP="00692933">
            <w:pPr>
              <w:widowControl/>
              <w:jc w:val="center"/>
              <w:rPr>
                <w:rFonts w:ascii="標楷體" w:hAnsi="標楷體"/>
                <w:b/>
                <w:szCs w:val="28"/>
              </w:rPr>
            </w:pPr>
            <w:r w:rsidRPr="0029554C">
              <w:rPr>
                <w:rFonts w:ascii="標楷體" w:hAnsi="標楷體" w:hint="eastAsia"/>
                <w:b/>
                <w:szCs w:val="28"/>
              </w:rPr>
              <w:t>辦理期程</w:t>
            </w:r>
          </w:p>
        </w:tc>
      </w:tr>
      <w:tr w:rsidR="0073678E" w:rsidRPr="0029554C" w14:paraId="788F9E9B" w14:textId="77777777" w:rsidTr="00692933">
        <w:tc>
          <w:tcPr>
            <w:tcW w:w="1829" w:type="dxa"/>
            <w:shd w:val="clear" w:color="auto" w:fill="auto"/>
            <w:vAlign w:val="center"/>
          </w:tcPr>
          <w:p w14:paraId="51B34CF2" w14:textId="77777777" w:rsidR="005B748E" w:rsidRPr="0029554C" w:rsidRDefault="005B748E" w:rsidP="00692933">
            <w:pPr>
              <w:widowControl/>
              <w:jc w:val="both"/>
              <w:rPr>
                <w:rFonts w:ascii="標楷體" w:hAnsi="標楷體"/>
                <w:szCs w:val="28"/>
              </w:rPr>
            </w:pPr>
            <w:r w:rsidRPr="0029554C">
              <w:rPr>
                <w:rFonts w:ascii="標楷體" w:hAnsi="標楷體" w:hint="eastAsia"/>
                <w:szCs w:val="28"/>
              </w:rPr>
              <w:lastRenderedPageBreak/>
              <w:t>防災專線通訊費</w:t>
            </w:r>
          </w:p>
        </w:tc>
        <w:tc>
          <w:tcPr>
            <w:tcW w:w="1425" w:type="dxa"/>
            <w:shd w:val="clear" w:color="auto" w:fill="auto"/>
            <w:vAlign w:val="center"/>
          </w:tcPr>
          <w:p w14:paraId="669BC524"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湖內區公所秘書室</w:t>
            </w:r>
          </w:p>
        </w:tc>
        <w:tc>
          <w:tcPr>
            <w:tcW w:w="755" w:type="dxa"/>
            <w:shd w:val="clear" w:color="auto" w:fill="auto"/>
            <w:vAlign w:val="center"/>
          </w:tcPr>
          <w:p w14:paraId="00E6DF22"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無</w:t>
            </w:r>
          </w:p>
        </w:tc>
        <w:tc>
          <w:tcPr>
            <w:tcW w:w="1396" w:type="dxa"/>
            <w:shd w:val="clear" w:color="auto" w:fill="auto"/>
            <w:vAlign w:val="center"/>
          </w:tcPr>
          <w:p w14:paraId="340AC1CA" w14:textId="77777777" w:rsidR="005B748E" w:rsidRPr="0029554C" w:rsidRDefault="005B748E" w:rsidP="00692933">
            <w:pPr>
              <w:widowControl/>
              <w:jc w:val="right"/>
              <w:rPr>
                <w:rFonts w:ascii="標楷體" w:hAnsi="標楷體"/>
                <w:szCs w:val="28"/>
              </w:rPr>
            </w:pPr>
            <w:r w:rsidRPr="0029554C">
              <w:rPr>
                <w:rFonts w:ascii="標楷體" w:hAnsi="標楷體" w:hint="eastAsia"/>
                <w:szCs w:val="28"/>
              </w:rPr>
              <w:t>4</w:t>
            </w:r>
            <w:r w:rsidRPr="0029554C">
              <w:rPr>
                <w:rFonts w:ascii="標楷體" w:hAnsi="標楷體"/>
                <w:szCs w:val="28"/>
              </w:rPr>
              <w:t>,</w:t>
            </w:r>
            <w:r w:rsidRPr="0029554C">
              <w:rPr>
                <w:rFonts w:ascii="標楷體" w:hAnsi="標楷體" w:hint="eastAsia"/>
                <w:szCs w:val="28"/>
              </w:rPr>
              <w:t>2</w:t>
            </w:r>
            <w:r w:rsidRPr="0029554C">
              <w:rPr>
                <w:rFonts w:ascii="標楷體" w:hAnsi="標楷體"/>
                <w:szCs w:val="28"/>
              </w:rPr>
              <w:t>00</w:t>
            </w:r>
          </w:p>
        </w:tc>
        <w:tc>
          <w:tcPr>
            <w:tcW w:w="1365" w:type="dxa"/>
            <w:shd w:val="clear" w:color="auto" w:fill="auto"/>
            <w:vAlign w:val="center"/>
          </w:tcPr>
          <w:p w14:paraId="1BB94332" w14:textId="77777777" w:rsidR="005B748E" w:rsidRPr="0029554C" w:rsidRDefault="005B748E" w:rsidP="00692933">
            <w:pPr>
              <w:widowControl/>
              <w:jc w:val="right"/>
              <w:rPr>
                <w:rFonts w:ascii="標楷體" w:hAnsi="標楷體"/>
                <w:szCs w:val="28"/>
              </w:rPr>
            </w:pPr>
            <w:r w:rsidRPr="0029554C">
              <w:rPr>
                <w:rFonts w:ascii="標楷體" w:hAnsi="標楷體" w:hint="eastAsia"/>
                <w:szCs w:val="28"/>
              </w:rPr>
              <w:t>0</w:t>
            </w:r>
          </w:p>
        </w:tc>
        <w:tc>
          <w:tcPr>
            <w:tcW w:w="1730" w:type="dxa"/>
            <w:shd w:val="clear" w:color="auto" w:fill="auto"/>
            <w:vAlign w:val="center"/>
          </w:tcPr>
          <w:p w14:paraId="2D5387DB" w14:textId="77777777" w:rsidR="005B748E" w:rsidRPr="0029554C" w:rsidRDefault="005B748E" w:rsidP="00692933">
            <w:pPr>
              <w:widowControl/>
              <w:spacing w:line="320" w:lineRule="exact"/>
              <w:jc w:val="center"/>
              <w:rPr>
                <w:rFonts w:ascii="標楷體" w:hAnsi="標楷體"/>
                <w:sz w:val="22"/>
              </w:rPr>
            </w:pPr>
            <w:r w:rsidRPr="0029554C">
              <w:rPr>
                <w:rFonts w:ascii="標楷體" w:hAnsi="標楷體"/>
                <w:sz w:val="22"/>
              </w:rPr>
              <w:t>110.01-110.12</w:t>
            </w:r>
          </w:p>
        </w:tc>
      </w:tr>
      <w:tr w:rsidR="0073678E" w:rsidRPr="0029554C" w14:paraId="23DF939F" w14:textId="77777777" w:rsidTr="00692933">
        <w:tc>
          <w:tcPr>
            <w:tcW w:w="1829" w:type="dxa"/>
            <w:shd w:val="clear" w:color="auto" w:fill="auto"/>
            <w:vAlign w:val="center"/>
          </w:tcPr>
          <w:p w14:paraId="38C491CA" w14:textId="77777777" w:rsidR="005B748E" w:rsidRPr="0029554C" w:rsidRDefault="005B748E" w:rsidP="00692933">
            <w:pPr>
              <w:widowControl/>
              <w:jc w:val="both"/>
              <w:rPr>
                <w:rFonts w:ascii="標楷體" w:hAnsi="標楷體"/>
                <w:szCs w:val="28"/>
              </w:rPr>
            </w:pPr>
            <w:r w:rsidRPr="0029554C">
              <w:rPr>
                <w:rFonts w:ascii="標楷體" w:hAnsi="標楷體" w:hint="eastAsia"/>
                <w:szCs w:val="28"/>
              </w:rPr>
              <w:t>災害應變中心成立作業加班費</w:t>
            </w:r>
          </w:p>
        </w:tc>
        <w:tc>
          <w:tcPr>
            <w:tcW w:w="1425" w:type="dxa"/>
            <w:shd w:val="clear" w:color="auto" w:fill="auto"/>
            <w:vAlign w:val="center"/>
          </w:tcPr>
          <w:p w14:paraId="6819BCA2"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湖內區公所民政課</w:t>
            </w:r>
          </w:p>
        </w:tc>
        <w:tc>
          <w:tcPr>
            <w:tcW w:w="755" w:type="dxa"/>
            <w:shd w:val="clear" w:color="auto" w:fill="auto"/>
            <w:vAlign w:val="center"/>
          </w:tcPr>
          <w:p w14:paraId="3E669347"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有</w:t>
            </w:r>
          </w:p>
        </w:tc>
        <w:tc>
          <w:tcPr>
            <w:tcW w:w="1396" w:type="dxa"/>
            <w:shd w:val="clear" w:color="auto" w:fill="auto"/>
            <w:vAlign w:val="center"/>
          </w:tcPr>
          <w:p w14:paraId="002CF160" w14:textId="77777777" w:rsidR="005B748E" w:rsidRPr="0029554C" w:rsidRDefault="005B748E" w:rsidP="00692933">
            <w:pPr>
              <w:widowControl/>
              <w:jc w:val="right"/>
              <w:rPr>
                <w:rFonts w:ascii="標楷體" w:hAnsi="標楷體"/>
                <w:szCs w:val="28"/>
              </w:rPr>
            </w:pPr>
            <w:r w:rsidRPr="0029554C">
              <w:rPr>
                <w:rFonts w:ascii="標楷體" w:hAnsi="標楷體" w:hint="eastAsia"/>
                <w:szCs w:val="28"/>
              </w:rPr>
              <w:t>90</w:t>
            </w:r>
            <w:r w:rsidRPr="0029554C">
              <w:rPr>
                <w:rFonts w:ascii="標楷體" w:hAnsi="標楷體"/>
                <w:szCs w:val="28"/>
              </w:rPr>
              <w:t>,</w:t>
            </w:r>
            <w:r w:rsidRPr="0029554C">
              <w:rPr>
                <w:rFonts w:ascii="標楷體" w:hAnsi="標楷體" w:hint="eastAsia"/>
                <w:szCs w:val="28"/>
              </w:rPr>
              <w:t>000</w:t>
            </w:r>
          </w:p>
        </w:tc>
        <w:tc>
          <w:tcPr>
            <w:tcW w:w="1365" w:type="dxa"/>
            <w:shd w:val="clear" w:color="auto" w:fill="auto"/>
            <w:vAlign w:val="center"/>
          </w:tcPr>
          <w:p w14:paraId="57349689" w14:textId="77777777" w:rsidR="005B748E" w:rsidRPr="0029554C" w:rsidRDefault="005B748E" w:rsidP="00692933">
            <w:pPr>
              <w:widowControl/>
              <w:jc w:val="right"/>
              <w:rPr>
                <w:rFonts w:ascii="標楷體" w:hAnsi="標楷體"/>
                <w:szCs w:val="28"/>
              </w:rPr>
            </w:pPr>
            <w:r w:rsidRPr="0029554C">
              <w:rPr>
                <w:rFonts w:ascii="標楷體" w:hAnsi="標楷體" w:hint="eastAsia"/>
                <w:szCs w:val="28"/>
              </w:rPr>
              <w:t>0</w:t>
            </w:r>
          </w:p>
        </w:tc>
        <w:tc>
          <w:tcPr>
            <w:tcW w:w="1730" w:type="dxa"/>
            <w:shd w:val="clear" w:color="auto" w:fill="auto"/>
            <w:vAlign w:val="center"/>
          </w:tcPr>
          <w:p w14:paraId="177FFB7C" w14:textId="77777777" w:rsidR="005B748E" w:rsidRPr="0029554C" w:rsidRDefault="005B748E" w:rsidP="00692933">
            <w:pPr>
              <w:widowControl/>
              <w:spacing w:line="320" w:lineRule="exact"/>
              <w:jc w:val="center"/>
              <w:rPr>
                <w:rFonts w:ascii="標楷體" w:hAnsi="標楷體"/>
                <w:sz w:val="22"/>
              </w:rPr>
            </w:pPr>
            <w:r w:rsidRPr="0029554C">
              <w:rPr>
                <w:rFonts w:ascii="標楷體" w:hAnsi="標楷體"/>
                <w:sz w:val="22"/>
              </w:rPr>
              <w:t>110.01-110.12</w:t>
            </w:r>
          </w:p>
        </w:tc>
      </w:tr>
      <w:tr w:rsidR="0073678E" w:rsidRPr="0029554C" w14:paraId="6E1DA38F" w14:textId="77777777" w:rsidTr="00692933">
        <w:tc>
          <w:tcPr>
            <w:tcW w:w="1829" w:type="dxa"/>
            <w:shd w:val="clear" w:color="auto" w:fill="auto"/>
            <w:vAlign w:val="center"/>
          </w:tcPr>
          <w:p w14:paraId="532F10DA" w14:textId="77777777" w:rsidR="005B748E" w:rsidRPr="0029554C" w:rsidRDefault="005B748E" w:rsidP="00692933">
            <w:pPr>
              <w:widowControl/>
              <w:jc w:val="both"/>
              <w:rPr>
                <w:rFonts w:ascii="標楷體" w:hAnsi="標楷體"/>
                <w:szCs w:val="28"/>
              </w:rPr>
            </w:pPr>
            <w:r w:rsidRPr="0029554C">
              <w:rPr>
                <w:rFonts w:ascii="標楷體" w:hAnsi="標楷體" w:hint="eastAsia"/>
                <w:szCs w:val="28"/>
              </w:rPr>
              <w:t>災害應變中心成立作業誤餐費</w:t>
            </w:r>
          </w:p>
        </w:tc>
        <w:tc>
          <w:tcPr>
            <w:tcW w:w="1425" w:type="dxa"/>
            <w:shd w:val="clear" w:color="auto" w:fill="auto"/>
            <w:vAlign w:val="center"/>
          </w:tcPr>
          <w:p w14:paraId="4FA67015"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湖內區公所民政課</w:t>
            </w:r>
          </w:p>
        </w:tc>
        <w:tc>
          <w:tcPr>
            <w:tcW w:w="755" w:type="dxa"/>
            <w:shd w:val="clear" w:color="auto" w:fill="auto"/>
            <w:vAlign w:val="center"/>
          </w:tcPr>
          <w:p w14:paraId="3F26BD41" w14:textId="77777777" w:rsidR="005B748E" w:rsidRPr="0029554C" w:rsidRDefault="005B748E" w:rsidP="00692933">
            <w:pPr>
              <w:widowControl/>
              <w:jc w:val="center"/>
              <w:rPr>
                <w:rFonts w:ascii="標楷體" w:hAnsi="標楷體"/>
                <w:szCs w:val="28"/>
              </w:rPr>
            </w:pPr>
            <w:r w:rsidRPr="0029554C">
              <w:rPr>
                <w:rFonts w:ascii="標楷體" w:hAnsi="標楷體" w:hint="eastAsia"/>
                <w:szCs w:val="28"/>
              </w:rPr>
              <w:t>有</w:t>
            </w:r>
          </w:p>
        </w:tc>
        <w:tc>
          <w:tcPr>
            <w:tcW w:w="1396" w:type="dxa"/>
            <w:shd w:val="clear" w:color="auto" w:fill="auto"/>
            <w:vAlign w:val="center"/>
          </w:tcPr>
          <w:p w14:paraId="4C374878" w14:textId="77777777" w:rsidR="005B748E" w:rsidRPr="0029554C" w:rsidRDefault="005B748E" w:rsidP="00692933">
            <w:pPr>
              <w:widowControl/>
              <w:jc w:val="right"/>
              <w:rPr>
                <w:rFonts w:ascii="標楷體" w:hAnsi="標楷體"/>
                <w:szCs w:val="28"/>
              </w:rPr>
            </w:pPr>
            <w:r w:rsidRPr="0029554C">
              <w:rPr>
                <w:rFonts w:ascii="標楷體" w:hAnsi="標楷體" w:hint="eastAsia"/>
                <w:szCs w:val="28"/>
              </w:rPr>
              <w:t>18</w:t>
            </w:r>
            <w:r w:rsidRPr="0029554C">
              <w:rPr>
                <w:rFonts w:ascii="標楷體" w:hAnsi="標楷體"/>
                <w:szCs w:val="28"/>
              </w:rPr>
              <w:t>,6</w:t>
            </w:r>
            <w:r w:rsidRPr="0029554C">
              <w:rPr>
                <w:rFonts w:ascii="標楷體" w:hAnsi="標楷體" w:hint="eastAsia"/>
                <w:szCs w:val="28"/>
              </w:rPr>
              <w:t>80</w:t>
            </w:r>
          </w:p>
        </w:tc>
        <w:tc>
          <w:tcPr>
            <w:tcW w:w="1365" w:type="dxa"/>
            <w:shd w:val="clear" w:color="auto" w:fill="auto"/>
            <w:vAlign w:val="center"/>
          </w:tcPr>
          <w:p w14:paraId="7FE405F9" w14:textId="77777777" w:rsidR="005B748E" w:rsidRPr="0029554C" w:rsidRDefault="005B748E" w:rsidP="00692933">
            <w:pPr>
              <w:widowControl/>
              <w:jc w:val="right"/>
              <w:rPr>
                <w:rFonts w:ascii="標楷體" w:hAnsi="標楷體"/>
                <w:szCs w:val="28"/>
              </w:rPr>
            </w:pPr>
            <w:r w:rsidRPr="0029554C">
              <w:rPr>
                <w:rFonts w:ascii="標楷體" w:hAnsi="標楷體" w:hint="eastAsia"/>
                <w:szCs w:val="28"/>
              </w:rPr>
              <w:t>0</w:t>
            </w:r>
          </w:p>
        </w:tc>
        <w:tc>
          <w:tcPr>
            <w:tcW w:w="1730" w:type="dxa"/>
            <w:shd w:val="clear" w:color="auto" w:fill="auto"/>
            <w:vAlign w:val="center"/>
          </w:tcPr>
          <w:p w14:paraId="69C60E40" w14:textId="77777777" w:rsidR="005B748E" w:rsidRPr="0029554C" w:rsidRDefault="005B748E" w:rsidP="00692933">
            <w:pPr>
              <w:widowControl/>
              <w:spacing w:line="320" w:lineRule="exact"/>
              <w:jc w:val="center"/>
              <w:rPr>
                <w:rFonts w:ascii="標楷體" w:hAnsi="標楷體"/>
                <w:sz w:val="22"/>
              </w:rPr>
            </w:pPr>
            <w:r w:rsidRPr="0029554C">
              <w:rPr>
                <w:rFonts w:ascii="標楷體" w:hAnsi="標楷體"/>
                <w:sz w:val="22"/>
              </w:rPr>
              <w:t>110.01-110.12</w:t>
            </w:r>
          </w:p>
        </w:tc>
      </w:tr>
      <w:tr w:rsidR="0073678E" w:rsidRPr="0029554C" w14:paraId="21C6840A" w14:textId="77777777" w:rsidTr="00692933">
        <w:tc>
          <w:tcPr>
            <w:tcW w:w="4009" w:type="dxa"/>
            <w:gridSpan w:val="3"/>
            <w:shd w:val="clear" w:color="auto" w:fill="auto"/>
            <w:vAlign w:val="center"/>
          </w:tcPr>
          <w:p w14:paraId="02189DE3" w14:textId="77777777" w:rsidR="005B748E" w:rsidRPr="0029554C" w:rsidRDefault="005B748E" w:rsidP="00692933">
            <w:pPr>
              <w:widowControl/>
              <w:jc w:val="right"/>
              <w:rPr>
                <w:rFonts w:ascii="標楷體" w:hAnsi="標楷體"/>
                <w:szCs w:val="28"/>
              </w:rPr>
            </w:pPr>
            <w:r w:rsidRPr="0029554C">
              <w:rPr>
                <w:rFonts w:ascii="標楷體" w:hAnsi="標楷體" w:hint="eastAsia"/>
                <w:szCs w:val="28"/>
              </w:rPr>
              <w:t>小計</w:t>
            </w:r>
          </w:p>
        </w:tc>
        <w:tc>
          <w:tcPr>
            <w:tcW w:w="1396" w:type="dxa"/>
            <w:shd w:val="clear" w:color="auto" w:fill="auto"/>
            <w:vAlign w:val="center"/>
          </w:tcPr>
          <w:p w14:paraId="056DC763" w14:textId="77777777" w:rsidR="005B748E" w:rsidRPr="0029554C" w:rsidRDefault="005B748E" w:rsidP="00692933">
            <w:pPr>
              <w:widowControl/>
              <w:jc w:val="right"/>
              <w:rPr>
                <w:rFonts w:ascii="標楷體" w:hAnsi="標楷體"/>
                <w:szCs w:val="28"/>
              </w:rPr>
            </w:pPr>
            <w:r w:rsidRPr="0029554C">
              <w:rPr>
                <w:rFonts w:ascii="標楷體" w:hAnsi="標楷體" w:hint="eastAsia"/>
                <w:szCs w:val="28"/>
              </w:rPr>
              <w:t>112</w:t>
            </w:r>
            <w:r w:rsidRPr="0029554C">
              <w:rPr>
                <w:rFonts w:ascii="標楷體" w:hAnsi="標楷體"/>
                <w:szCs w:val="28"/>
              </w:rPr>
              <w:t>,</w:t>
            </w:r>
            <w:r w:rsidRPr="0029554C">
              <w:rPr>
                <w:rFonts w:ascii="標楷體" w:hAnsi="標楷體" w:hint="eastAsia"/>
                <w:szCs w:val="28"/>
              </w:rPr>
              <w:t>88</w:t>
            </w:r>
            <w:r w:rsidRPr="0029554C">
              <w:rPr>
                <w:rFonts w:ascii="標楷體" w:hAnsi="標楷體"/>
                <w:szCs w:val="28"/>
              </w:rPr>
              <w:t>0</w:t>
            </w:r>
          </w:p>
        </w:tc>
        <w:tc>
          <w:tcPr>
            <w:tcW w:w="1365" w:type="dxa"/>
            <w:shd w:val="clear" w:color="auto" w:fill="auto"/>
            <w:vAlign w:val="center"/>
          </w:tcPr>
          <w:p w14:paraId="5F86E41A" w14:textId="77777777" w:rsidR="005B748E" w:rsidRPr="0029554C" w:rsidRDefault="005B748E" w:rsidP="00692933">
            <w:pPr>
              <w:widowControl/>
              <w:spacing w:line="360" w:lineRule="exact"/>
              <w:jc w:val="right"/>
              <w:rPr>
                <w:rFonts w:ascii="標楷體" w:hAnsi="標楷體"/>
                <w:szCs w:val="24"/>
              </w:rPr>
            </w:pPr>
            <w:r w:rsidRPr="0029554C">
              <w:rPr>
                <w:rFonts w:ascii="標楷體" w:hAnsi="標楷體"/>
                <w:szCs w:val="24"/>
              </w:rPr>
              <w:t>0</w:t>
            </w:r>
          </w:p>
        </w:tc>
        <w:tc>
          <w:tcPr>
            <w:tcW w:w="1730" w:type="dxa"/>
            <w:shd w:val="clear" w:color="auto" w:fill="auto"/>
            <w:vAlign w:val="center"/>
          </w:tcPr>
          <w:p w14:paraId="54E9A0B1" w14:textId="77777777" w:rsidR="005B748E" w:rsidRPr="0029554C" w:rsidRDefault="005B748E" w:rsidP="00692933">
            <w:pPr>
              <w:widowControl/>
              <w:spacing w:before="120" w:line="360" w:lineRule="exact"/>
              <w:rPr>
                <w:rFonts w:ascii="標楷體" w:hAnsi="標楷體"/>
                <w:sz w:val="28"/>
                <w:szCs w:val="28"/>
              </w:rPr>
            </w:pPr>
          </w:p>
        </w:tc>
      </w:tr>
    </w:tbl>
    <w:p w14:paraId="455C8601" w14:textId="07AE325B" w:rsidR="00991C64" w:rsidRPr="0029554C" w:rsidRDefault="00991C64" w:rsidP="007A1F8F">
      <w:pPr>
        <w:spacing w:beforeLines="50" w:before="180"/>
        <w:jc w:val="center"/>
        <w:rPr>
          <w:rFonts w:ascii="標楷體" w:hAnsi="標楷體"/>
          <w:sz w:val="28"/>
          <w:szCs w:val="28"/>
        </w:rPr>
      </w:pPr>
      <w:bookmarkStart w:id="396" w:name="_Toc66788142"/>
      <w:r w:rsidRPr="0029554C">
        <w:rPr>
          <w:rFonts w:ascii="標楷體" w:hAnsi="標楷體" w:hint="eastAsia"/>
          <w:sz w:val="28"/>
          <w:szCs w:val="28"/>
        </w:rPr>
        <w:t>表</w:t>
      </w:r>
      <w:r w:rsidRPr="0029554C">
        <w:rPr>
          <w:rFonts w:ascii="標楷體" w:hAnsi="標楷體"/>
          <w:sz w:val="28"/>
          <w:szCs w:val="28"/>
        </w:rPr>
        <w:fldChar w:fldCharType="begin"/>
      </w:r>
      <w:r w:rsidRPr="0029554C">
        <w:rPr>
          <w:rFonts w:ascii="標楷體" w:hAnsi="標楷體"/>
          <w:sz w:val="28"/>
          <w:szCs w:val="28"/>
        </w:rPr>
        <w:instrText xml:space="preserve"> </w:instrText>
      </w:r>
      <w:r w:rsidRPr="0029554C">
        <w:rPr>
          <w:rFonts w:ascii="標楷體" w:hAnsi="標楷體" w:hint="eastAsia"/>
          <w:sz w:val="28"/>
          <w:szCs w:val="28"/>
        </w:rPr>
        <w:instrText>SEQ 表 \* ARABIC</w:instrText>
      </w:r>
      <w:r w:rsidRPr="0029554C">
        <w:rPr>
          <w:rFonts w:ascii="標楷體" w:hAnsi="標楷體"/>
          <w:sz w:val="28"/>
          <w:szCs w:val="28"/>
        </w:rPr>
        <w:instrText xml:space="preserve"> </w:instrText>
      </w:r>
      <w:r w:rsidRPr="0029554C">
        <w:rPr>
          <w:rFonts w:ascii="標楷體" w:hAnsi="標楷體"/>
          <w:sz w:val="28"/>
          <w:szCs w:val="28"/>
        </w:rPr>
        <w:fldChar w:fldCharType="separate"/>
      </w:r>
      <w:r w:rsidR="00FC4559" w:rsidRPr="0029554C">
        <w:rPr>
          <w:rFonts w:ascii="標楷體" w:hAnsi="標楷體"/>
          <w:noProof/>
          <w:sz w:val="28"/>
          <w:szCs w:val="28"/>
        </w:rPr>
        <w:t>31</w:t>
      </w:r>
      <w:r w:rsidRPr="0029554C">
        <w:rPr>
          <w:rFonts w:ascii="標楷體" w:hAnsi="標楷體"/>
          <w:sz w:val="28"/>
          <w:szCs w:val="28"/>
        </w:rPr>
        <w:fldChar w:fldCharType="end"/>
      </w:r>
      <w:bookmarkEnd w:id="395"/>
      <w:r w:rsidRPr="0029554C">
        <w:rPr>
          <w:rFonts w:ascii="標楷體" w:hAnsi="標楷體" w:hint="eastAsia"/>
          <w:sz w:val="28"/>
          <w:szCs w:val="28"/>
        </w:rPr>
        <w:t xml:space="preserve">　</w:t>
      </w:r>
      <w:bookmarkStart w:id="397" w:name="_Hlk60759198"/>
      <w:r w:rsidR="005B748E" w:rsidRPr="0029554C">
        <w:rPr>
          <w:rFonts w:ascii="標楷體" w:hAnsi="標楷體" w:hint="eastAsia"/>
          <w:sz w:val="28"/>
          <w:szCs w:val="28"/>
        </w:rPr>
        <w:t>湖內</w:t>
      </w:r>
      <w:r w:rsidRPr="0029554C">
        <w:rPr>
          <w:rFonts w:ascii="標楷體" w:hAnsi="標楷體" w:hint="eastAsia"/>
          <w:sz w:val="28"/>
          <w:szCs w:val="28"/>
        </w:rPr>
        <w:t>區</w:t>
      </w:r>
      <w:r w:rsidR="00013276" w:rsidRPr="0029554C">
        <w:rPr>
          <w:rFonts w:ascii="標楷體" w:hAnsi="標楷體" w:hint="eastAsia"/>
          <w:sz w:val="28"/>
          <w:szCs w:val="28"/>
        </w:rPr>
        <w:t>辦理</w:t>
      </w:r>
      <w:r w:rsidRPr="0029554C">
        <w:rPr>
          <w:rFonts w:ascii="標楷體" w:hAnsi="標楷體" w:hint="eastAsia"/>
          <w:sz w:val="28"/>
          <w:szCs w:val="28"/>
        </w:rPr>
        <w:t>工程類</w:t>
      </w:r>
      <w:r w:rsidR="00FC0758" w:rsidRPr="0029554C">
        <w:rPr>
          <w:rFonts w:ascii="標楷體" w:hAnsi="標楷體" w:hint="eastAsia"/>
          <w:sz w:val="28"/>
          <w:szCs w:val="28"/>
        </w:rPr>
        <w:t>防災工作</w:t>
      </w:r>
      <w:r w:rsidRPr="0029554C">
        <w:rPr>
          <w:rFonts w:ascii="標楷體" w:hAnsi="標楷體" w:hint="eastAsia"/>
          <w:sz w:val="28"/>
          <w:szCs w:val="28"/>
        </w:rPr>
        <w:t>前3項工作項目期程表</w:t>
      </w:r>
      <w:bookmarkEnd w:id="39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36"/>
        <w:gridCol w:w="336"/>
        <w:gridCol w:w="336"/>
        <w:gridCol w:w="336"/>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0"/>
        <w:gridCol w:w="6"/>
      </w:tblGrid>
      <w:tr w:rsidR="0073678E" w:rsidRPr="0029554C" w14:paraId="4EDD2CBF" w14:textId="77777777" w:rsidTr="00692933">
        <w:trPr>
          <w:gridAfter w:val="1"/>
          <w:wAfter w:w="4" w:type="pct"/>
          <w:trHeight w:val="17"/>
          <w:tblHeader/>
          <w:jc w:val="center"/>
        </w:trPr>
        <w:tc>
          <w:tcPr>
            <w:tcW w:w="200" w:type="pct"/>
            <w:vMerge w:val="restart"/>
            <w:shd w:val="clear" w:color="auto" w:fill="E5DFEC"/>
            <w:vAlign w:val="center"/>
          </w:tcPr>
          <w:bookmarkEnd w:id="397"/>
          <w:p w14:paraId="668CBD3F" w14:textId="77777777" w:rsidR="005B748E" w:rsidRPr="0029554C" w:rsidRDefault="005B748E" w:rsidP="00692933">
            <w:pPr>
              <w:adjustRightInd w:val="0"/>
              <w:snapToGrid w:val="0"/>
              <w:spacing w:before="120"/>
              <w:jc w:val="center"/>
              <w:rPr>
                <w:rFonts w:ascii="標楷體" w:hAnsi="標楷體"/>
                <w:szCs w:val="24"/>
              </w:rPr>
            </w:pPr>
            <w:r w:rsidRPr="0029554C">
              <w:rPr>
                <w:rFonts w:ascii="標楷體" w:hAnsi="標楷體" w:hint="eastAsia"/>
                <w:szCs w:val="24"/>
              </w:rPr>
              <w:t>工作項目</w:t>
            </w:r>
          </w:p>
        </w:tc>
        <w:tc>
          <w:tcPr>
            <w:tcW w:w="2400" w:type="pct"/>
            <w:gridSpan w:val="12"/>
            <w:tcBorders>
              <w:bottom w:val="single" w:sz="4" w:space="0" w:color="auto"/>
            </w:tcBorders>
            <w:shd w:val="clear" w:color="auto" w:fill="E5DFEC"/>
            <w:vAlign w:val="center"/>
          </w:tcPr>
          <w:p w14:paraId="4044FF7D"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1</w:t>
            </w:r>
            <w:r w:rsidRPr="0029554C">
              <w:rPr>
                <w:rFonts w:ascii="標楷體" w:hAnsi="標楷體" w:hint="eastAsia"/>
                <w:szCs w:val="24"/>
              </w:rPr>
              <w:t>10年</w:t>
            </w:r>
          </w:p>
        </w:tc>
        <w:tc>
          <w:tcPr>
            <w:tcW w:w="2397" w:type="pct"/>
            <w:gridSpan w:val="12"/>
            <w:tcBorders>
              <w:bottom w:val="single" w:sz="4" w:space="0" w:color="auto"/>
            </w:tcBorders>
            <w:shd w:val="clear" w:color="auto" w:fill="E5DFEC"/>
            <w:vAlign w:val="center"/>
          </w:tcPr>
          <w:p w14:paraId="320A43F0"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1</w:t>
            </w:r>
            <w:r w:rsidRPr="0029554C">
              <w:rPr>
                <w:rFonts w:ascii="標楷體" w:hAnsi="標楷體" w:hint="eastAsia"/>
                <w:szCs w:val="24"/>
              </w:rPr>
              <w:t>11年</w:t>
            </w:r>
          </w:p>
        </w:tc>
      </w:tr>
      <w:tr w:rsidR="0073678E" w:rsidRPr="0029554C" w14:paraId="45EE2D97" w14:textId="77777777" w:rsidTr="00692933">
        <w:trPr>
          <w:trHeight w:val="17"/>
          <w:tblHeader/>
          <w:jc w:val="center"/>
        </w:trPr>
        <w:tc>
          <w:tcPr>
            <w:tcW w:w="200" w:type="pct"/>
            <w:vMerge/>
            <w:tcBorders>
              <w:bottom w:val="double" w:sz="4" w:space="0" w:color="auto"/>
            </w:tcBorders>
            <w:shd w:val="clear" w:color="auto" w:fill="E5DFEC"/>
            <w:vAlign w:val="center"/>
          </w:tcPr>
          <w:p w14:paraId="160A7E12"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single" w:sz="4" w:space="0" w:color="auto"/>
              <w:bottom w:val="double" w:sz="4" w:space="0" w:color="auto"/>
            </w:tcBorders>
            <w:shd w:val="clear" w:color="auto" w:fill="E5DFEC"/>
            <w:vAlign w:val="center"/>
          </w:tcPr>
          <w:p w14:paraId="2B93347C"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1</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49513883"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2</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4BF1CDA9"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3</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166B9E98"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4</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39AFEAA9"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5</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2CCA2D23"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6</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63326617"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7</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1F835A0C"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8</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0D224219"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9</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764E7459"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10</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3AD26E2C"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11</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35D960C8"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12</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6F62A77A"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1</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36BFF6D2"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2</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7D6CA7BC"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3</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4C6BC225"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4</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5D03E007"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5</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78B65D88"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6</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072F2751"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7</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3703FA1C"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8</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2E9EDA0B"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9</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1F1F919E"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10</w:t>
            </w:r>
            <w:r w:rsidRPr="0029554C">
              <w:rPr>
                <w:rFonts w:ascii="標楷體" w:hAnsi="標楷體" w:hint="eastAsia"/>
                <w:szCs w:val="24"/>
              </w:rPr>
              <w:t>月</w:t>
            </w:r>
          </w:p>
        </w:tc>
        <w:tc>
          <w:tcPr>
            <w:tcW w:w="200" w:type="pct"/>
            <w:tcBorders>
              <w:top w:val="single" w:sz="4" w:space="0" w:color="auto"/>
              <w:bottom w:val="double" w:sz="4" w:space="0" w:color="auto"/>
            </w:tcBorders>
            <w:shd w:val="clear" w:color="auto" w:fill="E5DFEC"/>
            <w:vAlign w:val="center"/>
          </w:tcPr>
          <w:p w14:paraId="19222807"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11</w:t>
            </w:r>
            <w:r w:rsidRPr="0029554C">
              <w:rPr>
                <w:rFonts w:ascii="標楷體" w:hAnsi="標楷體" w:hint="eastAsia"/>
                <w:szCs w:val="24"/>
              </w:rPr>
              <w:t>月</w:t>
            </w:r>
          </w:p>
        </w:tc>
        <w:tc>
          <w:tcPr>
            <w:tcW w:w="200" w:type="pct"/>
            <w:gridSpan w:val="2"/>
            <w:tcBorders>
              <w:top w:val="single" w:sz="4" w:space="0" w:color="auto"/>
              <w:bottom w:val="double" w:sz="4" w:space="0" w:color="auto"/>
            </w:tcBorders>
            <w:shd w:val="clear" w:color="auto" w:fill="E5DFEC"/>
            <w:vAlign w:val="center"/>
          </w:tcPr>
          <w:p w14:paraId="4E664EE9" w14:textId="77777777" w:rsidR="005B748E" w:rsidRPr="0029554C" w:rsidRDefault="005B748E" w:rsidP="00692933">
            <w:pPr>
              <w:adjustRightInd w:val="0"/>
              <w:snapToGrid w:val="0"/>
              <w:jc w:val="center"/>
              <w:rPr>
                <w:rFonts w:ascii="標楷體" w:hAnsi="標楷體"/>
                <w:szCs w:val="24"/>
              </w:rPr>
            </w:pPr>
            <w:r w:rsidRPr="0029554C">
              <w:rPr>
                <w:rFonts w:ascii="標楷體" w:hAnsi="標楷體"/>
                <w:szCs w:val="24"/>
              </w:rPr>
              <w:t>12</w:t>
            </w:r>
            <w:r w:rsidRPr="0029554C">
              <w:rPr>
                <w:rFonts w:ascii="標楷體" w:hAnsi="標楷體" w:hint="eastAsia"/>
                <w:szCs w:val="24"/>
              </w:rPr>
              <w:t>月</w:t>
            </w:r>
          </w:p>
        </w:tc>
      </w:tr>
      <w:tr w:rsidR="0073678E" w:rsidRPr="0029554C" w14:paraId="15FA716A" w14:textId="77777777" w:rsidTr="00692933">
        <w:trPr>
          <w:trHeight w:val="17"/>
          <w:jc w:val="center"/>
        </w:trPr>
        <w:tc>
          <w:tcPr>
            <w:tcW w:w="200" w:type="pct"/>
            <w:tcBorders>
              <w:top w:val="double" w:sz="4" w:space="0" w:color="auto"/>
            </w:tcBorders>
            <w:shd w:val="clear" w:color="auto" w:fill="auto"/>
            <w:vAlign w:val="center"/>
          </w:tcPr>
          <w:p w14:paraId="5D57D7BD" w14:textId="77777777" w:rsidR="005B748E" w:rsidRPr="0029554C" w:rsidRDefault="005B748E" w:rsidP="00692933">
            <w:pPr>
              <w:adjustRightInd w:val="0"/>
              <w:snapToGrid w:val="0"/>
              <w:rPr>
                <w:rFonts w:ascii="標楷體" w:hAnsi="標楷體"/>
                <w:szCs w:val="24"/>
              </w:rPr>
            </w:pPr>
            <w:r w:rsidRPr="0029554C">
              <w:rPr>
                <w:rFonts w:ascii="標楷體" w:hAnsi="標楷體" w:hint="eastAsia"/>
                <w:szCs w:val="24"/>
              </w:rPr>
              <w:t>公共設施災害搶修</w:t>
            </w:r>
          </w:p>
        </w:tc>
        <w:tc>
          <w:tcPr>
            <w:tcW w:w="200" w:type="pct"/>
            <w:tcBorders>
              <w:top w:val="double" w:sz="4" w:space="0" w:color="auto"/>
            </w:tcBorders>
            <w:shd w:val="clear" w:color="auto" w:fill="auto"/>
            <w:vAlign w:val="center"/>
          </w:tcPr>
          <w:p w14:paraId="0DFC5E5B"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14:paraId="25BC83BB"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14:paraId="4C165907"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10622EF2" w14:textId="77777777" w:rsidR="005B748E" w:rsidRPr="0029554C" w:rsidRDefault="005B748E" w:rsidP="00692933">
            <w:pPr>
              <w:adjustRightInd w:val="0"/>
              <w:snapToGrid w:val="0"/>
              <w:spacing w:before="120"/>
              <w:jc w:val="center"/>
              <w:rPr>
                <w:rFonts w:ascii="標楷體" w:hAnsi="標楷體"/>
                <w:szCs w:val="24"/>
              </w:rPr>
            </w:pPr>
            <w:r w:rsidRPr="0029554C">
              <w:rPr>
                <w:rFonts w:ascii="標楷體" w:hAnsi="標楷體"/>
                <w:noProof/>
                <w:szCs w:val="24"/>
              </w:rPr>
              <mc:AlternateContent>
                <mc:Choice Requires="wps">
                  <w:drawing>
                    <wp:anchor distT="0" distB="0" distL="114300" distR="114300" simplePos="0" relativeHeight="251659264" behindDoc="0" locked="0" layoutInCell="1" allowOverlap="1" wp14:anchorId="30FFBAD9" wp14:editId="5DAFDEB0">
                      <wp:simplePos x="0" y="0"/>
                      <wp:positionH relativeFrom="column">
                        <wp:posOffset>68580</wp:posOffset>
                      </wp:positionH>
                      <wp:positionV relativeFrom="paragraph">
                        <wp:posOffset>146685</wp:posOffset>
                      </wp:positionV>
                      <wp:extent cx="1330960" cy="0"/>
                      <wp:effectExtent l="0" t="19050" r="2540" b="19050"/>
                      <wp:wrapNone/>
                      <wp:docPr id="470" name="直線接點 470"/>
                      <wp:cNvGraphicFramePr/>
                      <a:graphic xmlns:a="http://schemas.openxmlformats.org/drawingml/2006/main">
                        <a:graphicData uri="http://schemas.microsoft.com/office/word/2010/wordprocessingShape">
                          <wps:wsp>
                            <wps:cNvCnPr/>
                            <wps:spPr>
                              <a:xfrm>
                                <a:off x="0" y="0"/>
                                <a:ext cx="133096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47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1.55pt" to="110.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" strokecolor="#4a7ebb" strokeweight="3pt"/>
                  </w:pict>
                </mc:Fallback>
              </mc:AlternateContent>
            </w:r>
          </w:p>
        </w:tc>
        <w:tc>
          <w:tcPr>
            <w:tcW w:w="200" w:type="pct"/>
            <w:tcBorders>
              <w:top w:val="double" w:sz="4" w:space="0" w:color="auto"/>
            </w:tcBorders>
            <w:shd w:val="clear" w:color="auto" w:fill="BFBFBF" w:themeFill="background1" w:themeFillShade="BF"/>
            <w:vAlign w:val="center"/>
          </w:tcPr>
          <w:p w14:paraId="21AFC5BE"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6F41DCF7"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4CC6F2DB"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075F9075"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78358442"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381FDB2D"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14:paraId="39282949"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14:paraId="54C4AA7D"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14:paraId="17CD5681"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14:paraId="3B7C4537"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14:paraId="29782B38"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021ECDD4" w14:textId="77777777" w:rsidR="005B748E" w:rsidRPr="0029554C" w:rsidRDefault="005B748E" w:rsidP="00692933">
            <w:pPr>
              <w:adjustRightInd w:val="0"/>
              <w:snapToGrid w:val="0"/>
              <w:spacing w:before="120"/>
              <w:jc w:val="center"/>
              <w:rPr>
                <w:rFonts w:ascii="標楷體" w:hAnsi="標楷體"/>
                <w:szCs w:val="24"/>
              </w:rPr>
            </w:pPr>
            <w:r w:rsidRPr="0029554C">
              <w:rPr>
                <w:rFonts w:ascii="標楷體" w:hAnsi="標楷體"/>
                <w:noProof/>
                <w:szCs w:val="24"/>
              </w:rPr>
              <mc:AlternateContent>
                <mc:Choice Requires="wps">
                  <w:drawing>
                    <wp:anchor distT="0" distB="0" distL="114300" distR="114300" simplePos="0" relativeHeight="251660288" behindDoc="0" locked="0" layoutInCell="1" allowOverlap="1" wp14:anchorId="3EFEE732" wp14:editId="53F83A29">
                      <wp:simplePos x="0" y="0"/>
                      <wp:positionH relativeFrom="column">
                        <wp:posOffset>55880</wp:posOffset>
                      </wp:positionH>
                      <wp:positionV relativeFrom="paragraph">
                        <wp:posOffset>175260</wp:posOffset>
                      </wp:positionV>
                      <wp:extent cx="1330960" cy="0"/>
                      <wp:effectExtent l="0" t="19050" r="2540" b="19050"/>
                      <wp:wrapNone/>
                      <wp:docPr id="448" name="直線接點 448"/>
                      <wp:cNvGraphicFramePr/>
                      <a:graphic xmlns:a="http://schemas.openxmlformats.org/drawingml/2006/main">
                        <a:graphicData uri="http://schemas.microsoft.com/office/word/2010/wordprocessingShape">
                          <wps:wsp>
                            <wps:cNvCnPr/>
                            <wps:spPr>
                              <a:xfrm>
                                <a:off x="0" y="0"/>
                                <a:ext cx="133096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44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3.8pt" to="109.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" strokecolor="#4a7ebb" strokeweight="3pt"/>
                  </w:pict>
                </mc:Fallback>
              </mc:AlternateContent>
            </w:r>
          </w:p>
        </w:tc>
        <w:tc>
          <w:tcPr>
            <w:tcW w:w="200" w:type="pct"/>
            <w:tcBorders>
              <w:top w:val="double" w:sz="4" w:space="0" w:color="auto"/>
            </w:tcBorders>
            <w:shd w:val="clear" w:color="auto" w:fill="BFBFBF" w:themeFill="background1" w:themeFillShade="BF"/>
            <w:vAlign w:val="center"/>
          </w:tcPr>
          <w:p w14:paraId="72CAE041"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6C0A1E31"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5B3522E1"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2087ECEE"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19991C1D"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BFBFBF" w:themeFill="background1" w:themeFillShade="BF"/>
            <w:vAlign w:val="center"/>
          </w:tcPr>
          <w:p w14:paraId="21D83A1C" w14:textId="77777777" w:rsidR="005B748E" w:rsidRPr="0029554C" w:rsidRDefault="005B748E" w:rsidP="00692933">
            <w:pPr>
              <w:adjustRightInd w:val="0"/>
              <w:snapToGrid w:val="0"/>
              <w:spacing w:before="120"/>
              <w:jc w:val="center"/>
              <w:rPr>
                <w:rFonts w:ascii="標楷體" w:hAnsi="標楷體"/>
                <w:szCs w:val="24"/>
              </w:rPr>
            </w:pPr>
          </w:p>
        </w:tc>
        <w:tc>
          <w:tcPr>
            <w:tcW w:w="200" w:type="pct"/>
            <w:tcBorders>
              <w:top w:val="double" w:sz="4" w:space="0" w:color="auto"/>
            </w:tcBorders>
            <w:shd w:val="clear" w:color="auto" w:fill="auto"/>
            <w:vAlign w:val="center"/>
          </w:tcPr>
          <w:p w14:paraId="7F3A1923" w14:textId="77777777" w:rsidR="005B748E" w:rsidRPr="0029554C" w:rsidRDefault="005B748E" w:rsidP="00692933">
            <w:pPr>
              <w:adjustRightInd w:val="0"/>
              <w:snapToGrid w:val="0"/>
              <w:spacing w:before="120"/>
              <w:jc w:val="center"/>
              <w:rPr>
                <w:rFonts w:ascii="標楷體" w:hAnsi="標楷體"/>
                <w:szCs w:val="24"/>
              </w:rPr>
            </w:pPr>
          </w:p>
        </w:tc>
        <w:tc>
          <w:tcPr>
            <w:tcW w:w="200" w:type="pct"/>
            <w:gridSpan w:val="2"/>
            <w:tcBorders>
              <w:top w:val="double" w:sz="4" w:space="0" w:color="auto"/>
            </w:tcBorders>
            <w:shd w:val="clear" w:color="auto" w:fill="auto"/>
            <w:vAlign w:val="center"/>
          </w:tcPr>
          <w:p w14:paraId="72E3532A" w14:textId="77777777" w:rsidR="005B748E" w:rsidRPr="0029554C" w:rsidRDefault="005B748E" w:rsidP="00692933">
            <w:pPr>
              <w:adjustRightInd w:val="0"/>
              <w:snapToGrid w:val="0"/>
              <w:spacing w:before="120"/>
              <w:jc w:val="center"/>
              <w:rPr>
                <w:rFonts w:ascii="標楷體" w:hAnsi="標楷體"/>
                <w:szCs w:val="24"/>
              </w:rPr>
            </w:pPr>
          </w:p>
        </w:tc>
      </w:tr>
      <w:tr w:rsidR="0073678E" w:rsidRPr="0029554C" w14:paraId="74D1D5B0" w14:textId="77777777" w:rsidTr="00692933">
        <w:trPr>
          <w:trHeight w:val="17"/>
          <w:jc w:val="center"/>
        </w:trPr>
        <w:tc>
          <w:tcPr>
            <w:tcW w:w="200" w:type="pct"/>
            <w:shd w:val="clear" w:color="auto" w:fill="auto"/>
            <w:vAlign w:val="center"/>
          </w:tcPr>
          <w:p w14:paraId="43DDAC6D" w14:textId="77777777" w:rsidR="005B748E" w:rsidRPr="0029554C" w:rsidRDefault="005B748E" w:rsidP="00692933">
            <w:pPr>
              <w:adjustRightInd w:val="0"/>
              <w:snapToGrid w:val="0"/>
              <w:rPr>
                <w:rFonts w:ascii="標楷體" w:hAnsi="標楷體"/>
                <w:szCs w:val="24"/>
              </w:rPr>
            </w:pPr>
            <w:r w:rsidRPr="0029554C">
              <w:rPr>
                <w:rFonts w:ascii="標楷體" w:hAnsi="標楷體" w:hint="eastAsia"/>
                <w:szCs w:val="24"/>
              </w:rPr>
              <w:t>水利設施災害搶修</w:t>
            </w:r>
          </w:p>
        </w:tc>
        <w:tc>
          <w:tcPr>
            <w:tcW w:w="200" w:type="pct"/>
            <w:shd w:val="clear" w:color="auto" w:fill="auto"/>
            <w:vAlign w:val="center"/>
          </w:tcPr>
          <w:p w14:paraId="2A2C9EED"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auto"/>
            <w:vAlign w:val="center"/>
          </w:tcPr>
          <w:p w14:paraId="0CD9AEF6"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auto"/>
            <w:vAlign w:val="center"/>
          </w:tcPr>
          <w:p w14:paraId="1619C413"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7583C2EC" w14:textId="77777777" w:rsidR="005B748E" w:rsidRPr="0029554C" w:rsidRDefault="005B748E" w:rsidP="00692933">
            <w:pPr>
              <w:adjustRightInd w:val="0"/>
              <w:snapToGrid w:val="0"/>
              <w:spacing w:before="120"/>
              <w:jc w:val="center"/>
              <w:rPr>
                <w:rFonts w:ascii="標楷體" w:hAnsi="標楷體"/>
                <w:szCs w:val="24"/>
              </w:rPr>
            </w:pPr>
            <w:r w:rsidRPr="0029554C">
              <w:rPr>
                <w:rFonts w:ascii="標楷體" w:hAnsi="標楷體"/>
                <w:noProof/>
                <w:szCs w:val="24"/>
              </w:rPr>
              <mc:AlternateContent>
                <mc:Choice Requires="wps">
                  <w:drawing>
                    <wp:anchor distT="0" distB="0" distL="114300" distR="114300" simplePos="0" relativeHeight="251661312" behindDoc="0" locked="0" layoutInCell="1" allowOverlap="1" wp14:anchorId="74DC1E4B" wp14:editId="3B831690">
                      <wp:simplePos x="0" y="0"/>
                      <wp:positionH relativeFrom="column">
                        <wp:posOffset>63500</wp:posOffset>
                      </wp:positionH>
                      <wp:positionV relativeFrom="paragraph">
                        <wp:posOffset>137160</wp:posOffset>
                      </wp:positionV>
                      <wp:extent cx="1330960" cy="10160"/>
                      <wp:effectExtent l="19050" t="19050" r="2540" b="27940"/>
                      <wp:wrapNone/>
                      <wp:docPr id="449" name="直線接點 449"/>
                      <wp:cNvGraphicFramePr/>
                      <a:graphic xmlns:a="http://schemas.openxmlformats.org/drawingml/2006/main">
                        <a:graphicData uri="http://schemas.microsoft.com/office/word/2010/wordprocessingShape">
                          <wps:wsp>
                            <wps:cNvCnPr/>
                            <wps:spPr>
                              <a:xfrm>
                                <a:off x="0" y="0"/>
                                <a:ext cx="1330960" cy="1016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44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0.8pt" to="109.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" strokecolor="#4a7ebb" strokeweight="3pt"/>
                  </w:pict>
                </mc:Fallback>
              </mc:AlternateContent>
            </w:r>
          </w:p>
        </w:tc>
        <w:tc>
          <w:tcPr>
            <w:tcW w:w="200" w:type="pct"/>
            <w:shd w:val="clear" w:color="auto" w:fill="BFBFBF" w:themeFill="background1" w:themeFillShade="BF"/>
            <w:vAlign w:val="center"/>
          </w:tcPr>
          <w:p w14:paraId="5AD9D683"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72074650"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1C216C64"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4947FF6F"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6A1F2D9F"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492626F8"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auto"/>
            <w:vAlign w:val="center"/>
          </w:tcPr>
          <w:p w14:paraId="57B1DBBF"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auto"/>
            <w:vAlign w:val="center"/>
          </w:tcPr>
          <w:p w14:paraId="5D481E8E"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auto"/>
            <w:vAlign w:val="center"/>
          </w:tcPr>
          <w:p w14:paraId="32C90434"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auto"/>
            <w:vAlign w:val="center"/>
          </w:tcPr>
          <w:p w14:paraId="64B317D4"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auto"/>
            <w:vAlign w:val="center"/>
          </w:tcPr>
          <w:p w14:paraId="45A61128"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0EED1003" w14:textId="77777777" w:rsidR="005B748E" w:rsidRPr="0029554C" w:rsidRDefault="005B748E" w:rsidP="00692933">
            <w:pPr>
              <w:adjustRightInd w:val="0"/>
              <w:snapToGrid w:val="0"/>
              <w:spacing w:before="120"/>
              <w:jc w:val="center"/>
              <w:rPr>
                <w:rFonts w:ascii="標楷體" w:hAnsi="標楷體"/>
                <w:szCs w:val="24"/>
              </w:rPr>
            </w:pPr>
            <w:r w:rsidRPr="0029554C">
              <w:rPr>
                <w:rFonts w:ascii="標楷體" w:hAnsi="標楷體"/>
                <w:noProof/>
                <w:szCs w:val="24"/>
              </w:rPr>
              <mc:AlternateContent>
                <mc:Choice Requires="wps">
                  <w:drawing>
                    <wp:anchor distT="0" distB="0" distL="114300" distR="114300" simplePos="0" relativeHeight="251662336" behindDoc="0" locked="0" layoutInCell="1" allowOverlap="1" wp14:anchorId="2F055AC5" wp14:editId="7B7803D7">
                      <wp:simplePos x="0" y="0"/>
                      <wp:positionH relativeFrom="column">
                        <wp:posOffset>60960</wp:posOffset>
                      </wp:positionH>
                      <wp:positionV relativeFrom="paragraph">
                        <wp:posOffset>151130</wp:posOffset>
                      </wp:positionV>
                      <wp:extent cx="1330960" cy="0"/>
                      <wp:effectExtent l="0" t="19050" r="2540" b="19050"/>
                      <wp:wrapNone/>
                      <wp:docPr id="450" name="直線接點 450"/>
                      <wp:cNvGraphicFramePr/>
                      <a:graphic xmlns:a="http://schemas.openxmlformats.org/drawingml/2006/main">
                        <a:graphicData uri="http://schemas.microsoft.com/office/word/2010/wordprocessingShape">
                          <wps:wsp>
                            <wps:cNvCnPr/>
                            <wps:spPr>
                              <a:xfrm>
                                <a:off x="0" y="0"/>
                                <a:ext cx="133096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45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1.9pt" to="10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" strokecolor="#4a7ebb" strokeweight="3pt"/>
                  </w:pict>
                </mc:Fallback>
              </mc:AlternateContent>
            </w:r>
          </w:p>
        </w:tc>
        <w:tc>
          <w:tcPr>
            <w:tcW w:w="200" w:type="pct"/>
            <w:shd w:val="clear" w:color="auto" w:fill="BFBFBF" w:themeFill="background1" w:themeFillShade="BF"/>
            <w:vAlign w:val="center"/>
          </w:tcPr>
          <w:p w14:paraId="378C0CD2"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12D4A3F1"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02A20B41"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1D9660A8"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2D06CEAC"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BFBFBF" w:themeFill="background1" w:themeFillShade="BF"/>
            <w:vAlign w:val="center"/>
          </w:tcPr>
          <w:p w14:paraId="79336B75" w14:textId="77777777" w:rsidR="005B748E" w:rsidRPr="0029554C" w:rsidRDefault="005B748E" w:rsidP="00692933">
            <w:pPr>
              <w:adjustRightInd w:val="0"/>
              <w:snapToGrid w:val="0"/>
              <w:spacing w:before="120"/>
              <w:jc w:val="center"/>
              <w:rPr>
                <w:rFonts w:ascii="標楷體" w:hAnsi="標楷體"/>
                <w:szCs w:val="24"/>
              </w:rPr>
            </w:pPr>
          </w:p>
        </w:tc>
        <w:tc>
          <w:tcPr>
            <w:tcW w:w="200" w:type="pct"/>
            <w:shd w:val="clear" w:color="auto" w:fill="auto"/>
            <w:vAlign w:val="center"/>
          </w:tcPr>
          <w:p w14:paraId="44AE5294" w14:textId="77777777" w:rsidR="005B748E" w:rsidRPr="0029554C" w:rsidRDefault="005B748E" w:rsidP="00692933">
            <w:pPr>
              <w:adjustRightInd w:val="0"/>
              <w:snapToGrid w:val="0"/>
              <w:spacing w:before="120"/>
              <w:jc w:val="center"/>
              <w:rPr>
                <w:rFonts w:ascii="標楷體" w:hAnsi="標楷體"/>
                <w:szCs w:val="24"/>
              </w:rPr>
            </w:pPr>
          </w:p>
        </w:tc>
        <w:tc>
          <w:tcPr>
            <w:tcW w:w="200" w:type="pct"/>
            <w:gridSpan w:val="2"/>
            <w:shd w:val="clear" w:color="auto" w:fill="auto"/>
            <w:vAlign w:val="center"/>
          </w:tcPr>
          <w:p w14:paraId="6EA2C0F8" w14:textId="77777777" w:rsidR="005B748E" w:rsidRPr="0029554C" w:rsidRDefault="005B748E" w:rsidP="00692933">
            <w:pPr>
              <w:adjustRightInd w:val="0"/>
              <w:snapToGrid w:val="0"/>
              <w:spacing w:before="120"/>
              <w:jc w:val="center"/>
              <w:rPr>
                <w:rFonts w:ascii="標楷體" w:hAnsi="標楷體"/>
                <w:szCs w:val="24"/>
              </w:rPr>
            </w:pPr>
          </w:p>
        </w:tc>
      </w:tr>
    </w:tbl>
    <w:p w14:paraId="5711529B" w14:textId="5C15768B" w:rsidR="00742665" w:rsidRPr="0029554C" w:rsidRDefault="00742665" w:rsidP="007A1F8F">
      <w:pPr>
        <w:pStyle w:val="afffb"/>
        <w:tabs>
          <w:tab w:val="clear" w:pos="397"/>
        </w:tabs>
        <w:spacing w:before="180"/>
        <w:ind w:left="0"/>
        <w:rPr>
          <w:rFonts w:ascii="標楷體" w:eastAsia="標楷體" w:hAnsi="標楷體"/>
          <w:szCs w:val="28"/>
        </w:rPr>
      </w:pPr>
    </w:p>
    <w:sectPr w:rsidR="00742665" w:rsidRPr="0029554C" w:rsidSect="009B4B6E">
      <w:footerReference w:type="default" r:id="rId60"/>
      <w:pgSz w:w="11906" w:h="16838"/>
      <w:pgMar w:top="1440" w:right="1800" w:bottom="1440" w:left="180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A905B" w14:textId="77777777" w:rsidR="008953E2" w:rsidRDefault="008953E2">
      <w:r>
        <w:separator/>
      </w:r>
    </w:p>
  </w:endnote>
  <w:endnote w:type="continuationSeparator" w:id="0">
    <w:p w14:paraId="662AB2E0" w14:textId="77777777" w:rsidR="008953E2" w:rsidRDefault="00895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華康粗圓體">
    <w:charset w:val="00"/>
    <w:family w:val="modern"/>
    <w:pitch w:val="fixed"/>
  </w:font>
  <w:font w:name="Angsana New">
    <w:panose1 w:val="02020603050405020304"/>
    <w:charset w:val="DE"/>
    <w:family w:val="roman"/>
    <w:notTrueType/>
    <w:pitch w:val="variable"/>
    <w:sig w:usb0="01000001" w:usb1="00000000" w:usb2="00000000" w:usb3="00000000" w:csb0="00010000" w:csb1="00000000"/>
  </w:font>
  <w:font w:name="華康魏碑體 Std W7">
    <w:charset w:val="00"/>
    <w:family w:val="script"/>
    <w:pitch w:val="variable"/>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華康粗明體">
    <w:charset w:val="00"/>
    <w:family w:val="modern"/>
    <w:pitch w:val="fixe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46D12" w14:textId="77777777" w:rsidR="00321ABB" w:rsidRDefault="00321ABB" w:rsidP="00254950">
    <w:pPr>
      <w:pStyle w:val="af"/>
      <w:spacing w:before="120"/>
      <w:jc w:val="center"/>
    </w:pPr>
    <w:r>
      <w:rPr>
        <w:rFonts w:hint="eastAsia"/>
      </w:rPr>
      <w:t>1-1-</w:t>
    </w:r>
    <w:r>
      <w:fldChar w:fldCharType="begin"/>
    </w:r>
    <w:r>
      <w:instrText>PAGE   \* MERGEFORMAT</w:instrText>
    </w:r>
    <w:r>
      <w:fldChar w:fldCharType="separate"/>
    </w:r>
    <w:r w:rsidRPr="00E20889">
      <w:rPr>
        <w:noProof/>
        <w:lang w:val="zh-TW"/>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F2E50" w14:textId="05DBD381" w:rsidR="00321ABB" w:rsidRPr="00FF5B50" w:rsidRDefault="00321ABB" w:rsidP="00254950">
    <w:pPr>
      <w:pStyle w:val="af"/>
      <w:spacing w:before="120"/>
      <w:jc w:val="center"/>
      <w:rPr>
        <w:rFonts w:ascii="標楷體" w:hAnsi="標楷體"/>
      </w:rPr>
    </w:pPr>
    <w:r w:rsidRPr="00FF5B50">
      <w:rPr>
        <w:rFonts w:ascii="標楷體" w:hAnsi="標楷體"/>
      </w:rPr>
      <w:fldChar w:fldCharType="begin"/>
    </w:r>
    <w:r w:rsidRPr="00FF5B50">
      <w:rPr>
        <w:rFonts w:ascii="標楷體" w:hAnsi="標楷體"/>
      </w:rPr>
      <w:instrText>PAGE   \* MERGEFORMAT</w:instrText>
    </w:r>
    <w:r w:rsidRPr="00FF5B50">
      <w:rPr>
        <w:rFonts w:ascii="標楷體" w:hAnsi="標楷體"/>
      </w:rPr>
      <w:fldChar w:fldCharType="separate"/>
    </w:r>
    <w:r w:rsidR="00B00957" w:rsidRPr="00B00957">
      <w:rPr>
        <w:rFonts w:ascii="標楷體" w:hAnsi="標楷體"/>
        <w:noProof/>
        <w:lang w:val="zh-TW"/>
      </w:rPr>
      <w:t>I</w:t>
    </w:r>
    <w:r w:rsidRPr="00FF5B50">
      <w:rPr>
        <w:rFonts w:ascii="標楷體" w:hAnsi="標楷體"/>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688F" w14:textId="77777777" w:rsidR="00321ABB" w:rsidRDefault="00321ABB" w:rsidP="00254950">
    <w:pPr>
      <w:pStyle w:val="af"/>
      <w:spacing w:before="120"/>
      <w:jc w:val="center"/>
    </w:pPr>
    <w:r>
      <w:rPr>
        <w:rFonts w:hint="eastAsia"/>
      </w:rPr>
      <w:t>1-2-</w:t>
    </w:r>
    <w:r>
      <w:fldChar w:fldCharType="begin"/>
    </w:r>
    <w:r>
      <w:instrText>PAGE   \* MERGEFORMAT</w:instrText>
    </w:r>
    <w:r>
      <w:fldChar w:fldCharType="separate"/>
    </w:r>
    <w:r w:rsidRPr="00E20889">
      <w:rPr>
        <w:noProof/>
        <w:lang w:val="zh-TW"/>
      </w:rPr>
      <w:t>32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346B0" w14:textId="021D14BB" w:rsidR="00321ABB" w:rsidRPr="005D76A9" w:rsidRDefault="00321ABB" w:rsidP="00254950">
    <w:pPr>
      <w:pStyle w:val="af"/>
      <w:spacing w:before="120"/>
      <w:jc w:val="center"/>
      <w:rPr>
        <w:rFonts w:ascii="標楷體" w:hAnsi="標楷體"/>
      </w:rPr>
    </w:pPr>
    <w:r w:rsidRPr="005D76A9">
      <w:rPr>
        <w:rFonts w:ascii="標楷體" w:hAnsi="標楷體"/>
      </w:rPr>
      <w:fldChar w:fldCharType="begin"/>
    </w:r>
    <w:r w:rsidRPr="005D76A9">
      <w:rPr>
        <w:rFonts w:ascii="標楷體" w:hAnsi="標楷體"/>
      </w:rPr>
      <w:instrText>PAGE   \* MERGEFORMAT</w:instrText>
    </w:r>
    <w:r w:rsidRPr="005D76A9">
      <w:rPr>
        <w:rFonts w:ascii="標楷體" w:hAnsi="標楷體"/>
      </w:rPr>
      <w:fldChar w:fldCharType="separate"/>
    </w:r>
    <w:r w:rsidR="00B00957" w:rsidRPr="00B00957">
      <w:rPr>
        <w:rFonts w:ascii="標楷體" w:hAnsi="標楷體"/>
        <w:noProof/>
        <w:lang w:val="zh-TW"/>
      </w:rPr>
      <w:t>81</w:t>
    </w:r>
    <w:r w:rsidRPr="005D76A9">
      <w:rPr>
        <w:rFonts w:ascii="標楷體" w:hAnsi="標楷體"/>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F7FE5" w14:textId="77777777" w:rsidR="00321ABB" w:rsidRDefault="00321ABB"/>
  <w:p w14:paraId="737A3813" w14:textId="076E6B81" w:rsidR="00321ABB" w:rsidRPr="00361DB1" w:rsidRDefault="00321ABB" w:rsidP="003D6A39">
    <w:pPr>
      <w:pStyle w:val="af"/>
      <w:jc w:val="center"/>
      <w:rPr>
        <w:rFonts w:ascii="標楷體" w:hAnsi="標楷體"/>
      </w:rPr>
    </w:pPr>
    <w:r w:rsidRPr="00361DB1">
      <w:rPr>
        <w:rFonts w:ascii="標楷體" w:hAnsi="標楷體"/>
      </w:rPr>
      <w:fldChar w:fldCharType="begin"/>
    </w:r>
    <w:r w:rsidRPr="00361DB1">
      <w:rPr>
        <w:rFonts w:ascii="標楷體" w:hAnsi="標楷體"/>
      </w:rPr>
      <w:instrText>PAGE   \* MERGEFORMAT</w:instrText>
    </w:r>
    <w:r w:rsidRPr="00361DB1">
      <w:rPr>
        <w:rFonts w:ascii="標楷體" w:hAnsi="標楷體"/>
      </w:rPr>
      <w:fldChar w:fldCharType="separate"/>
    </w:r>
    <w:r w:rsidR="00B00957" w:rsidRPr="00B00957">
      <w:rPr>
        <w:rFonts w:ascii="標楷體" w:hAnsi="標楷體"/>
        <w:noProof/>
        <w:lang w:val="zh-TW"/>
      </w:rPr>
      <w:t>133</w:t>
    </w:r>
    <w:r w:rsidRPr="00361DB1">
      <w:rPr>
        <w:rFonts w:ascii="標楷體" w:hAnsi="標楷體"/>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BA284" w14:textId="77777777" w:rsidR="008953E2" w:rsidRDefault="008953E2">
      <w:r>
        <w:separator/>
      </w:r>
    </w:p>
  </w:footnote>
  <w:footnote w:type="continuationSeparator" w:id="0">
    <w:p w14:paraId="0B8B9FB1" w14:textId="77777777" w:rsidR="008953E2" w:rsidRDefault="00895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5D8D7" w14:textId="77777777" w:rsidR="00321ABB" w:rsidRPr="001736E1" w:rsidRDefault="00321ABB" w:rsidP="00254950">
    <w:pPr>
      <w:pStyle w:val="ad"/>
      <w:spacing w:line="0" w:lineRule="atLea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8B95E" w14:textId="77777777" w:rsidR="00321ABB" w:rsidRPr="001736E1" w:rsidRDefault="00321ABB" w:rsidP="00254950">
    <w:pPr>
      <w:pStyle w:val="ad"/>
      <w:spacing w:line="0" w:lineRule="atLea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6E2038"/>
    <w:lvl w:ilvl="0">
      <w:start w:val="1"/>
      <w:numFmt w:val="decimal"/>
      <w:pStyle w:val="5"/>
      <w:lvlText w:val="%1."/>
      <w:lvlJc w:val="left"/>
      <w:pPr>
        <w:tabs>
          <w:tab w:val="num" w:pos="17590"/>
        </w:tabs>
        <w:ind w:leftChars="1000" w:left="17590" w:hangingChars="200" w:hanging="360"/>
      </w:pPr>
    </w:lvl>
  </w:abstractNum>
  <w:abstractNum w:abstractNumId="1">
    <w:nsid w:val="FFFFFF7D"/>
    <w:multiLevelType w:val="singleLevel"/>
    <w:tmpl w:val="13D43134"/>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C30C4B3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7122C04A"/>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4086E46A"/>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F3DA8FA8"/>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A462C8C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61F0CF36"/>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4E348F8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21C3DFC"/>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0000013"/>
    <w:multiLevelType w:val="hybridMultilevel"/>
    <w:tmpl w:val="88DE246A"/>
    <w:styleLink w:val="3222"/>
    <w:lvl w:ilvl="0" w:tplc="591A9244">
      <w:start w:val="1"/>
      <w:numFmt w:val="decimal"/>
      <w:lvlText w:val="(%1)"/>
      <w:lvlJc w:val="left"/>
      <w:pPr>
        <w:ind w:left="480" w:hanging="480"/>
      </w:pPr>
      <w:rPr>
        <w:rFonts w:cs="Times New Roman" w:hint="default"/>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0000004A"/>
    <w:multiLevelType w:val="hybridMultilevel"/>
    <w:tmpl w:val="954ACD48"/>
    <w:styleLink w:val="32121"/>
    <w:lvl w:ilvl="0" w:tplc="591A9244">
      <w:start w:val="1"/>
      <w:numFmt w:val="decimal"/>
      <w:lvlText w:val="(%1)"/>
      <w:lvlJc w:val="left"/>
      <w:pPr>
        <w:ind w:left="480" w:hanging="480"/>
      </w:pPr>
      <w:rPr>
        <w:rFonts w:cs="Times New Roman" w:hint="default"/>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00EB56A6"/>
    <w:multiLevelType w:val="hybridMultilevel"/>
    <w:tmpl w:val="791A36E0"/>
    <w:lvl w:ilvl="0" w:tplc="8F1CC066">
      <w:start w:val="1"/>
      <w:numFmt w:val="decimal"/>
      <w:pStyle w:val="1"/>
      <w:lvlText w:val="(%1)."/>
      <w:lvlJc w:val="left"/>
      <w:pPr>
        <w:tabs>
          <w:tab w:val="num" w:pos="7513"/>
        </w:tabs>
        <w:ind w:left="7513" w:hanging="397"/>
      </w:pPr>
      <w:rPr>
        <w:rFonts w:ascii="Times New Roman" w:eastAsia="標楷體" w:hAnsi="Times New Roman" w:hint="default"/>
        <w:b w:val="0"/>
        <w:i w:val="0"/>
        <w:sz w:val="24"/>
      </w:rPr>
    </w:lvl>
    <w:lvl w:ilvl="1" w:tplc="04090019" w:tentative="1">
      <w:start w:val="1"/>
      <w:numFmt w:val="ideographTraditional"/>
      <w:lvlText w:val="%2、"/>
      <w:lvlJc w:val="left"/>
      <w:pPr>
        <w:tabs>
          <w:tab w:val="num" w:pos="8070"/>
        </w:tabs>
        <w:ind w:left="8070" w:hanging="480"/>
      </w:pPr>
    </w:lvl>
    <w:lvl w:ilvl="2" w:tplc="0409001B" w:tentative="1">
      <w:start w:val="1"/>
      <w:numFmt w:val="lowerRoman"/>
      <w:lvlText w:val="%3."/>
      <w:lvlJc w:val="right"/>
      <w:pPr>
        <w:tabs>
          <w:tab w:val="num" w:pos="8550"/>
        </w:tabs>
        <w:ind w:left="8550" w:hanging="480"/>
      </w:pPr>
    </w:lvl>
    <w:lvl w:ilvl="3" w:tplc="0409000F" w:tentative="1">
      <w:start w:val="1"/>
      <w:numFmt w:val="decimal"/>
      <w:lvlText w:val="%4."/>
      <w:lvlJc w:val="left"/>
      <w:pPr>
        <w:tabs>
          <w:tab w:val="num" w:pos="9030"/>
        </w:tabs>
        <w:ind w:left="9030" w:hanging="480"/>
      </w:pPr>
    </w:lvl>
    <w:lvl w:ilvl="4" w:tplc="04090019" w:tentative="1">
      <w:start w:val="1"/>
      <w:numFmt w:val="ideographTraditional"/>
      <w:lvlText w:val="%5、"/>
      <w:lvlJc w:val="left"/>
      <w:pPr>
        <w:tabs>
          <w:tab w:val="num" w:pos="9510"/>
        </w:tabs>
        <w:ind w:left="9510" w:hanging="480"/>
      </w:pPr>
    </w:lvl>
    <w:lvl w:ilvl="5" w:tplc="0409001B" w:tentative="1">
      <w:start w:val="1"/>
      <w:numFmt w:val="lowerRoman"/>
      <w:lvlText w:val="%6."/>
      <w:lvlJc w:val="right"/>
      <w:pPr>
        <w:tabs>
          <w:tab w:val="num" w:pos="9990"/>
        </w:tabs>
        <w:ind w:left="9990" w:hanging="480"/>
      </w:pPr>
    </w:lvl>
    <w:lvl w:ilvl="6" w:tplc="0409000F" w:tentative="1">
      <w:start w:val="1"/>
      <w:numFmt w:val="decimal"/>
      <w:lvlText w:val="%7."/>
      <w:lvlJc w:val="left"/>
      <w:pPr>
        <w:tabs>
          <w:tab w:val="num" w:pos="10470"/>
        </w:tabs>
        <w:ind w:left="10470" w:hanging="480"/>
      </w:pPr>
    </w:lvl>
    <w:lvl w:ilvl="7" w:tplc="04090019" w:tentative="1">
      <w:start w:val="1"/>
      <w:numFmt w:val="ideographTraditional"/>
      <w:lvlText w:val="%8、"/>
      <w:lvlJc w:val="left"/>
      <w:pPr>
        <w:tabs>
          <w:tab w:val="num" w:pos="10950"/>
        </w:tabs>
        <w:ind w:left="10950" w:hanging="480"/>
      </w:pPr>
    </w:lvl>
    <w:lvl w:ilvl="8" w:tplc="0409001B" w:tentative="1">
      <w:start w:val="1"/>
      <w:numFmt w:val="lowerRoman"/>
      <w:lvlText w:val="%9."/>
      <w:lvlJc w:val="right"/>
      <w:pPr>
        <w:tabs>
          <w:tab w:val="num" w:pos="11430"/>
        </w:tabs>
        <w:ind w:left="11430" w:hanging="480"/>
      </w:pPr>
    </w:lvl>
  </w:abstractNum>
  <w:abstractNum w:abstractNumId="13">
    <w:nsid w:val="06BC12BF"/>
    <w:multiLevelType w:val="hybridMultilevel"/>
    <w:tmpl w:val="F57AE082"/>
    <w:lvl w:ilvl="0" w:tplc="5F689E86">
      <w:start w:val="1"/>
      <w:numFmt w:val="taiwaneseCountingThousand"/>
      <w:pStyle w:val="06"/>
      <w:lvlText w:val="%1、"/>
      <w:lvlJc w:val="left"/>
      <w:pPr>
        <w:ind w:left="480" w:hanging="480"/>
      </w:pPr>
      <w:rPr>
        <w:rFonts w:ascii="Times New Roman" w:hAnsi="Times New Roman" w:cs="Times New Roman" w:hint="default"/>
        <w:b w:val="0"/>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87356F8"/>
    <w:multiLevelType w:val="hybridMultilevel"/>
    <w:tmpl w:val="73806100"/>
    <w:lvl w:ilvl="0" w:tplc="C4FA3E5C">
      <w:start w:val="1"/>
      <w:numFmt w:val="decimal"/>
      <w:pStyle w:val="2-1"/>
      <w:lvlText w:val="2.%1"/>
      <w:lvlJc w:val="left"/>
      <w:pPr>
        <w:ind w:left="480" w:hanging="480"/>
      </w:pPr>
      <w:rPr>
        <w:rFonts w:hint="eastAsia"/>
      </w:rPr>
    </w:lvl>
    <w:lvl w:ilvl="1" w:tplc="6DB2BD3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9E36DFB"/>
    <w:multiLevelType w:val="hybridMultilevel"/>
    <w:tmpl w:val="2A7C4DB2"/>
    <w:lvl w:ilvl="0" w:tplc="C358A19A">
      <w:start w:val="1"/>
      <w:numFmt w:val="decimal"/>
      <w:lvlText w:val="%1、"/>
      <w:lvlJc w:val="left"/>
      <w:pPr>
        <w:ind w:left="623" w:hanging="480"/>
      </w:pPr>
      <w:rPr>
        <w:rFonts w:hint="default"/>
      </w:rPr>
    </w:lvl>
    <w:lvl w:ilvl="1" w:tplc="04090019" w:tentative="1">
      <w:start w:val="1"/>
      <w:numFmt w:val="ideographTraditional"/>
      <w:lvlText w:val="%2、"/>
      <w:lvlJc w:val="left"/>
      <w:pPr>
        <w:ind w:left="1103" w:hanging="480"/>
      </w:pPr>
    </w:lvl>
    <w:lvl w:ilvl="2" w:tplc="0409001B" w:tentative="1">
      <w:start w:val="1"/>
      <w:numFmt w:val="lowerRoman"/>
      <w:lvlText w:val="%3."/>
      <w:lvlJc w:val="right"/>
      <w:pPr>
        <w:ind w:left="1583" w:hanging="480"/>
      </w:pPr>
    </w:lvl>
    <w:lvl w:ilvl="3" w:tplc="0409000F" w:tentative="1">
      <w:start w:val="1"/>
      <w:numFmt w:val="decimal"/>
      <w:lvlText w:val="%4."/>
      <w:lvlJc w:val="left"/>
      <w:pPr>
        <w:ind w:left="2063" w:hanging="480"/>
      </w:pPr>
    </w:lvl>
    <w:lvl w:ilvl="4" w:tplc="04090019" w:tentative="1">
      <w:start w:val="1"/>
      <w:numFmt w:val="ideographTraditional"/>
      <w:lvlText w:val="%5、"/>
      <w:lvlJc w:val="left"/>
      <w:pPr>
        <w:ind w:left="2543" w:hanging="480"/>
      </w:pPr>
    </w:lvl>
    <w:lvl w:ilvl="5" w:tplc="0409001B" w:tentative="1">
      <w:start w:val="1"/>
      <w:numFmt w:val="lowerRoman"/>
      <w:lvlText w:val="%6."/>
      <w:lvlJc w:val="right"/>
      <w:pPr>
        <w:ind w:left="3023" w:hanging="480"/>
      </w:pPr>
    </w:lvl>
    <w:lvl w:ilvl="6" w:tplc="0409000F" w:tentative="1">
      <w:start w:val="1"/>
      <w:numFmt w:val="decimal"/>
      <w:lvlText w:val="%7."/>
      <w:lvlJc w:val="left"/>
      <w:pPr>
        <w:ind w:left="3503" w:hanging="480"/>
      </w:pPr>
    </w:lvl>
    <w:lvl w:ilvl="7" w:tplc="04090019" w:tentative="1">
      <w:start w:val="1"/>
      <w:numFmt w:val="ideographTraditional"/>
      <w:lvlText w:val="%8、"/>
      <w:lvlJc w:val="left"/>
      <w:pPr>
        <w:ind w:left="3983" w:hanging="480"/>
      </w:pPr>
    </w:lvl>
    <w:lvl w:ilvl="8" w:tplc="0409001B" w:tentative="1">
      <w:start w:val="1"/>
      <w:numFmt w:val="lowerRoman"/>
      <w:lvlText w:val="%9."/>
      <w:lvlJc w:val="right"/>
      <w:pPr>
        <w:ind w:left="4463" w:hanging="480"/>
      </w:pPr>
    </w:lvl>
  </w:abstractNum>
  <w:abstractNum w:abstractNumId="16">
    <w:nsid w:val="0B6551E4"/>
    <w:multiLevelType w:val="hybridMultilevel"/>
    <w:tmpl w:val="590A6988"/>
    <w:lvl w:ilvl="0" w:tplc="3F3AF248">
      <w:start w:val="2"/>
      <w:numFmt w:val="taiwaneseCountingThousand"/>
      <w:pStyle w:val="10"/>
      <w:lvlText w:val="第%1章"/>
      <w:lvlJc w:val="left"/>
      <w:pPr>
        <w:tabs>
          <w:tab w:val="num" w:pos="1440"/>
        </w:tabs>
        <w:ind w:left="1440" w:hanging="14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0EEF1F06"/>
    <w:multiLevelType w:val="hybridMultilevel"/>
    <w:tmpl w:val="47947A0E"/>
    <w:lvl w:ilvl="0" w:tplc="D6A032E0">
      <w:start w:val="1"/>
      <w:numFmt w:val="decimal"/>
      <w:suff w:val="space"/>
      <w:lvlText w:val="%1."/>
      <w:lvlJc w:val="left"/>
      <w:pPr>
        <w:ind w:left="184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668561F"/>
    <w:multiLevelType w:val="hybridMultilevel"/>
    <w:tmpl w:val="B67E8C02"/>
    <w:lvl w:ilvl="0" w:tplc="FB745EE4">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8202FAD"/>
    <w:multiLevelType w:val="hybridMultilevel"/>
    <w:tmpl w:val="47947A0E"/>
    <w:lvl w:ilvl="0" w:tplc="D6A032E0">
      <w:start w:val="1"/>
      <w:numFmt w:val="decimal"/>
      <w:suff w:val="space"/>
      <w:lvlText w:val="%1."/>
      <w:lvlJc w:val="left"/>
      <w:pPr>
        <w:ind w:left="184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8453D5A"/>
    <w:multiLevelType w:val="hybridMultilevel"/>
    <w:tmpl w:val="85DCAAD2"/>
    <w:lvl w:ilvl="0" w:tplc="3BCEBABE">
      <w:start w:val="1"/>
      <w:numFmt w:val="decimal"/>
      <w:suff w:val="space"/>
      <w:lvlText w:val="%1."/>
      <w:lvlJc w:val="left"/>
      <w:pPr>
        <w:ind w:left="1871" w:hanging="5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19976647"/>
    <w:multiLevelType w:val="hybridMultilevel"/>
    <w:tmpl w:val="1486DCF4"/>
    <w:lvl w:ilvl="0" w:tplc="E5AA3E60">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5945114"/>
    <w:multiLevelType w:val="hybridMultilevel"/>
    <w:tmpl w:val="49DE3AC2"/>
    <w:lvl w:ilvl="0" w:tplc="E0ACB97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8C83428"/>
    <w:multiLevelType w:val="hybridMultilevel"/>
    <w:tmpl w:val="FB5214E2"/>
    <w:lvl w:ilvl="0" w:tplc="07AA546C">
      <w:start w:val="1"/>
      <w:numFmt w:val="decimal"/>
      <w:lvlText w:val="%1."/>
      <w:lvlJc w:val="left"/>
      <w:pPr>
        <w:tabs>
          <w:tab w:val="num" w:pos="720"/>
        </w:tabs>
        <w:ind w:left="720" w:hanging="360"/>
      </w:pPr>
      <w:rPr>
        <w:rFonts w:hint="eastAsia"/>
      </w:rPr>
    </w:lvl>
    <w:lvl w:ilvl="1" w:tplc="46CA1FB2">
      <w:start w:val="1"/>
      <w:numFmt w:val="lowerLetter"/>
      <w:lvlText w:val="%2."/>
      <w:lvlJc w:val="left"/>
      <w:pPr>
        <w:tabs>
          <w:tab w:val="num" w:pos="1211"/>
        </w:tabs>
        <w:ind w:left="1191" w:hanging="340"/>
      </w:pPr>
      <w:rPr>
        <w:rFonts w:ascii="Times New Roman" w:eastAsia="標楷體" w:hAnsi="Times New Roman" w:hint="default"/>
        <w:b w:val="0"/>
        <w:i w:val="0"/>
        <w:sz w:val="28"/>
      </w:rPr>
    </w:lvl>
    <w:lvl w:ilvl="2" w:tplc="4AA631EC">
      <w:start w:val="1"/>
      <w:numFmt w:val="lowerLetter"/>
      <w:lvlText w:val="(%3)"/>
      <w:lvlJc w:val="left"/>
      <w:pPr>
        <w:tabs>
          <w:tab w:val="num" w:pos="1644"/>
        </w:tabs>
        <w:ind w:left="1644" w:hanging="453"/>
      </w:pPr>
      <w:rPr>
        <w:rFonts w:ascii="Times New Roman" w:eastAsia="標楷體" w:hAnsi="Times New Roman" w:hint="default"/>
        <w:b w:val="0"/>
        <w:i w:val="0"/>
        <w:sz w:val="28"/>
      </w:rPr>
    </w:lvl>
    <w:lvl w:ilvl="3" w:tplc="14042D8C">
      <w:start w:val="1"/>
      <w:numFmt w:val="bullet"/>
      <w:pStyle w:val="-"/>
      <w:lvlText w:val="‧"/>
      <w:lvlJc w:val="left"/>
      <w:pPr>
        <w:tabs>
          <w:tab w:val="num" w:pos="2004"/>
        </w:tabs>
        <w:ind w:left="1928" w:hanging="284"/>
      </w:pPr>
      <w:rPr>
        <w:rFonts w:ascii="標楷體" w:eastAsia="標楷體" w:hAnsi="標楷體" w:cs="Times New Roman" w:hint="eastAsia"/>
      </w:r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4">
    <w:nsid w:val="2C3106F1"/>
    <w:multiLevelType w:val="hybridMultilevel"/>
    <w:tmpl w:val="47947A0E"/>
    <w:lvl w:ilvl="0" w:tplc="D6A032E0">
      <w:start w:val="1"/>
      <w:numFmt w:val="decimal"/>
      <w:suff w:val="space"/>
      <w:lvlText w:val="%1."/>
      <w:lvlJc w:val="left"/>
      <w:pPr>
        <w:ind w:left="184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2CEC0968"/>
    <w:multiLevelType w:val="hybridMultilevel"/>
    <w:tmpl w:val="4E101930"/>
    <w:lvl w:ilvl="0" w:tplc="9FCE23F6">
      <w:start w:val="1"/>
      <w:numFmt w:val="taiwaneseCountingThousand"/>
      <w:pStyle w:val="08"/>
      <w:lvlText w:val="(%1)"/>
      <w:lvlJc w:val="left"/>
      <w:pPr>
        <w:ind w:left="1331" w:hanging="480"/>
      </w:pPr>
      <w:rPr>
        <w:rFonts w:ascii="Times New Roman" w:hAnsi="Times New Roman" w:cs="Times New Roman" w:hint="default"/>
        <w:b w: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6">
    <w:nsid w:val="2D2805BD"/>
    <w:multiLevelType w:val="hybridMultilevel"/>
    <w:tmpl w:val="47947A0E"/>
    <w:lvl w:ilvl="0" w:tplc="D6A032E0">
      <w:start w:val="1"/>
      <w:numFmt w:val="decimal"/>
      <w:suff w:val="space"/>
      <w:lvlText w:val="%1."/>
      <w:lvlJc w:val="left"/>
      <w:pPr>
        <w:ind w:left="184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2EE006A2"/>
    <w:multiLevelType w:val="hybridMultilevel"/>
    <w:tmpl w:val="571096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0D35409"/>
    <w:multiLevelType w:val="hybridMultilevel"/>
    <w:tmpl w:val="47947A0E"/>
    <w:lvl w:ilvl="0" w:tplc="D6A032E0">
      <w:start w:val="1"/>
      <w:numFmt w:val="decimal"/>
      <w:suff w:val="space"/>
      <w:lvlText w:val="%1."/>
      <w:lvlJc w:val="left"/>
      <w:pPr>
        <w:ind w:left="184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0EF703F"/>
    <w:multiLevelType w:val="hybridMultilevel"/>
    <w:tmpl w:val="E75C724A"/>
    <w:lvl w:ilvl="0" w:tplc="B6B836F8">
      <w:start w:val="1"/>
      <w:numFmt w:val="decimal"/>
      <w:lvlText w:val="%1."/>
      <w:lvlJc w:val="left"/>
      <w:pPr>
        <w:ind w:left="360" w:hanging="360"/>
      </w:pPr>
      <w:rPr>
        <w:rFonts w:hint="default"/>
      </w:rPr>
    </w:lvl>
    <w:lvl w:ilvl="1" w:tplc="D2A6BBD0">
      <w:start w:val="1"/>
      <w:numFmt w:val="taiwaneseCountingThousand"/>
      <w:lvlText w:val="(%2)"/>
      <w:lvlJc w:val="left"/>
      <w:pPr>
        <w:ind w:left="870" w:hanging="390"/>
      </w:pPr>
      <w:rPr>
        <w:rFonts w:ascii="Times New Roman" w:hAnsi="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1E27432"/>
    <w:multiLevelType w:val="hybridMultilevel"/>
    <w:tmpl w:val="63FC302E"/>
    <w:lvl w:ilvl="0" w:tplc="BCEADEA0">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49039EB"/>
    <w:multiLevelType w:val="hybridMultilevel"/>
    <w:tmpl w:val="8380555E"/>
    <w:lvl w:ilvl="0" w:tplc="83E67C76">
      <w:start w:val="1"/>
      <w:numFmt w:val="decimal"/>
      <w:pStyle w:val="2-3"/>
      <w:lvlText w:val="3.%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5413F8A"/>
    <w:multiLevelType w:val="hybridMultilevel"/>
    <w:tmpl w:val="47947A0E"/>
    <w:lvl w:ilvl="0" w:tplc="D6A032E0">
      <w:start w:val="1"/>
      <w:numFmt w:val="decimal"/>
      <w:suff w:val="space"/>
      <w:lvlText w:val="%1."/>
      <w:lvlJc w:val="left"/>
      <w:pPr>
        <w:ind w:left="184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8FA10B4"/>
    <w:multiLevelType w:val="hybridMultilevel"/>
    <w:tmpl w:val="FC7250FC"/>
    <w:lvl w:ilvl="0" w:tplc="C358A19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39702A47"/>
    <w:multiLevelType w:val="hybridMultilevel"/>
    <w:tmpl w:val="47947A0E"/>
    <w:lvl w:ilvl="0" w:tplc="D6A032E0">
      <w:start w:val="1"/>
      <w:numFmt w:val="decimal"/>
      <w:suff w:val="space"/>
      <w:lvlText w:val="%1."/>
      <w:lvlJc w:val="left"/>
      <w:pPr>
        <w:ind w:left="184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C8E4F6C"/>
    <w:multiLevelType w:val="hybridMultilevel"/>
    <w:tmpl w:val="9C20E384"/>
    <w:lvl w:ilvl="0" w:tplc="E27A0880">
      <w:start w:val="1"/>
      <w:numFmt w:val="taiwaneseCountingThousand"/>
      <w:pStyle w:val="a1"/>
      <w:lvlText w:val="第%1節"/>
      <w:lvlJc w:val="left"/>
      <w:pPr>
        <w:tabs>
          <w:tab w:val="num" w:pos="1047"/>
        </w:tabs>
        <w:ind w:left="1047" w:hanging="1047"/>
      </w:pPr>
      <w:rPr>
        <w:rFonts w:ascii="標楷體" w:eastAsia="標楷體" w:hAnsi="標楷體" w:hint="default"/>
        <w:b/>
        <w:sz w:val="32"/>
        <w:szCs w:val="32"/>
      </w:rPr>
    </w:lvl>
    <w:lvl w:ilvl="1" w:tplc="0434806A">
      <w:start w:val="1"/>
      <w:numFmt w:val="ideographLegalTraditional"/>
      <w:pStyle w:val="a2"/>
      <w:lvlText w:val="%2、"/>
      <w:lvlJc w:val="left"/>
      <w:pPr>
        <w:tabs>
          <w:tab w:val="num" w:pos="660"/>
        </w:tabs>
        <w:ind w:left="660" w:hanging="480"/>
      </w:pPr>
      <w:rPr>
        <w:rFonts w:ascii="標楷體" w:eastAsia="標楷體" w:hAnsi="標楷體" w:hint="default"/>
        <w:b/>
        <w:i w:val="0"/>
        <w:sz w:val="28"/>
        <w:szCs w:val="28"/>
      </w:rPr>
    </w:lvl>
    <w:lvl w:ilvl="2" w:tplc="D856D682">
      <w:start w:val="3"/>
      <w:numFmt w:val="taiwaneseCountingThousand"/>
      <w:lvlText w:val="第%3章"/>
      <w:lvlJc w:val="left"/>
      <w:pPr>
        <w:tabs>
          <w:tab w:val="num" w:pos="1350"/>
        </w:tabs>
        <w:ind w:left="1350" w:hanging="1110"/>
      </w:pPr>
      <w:rPr>
        <w:rFonts w:ascii="標楷體" w:eastAsia="標楷體" w:hAnsi="標楷體" w:hint="default"/>
        <w:b/>
        <w:sz w:val="36"/>
        <w:szCs w:val="36"/>
      </w:rPr>
    </w:lvl>
    <w:lvl w:ilvl="3" w:tplc="FCC6EEC2">
      <w:start w:val="1"/>
      <w:numFmt w:val="taiwaneseCountingThousand"/>
      <w:lvlText w:val="%4、"/>
      <w:lvlJc w:val="left"/>
      <w:pPr>
        <w:tabs>
          <w:tab w:val="num" w:pos="660"/>
        </w:tabs>
        <w:ind w:left="660" w:hanging="480"/>
      </w:pPr>
      <w:rPr>
        <w:rFonts w:ascii="標楷體" w:eastAsia="標楷體" w:hAnsi="標楷體" w:hint="eastAsia"/>
        <w:b w:val="0"/>
        <w:sz w:val="32"/>
        <w:szCs w:val="32"/>
      </w:rPr>
    </w:lvl>
    <w:lvl w:ilvl="4" w:tplc="04090019" w:tentative="1">
      <w:start w:val="1"/>
      <w:numFmt w:val="ideographTraditional"/>
      <w:lvlText w:val="%5、"/>
      <w:lvlJc w:val="left"/>
      <w:pPr>
        <w:tabs>
          <w:tab w:val="num" w:pos="1680"/>
        </w:tabs>
        <w:ind w:left="1680" w:hanging="480"/>
      </w:pPr>
    </w:lvl>
    <w:lvl w:ilvl="5" w:tplc="0409001B" w:tentative="1">
      <w:start w:val="1"/>
      <w:numFmt w:val="lowerRoman"/>
      <w:lvlText w:val="%6."/>
      <w:lvlJc w:val="right"/>
      <w:pPr>
        <w:tabs>
          <w:tab w:val="num" w:pos="2160"/>
        </w:tabs>
        <w:ind w:left="2160" w:hanging="480"/>
      </w:pPr>
    </w:lvl>
    <w:lvl w:ilvl="6" w:tplc="0409000F" w:tentative="1">
      <w:start w:val="1"/>
      <w:numFmt w:val="decimal"/>
      <w:lvlText w:val="%7."/>
      <w:lvlJc w:val="left"/>
      <w:pPr>
        <w:tabs>
          <w:tab w:val="num" w:pos="2640"/>
        </w:tabs>
        <w:ind w:left="2640" w:hanging="480"/>
      </w:pPr>
    </w:lvl>
    <w:lvl w:ilvl="7" w:tplc="04090019" w:tentative="1">
      <w:start w:val="1"/>
      <w:numFmt w:val="ideographTraditional"/>
      <w:lvlText w:val="%8、"/>
      <w:lvlJc w:val="left"/>
      <w:pPr>
        <w:tabs>
          <w:tab w:val="num" w:pos="3120"/>
        </w:tabs>
        <w:ind w:left="3120" w:hanging="480"/>
      </w:pPr>
    </w:lvl>
    <w:lvl w:ilvl="8" w:tplc="0409001B" w:tentative="1">
      <w:start w:val="1"/>
      <w:numFmt w:val="lowerRoman"/>
      <w:lvlText w:val="%9."/>
      <w:lvlJc w:val="right"/>
      <w:pPr>
        <w:tabs>
          <w:tab w:val="num" w:pos="3600"/>
        </w:tabs>
        <w:ind w:left="3600" w:hanging="480"/>
      </w:pPr>
    </w:lvl>
  </w:abstractNum>
  <w:abstractNum w:abstractNumId="36">
    <w:nsid w:val="42434A8F"/>
    <w:multiLevelType w:val="hybridMultilevel"/>
    <w:tmpl w:val="07465406"/>
    <w:lvl w:ilvl="0" w:tplc="0409000F">
      <w:start w:val="1"/>
      <w:numFmt w:val="decimal"/>
      <w:lvlText w:val="%1."/>
      <w:lvlJc w:val="left"/>
      <w:pPr>
        <w:ind w:left="1376" w:hanging="480"/>
      </w:pPr>
    </w:lvl>
    <w:lvl w:ilvl="1" w:tplc="04090019" w:tentative="1">
      <w:start w:val="1"/>
      <w:numFmt w:val="ideographTraditional"/>
      <w:lvlText w:val="%2、"/>
      <w:lvlJc w:val="left"/>
      <w:pPr>
        <w:ind w:left="1856" w:hanging="480"/>
      </w:pPr>
    </w:lvl>
    <w:lvl w:ilvl="2" w:tplc="0409001B" w:tentative="1">
      <w:start w:val="1"/>
      <w:numFmt w:val="lowerRoman"/>
      <w:lvlText w:val="%3."/>
      <w:lvlJc w:val="right"/>
      <w:pPr>
        <w:ind w:left="2336" w:hanging="480"/>
      </w:pPr>
    </w:lvl>
    <w:lvl w:ilvl="3" w:tplc="0409000F" w:tentative="1">
      <w:start w:val="1"/>
      <w:numFmt w:val="decimal"/>
      <w:lvlText w:val="%4."/>
      <w:lvlJc w:val="left"/>
      <w:pPr>
        <w:ind w:left="2816" w:hanging="480"/>
      </w:pPr>
    </w:lvl>
    <w:lvl w:ilvl="4" w:tplc="04090019" w:tentative="1">
      <w:start w:val="1"/>
      <w:numFmt w:val="ideographTraditional"/>
      <w:lvlText w:val="%5、"/>
      <w:lvlJc w:val="left"/>
      <w:pPr>
        <w:ind w:left="3296" w:hanging="480"/>
      </w:pPr>
    </w:lvl>
    <w:lvl w:ilvl="5" w:tplc="0409001B" w:tentative="1">
      <w:start w:val="1"/>
      <w:numFmt w:val="lowerRoman"/>
      <w:lvlText w:val="%6."/>
      <w:lvlJc w:val="right"/>
      <w:pPr>
        <w:ind w:left="3776" w:hanging="480"/>
      </w:pPr>
    </w:lvl>
    <w:lvl w:ilvl="6" w:tplc="0409000F" w:tentative="1">
      <w:start w:val="1"/>
      <w:numFmt w:val="decimal"/>
      <w:lvlText w:val="%7."/>
      <w:lvlJc w:val="left"/>
      <w:pPr>
        <w:ind w:left="4256" w:hanging="480"/>
      </w:pPr>
    </w:lvl>
    <w:lvl w:ilvl="7" w:tplc="04090019" w:tentative="1">
      <w:start w:val="1"/>
      <w:numFmt w:val="ideographTraditional"/>
      <w:lvlText w:val="%8、"/>
      <w:lvlJc w:val="left"/>
      <w:pPr>
        <w:ind w:left="4736" w:hanging="480"/>
      </w:pPr>
    </w:lvl>
    <w:lvl w:ilvl="8" w:tplc="0409001B" w:tentative="1">
      <w:start w:val="1"/>
      <w:numFmt w:val="lowerRoman"/>
      <w:lvlText w:val="%9."/>
      <w:lvlJc w:val="right"/>
      <w:pPr>
        <w:ind w:left="5216" w:hanging="480"/>
      </w:pPr>
    </w:lvl>
  </w:abstractNum>
  <w:abstractNum w:abstractNumId="37">
    <w:nsid w:val="444C55B2"/>
    <w:multiLevelType w:val="hybridMultilevel"/>
    <w:tmpl w:val="47947A0E"/>
    <w:lvl w:ilvl="0" w:tplc="D6A032E0">
      <w:start w:val="1"/>
      <w:numFmt w:val="decimal"/>
      <w:suff w:val="space"/>
      <w:lvlText w:val="%1."/>
      <w:lvlJc w:val="left"/>
      <w:pPr>
        <w:ind w:left="184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80B0482"/>
    <w:multiLevelType w:val="hybridMultilevel"/>
    <w:tmpl w:val="D0B43C00"/>
    <w:lvl w:ilvl="0" w:tplc="323CB726">
      <w:start w:val="1"/>
      <w:numFmt w:val="taiwaneseCountingThousand"/>
      <w:pStyle w:val="a3"/>
      <w:lvlText w:val="(%1)."/>
      <w:lvlJc w:val="left"/>
      <w:pPr>
        <w:tabs>
          <w:tab w:val="num" w:pos="737"/>
        </w:tabs>
        <w:ind w:left="737" w:hanging="737"/>
      </w:pPr>
      <w:rPr>
        <w:rFonts w:ascii="Times New Roman" w:eastAsia="標楷體" w:hAnsi="Times New Roman" w:hint="default"/>
        <w:b w:val="0"/>
        <w:i w:val="0"/>
        <w:sz w:val="24"/>
      </w:rPr>
    </w:lvl>
    <w:lvl w:ilvl="1" w:tplc="7774165C">
      <w:start w:val="1"/>
      <w:numFmt w:val="decimal"/>
      <w:lvlText w:val="%2."/>
      <w:lvlJc w:val="left"/>
      <w:pPr>
        <w:tabs>
          <w:tab w:val="num" w:pos="757"/>
        </w:tabs>
        <w:ind w:left="731" w:hanging="334"/>
      </w:pPr>
      <w:rPr>
        <w:rFonts w:ascii="Times New Roman" w:eastAsia="標楷體" w:hAnsi="Times New Roman" w:hint="default"/>
        <w:b w:val="0"/>
        <w:i w:val="0"/>
        <w:sz w:val="24"/>
      </w:rPr>
    </w:lvl>
    <w:lvl w:ilvl="2" w:tplc="3BB62DC2">
      <w:start w:val="1"/>
      <w:numFmt w:val="taiwaneseCountingThousand"/>
      <w:lvlText w:val="（%3）"/>
      <w:lvlJc w:val="left"/>
      <w:pPr>
        <w:tabs>
          <w:tab w:val="num" w:pos="1680"/>
        </w:tabs>
        <w:ind w:left="1680" w:hanging="720"/>
      </w:pPr>
      <w:rPr>
        <w:rFonts w:hint="eastAsia"/>
      </w:rPr>
    </w:lvl>
    <w:lvl w:ilvl="3" w:tplc="0138205C">
      <w:start w:val="1"/>
      <w:numFmt w:val="taiwaneseCountingThousand"/>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493714D8"/>
    <w:multiLevelType w:val="hybridMultilevel"/>
    <w:tmpl w:val="F77AC510"/>
    <w:lvl w:ilvl="0" w:tplc="07AA546C">
      <w:start w:val="1"/>
      <w:numFmt w:val="decimal"/>
      <w:lvlText w:val="%1."/>
      <w:lvlJc w:val="left"/>
      <w:pPr>
        <w:tabs>
          <w:tab w:val="num" w:pos="720"/>
        </w:tabs>
        <w:ind w:left="720" w:hanging="360"/>
      </w:pPr>
      <w:rPr>
        <w:rFonts w:hint="eastAsia"/>
      </w:rPr>
    </w:lvl>
    <w:lvl w:ilvl="1" w:tplc="92541666">
      <w:start w:val="1"/>
      <w:numFmt w:val="decimal"/>
      <w:lvlText w:val="(%2)."/>
      <w:lvlJc w:val="left"/>
      <w:pPr>
        <w:tabs>
          <w:tab w:val="num" w:pos="1134"/>
        </w:tabs>
        <w:ind w:left="1134" w:hanging="397"/>
      </w:pPr>
      <w:rPr>
        <w:rFonts w:ascii="Times New Roman" w:eastAsia="標楷體" w:hAnsi="Times New Roman" w:hint="default"/>
        <w:b w:val="0"/>
        <w:i w:val="0"/>
        <w:sz w:val="24"/>
      </w:rPr>
    </w:lvl>
    <w:lvl w:ilvl="2" w:tplc="AEC681A8">
      <w:start w:val="1"/>
      <w:numFmt w:val="lowerLetter"/>
      <w:pStyle w:val="a4"/>
      <w:lvlText w:val="%3."/>
      <w:lvlJc w:val="left"/>
      <w:pPr>
        <w:tabs>
          <w:tab w:val="num" w:pos="1588"/>
        </w:tabs>
        <w:ind w:left="1588" w:hanging="397"/>
      </w:pPr>
      <w:rPr>
        <w:rFonts w:ascii="Times New Roman" w:eastAsia="標楷體" w:hAnsi="Times New Roman" w:hint="default"/>
        <w:b w:val="0"/>
        <w:i w:val="0"/>
        <w:sz w:val="24"/>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0">
    <w:nsid w:val="49AA3E1C"/>
    <w:multiLevelType w:val="hybridMultilevel"/>
    <w:tmpl w:val="007CFD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4DC842F7"/>
    <w:multiLevelType w:val="hybridMultilevel"/>
    <w:tmpl w:val="D8EA41AA"/>
    <w:lvl w:ilvl="0" w:tplc="4F84F404">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65F38BD"/>
    <w:multiLevelType w:val="hybridMultilevel"/>
    <w:tmpl w:val="10723C1C"/>
    <w:lvl w:ilvl="0" w:tplc="0242F776">
      <w:start w:val="1"/>
      <w:numFmt w:val="decimal"/>
      <w:lvlText w:val="%1."/>
      <w:lvlJc w:val="left"/>
      <w:pPr>
        <w:ind w:left="510" w:hanging="36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43">
    <w:nsid w:val="597D69F1"/>
    <w:multiLevelType w:val="hybridMultilevel"/>
    <w:tmpl w:val="1C040FBA"/>
    <w:lvl w:ilvl="0" w:tplc="94A85D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D5D7703"/>
    <w:multiLevelType w:val="hybridMultilevel"/>
    <w:tmpl w:val="47947A0E"/>
    <w:lvl w:ilvl="0" w:tplc="D6A032E0">
      <w:start w:val="1"/>
      <w:numFmt w:val="decimal"/>
      <w:suff w:val="space"/>
      <w:lvlText w:val="%1."/>
      <w:lvlJc w:val="left"/>
      <w:pPr>
        <w:ind w:left="184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E150D73"/>
    <w:multiLevelType w:val="hybridMultilevel"/>
    <w:tmpl w:val="47947A0E"/>
    <w:lvl w:ilvl="0" w:tplc="D6A032E0">
      <w:start w:val="1"/>
      <w:numFmt w:val="decimal"/>
      <w:suff w:val="space"/>
      <w:lvlText w:val="%1."/>
      <w:lvlJc w:val="left"/>
      <w:pPr>
        <w:ind w:left="184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5E872787"/>
    <w:multiLevelType w:val="hybridMultilevel"/>
    <w:tmpl w:val="2EC48084"/>
    <w:lvl w:ilvl="0" w:tplc="E1B44230">
      <w:start w:val="1"/>
      <w:numFmt w:val="taiwaneseCountingThousand"/>
      <w:pStyle w:val="05"/>
      <w:lvlText w:val="%1、"/>
      <w:lvlJc w:val="left"/>
      <w:pPr>
        <w:ind w:left="480" w:hanging="480"/>
      </w:pPr>
      <w:rPr>
        <w:rFonts w:ascii="標楷體" w:eastAsia="標楷體" w:hAnsi="標楷體"/>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1444A7B"/>
    <w:multiLevelType w:val="hybridMultilevel"/>
    <w:tmpl w:val="27205112"/>
    <w:lvl w:ilvl="0" w:tplc="E5AA3E60">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30333ED"/>
    <w:multiLevelType w:val="hybridMultilevel"/>
    <w:tmpl w:val="93686EB2"/>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3BCEBABE">
      <w:start w:val="1"/>
      <w:numFmt w:val="decimal"/>
      <w:suff w:val="space"/>
      <w:lvlText w:val="%4."/>
      <w:lvlJc w:val="left"/>
      <w:pPr>
        <w:ind w:left="1871" w:hanging="51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34B06A8"/>
    <w:multiLevelType w:val="hybridMultilevel"/>
    <w:tmpl w:val="FB4E79CE"/>
    <w:lvl w:ilvl="0" w:tplc="2E804148">
      <w:start w:val="1"/>
      <w:numFmt w:val="ideographLegalTraditional"/>
      <w:pStyle w:val="050"/>
      <w:lvlText w:val="%1、"/>
      <w:lvlJc w:val="left"/>
      <w:pPr>
        <w:ind w:left="480" w:hanging="480"/>
      </w:pPr>
      <w:rPr>
        <w:lang w:val="en-US"/>
      </w:rPr>
    </w:lvl>
    <w:lvl w:ilvl="1" w:tplc="B024F3DC">
      <w:start w:val="1"/>
      <w:numFmt w:val="decimal"/>
      <w:lvlText w:val="%2."/>
      <w:lvlJc w:val="left"/>
      <w:pPr>
        <w:ind w:left="840" w:hanging="360"/>
      </w:pPr>
      <w:rPr>
        <w:rFonts w:hint="default"/>
      </w:rPr>
    </w:lvl>
    <w:lvl w:ilvl="2" w:tplc="6B88A126">
      <w:start w:val="1"/>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EDF34B8"/>
    <w:multiLevelType w:val="hybridMultilevel"/>
    <w:tmpl w:val="85DCAAD2"/>
    <w:lvl w:ilvl="0" w:tplc="3BCEBABE">
      <w:start w:val="1"/>
      <w:numFmt w:val="decimal"/>
      <w:suff w:val="space"/>
      <w:lvlText w:val="%1."/>
      <w:lvlJc w:val="left"/>
      <w:pPr>
        <w:ind w:left="1871" w:hanging="5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32408BE"/>
    <w:multiLevelType w:val="hybridMultilevel"/>
    <w:tmpl w:val="6EF8868A"/>
    <w:lvl w:ilvl="0" w:tplc="D6A032E0">
      <w:start w:val="1"/>
      <w:numFmt w:val="decimal"/>
      <w:suff w:val="space"/>
      <w:lvlText w:val="%1."/>
      <w:lvlJc w:val="left"/>
      <w:pPr>
        <w:ind w:left="1841" w:hanging="480"/>
      </w:pPr>
      <w:rPr>
        <w:rFonts w:hint="eastAsia"/>
      </w:rPr>
    </w:lvl>
    <w:lvl w:ilvl="1" w:tplc="E5AA3E60">
      <w:start w:val="1"/>
      <w:numFmt w:val="taiwaneseCountingThousand"/>
      <w:lvlText w:val="（%2）"/>
      <w:lvlJc w:val="left"/>
      <w:pPr>
        <w:ind w:left="1365" w:hanging="885"/>
      </w:pPr>
      <w:rPr>
        <w:rFonts w:hint="default"/>
      </w:rPr>
    </w:lvl>
    <w:lvl w:ilvl="2" w:tplc="C358A19A">
      <w:start w:val="1"/>
      <w:numFmt w:val="decimal"/>
      <w:suff w:val="space"/>
      <w:lvlText w:val="%3、"/>
      <w:lvlJc w:val="left"/>
      <w:pPr>
        <w:ind w:left="1680" w:hanging="720"/>
      </w:pPr>
      <w:rPr>
        <w:rFonts w:hint="default"/>
      </w:rPr>
    </w:lvl>
    <w:lvl w:ilvl="3" w:tplc="2A986852">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7386CA0"/>
    <w:multiLevelType w:val="hybridMultilevel"/>
    <w:tmpl w:val="FC7485DC"/>
    <w:lvl w:ilvl="0" w:tplc="C464B7DA">
      <w:start w:val="1"/>
      <w:numFmt w:val="taiwaneseCountingThousand"/>
      <w:pStyle w:val="07"/>
      <w:lvlText w:val="(%1)"/>
      <w:lvlJc w:val="left"/>
      <w:pPr>
        <w:ind w:left="1331" w:hanging="480"/>
      </w:pPr>
      <w:rPr>
        <w:rFonts w:ascii="Times New Roman" w:hAnsi="Times New Roman" w:cs="Times New Roman" w:hint="default"/>
        <w:b w: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3">
    <w:nsid w:val="78215083"/>
    <w:multiLevelType w:val="hybridMultilevel"/>
    <w:tmpl w:val="65A00F96"/>
    <w:lvl w:ilvl="0" w:tplc="A93835D2">
      <w:start w:val="1"/>
      <w:numFmt w:val="ideographLegalTraditional"/>
      <w:pStyle w:val="11"/>
      <w:lvlText w:val="第%1章、"/>
      <w:lvlJc w:val="left"/>
      <w:pPr>
        <w:ind w:left="1485" w:hanging="1485"/>
      </w:pPr>
      <w:rPr>
        <w:rFonts w:hint="default"/>
      </w:rPr>
    </w:lvl>
    <w:lvl w:ilvl="1" w:tplc="4590FA04">
      <w:start w:val="1"/>
      <w:numFmt w:val="taiwaneseCountingThousand"/>
      <w:lvlText w:val="%2."/>
      <w:lvlJc w:val="left"/>
      <w:pPr>
        <w:ind w:left="855" w:hanging="37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790452A1"/>
    <w:multiLevelType w:val="hybridMultilevel"/>
    <w:tmpl w:val="207A302E"/>
    <w:lvl w:ilvl="0" w:tplc="A120EBEC">
      <w:start w:val="1"/>
      <w:numFmt w:val="decimal"/>
      <w:pStyle w:val="a5"/>
      <w:lvlText w:val="[%1] "/>
      <w:lvlJc w:val="left"/>
      <w:pPr>
        <w:tabs>
          <w:tab w:val="num" w:pos="567"/>
        </w:tabs>
        <w:ind w:left="567" w:hanging="567"/>
      </w:pPr>
      <w:rPr>
        <w:rFonts w:ascii="Times New Roman" w:eastAsia="標楷體" w:hAnsi="Times New Roman" w:hint="default"/>
        <w:b w:val="0"/>
        <w:i w:val="0"/>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nsid w:val="7DDC2468"/>
    <w:multiLevelType w:val="hybridMultilevel"/>
    <w:tmpl w:val="8F8C5F32"/>
    <w:lvl w:ilvl="0" w:tplc="8666956A">
      <w:start w:val="1"/>
      <w:numFmt w:val="taiwaneseCountingThousand"/>
      <w:pStyle w:val="OOOOOOO"/>
      <w:lvlText w:val="%1、"/>
      <w:lvlJc w:val="left"/>
      <w:pPr>
        <w:tabs>
          <w:tab w:val="num" w:pos="1108"/>
        </w:tabs>
        <w:ind w:left="1108" w:hanging="682"/>
      </w:pPr>
    </w:lvl>
    <w:lvl w:ilvl="1" w:tplc="04090019" w:tentative="1">
      <w:start w:val="1"/>
      <w:numFmt w:val="ideographTraditional"/>
      <w:lvlText w:val="%2、"/>
      <w:lvlJc w:val="left"/>
      <w:pPr>
        <w:tabs>
          <w:tab w:val="num" w:pos="826"/>
        </w:tabs>
        <w:ind w:left="826" w:hanging="480"/>
      </w:pPr>
    </w:lvl>
    <w:lvl w:ilvl="2" w:tplc="0409001B" w:tentative="1">
      <w:start w:val="1"/>
      <w:numFmt w:val="lowerRoman"/>
      <w:lvlText w:val="%3."/>
      <w:lvlJc w:val="right"/>
      <w:pPr>
        <w:tabs>
          <w:tab w:val="num" w:pos="1306"/>
        </w:tabs>
        <w:ind w:left="1306" w:hanging="480"/>
      </w:pPr>
    </w:lvl>
    <w:lvl w:ilvl="3" w:tplc="0409000F" w:tentative="1">
      <w:start w:val="1"/>
      <w:numFmt w:val="decimal"/>
      <w:lvlText w:val="%4."/>
      <w:lvlJc w:val="left"/>
      <w:pPr>
        <w:tabs>
          <w:tab w:val="num" w:pos="1786"/>
        </w:tabs>
        <w:ind w:left="1786" w:hanging="480"/>
      </w:pPr>
    </w:lvl>
    <w:lvl w:ilvl="4" w:tplc="04090019" w:tentative="1">
      <w:start w:val="1"/>
      <w:numFmt w:val="ideographTraditional"/>
      <w:lvlText w:val="%5、"/>
      <w:lvlJc w:val="left"/>
      <w:pPr>
        <w:tabs>
          <w:tab w:val="num" w:pos="2266"/>
        </w:tabs>
        <w:ind w:left="2266" w:hanging="480"/>
      </w:pPr>
    </w:lvl>
    <w:lvl w:ilvl="5" w:tplc="0409001B" w:tentative="1">
      <w:start w:val="1"/>
      <w:numFmt w:val="lowerRoman"/>
      <w:lvlText w:val="%6."/>
      <w:lvlJc w:val="right"/>
      <w:pPr>
        <w:tabs>
          <w:tab w:val="num" w:pos="2746"/>
        </w:tabs>
        <w:ind w:left="2746" w:hanging="480"/>
      </w:pPr>
    </w:lvl>
    <w:lvl w:ilvl="6" w:tplc="0409000F" w:tentative="1">
      <w:start w:val="1"/>
      <w:numFmt w:val="decimal"/>
      <w:lvlText w:val="%7."/>
      <w:lvlJc w:val="left"/>
      <w:pPr>
        <w:tabs>
          <w:tab w:val="num" w:pos="3226"/>
        </w:tabs>
        <w:ind w:left="3226" w:hanging="480"/>
      </w:pPr>
    </w:lvl>
    <w:lvl w:ilvl="7" w:tplc="04090019" w:tentative="1">
      <w:start w:val="1"/>
      <w:numFmt w:val="ideographTraditional"/>
      <w:lvlText w:val="%8、"/>
      <w:lvlJc w:val="left"/>
      <w:pPr>
        <w:tabs>
          <w:tab w:val="num" w:pos="3706"/>
        </w:tabs>
        <w:ind w:left="3706" w:hanging="480"/>
      </w:pPr>
    </w:lvl>
    <w:lvl w:ilvl="8" w:tplc="0409001B" w:tentative="1">
      <w:start w:val="1"/>
      <w:numFmt w:val="lowerRoman"/>
      <w:lvlText w:val="%9."/>
      <w:lvlJc w:val="right"/>
      <w:pPr>
        <w:tabs>
          <w:tab w:val="num" w:pos="4186"/>
        </w:tabs>
        <w:ind w:left="4186" w:hanging="480"/>
      </w:pPr>
    </w:lvl>
  </w:abstractNum>
  <w:num w:numId="1">
    <w:abstractNumId w:val="11"/>
  </w:num>
  <w:num w:numId="2">
    <w:abstractNumId w:val="10"/>
  </w:num>
  <w:num w:numId="3">
    <w:abstractNumId w:val="49"/>
  </w:num>
  <w:num w:numId="4">
    <w:abstractNumId w:val="13"/>
  </w:num>
  <w:num w:numId="5">
    <w:abstractNumId w:val="52"/>
  </w:num>
  <w:num w:numId="6">
    <w:abstractNumId w:val="16"/>
  </w:num>
  <w:num w:numId="7">
    <w:abstractNumId w:val="35"/>
  </w:num>
  <w:num w:numId="8">
    <w:abstractNumId w:val="55"/>
  </w:num>
  <w:num w:numId="9">
    <w:abstractNumId w:val="54"/>
  </w:num>
  <w:num w:numId="10">
    <w:abstractNumId w:val="39"/>
  </w:num>
  <w:num w:numId="11">
    <w:abstractNumId w:val="23"/>
  </w:num>
  <w:num w:numId="12">
    <w:abstractNumId w:val="38"/>
  </w:num>
  <w:num w:numId="13">
    <w:abstractNumId w:val="12"/>
  </w:num>
  <w:num w:numId="14">
    <w:abstractNumId w:val="25"/>
  </w:num>
  <w:num w:numId="15">
    <w:abstractNumId w:val="53"/>
  </w:num>
  <w:num w:numId="16">
    <w:abstractNumId w:val="31"/>
  </w:num>
  <w:num w:numId="17">
    <w:abstractNumId w:val="14"/>
  </w:num>
  <w:num w:numId="18">
    <w:abstractNumId w:val="46"/>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 w:numId="29">
    <w:abstractNumId w:val="30"/>
  </w:num>
  <w:num w:numId="30">
    <w:abstractNumId w:val="18"/>
  </w:num>
  <w:num w:numId="31">
    <w:abstractNumId w:val="41"/>
  </w:num>
  <w:num w:numId="32">
    <w:abstractNumId w:val="22"/>
  </w:num>
  <w:num w:numId="33">
    <w:abstractNumId w:val="29"/>
  </w:num>
  <w:num w:numId="34">
    <w:abstractNumId w:val="48"/>
  </w:num>
  <w:num w:numId="35">
    <w:abstractNumId w:val="50"/>
  </w:num>
  <w:num w:numId="36">
    <w:abstractNumId w:val="20"/>
  </w:num>
  <w:num w:numId="37">
    <w:abstractNumId w:val="32"/>
  </w:num>
  <w:num w:numId="38">
    <w:abstractNumId w:val="28"/>
  </w:num>
  <w:num w:numId="39">
    <w:abstractNumId w:val="26"/>
  </w:num>
  <w:num w:numId="40">
    <w:abstractNumId w:val="19"/>
  </w:num>
  <w:num w:numId="41">
    <w:abstractNumId w:val="34"/>
  </w:num>
  <w:num w:numId="42">
    <w:abstractNumId w:val="17"/>
  </w:num>
  <w:num w:numId="43">
    <w:abstractNumId w:val="45"/>
  </w:num>
  <w:num w:numId="44">
    <w:abstractNumId w:val="24"/>
  </w:num>
  <w:num w:numId="45">
    <w:abstractNumId w:val="51"/>
  </w:num>
  <w:num w:numId="46">
    <w:abstractNumId w:val="37"/>
  </w:num>
  <w:num w:numId="47">
    <w:abstractNumId w:val="44"/>
  </w:num>
  <w:num w:numId="48">
    <w:abstractNumId w:val="40"/>
  </w:num>
  <w:num w:numId="49">
    <w:abstractNumId w:val="27"/>
  </w:num>
  <w:num w:numId="50">
    <w:abstractNumId w:val="43"/>
  </w:num>
  <w:num w:numId="51">
    <w:abstractNumId w:val="36"/>
  </w:num>
  <w:num w:numId="52">
    <w:abstractNumId w:val="33"/>
  </w:num>
  <w:num w:numId="53">
    <w:abstractNumId w:val="47"/>
  </w:num>
  <w:num w:numId="54">
    <w:abstractNumId w:val="15"/>
  </w:num>
  <w:num w:numId="55">
    <w:abstractNumId w:val="42"/>
  </w:num>
  <w:num w:numId="56">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0" w:nlCheck="1" w:checkStyle="1"/>
  <w:activeWritingStyle w:appName="MSWord" w:lang="zh-TW" w:vendorID="64" w:dllVersion="131077" w:nlCheck="1" w:checkStyle="1"/>
  <w:activeWritingStyle w:appName="MSWord" w:lang="zh-HK"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9CA"/>
    <w:rsid w:val="0000035D"/>
    <w:rsid w:val="0000067C"/>
    <w:rsid w:val="000006A1"/>
    <w:rsid w:val="000007D9"/>
    <w:rsid w:val="00000D41"/>
    <w:rsid w:val="00001C57"/>
    <w:rsid w:val="00001F88"/>
    <w:rsid w:val="00002055"/>
    <w:rsid w:val="000022B0"/>
    <w:rsid w:val="0000290C"/>
    <w:rsid w:val="0000302C"/>
    <w:rsid w:val="00003B23"/>
    <w:rsid w:val="00004081"/>
    <w:rsid w:val="000041D0"/>
    <w:rsid w:val="00004543"/>
    <w:rsid w:val="00005284"/>
    <w:rsid w:val="000052BE"/>
    <w:rsid w:val="0000539E"/>
    <w:rsid w:val="000064B7"/>
    <w:rsid w:val="000067E4"/>
    <w:rsid w:val="00006E88"/>
    <w:rsid w:val="00007123"/>
    <w:rsid w:val="00007397"/>
    <w:rsid w:val="00007655"/>
    <w:rsid w:val="00007CDD"/>
    <w:rsid w:val="000105CF"/>
    <w:rsid w:val="00010736"/>
    <w:rsid w:val="00010897"/>
    <w:rsid w:val="0001091F"/>
    <w:rsid w:val="00010AEA"/>
    <w:rsid w:val="00011251"/>
    <w:rsid w:val="00011912"/>
    <w:rsid w:val="00011CF2"/>
    <w:rsid w:val="00011FA8"/>
    <w:rsid w:val="00012202"/>
    <w:rsid w:val="00012566"/>
    <w:rsid w:val="000125D8"/>
    <w:rsid w:val="00012739"/>
    <w:rsid w:val="00012BAD"/>
    <w:rsid w:val="00013276"/>
    <w:rsid w:val="000133C5"/>
    <w:rsid w:val="000134A5"/>
    <w:rsid w:val="00013E27"/>
    <w:rsid w:val="00014154"/>
    <w:rsid w:val="000141DC"/>
    <w:rsid w:val="00014880"/>
    <w:rsid w:val="00015175"/>
    <w:rsid w:val="000151FA"/>
    <w:rsid w:val="00015AB7"/>
    <w:rsid w:val="00015CD3"/>
    <w:rsid w:val="00015E1F"/>
    <w:rsid w:val="00015E95"/>
    <w:rsid w:val="0001601A"/>
    <w:rsid w:val="00016082"/>
    <w:rsid w:val="00016BE0"/>
    <w:rsid w:val="00017020"/>
    <w:rsid w:val="0001726D"/>
    <w:rsid w:val="000175E7"/>
    <w:rsid w:val="00017612"/>
    <w:rsid w:val="00017922"/>
    <w:rsid w:val="00017B6E"/>
    <w:rsid w:val="00017C00"/>
    <w:rsid w:val="00017EDE"/>
    <w:rsid w:val="00017FA7"/>
    <w:rsid w:val="00020234"/>
    <w:rsid w:val="00020608"/>
    <w:rsid w:val="00021150"/>
    <w:rsid w:val="0002195D"/>
    <w:rsid w:val="00021DAA"/>
    <w:rsid w:val="00021FE2"/>
    <w:rsid w:val="0002225D"/>
    <w:rsid w:val="0002241F"/>
    <w:rsid w:val="0002263E"/>
    <w:rsid w:val="00022A03"/>
    <w:rsid w:val="000237C1"/>
    <w:rsid w:val="00023F77"/>
    <w:rsid w:val="00024859"/>
    <w:rsid w:val="00025931"/>
    <w:rsid w:val="0002613B"/>
    <w:rsid w:val="0002623D"/>
    <w:rsid w:val="000265AF"/>
    <w:rsid w:val="00026943"/>
    <w:rsid w:val="00026A2C"/>
    <w:rsid w:val="00026B6F"/>
    <w:rsid w:val="00026BCB"/>
    <w:rsid w:val="00027270"/>
    <w:rsid w:val="0002737A"/>
    <w:rsid w:val="00027BD4"/>
    <w:rsid w:val="00030385"/>
    <w:rsid w:val="000306E6"/>
    <w:rsid w:val="000309B2"/>
    <w:rsid w:val="00030C63"/>
    <w:rsid w:val="00030DC6"/>
    <w:rsid w:val="000311AB"/>
    <w:rsid w:val="000312C1"/>
    <w:rsid w:val="000316A5"/>
    <w:rsid w:val="000318B0"/>
    <w:rsid w:val="00031A18"/>
    <w:rsid w:val="00031EB8"/>
    <w:rsid w:val="000337D3"/>
    <w:rsid w:val="000357C5"/>
    <w:rsid w:val="0003601A"/>
    <w:rsid w:val="000360F6"/>
    <w:rsid w:val="000361CA"/>
    <w:rsid w:val="0003625D"/>
    <w:rsid w:val="000364C7"/>
    <w:rsid w:val="000366CA"/>
    <w:rsid w:val="000367C6"/>
    <w:rsid w:val="00036CB1"/>
    <w:rsid w:val="00036E34"/>
    <w:rsid w:val="00037118"/>
    <w:rsid w:val="0003722C"/>
    <w:rsid w:val="00040535"/>
    <w:rsid w:val="000407AD"/>
    <w:rsid w:val="00040C65"/>
    <w:rsid w:val="00041BB4"/>
    <w:rsid w:val="00042459"/>
    <w:rsid w:val="00042572"/>
    <w:rsid w:val="0004275E"/>
    <w:rsid w:val="00042DC4"/>
    <w:rsid w:val="00042F4A"/>
    <w:rsid w:val="00043081"/>
    <w:rsid w:val="00043289"/>
    <w:rsid w:val="00043484"/>
    <w:rsid w:val="0004366E"/>
    <w:rsid w:val="00043CB2"/>
    <w:rsid w:val="00043D8A"/>
    <w:rsid w:val="00043F3A"/>
    <w:rsid w:val="0004410D"/>
    <w:rsid w:val="000444AE"/>
    <w:rsid w:val="00044628"/>
    <w:rsid w:val="00044900"/>
    <w:rsid w:val="00044F61"/>
    <w:rsid w:val="00044F63"/>
    <w:rsid w:val="00045170"/>
    <w:rsid w:val="0004572A"/>
    <w:rsid w:val="00045736"/>
    <w:rsid w:val="000467AD"/>
    <w:rsid w:val="00046ADC"/>
    <w:rsid w:val="00047002"/>
    <w:rsid w:val="00047063"/>
    <w:rsid w:val="00047094"/>
    <w:rsid w:val="000471CB"/>
    <w:rsid w:val="00050254"/>
    <w:rsid w:val="000502E7"/>
    <w:rsid w:val="000513A3"/>
    <w:rsid w:val="0005176B"/>
    <w:rsid w:val="00051816"/>
    <w:rsid w:val="000519C4"/>
    <w:rsid w:val="00051A85"/>
    <w:rsid w:val="00051B04"/>
    <w:rsid w:val="00051B9B"/>
    <w:rsid w:val="00051E36"/>
    <w:rsid w:val="00052B0C"/>
    <w:rsid w:val="00052B71"/>
    <w:rsid w:val="000537E4"/>
    <w:rsid w:val="0005397C"/>
    <w:rsid w:val="00053CF0"/>
    <w:rsid w:val="00053E87"/>
    <w:rsid w:val="000540B3"/>
    <w:rsid w:val="000546B7"/>
    <w:rsid w:val="000547AC"/>
    <w:rsid w:val="000548E2"/>
    <w:rsid w:val="00054B71"/>
    <w:rsid w:val="00054C2C"/>
    <w:rsid w:val="00054DD9"/>
    <w:rsid w:val="0005515F"/>
    <w:rsid w:val="000558D8"/>
    <w:rsid w:val="00055B7E"/>
    <w:rsid w:val="00055CC4"/>
    <w:rsid w:val="00055D22"/>
    <w:rsid w:val="00056199"/>
    <w:rsid w:val="00056353"/>
    <w:rsid w:val="000564A2"/>
    <w:rsid w:val="000564E2"/>
    <w:rsid w:val="0005694D"/>
    <w:rsid w:val="00056C29"/>
    <w:rsid w:val="000571A8"/>
    <w:rsid w:val="000574C5"/>
    <w:rsid w:val="00057EE8"/>
    <w:rsid w:val="00057F1C"/>
    <w:rsid w:val="00060BAA"/>
    <w:rsid w:val="00060BB7"/>
    <w:rsid w:val="00060C35"/>
    <w:rsid w:val="00060F61"/>
    <w:rsid w:val="00061092"/>
    <w:rsid w:val="00061369"/>
    <w:rsid w:val="0006176D"/>
    <w:rsid w:val="0006184C"/>
    <w:rsid w:val="00061ECA"/>
    <w:rsid w:val="00061FDA"/>
    <w:rsid w:val="000620D7"/>
    <w:rsid w:val="00062673"/>
    <w:rsid w:val="00062761"/>
    <w:rsid w:val="0006286A"/>
    <w:rsid w:val="00062EA1"/>
    <w:rsid w:val="00062EF0"/>
    <w:rsid w:val="00063231"/>
    <w:rsid w:val="00063392"/>
    <w:rsid w:val="000636FA"/>
    <w:rsid w:val="00063DB7"/>
    <w:rsid w:val="00064620"/>
    <w:rsid w:val="0006466A"/>
    <w:rsid w:val="0006489E"/>
    <w:rsid w:val="0006508D"/>
    <w:rsid w:val="0006512C"/>
    <w:rsid w:val="0006552F"/>
    <w:rsid w:val="00065586"/>
    <w:rsid w:val="00065C12"/>
    <w:rsid w:val="00065DCE"/>
    <w:rsid w:val="0006643D"/>
    <w:rsid w:val="0006665A"/>
    <w:rsid w:val="00066CA2"/>
    <w:rsid w:val="0006717C"/>
    <w:rsid w:val="00067377"/>
    <w:rsid w:val="00067470"/>
    <w:rsid w:val="000678FB"/>
    <w:rsid w:val="0007005A"/>
    <w:rsid w:val="0007035E"/>
    <w:rsid w:val="00070809"/>
    <w:rsid w:val="00070820"/>
    <w:rsid w:val="00070D0E"/>
    <w:rsid w:val="0007107A"/>
    <w:rsid w:val="00071517"/>
    <w:rsid w:val="000720F7"/>
    <w:rsid w:val="00072483"/>
    <w:rsid w:val="00072C32"/>
    <w:rsid w:val="0007313A"/>
    <w:rsid w:val="00074BD4"/>
    <w:rsid w:val="00074C43"/>
    <w:rsid w:val="000753E2"/>
    <w:rsid w:val="0007556B"/>
    <w:rsid w:val="000758C1"/>
    <w:rsid w:val="000767EE"/>
    <w:rsid w:val="00076B4D"/>
    <w:rsid w:val="00076B6F"/>
    <w:rsid w:val="00076E1F"/>
    <w:rsid w:val="000770A0"/>
    <w:rsid w:val="000776F7"/>
    <w:rsid w:val="00077DBF"/>
    <w:rsid w:val="00080056"/>
    <w:rsid w:val="000827CA"/>
    <w:rsid w:val="00082D11"/>
    <w:rsid w:val="00082D71"/>
    <w:rsid w:val="00082E97"/>
    <w:rsid w:val="0008371E"/>
    <w:rsid w:val="00084782"/>
    <w:rsid w:val="00084D58"/>
    <w:rsid w:val="00084DD1"/>
    <w:rsid w:val="000850D4"/>
    <w:rsid w:val="000852A0"/>
    <w:rsid w:val="00085302"/>
    <w:rsid w:val="000859B3"/>
    <w:rsid w:val="00085A7D"/>
    <w:rsid w:val="00085AAB"/>
    <w:rsid w:val="00085D29"/>
    <w:rsid w:val="00086212"/>
    <w:rsid w:val="000863CA"/>
    <w:rsid w:val="000871FE"/>
    <w:rsid w:val="00087232"/>
    <w:rsid w:val="00087383"/>
    <w:rsid w:val="000876B4"/>
    <w:rsid w:val="0008791D"/>
    <w:rsid w:val="000902AB"/>
    <w:rsid w:val="00090708"/>
    <w:rsid w:val="00090DBD"/>
    <w:rsid w:val="00091294"/>
    <w:rsid w:val="00091772"/>
    <w:rsid w:val="00091AEC"/>
    <w:rsid w:val="00091BA9"/>
    <w:rsid w:val="00091CAD"/>
    <w:rsid w:val="00092AFE"/>
    <w:rsid w:val="000931F1"/>
    <w:rsid w:val="00093543"/>
    <w:rsid w:val="0009454B"/>
    <w:rsid w:val="000946D6"/>
    <w:rsid w:val="00095076"/>
    <w:rsid w:val="000950F3"/>
    <w:rsid w:val="00095CB7"/>
    <w:rsid w:val="00095CBD"/>
    <w:rsid w:val="00095D07"/>
    <w:rsid w:val="00095E58"/>
    <w:rsid w:val="00096293"/>
    <w:rsid w:val="000964BB"/>
    <w:rsid w:val="00096C7F"/>
    <w:rsid w:val="00097064"/>
    <w:rsid w:val="00097447"/>
    <w:rsid w:val="00097D21"/>
    <w:rsid w:val="00097D52"/>
    <w:rsid w:val="00097D7D"/>
    <w:rsid w:val="00097F99"/>
    <w:rsid w:val="000A005C"/>
    <w:rsid w:val="000A0234"/>
    <w:rsid w:val="000A04D9"/>
    <w:rsid w:val="000A07CC"/>
    <w:rsid w:val="000A14D2"/>
    <w:rsid w:val="000A1606"/>
    <w:rsid w:val="000A2503"/>
    <w:rsid w:val="000A2924"/>
    <w:rsid w:val="000A2C75"/>
    <w:rsid w:val="000A34A3"/>
    <w:rsid w:val="000A397F"/>
    <w:rsid w:val="000A3ACA"/>
    <w:rsid w:val="000A49A1"/>
    <w:rsid w:val="000A4A7B"/>
    <w:rsid w:val="000A4AA6"/>
    <w:rsid w:val="000A4BCA"/>
    <w:rsid w:val="000A4FA5"/>
    <w:rsid w:val="000A56E6"/>
    <w:rsid w:val="000A570D"/>
    <w:rsid w:val="000A6110"/>
    <w:rsid w:val="000A621B"/>
    <w:rsid w:val="000A66AF"/>
    <w:rsid w:val="000A678D"/>
    <w:rsid w:val="000A6C63"/>
    <w:rsid w:val="000A6E32"/>
    <w:rsid w:val="000B04D5"/>
    <w:rsid w:val="000B04F1"/>
    <w:rsid w:val="000B087F"/>
    <w:rsid w:val="000B0919"/>
    <w:rsid w:val="000B1B27"/>
    <w:rsid w:val="000B2180"/>
    <w:rsid w:val="000B2314"/>
    <w:rsid w:val="000B23E2"/>
    <w:rsid w:val="000B27CC"/>
    <w:rsid w:val="000B3C58"/>
    <w:rsid w:val="000B3C62"/>
    <w:rsid w:val="000B3CE5"/>
    <w:rsid w:val="000B3DB1"/>
    <w:rsid w:val="000B3F42"/>
    <w:rsid w:val="000B4873"/>
    <w:rsid w:val="000B5121"/>
    <w:rsid w:val="000B5D65"/>
    <w:rsid w:val="000B6815"/>
    <w:rsid w:val="000B6EBC"/>
    <w:rsid w:val="000B6EE9"/>
    <w:rsid w:val="000B7337"/>
    <w:rsid w:val="000B7F57"/>
    <w:rsid w:val="000C00DB"/>
    <w:rsid w:val="000C06BB"/>
    <w:rsid w:val="000C0BFD"/>
    <w:rsid w:val="000C1095"/>
    <w:rsid w:val="000C11F8"/>
    <w:rsid w:val="000C1288"/>
    <w:rsid w:val="000C14B7"/>
    <w:rsid w:val="000C1668"/>
    <w:rsid w:val="000C1EBF"/>
    <w:rsid w:val="000C22F2"/>
    <w:rsid w:val="000C2654"/>
    <w:rsid w:val="000C268C"/>
    <w:rsid w:val="000C391B"/>
    <w:rsid w:val="000C3E2B"/>
    <w:rsid w:val="000C4040"/>
    <w:rsid w:val="000C4727"/>
    <w:rsid w:val="000C4773"/>
    <w:rsid w:val="000C51AF"/>
    <w:rsid w:val="000C5515"/>
    <w:rsid w:val="000C6028"/>
    <w:rsid w:val="000C63FC"/>
    <w:rsid w:val="000C6723"/>
    <w:rsid w:val="000C67B3"/>
    <w:rsid w:val="000C7CA9"/>
    <w:rsid w:val="000D0DD0"/>
    <w:rsid w:val="000D1417"/>
    <w:rsid w:val="000D19D5"/>
    <w:rsid w:val="000D1FF9"/>
    <w:rsid w:val="000D2564"/>
    <w:rsid w:val="000D2F9D"/>
    <w:rsid w:val="000D32C7"/>
    <w:rsid w:val="000D391C"/>
    <w:rsid w:val="000D3B7A"/>
    <w:rsid w:val="000D475D"/>
    <w:rsid w:val="000D5533"/>
    <w:rsid w:val="000D5904"/>
    <w:rsid w:val="000D5BC1"/>
    <w:rsid w:val="000D5E4D"/>
    <w:rsid w:val="000D5E96"/>
    <w:rsid w:val="000D618B"/>
    <w:rsid w:val="000D6498"/>
    <w:rsid w:val="000D67B3"/>
    <w:rsid w:val="000D6A5C"/>
    <w:rsid w:val="000D6E2F"/>
    <w:rsid w:val="000D7664"/>
    <w:rsid w:val="000D7B54"/>
    <w:rsid w:val="000E0272"/>
    <w:rsid w:val="000E057B"/>
    <w:rsid w:val="000E0937"/>
    <w:rsid w:val="000E0A54"/>
    <w:rsid w:val="000E0F4B"/>
    <w:rsid w:val="000E0FC6"/>
    <w:rsid w:val="000E1E1B"/>
    <w:rsid w:val="000E1F5F"/>
    <w:rsid w:val="000E2D52"/>
    <w:rsid w:val="000E40B1"/>
    <w:rsid w:val="000E45AE"/>
    <w:rsid w:val="000E5211"/>
    <w:rsid w:val="000E5A8D"/>
    <w:rsid w:val="000E6277"/>
    <w:rsid w:val="000E70E2"/>
    <w:rsid w:val="000E7202"/>
    <w:rsid w:val="000E72D7"/>
    <w:rsid w:val="000F0039"/>
    <w:rsid w:val="000F0074"/>
    <w:rsid w:val="000F03AF"/>
    <w:rsid w:val="000F0F76"/>
    <w:rsid w:val="000F14C0"/>
    <w:rsid w:val="000F181F"/>
    <w:rsid w:val="000F18E4"/>
    <w:rsid w:val="000F20AB"/>
    <w:rsid w:val="000F21BD"/>
    <w:rsid w:val="000F2E67"/>
    <w:rsid w:val="000F300F"/>
    <w:rsid w:val="000F325C"/>
    <w:rsid w:val="000F32E5"/>
    <w:rsid w:val="000F35B0"/>
    <w:rsid w:val="000F3D91"/>
    <w:rsid w:val="000F4048"/>
    <w:rsid w:val="000F419E"/>
    <w:rsid w:val="000F4244"/>
    <w:rsid w:val="000F4D21"/>
    <w:rsid w:val="000F530B"/>
    <w:rsid w:val="000F5E07"/>
    <w:rsid w:val="000F626A"/>
    <w:rsid w:val="000F6323"/>
    <w:rsid w:val="000F6357"/>
    <w:rsid w:val="000F652D"/>
    <w:rsid w:val="000F6A08"/>
    <w:rsid w:val="000F70B6"/>
    <w:rsid w:val="000F731B"/>
    <w:rsid w:val="000F7BD6"/>
    <w:rsid w:val="0010061E"/>
    <w:rsid w:val="00100C69"/>
    <w:rsid w:val="00101182"/>
    <w:rsid w:val="00101550"/>
    <w:rsid w:val="00101553"/>
    <w:rsid w:val="0010161C"/>
    <w:rsid w:val="00102182"/>
    <w:rsid w:val="001024DA"/>
    <w:rsid w:val="001027E1"/>
    <w:rsid w:val="00103422"/>
    <w:rsid w:val="001036AE"/>
    <w:rsid w:val="0010418A"/>
    <w:rsid w:val="001046DF"/>
    <w:rsid w:val="00104826"/>
    <w:rsid w:val="00104A46"/>
    <w:rsid w:val="00104DC2"/>
    <w:rsid w:val="00104FD8"/>
    <w:rsid w:val="00105192"/>
    <w:rsid w:val="001051A5"/>
    <w:rsid w:val="001054E9"/>
    <w:rsid w:val="001059A9"/>
    <w:rsid w:val="00105C58"/>
    <w:rsid w:val="00106556"/>
    <w:rsid w:val="00106AF0"/>
    <w:rsid w:val="00107049"/>
    <w:rsid w:val="00107845"/>
    <w:rsid w:val="00107A60"/>
    <w:rsid w:val="00107E03"/>
    <w:rsid w:val="0011007C"/>
    <w:rsid w:val="00110F85"/>
    <w:rsid w:val="00111007"/>
    <w:rsid w:val="0011104C"/>
    <w:rsid w:val="00111714"/>
    <w:rsid w:val="00111992"/>
    <w:rsid w:val="001119D1"/>
    <w:rsid w:val="00111C06"/>
    <w:rsid w:val="001124F1"/>
    <w:rsid w:val="00112622"/>
    <w:rsid w:val="001128BD"/>
    <w:rsid w:val="00112E5C"/>
    <w:rsid w:val="001132C1"/>
    <w:rsid w:val="001135F7"/>
    <w:rsid w:val="00113CD4"/>
    <w:rsid w:val="00113F91"/>
    <w:rsid w:val="0011485B"/>
    <w:rsid w:val="00114BEA"/>
    <w:rsid w:val="00114C6D"/>
    <w:rsid w:val="001151F7"/>
    <w:rsid w:val="001154F8"/>
    <w:rsid w:val="00115B1F"/>
    <w:rsid w:val="00116036"/>
    <w:rsid w:val="001171F2"/>
    <w:rsid w:val="001179E9"/>
    <w:rsid w:val="00117D8F"/>
    <w:rsid w:val="0012026D"/>
    <w:rsid w:val="0012058A"/>
    <w:rsid w:val="00120733"/>
    <w:rsid w:val="00120ACE"/>
    <w:rsid w:val="00120CC3"/>
    <w:rsid w:val="00120CC7"/>
    <w:rsid w:val="00120F4A"/>
    <w:rsid w:val="00121085"/>
    <w:rsid w:val="00121943"/>
    <w:rsid w:val="00121D21"/>
    <w:rsid w:val="00122282"/>
    <w:rsid w:val="00122677"/>
    <w:rsid w:val="00122C47"/>
    <w:rsid w:val="00122CDF"/>
    <w:rsid w:val="001233F7"/>
    <w:rsid w:val="00123C06"/>
    <w:rsid w:val="00124054"/>
    <w:rsid w:val="0012412D"/>
    <w:rsid w:val="001245F7"/>
    <w:rsid w:val="00124C8B"/>
    <w:rsid w:val="00124C8E"/>
    <w:rsid w:val="001262B4"/>
    <w:rsid w:val="001265AA"/>
    <w:rsid w:val="00126D30"/>
    <w:rsid w:val="00126ECA"/>
    <w:rsid w:val="0012708D"/>
    <w:rsid w:val="001270F8"/>
    <w:rsid w:val="00127C2D"/>
    <w:rsid w:val="00127CF9"/>
    <w:rsid w:val="0013015B"/>
    <w:rsid w:val="00130A71"/>
    <w:rsid w:val="00130D16"/>
    <w:rsid w:val="00130D55"/>
    <w:rsid w:val="00130D93"/>
    <w:rsid w:val="0013127F"/>
    <w:rsid w:val="00131334"/>
    <w:rsid w:val="00131B27"/>
    <w:rsid w:val="00131C7F"/>
    <w:rsid w:val="00131D79"/>
    <w:rsid w:val="00131D81"/>
    <w:rsid w:val="00131F43"/>
    <w:rsid w:val="00132540"/>
    <w:rsid w:val="00132A4F"/>
    <w:rsid w:val="001331BE"/>
    <w:rsid w:val="00133728"/>
    <w:rsid w:val="0013446D"/>
    <w:rsid w:val="001349C0"/>
    <w:rsid w:val="0013507E"/>
    <w:rsid w:val="001358F3"/>
    <w:rsid w:val="00135967"/>
    <w:rsid w:val="00136A0B"/>
    <w:rsid w:val="00136A43"/>
    <w:rsid w:val="00136AD6"/>
    <w:rsid w:val="001373E0"/>
    <w:rsid w:val="00137C87"/>
    <w:rsid w:val="00137FB5"/>
    <w:rsid w:val="00140119"/>
    <w:rsid w:val="00140DE8"/>
    <w:rsid w:val="0014138D"/>
    <w:rsid w:val="0014200B"/>
    <w:rsid w:val="00142694"/>
    <w:rsid w:val="00142899"/>
    <w:rsid w:val="00142BD9"/>
    <w:rsid w:val="00142CF2"/>
    <w:rsid w:val="00143F74"/>
    <w:rsid w:val="00143F83"/>
    <w:rsid w:val="001441AD"/>
    <w:rsid w:val="00144311"/>
    <w:rsid w:val="00144669"/>
    <w:rsid w:val="00144BF3"/>
    <w:rsid w:val="00146564"/>
    <w:rsid w:val="00146988"/>
    <w:rsid w:val="00146A75"/>
    <w:rsid w:val="00147537"/>
    <w:rsid w:val="00147783"/>
    <w:rsid w:val="0014792C"/>
    <w:rsid w:val="00147D1A"/>
    <w:rsid w:val="00147D84"/>
    <w:rsid w:val="00150757"/>
    <w:rsid w:val="00150792"/>
    <w:rsid w:val="00150B89"/>
    <w:rsid w:val="00150C56"/>
    <w:rsid w:val="00151AF7"/>
    <w:rsid w:val="00151C9A"/>
    <w:rsid w:val="00151EC9"/>
    <w:rsid w:val="00151F6A"/>
    <w:rsid w:val="00152138"/>
    <w:rsid w:val="00152536"/>
    <w:rsid w:val="0015255C"/>
    <w:rsid w:val="00152621"/>
    <w:rsid w:val="0015326F"/>
    <w:rsid w:val="0015353B"/>
    <w:rsid w:val="00153788"/>
    <w:rsid w:val="001541E6"/>
    <w:rsid w:val="0015421E"/>
    <w:rsid w:val="0015442A"/>
    <w:rsid w:val="00155AEF"/>
    <w:rsid w:val="00155EBB"/>
    <w:rsid w:val="00156070"/>
    <w:rsid w:val="001560E2"/>
    <w:rsid w:val="00156475"/>
    <w:rsid w:val="00156892"/>
    <w:rsid w:val="00157189"/>
    <w:rsid w:val="00157592"/>
    <w:rsid w:val="001575E3"/>
    <w:rsid w:val="00157CB7"/>
    <w:rsid w:val="00157CFB"/>
    <w:rsid w:val="00157E76"/>
    <w:rsid w:val="00157F4B"/>
    <w:rsid w:val="00157F59"/>
    <w:rsid w:val="0016021E"/>
    <w:rsid w:val="0016096C"/>
    <w:rsid w:val="00160C70"/>
    <w:rsid w:val="00160D36"/>
    <w:rsid w:val="001618D5"/>
    <w:rsid w:val="00161FB7"/>
    <w:rsid w:val="00162878"/>
    <w:rsid w:val="00162C9A"/>
    <w:rsid w:val="00162D66"/>
    <w:rsid w:val="0016458C"/>
    <w:rsid w:val="0016463E"/>
    <w:rsid w:val="00164F5D"/>
    <w:rsid w:val="00165B67"/>
    <w:rsid w:val="00165D97"/>
    <w:rsid w:val="00165E70"/>
    <w:rsid w:val="00166786"/>
    <w:rsid w:val="00166A79"/>
    <w:rsid w:val="00167436"/>
    <w:rsid w:val="0016764F"/>
    <w:rsid w:val="00170B49"/>
    <w:rsid w:val="0017114E"/>
    <w:rsid w:val="0017118D"/>
    <w:rsid w:val="00172553"/>
    <w:rsid w:val="00172ADC"/>
    <w:rsid w:val="00172D89"/>
    <w:rsid w:val="00172F12"/>
    <w:rsid w:val="0017359B"/>
    <w:rsid w:val="00173BD2"/>
    <w:rsid w:val="0017440C"/>
    <w:rsid w:val="001746C7"/>
    <w:rsid w:val="001748D6"/>
    <w:rsid w:val="001750C1"/>
    <w:rsid w:val="001752E8"/>
    <w:rsid w:val="0017569B"/>
    <w:rsid w:val="001756CA"/>
    <w:rsid w:val="0017679A"/>
    <w:rsid w:val="00176E79"/>
    <w:rsid w:val="001771F6"/>
    <w:rsid w:val="0017783A"/>
    <w:rsid w:val="00177DBF"/>
    <w:rsid w:val="0018043B"/>
    <w:rsid w:val="00180654"/>
    <w:rsid w:val="00180B17"/>
    <w:rsid w:val="00181F62"/>
    <w:rsid w:val="00182EFD"/>
    <w:rsid w:val="00183030"/>
    <w:rsid w:val="00183BD3"/>
    <w:rsid w:val="001846C9"/>
    <w:rsid w:val="00185373"/>
    <w:rsid w:val="00185428"/>
    <w:rsid w:val="0018622F"/>
    <w:rsid w:val="0018668C"/>
    <w:rsid w:val="00186B60"/>
    <w:rsid w:val="00186C74"/>
    <w:rsid w:val="0018743C"/>
    <w:rsid w:val="001874F8"/>
    <w:rsid w:val="0018754C"/>
    <w:rsid w:val="00190FF6"/>
    <w:rsid w:val="00191627"/>
    <w:rsid w:val="00191D4F"/>
    <w:rsid w:val="00192216"/>
    <w:rsid w:val="001927D0"/>
    <w:rsid w:val="001933CA"/>
    <w:rsid w:val="001934E8"/>
    <w:rsid w:val="00193ACD"/>
    <w:rsid w:val="00193C4C"/>
    <w:rsid w:val="0019408A"/>
    <w:rsid w:val="001948C9"/>
    <w:rsid w:val="00194A4F"/>
    <w:rsid w:val="001958B4"/>
    <w:rsid w:val="00196436"/>
    <w:rsid w:val="00196803"/>
    <w:rsid w:val="0019687F"/>
    <w:rsid w:val="00196B06"/>
    <w:rsid w:val="00196B90"/>
    <w:rsid w:val="001974A6"/>
    <w:rsid w:val="001978DF"/>
    <w:rsid w:val="001979AE"/>
    <w:rsid w:val="001A17AD"/>
    <w:rsid w:val="001A1E67"/>
    <w:rsid w:val="001A2133"/>
    <w:rsid w:val="001A24AB"/>
    <w:rsid w:val="001A2514"/>
    <w:rsid w:val="001A29C1"/>
    <w:rsid w:val="001A2A26"/>
    <w:rsid w:val="001A2A79"/>
    <w:rsid w:val="001A2D05"/>
    <w:rsid w:val="001A3B93"/>
    <w:rsid w:val="001A457A"/>
    <w:rsid w:val="001A4B98"/>
    <w:rsid w:val="001A4D33"/>
    <w:rsid w:val="001A50CF"/>
    <w:rsid w:val="001A50E4"/>
    <w:rsid w:val="001A5AAB"/>
    <w:rsid w:val="001A5D49"/>
    <w:rsid w:val="001A616E"/>
    <w:rsid w:val="001A63A7"/>
    <w:rsid w:val="001A7174"/>
    <w:rsid w:val="001A7BB7"/>
    <w:rsid w:val="001A7CCE"/>
    <w:rsid w:val="001B0049"/>
    <w:rsid w:val="001B01C0"/>
    <w:rsid w:val="001B01DE"/>
    <w:rsid w:val="001B0A09"/>
    <w:rsid w:val="001B148C"/>
    <w:rsid w:val="001B158D"/>
    <w:rsid w:val="001B1904"/>
    <w:rsid w:val="001B195F"/>
    <w:rsid w:val="001B1EBC"/>
    <w:rsid w:val="001B1F38"/>
    <w:rsid w:val="001B2228"/>
    <w:rsid w:val="001B26FB"/>
    <w:rsid w:val="001B293F"/>
    <w:rsid w:val="001B2B1D"/>
    <w:rsid w:val="001B3408"/>
    <w:rsid w:val="001B342D"/>
    <w:rsid w:val="001B3586"/>
    <w:rsid w:val="001B368D"/>
    <w:rsid w:val="001B378C"/>
    <w:rsid w:val="001B3821"/>
    <w:rsid w:val="001B3838"/>
    <w:rsid w:val="001B3906"/>
    <w:rsid w:val="001B3A7C"/>
    <w:rsid w:val="001B3B96"/>
    <w:rsid w:val="001B3C39"/>
    <w:rsid w:val="001B3FBA"/>
    <w:rsid w:val="001B4143"/>
    <w:rsid w:val="001B436C"/>
    <w:rsid w:val="001B453F"/>
    <w:rsid w:val="001B4C73"/>
    <w:rsid w:val="001B4EB2"/>
    <w:rsid w:val="001B5395"/>
    <w:rsid w:val="001B5659"/>
    <w:rsid w:val="001B5C40"/>
    <w:rsid w:val="001B5C73"/>
    <w:rsid w:val="001B61EE"/>
    <w:rsid w:val="001B6218"/>
    <w:rsid w:val="001B68F9"/>
    <w:rsid w:val="001B69F8"/>
    <w:rsid w:val="001B6F39"/>
    <w:rsid w:val="001B7348"/>
    <w:rsid w:val="001B7C90"/>
    <w:rsid w:val="001C07EC"/>
    <w:rsid w:val="001C0C70"/>
    <w:rsid w:val="001C1496"/>
    <w:rsid w:val="001C17F7"/>
    <w:rsid w:val="001C1B16"/>
    <w:rsid w:val="001C21BF"/>
    <w:rsid w:val="001C231E"/>
    <w:rsid w:val="001C2705"/>
    <w:rsid w:val="001C2F94"/>
    <w:rsid w:val="001C3405"/>
    <w:rsid w:val="001C3CDB"/>
    <w:rsid w:val="001C3E05"/>
    <w:rsid w:val="001C41A7"/>
    <w:rsid w:val="001C4684"/>
    <w:rsid w:val="001C4983"/>
    <w:rsid w:val="001C4F0E"/>
    <w:rsid w:val="001C564F"/>
    <w:rsid w:val="001C59A6"/>
    <w:rsid w:val="001C5D6E"/>
    <w:rsid w:val="001C62CC"/>
    <w:rsid w:val="001C658E"/>
    <w:rsid w:val="001C6609"/>
    <w:rsid w:val="001C66BC"/>
    <w:rsid w:val="001C6EE6"/>
    <w:rsid w:val="001C6FF5"/>
    <w:rsid w:val="001C7985"/>
    <w:rsid w:val="001C7B6C"/>
    <w:rsid w:val="001C7C97"/>
    <w:rsid w:val="001D0A1C"/>
    <w:rsid w:val="001D2B9A"/>
    <w:rsid w:val="001D321C"/>
    <w:rsid w:val="001D34B8"/>
    <w:rsid w:val="001D3682"/>
    <w:rsid w:val="001D377D"/>
    <w:rsid w:val="001D3B4D"/>
    <w:rsid w:val="001D3C38"/>
    <w:rsid w:val="001D3F5E"/>
    <w:rsid w:val="001D4865"/>
    <w:rsid w:val="001D48E5"/>
    <w:rsid w:val="001D4914"/>
    <w:rsid w:val="001D5130"/>
    <w:rsid w:val="001D5201"/>
    <w:rsid w:val="001D53A2"/>
    <w:rsid w:val="001D56EE"/>
    <w:rsid w:val="001D582E"/>
    <w:rsid w:val="001D6415"/>
    <w:rsid w:val="001D6837"/>
    <w:rsid w:val="001D6953"/>
    <w:rsid w:val="001D6D35"/>
    <w:rsid w:val="001D6FEA"/>
    <w:rsid w:val="001D71AB"/>
    <w:rsid w:val="001D760D"/>
    <w:rsid w:val="001D7A79"/>
    <w:rsid w:val="001D7F6E"/>
    <w:rsid w:val="001E0532"/>
    <w:rsid w:val="001E077E"/>
    <w:rsid w:val="001E0F30"/>
    <w:rsid w:val="001E118C"/>
    <w:rsid w:val="001E1249"/>
    <w:rsid w:val="001E1350"/>
    <w:rsid w:val="001E13CA"/>
    <w:rsid w:val="001E199B"/>
    <w:rsid w:val="001E1F13"/>
    <w:rsid w:val="001E2B47"/>
    <w:rsid w:val="001E3457"/>
    <w:rsid w:val="001E536D"/>
    <w:rsid w:val="001E5A67"/>
    <w:rsid w:val="001E5C10"/>
    <w:rsid w:val="001E5D08"/>
    <w:rsid w:val="001E634E"/>
    <w:rsid w:val="001E6AEF"/>
    <w:rsid w:val="001E6F1F"/>
    <w:rsid w:val="001E6F28"/>
    <w:rsid w:val="001E7FDB"/>
    <w:rsid w:val="001F0103"/>
    <w:rsid w:val="001F0120"/>
    <w:rsid w:val="001F02BE"/>
    <w:rsid w:val="001F06FD"/>
    <w:rsid w:val="001F0BEE"/>
    <w:rsid w:val="001F0EDA"/>
    <w:rsid w:val="001F0EF5"/>
    <w:rsid w:val="001F17C3"/>
    <w:rsid w:val="001F1A1C"/>
    <w:rsid w:val="001F1CDC"/>
    <w:rsid w:val="001F20A0"/>
    <w:rsid w:val="001F21DF"/>
    <w:rsid w:val="001F28B6"/>
    <w:rsid w:val="001F35A8"/>
    <w:rsid w:val="001F3702"/>
    <w:rsid w:val="001F3D8E"/>
    <w:rsid w:val="001F4005"/>
    <w:rsid w:val="001F40C8"/>
    <w:rsid w:val="001F45BA"/>
    <w:rsid w:val="001F4E15"/>
    <w:rsid w:val="001F4FA5"/>
    <w:rsid w:val="001F5392"/>
    <w:rsid w:val="001F5ED9"/>
    <w:rsid w:val="001F5F37"/>
    <w:rsid w:val="001F5FD4"/>
    <w:rsid w:val="001F7035"/>
    <w:rsid w:val="001F7B6B"/>
    <w:rsid w:val="001F7F85"/>
    <w:rsid w:val="00200220"/>
    <w:rsid w:val="0020031A"/>
    <w:rsid w:val="0020040C"/>
    <w:rsid w:val="002006A6"/>
    <w:rsid w:val="00200D0B"/>
    <w:rsid w:val="00200E20"/>
    <w:rsid w:val="00200EBB"/>
    <w:rsid w:val="002016A7"/>
    <w:rsid w:val="00202088"/>
    <w:rsid w:val="002020AC"/>
    <w:rsid w:val="00202624"/>
    <w:rsid w:val="00202B8A"/>
    <w:rsid w:val="00202E5C"/>
    <w:rsid w:val="00203226"/>
    <w:rsid w:val="002035B9"/>
    <w:rsid w:val="002035D7"/>
    <w:rsid w:val="002037AB"/>
    <w:rsid w:val="00203BA2"/>
    <w:rsid w:val="00204436"/>
    <w:rsid w:val="002053E7"/>
    <w:rsid w:val="0020556D"/>
    <w:rsid w:val="00205D52"/>
    <w:rsid w:val="00205E29"/>
    <w:rsid w:val="00205FCA"/>
    <w:rsid w:val="0020642F"/>
    <w:rsid w:val="00206A12"/>
    <w:rsid w:val="00206B0F"/>
    <w:rsid w:val="002101F6"/>
    <w:rsid w:val="00210977"/>
    <w:rsid w:val="00210B29"/>
    <w:rsid w:val="00210B88"/>
    <w:rsid w:val="00210BC1"/>
    <w:rsid w:val="00211B6F"/>
    <w:rsid w:val="00212259"/>
    <w:rsid w:val="002126E3"/>
    <w:rsid w:val="00212B9C"/>
    <w:rsid w:val="00212D12"/>
    <w:rsid w:val="00212F45"/>
    <w:rsid w:val="00212F95"/>
    <w:rsid w:val="0021356A"/>
    <w:rsid w:val="00213DCE"/>
    <w:rsid w:val="002140B4"/>
    <w:rsid w:val="002142B1"/>
    <w:rsid w:val="00214897"/>
    <w:rsid w:val="00214A09"/>
    <w:rsid w:val="002150A2"/>
    <w:rsid w:val="00215193"/>
    <w:rsid w:val="00215769"/>
    <w:rsid w:val="00216278"/>
    <w:rsid w:val="0021711F"/>
    <w:rsid w:val="002203FF"/>
    <w:rsid w:val="00220569"/>
    <w:rsid w:val="00220DB6"/>
    <w:rsid w:val="00221525"/>
    <w:rsid w:val="002215EA"/>
    <w:rsid w:val="0022163E"/>
    <w:rsid w:val="00221F9C"/>
    <w:rsid w:val="0022202C"/>
    <w:rsid w:val="002221C5"/>
    <w:rsid w:val="00222658"/>
    <w:rsid w:val="0022324F"/>
    <w:rsid w:val="00223CBC"/>
    <w:rsid w:val="00223D27"/>
    <w:rsid w:val="00224B49"/>
    <w:rsid w:val="00224D35"/>
    <w:rsid w:val="0022503A"/>
    <w:rsid w:val="002250FB"/>
    <w:rsid w:val="00225464"/>
    <w:rsid w:val="0022557B"/>
    <w:rsid w:val="002258F5"/>
    <w:rsid w:val="00225BE1"/>
    <w:rsid w:val="00226130"/>
    <w:rsid w:val="002263C9"/>
    <w:rsid w:val="00226453"/>
    <w:rsid w:val="00226748"/>
    <w:rsid w:val="00226F70"/>
    <w:rsid w:val="002271F3"/>
    <w:rsid w:val="002273E7"/>
    <w:rsid w:val="0022750B"/>
    <w:rsid w:val="00227533"/>
    <w:rsid w:val="0023005B"/>
    <w:rsid w:val="00230913"/>
    <w:rsid w:val="00230B11"/>
    <w:rsid w:val="002313CF"/>
    <w:rsid w:val="00231462"/>
    <w:rsid w:val="00231DF0"/>
    <w:rsid w:val="00232100"/>
    <w:rsid w:val="00232367"/>
    <w:rsid w:val="002327DD"/>
    <w:rsid w:val="00233B8B"/>
    <w:rsid w:val="00233C49"/>
    <w:rsid w:val="00234169"/>
    <w:rsid w:val="002343C8"/>
    <w:rsid w:val="00234AE9"/>
    <w:rsid w:val="00234C93"/>
    <w:rsid w:val="00235528"/>
    <w:rsid w:val="00235AD6"/>
    <w:rsid w:val="00235B49"/>
    <w:rsid w:val="00235D3E"/>
    <w:rsid w:val="00235D57"/>
    <w:rsid w:val="00235D69"/>
    <w:rsid w:val="00235E51"/>
    <w:rsid w:val="00235F4B"/>
    <w:rsid w:val="00235F65"/>
    <w:rsid w:val="00237004"/>
    <w:rsid w:val="00237A29"/>
    <w:rsid w:val="00237D24"/>
    <w:rsid w:val="0024080A"/>
    <w:rsid w:val="00241227"/>
    <w:rsid w:val="002412C1"/>
    <w:rsid w:val="0024194D"/>
    <w:rsid w:val="002420F4"/>
    <w:rsid w:val="00242C29"/>
    <w:rsid w:val="00242ED9"/>
    <w:rsid w:val="00242F51"/>
    <w:rsid w:val="00243802"/>
    <w:rsid w:val="00243DBF"/>
    <w:rsid w:val="00244340"/>
    <w:rsid w:val="002443FE"/>
    <w:rsid w:val="00244640"/>
    <w:rsid w:val="0024512A"/>
    <w:rsid w:val="002453D4"/>
    <w:rsid w:val="0024547C"/>
    <w:rsid w:val="002456D3"/>
    <w:rsid w:val="00245E11"/>
    <w:rsid w:val="002472A6"/>
    <w:rsid w:val="00247454"/>
    <w:rsid w:val="002474B9"/>
    <w:rsid w:val="00247CFC"/>
    <w:rsid w:val="0025039B"/>
    <w:rsid w:val="002503D6"/>
    <w:rsid w:val="002505C5"/>
    <w:rsid w:val="002512BE"/>
    <w:rsid w:val="0025135F"/>
    <w:rsid w:val="0025164B"/>
    <w:rsid w:val="00251E81"/>
    <w:rsid w:val="00252183"/>
    <w:rsid w:val="00252442"/>
    <w:rsid w:val="00252A5B"/>
    <w:rsid w:val="00252CB4"/>
    <w:rsid w:val="00253540"/>
    <w:rsid w:val="0025373D"/>
    <w:rsid w:val="00253807"/>
    <w:rsid w:val="00253B3C"/>
    <w:rsid w:val="00253E48"/>
    <w:rsid w:val="00253EEF"/>
    <w:rsid w:val="00254938"/>
    <w:rsid w:val="00254950"/>
    <w:rsid w:val="00254A4E"/>
    <w:rsid w:val="00254B50"/>
    <w:rsid w:val="00254C48"/>
    <w:rsid w:val="002553B5"/>
    <w:rsid w:val="002556BC"/>
    <w:rsid w:val="002563FF"/>
    <w:rsid w:val="00256840"/>
    <w:rsid w:val="00256864"/>
    <w:rsid w:val="00256B0B"/>
    <w:rsid w:val="00257482"/>
    <w:rsid w:val="002578AE"/>
    <w:rsid w:val="00257F98"/>
    <w:rsid w:val="002603A1"/>
    <w:rsid w:val="00260907"/>
    <w:rsid w:val="00261207"/>
    <w:rsid w:val="00261767"/>
    <w:rsid w:val="00261C8A"/>
    <w:rsid w:val="002624D9"/>
    <w:rsid w:val="00262896"/>
    <w:rsid w:val="00262B54"/>
    <w:rsid w:val="00262F12"/>
    <w:rsid w:val="002633AA"/>
    <w:rsid w:val="00263775"/>
    <w:rsid w:val="002637F8"/>
    <w:rsid w:val="0026383C"/>
    <w:rsid w:val="0026399D"/>
    <w:rsid w:val="00263CB1"/>
    <w:rsid w:val="00263F34"/>
    <w:rsid w:val="0026419C"/>
    <w:rsid w:val="0026427E"/>
    <w:rsid w:val="00264ACB"/>
    <w:rsid w:val="00264AD2"/>
    <w:rsid w:val="00265BCB"/>
    <w:rsid w:val="00266132"/>
    <w:rsid w:val="00266FDE"/>
    <w:rsid w:val="00267086"/>
    <w:rsid w:val="002672B9"/>
    <w:rsid w:val="00267DDE"/>
    <w:rsid w:val="0027018E"/>
    <w:rsid w:val="00270938"/>
    <w:rsid w:val="00270D2F"/>
    <w:rsid w:val="00270E53"/>
    <w:rsid w:val="00270F20"/>
    <w:rsid w:val="002719EB"/>
    <w:rsid w:val="00271C1A"/>
    <w:rsid w:val="00271C30"/>
    <w:rsid w:val="0027231F"/>
    <w:rsid w:val="00272350"/>
    <w:rsid w:val="00272A5E"/>
    <w:rsid w:val="00273614"/>
    <w:rsid w:val="00274180"/>
    <w:rsid w:val="00274219"/>
    <w:rsid w:val="00274637"/>
    <w:rsid w:val="00274686"/>
    <w:rsid w:val="002746DD"/>
    <w:rsid w:val="00274E8E"/>
    <w:rsid w:val="00274FAA"/>
    <w:rsid w:val="002752EE"/>
    <w:rsid w:val="002756BB"/>
    <w:rsid w:val="0027571C"/>
    <w:rsid w:val="00275C18"/>
    <w:rsid w:val="0027610D"/>
    <w:rsid w:val="002761C7"/>
    <w:rsid w:val="002763C3"/>
    <w:rsid w:val="00276748"/>
    <w:rsid w:val="00276EB9"/>
    <w:rsid w:val="00277035"/>
    <w:rsid w:val="00277276"/>
    <w:rsid w:val="002773D0"/>
    <w:rsid w:val="00277513"/>
    <w:rsid w:val="00277965"/>
    <w:rsid w:val="00277A67"/>
    <w:rsid w:val="00277FCA"/>
    <w:rsid w:val="0028028C"/>
    <w:rsid w:val="002804D6"/>
    <w:rsid w:val="002809D3"/>
    <w:rsid w:val="00280ED5"/>
    <w:rsid w:val="002818BB"/>
    <w:rsid w:val="002828EC"/>
    <w:rsid w:val="00282EAB"/>
    <w:rsid w:val="00283274"/>
    <w:rsid w:val="0028338B"/>
    <w:rsid w:val="00283DE8"/>
    <w:rsid w:val="0028425A"/>
    <w:rsid w:val="0028529C"/>
    <w:rsid w:val="00285847"/>
    <w:rsid w:val="00285C26"/>
    <w:rsid w:val="00286825"/>
    <w:rsid w:val="0028692D"/>
    <w:rsid w:val="00286F77"/>
    <w:rsid w:val="002875D7"/>
    <w:rsid w:val="00287DFD"/>
    <w:rsid w:val="00287E14"/>
    <w:rsid w:val="002906DA"/>
    <w:rsid w:val="00290DE0"/>
    <w:rsid w:val="00290FB0"/>
    <w:rsid w:val="002912BA"/>
    <w:rsid w:val="002915EA"/>
    <w:rsid w:val="00291E98"/>
    <w:rsid w:val="00292712"/>
    <w:rsid w:val="002927F0"/>
    <w:rsid w:val="002928A9"/>
    <w:rsid w:val="0029294F"/>
    <w:rsid w:val="00292B9E"/>
    <w:rsid w:val="00292CE0"/>
    <w:rsid w:val="00293E50"/>
    <w:rsid w:val="00293F80"/>
    <w:rsid w:val="00293F81"/>
    <w:rsid w:val="00294085"/>
    <w:rsid w:val="0029454F"/>
    <w:rsid w:val="00294879"/>
    <w:rsid w:val="00294E6B"/>
    <w:rsid w:val="00294F00"/>
    <w:rsid w:val="0029546A"/>
    <w:rsid w:val="0029547C"/>
    <w:rsid w:val="00295498"/>
    <w:rsid w:val="0029554C"/>
    <w:rsid w:val="00295A0E"/>
    <w:rsid w:val="00295D0A"/>
    <w:rsid w:val="00296875"/>
    <w:rsid w:val="00296FE7"/>
    <w:rsid w:val="00297999"/>
    <w:rsid w:val="002A0496"/>
    <w:rsid w:val="002A0952"/>
    <w:rsid w:val="002A0DC3"/>
    <w:rsid w:val="002A12BC"/>
    <w:rsid w:val="002A1BA4"/>
    <w:rsid w:val="002A2157"/>
    <w:rsid w:val="002A2A8B"/>
    <w:rsid w:val="002A2D3B"/>
    <w:rsid w:val="002A3091"/>
    <w:rsid w:val="002A342D"/>
    <w:rsid w:val="002A35B2"/>
    <w:rsid w:val="002A36EE"/>
    <w:rsid w:val="002A3D77"/>
    <w:rsid w:val="002A3FFB"/>
    <w:rsid w:val="002A44E2"/>
    <w:rsid w:val="002A4E7E"/>
    <w:rsid w:val="002A512A"/>
    <w:rsid w:val="002A581B"/>
    <w:rsid w:val="002A58F2"/>
    <w:rsid w:val="002A7256"/>
    <w:rsid w:val="002A7578"/>
    <w:rsid w:val="002A79D3"/>
    <w:rsid w:val="002A7FA0"/>
    <w:rsid w:val="002B05B5"/>
    <w:rsid w:val="002B0A95"/>
    <w:rsid w:val="002B1D8F"/>
    <w:rsid w:val="002B2299"/>
    <w:rsid w:val="002B22BD"/>
    <w:rsid w:val="002B2BA8"/>
    <w:rsid w:val="002B2E32"/>
    <w:rsid w:val="002B2ED4"/>
    <w:rsid w:val="002B2FC5"/>
    <w:rsid w:val="002B37CC"/>
    <w:rsid w:val="002B3828"/>
    <w:rsid w:val="002B3AE5"/>
    <w:rsid w:val="002B3E53"/>
    <w:rsid w:val="002B4597"/>
    <w:rsid w:val="002B46DD"/>
    <w:rsid w:val="002B4758"/>
    <w:rsid w:val="002B4AC4"/>
    <w:rsid w:val="002B4C9C"/>
    <w:rsid w:val="002B4CD6"/>
    <w:rsid w:val="002B4D0C"/>
    <w:rsid w:val="002B528E"/>
    <w:rsid w:val="002B53F8"/>
    <w:rsid w:val="002B54FB"/>
    <w:rsid w:val="002B5646"/>
    <w:rsid w:val="002B6768"/>
    <w:rsid w:val="002B677E"/>
    <w:rsid w:val="002B67E3"/>
    <w:rsid w:val="002B6A89"/>
    <w:rsid w:val="002B7E06"/>
    <w:rsid w:val="002B7E89"/>
    <w:rsid w:val="002C0408"/>
    <w:rsid w:val="002C0874"/>
    <w:rsid w:val="002C0F9B"/>
    <w:rsid w:val="002C1697"/>
    <w:rsid w:val="002C1769"/>
    <w:rsid w:val="002C1B80"/>
    <w:rsid w:val="002C1CC9"/>
    <w:rsid w:val="002C2D23"/>
    <w:rsid w:val="002C2E6E"/>
    <w:rsid w:val="002C3917"/>
    <w:rsid w:val="002C3E86"/>
    <w:rsid w:val="002C4130"/>
    <w:rsid w:val="002C4A55"/>
    <w:rsid w:val="002C4C9A"/>
    <w:rsid w:val="002C523C"/>
    <w:rsid w:val="002C5319"/>
    <w:rsid w:val="002C6237"/>
    <w:rsid w:val="002C66E9"/>
    <w:rsid w:val="002C72A5"/>
    <w:rsid w:val="002C7301"/>
    <w:rsid w:val="002C78A7"/>
    <w:rsid w:val="002C7C0D"/>
    <w:rsid w:val="002D024F"/>
    <w:rsid w:val="002D0452"/>
    <w:rsid w:val="002D067D"/>
    <w:rsid w:val="002D0FA3"/>
    <w:rsid w:val="002D158F"/>
    <w:rsid w:val="002D1899"/>
    <w:rsid w:val="002D1B40"/>
    <w:rsid w:val="002D22C3"/>
    <w:rsid w:val="002D2BC1"/>
    <w:rsid w:val="002D34C7"/>
    <w:rsid w:val="002D4200"/>
    <w:rsid w:val="002D4714"/>
    <w:rsid w:val="002D4F84"/>
    <w:rsid w:val="002D5129"/>
    <w:rsid w:val="002D54B9"/>
    <w:rsid w:val="002D57AD"/>
    <w:rsid w:val="002D5998"/>
    <w:rsid w:val="002D6327"/>
    <w:rsid w:val="002D7550"/>
    <w:rsid w:val="002D7A2F"/>
    <w:rsid w:val="002D7AF1"/>
    <w:rsid w:val="002D7CE3"/>
    <w:rsid w:val="002E0D95"/>
    <w:rsid w:val="002E12F5"/>
    <w:rsid w:val="002E1B16"/>
    <w:rsid w:val="002E1B95"/>
    <w:rsid w:val="002E22F0"/>
    <w:rsid w:val="002E2B95"/>
    <w:rsid w:val="002E3077"/>
    <w:rsid w:val="002E327B"/>
    <w:rsid w:val="002E35D0"/>
    <w:rsid w:val="002E3C2B"/>
    <w:rsid w:val="002E3D0D"/>
    <w:rsid w:val="002E3D1A"/>
    <w:rsid w:val="002E44BB"/>
    <w:rsid w:val="002E49BE"/>
    <w:rsid w:val="002E4B34"/>
    <w:rsid w:val="002E4F0C"/>
    <w:rsid w:val="002E590A"/>
    <w:rsid w:val="002E65FC"/>
    <w:rsid w:val="002E68AB"/>
    <w:rsid w:val="002E69CA"/>
    <w:rsid w:val="002E6A80"/>
    <w:rsid w:val="002E7090"/>
    <w:rsid w:val="002E7124"/>
    <w:rsid w:val="002E725D"/>
    <w:rsid w:val="002E76D7"/>
    <w:rsid w:val="002E7AFD"/>
    <w:rsid w:val="002E7D15"/>
    <w:rsid w:val="002E7D59"/>
    <w:rsid w:val="002E7DF4"/>
    <w:rsid w:val="002E7F5B"/>
    <w:rsid w:val="002E7F88"/>
    <w:rsid w:val="002F0602"/>
    <w:rsid w:val="002F084A"/>
    <w:rsid w:val="002F0D35"/>
    <w:rsid w:val="002F0E7C"/>
    <w:rsid w:val="002F154B"/>
    <w:rsid w:val="002F1FF5"/>
    <w:rsid w:val="002F210F"/>
    <w:rsid w:val="002F27ED"/>
    <w:rsid w:val="002F2EBA"/>
    <w:rsid w:val="002F3299"/>
    <w:rsid w:val="002F32E9"/>
    <w:rsid w:val="002F3BF4"/>
    <w:rsid w:val="002F3F67"/>
    <w:rsid w:val="002F42B4"/>
    <w:rsid w:val="002F4F09"/>
    <w:rsid w:val="002F59C7"/>
    <w:rsid w:val="002F5AC2"/>
    <w:rsid w:val="002F5B67"/>
    <w:rsid w:val="002F664B"/>
    <w:rsid w:val="002F6682"/>
    <w:rsid w:val="002F68F1"/>
    <w:rsid w:val="002F6BD0"/>
    <w:rsid w:val="002F6D63"/>
    <w:rsid w:val="002F76ED"/>
    <w:rsid w:val="002F77BF"/>
    <w:rsid w:val="002F7813"/>
    <w:rsid w:val="002F7DFF"/>
    <w:rsid w:val="002F7ED8"/>
    <w:rsid w:val="00300F5E"/>
    <w:rsid w:val="0030173B"/>
    <w:rsid w:val="00301DE7"/>
    <w:rsid w:val="00302098"/>
    <w:rsid w:val="003021BD"/>
    <w:rsid w:val="00302220"/>
    <w:rsid w:val="003023E9"/>
    <w:rsid w:val="00302712"/>
    <w:rsid w:val="003027AC"/>
    <w:rsid w:val="00302B69"/>
    <w:rsid w:val="0030307E"/>
    <w:rsid w:val="00303122"/>
    <w:rsid w:val="00303822"/>
    <w:rsid w:val="00303A68"/>
    <w:rsid w:val="00305E13"/>
    <w:rsid w:val="003063AC"/>
    <w:rsid w:val="003065C8"/>
    <w:rsid w:val="00306821"/>
    <w:rsid w:val="00306B7F"/>
    <w:rsid w:val="003073E0"/>
    <w:rsid w:val="003075F5"/>
    <w:rsid w:val="00307635"/>
    <w:rsid w:val="00307653"/>
    <w:rsid w:val="003078A7"/>
    <w:rsid w:val="00307D6C"/>
    <w:rsid w:val="00307DB1"/>
    <w:rsid w:val="00307F46"/>
    <w:rsid w:val="003101E1"/>
    <w:rsid w:val="0031065B"/>
    <w:rsid w:val="00310688"/>
    <w:rsid w:val="00310D8D"/>
    <w:rsid w:val="003111DD"/>
    <w:rsid w:val="00311E54"/>
    <w:rsid w:val="00311FAD"/>
    <w:rsid w:val="0031258C"/>
    <w:rsid w:val="00312638"/>
    <w:rsid w:val="00312932"/>
    <w:rsid w:val="00312D30"/>
    <w:rsid w:val="0031309C"/>
    <w:rsid w:val="003131A7"/>
    <w:rsid w:val="00313787"/>
    <w:rsid w:val="00313A3F"/>
    <w:rsid w:val="003147B6"/>
    <w:rsid w:val="00314ABE"/>
    <w:rsid w:val="00314F46"/>
    <w:rsid w:val="0031501A"/>
    <w:rsid w:val="00315848"/>
    <w:rsid w:val="00315C3C"/>
    <w:rsid w:val="00315DCE"/>
    <w:rsid w:val="003160DB"/>
    <w:rsid w:val="00316261"/>
    <w:rsid w:val="00316620"/>
    <w:rsid w:val="00316700"/>
    <w:rsid w:val="00316B67"/>
    <w:rsid w:val="00316EF3"/>
    <w:rsid w:val="00317091"/>
    <w:rsid w:val="00317918"/>
    <w:rsid w:val="00317E06"/>
    <w:rsid w:val="00320311"/>
    <w:rsid w:val="0032104F"/>
    <w:rsid w:val="00321ABB"/>
    <w:rsid w:val="00321B6A"/>
    <w:rsid w:val="00321BBD"/>
    <w:rsid w:val="00321DCE"/>
    <w:rsid w:val="00322178"/>
    <w:rsid w:val="003221F2"/>
    <w:rsid w:val="0032224E"/>
    <w:rsid w:val="003223B0"/>
    <w:rsid w:val="00322598"/>
    <w:rsid w:val="003226BF"/>
    <w:rsid w:val="00322BFC"/>
    <w:rsid w:val="00322EAE"/>
    <w:rsid w:val="003234B3"/>
    <w:rsid w:val="00324208"/>
    <w:rsid w:val="00324469"/>
    <w:rsid w:val="00324C0C"/>
    <w:rsid w:val="003258B1"/>
    <w:rsid w:val="00326014"/>
    <w:rsid w:val="003265A0"/>
    <w:rsid w:val="00326A12"/>
    <w:rsid w:val="00326FFB"/>
    <w:rsid w:val="003274ED"/>
    <w:rsid w:val="00327D26"/>
    <w:rsid w:val="0033007D"/>
    <w:rsid w:val="00330084"/>
    <w:rsid w:val="00330226"/>
    <w:rsid w:val="00330257"/>
    <w:rsid w:val="003305C8"/>
    <w:rsid w:val="00330C8F"/>
    <w:rsid w:val="00330F1C"/>
    <w:rsid w:val="003318AA"/>
    <w:rsid w:val="00331BF6"/>
    <w:rsid w:val="00332439"/>
    <w:rsid w:val="003328E8"/>
    <w:rsid w:val="00332BDC"/>
    <w:rsid w:val="003333FE"/>
    <w:rsid w:val="00333572"/>
    <w:rsid w:val="00333C01"/>
    <w:rsid w:val="00333FE8"/>
    <w:rsid w:val="00334504"/>
    <w:rsid w:val="003349AC"/>
    <w:rsid w:val="003365B8"/>
    <w:rsid w:val="00336732"/>
    <w:rsid w:val="003369EB"/>
    <w:rsid w:val="00337456"/>
    <w:rsid w:val="003376FA"/>
    <w:rsid w:val="00337886"/>
    <w:rsid w:val="003378D4"/>
    <w:rsid w:val="00337AFF"/>
    <w:rsid w:val="00337B13"/>
    <w:rsid w:val="00337C52"/>
    <w:rsid w:val="00337E00"/>
    <w:rsid w:val="00340853"/>
    <w:rsid w:val="00340B80"/>
    <w:rsid w:val="00340BAD"/>
    <w:rsid w:val="00340E74"/>
    <w:rsid w:val="00340F68"/>
    <w:rsid w:val="00341599"/>
    <w:rsid w:val="00341A15"/>
    <w:rsid w:val="00341DBC"/>
    <w:rsid w:val="00342849"/>
    <w:rsid w:val="00342C58"/>
    <w:rsid w:val="0034319C"/>
    <w:rsid w:val="0034381F"/>
    <w:rsid w:val="00343F34"/>
    <w:rsid w:val="003448BC"/>
    <w:rsid w:val="00344ADB"/>
    <w:rsid w:val="00344FF6"/>
    <w:rsid w:val="00345A9B"/>
    <w:rsid w:val="00345CD8"/>
    <w:rsid w:val="00345E73"/>
    <w:rsid w:val="00347A9A"/>
    <w:rsid w:val="00347F1B"/>
    <w:rsid w:val="003504EF"/>
    <w:rsid w:val="00350F39"/>
    <w:rsid w:val="00350FD0"/>
    <w:rsid w:val="00350FE8"/>
    <w:rsid w:val="00351018"/>
    <w:rsid w:val="0035129A"/>
    <w:rsid w:val="0035144B"/>
    <w:rsid w:val="003517B4"/>
    <w:rsid w:val="00352035"/>
    <w:rsid w:val="00352201"/>
    <w:rsid w:val="00352283"/>
    <w:rsid w:val="003526D3"/>
    <w:rsid w:val="00352719"/>
    <w:rsid w:val="00352731"/>
    <w:rsid w:val="0035322D"/>
    <w:rsid w:val="00354000"/>
    <w:rsid w:val="003540C9"/>
    <w:rsid w:val="0035457D"/>
    <w:rsid w:val="003546B8"/>
    <w:rsid w:val="00354E4B"/>
    <w:rsid w:val="00354EA3"/>
    <w:rsid w:val="00354F04"/>
    <w:rsid w:val="00354FAA"/>
    <w:rsid w:val="00355691"/>
    <w:rsid w:val="00355B79"/>
    <w:rsid w:val="00356AEB"/>
    <w:rsid w:val="0035729A"/>
    <w:rsid w:val="003576EA"/>
    <w:rsid w:val="00357839"/>
    <w:rsid w:val="00357ACE"/>
    <w:rsid w:val="00357D7C"/>
    <w:rsid w:val="00360121"/>
    <w:rsid w:val="00360254"/>
    <w:rsid w:val="0036027D"/>
    <w:rsid w:val="00360381"/>
    <w:rsid w:val="00360443"/>
    <w:rsid w:val="003604F1"/>
    <w:rsid w:val="00360914"/>
    <w:rsid w:val="00360D2E"/>
    <w:rsid w:val="00360DA9"/>
    <w:rsid w:val="00361095"/>
    <w:rsid w:val="0036127B"/>
    <w:rsid w:val="0036178D"/>
    <w:rsid w:val="00361DB1"/>
    <w:rsid w:val="00361E04"/>
    <w:rsid w:val="003624D8"/>
    <w:rsid w:val="00362908"/>
    <w:rsid w:val="00362C0A"/>
    <w:rsid w:val="00362C36"/>
    <w:rsid w:val="00362F95"/>
    <w:rsid w:val="00363325"/>
    <w:rsid w:val="00363551"/>
    <w:rsid w:val="00363C97"/>
    <w:rsid w:val="003644F4"/>
    <w:rsid w:val="003645FE"/>
    <w:rsid w:val="00364CF9"/>
    <w:rsid w:val="00364DFF"/>
    <w:rsid w:val="003653C1"/>
    <w:rsid w:val="0036550F"/>
    <w:rsid w:val="00365E63"/>
    <w:rsid w:val="00366112"/>
    <w:rsid w:val="0036659E"/>
    <w:rsid w:val="003666E7"/>
    <w:rsid w:val="00366763"/>
    <w:rsid w:val="003669BF"/>
    <w:rsid w:val="00366F42"/>
    <w:rsid w:val="003675D2"/>
    <w:rsid w:val="00367F4F"/>
    <w:rsid w:val="0037120A"/>
    <w:rsid w:val="00371678"/>
    <w:rsid w:val="00371FD6"/>
    <w:rsid w:val="0037202D"/>
    <w:rsid w:val="00372545"/>
    <w:rsid w:val="0037266C"/>
    <w:rsid w:val="0037275C"/>
    <w:rsid w:val="00372E6A"/>
    <w:rsid w:val="00372EC0"/>
    <w:rsid w:val="00374980"/>
    <w:rsid w:val="00374C6B"/>
    <w:rsid w:val="00375B4B"/>
    <w:rsid w:val="00375C0D"/>
    <w:rsid w:val="00375CFF"/>
    <w:rsid w:val="00375E1D"/>
    <w:rsid w:val="00375F0D"/>
    <w:rsid w:val="003761BF"/>
    <w:rsid w:val="003761EB"/>
    <w:rsid w:val="00376B39"/>
    <w:rsid w:val="00376D4D"/>
    <w:rsid w:val="00377040"/>
    <w:rsid w:val="003778ED"/>
    <w:rsid w:val="00380A6A"/>
    <w:rsid w:val="00381731"/>
    <w:rsid w:val="003817D4"/>
    <w:rsid w:val="00381CDE"/>
    <w:rsid w:val="00381F1D"/>
    <w:rsid w:val="0038220B"/>
    <w:rsid w:val="00383255"/>
    <w:rsid w:val="00384888"/>
    <w:rsid w:val="003849C2"/>
    <w:rsid w:val="00384E60"/>
    <w:rsid w:val="00384E64"/>
    <w:rsid w:val="00385378"/>
    <w:rsid w:val="003853EC"/>
    <w:rsid w:val="0038545F"/>
    <w:rsid w:val="00385570"/>
    <w:rsid w:val="0038562F"/>
    <w:rsid w:val="00386865"/>
    <w:rsid w:val="00386CC0"/>
    <w:rsid w:val="00386CC4"/>
    <w:rsid w:val="00386E24"/>
    <w:rsid w:val="00387811"/>
    <w:rsid w:val="003900ED"/>
    <w:rsid w:val="0039029F"/>
    <w:rsid w:val="00390AFC"/>
    <w:rsid w:val="0039113D"/>
    <w:rsid w:val="003917DE"/>
    <w:rsid w:val="00391B92"/>
    <w:rsid w:val="003922CE"/>
    <w:rsid w:val="003923FE"/>
    <w:rsid w:val="0039279C"/>
    <w:rsid w:val="0039287C"/>
    <w:rsid w:val="00392B52"/>
    <w:rsid w:val="00392EF6"/>
    <w:rsid w:val="003941AF"/>
    <w:rsid w:val="003944B8"/>
    <w:rsid w:val="00394671"/>
    <w:rsid w:val="00394769"/>
    <w:rsid w:val="00394BAE"/>
    <w:rsid w:val="00394C40"/>
    <w:rsid w:val="00394C6C"/>
    <w:rsid w:val="0039614F"/>
    <w:rsid w:val="003969E9"/>
    <w:rsid w:val="00396E7E"/>
    <w:rsid w:val="003971D9"/>
    <w:rsid w:val="003975C8"/>
    <w:rsid w:val="003A082F"/>
    <w:rsid w:val="003A0851"/>
    <w:rsid w:val="003A145B"/>
    <w:rsid w:val="003A199C"/>
    <w:rsid w:val="003A2157"/>
    <w:rsid w:val="003A2639"/>
    <w:rsid w:val="003A292E"/>
    <w:rsid w:val="003A2B1B"/>
    <w:rsid w:val="003A31C0"/>
    <w:rsid w:val="003A385C"/>
    <w:rsid w:val="003A3B76"/>
    <w:rsid w:val="003A3C31"/>
    <w:rsid w:val="003A3CE7"/>
    <w:rsid w:val="003A4557"/>
    <w:rsid w:val="003A594F"/>
    <w:rsid w:val="003A5D27"/>
    <w:rsid w:val="003A5DEE"/>
    <w:rsid w:val="003A625D"/>
    <w:rsid w:val="003A7A1A"/>
    <w:rsid w:val="003A7A6A"/>
    <w:rsid w:val="003A7BA4"/>
    <w:rsid w:val="003B0064"/>
    <w:rsid w:val="003B026D"/>
    <w:rsid w:val="003B0573"/>
    <w:rsid w:val="003B089A"/>
    <w:rsid w:val="003B09CF"/>
    <w:rsid w:val="003B0B1E"/>
    <w:rsid w:val="003B13BC"/>
    <w:rsid w:val="003B1A37"/>
    <w:rsid w:val="003B1B7D"/>
    <w:rsid w:val="003B21BA"/>
    <w:rsid w:val="003B2962"/>
    <w:rsid w:val="003B2D55"/>
    <w:rsid w:val="003B3746"/>
    <w:rsid w:val="003B3D64"/>
    <w:rsid w:val="003B3D9F"/>
    <w:rsid w:val="003B401D"/>
    <w:rsid w:val="003B48A4"/>
    <w:rsid w:val="003B4BF1"/>
    <w:rsid w:val="003B5948"/>
    <w:rsid w:val="003B5D1B"/>
    <w:rsid w:val="003B61A9"/>
    <w:rsid w:val="003B628D"/>
    <w:rsid w:val="003B6736"/>
    <w:rsid w:val="003B6F63"/>
    <w:rsid w:val="003B7246"/>
    <w:rsid w:val="003B7B73"/>
    <w:rsid w:val="003B7DFD"/>
    <w:rsid w:val="003C022F"/>
    <w:rsid w:val="003C05E0"/>
    <w:rsid w:val="003C08E4"/>
    <w:rsid w:val="003C09A0"/>
    <w:rsid w:val="003C0A56"/>
    <w:rsid w:val="003C13CF"/>
    <w:rsid w:val="003C1A22"/>
    <w:rsid w:val="003C1EF8"/>
    <w:rsid w:val="003C267F"/>
    <w:rsid w:val="003C268F"/>
    <w:rsid w:val="003C2CB7"/>
    <w:rsid w:val="003C2FB7"/>
    <w:rsid w:val="003C37D8"/>
    <w:rsid w:val="003C3CBE"/>
    <w:rsid w:val="003C4290"/>
    <w:rsid w:val="003C4382"/>
    <w:rsid w:val="003C43A8"/>
    <w:rsid w:val="003C4927"/>
    <w:rsid w:val="003C4B07"/>
    <w:rsid w:val="003C4BD7"/>
    <w:rsid w:val="003C4C84"/>
    <w:rsid w:val="003C4F70"/>
    <w:rsid w:val="003C515F"/>
    <w:rsid w:val="003C54DE"/>
    <w:rsid w:val="003C7008"/>
    <w:rsid w:val="003D0F43"/>
    <w:rsid w:val="003D167B"/>
    <w:rsid w:val="003D225D"/>
    <w:rsid w:val="003D2432"/>
    <w:rsid w:val="003D2620"/>
    <w:rsid w:val="003D2828"/>
    <w:rsid w:val="003D2B6E"/>
    <w:rsid w:val="003D2BA0"/>
    <w:rsid w:val="003D2D5A"/>
    <w:rsid w:val="003D2DC3"/>
    <w:rsid w:val="003D305D"/>
    <w:rsid w:val="003D3A2D"/>
    <w:rsid w:val="003D3FF6"/>
    <w:rsid w:val="003D429A"/>
    <w:rsid w:val="003D453E"/>
    <w:rsid w:val="003D4BCE"/>
    <w:rsid w:val="003D4C02"/>
    <w:rsid w:val="003D5B54"/>
    <w:rsid w:val="003D5F30"/>
    <w:rsid w:val="003D6210"/>
    <w:rsid w:val="003D6344"/>
    <w:rsid w:val="003D670C"/>
    <w:rsid w:val="003D6A39"/>
    <w:rsid w:val="003D6A45"/>
    <w:rsid w:val="003D7234"/>
    <w:rsid w:val="003D73A1"/>
    <w:rsid w:val="003D785E"/>
    <w:rsid w:val="003D7B2A"/>
    <w:rsid w:val="003E0F02"/>
    <w:rsid w:val="003E0F38"/>
    <w:rsid w:val="003E2534"/>
    <w:rsid w:val="003E2BFE"/>
    <w:rsid w:val="003E326A"/>
    <w:rsid w:val="003E40FE"/>
    <w:rsid w:val="003E4D92"/>
    <w:rsid w:val="003E532D"/>
    <w:rsid w:val="003E53BB"/>
    <w:rsid w:val="003E54FF"/>
    <w:rsid w:val="003E5603"/>
    <w:rsid w:val="003E567E"/>
    <w:rsid w:val="003E5944"/>
    <w:rsid w:val="003E5C93"/>
    <w:rsid w:val="003E5D8F"/>
    <w:rsid w:val="003E5DC5"/>
    <w:rsid w:val="003E5EB0"/>
    <w:rsid w:val="003E7C98"/>
    <w:rsid w:val="003E7F0E"/>
    <w:rsid w:val="003F0253"/>
    <w:rsid w:val="003F0498"/>
    <w:rsid w:val="003F05FF"/>
    <w:rsid w:val="003F0778"/>
    <w:rsid w:val="003F19B5"/>
    <w:rsid w:val="003F1D6B"/>
    <w:rsid w:val="003F2880"/>
    <w:rsid w:val="003F2918"/>
    <w:rsid w:val="003F2DA9"/>
    <w:rsid w:val="003F3141"/>
    <w:rsid w:val="003F399A"/>
    <w:rsid w:val="003F3C9D"/>
    <w:rsid w:val="003F3FAE"/>
    <w:rsid w:val="003F44B5"/>
    <w:rsid w:val="003F4D08"/>
    <w:rsid w:val="003F4D15"/>
    <w:rsid w:val="003F690D"/>
    <w:rsid w:val="003F69C8"/>
    <w:rsid w:val="003F73D7"/>
    <w:rsid w:val="003F7D09"/>
    <w:rsid w:val="003F7E0A"/>
    <w:rsid w:val="004000C8"/>
    <w:rsid w:val="0040054E"/>
    <w:rsid w:val="004005CA"/>
    <w:rsid w:val="00400945"/>
    <w:rsid w:val="00400F57"/>
    <w:rsid w:val="00402509"/>
    <w:rsid w:val="00402894"/>
    <w:rsid w:val="00402926"/>
    <w:rsid w:val="00402977"/>
    <w:rsid w:val="004029E1"/>
    <w:rsid w:val="0040369E"/>
    <w:rsid w:val="00403A1F"/>
    <w:rsid w:val="004051D5"/>
    <w:rsid w:val="0040575C"/>
    <w:rsid w:val="00406215"/>
    <w:rsid w:val="0040679E"/>
    <w:rsid w:val="004069B6"/>
    <w:rsid w:val="004074A7"/>
    <w:rsid w:val="00407930"/>
    <w:rsid w:val="00407BAC"/>
    <w:rsid w:val="0041018E"/>
    <w:rsid w:val="0041027F"/>
    <w:rsid w:val="004105E8"/>
    <w:rsid w:val="00410998"/>
    <w:rsid w:val="00410CE5"/>
    <w:rsid w:val="00410F4E"/>
    <w:rsid w:val="0041115A"/>
    <w:rsid w:val="00411A08"/>
    <w:rsid w:val="0041213A"/>
    <w:rsid w:val="0041257A"/>
    <w:rsid w:val="00412A02"/>
    <w:rsid w:val="00413295"/>
    <w:rsid w:val="0041337F"/>
    <w:rsid w:val="004137DF"/>
    <w:rsid w:val="0041399E"/>
    <w:rsid w:val="00413C27"/>
    <w:rsid w:val="00413D50"/>
    <w:rsid w:val="00413E00"/>
    <w:rsid w:val="00414283"/>
    <w:rsid w:val="004145E7"/>
    <w:rsid w:val="0041479A"/>
    <w:rsid w:val="004148B9"/>
    <w:rsid w:val="00414CAF"/>
    <w:rsid w:val="00414D35"/>
    <w:rsid w:val="00415101"/>
    <w:rsid w:val="004151EA"/>
    <w:rsid w:val="004163AB"/>
    <w:rsid w:val="004165A5"/>
    <w:rsid w:val="00416626"/>
    <w:rsid w:val="00416AA5"/>
    <w:rsid w:val="00416FF6"/>
    <w:rsid w:val="0041709D"/>
    <w:rsid w:val="00417522"/>
    <w:rsid w:val="00417E74"/>
    <w:rsid w:val="004200BF"/>
    <w:rsid w:val="0042039E"/>
    <w:rsid w:val="004204B3"/>
    <w:rsid w:val="004204CF"/>
    <w:rsid w:val="004205EA"/>
    <w:rsid w:val="00420700"/>
    <w:rsid w:val="00420960"/>
    <w:rsid w:val="00420D7E"/>
    <w:rsid w:val="0042111B"/>
    <w:rsid w:val="00421283"/>
    <w:rsid w:val="004218C1"/>
    <w:rsid w:val="00421B61"/>
    <w:rsid w:val="00422010"/>
    <w:rsid w:val="004228AB"/>
    <w:rsid w:val="00422B24"/>
    <w:rsid w:val="00422CB7"/>
    <w:rsid w:val="004238C2"/>
    <w:rsid w:val="004238EE"/>
    <w:rsid w:val="004249EA"/>
    <w:rsid w:val="00425121"/>
    <w:rsid w:val="004251A0"/>
    <w:rsid w:val="00425527"/>
    <w:rsid w:val="00425B21"/>
    <w:rsid w:val="004261CE"/>
    <w:rsid w:val="0042676E"/>
    <w:rsid w:val="00426BAB"/>
    <w:rsid w:val="00426D60"/>
    <w:rsid w:val="00426EFE"/>
    <w:rsid w:val="0042716B"/>
    <w:rsid w:val="00427438"/>
    <w:rsid w:val="004277EB"/>
    <w:rsid w:val="004303BB"/>
    <w:rsid w:val="00430872"/>
    <w:rsid w:val="00431189"/>
    <w:rsid w:val="00431B2E"/>
    <w:rsid w:val="00431DBD"/>
    <w:rsid w:val="00432887"/>
    <w:rsid w:val="00432FC5"/>
    <w:rsid w:val="00433040"/>
    <w:rsid w:val="0043358B"/>
    <w:rsid w:val="0043373E"/>
    <w:rsid w:val="00433DAF"/>
    <w:rsid w:val="00433E4B"/>
    <w:rsid w:val="00434275"/>
    <w:rsid w:val="00434300"/>
    <w:rsid w:val="00435338"/>
    <w:rsid w:val="00435989"/>
    <w:rsid w:val="00435F2D"/>
    <w:rsid w:val="004362DB"/>
    <w:rsid w:val="004363C5"/>
    <w:rsid w:val="0043672A"/>
    <w:rsid w:val="00436C6C"/>
    <w:rsid w:val="00437DF0"/>
    <w:rsid w:val="00437EE7"/>
    <w:rsid w:val="00440768"/>
    <w:rsid w:val="004408B6"/>
    <w:rsid w:val="00440E1E"/>
    <w:rsid w:val="004410A1"/>
    <w:rsid w:val="00441872"/>
    <w:rsid w:val="00441A5B"/>
    <w:rsid w:val="00441B4B"/>
    <w:rsid w:val="0044208B"/>
    <w:rsid w:val="004421F9"/>
    <w:rsid w:val="00442B03"/>
    <w:rsid w:val="00442F98"/>
    <w:rsid w:val="0044303E"/>
    <w:rsid w:val="00443215"/>
    <w:rsid w:val="004434F7"/>
    <w:rsid w:val="00444483"/>
    <w:rsid w:val="00444602"/>
    <w:rsid w:val="004458B6"/>
    <w:rsid w:val="00445E58"/>
    <w:rsid w:val="00446363"/>
    <w:rsid w:val="00446A85"/>
    <w:rsid w:val="00446EBD"/>
    <w:rsid w:val="00447680"/>
    <w:rsid w:val="0044774B"/>
    <w:rsid w:val="0044780C"/>
    <w:rsid w:val="004479FD"/>
    <w:rsid w:val="00447A4A"/>
    <w:rsid w:val="00447E49"/>
    <w:rsid w:val="00450264"/>
    <w:rsid w:val="00450F29"/>
    <w:rsid w:val="00451059"/>
    <w:rsid w:val="0045167F"/>
    <w:rsid w:val="0045169C"/>
    <w:rsid w:val="0045170C"/>
    <w:rsid w:val="004522CC"/>
    <w:rsid w:val="00452471"/>
    <w:rsid w:val="00452475"/>
    <w:rsid w:val="0045266C"/>
    <w:rsid w:val="00452991"/>
    <w:rsid w:val="00452A8E"/>
    <w:rsid w:val="00453DAA"/>
    <w:rsid w:val="00454415"/>
    <w:rsid w:val="00455106"/>
    <w:rsid w:val="0045523A"/>
    <w:rsid w:val="004555A5"/>
    <w:rsid w:val="0045656C"/>
    <w:rsid w:val="004566A9"/>
    <w:rsid w:val="004569C8"/>
    <w:rsid w:val="00456E32"/>
    <w:rsid w:val="00457196"/>
    <w:rsid w:val="0045734B"/>
    <w:rsid w:val="00457ABC"/>
    <w:rsid w:val="00457BDD"/>
    <w:rsid w:val="00460C6F"/>
    <w:rsid w:val="00460F99"/>
    <w:rsid w:val="00461830"/>
    <w:rsid w:val="00461CB5"/>
    <w:rsid w:val="00461F4B"/>
    <w:rsid w:val="00462A68"/>
    <w:rsid w:val="00462F70"/>
    <w:rsid w:val="0046324F"/>
    <w:rsid w:val="00463396"/>
    <w:rsid w:val="00463497"/>
    <w:rsid w:val="00463782"/>
    <w:rsid w:val="00463AAB"/>
    <w:rsid w:val="00463B29"/>
    <w:rsid w:val="00463BD3"/>
    <w:rsid w:val="00464888"/>
    <w:rsid w:val="0046493D"/>
    <w:rsid w:val="00464A1E"/>
    <w:rsid w:val="00465390"/>
    <w:rsid w:val="0046563C"/>
    <w:rsid w:val="0046632D"/>
    <w:rsid w:val="0046641B"/>
    <w:rsid w:val="004667EE"/>
    <w:rsid w:val="0046689C"/>
    <w:rsid w:val="00466B8D"/>
    <w:rsid w:val="00466EE2"/>
    <w:rsid w:val="00467363"/>
    <w:rsid w:val="00467750"/>
    <w:rsid w:val="00467B05"/>
    <w:rsid w:val="00467BC1"/>
    <w:rsid w:val="00467D68"/>
    <w:rsid w:val="004707A2"/>
    <w:rsid w:val="00470800"/>
    <w:rsid w:val="00470AC3"/>
    <w:rsid w:val="00470DB5"/>
    <w:rsid w:val="00470F9C"/>
    <w:rsid w:val="0047147A"/>
    <w:rsid w:val="0047162E"/>
    <w:rsid w:val="00472147"/>
    <w:rsid w:val="004721B9"/>
    <w:rsid w:val="00472966"/>
    <w:rsid w:val="00473AF8"/>
    <w:rsid w:val="00473B4F"/>
    <w:rsid w:val="004740A7"/>
    <w:rsid w:val="00475053"/>
    <w:rsid w:val="0047528D"/>
    <w:rsid w:val="004757B2"/>
    <w:rsid w:val="00475B26"/>
    <w:rsid w:val="00475C2E"/>
    <w:rsid w:val="00475D0E"/>
    <w:rsid w:val="00476A45"/>
    <w:rsid w:val="00476C20"/>
    <w:rsid w:val="00476CB0"/>
    <w:rsid w:val="00477349"/>
    <w:rsid w:val="004774EC"/>
    <w:rsid w:val="0047755E"/>
    <w:rsid w:val="004775BD"/>
    <w:rsid w:val="004776E0"/>
    <w:rsid w:val="00477B48"/>
    <w:rsid w:val="00480414"/>
    <w:rsid w:val="004805E6"/>
    <w:rsid w:val="00480A6D"/>
    <w:rsid w:val="00480D2F"/>
    <w:rsid w:val="00480DBA"/>
    <w:rsid w:val="004810ED"/>
    <w:rsid w:val="00481A9E"/>
    <w:rsid w:val="004821C1"/>
    <w:rsid w:val="0048252A"/>
    <w:rsid w:val="004827F5"/>
    <w:rsid w:val="00482AF6"/>
    <w:rsid w:val="00483740"/>
    <w:rsid w:val="004845B6"/>
    <w:rsid w:val="004845C5"/>
    <w:rsid w:val="00484828"/>
    <w:rsid w:val="00484B32"/>
    <w:rsid w:val="00485898"/>
    <w:rsid w:val="004858C0"/>
    <w:rsid w:val="00485D41"/>
    <w:rsid w:val="00485D52"/>
    <w:rsid w:val="00486F1B"/>
    <w:rsid w:val="0048723E"/>
    <w:rsid w:val="004879A7"/>
    <w:rsid w:val="00487A85"/>
    <w:rsid w:val="0049011D"/>
    <w:rsid w:val="00490466"/>
    <w:rsid w:val="00490743"/>
    <w:rsid w:val="0049161A"/>
    <w:rsid w:val="004918C2"/>
    <w:rsid w:val="00491972"/>
    <w:rsid w:val="00492461"/>
    <w:rsid w:val="00492DB6"/>
    <w:rsid w:val="00493567"/>
    <w:rsid w:val="00493798"/>
    <w:rsid w:val="004940D3"/>
    <w:rsid w:val="00494A26"/>
    <w:rsid w:val="00494E8D"/>
    <w:rsid w:val="00494FF8"/>
    <w:rsid w:val="0049578A"/>
    <w:rsid w:val="0049612E"/>
    <w:rsid w:val="004961F5"/>
    <w:rsid w:val="0049671A"/>
    <w:rsid w:val="00496857"/>
    <w:rsid w:val="00497454"/>
    <w:rsid w:val="004977E6"/>
    <w:rsid w:val="00497A3C"/>
    <w:rsid w:val="00497A74"/>
    <w:rsid w:val="00497AAB"/>
    <w:rsid w:val="00497C97"/>
    <w:rsid w:val="004A01A1"/>
    <w:rsid w:val="004A043A"/>
    <w:rsid w:val="004A0819"/>
    <w:rsid w:val="004A0918"/>
    <w:rsid w:val="004A09C0"/>
    <w:rsid w:val="004A1260"/>
    <w:rsid w:val="004A1873"/>
    <w:rsid w:val="004A1A70"/>
    <w:rsid w:val="004A1AD4"/>
    <w:rsid w:val="004A1C3C"/>
    <w:rsid w:val="004A2038"/>
    <w:rsid w:val="004A26FF"/>
    <w:rsid w:val="004A2AA5"/>
    <w:rsid w:val="004A3246"/>
    <w:rsid w:val="004A33D9"/>
    <w:rsid w:val="004A404F"/>
    <w:rsid w:val="004A41DD"/>
    <w:rsid w:val="004A4361"/>
    <w:rsid w:val="004A44CD"/>
    <w:rsid w:val="004A46D6"/>
    <w:rsid w:val="004A484D"/>
    <w:rsid w:val="004A4AAF"/>
    <w:rsid w:val="004A4BD0"/>
    <w:rsid w:val="004A4F2B"/>
    <w:rsid w:val="004A4FDE"/>
    <w:rsid w:val="004A4FF1"/>
    <w:rsid w:val="004A5025"/>
    <w:rsid w:val="004A60E2"/>
    <w:rsid w:val="004A6CDC"/>
    <w:rsid w:val="004A6D3C"/>
    <w:rsid w:val="004A79CA"/>
    <w:rsid w:val="004B0A3A"/>
    <w:rsid w:val="004B0B23"/>
    <w:rsid w:val="004B1AF4"/>
    <w:rsid w:val="004B1D5A"/>
    <w:rsid w:val="004B1DA7"/>
    <w:rsid w:val="004B22DE"/>
    <w:rsid w:val="004B2494"/>
    <w:rsid w:val="004B288A"/>
    <w:rsid w:val="004B29FA"/>
    <w:rsid w:val="004B2F1F"/>
    <w:rsid w:val="004B3144"/>
    <w:rsid w:val="004B39EE"/>
    <w:rsid w:val="004B4256"/>
    <w:rsid w:val="004B430A"/>
    <w:rsid w:val="004B4492"/>
    <w:rsid w:val="004B48AD"/>
    <w:rsid w:val="004B4A10"/>
    <w:rsid w:val="004B4E43"/>
    <w:rsid w:val="004B516A"/>
    <w:rsid w:val="004B5410"/>
    <w:rsid w:val="004B5425"/>
    <w:rsid w:val="004B5773"/>
    <w:rsid w:val="004B5827"/>
    <w:rsid w:val="004B5ED2"/>
    <w:rsid w:val="004B60B6"/>
    <w:rsid w:val="004B6348"/>
    <w:rsid w:val="004B6D21"/>
    <w:rsid w:val="004B7E2A"/>
    <w:rsid w:val="004C00FD"/>
    <w:rsid w:val="004C04CE"/>
    <w:rsid w:val="004C0513"/>
    <w:rsid w:val="004C086B"/>
    <w:rsid w:val="004C118B"/>
    <w:rsid w:val="004C12D0"/>
    <w:rsid w:val="004C12EA"/>
    <w:rsid w:val="004C198B"/>
    <w:rsid w:val="004C245A"/>
    <w:rsid w:val="004C287C"/>
    <w:rsid w:val="004C2A58"/>
    <w:rsid w:val="004C2C88"/>
    <w:rsid w:val="004C30C3"/>
    <w:rsid w:val="004C3383"/>
    <w:rsid w:val="004C36E5"/>
    <w:rsid w:val="004C3F93"/>
    <w:rsid w:val="004C4135"/>
    <w:rsid w:val="004C44AB"/>
    <w:rsid w:val="004C4884"/>
    <w:rsid w:val="004C5522"/>
    <w:rsid w:val="004C5CED"/>
    <w:rsid w:val="004C5F1D"/>
    <w:rsid w:val="004C5FFF"/>
    <w:rsid w:val="004C6459"/>
    <w:rsid w:val="004C685E"/>
    <w:rsid w:val="004C6BB9"/>
    <w:rsid w:val="004C6CC7"/>
    <w:rsid w:val="004C6D3F"/>
    <w:rsid w:val="004C6E34"/>
    <w:rsid w:val="004C6E86"/>
    <w:rsid w:val="004C7199"/>
    <w:rsid w:val="004D06A9"/>
    <w:rsid w:val="004D0901"/>
    <w:rsid w:val="004D0AB1"/>
    <w:rsid w:val="004D0E14"/>
    <w:rsid w:val="004D0FA7"/>
    <w:rsid w:val="004D15A6"/>
    <w:rsid w:val="004D1655"/>
    <w:rsid w:val="004D16C9"/>
    <w:rsid w:val="004D2298"/>
    <w:rsid w:val="004D3020"/>
    <w:rsid w:val="004D3999"/>
    <w:rsid w:val="004D39FF"/>
    <w:rsid w:val="004D4323"/>
    <w:rsid w:val="004D48B4"/>
    <w:rsid w:val="004D4AC1"/>
    <w:rsid w:val="004D4CA8"/>
    <w:rsid w:val="004D592F"/>
    <w:rsid w:val="004D5A89"/>
    <w:rsid w:val="004D5EF1"/>
    <w:rsid w:val="004D60F2"/>
    <w:rsid w:val="004D61EC"/>
    <w:rsid w:val="004D65FA"/>
    <w:rsid w:val="004D6699"/>
    <w:rsid w:val="004D6C78"/>
    <w:rsid w:val="004D6EF7"/>
    <w:rsid w:val="004D781F"/>
    <w:rsid w:val="004D7D35"/>
    <w:rsid w:val="004E0644"/>
    <w:rsid w:val="004E09DF"/>
    <w:rsid w:val="004E0CF1"/>
    <w:rsid w:val="004E177E"/>
    <w:rsid w:val="004E1F33"/>
    <w:rsid w:val="004E1F73"/>
    <w:rsid w:val="004E207E"/>
    <w:rsid w:val="004E2BBE"/>
    <w:rsid w:val="004E32BF"/>
    <w:rsid w:val="004E3B9F"/>
    <w:rsid w:val="004E3C51"/>
    <w:rsid w:val="004E453F"/>
    <w:rsid w:val="004E49B0"/>
    <w:rsid w:val="004E4AA0"/>
    <w:rsid w:val="004E4CD5"/>
    <w:rsid w:val="004E5208"/>
    <w:rsid w:val="004E53FF"/>
    <w:rsid w:val="004E5470"/>
    <w:rsid w:val="004E5693"/>
    <w:rsid w:val="004E56B7"/>
    <w:rsid w:val="004E5A5D"/>
    <w:rsid w:val="004E72B0"/>
    <w:rsid w:val="004E7B3D"/>
    <w:rsid w:val="004E7BB5"/>
    <w:rsid w:val="004F0951"/>
    <w:rsid w:val="004F0CD7"/>
    <w:rsid w:val="004F1283"/>
    <w:rsid w:val="004F1345"/>
    <w:rsid w:val="004F2752"/>
    <w:rsid w:val="004F2B07"/>
    <w:rsid w:val="004F2C81"/>
    <w:rsid w:val="004F31A3"/>
    <w:rsid w:val="004F3CFF"/>
    <w:rsid w:val="004F42D1"/>
    <w:rsid w:val="004F4715"/>
    <w:rsid w:val="004F482A"/>
    <w:rsid w:val="004F4B62"/>
    <w:rsid w:val="004F5E89"/>
    <w:rsid w:val="004F650A"/>
    <w:rsid w:val="004F6CBB"/>
    <w:rsid w:val="004F7105"/>
    <w:rsid w:val="004F79EF"/>
    <w:rsid w:val="00500E61"/>
    <w:rsid w:val="00500FBA"/>
    <w:rsid w:val="00501298"/>
    <w:rsid w:val="005012BD"/>
    <w:rsid w:val="00501F67"/>
    <w:rsid w:val="00503662"/>
    <w:rsid w:val="00503775"/>
    <w:rsid w:val="00503F81"/>
    <w:rsid w:val="00504362"/>
    <w:rsid w:val="00504803"/>
    <w:rsid w:val="00504E73"/>
    <w:rsid w:val="00505102"/>
    <w:rsid w:val="00505249"/>
    <w:rsid w:val="00505724"/>
    <w:rsid w:val="005057EC"/>
    <w:rsid w:val="00505987"/>
    <w:rsid w:val="00505FA4"/>
    <w:rsid w:val="00506148"/>
    <w:rsid w:val="00506359"/>
    <w:rsid w:val="00506650"/>
    <w:rsid w:val="00506781"/>
    <w:rsid w:val="005072E1"/>
    <w:rsid w:val="005077D0"/>
    <w:rsid w:val="0050794E"/>
    <w:rsid w:val="00507AEE"/>
    <w:rsid w:val="00507D59"/>
    <w:rsid w:val="005100C3"/>
    <w:rsid w:val="005104F0"/>
    <w:rsid w:val="00510B5F"/>
    <w:rsid w:val="005110D2"/>
    <w:rsid w:val="005117F5"/>
    <w:rsid w:val="0051186D"/>
    <w:rsid w:val="00511A75"/>
    <w:rsid w:val="00512175"/>
    <w:rsid w:val="00512D9F"/>
    <w:rsid w:val="00513043"/>
    <w:rsid w:val="005136E2"/>
    <w:rsid w:val="00513C0F"/>
    <w:rsid w:val="00513C84"/>
    <w:rsid w:val="00513F9E"/>
    <w:rsid w:val="00514158"/>
    <w:rsid w:val="005143B3"/>
    <w:rsid w:val="00514902"/>
    <w:rsid w:val="00514CB7"/>
    <w:rsid w:val="00514DC7"/>
    <w:rsid w:val="005150D2"/>
    <w:rsid w:val="00515389"/>
    <w:rsid w:val="005155D0"/>
    <w:rsid w:val="005159A6"/>
    <w:rsid w:val="005159D6"/>
    <w:rsid w:val="00515F3C"/>
    <w:rsid w:val="00516179"/>
    <w:rsid w:val="005165F9"/>
    <w:rsid w:val="005166F2"/>
    <w:rsid w:val="005170E8"/>
    <w:rsid w:val="00517596"/>
    <w:rsid w:val="00517652"/>
    <w:rsid w:val="00517662"/>
    <w:rsid w:val="00517C7F"/>
    <w:rsid w:val="00517DA3"/>
    <w:rsid w:val="00517DC8"/>
    <w:rsid w:val="0052007E"/>
    <w:rsid w:val="005200F6"/>
    <w:rsid w:val="00520A14"/>
    <w:rsid w:val="00521BD6"/>
    <w:rsid w:val="0052215E"/>
    <w:rsid w:val="00522496"/>
    <w:rsid w:val="00522539"/>
    <w:rsid w:val="00522774"/>
    <w:rsid w:val="005227EF"/>
    <w:rsid w:val="00522D58"/>
    <w:rsid w:val="005233EE"/>
    <w:rsid w:val="00523565"/>
    <w:rsid w:val="005236DE"/>
    <w:rsid w:val="0052385B"/>
    <w:rsid w:val="00523B44"/>
    <w:rsid w:val="00523B7C"/>
    <w:rsid w:val="00526364"/>
    <w:rsid w:val="0052649A"/>
    <w:rsid w:val="00530166"/>
    <w:rsid w:val="00530A8C"/>
    <w:rsid w:val="00530B67"/>
    <w:rsid w:val="00530DE2"/>
    <w:rsid w:val="00530F33"/>
    <w:rsid w:val="00531057"/>
    <w:rsid w:val="00531307"/>
    <w:rsid w:val="00531D4A"/>
    <w:rsid w:val="0053421A"/>
    <w:rsid w:val="005346F4"/>
    <w:rsid w:val="00534D75"/>
    <w:rsid w:val="005350BE"/>
    <w:rsid w:val="00535426"/>
    <w:rsid w:val="0053550C"/>
    <w:rsid w:val="005358BB"/>
    <w:rsid w:val="00535FAF"/>
    <w:rsid w:val="00536230"/>
    <w:rsid w:val="00536BCA"/>
    <w:rsid w:val="00536D2E"/>
    <w:rsid w:val="00536DEA"/>
    <w:rsid w:val="005371A9"/>
    <w:rsid w:val="00537414"/>
    <w:rsid w:val="00540AB3"/>
    <w:rsid w:val="00540F19"/>
    <w:rsid w:val="00541284"/>
    <w:rsid w:val="00541334"/>
    <w:rsid w:val="005418A6"/>
    <w:rsid w:val="00541B4B"/>
    <w:rsid w:val="00541EE8"/>
    <w:rsid w:val="00541FCF"/>
    <w:rsid w:val="005421EA"/>
    <w:rsid w:val="005422A2"/>
    <w:rsid w:val="0054289A"/>
    <w:rsid w:val="00543289"/>
    <w:rsid w:val="00543656"/>
    <w:rsid w:val="00543B42"/>
    <w:rsid w:val="00544310"/>
    <w:rsid w:val="0054557D"/>
    <w:rsid w:val="0054597B"/>
    <w:rsid w:val="00545D88"/>
    <w:rsid w:val="005461BB"/>
    <w:rsid w:val="005461E1"/>
    <w:rsid w:val="005467CA"/>
    <w:rsid w:val="0054698F"/>
    <w:rsid w:val="00546F8A"/>
    <w:rsid w:val="00546FAC"/>
    <w:rsid w:val="00547BDE"/>
    <w:rsid w:val="00550038"/>
    <w:rsid w:val="005500CD"/>
    <w:rsid w:val="005504C7"/>
    <w:rsid w:val="00552533"/>
    <w:rsid w:val="005527E1"/>
    <w:rsid w:val="005533D2"/>
    <w:rsid w:val="00553733"/>
    <w:rsid w:val="00553A52"/>
    <w:rsid w:val="00555606"/>
    <w:rsid w:val="00556BA3"/>
    <w:rsid w:val="00556BE2"/>
    <w:rsid w:val="00556EAB"/>
    <w:rsid w:val="00557957"/>
    <w:rsid w:val="00557E6D"/>
    <w:rsid w:val="00561214"/>
    <w:rsid w:val="00561453"/>
    <w:rsid w:val="005614F6"/>
    <w:rsid w:val="005618A7"/>
    <w:rsid w:val="00561E70"/>
    <w:rsid w:val="005621BF"/>
    <w:rsid w:val="005625D5"/>
    <w:rsid w:val="00562A6B"/>
    <w:rsid w:val="005635E7"/>
    <w:rsid w:val="00563686"/>
    <w:rsid w:val="00563B28"/>
    <w:rsid w:val="00563FB3"/>
    <w:rsid w:val="00564681"/>
    <w:rsid w:val="00564759"/>
    <w:rsid w:val="00564D4B"/>
    <w:rsid w:val="0056529E"/>
    <w:rsid w:val="00565400"/>
    <w:rsid w:val="00566044"/>
    <w:rsid w:val="005660CE"/>
    <w:rsid w:val="00566457"/>
    <w:rsid w:val="005665C7"/>
    <w:rsid w:val="00566E49"/>
    <w:rsid w:val="005672C7"/>
    <w:rsid w:val="00567493"/>
    <w:rsid w:val="00567691"/>
    <w:rsid w:val="005676E5"/>
    <w:rsid w:val="00570472"/>
    <w:rsid w:val="005709C6"/>
    <w:rsid w:val="00570D00"/>
    <w:rsid w:val="005712B1"/>
    <w:rsid w:val="00571958"/>
    <w:rsid w:val="00572D17"/>
    <w:rsid w:val="0057359F"/>
    <w:rsid w:val="00575B75"/>
    <w:rsid w:val="00575FC3"/>
    <w:rsid w:val="005761F7"/>
    <w:rsid w:val="005771BC"/>
    <w:rsid w:val="00577EBE"/>
    <w:rsid w:val="00577F25"/>
    <w:rsid w:val="00577FF9"/>
    <w:rsid w:val="0058005F"/>
    <w:rsid w:val="0058030E"/>
    <w:rsid w:val="005809BA"/>
    <w:rsid w:val="00580B1B"/>
    <w:rsid w:val="00580E71"/>
    <w:rsid w:val="00581D39"/>
    <w:rsid w:val="00581FF0"/>
    <w:rsid w:val="00582FD0"/>
    <w:rsid w:val="005832E4"/>
    <w:rsid w:val="00583B47"/>
    <w:rsid w:val="00583C59"/>
    <w:rsid w:val="00583CD3"/>
    <w:rsid w:val="00583E2E"/>
    <w:rsid w:val="005840D2"/>
    <w:rsid w:val="00584622"/>
    <w:rsid w:val="00584891"/>
    <w:rsid w:val="00585406"/>
    <w:rsid w:val="00586632"/>
    <w:rsid w:val="0058688C"/>
    <w:rsid w:val="005870E0"/>
    <w:rsid w:val="00587320"/>
    <w:rsid w:val="005873F3"/>
    <w:rsid w:val="00587442"/>
    <w:rsid w:val="00590411"/>
    <w:rsid w:val="005914C8"/>
    <w:rsid w:val="00591912"/>
    <w:rsid w:val="0059198A"/>
    <w:rsid w:val="00591C44"/>
    <w:rsid w:val="00592260"/>
    <w:rsid w:val="00592804"/>
    <w:rsid w:val="00592E48"/>
    <w:rsid w:val="00592EA0"/>
    <w:rsid w:val="00592F29"/>
    <w:rsid w:val="00595244"/>
    <w:rsid w:val="00596145"/>
    <w:rsid w:val="00596872"/>
    <w:rsid w:val="005968DB"/>
    <w:rsid w:val="00596C4C"/>
    <w:rsid w:val="00596EE2"/>
    <w:rsid w:val="00597636"/>
    <w:rsid w:val="00597655"/>
    <w:rsid w:val="005977F5"/>
    <w:rsid w:val="00597842"/>
    <w:rsid w:val="005978B4"/>
    <w:rsid w:val="00597B03"/>
    <w:rsid w:val="00597CD0"/>
    <w:rsid w:val="00597F07"/>
    <w:rsid w:val="00597F69"/>
    <w:rsid w:val="005A0179"/>
    <w:rsid w:val="005A045D"/>
    <w:rsid w:val="005A0E4F"/>
    <w:rsid w:val="005A15A1"/>
    <w:rsid w:val="005A16C3"/>
    <w:rsid w:val="005A1707"/>
    <w:rsid w:val="005A1A45"/>
    <w:rsid w:val="005A228E"/>
    <w:rsid w:val="005A24E3"/>
    <w:rsid w:val="005A365D"/>
    <w:rsid w:val="005A3EC5"/>
    <w:rsid w:val="005A4007"/>
    <w:rsid w:val="005A5710"/>
    <w:rsid w:val="005A5C70"/>
    <w:rsid w:val="005A6B36"/>
    <w:rsid w:val="005A6B92"/>
    <w:rsid w:val="005A6DC1"/>
    <w:rsid w:val="005A714F"/>
    <w:rsid w:val="005A7231"/>
    <w:rsid w:val="005A7A82"/>
    <w:rsid w:val="005A7C97"/>
    <w:rsid w:val="005A7E94"/>
    <w:rsid w:val="005A7FB3"/>
    <w:rsid w:val="005B01C9"/>
    <w:rsid w:val="005B0650"/>
    <w:rsid w:val="005B0C76"/>
    <w:rsid w:val="005B0F0E"/>
    <w:rsid w:val="005B1445"/>
    <w:rsid w:val="005B1657"/>
    <w:rsid w:val="005B1E26"/>
    <w:rsid w:val="005B1FFE"/>
    <w:rsid w:val="005B2242"/>
    <w:rsid w:val="005B23EC"/>
    <w:rsid w:val="005B2560"/>
    <w:rsid w:val="005B27A4"/>
    <w:rsid w:val="005B2F3D"/>
    <w:rsid w:val="005B3631"/>
    <w:rsid w:val="005B3B6F"/>
    <w:rsid w:val="005B3C5A"/>
    <w:rsid w:val="005B3F16"/>
    <w:rsid w:val="005B4952"/>
    <w:rsid w:val="005B49F4"/>
    <w:rsid w:val="005B5647"/>
    <w:rsid w:val="005B5CCE"/>
    <w:rsid w:val="005B7027"/>
    <w:rsid w:val="005B748E"/>
    <w:rsid w:val="005C033F"/>
    <w:rsid w:val="005C0AA7"/>
    <w:rsid w:val="005C1A40"/>
    <w:rsid w:val="005C21F3"/>
    <w:rsid w:val="005C2405"/>
    <w:rsid w:val="005C2464"/>
    <w:rsid w:val="005C255B"/>
    <w:rsid w:val="005C2A94"/>
    <w:rsid w:val="005C2FA8"/>
    <w:rsid w:val="005C3227"/>
    <w:rsid w:val="005C45B4"/>
    <w:rsid w:val="005C473A"/>
    <w:rsid w:val="005C5458"/>
    <w:rsid w:val="005C5B36"/>
    <w:rsid w:val="005C6149"/>
    <w:rsid w:val="005C66C2"/>
    <w:rsid w:val="005C6DD2"/>
    <w:rsid w:val="005C6DD8"/>
    <w:rsid w:val="005C70F5"/>
    <w:rsid w:val="005C71D3"/>
    <w:rsid w:val="005C7ABB"/>
    <w:rsid w:val="005C7FC3"/>
    <w:rsid w:val="005D0E9B"/>
    <w:rsid w:val="005D1777"/>
    <w:rsid w:val="005D1BE3"/>
    <w:rsid w:val="005D2472"/>
    <w:rsid w:val="005D282F"/>
    <w:rsid w:val="005D2C82"/>
    <w:rsid w:val="005D2F04"/>
    <w:rsid w:val="005D339E"/>
    <w:rsid w:val="005D3C3E"/>
    <w:rsid w:val="005D3EB3"/>
    <w:rsid w:val="005D43F3"/>
    <w:rsid w:val="005D5497"/>
    <w:rsid w:val="005D5544"/>
    <w:rsid w:val="005D556B"/>
    <w:rsid w:val="005D55DA"/>
    <w:rsid w:val="005D59B3"/>
    <w:rsid w:val="005D705F"/>
    <w:rsid w:val="005D70F1"/>
    <w:rsid w:val="005D744F"/>
    <w:rsid w:val="005D76A9"/>
    <w:rsid w:val="005D770D"/>
    <w:rsid w:val="005E045A"/>
    <w:rsid w:val="005E06C0"/>
    <w:rsid w:val="005E0D52"/>
    <w:rsid w:val="005E1198"/>
    <w:rsid w:val="005E26BD"/>
    <w:rsid w:val="005E2DE1"/>
    <w:rsid w:val="005E4441"/>
    <w:rsid w:val="005E4491"/>
    <w:rsid w:val="005E486D"/>
    <w:rsid w:val="005E4CB7"/>
    <w:rsid w:val="005E5F05"/>
    <w:rsid w:val="005E6192"/>
    <w:rsid w:val="005E631D"/>
    <w:rsid w:val="005E6562"/>
    <w:rsid w:val="005E66D4"/>
    <w:rsid w:val="005E6877"/>
    <w:rsid w:val="005E68D5"/>
    <w:rsid w:val="005E7085"/>
    <w:rsid w:val="005E7996"/>
    <w:rsid w:val="005E7AC6"/>
    <w:rsid w:val="005E7E72"/>
    <w:rsid w:val="005E7FC6"/>
    <w:rsid w:val="005F00A2"/>
    <w:rsid w:val="005F096A"/>
    <w:rsid w:val="005F191B"/>
    <w:rsid w:val="005F19DB"/>
    <w:rsid w:val="005F21E9"/>
    <w:rsid w:val="005F259C"/>
    <w:rsid w:val="005F2F78"/>
    <w:rsid w:val="005F35AF"/>
    <w:rsid w:val="005F3A64"/>
    <w:rsid w:val="005F3D3C"/>
    <w:rsid w:val="005F42FF"/>
    <w:rsid w:val="005F475D"/>
    <w:rsid w:val="005F4B7B"/>
    <w:rsid w:val="005F4BDE"/>
    <w:rsid w:val="005F53D4"/>
    <w:rsid w:val="005F5E27"/>
    <w:rsid w:val="005F6512"/>
    <w:rsid w:val="005F66F9"/>
    <w:rsid w:val="005F6A2C"/>
    <w:rsid w:val="005F6FAC"/>
    <w:rsid w:val="005F75C7"/>
    <w:rsid w:val="005F7988"/>
    <w:rsid w:val="005F7AF5"/>
    <w:rsid w:val="0060050B"/>
    <w:rsid w:val="00600840"/>
    <w:rsid w:val="00600FE9"/>
    <w:rsid w:val="0060122E"/>
    <w:rsid w:val="00601544"/>
    <w:rsid w:val="00601A6D"/>
    <w:rsid w:val="00601D19"/>
    <w:rsid w:val="0060293D"/>
    <w:rsid w:val="006032AE"/>
    <w:rsid w:val="006033C7"/>
    <w:rsid w:val="00603D1E"/>
    <w:rsid w:val="006040BE"/>
    <w:rsid w:val="0060417D"/>
    <w:rsid w:val="006045C0"/>
    <w:rsid w:val="00604770"/>
    <w:rsid w:val="00604AA5"/>
    <w:rsid w:val="00605291"/>
    <w:rsid w:val="00605293"/>
    <w:rsid w:val="006053DC"/>
    <w:rsid w:val="00605A3F"/>
    <w:rsid w:val="00605A53"/>
    <w:rsid w:val="00605B69"/>
    <w:rsid w:val="00605C58"/>
    <w:rsid w:val="00605D2D"/>
    <w:rsid w:val="00606A8C"/>
    <w:rsid w:val="006070DD"/>
    <w:rsid w:val="00607601"/>
    <w:rsid w:val="00607C27"/>
    <w:rsid w:val="006102D1"/>
    <w:rsid w:val="00610601"/>
    <w:rsid w:val="00610B04"/>
    <w:rsid w:val="00610C56"/>
    <w:rsid w:val="0061119E"/>
    <w:rsid w:val="006114A6"/>
    <w:rsid w:val="006117D9"/>
    <w:rsid w:val="00612052"/>
    <w:rsid w:val="0061231D"/>
    <w:rsid w:val="00612516"/>
    <w:rsid w:val="0061258B"/>
    <w:rsid w:val="00612778"/>
    <w:rsid w:val="006127D1"/>
    <w:rsid w:val="00612BD7"/>
    <w:rsid w:val="00612C2C"/>
    <w:rsid w:val="006134F8"/>
    <w:rsid w:val="00614470"/>
    <w:rsid w:val="00614553"/>
    <w:rsid w:val="0061546E"/>
    <w:rsid w:val="006157F2"/>
    <w:rsid w:val="0061580C"/>
    <w:rsid w:val="00615AC7"/>
    <w:rsid w:val="00615BD3"/>
    <w:rsid w:val="00615E0C"/>
    <w:rsid w:val="00616946"/>
    <w:rsid w:val="006169B5"/>
    <w:rsid w:val="00616D08"/>
    <w:rsid w:val="00616DDB"/>
    <w:rsid w:val="00617C23"/>
    <w:rsid w:val="00617CEC"/>
    <w:rsid w:val="006204FC"/>
    <w:rsid w:val="006206BF"/>
    <w:rsid w:val="00620700"/>
    <w:rsid w:val="00620E15"/>
    <w:rsid w:val="006213D8"/>
    <w:rsid w:val="006217B1"/>
    <w:rsid w:val="006217E0"/>
    <w:rsid w:val="00621BBD"/>
    <w:rsid w:val="00621DF2"/>
    <w:rsid w:val="0062260E"/>
    <w:rsid w:val="0062269F"/>
    <w:rsid w:val="006226FD"/>
    <w:rsid w:val="0062339D"/>
    <w:rsid w:val="00623728"/>
    <w:rsid w:val="006237D7"/>
    <w:rsid w:val="00623C71"/>
    <w:rsid w:val="00623EFC"/>
    <w:rsid w:val="00623FC7"/>
    <w:rsid w:val="0062431B"/>
    <w:rsid w:val="0062440C"/>
    <w:rsid w:val="00624A11"/>
    <w:rsid w:val="00624BC7"/>
    <w:rsid w:val="00624C63"/>
    <w:rsid w:val="00625536"/>
    <w:rsid w:val="00625621"/>
    <w:rsid w:val="00625B16"/>
    <w:rsid w:val="00625D38"/>
    <w:rsid w:val="00625DFF"/>
    <w:rsid w:val="006261D2"/>
    <w:rsid w:val="0062633A"/>
    <w:rsid w:val="00626437"/>
    <w:rsid w:val="00626488"/>
    <w:rsid w:val="006267C1"/>
    <w:rsid w:val="006269C3"/>
    <w:rsid w:val="00626AA1"/>
    <w:rsid w:val="00626C1E"/>
    <w:rsid w:val="0062720B"/>
    <w:rsid w:val="00627256"/>
    <w:rsid w:val="0062771A"/>
    <w:rsid w:val="006279DF"/>
    <w:rsid w:val="00630D30"/>
    <w:rsid w:val="00631775"/>
    <w:rsid w:val="00631E57"/>
    <w:rsid w:val="0063247B"/>
    <w:rsid w:val="00632525"/>
    <w:rsid w:val="006328DC"/>
    <w:rsid w:val="006329C6"/>
    <w:rsid w:val="00632A0E"/>
    <w:rsid w:val="00632B68"/>
    <w:rsid w:val="0063341F"/>
    <w:rsid w:val="006335F2"/>
    <w:rsid w:val="00633DE3"/>
    <w:rsid w:val="0063467D"/>
    <w:rsid w:val="00635DCC"/>
    <w:rsid w:val="00636918"/>
    <w:rsid w:val="00637091"/>
    <w:rsid w:val="00637F2E"/>
    <w:rsid w:val="00640D14"/>
    <w:rsid w:val="00640E6A"/>
    <w:rsid w:val="00640EDB"/>
    <w:rsid w:val="00641FE5"/>
    <w:rsid w:val="006420B2"/>
    <w:rsid w:val="00642D68"/>
    <w:rsid w:val="006431C1"/>
    <w:rsid w:val="00644821"/>
    <w:rsid w:val="00644BEE"/>
    <w:rsid w:val="00644DB6"/>
    <w:rsid w:val="00645051"/>
    <w:rsid w:val="006451C2"/>
    <w:rsid w:val="0064587F"/>
    <w:rsid w:val="00645977"/>
    <w:rsid w:val="006462DA"/>
    <w:rsid w:val="006466EE"/>
    <w:rsid w:val="00646838"/>
    <w:rsid w:val="00646B3B"/>
    <w:rsid w:val="00646EA7"/>
    <w:rsid w:val="00647977"/>
    <w:rsid w:val="00647C02"/>
    <w:rsid w:val="00647D55"/>
    <w:rsid w:val="00650138"/>
    <w:rsid w:val="006506CC"/>
    <w:rsid w:val="00650979"/>
    <w:rsid w:val="006512C6"/>
    <w:rsid w:val="0065240D"/>
    <w:rsid w:val="0065297C"/>
    <w:rsid w:val="00652DDA"/>
    <w:rsid w:val="006531F8"/>
    <w:rsid w:val="006534EE"/>
    <w:rsid w:val="0065361C"/>
    <w:rsid w:val="006543D0"/>
    <w:rsid w:val="00654535"/>
    <w:rsid w:val="00654871"/>
    <w:rsid w:val="00654E67"/>
    <w:rsid w:val="00654F15"/>
    <w:rsid w:val="00655693"/>
    <w:rsid w:val="0065640D"/>
    <w:rsid w:val="00656AC7"/>
    <w:rsid w:val="006574AC"/>
    <w:rsid w:val="006574B0"/>
    <w:rsid w:val="00657619"/>
    <w:rsid w:val="00657F82"/>
    <w:rsid w:val="00660075"/>
    <w:rsid w:val="00660725"/>
    <w:rsid w:val="006610E7"/>
    <w:rsid w:val="006612D2"/>
    <w:rsid w:val="006619D1"/>
    <w:rsid w:val="00661A6F"/>
    <w:rsid w:val="006629D8"/>
    <w:rsid w:val="0066319A"/>
    <w:rsid w:val="00664235"/>
    <w:rsid w:val="006646BF"/>
    <w:rsid w:val="00664AF4"/>
    <w:rsid w:val="00664C17"/>
    <w:rsid w:val="00664C2D"/>
    <w:rsid w:val="0066618F"/>
    <w:rsid w:val="006665DF"/>
    <w:rsid w:val="006667BD"/>
    <w:rsid w:val="00666AE5"/>
    <w:rsid w:val="00666BEE"/>
    <w:rsid w:val="00666D0E"/>
    <w:rsid w:val="0066722C"/>
    <w:rsid w:val="00667723"/>
    <w:rsid w:val="00667990"/>
    <w:rsid w:val="0066799F"/>
    <w:rsid w:val="00671625"/>
    <w:rsid w:val="00671926"/>
    <w:rsid w:val="006719DC"/>
    <w:rsid w:val="00671E67"/>
    <w:rsid w:val="006720DC"/>
    <w:rsid w:val="006724C4"/>
    <w:rsid w:val="00672979"/>
    <w:rsid w:val="00673207"/>
    <w:rsid w:val="006744A4"/>
    <w:rsid w:val="00674D3D"/>
    <w:rsid w:val="00675428"/>
    <w:rsid w:val="006756DC"/>
    <w:rsid w:val="00675A8B"/>
    <w:rsid w:val="00675CE0"/>
    <w:rsid w:val="00675E4A"/>
    <w:rsid w:val="00676F7A"/>
    <w:rsid w:val="0067748F"/>
    <w:rsid w:val="0067764D"/>
    <w:rsid w:val="00677BEA"/>
    <w:rsid w:val="0068092D"/>
    <w:rsid w:val="00681185"/>
    <w:rsid w:val="00681B5F"/>
    <w:rsid w:val="00681EB5"/>
    <w:rsid w:val="006830FC"/>
    <w:rsid w:val="006832A5"/>
    <w:rsid w:val="006834F2"/>
    <w:rsid w:val="00683F02"/>
    <w:rsid w:val="006840DC"/>
    <w:rsid w:val="00684467"/>
    <w:rsid w:val="00684CE4"/>
    <w:rsid w:val="00684E1D"/>
    <w:rsid w:val="006856AC"/>
    <w:rsid w:val="00685C4F"/>
    <w:rsid w:val="00685D75"/>
    <w:rsid w:val="006861BB"/>
    <w:rsid w:val="00686693"/>
    <w:rsid w:val="006873F8"/>
    <w:rsid w:val="00687B9E"/>
    <w:rsid w:val="006902B9"/>
    <w:rsid w:val="006910B5"/>
    <w:rsid w:val="00691429"/>
    <w:rsid w:val="00691449"/>
    <w:rsid w:val="0069181D"/>
    <w:rsid w:val="00691AC5"/>
    <w:rsid w:val="00691FA2"/>
    <w:rsid w:val="006924B0"/>
    <w:rsid w:val="00692503"/>
    <w:rsid w:val="00692933"/>
    <w:rsid w:val="00692D18"/>
    <w:rsid w:val="00692E1E"/>
    <w:rsid w:val="00693608"/>
    <w:rsid w:val="00693661"/>
    <w:rsid w:val="006937A4"/>
    <w:rsid w:val="00693AC5"/>
    <w:rsid w:val="00693ACD"/>
    <w:rsid w:val="00694361"/>
    <w:rsid w:val="00694AFF"/>
    <w:rsid w:val="006952EB"/>
    <w:rsid w:val="006954EF"/>
    <w:rsid w:val="006957D0"/>
    <w:rsid w:val="00695C75"/>
    <w:rsid w:val="00696274"/>
    <w:rsid w:val="0069681F"/>
    <w:rsid w:val="006968AA"/>
    <w:rsid w:val="006968E6"/>
    <w:rsid w:val="006A0211"/>
    <w:rsid w:val="006A02D8"/>
    <w:rsid w:val="006A079D"/>
    <w:rsid w:val="006A0AA4"/>
    <w:rsid w:val="006A1D1C"/>
    <w:rsid w:val="006A2497"/>
    <w:rsid w:val="006A2767"/>
    <w:rsid w:val="006A285E"/>
    <w:rsid w:val="006A2EA2"/>
    <w:rsid w:val="006A36F9"/>
    <w:rsid w:val="006A3818"/>
    <w:rsid w:val="006A38B2"/>
    <w:rsid w:val="006A3AA9"/>
    <w:rsid w:val="006A3B6F"/>
    <w:rsid w:val="006A3BF2"/>
    <w:rsid w:val="006A41FC"/>
    <w:rsid w:val="006A45E9"/>
    <w:rsid w:val="006A4845"/>
    <w:rsid w:val="006A53AF"/>
    <w:rsid w:val="006A604A"/>
    <w:rsid w:val="006A6118"/>
    <w:rsid w:val="006A6508"/>
    <w:rsid w:val="006A657C"/>
    <w:rsid w:val="006A6653"/>
    <w:rsid w:val="006A6DBC"/>
    <w:rsid w:val="006A6ED5"/>
    <w:rsid w:val="006A70AB"/>
    <w:rsid w:val="006A7136"/>
    <w:rsid w:val="006A7D1F"/>
    <w:rsid w:val="006B0099"/>
    <w:rsid w:val="006B0118"/>
    <w:rsid w:val="006B090B"/>
    <w:rsid w:val="006B0C34"/>
    <w:rsid w:val="006B112E"/>
    <w:rsid w:val="006B1DC0"/>
    <w:rsid w:val="006B22D7"/>
    <w:rsid w:val="006B2572"/>
    <w:rsid w:val="006B2883"/>
    <w:rsid w:val="006B2F23"/>
    <w:rsid w:val="006B2F60"/>
    <w:rsid w:val="006B2FCB"/>
    <w:rsid w:val="006B30F7"/>
    <w:rsid w:val="006B33C4"/>
    <w:rsid w:val="006B3A28"/>
    <w:rsid w:val="006B4A34"/>
    <w:rsid w:val="006B4B3B"/>
    <w:rsid w:val="006B4F19"/>
    <w:rsid w:val="006B4F1E"/>
    <w:rsid w:val="006B5682"/>
    <w:rsid w:val="006B5D99"/>
    <w:rsid w:val="006B5F9B"/>
    <w:rsid w:val="006B6156"/>
    <w:rsid w:val="006B619A"/>
    <w:rsid w:val="006B6239"/>
    <w:rsid w:val="006B6A4A"/>
    <w:rsid w:val="006B79D9"/>
    <w:rsid w:val="006B7ED4"/>
    <w:rsid w:val="006C080B"/>
    <w:rsid w:val="006C08BC"/>
    <w:rsid w:val="006C08BF"/>
    <w:rsid w:val="006C0B16"/>
    <w:rsid w:val="006C153E"/>
    <w:rsid w:val="006C1617"/>
    <w:rsid w:val="006C25DA"/>
    <w:rsid w:val="006C2A39"/>
    <w:rsid w:val="006C2C3A"/>
    <w:rsid w:val="006C3769"/>
    <w:rsid w:val="006C4751"/>
    <w:rsid w:val="006C4CA5"/>
    <w:rsid w:val="006C5209"/>
    <w:rsid w:val="006C541D"/>
    <w:rsid w:val="006C5A1D"/>
    <w:rsid w:val="006C5AC6"/>
    <w:rsid w:val="006C5C31"/>
    <w:rsid w:val="006C62A0"/>
    <w:rsid w:val="006C6738"/>
    <w:rsid w:val="006C6A4E"/>
    <w:rsid w:val="006C73B1"/>
    <w:rsid w:val="006D0426"/>
    <w:rsid w:val="006D0FAB"/>
    <w:rsid w:val="006D14E7"/>
    <w:rsid w:val="006D1902"/>
    <w:rsid w:val="006D1D54"/>
    <w:rsid w:val="006D1DCB"/>
    <w:rsid w:val="006D1F78"/>
    <w:rsid w:val="006D2158"/>
    <w:rsid w:val="006D21D4"/>
    <w:rsid w:val="006D2B62"/>
    <w:rsid w:val="006D2CC0"/>
    <w:rsid w:val="006D3E27"/>
    <w:rsid w:val="006D3FF1"/>
    <w:rsid w:val="006D45A9"/>
    <w:rsid w:val="006D4A70"/>
    <w:rsid w:val="006D4C5D"/>
    <w:rsid w:val="006D4DBA"/>
    <w:rsid w:val="006D536A"/>
    <w:rsid w:val="006D56C2"/>
    <w:rsid w:val="006D69AE"/>
    <w:rsid w:val="006D6E07"/>
    <w:rsid w:val="006D748D"/>
    <w:rsid w:val="006D7ADF"/>
    <w:rsid w:val="006D7DF9"/>
    <w:rsid w:val="006D7E2D"/>
    <w:rsid w:val="006D7FC7"/>
    <w:rsid w:val="006E001D"/>
    <w:rsid w:val="006E07B0"/>
    <w:rsid w:val="006E0DC3"/>
    <w:rsid w:val="006E10AD"/>
    <w:rsid w:val="006E112F"/>
    <w:rsid w:val="006E19A6"/>
    <w:rsid w:val="006E1F06"/>
    <w:rsid w:val="006E2548"/>
    <w:rsid w:val="006E2EBC"/>
    <w:rsid w:val="006E36C5"/>
    <w:rsid w:val="006E37D3"/>
    <w:rsid w:val="006E3C04"/>
    <w:rsid w:val="006E456B"/>
    <w:rsid w:val="006E4686"/>
    <w:rsid w:val="006E46BC"/>
    <w:rsid w:val="006E529E"/>
    <w:rsid w:val="006E5E72"/>
    <w:rsid w:val="006E613F"/>
    <w:rsid w:val="006E6B9E"/>
    <w:rsid w:val="006E6E12"/>
    <w:rsid w:val="006E7368"/>
    <w:rsid w:val="006E736D"/>
    <w:rsid w:val="006E7461"/>
    <w:rsid w:val="006F0783"/>
    <w:rsid w:val="006F0AB7"/>
    <w:rsid w:val="006F0B23"/>
    <w:rsid w:val="006F107E"/>
    <w:rsid w:val="006F2459"/>
    <w:rsid w:val="006F2EA8"/>
    <w:rsid w:val="006F33B0"/>
    <w:rsid w:val="006F33B4"/>
    <w:rsid w:val="006F3E3F"/>
    <w:rsid w:val="006F41E2"/>
    <w:rsid w:val="006F4660"/>
    <w:rsid w:val="006F4A95"/>
    <w:rsid w:val="006F4DB3"/>
    <w:rsid w:val="006F4DE7"/>
    <w:rsid w:val="006F50FD"/>
    <w:rsid w:val="006F53FA"/>
    <w:rsid w:val="006F608D"/>
    <w:rsid w:val="006F62F9"/>
    <w:rsid w:val="006F63C1"/>
    <w:rsid w:val="006F6A20"/>
    <w:rsid w:val="006F7203"/>
    <w:rsid w:val="006F75C1"/>
    <w:rsid w:val="006F7EFB"/>
    <w:rsid w:val="00700AA7"/>
    <w:rsid w:val="00700CE6"/>
    <w:rsid w:val="00700E2D"/>
    <w:rsid w:val="0070147D"/>
    <w:rsid w:val="0070180E"/>
    <w:rsid w:val="00701C12"/>
    <w:rsid w:val="00701F9C"/>
    <w:rsid w:val="00702228"/>
    <w:rsid w:val="0070269F"/>
    <w:rsid w:val="00702F2B"/>
    <w:rsid w:val="007031EF"/>
    <w:rsid w:val="00703AFD"/>
    <w:rsid w:val="00703DFB"/>
    <w:rsid w:val="00703F73"/>
    <w:rsid w:val="00704091"/>
    <w:rsid w:val="0070420F"/>
    <w:rsid w:val="0070421B"/>
    <w:rsid w:val="0070444B"/>
    <w:rsid w:val="00704A26"/>
    <w:rsid w:val="00704A97"/>
    <w:rsid w:val="0070589E"/>
    <w:rsid w:val="00705E32"/>
    <w:rsid w:val="0070614D"/>
    <w:rsid w:val="007061EA"/>
    <w:rsid w:val="007062DF"/>
    <w:rsid w:val="00706517"/>
    <w:rsid w:val="00706BE0"/>
    <w:rsid w:val="00706C09"/>
    <w:rsid w:val="007072D0"/>
    <w:rsid w:val="0070783F"/>
    <w:rsid w:val="00707944"/>
    <w:rsid w:val="00707C1A"/>
    <w:rsid w:val="007103EF"/>
    <w:rsid w:val="00710881"/>
    <w:rsid w:val="00710BFB"/>
    <w:rsid w:val="00710C4A"/>
    <w:rsid w:val="00711436"/>
    <w:rsid w:val="00711539"/>
    <w:rsid w:val="007115B9"/>
    <w:rsid w:val="007115FE"/>
    <w:rsid w:val="00711678"/>
    <w:rsid w:val="00711815"/>
    <w:rsid w:val="0071184C"/>
    <w:rsid w:val="00711A77"/>
    <w:rsid w:val="00712116"/>
    <w:rsid w:val="00712779"/>
    <w:rsid w:val="00712DBD"/>
    <w:rsid w:val="007130B8"/>
    <w:rsid w:val="007139B4"/>
    <w:rsid w:val="0071438D"/>
    <w:rsid w:val="007145E9"/>
    <w:rsid w:val="00715CD4"/>
    <w:rsid w:val="00715E8C"/>
    <w:rsid w:val="00716563"/>
    <w:rsid w:val="00716860"/>
    <w:rsid w:val="00716E83"/>
    <w:rsid w:val="00717811"/>
    <w:rsid w:val="0071794E"/>
    <w:rsid w:val="00720252"/>
    <w:rsid w:val="007207AA"/>
    <w:rsid w:val="0072088C"/>
    <w:rsid w:val="00720F68"/>
    <w:rsid w:val="0072163D"/>
    <w:rsid w:val="00721AF1"/>
    <w:rsid w:val="00721CFD"/>
    <w:rsid w:val="00721FAE"/>
    <w:rsid w:val="0072232D"/>
    <w:rsid w:val="00722B40"/>
    <w:rsid w:val="00722F45"/>
    <w:rsid w:val="007233DF"/>
    <w:rsid w:val="00723ADF"/>
    <w:rsid w:val="00723F61"/>
    <w:rsid w:val="00723FEC"/>
    <w:rsid w:val="007241DD"/>
    <w:rsid w:val="00724897"/>
    <w:rsid w:val="007255D9"/>
    <w:rsid w:val="00725944"/>
    <w:rsid w:val="00726242"/>
    <w:rsid w:val="00726749"/>
    <w:rsid w:val="007269D0"/>
    <w:rsid w:val="007274D8"/>
    <w:rsid w:val="00727F2F"/>
    <w:rsid w:val="0073005E"/>
    <w:rsid w:val="007307FC"/>
    <w:rsid w:val="00730918"/>
    <w:rsid w:val="0073094A"/>
    <w:rsid w:val="00730E57"/>
    <w:rsid w:val="00730EFA"/>
    <w:rsid w:val="00731320"/>
    <w:rsid w:val="00731C2A"/>
    <w:rsid w:val="00731DB9"/>
    <w:rsid w:val="00731F83"/>
    <w:rsid w:val="00732576"/>
    <w:rsid w:val="00732715"/>
    <w:rsid w:val="007328C1"/>
    <w:rsid w:val="00732CAD"/>
    <w:rsid w:val="0073301B"/>
    <w:rsid w:val="0073328E"/>
    <w:rsid w:val="007335D6"/>
    <w:rsid w:val="007339FD"/>
    <w:rsid w:val="00733BCD"/>
    <w:rsid w:val="00733FE6"/>
    <w:rsid w:val="0073405A"/>
    <w:rsid w:val="0073457F"/>
    <w:rsid w:val="00735AC9"/>
    <w:rsid w:val="00735CA3"/>
    <w:rsid w:val="00735E10"/>
    <w:rsid w:val="007361BF"/>
    <w:rsid w:val="00736634"/>
    <w:rsid w:val="00736639"/>
    <w:rsid w:val="0073678E"/>
    <w:rsid w:val="0073692E"/>
    <w:rsid w:val="00736A11"/>
    <w:rsid w:val="00736FE8"/>
    <w:rsid w:val="007373DE"/>
    <w:rsid w:val="007374BA"/>
    <w:rsid w:val="00737C5C"/>
    <w:rsid w:val="0074008C"/>
    <w:rsid w:val="00740188"/>
    <w:rsid w:val="00741584"/>
    <w:rsid w:val="007418D8"/>
    <w:rsid w:val="00741ABA"/>
    <w:rsid w:val="00742665"/>
    <w:rsid w:val="007427A2"/>
    <w:rsid w:val="007428CE"/>
    <w:rsid w:val="007428DE"/>
    <w:rsid w:val="00742EEE"/>
    <w:rsid w:val="00743D05"/>
    <w:rsid w:val="007444E4"/>
    <w:rsid w:val="007445F1"/>
    <w:rsid w:val="0074493F"/>
    <w:rsid w:val="00744AFA"/>
    <w:rsid w:val="007455E1"/>
    <w:rsid w:val="007459B1"/>
    <w:rsid w:val="00745E93"/>
    <w:rsid w:val="0074654A"/>
    <w:rsid w:val="00746CDE"/>
    <w:rsid w:val="0074759B"/>
    <w:rsid w:val="007475FC"/>
    <w:rsid w:val="00747839"/>
    <w:rsid w:val="00747D77"/>
    <w:rsid w:val="00750010"/>
    <w:rsid w:val="00750061"/>
    <w:rsid w:val="0075029A"/>
    <w:rsid w:val="00750312"/>
    <w:rsid w:val="007504BE"/>
    <w:rsid w:val="007516C0"/>
    <w:rsid w:val="007517B8"/>
    <w:rsid w:val="00751C78"/>
    <w:rsid w:val="00751F38"/>
    <w:rsid w:val="00751FB6"/>
    <w:rsid w:val="0075217A"/>
    <w:rsid w:val="00752500"/>
    <w:rsid w:val="00752537"/>
    <w:rsid w:val="0075254B"/>
    <w:rsid w:val="00752D27"/>
    <w:rsid w:val="00753240"/>
    <w:rsid w:val="00753486"/>
    <w:rsid w:val="00753588"/>
    <w:rsid w:val="00753D3E"/>
    <w:rsid w:val="007547E1"/>
    <w:rsid w:val="00754812"/>
    <w:rsid w:val="00754D96"/>
    <w:rsid w:val="0075513F"/>
    <w:rsid w:val="00755366"/>
    <w:rsid w:val="00755391"/>
    <w:rsid w:val="007557E2"/>
    <w:rsid w:val="00755927"/>
    <w:rsid w:val="00756033"/>
    <w:rsid w:val="00756A93"/>
    <w:rsid w:val="00757158"/>
    <w:rsid w:val="00757AEB"/>
    <w:rsid w:val="0076026D"/>
    <w:rsid w:val="007607B1"/>
    <w:rsid w:val="00760846"/>
    <w:rsid w:val="00760C93"/>
    <w:rsid w:val="00760CEE"/>
    <w:rsid w:val="00760D43"/>
    <w:rsid w:val="007611F0"/>
    <w:rsid w:val="00761FC3"/>
    <w:rsid w:val="0076212C"/>
    <w:rsid w:val="00762286"/>
    <w:rsid w:val="00762548"/>
    <w:rsid w:val="00762CB7"/>
    <w:rsid w:val="00762E0C"/>
    <w:rsid w:val="007635AE"/>
    <w:rsid w:val="0076377C"/>
    <w:rsid w:val="007646C1"/>
    <w:rsid w:val="00764845"/>
    <w:rsid w:val="00764E6D"/>
    <w:rsid w:val="007668DF"/>
    <w:rsid w:val="00766B97"/>
    <w:rsid w:val="007670BA"/>
    <w:rsid w:val="00767836"/>
    <w:rsid w:val="00767D49"/>
    <w:rsid w:val="00767F0E"/>
    <w:rsid w:val="007700CC"/>
    <w:rsid w:val="00770B1C"/>
    <w:rsid w:val="007711C4"/>
    <w:rsid w:val="007717C5"/>
    <w:rsid w:val="00771883"/>
    <w:rsid w:val="007718FE"/>
    <w:rsid w:val="00771C37"/>
    <w:rsid w:val="00771D4C"/>
    <w:rsid w:val="00771E8D"/>
    <w:rsid w:val="00772BBB"/>
    <w:rsid w:val="00772CE9"/>
    <w:rsid w:val="00772DE6"/>
    <w:rsid w:val="00774121"/>
    <w:rsid w:val="00774377"/>
    <w:rsid w:val="0077457A"/>
    <w:rsid w:val="00774A97"/>
    <w:rsid w:val="0077584B"/>
    <w:rsid w:val="00775E75"/>
    <w:rsid w:val="00775F5A"/>
    <w:rsid w:val="00776926"/>
    <w:rsid w:val="00776E3A"/>
    <w:rsid w:val="00777052"/>
    <w:rsid w:val="007770FF"/>
    <w:rsid w:val="00777EEF"/>
    <w:rsid w:val="00780BEE"/>
    <w:rsid w:val="00781082"/>
    <w:rsid w:val="00783043"/>
    <w:rsid w:val="007832B3"/>
    <w:rsid w:val="00783641"/>
    <w:rsid w:val="007844B5"/>
    <w:rsid w:val="00784CA6"/>
    <w:rsid w:val="00784E7B"/>
    <w:rsid w:val="00785333"/>
    <w:rsid w:val="0078543D"/>
    <w:rsid w:val="00785854"/>
    <w:rsid w:val="00785C65"/>
    <w:rsid w:val="00785EE0"/>
    <w:rsid w:val="00786087"/>
    <w:rsid w:val="00786A8C"/>
    <w:rsid w:val="00786C57"/>
    <w:rsid w:val="00787972"/>
    <w:rsid w:val="00787D56"/>
    <w:rsid w:val="007903BF"/>
    <w:rsid w:val="00790DC6"/>
    <w:rsid w:val="00790DE9"/>
    <w:rsid w:val="00791410"/>
    <w:rsid w:val="007914A6"/>
    <w:rsid w:val="007914BE"/>
    <w:rsid w:val="007916BE"/>
    <w:rsid w:val="0079191A"/>
    <w:rsid w:val="00791D45"/>
    <w:rsid w:val="00791E95"/>
    <w:rsid w:val="007920F3"/>
    <w:rsid w:val="00792761"/>
    <w:rsid w:val="007927DD"/>
    <w:rsid w:val="0079280A"/>
    <w:rsid w:val="00792C44"/>
    <w:rsid w:val="00792DF5"/>
    <w:rsid w:val="00792EF5"/>
    <w:rsid w:val="007943A1"/>
    <w:rsid w:val="0079457B"/>
    <w:rsid w:val="00794A55"/>
    <w:rsid w:val="00794B54"/>
    <w:rsid w:val="00794BC5"/>
    <w:rsid w:val="00794C7B"/>
    <w:rsid w:val="0079517A"/>
    <w:rsid w:val="0079540D"/>
    <w:rsid w:val="007957D5"/>
    <w:rsid w:val="007959DF"/>
    <w:rsid w:val="00795EF8"/>
    <w:rsid w:val="00796417"/>
    <w:rsid w:val="007972FF"/>
    <w:rsid w:val="00797976"/>
    <w:rsid w:val="00797B0E"/>
    <w:rsid w:val="007A0807"/>
    <w:rsid w:val="007A0BDF"/>
    <w:rsid w:val="007A0E55"/>
    <w:rsid w:val="007A10CF"/>
    <w:rsid w:val="007A12F3"/>
    <w:rsid w:val="007A1570"/>
    <w:rsid w:val="007A16DD"/>
    <w:rsid w:val="007A1845"/>
    <w:rsid w:val="007A1974"/>
    <w:rsid w:val="007A1F8F"/>
    <w:rsid w:val="007A237B"/>
    <w:rsid w:val="007A309A"/>
    <w:rsid w:val="007A38A8"/>
    <w:rsid w:val="007A3CF8"/>
    <w:rsid w:val="007A4F2C"/>
    <w:rsid w:val="007A5202"/>
    <w:rsid w:val="007A5939"/>
    <w:rsid w:val="007A634F"/>
    <w:rsid w:val="007A644E"/>
    <w:rsid w:val="007A719E"/>
    <w:rsid w:val="007A75F8"/>
    <w:rsid w:val="007A764C"/>
    <w:rsid w:val="007A7737"/>
    <w:rsid w:val="007A7780"/>
    <w:rsid w:val="007A7B05"/>
    <w:rsid w:val="007A7C41"/>
    <w:rsid w:val="007A7E40"/>
    <w:rsid w:val="007B00AE"/>
    <w:rsid w:val="007B0418"/>
    <w:rsid w:val="007B0A1C"/>
    <w:rsid w:val="007B0FD5"/>
    <w:rsid w:val="007B0FE8"/>
    <w:rsid w:val="007B11A5"/>
    <w:rsid w:val="007B131B"/>
    <w:rsid w:val="007B1C3E"/>
    <w:rsid w:val="007B1DEB"/>
    <w:rsid w:val="007B2363"/>
    <w:rsid w:val="007B239B"/>
    <w:rsid w:val="007B2688"/>
    <w:rsid w:val="007B2B6C"/>
    <w:rsid w:val="007B3498"/>
    <w:rsid w:val="007B34BB"/>
    <w:rsid w:val="007B3926"/>
    <w:rsid w:val="007B39F3"/>
    <w:rsid w:val="007B3F65"/>
    <w:rsid w:val="007B421C"/>
    <w:rsid w:val="007B4B0D"/>
    <w:rsid w:val="007B5714"/>
    <w:rsid w:val="007B5AFB"/>
    <w:rsid w:val="007B5EE3"/>
    <w:rsid w:val="007B60FE"/>
    <w:rsid w:val="007B629C"/>
    <w:rsid w:val="007B62E7"/>
    <w:rsid w:val="007B69DF"/>
    <w:rsid w:val="007B6B49"/>
    <w:rsid w:val="007B6EB5"/>
    <w:rsid w:val="007B713F"/>
    <w:rsid w:val="007B7274"/>
    <w:rsid w:val="007B752B"/>
    <w:rsid w:val="007B7852"/>
    <w:rsid w:val="007B7A8E"/>
    <w:rsid w:val="007B7DBD"/>
    <w:rsid w:val="007C02B7"/>
    <w:rsid w:val="007C0679"/>
    <w:rsid w:val="007C089E"/>
    <w:rsid w:val="007C0C7F"/>
    <w:rsid w:val="007C113C"/>
    <w:rsid w:val="007C179B"/>
    <w:rsid w:val="007C1CA8"/>
    <w:rsid w:val="007C1F91"/>
    <w:rsid w:val="007C240D"/>
    <w:rsid w:val="007C29DC"/>
    <w:rsid w:val="007C2A04"/>
    <w:rsid w:val="007C2E99"/>
    <w:rsid w:val="007C30A6"/>
    <w:rsid w:val="007C3138"/>
    <w:rsid w:val="007C3783"/>
    <w:rsid w:val="007C3EA3"/>
    <w:rsid w:val="007C3F16"/>
    <w:rsid w:val="007C49D3"/>
    <w:rsid w:val="007C4BE7"/>
    <w:rsid w:val="007C54F2"/>
    <w:rsid w:val="007C649E"/>
    <w:rsid w:val="007C64A8"/>
    <w:rsid w:val="007C6912"/>
    <w:rsid w:val="007C71AE"/>
    <w:rsid w:val="007C784F"/>
    <w:rsid w:val="007C796B"/>
    <w:rsid w:val="007C7F33"/>
    <w:rsid w:val="007D0833"/>
    <w:rsid w:val="007D0A3E"/>
    <w:rsid w:val="007D0F6A"/>
    <w:rsid w:val="007D1FFB"/>
    <w:rsid w:val="007D2901"/>
    <w:rsid w:val="007D2B48"/>
    <w:rsid w:val="007D2CBC"/>
    <w:rsid w:val="007D2FB7"/>
    <w:rsid w:val="007D3047"/>
    <w:rsid w:val="007D3508"/>
    <w:rsid w:val="007D419C"/>
    <w:rsid w:val="007D42A5"/>
    <w:rsid w:val="007D4A66"/>
    <w:rsid w:val="007D4BB7"/>
    <w:rsid w:val="007D4EEE"/>
    <w:rsid w:val="007D5820"/>
    <w:rsid w:val="007D6368"/>
    <w:rsid w:val="007D6370"/>
    <w:rsid w:val="007D6A61"/>
    <w:rsid w:val="007D6B5E"/>
    <w:rsid w:val="007D6E1B"/>
    <w:rsid w:val="007D72AF"/>
    <w:rsid w:val="007D78BB"/>
    <w:rsid w:val="007D7CFD"/>
    <w:rsid w:val="007E0E90"/>
    <w:rsid w:val="007E0F6C"/>
    <w:rsid w:val="007E1517"/>
    <w:rsid w:val="007E184F"/>
    <w:rsid w:val="007E191C"/>
    <w:rsid w:val="007E1C21"/>
    <w:rsid w:val="007E1CF3"/>
    <w:rsid w:val="007E1FAD"/>
    <w:rsid w:val="007E207B"/>
    <w:rsid w:val="007E26CB"/>
    <w:rsid w:val="007E2751"/>
    <w:rsid w:val="007E27A1"/>
    <w:rsid w:val="007E2857"/>
    <w:rsid w:val="007E3209"/>
    <w:rsid w:val="007E3997"/>
    <w:rsid w:val="007E3D84"/>
    <w:rsid w:val="007E41BD"/>
    <w:rsid w:val="007E47A3"/>
    <w:rsid w:val="007E4AC2"/>
    <w:rsid w:val="007E4AE9"/>
    <w:rsid w:val="007E5641"/>
    <w:rsid w:val="007E6EED"/>
    <w:rsid w:val="007E7044"/>
    <w:rsid w:val="007E776A"/>
    <w:rsid w:val="007E789A"/>
    <w:rsid w:val="007F042C"/>
    <w:rsid w:val="007F067E"/>
    <w:rsid w:val="007F137F"/>
    <w:rsid w:val="007F1502"/>
    <w:rsid w:val="007F16B6"/>
    <w:rsid w:val="007F1863"/>
    <w:rsid w:val="007F1C12"/>
    <w:rsid w:val="007F1FD1"/>
    <w:rsid w:val="007F201F"/>
    <w:rsid w:val="007F316B"/>
    <w:rsid w:val="007F3248"/>
    <w:rsid w:val="007F3955"/>
    <w:rsid w:val="007F3A71"/>
    <w:rsid w:val="007F4375"/>
    <w:rsid w:val="007F44EF"/>
    <w:rsid w:val="007F56E5"/>
    <w:rsid w:val="007F5B5C"/>
    <w:rsid w:val="007F5F30"/>
    <w:rsid w:val="007F5F68"/>
    <w:rsid w:val="007F61ED"/>
    <w:rsid w:val="007F65F4"/>
    <w:rsid w:val="007F693E"/>
    <w:rsid w:val="007F6ABF"/>
    <w:rsid w:val="007F6C10"/>
    <w:rsid w:val="007F6ECB"/>
    <w:rsid w:val="007F7B32"/>
    <w:rsid w:val="00800F54"/>
    <w:rsid w:val="00801CCB"/>
    <w:rsid w:val="0080232E"/>
    <w:rsid w:val="0080246B"/>
    <w:rsid w:val="00802BEF"/>
    <w:rsid w:val="00802CD4"/>
    <w:rsid w:val="008031A6"/>
    <w:rsid w:val="008034E1"/>
    <w:rsid w:val="008049A2"/>
    <w:rsid w:val="00804AC7"/>
    <w:rsid w:val="008056D8"/>
    <w:rsid w:val="008058AC"/>
    <w:rsid w:val="008064CE"/>
    <w:rsid w:val="00806934"/>
    <w:rsid w:val="00806979"/>
    <w:rsid w:val="00806AF1"/>
    <w:rsid w:val="00806FB5"/>
    <w:rsid w:val="008072B9"/>
    <w:rsid w:val="00807411"/>
    <w:rsid w:val="008074F5"/>
    <w:rsid w:val="00807876"/>
    <w:rsid w:val="00807D48"/>
    <w:rsid w:val="0081096B"/>
    <w:rsid w:val="0081247B"/>
    <w:rsid w:val="0081269C"/>
    <w:rsid w:val="0081275E"/>
    <w:rsid w:val="00813456"/>
    <w:rsid w:val="008134AB"/>
    <w:rsid w:val="00813575"/>
    <w:rsid w:val="0081504C"/>
    <w:rsid w:val="0081525F"/>
    <w:rsid w:val="008157FB"/>
    <w:rsid w:val="00816641"/>
    <w:rsid w:val="00816AAC"/>
    <w:rsid w:val="00816CA0"/>
    <w:rsid w:val="00816ED6"/>
    <w:rsid w:val="008170F9"/>
    <w:rsid w:val="00817207"/>
    <w:rsid w:val="0081755F"/>
    <w:rsid w:val="00817BB3"/>
    <w:rsid w:val="00817CF1"/>
    <w:rsid w:val="00817D57"/>
    <w:rsid w:val="00817F09"/>
    <w:rsid w:val="00817F85"/>
    <w:rsid w:val="00820938"/>
    <w:rsid w:val="008209F8"/>
    <w:rsid w:val="00820B36"/>
    <w:rsid w:val="00820C28"/>
    <w:rsid w:val="00820CB2"/>
    <w:rsid w:val="008215C6"/>
    <w:rsid w:val="008215F3"/>
    <w:rsid w:val="00821755"/>
    <w:rsid w:val="0082196E"/>
    <w:rsid w:val="00821BAB"/>
    <w:rsid w:val="008220D2"/>
    <w:rsid w:val="0082228B"/>
    <w:rsid w:val="008222C8"/>
    <w:rsid w:val="00822388"/>
    <w:rsid w:val="008227EC"/>
    <w:rsid w:val="00822830"/>
    <w:rsid w:val="00822D30"/>
    <w:rsid w:val="00822E8A"/>
    <w:rsid w:val="008233D9"/>
    <w:rsid w:val="00823423"/>
    <w:rsid w:val="00823AFF"/>
    <w:rsid w:val="00823BC2"/>
    <w:rsid w:val="00824432"/>
    <w:rsid w:val="0082507C"/>
    <w:rsid w:val="0082590F"/>
    <w:rsid w:val="00825928"/>
    <w:rsid w:val="00825A83"/>
    <w:rsid w:val="00825EAE"/>
    <w:rsid w:val="008260AF"/>
    <w:rsid w:val="0082651E"/>
    <w:rsid w:val="00826703"/>
    <w:rsid w:val="00827266"/>
    <w:rsid w:val="00827941"/>
    <w:rsid w:val="008279D1"/>
    <w:rsid w:val="00830600"/>
    <w:rsid w:val="00830639"/>
    <w:rsid w:val="00830BB6"/>
    <w:rsid w:val="00830F1C"/>
    <w:rsid w:val="00830F2D"/>
    <w:rsid w:val="008314EE"/>
    <w:rsid w:val="00831698"/>
    <w:rsid w:val="0083196F"/>
    <w:rsid w:val="00832038"/>
    <w:rsid w:val="008320CA"/>
    <w:rsid w:val="008324C6"/>
    <w:rsid w:val="008325EE"/>
    <w:rsid w:val="008336A0"/>
    <w:rsid w:val="00833B56"/>
    <w:rsid w:val="00834532"/>
    <w:rsid w:val="0083486E"/>
    <w:rsid w:val="00834E8C"/>
    <w:rsid w:val="00835552"/>
    <w:rsid w:val="0083589A"/>
    <w:rsid w:val="00835C04"/>
    <w:rsid w:val="00836309"/>
    <w:rsid w:val="00836B9A"/>
    <w:rsid w:val="00837564"/>
    <w:rsid w:val="00837D1B"/>
    <w:rsid w:val="008400BB"/>
    <w:rsid w:val="0084029F"/>
    <w:rsid w:val="008402D8"/>
    <w:rsid w:val="008411D2"/>
    <w:rsid w:val="008412B4"/>
    <w:rsid w:val="008417D2"/>
    <w:rsid w:val="0084298F"/>
    <w:rsid w:val="00842D49"/>
    <w:rsid w:val="008431CC"/>
    <w:rsid w:val="00843441"/>
    <w:rsid w:val="00843E82"/>
    <w:rsid w:val="00843F9A"/>
    <w:rsid w:val="00845BDD"/>
    <w:rsid w:val="0084644B"/>
    <w:rsid w:val="00846959"/>
    <w:rsid w:val="008477D1"/>
    <w:rsid w:val="008500C8"/>
    <w:rsid w:val="00850847"/>
    <w:rsid w:val="00851150"/>
    <w:rsid w:val="00851ABD"/>
    <w:rsid w:val="00851CEE"/>
    <w:rsid w:val="00851EA2"/>
    <w:rsid w:val="00852000"/>
    <w:rsid w:val="00852048"/>
    <w:rsid w:val="008523A3"/>
    <w:rsid w:val="008527A1"/>
    <w:rsid w:val="008530E8"/>
    <w:rsid w:val="0085348B"/>
    <w:rsid w:val="0085352C"/>
    <w:rsid w:val="00853C1A"/>
    <w:rsid w:val="008541D4"/>
    <w:rsid w:val="00854742"/>
    <w:rsid w:val="00854C19"/>
    <w:rsid w:val="00855379"/>
    <w:rsid w:val="008554BC"/>
    <w:rsid w:val="00855523"/>
    <w:rsid w:val="008559C5"/>
    <w:rsid w:val="00855B7B"/>
    <w:rsid w:val="00856060"/>
    <w:rsid w:val="00856D13"/>
    <w:rsid w:val="00856ED5"/>
    <w:rsid w:val="008571D5"/>
    <w:rsid w:val="0085754F"/>
    <w:rsid w:val="00857BA3"/>
    <w:rsid w:val="00857C87"/>
    <w:rsid w:val="008601FE"/>
    <w:rsid w:val="00861057"/>
    <w:rsid w:val="008612F5"/>
    <w:rsid w:val="008617D5"/>
    <w:rsid w:val="00862778"/>
    <w:rsid w:val="00862BD5"/>
    <w:rsid w:val="00862F09"/>
    <w:rsid w:val="0086319A"/>
    <w:rsid w:val="008631E2"/>
    <w:rsid w:val="008634CC"/>
    <w:rsid w:val="008634CE"/>
    <w:rsid w:val="00863710"/>
    <w:rsid w:val="00863843"/>
    <w:rsid w:val="00863860"/>
    <w:rsid w:val="0086399F"/>
    <w:rsid w:val="00863B7A"/>
    <w:rsid w:val="0086420F"/>
    <w:rsid w:val="00864351"/>
    <w:rsid w:val="00864F1D"/>
    <w:rsid w:val="00864FEF"/>
    <w:rsid w:val="008651E0"/>
    <w:rsid w:val="00865260"/>
    <w:rsid w:val="0086562E"/>
    <w:rsid w:val="008668EB"/>
    <w:rsid w:val="00866BBF"/>
    <w:rsid w:val="00866DD2"/>
    <w:rsid w:val="00867517"/>
    <w:rsid w:val="008677C1"/>
    <w:rsid w:val="00867D33"/>
    <w:rsid w:val="00867DAF"/>
    <w:rsid w:val="00867FB4"/>
    <w:rsid w:val="008700F0"/>
    <w:rsid w:val="008707E9"/>
    <w:rsid w:val="00871DC6"/>
    <w:rsid w:val="00872252"/>
    <w:rsid w:val="00872447"/>
    <w:rsid w:val="008727AA"/>
    <w:rsid w:val="00873DBE"/>
    <w:rsid w:val="00874129"/>
    <w:rsid w:val="008743B3"/>
    <w:rsid w:val="00874BB3"/>
    <w:rsid w:val="00874EAE"/>
    <w:rsid w:val="0087510F"/>
    <w:rsid w:val="008756EF"/>
    <w:rsid w:val="00875873"/>
    <w:rsid w:val="00875BE1"/>
    <w:rsid w:val="00876923"/>
    <w:rsid w:val="00876D6B"/>
    <w:rsid w:val="0087711B"/>
    <w:rsid w:val="008773E7"/>
    <w:rsid w:val="00877664"/>
    <w:rsid w:val="00877825"/>
    <w:rsid w:val="008778A5"/>
    <w:rsid w:val="0087791A"/>
    <w:rsid w:val="0088026D"/>
    <w:rsid w:val="00880418"/>
    <w:rsid w:val="0088045F"/>
    <w:rsid w:val="00880C73"/>
    <w:rsid w:val="00881009"/>
    <w:rsid w:val="008811C3"/>
    <w:rsid w:val="00881222"/>
    <w:rsid w:val="00881487"/>
    <w:rsid w:val="0088162D"/>
    <w:rsid w:val="00881D9C"/>
    <w:rsid w:val="00882128"/>
    <w:rsid w:val="008825BF"/>
    <w:rsid w:val="00882DE3"/>
    <w:rsid w:val="008831A6"/>
    <w:rsid w:val="00883838"/>
    <w:rsid w:val="00883C1F"/>
    <w:rsid w:val="00883CB1"/>
    <w:rsid w:val="00883D06"/>
    <w:rsid w:val="00883E07"/>
    <w:rsid w:val="00883E15"/>
    <w:rsid w:val="00883F4F"/>
    <w:rsid w:val="008843FF"/>
    <w:rsid w:val="0088462F"/>
    <w:rsid w:val="00884A8A"/>
    <w:rsid w:val="00884BD6"/>
    <w:rsid w:val="00884CB4"/>
    <w:rsid w:val="00884DE2"/>
    <w:rsid w:val="008857FF"/>
    <w:rsid w:val="0088586C"/>
    <w:rsid w:val="008858B0"/>
    <w:rsid w:val="00885949"/>
    <w:rsid w:val="00885A60"/>
    <w:rsid w:val="00886B15"/>
    <w:rsid w:val="00886C0D"/>
    <w:rsid w:val="008870C2"/>
    <w:rsid w:val="008877E0"/>
    <w:rsid w:val="00887832"/>
    <w:rsid w:val="0089006B"/>
    <w:rsid w:val="00890A5C"/>
    <w:rsid w:val="00890AEA"/>
    <w:rsid w:val="00890C69"/>
    <w:rsid w:val="0089191B"/>
    <w:rsid w:val="00891B50"/>
    <w:rsid w:val="00891C78"/>
    <w:rsid w:val="0089264D"/>
    <w:rsid w:val="0089316C"/>
    <w:rsid w:val="00893172"/>
    <w:rsid w:val="00894B83"/>
    <w:rsid w:val="00894E54"/>
    <w:rsid w:val="00894FF9"/>
    <w:rsid w:val="008953E2"/>
    <w:rsid w:val="00896295"/>
    <w:rsid w:val="008963D8"/>
    <w:rsid w:val="00896C52"/>
    <w:rsid w:val="00896FC1"/>
    <w:rsid w:val="008976F9"/>
    <w:rsid w:val="008977B2"/>
    <w:rsid w:val="00897B6F"/>
    <w:rsid w:val="008A0397"/>
    <w:rsid w:val="008A0661"/>
    <w:rsid w:val="008A0789"/>
    <w:rsid w:val="008A08E7"/>
    <w:rsid w:val="008A0930"/>
    <w:rsid w:val="008A1674"/>
    <w:rsid w:val="008A1CD2"/>
    <w:rsid w:val="008A2011"/>
    <w:rsid w:val="008A20FF"/>
    <w:rsid w:val="008A2269"/>
    <w:rsid w:val="008A22AA"/>
    <w:rsid w:val="008A2588"/>
    <w:rsid w:val="008A28A2"/>
    <w:rsid w:val="008A29AF"/>
    <w:rsid w:val="008A2C0C"/>
    <w:rsid w:val="008A2D42"/>
    <w:rsid w:val="008A2F5E"/>
    <w:rsid w:val="008A3470"/>
    <w:rsid w:val="008A3C11"/>
    <w:rsid w:val="008A4047"/>
    <w:rsid w:val="008A49A3"/>
    <w:rsid w:val="008A4B0D"/>
    <w:rsid w:val="008A5987"/>
    <w:rsid w:val="008A5A51"/>
    <w:rsid w:val="008A7D21"/>
    <w:rsid w:val="008A7E5C"/>
    <w:rsid w:val="008A7FB7"/>
    <w:rsid w:val="008B04BF"/>
    <w:rsid w:val="008B1BEC"/>
    <w:rsid w:val="008B1C6F"/>
    <w:rsid w:val="008B2592"/>
    <w:rsid w:val="008B26AE"/>
    <w:rsid w:val="008B26D3"/>
    <w:rsid w:val="008B2B15"/>
    <w:rsid w:val="008B2DB1"/>
    <w:rsid w:val="008B34E4"/>
    <w:rsid w:val="008B4042"/>
    <w:rsid w:val="008B44E5"/>
    <w:rsid w:val="008B47C3"/>
    <w:rsid w:val="008B5076"/>
    <w:rsid w:val="008B5538"/>
    <w:rsid w:val="008B5FD4"/>
    <w:rsid w:val="008B6188"/>
    <w:rsid w:val="008B65F3"/>
    <w:rsid w:val="008B66D2"/>
    <w:rsid w:val="008B674E"/>
    <w:rsid w:val="008B6AD6"/>
    <w:rsid w:val="008B7108"/>
    <w:rsid w:val="008B74EE"/>
    <w:rsid w:val="008C01F1"/>
    <w:rsid w:val="008C02BC"/>
    <w:rsid w:val="008C0A97"/>
    <w:rsid w:val="008C0D12"/>
    <w:rsid w:val="008C0DA9"/>
    <w:rsid w:val="008C0EC5"/>
    <w:rsid w:val="008C104E"/>
    <w:rsid w:val="008C16DB"/>
    <w:rsid w:val="008C20DF"/>
    <w:rsid w:val="008C2290"/>
    <w:rsid w:val="008C23D6"/>
    <w:rsid w:val="008C2696"/>
    <w:rsid w:val="008C31A3"/>
    <w:rsid w:val="008C390D"/>
    <w:rsid w:val="008C3C11"/>
    <w:rsid w:val="008C5197"/>
    <w:rsid w:val="008C5225"/>
    <w:rsid w:val="008C525B"/>
    <w:rsid w:val="008C56FB"/>
    <w:rsid w:val="008C5B06"/>
    <w:rsid w:val="008C60B3"/>
    <w:rsid w:val="008C6291"/>
    <w:rsid w:val="008C6851"/>
    <w:rsid w:val="008C710A"/>
    <w:rsid w:val="008C77B9"/>
    <w:rsid w:val="008C79C7"/>
    <w:rsid w:val="008C7B4B"/>
    <w:rsid w:val="008C7FD9"/>
    <w:rsid w:val="008D04D1"/>
    <w:rsid w:val="008D089C"/>
    <w:rsid w:val="008D0C83"/>
    <w:rsid w:val="008D1612"/>
    <w:rsid w:val="008D1A56"/>
    <w:rsid w:val="008D1D31"/>
    <w:rsid w:val="008D2828"/>
    <w:rsid w:val="008D2A0B"/>
    <w:rsid w:val="008D3755"/>
    <w:rsid w:val="008D3D62"/>
    <w:rsid w:val="008D3E1B"/>
    <w:rsid w:val="008D4081"/>
    <w:rsid w:val="008D40EC"/>
    <w:rsid w:val="008D43C4"/>
    <w:rsid w:val="008D44FB"/>
    <w:rsid w:val="008D46BF"/>
    <w:rsid w:val="008D482D"/>
    <w:rsid w:val="008D4B9F"/>
    <w:rsid w:val="008D4E32"/>
    <w:rsid w:val="008D4E92"/>
    <w:rsid w:val="008D52EE"/>
    <w:rsid w:val="008D589C"/>
    <w:rsid w:val="008D5A01"/>
    <w:rsid w:val="008D5B28"/>
    <w:rsid w:val="008D5F56"/>
    <w:rsid w:val="008D5F64"/>
    <w:rsid w:val="008D6064"/>
    <w:rsid w:val="008D71A2"/>
    <w:rsid w:val="008E00EE"/>
    <w:rsid w:val="008E0503"/>
    <w:rsid w:val="008E0D3B"/>
    <w:rsid w:val="008E0E69"/>
    <w:rsid w:val="008E193C"/>
    <w:rsid w:val="008E1D1B"/>
    <w:rsid w:val="008E20A3"/>
    <w:rsid w:val="008E220F"/>
    <w:rsid w:val="008E2444"/>
    <w:rsid w:val="008E257B"/>
    <w:rsid w:val="008E2918"/>
    <w:rsid w:val="008E3209"/>
    <w:rsid w:val="008E3659"/>
    <w:rsid w:val="008E3835"/>
    <w:rsid w:val="008E408F"/>
    <w:rsid w:val="008E4B30"/>
    <w:rsid w:val="008E50C8"/>
    <w:rsid w:val="008E52F5"/>
    <w:rsid w:val="008E545F"/>
    <w:rsid w:val="008E58F0"/>
    <w:rsid w:val="008E5F67"/>
    <w:rsid w:val="008E64BF"/>
    <w:rsid w:val="008E6714"/>
    <w:rsid w:val="008E70DF"/>
    <w:rsid w:val="008E79FC"/>
    <w:rsid w:val="008E7A82"/>
    <w:rsid w:val="008E7FF4"/>
    <w:rsid w:val="008F0001"/>
    <w:rsid w:val="008F078F"/>
    <w:rsid w:val="008F099B"/>
    <w:rsid w:val="008F0FB4"/>
    <w:rsid w:val="008F19A5"/>
    <w:rsid w:val="008F24BB"/>
    <w:rsid w:val="008F2747"/>
    <w:rsid w:val="008F28CB"/>
    <w:rsid w:val="008F2AF9"/>
    <w:rsid w:val="008F2B9D"/>
    <w:rsid w:val="008F2C53"/>
    <w:rsid w:val="008F2CB6"/>
    <w:rsid w:val="008F37EC"/>
    <w:rsid w:val="008F4D85"/>
    <w:rsid w:val="008F4D8F"/>
    <w:rsid w:val="008F56BB"/>
    <w:rsid w:val="008F5967"/>
    <w:rsid w:val="008F5AB3"/>
    <w:rsid w:val="008F5C2E"/>
    <w:rsid w:val="008F5CE7"/>
    <w:rsid w:val="008F5DB3"/>
    <w:rsid w:val="008F5E05"/>
    <w:rsid w:val="008F6033"/>
    <w:rsid w:val="008F6139"/>
    <w:rsid w:val="008F6729"/>
    <w:rsid w:val="008F6800"/>
    <w:rsid w:val="008F6B2D"/>
    <w:rsid w:val="008F6E7F"/>
    <w:rsid w:val="008F7189"/>
    <w:rsid w:val="008F7913"/>
    <w:rsid w:val="0090012F"/>
    <w:rsid w:val="00900546"/>
    <w:rsid w:val="00900637"/>
    <w:rsid w:val="00900A1D"/>
    <w:rsid w:val="0090101B"/>
    <w:rsid w:val="00901099"/>
    <w:rsid w:val="00901436"/>
    <w:rsid w:val="00902387"/>
    <w:rsid w:val="009027D1"/>
    <w:rsid w:val="0090282A"/>
    <w:rsid w:val="009029C1"/>
    <w:rsid w:val="00903CBE"/>
    <w:rsid w:val="00903E1A"/>
    <w:rsid w:val="00904219"/>
    <w:rsid w:val="009043D9"/>
    <w:rsid w:val="00904E24"/>
    <w:rsid w:val="0090559D"/>
    <w:rsid w:val="00905654"/>
    <w:rsid w:val="00905682"/>
    <w:rsid w:val="009056C0"/>
    <w:rsid w:val="009063EC"/>
    <w:rsid w:val="009074A9"/>
    <w:rsid w:val="009078CE"/>
    <w:rsid w:val="00907D77"/>
    <w:rsid w:val="00910380"/>
    <w:rsid w:val="00910B6B"/>
    <w:rsid w:val="00910CD8"/>
    <w:rsid w:val="00911427"/>
    <w:rsid w:val="0091147C"/>
    <w:rsid w:val="009118F7"/>
    <w:rsid w:val="00911B76"/>
    <w:rsid w:val="0091223B"/>
    <w:rsid w:val="009127A6"/>
    <w:rsid w:val="00912836"/>
    <w:rsid w:val="00912CFC"/>
    <w:rsid w:val="00912DC0"/>
    <w:rsid w:val="00912FE0"/>
    <w:rsid w:val="009135D3"/>
    <w:rsid w:val="009135FA"/>
    <w:rsid w:val="00913C7A"/>
    <w:rsid w:val="00914167"/>
    <w:rsid w:val="00914C9B"/>
    <w:rsid w:val="00915165"/>
    <w:rsid w:val="00915263"/>
    <w:rsid w:val="00915DAD"/>
    <w:rsid w:val="0091604D"/>
    <w:rsid w:val="0091668B"/>
    <w:rsid w:val="00916A28"/>
    <w:rsid w:val="00916A42"/>
    <w:rsid w:val="00916E9A"/>
    <w:rsid w:val="0092082B"/>
    <w:rsid w:val="00920979"/>
    <w:rsid w:val="009209CB"/>
    <w:rsid w:val="00920BAE"/>
    <w:rsid w:val="00920E14"/>
    <w:rsid w:val="009211F8"/>
    <w:rsid w:val="00921226"/>
    <w:rsid w:val="00921591"/>
    <w:rsid w:val="00922CFB"/>
    <w:rsid w:val="00922F84"/>
    <w:rsid w:val="00923032"/>
    <w:rsid w:val="009245DB"/>
    <w:rsid w:val="0092491B"/>
    <w:rsid w:val="00924B29"/>
    <w:rsid w:val="009253E6"/>
    <w:rsid w:val="00925FDE"/>
    <w:rsid w:val="009263FC"/>
    <w:rsid w:val="00926827"/>
    <w:rsid w:val="00926855"/>
    <w:rsid w:val="00926952"/>
    <w:rsid w:val="00930175"/>
    <w:rsid w:val="0093029A"/>
    <w:rsid w:val="009305A8"/>
    <w:rsid w:val="00930782"/>
    <w:rsid w:val="00931442"/>
    <w:rsid w:val="0093168B"/>
    <w:rsid w:val="009317BA"/>
    <w:rsid w:val="009317BC"/>
    <w:rsid w:val="00931BE8"/>
    <w:rsid w:val="009321B9"/>
    <w:rsid w:val="0093278C"/>
    <w:rsid w:val="00932E24"/>
    <w:rsid w:val="0093341C"/>
    <w:rsid w:val="0093384B"/>
    <w:rsid w:val="00933A73"/>
    <w:rsid w:val="0093408A"/>
    <w:rsid w:val="0093430B"/>
    <w:rsid w:val="0093438B"/>
    <w:rsid w:val="00934B14"/>
    <w:rsid w:val="0093613B"/>
    <w:rsid w:val="009363C4"/>
    <w:rsid w:val="00936883"/>
    <w:rsid w:val="00936B2D"/>
    <w:rsid w:val="00936F95"/>
    <w:rsid w:val="009370B4"/>
    <w:rsid w:val="0093716A"/>
    <w:rsid w:val="00937809"/>
    <w:rsid w:val="00937A0F"/>
    <w:rsid w:val="00940033"/>
    <w:rsid w:val="00940270"/>
    <w:rsid w:val="00940630"/>
    <w:rsid w:val="009413CA"/>
    <w:rsid w:val="0094190A"/>
    <w:rsid w:val="00941CC2"/>
    <w:rsid w:val="00941D4F"/>
    <w:rsid w:val="00941F2A"/>
    <w:rsid w:val="0094212C"/>
    <w:rsid w:val="00942190"/>
    <w:rsid w:val="009427A1"/>
    <w:rsid w:val="00942FB1"/>
    <w:rsid w:val="00943651"/>
    <w:rsid w:val="00943829"/>
    <w:rsid w:val="00943839"/>
    <w:rsid w:val="00943A53"/>
    <w:rsid w:val="00943A80"/>
    <w:rsid w:val="00943A9C"/>
    <w:rsid w:val="00943CAB"/>
    <w:rsid w:val="00943D4F"/>
    <w:rsid w:val="00943FE3"/>
    <w:rsid w:val="00944C76"/>
    <w:rsid w:val="00944DFC"/>
    <w:rsid w:val="00945167"/>
    <w:rsid w:val="009456B1"/>
    <w:rsid w:val="0094623D"/>
    <w:rsid w:val="0094627D"/>
    <w:rsid w:val="009466D8"/>
    <w:rsid w:val="00946877"/>
    <w:rsid w:val="00947814"/>
    <w:rsid w:val="009478B0"/>
    <w:rsid w:val="00947DDC"/>
    <w:rsid w:val="0095002D"/>
    <w:rsid w:val="00950431"/>
    <w:rsid w:val="00950801"/>
    <w:rsid w:val="00950902"/>
    <w:rsid w:val="009509AF"/>
    <w:rsid w:val="00950EBF"/>
    <w:rsid w:val="0095118E"/>
    <w:rsid w:val="00951234"/>
    <w:rsid w:val="00951A30"/>
    <w:rsid w:val="00951EB9"/>
    <w:rsid w:val="00952558"/>
    <w:rsid w:val="009527E3"/>
    <w:rsid w:val="00952888"/>
    <w:rsid w:val="00952DAE"/>
    <w:rsid w:val="00952FB7"/>
    <w:rsid w:val="0095484C"/>
    <w:rsid w:val="0095487F"/>
    <w:rsid w:val="00954B7F"/>
    <w:rsid w:val="00954F5B"/>
    <w:rsid w:val="00954FAE"/>
    <w:rsid w:val="00955416"/>
    <w:rsid w:val="009554A4"/>
    <w:rsid w:val="00956320"/>
    <w:rsid w:val="009565B9"/>
    <w:rsid w:val="0095729C"/>
    <w:rsid w:val="00957945"/>
    <w:rsid w:val="00960086"/>
    <w:rsid w:val="00960455"/>
    <w:rsid w:val="00961239"/>
    <w:rsid w:val="009618CB"/>
    <w:rsid w:val="00961BE9"/>
    <w:rsid w:val="00961C72"/>
    <w:rsid w:val="00961CD6"/>
    <w:rsid w:val="00961E64"/>
    <w:rsid w:val="0096217A"/>
    <w:rsid w:val="0096256A"/>
    <w:rsid w:val="00962D0E"/>
    <w:rsid w:val="00963A9E"/>
    <w:rsid w:val="00964090"/>
    <w:rsid w:val="00964228"/>
    <w:rsid w:val="009643E1"/>
    <w:rsid w:val="00964689"/>
    <w:rsid w:val="00965045"/>
    <w:rsid w:val="00965085"/>
    <w:rsid w:val="009653DF"/>
    <w:rsid w:val="00965519"/>
    <w:rsid w:val="009657D8"/>
    <w:rsid w:val="009659B1"/>
    <w:rsid w:val="009659D1"/>
    <w:rsid w:val="00965AED"/>
    <w:rsid w:val="0096616B"/>
    <w:rsid w:val="0096644D"/>
    <w:rsid w:val="00966DCA"/>
    <w:rsid w:val="009672CD"/>
    <w:rsid w:val="00967C24"/>
    <w:rsid w:val="00970228"/>
    <w:rsid w:val="00970876"/>
    <w:rsid w:val="009709B3"/>
    <w:rsid w:val="00970D61"/>
    <w:rsid w:val="00970D85"/>
    <w:rsid w:val="0097129F"/>
    <w:rsid w:val="00971662"/>
    <w:rsid w:val="009718C5"/>
    <w:rsid w:val="00971B3C"/>
    <w:rsid w:val="00972273"/>
    <w:rsid w:val="00973007"/>
    <w:rsid w:val="00973D73"/>
    <w:rsid w:val="00974158"/>
    <w:rsid w:val="0097463F"/>
    <w:rsid w:val="009748B2"/>
    <w:rsid w:val="00974C29"/>
    <w:rsid w:val="0097578D"/>
    <w:rsid w:val="009757AE"/>
    <w:rsid w:val="00975E96"/>
    <w:rsid w:val="009768B1"/>
    <w:rsid w:val="00977757"/>
    <w:rsid w:val="00980156"/>
    <w:rsid w:val="009803B6"/>
    <w:rsid w:val="009804A8"/>
    <w:rsid w:val="00980696"/>
    <w:rsid w:val="009807BE"/>
    <w:rsid w:val="009818F1"/>
    <w:rsid w:val="0098267D"/>
    <w:rsid w:val="00982BBF"/>
    <w:rsid w:val="00983052"/>
    <w:rsid w:val="00983119"/>
    <w:rsid w:val="00983272"/>
    <w:rsid w:val="0098388F"/>
    <w:rsid w:val="00983C77"/>
    <w:rsid w:val="00984501"/>
    <w:rsid w:val="009845F1"/>
    <w:rsid w:val="00984EC1"/>
    <w:rsid w:val="00984EFA"/>
    <w:rsid w:val="00984EFF"/>
    <w:rsid w:val="009857BF"/>
    <w:rsid w:val="00985F33"/>
    <w:rsid w:val="00985FE7"/>
    <w:rsid w:val="0098601A"/>
    <w:rsid w:val="0098660D"/>
    <w:rsid w:val="009868D3"/>
    <w:rsid w:val="00986962"/>
    <w:rsid w:val="00986B7D"/>
    <w:rsid w:val="00986CB3"/>
    <w:rsid w:val="00987446"/>
    <w:rsid w:val="009875DE"/>
    <w:rsid w:val="009876E2"/>
    <w:rsid w:val="009900B3"/>
    <w:rsid w:val="00990255"/>
    <w:rsid w:val="00990483"/>
    <w:rsid w:val="00990901"/>
    <w:rsid w:val="00991B8C"/>
    <w:rsid w:val="00991C64"/>
    <w:rsid w:val="00991F6C"/>
    <w:rsid w:val="00991FCB"/>
    <w:rsid w:val="00992402"/>
    <w:rsid w:val="00992484"/>
    <w:rsid w:val="00992AB5"/>
    <w:rsid w:val="009932AE"/>
    <w:rsid w:val="009933A5"/>
    <w:rsid w:val="009936FC"/>
    <w:rsid w:val="009937E8"/>
    <w:rsid w:val="00993926"/>
    <w:rsid w:val="00993A01"/>
    <w:rsid w:val="00993A49"/>
    <w:rsid w:val="00995424"/>
    <w:rsid w:val="00995A86"/>
    <w:rsid w:val="00995EB5"/>
    <w:rsid w:val="00995F8B"/>
    <w:rsid w:val="0099638C"/>
    <w:rsid w:val="0099694E"/>
    <w:rsid w:val="0099703C"/>
    <w:rsid w:val="00997213"/>
    <w:rsid w:val="00997332"/>
    <w:rsid w:val="009A0085"/>
    <w:rsid w:val="009A1098"/>
    <w:rsid w:val="009A1852"/>
    <w:rsid w:val="009A1AA2"/>
    <w:rsid w:val="009A20A2"/>
    <w:rsid w:val="009A232A"/>
    <w:rsid w:val="009A3E58"/>
    <w:rsid w:val="009A43DF"/>
    <w:rsid w:val="009A4796"/>
    <w:rsid w:val="009A49F2"/>
    <w:rsid w:val="009A4A6D"/>
    <w:rsid w:val="009A4AE6"/>
    <w:rsid w:val="009A4FA3"/>
    <w:rsid w:val="009A50C1"/>
    <w:rsid w:val="009A51E4"/>
    <w:rsid w:val="009A5219"/>
    <w:rsid w:val="009A546C"/>
    <w:rsid w:val="009A5AA5"/>
    <w:rsid w:val="009A5C50"/>
    <w:rsid w:val="009A5E66"/>
    <w:rsid w:val="009A6B3F"/>
    <w:rsid w:val="009A7097"/>
    <w:rsid w:val="009A7268"/>
    <w:rsid w:val="009A7856"/>
    <w:rsid w:val="009B01EF"/>
    <w:rsid w:val="009B05A8"/>
    <w:rsid w:val="009B0A7E"/>
    <w:rsid w:val="009B0C75"/>
    <w:rsid w:val="009B0EF6"/>
    <w:rsid w:val="009B1140"/>
    <w:rsid w:val="009B12A9"/>
    <w:rsid w:val="009B17BD"/>
    <w:rsid w:val="009B18C2"/>
    <w:rsid w:val="009B1C16"/>
    <w:rsid w:val="009B1F04"/>
    <w:rsid w:val="009B2112"/>
    <w:rsid w:val="009B2659"/>
    <w:rsid w:val="009B27A3"/>
    <w:rsid w:val="009B2A33"/>
    <w:rsid w:val="009B34BB"/>
    <w:rsid w:val="009B4238"/>
    <w:rsid w:val="009B42DF"/>
    <w:rsid w:val="009B4388"/>
    <w:rsid w:val="009B4615"/>
    <w:rsid w:val="009B4627"/>
    <w:rsid w:val="009B47DE"/>
    <w:rsid w:val="009B4B6E"/>
    <w:rsid w:val="009B5685"/>
    <w:rsid w:val="009B5C5F"/>
    <w:rsid w:val="009B604B"/>
    <w:rsid w:val="009B64B8"/>
    <w:rsid w:val="009B6953"/>
    <w:rsid w:val="009B74C8"/>
    <w:rsid w:val="009C01EB"/>
    <w:rsid w:val="009C0284"/>
    <w:rsid w:val="009C05CD"/>
    <w:rsid w:val="009C060C"/>
    <w:rsid w:val="009C06D0"/>
    <w:rsid w:val="009C0ADA"/>
    <w:rsid w:val="009C1A7F"/>
    <w:rsid w:val="009C2437"/>
    <w:rsid w:val="009C2FC9"/>
    <w:rsid w:val="009C327B"/>
    <w:rsid w:val="009C4227"/>
    <w:rsid w:val="009C4C34"/>
    <w:rsid w:val="009C5383"/>
    <w:rsid w:val="009C57D7"/>
    <w:rsid w:val="009C5B40"/>
    <w:rsid w:val="009C6299"/>
    <w:rsid w:val="009C688E"/>
    <w:rsid w:val="009C773D"/>
    <w:rsid w:val="009C78A8"/>
    <w:rsid w:val="009D012E"/>
    <w:rsid w:val="009D088D"/>
    <w:rsid w:val="009D0BAD"/>
    <w:rsid w:val="009D1038"/>
    <w:rsid w:val="009D111B"/>
    <w:rsid w:val="009D1181"/>
    <w:rsid w:val="009D1658"/>
    <w:rsid w:val="009D189F"/>
    <w:rsid w:val="009D1B80"/>
    <w:rsid w:val="009D2145"/>
    <w:rsid w:val="009D2432"/>
    <w:rsid w:val="009D2948"/>
    <w:rsid w:val="009D3388"/>
    <w:rsid w:val="009D37C6"/>
    <w:rsid w:val="009D3AA1"/>
    <w:rsid w:val="009D3CA9"/>
    <w:rsid w:val="009D4177"/>
    <w:rsid w:val="009D4759"/>
    <w:rsid w:val="009D49B8"/>
    <w:rsid w:val="009D4C35"/>
    <w:rsid w:val="009D502C"/>
    <w:rsid w:val="009D64C6"/>
    <w:rsid w:val="009D690D"/>
    <w:rsid w:val="009D6A7E"/>
    <w:rsid w:val="009D6E38"/>
    <w:rsid w:val="009D72BB"/>
    <w:rsid w:val="009D75A7"/>
    <w:rsid w:val="009D7D85"/>
    <w:rsid w:val="009E0457"/>
    <w:rsid w:val="009E0875"/>
    <w:rsid w:val="009E0949"/>
    <w:rsid w:val="009E0EFD"/>
    <w:rsid w:val="009E1722"/>
    <w:rsid w:val="009E18DC"/>
    <w:rsid w:val="009E1AC9"/>
    <w:rsid w:val="009E1CBB"/>
    <w:rsid w:val="009E1DCA"/>
    <w:rsid w:val="009E29ED"/>
    <w:rsid w:val="009E4265"/>
    <w:rsid w:val="009E4627"/>
    <w:rsid w:val="009E462B"/>
    <w:rsid w:val="009E4774"/>
    <w:rsid w:val="009E492A"/>
    <w:rsid w:val="009E52A1"/>
    <w:rsid w:val="009E5CA0"/>
    <w:rsid w:val="009E5D07"/>
    <w:rsid w:val="009E60D4"/>
    <w:rsid w:val="009E61E7"/>
    <w:rsid w:val="009E61F3"/>
    <w:rsid w:val="009E648C"/>
    <w:rsid w:val="009E6525"/>
    <w:rsid w:val="009E688F"/>
    <w:rsid w:val="009E6A5D"/>
    <w:rsid w:val="009E6AFD"/>
    <w:rsid w:val="009E6CCC"/>
    <w:rsid w:val="009E6EC1"/>
    <w:rsid w:val="009F0568"/>
    <w:rsid w:val="009F0701"/>
    <w:rsid w:val="009F0849"/>
    <w:rsid w:val="009F1458"/>
    <w:rsid w:val="009F1483"/>
    <w:rsid w:val="009F1566"/>
    <w:rsid w:val="009F1605"/>
    <w:rsid w:val="009F20BF"/>
    <w:rsid w:val="009F249D"/>
    <w:rsid w:val="009F24A7"/>
    <w:rsid w:val="009F24D6"/>
    <w:rsid w:val="009F30BD"/>
    <w:rsid w:val="009F368B"/>
    <w:rsid w:val="009F3C1B"/>
    <w:rsid w:val="009F3D78"/>
    <w:rsid w:val="009F3D90"/>
    <w:rsid w:val="009F40FA"/>
    <w:rsid w:val="009F43F5"/>
    <w:rsid w:val="009F4C40"/>
    <w:rsid w:val="009F4F4A"/>
    <w:rsid w:val="009F4F5B"/>
    <w:rsid w:val="009F502E"/>
    <w:rsid w:val="009F562D"/>
    <w:rsid w:val="009F564F"/>
    <w:rsid w:val="009F56F6"/>
    <w:rsid w:val="009F64B9"/>
    <w:rsid w:val="009F68DF"/>
    <w:rsid w:val="009F6DDC"/>
    <w:rsid w:val="009F774A"/>
    <w:rsid w:val="00A00119"/>
    <w:rsid w:val="00A00E08"/>
    <w:rsid w:val="00A00F8A"/>
    <w:rsid w:val="00A01ACC"/>
    <w:rsid w:val="00A01BC9"/>
    <w:rsid w:val="00A020BA"/>
    <w:rsid w:val="00A021A7"/>
    <w:rsid w:val="00A021B1"/>
    <w:rsid w:val="00A02500"/>
    <w:rsid w:val="00A02ABC"/>
    <w:rsid w:val="00A02B4C"/>
    <w:rsid w:val="00A02E32"/>
    <w:rsid w:val="00A03073"/>
    <w:rsid w:val="00A034D7"/>
    <w:rsid w:val="00A0379E"/>
    <w:rsid w:val="00A04B6F"/>
    <w:rsid w:val="00A04C63"/>
    <w:rsid w:val="00A04F6B"/>
    <w:rsid w:val="00A050FA"/>
    <w:rsid w:val="00A0519F"/>
    <w:rsid w:val="00A05596"/>
    <w:rsid w:val="00A05939"/>
    <w:rsid w:val="00A0648E"/>
    <w:rsid w:val="00A06B7C"/>
    <w:rsid w:val="00A07157"/>
    <w:rsid w:val="00A073C4"/>
    <w:rsid w:val="00A07E9C"/>
    <w:rsid w:val="00A07FE2"/>
    <w:rsid w:val="00A104AC"/>
    <w:rsid w:val="00A10C6A"/>
    <w:rsid w:val="00A10DA8"/>
    <w:rsid w:val="00A10E10"/>
    <w:rsid w:val="00A115E0"/>
    <w:rsid w:val="00A11723"/>
    <w:rsid w:val="00A1235F"/>
    <w:rsid w:val="00A125A8"/>
    <w:rsid w:val="00A12DCF"/>
    <w:rsid w:val="00A131F3"/>
    <w:rsid w:val="00A13724"/>
    <w:rsid w:val="00A13C38"/>
    <w:rsid w:val="00A13FBE"/>
    <w:rsid w:val="00A144E4"/>
    <w:rsid w:val="00A1466A"/>
    <w:rsid w:val="00A147C9"/>
    <w:rsid w:val="00A14D57"/>
    <w:rsid w:val="00A14DEA"/>
    <w:rsid w:val="00A15854"/>
    <w:rsid w:val="00A15977"/>
    <w:rsid w:val="00A15E7D"/>
    <w:rsid w:val="00A164A1"/>
    <w:rsid w:val="00A16AB0"/>
    <w:rsid w:val="00A16B37"/>
    <w:rsid w:val="00A16D26"/>
    <w:rsid w:val="00A17399"/>
    <w:rsid w:val="00A1748F"/>
    <w:rsid w:val="00A175C0"/>
    <w:rsid w:val="00A1770B"/>
    <w:rsid w:val="00A2035E"/>
    <w:rsid w:val="00A2049E"/>
    <w:rsid w:val="00A20AC9"/>
    <w:rsid w:val="00A216EB"/>
    <w:rsid w:val="00A2211C"/>
    <w:rsid w:val="00A225AE"/>
    <w:rsid w:val="00A2270F"/>
    <w:rsid w:val="00A23693"/>
    <w:rsid w:val="00A23C94"/>
    <w:rsid w:val="00A23E0A"/>
    <w:rsid w:val="00A23E89"/>
    <w:rsid w:val="00A24239"/>
    <w:rsid w:val="00A242FB"/>
    <w:rsid w:val="00A245A0"/>
    <w:rsid w:val="00A24C73"/>
    <w:rsid w:val="00A24C78"/>
    <w:rsid w:val="00A25B88"/>
    <w:rsid w:val="00A25DD3"/>
    <w:rsid w:val="00A25E77"/>
    <w:rsid w:val="00A264C7"/>
    <w:rsid w:val="00A26DEF"/>
    <w:rsid w:val="00A26FB0"/>
    <w:rsid w:val="00A27328"/>
    <w:rsid w:val="00A2776E"/>
    <w:rsid w:val="00A27EE0"/>
    <w:rsid w:val="00A30017"/>
    <w:rsid w:val="00A3023A"/>
    <w:rsid w:val="00A303D5"/>
    <w:rsid w:val="00A3055F"/>
    <w:rsid w:val="00A305EE"/>
    <w:rsid w:val="00A30863"/>
    <w:rsid w:val="00A30904"/>
    <w:rsid w:val="00A30971"/>
    <w:rsid w:val="00A31DE9"/>
    <w:rsid w:val="00A32366"/>
    <w:rsid w:val="00A32B0A"/>
    <w:rsid w:val="00A32B89"/>
    <w:rsid w:val="00A33156"/>
    <w:rsid w:val="00A33E61"/>
    <w:rsid w:val="00A3405B"/>
    <w:rsid w:val="00A340DA"/>
    <w:rsid w:val="00A34792"/>
    <w:rsid w:val="00A3483A"/>
    <w:rsid w:val="00A34D97"/>
    <w:rsid w:val="00A34E6E"/>
    <w:rsid w:val="00A35910"/>
    <w:rsid w:val="00A35F44"/>
    <w:rsid w:val="00A35F50"/>
    <w:rsid w:val="00A36082"/>
    <w:rsid w:val="00A361F4"/>
    <w:rsid w:val="00A3661C"/>
    <w:rsid w:val="00A366A6"/>
    <w:rsid w:val="00A366DD"/>
    <w:rsid w:val="00A3688C"/>
    <w:rsid w:val="00A37607"/>
    <w:rsid w:val="00A37616"/>
    <w:rsid w:val="00A3765D"/>
    <w:rsid w:val="00A37E77"/>
    <w:rsid w:val="00A37E7F"/>
    <w:rsid w:val="00A402FB"/>
    <w:rsid w:val="00A4060C"/>
    <w:rsid w:val="00A41B98"/>
    <w:rsid w:val="00A41DAE"/>
    <w:rsid w:val="00A4282F"/>
    <w:rsid w:val="00A42AB9"/>
    <w:rsid w:val="00A42CEA"/>
    <w:rsid w:val="00A43467"/>
    <w:rsid w:val="00A43E5A"/>
    <w:rsid w:val="00A44027"/>
    <w:rsid w:val="00A44CDE"/>
    <w:rsid w:val="00A44FD2"/>
    <w:rsid w:val="00A45DD1"/>
    <w:rsid w:val="00A47063"/>
    <w:rsid w:val="00A475AB"/>
    <w:rsid w:val="00A47677"/>
    <w:rsid w:val="00A47C59"/>
    <w:rsid w:val="00A47FDC"/>
    <w:rsid w:val="00A50AA6"/>
    <w:rsid w:val="00A50AEA"/>
    <w:rsid w:val="00A50E8A"/>
    <w:rsid w:val="00A510C3"/>
    <w:rsid w:val="00A51153"/>
    <w:rsid w:val="00A516C2"/>
    <w:rsid w:val="00A5172D"/>
    <w:rsid w:val="00A517F5"/>
    <w:rsid w:val="00A518E0"/>
    <w:rsid w:val="00A522B2"/>
    <w:rsid w:val="00A522CE"/>
    <w:rsid w:val="00A525FB"/>
    <w:rsid w:val="00A53121"/>
    <w:rsid w:val="00A536FF"/>
    <w:rsid w:val="00A5383F"/>
    <w:rsid w:val="00A53A22"/>
    <w:rsid w:val="00A53D45"/>
    <w:rsid w:val="00A54368"/>
    <w:rsid w:val="00A544A2"/>
    <w:rsid w:val="00A562FD"/>
    <w:rsid w:val="00A56686"/>
    <w:rsid w:val="00A5680D"/>
    <w:rsid w:val="00A56A59"/>
    <w:rsid w:val="00A57271"/>
    <w:rsid w:val="00A57901"/>
    <w:rsid w:val="00A579F5"/>
    <w:rsid w:val="00A57E1D"/>
    <w:rsid w:val="00A60187"/>
    <w:rsid w:val="00A60B95"/>
    <w:rsid w:val="00A615DA"/>
    <w:rsid w:val="00A61C89"/>
    <w:rsid w:val="00A61CEA"/>
    <w:rsid w:val="00A623CB"/>
    <w:rsid w:val="00A62497"/>
    <w:rsid w:val="00A629DF"/>
    <w:rsid w:val="00A62C2E"/>
    <w:rsid w:val="00A62D5F"/>
    <w:rsid w:val="00A630F4"/>
    <w:rsid w:val="00A633AB"/>
    <w:rsid w:val="00A63CA2"/>
    <w:rsid w:val="00A63D07"/>
    <w:rsid w:val="00A64160"/>
    <w:rsid w:val="00A64281"/>
    <w:rsid w:val="00A6491E"/>
    <w:rsid w:val="00A64C34"/>
    <w:rsid w:val="00A64EAC"/>
    <w:rsid w:val="00A651B3"/>
    <w:rsid w:val="00A652B5"/>
    <w:rsid w:val="00A655C3"/>
    <w:rsid w:val="00A6564A"/>
    <w:rsid w:val="00A65E0A"/>
    <w:rsid w:val="00A66DDF"/>
    <w:rsid w:val="00A6704C"/>
    <w:rsid w:val="00A67ECA"/>
    <w:rsid w:val="00A70DD8"/>
    <w:rsid w:val="00A71658"/>
    <w:rsid w:val="00A71727"/>
    <w:rsid w:val="00A71894"/>
    <w:rsid w:val="00A721F3"/>
    <w:rsid w:val="00A722B7"/>
    <w:rsid w:val="00A7254F"/>
    <w:rsid w:val="00A7258D"/>
    <w:rsid w:val="00A72867"/>
    <w:rsid w:val="00A72947"/>
    <w:rsid w:val="00A72E6F"/>
    <w:rsid w:val="00A7349B"/>
    <w:rsid w:val="00A735CD"/>
    <w:rsid w:val="00A73BD9"/>
    <w:rsid w:val="00A7427A"/>
    <w:rsid w:val="00A7574E"/>
    <w:rsid w:val="00A75994"/>
    <w:rsid w:val="00A75CEA"/>
    <w:rsid w:val="00A75DA4"/>
    <w:rsid w:val="00A75F00"/>
    <w:rsid w:val="00A76566"/>
    <w:rsid w:val="00A7667D"/>
    <w:rsid w:val="00A767CF"/>
    <w:rsid w:val="00A76EF3"/>
    <w:rsid w:val="00A77536"/>
    <w:rsid w:val="00A77A83"/>
    <w:rsid w:val="00A77CE3"/>
    <w:rsid w:val="00A77E49"/>
    <w:rsid w:val="00A77EF4"/>
    <w:rsid w:val="00A80416"/>
    <w:rsid w:val="00A80C39"/>
    <w:rsid w:val="00A810F0"/>
    <w:rsid w:val="00A81AD1"/>
    <w:rsid w:val="00A81DF6"/>
    <w:rsid w:val="00A81E2C"/>
    <w:rsid w:val="00A82311"/>
    <w:rsid w:val="00A825F1"/>
    <w:rsid w:val="00A829E1"/>
    <w:rsid w:val="00A83222"/>
    <w:rsid w:val="00A83373"/>
    <w:rsid w:val="00A833F0"/>
    <w:rsid w:val="00A83A45"/>
    <w:rsid w:val="00A83DBC"/>
    <w:rsid w:val="00A84024"/>
    <w:rsid w:val="00A8451B"/>
    <w:rsid w:val="00A8489B"/>
    <w:rsid w:val="00A8579A"/>
    <w:rsid w:val="00A85B0C"/>
    <w:rsid w:val="00A860F3"/>
    <w:rsid w:val="00A867EF"/>
    <w:rsid w:val="00A86C01"/>
    <w:rsid w:val="00A86CB7"/>
    <w:rsid w:val="00A87363"/>
    <w:rsid w:val="00A8776C"/>
    <w:rsid w:val="00A87A71"/>
    <w:rsid w:val="00A87CDC"/>
    <w:rsid w:val="00A90070"/>
    <w:rsid w:val="00A90071"/>
    <w:rsid w:val="00A90261"/>
    <w:rsid w:val="00A90D0C"/>
    <w:rsid w:val="00A91307"/>
    <w:rsid w:val="00A91315"/>
    <w:rsid w:val="00A91738"/>
    <w:rsid w:val="00A91E71"/>
    <w:rsid w:val="00A921AA"/>
    <w:rsid w:val="00A922F3"/>
    <w:rsid w:val="00A92757"/>
    <w:rsid w:val="00A928B6"/>
    <w:rsid w:val="00A92AF3"/>
    <w:rsid w:val="00A92C42"/>
    <w:rsid w:val="00A931B4"/>
    <w:rsid w:val="00A932F4"/>
    <w:rsid w:val="00A93460"/>
    <w:rsid w:val="00A938E2"/>
    <w:rsid w:val="00A93AC6"/>
    <w:rsid w:val="00A93C76"/>
    <w:rsid w:val="00A94997"/>
    <w:rsid w:val="00A94B32"/>
    <w:rsid w:val="00A95269"/>
    <w:rsid w:val="00A9599D"/>
    <w:rsid w:val="00A95A23"/>
    <w:rsid w:val="00A95A67"/>
    <w:rsid w:val="00A95C4C"/>
    <w:rsid w:val="00A95D3C"/>
    <w:rsid w:val="00A965D1"/>
    <w:rsid w:val="00A96EE9"/>
    <w:rsid w:val="00A972CC"/>
    <w:rsid w:val="00AA00F0"/>
    <w:rsid w:val="00AA0287"/>
    <w:rsid w:val="00AA02D1"/>
    <w:rsid w:val="00AA03F6"/>
    <w:rsid w:val="00AA124A"/>
    <w:rsid w:val="00AA1886"/>
    <w:rsid w:val="00AA23B8"/>
    <w:rsid w:val="00AA251B"/>
    <w:rsid w:val="00AA2EBD"/>
    <w:rsid w:val="00AA2EF4"/>
    <w:rsid w:val="00AA3342"/>
    <w:rsid w:val="00AA33B1"/>
    <w:rsid w:val="00AA351D"/>
    <w:rsid w:val="00AA3847"/>
    <w:rsid w:val="00AA40A1"/>
    <w:rsid w:val="00AA448B"/>
    <w:rsid w:val="00AA4599"/>
    <w:rsid w:val="00AA46A2"/>
    <w:rsid w:val="00AA475E"/>
    <w:rsid w:val="00AA4DB0"/>
    <w:rsid w:val="00AA5127"/>
    <w:rsid w:val="00AA5299"/>
    <w:rsid w:val="00AA530B"/>
    <w:rsid w:val="00AA5B66"/>
    <w:rsid w:val="00AA60F5"/>
    <w:rsid w:val="00AA67F4"/>
    <w:rsid w:val="00AA6939"/>
    <w:rsid w:val="00AA6CF0"/>
    <w:rsid w:val="00AA7B42"/>
    <w:rsid w:val="00AA7DF3"/>
    <w:rsid w:val="00AB0685"/>
    <w:rsid w:val="00AB0AF9"/>
    <w:rsid w:val="00AB1208"/>
    <w:rsid w:val="00AB1DEF"/>
    <w:rsid w:val="00AB269B"/>
    <w:rsid w:val="00AB27CD"/>
    <w:rsid w:val="00AB283A"/>
    <w:rsid w:val="00AB2D3D"/>
    <w:rsid w:val="00AB2D68"/>
    <w:rsid w:val="00AB3E5F"/>
    <w:rsid w:val="00AB3F5C"/>
    <w:rsid w:val="00AB47EB"/>
    <w:rsid w:val="00AB49B1"/>
    <w:rsid w:val="00AB4B69"/>
    <w:rsid w:val="00AB4D2C"/>
    <w:rsid w:val="00AB5063"/>
    <w:rsid w:val="00AB5D6B"/>
    <w:rsid w:val="00AB5E2C"/>
    <w:rsid w:val="00AB62B7"/>
    <w:rsid w:val="00AB71F5"/>
    <w:rsid w:val="00AB753B"/>
    <w:rsid w:val="00AB7AE6"/>
    <w:rsid w:val="00AC0447"/>
    <w:rsid w:val="00AC0DBD"/>
    <w:rsid w:val="00AC1D77"/>
    <w:rsid w:val="00AC1F61"/>
    <w:rsid w:val="00AC23D8"/>
    <w:rsid w:val="00AC25FF"/>
    <w:rsid w:val="00AC2873"/>
    <w:rsid w:val="00AC2FEE"/>
    <w:rsid w:val="00AC31E5"/>
    <w:rsid w:val="00AC392B"/>
    <w:rsid w:val="00AC3BFB"/>
    <w:rsid w:val="00AC41C8"/>
    <w:rsid w:val="00AC4465"/>
    <w:rsid w:val="00AC4941"/>
    <w:rsid w:val="00AC49AF"/>
    <w:rsid w:val="00AC4E19"/>
    <w:rsid w:val="00AC4EF1"/>
    <w:rsid w:val="00AC4F6B"/>
    <w:rsid w:val="00AC4F82"/>
    <w:rsid w:val="00AC5323"/>
    <w:rsid w:val="00AC57DC"/>
    <w:rsid w:val="00AC5926"/>
    <w:rsid w:val="00AC5E82"/>
    <w:rsid w:val="00AC6191"/>
    <w:rsid w:val="00AC6487"/>
    <w:rsid w:val="00AC7EA8"/>
    <w:rsid w:val="00AD0EB2"/>
    <w:rsid w:val="00AD142D"/>
    <w:rsid w:val="00AD2183"/>
    <w:rsid w:val="00AD2EE5"/>
    <w:rsid w:val="00AD43AC"/>
    <w:rsid w:val="00AD5352"/>
    <w:rsid w:val="00AD5822"/>
    <w:rsid w:val="00AD681E"/>
    <w:rsid w:val="00AD6F7C"/>
    <w:rsid w:val="00AD73E7"/>
    <w:rsid w:val="00AD750C"/>
    <w:rsid w:val="00AD7A5E"/>
    <w:rsid w:val="00AD7E6A"/>
    <w:rsid w:val="00AD7F45"/>
    <w:rsid w:val="00AE066A"/>
    <w:rsid w:val="00AE0A75"/>
    <w:rsid w:val="00AE0D3A"/>
    <w:rsid w:val="00AE17BA"/>
    <w:rsid w:val="00AE1A5E"/>
    <w:rsid w:val="00AE218A"/>
    <w:rsid w:val="00AE2290"/>
    <w:rsid w:val="00AE349E"/>
    <w:rsid w:val="00AE34AD"/>
    <w:rsid w:val="00AE34F4"/>
    <w:rsid w:val="00AE3A2B"/>
    <w:rsid w:val="00AE42E6"/>
    <w:rsid w:val="00AE522B"/>
    <w:rsid w:val="00AE54D4"/>
    <w:rsid w:val="00AE64C2"/>
    <w:rsid w:val="00AE6811"/>
    <w:rsid w:val="00AE6A1F"/>
    <w:rsid w:val="00AE79F2"/>
    <w:rsid w:val="00AF0396"/>
    <w:rsid w:val="00AF0729"/>
    <w:rsid w:val="00AF1210"/>
    <w:rsid w:val="00AF1770"/>
    <w:rsid w:val="00AF1A85"/>
    <w:rsid w:val="00AF1CBB"/>
    <w:rsid w:val="00AF31EE"/>
    <w:rsid w:val="00AF389A"/>
    <w:rsid w:val="00AF4798"/>
    <w:rsid w:val="00AF49D6"/>
    <w:rsid w:val="00AF4A3E"/>
    <w:rsid w:val="00AF4D51"/>
    <w:rsid w:val="00AF538C"/>
    <w:rsid w:val="00AF5A7B"/>
    <w:rsid w:val="00AF5DE0"/>
    <w:rsid w:val="00AF605A"/>
    <w:rsid w:val="00AF6DFE"/>
    <w:rsid w:val="00AF7BFC"/>
    <w:rsid w:val="00AF7E38"/>
    <w:rsid w:val="00B0064C"/>
    <w:rsid w:val="00B00957"/>
    <w:rsid w:val="00B00A3A"/>
    <w:rsid w:val="00B00E89"/>
    <w:rsid w:val="00B010DB"/>
    <w:rsid w:val="00B013B0"/>
    <w:rsid w:val="00B01721"/>
    <w:rsid w:val="00B018D4"/>
    <w:rsid w:val="00B018EE"/>
    <w:rsid w:val="00B022A6"/>
    <w:rsid w:val="00B02359"/>
    <w:rsid w:val="00B023D8"/>
    <w:rsid w:val="00B0240F"/>
    <w:rsid w:val="00B02A56"/>
    <w:rsid w:val="00B02F00"/>
    <w:rsid w:val="00B030E1"/>
    <w:rsid w:val="00B03201"/>
    <w:rsid w:val="00B03BB9"/>
    <w:rsid w:val="00B03BFD"/>
    <w:rsid w:val="00B0427A"/>
    <w:rsid w:val="00B044F4"/>
    <w:rsid w:val="00B04EA9"/>
    <w:rsid w:val="00B04F00"/>
    <w:rsid w:val="00B052FA"/>
    <w:rsid w:val="00B055E1"/>
    <w:rsid w:val="00B058C5"/>
    <w:rsid w:val="00B05E73"/>
    <w:rsid w:val="00B05F1B"/>
    <w:rsid w:val="00B06D84"/>
    <w:rsid w:val="00B06F35"/>
    <w:rsid w:val="00B06FD5"/>
    <w:rsid w:val="00B07740"/>
    <w:rsid w:val="00B100F4"/>
    <w:rsid w:val="00B100FC"/>
    <w:rsid w:val="00B10D53"/>
    <w:rsid w:val="00B113CA"/>
    <w:rsid w:val="00B11556"/>
    <w:rsid w:val="00B11EA6"/>
    <w:rsid w:val="00B11F51"/>
    <w:rsid w:val="00B12813"/>
    <w:rsid w:val="00B12D69"/>
    <w:rsid w:val="00B12F80"/>
    <w:rsid w:val="00B13499"/>
    <w:rsid w:val="00B1382F"/>
    <w:rsid w:val="00B13DD2"/>
    <w:rsid w:val="00B145C4"/>
    <w:rsid w:val="00B147A3"/>
    <w:rsid w:val="00B14D60"/>
    <w:rsid w:val="00B14F11"/>
    <w:rsid w:val="00B151FF"/>
    <w:rsid w:val="00B15582"/>
    <w:rsid w:val="00B15D2D"/>
    <w:rsid w:val="00B15FD2"/>
    <w:rsid w:val="00B162D1"/>
    <w:rsid w:val="00B16BFE"/>
    <w:rsid w:val="00B17468"/>
    <w:rsid w:val="00B17A77"/>
    <w:rsid w:val="00B17D40"/>
    <w:rsid w:val="00B201A9"/>
    <w:rsid w:val="00B20330"/>
    <w:rsid w:val="00B205BD"/>
    <w:rsid w:val="00B20C5C"/>
    <w:rsid w:val="00B2236D"/>
    <w:rsid w:val="00B22B3D"/>
    <w:rsid w:val="00B2303D"/>
    <w:rsid w:val="00B23117"/>
    <w:rsid w:val="00B23F39"/>
    <w:rsid w:val="00B24050"/>
    <w:rsid w:val="00B249E7"/>
    <w:rsid w:val="00B257F9"/>
    <w:rsid w:val="00B258D8"/>
    <w:rsid w:val="00B25B3B"/>
    <w:rsid w:val="00B263B2"/>
    <w:rsid w:val="00B26587"/>
    <w:rsid w:val="00B26A95"/>
    <w:rsid w:val="00B26BFA"/>
    <w:rsid w:val="00B26EF7"/>
    <w:rsid w:val="00B2711A"/>
    <w:rsid w:val="00B2719A"/>
    <w:rsid w:val="00B27301"/>
    <w:rsid w:val="00B2761D"/>
    <w:rsid w:val="00B27E36"/>
    <w:rsid w:val="00B304E8"/>
    <w:rsid w:val="00B30510"/>
    <w:rsid w:val="00B30923"/>
    <w:rsid w:val="00B309FB"/>
    <w:rsid w:val="00B30BB7"/>
    <w:rsid w:val="00B30CD5"/>
    <w:rsid w:val="00B30E38"/>
    <w:rsid w:val="00B31D5B"/>
    <w:rsid w:val="00B31E34"/>
    <w:rsid w:val="00B323B0"/>
    <w:rsid w:val="00B3259C"/>
    <w:rsid w:val="00B3265F"/>
    <w:rsid w:val="00B3294B"/>
    <w:rsid w:val="00B331E9"/>
    <w:rsid w:val="00B33759"/>
    <w:rsid w:val="00B338F3"/>
    <w:rsid w:val="00B33E5A"/>
    <w:rsid w:val="00B33E87"/>
    <w:rsid w:val="00B34037"/>
    <w:rsid w:val="00B34493"/>
    <w:rsid w:val="00B34629"/>
    <w:rsid w:val="00B34660"/>
    <w:rsid w:val="00B35195"/>
    <w:rsid w:val="00B35738"/>
    <w:rsid w:val="00B35882"/>
    <w:rsid w:val="00B359E0"/>
    <w:rsid w:val="00B35D8F"/>
    <w:rsid w:val="00B35FEC"/>
    <w:rsid w:val="00B36007"/>
    <w:rsid w:val="00B362AD"/>
    <w:rsid w:val="00B36430"/>
    <w:rsid w:val="00B37466"/>
    <w:rsid w:val="00B37614"/>
    <w:rsid w:val="00B3789E"/>
    <w:rsid w:val="00B37A47"/>
    <w:rsid w:val="00B37A56"/>
    <w:rsid w:val="00B37BB0"/>
    <w:rsid w:val="00B37DF3"/>
    <w:rsid w:val="00B4002E"/>
    <w:rsid w:val="00B406AD"/>
    <w:rsid w:val="00B413B4"/>
    <w:rsid w:val="00B419CF"/>
    <w:rsid w:val="00B419D4"/>
    <w:rsid w:val="00B41D63"/>
    <w:rsid w:val="00B41F4D"/>
    <w:rsid w:val="00B4273E"/>
    <w:rsid w:val="00B42776"/>
    <w:rsid w:val="00B42CEF"/>
    <w:rsid w:val="00B4367E"/>
    <w:rsid w:val="00B44622"/>
    <w:rsid w:val="00B4477B"/>
    <w:rsid w:val="00B44E50"/>
    <w:rsid w:val="00B4577B"/>
    <w:rsid w:val="00B460C7"/>
    <w:rsid w:val="00B466F1"/>
    <w:rsid w:val="00B467C8"/>
    <w:rsid w:val="00B46A92"/>
    <w:rsid w:val="00B474C9"/>
    <w:rsid w:val="00B47E3E"/>
    <w:rsid w:val="00B501DD"/>
    <w:rsid w:val="00B50FE1"/>
    <w:rsid w:val="00B51AA5"/>
    <w:rsid w:val="00B5231A"/>
    <w:rsid w:val="00B52F6A"/>
    <w:rsid w:val="00B53B5B"/>
    <w:rsid w:val="00B54025"/>
    <w:rsid w:val="00B54DB6"/>
    <w:rsid w:val="00B5511A"/>
    <w:rsid w:val="00B559A6"/>
    <w:rsid w:val="00B55EB5"/>
    <w:rsid w:val="00B56692"/>
    <w:rsid w:val="00B56C81"/>
    <w:rsid w:val="00B56D54"/>
    <w:rsid w:val="00B56E27"/>
    <w:rsid w:val="00B57B1D"/>
    <w:rsid w:val="00B57DDA"/>
    <w:rsid w:val="00B600AB"/>
    <w:rsid w:val="00B60D64"/>
    <w:rsid w:val="00B610A5"/>
    <w:rsid w:val="00B612E4"/>
    <w:rsid w:val="00B62102"/>
    <w:rsid w:val="00B62711"/>
    <w:rsid w:val="00B631BA"/>
    <w:rsid w:val="00B63753"/>
    <w:rsid w:val="00B63978"/>
    <w:rsid w:val="00B63EBE"/>
    <w:rsid w:val="00B63F5F"/>
    <w:rsid w:val="00B6447B"/>
    <w:rsid w:val="00B648BE"/>
    <w:rsid w:val="00B650C6"/>
    <w:rsid w:val="00B6561F"/>
    <w:rsid w:val="00B65643"/>
    <w:rsid w:val="00B656E4"/>
    <w:rsid w:val="00B65720"/>
    <w:rsid w:val="00B66154"/>
    <w:rsid w:val="00B6677D"/>
    <w:rsid w:val="00B674EE"/>
    <w:rsid w:val="00B674EF"/>
    <w:rsid w:val="00B678CD"/>
    <w:rsid w:val="00B67CF5"/>
    <w:rsid w:val="00B67FC7"/>
    <w:rsid w:val="00B700F8"/>
    <w:rsid w:val="00B7090B"/>
    <w:rsid w:val="00B70FF3"/>
    <w:rsid w:val="00B71D99"/>
    <w:rsid w:val="00B71DC6"/>
    <w:rsid w:val="00B7235B"/>
    <w:rsid w:val="00B72503"/>
    <w:rsid w:val="00B725BC"/>
    <w:rsid w:val="00B72781"/>
    <w:rsid w:val="00B7299C"/>
    <w:rsid w:val="00B72A85"/>
    <w:rsid w:val="00B72CBC"/>
    <w:rsid w:val="00B72FB3"/>
    <w:rsid w:val="00B73750"/>
    <w:rsid w:val="00B73AD7"/>
    <w:rsid w:val="00B73B27"/>
    <w:rsid w:val="00B73EE1"/>
    <w:rsid w:val="00B7408F"/>
    <w:rsid w:val="00B74AC5"/>
    <w:rsid w:val="00B74B90"/>
    <w:rsid w:val="00B74F4C"/>
    <w:rsid w:val="00B7509B"/>
    <w:rsid w:val="00B750DD"/>
    <w:rsid w:val="00B75931"/>
    <w:rsid w:val="00B75DD9"/>
    <w:rsid w:val="00B7691B"/>
    <w:rsid w:val="00B76C68"/>
    <w:rsid w:val="00B77083"/>
    <w:rsid w:val="00B7740F"/>
    <w:rsid w:val="00B77543"/>
    <w:rsid w:val="00B7772A"/>
    <w:rsid w:val="00B7780B"/>
    <w:rsid w:val="00B77B9A"/>
    <w:rsid w:val="00B77D30"/>
    <w:rsid w:val="00B77ECF"/>
    <w:rsid w:val="00B800BD"/>
    <w:rsid w:val="00B80180"/>
    <w:rsid w:val="00B80DE4"/>
    <w:rsid w:val="00B818F6"/>
    <w:rsid w:val="00B8198B"/>
    <w:rsid w:val="00B8240B"/>
    <w:rsid w:val="00B82AE6"/>
    <w:rsid w:val="00B82B98"/>
    <w:rsid w:val="00B831A9"/>
    <w:rsid w:val="00B8331F"/>
    <w:rsid w:val="00B8366B"/>
    <w:rsid w:val="00B8371B"/>
    <w:rsid w:val="00B8467A"/>
    <w:rsid w:val="00B846DD"/>
    <w:rsid w:val="00B848C5"/>
    <w:rsid w:val="00B84A2C"/>
    <w:rsid w:val="00B84A6D"/>
    <w:rsid w:val="00B85450"/>
    <w:rsid w:val="00B85463"/>
    <w:rsid w:val="00B85698"/>
    <w:rsid w:val="00B858FE"/>
    <w:rsid w:val="00B859EB"/>
    <w:rsid w:val="00B85A1D"/>
    <w:rsid w:val="00B85EBE"/>
    <w:rsid w:val="00B863D6"/>
    <w:rsid w:val="00B86AA5"/>
    <w:rsid w:val="00B871B8"/>
    <w:rsid w:val="00B87286"/>
    <w:rsid w:val="00B87500"/>
    <w:rsid w:val="00B87E57"/>
    <w:rsid w:val="00B9007D"/>
    <w:rsid w:val="00B90F2B"/>
    <w:rsid w:val="00B9143D"/>
    <w:rsid w:val="00B92910"/>
    <w:rsid w:val="00B92915"/>
    <w:rsid w:val="00B92A87"/>
    <w:rsid w:val="00B932D2"/>
    <w:rsid w:val="00B93711"/>
    <w:rsid w:val="00B93A78"/>
    <w:rsid w:val="00B9408A"/>
    <w:rsid w:val="00B94A7F"/>
    <w:rsid w:val="00B94F91"/>
    <w:rsid w:val="00B95B74"/>
    <w:rsid w:val="00B963AB"/>
    <w:rsid w:val="00B9677B"/>
    <w:rsid w:val="00B96F0A"/>
    <w:rsid w:val="00B96F99"/>
    <w:rsid w:val="00B9725D"/>
    <w:rsid w:val="00B97ABC"/>
    <w:rsid w:val="00B97CAA"/>
    <w:rsid w:val="00BA016A"/>
    <w:rsid w:val="00BA0799"/>
    <w:rsid w:val="00BA0870"/>
    <w:rsid w:val="00BA091C"/>
    <w:rsid w:val="00BA09CD"/>
    <w:rsid w:val="00BA10A2"/>
    <w:rsid w:val="00BA11E7"/>
    <w:rsid w:val="00BA1B90"/>
    <w:rsid w:val="00BA1C5A"/>
    <w:rsid w:val="00BA213C"/>
    <w:rsid w:val="00BA242B"/>
    <w:rsid w:val="00BA4078"/>
    <w:rsid w:val="00BA4604"/>
    <w:rsid w:val="00BA4FD0"/>
    <w:rsid w:val="00BA51D4"/>
    <w:rsid w:val="00BA52E5"/>
    <w:rsid w:val="00BA533F"/>
    <w:rsid w:val="00BA596D"/>
    <w:rsid w:val="00BA61F0"/>
    <w:rsid w:val="00BA6D77"/>
    <w:rsid w:val="00BA6E81"/>
    <w:rsid w:val="00BA6F98"/>
    <w:rsid w:val="00BA70E2"/>
    <w:rsid w:val="00BA713E"/>
    <w:rsid w:val="00BA74BA"/>
    <w:rsid w:val="00BA7C81"/>
    <w:rsid w:val="00BA7E9A"/>
    <w:rsid w:val="00BB061D"/>
    <w:rsid w:val="00BB0D54"/>
    <w:rsid w:val="00BB118E"/>
    <w:rsid w:val="00BB11FD"/>
    <w:rsid w:val="00BB1304"/>
    <w:rsid w:val="00BB1396"/>
    <w:rsid w:val="00BB17B7"/>
    <w:rsid w:val="00BB279C"/>
    <w:rsid w:val="00BB27D9"/>
    <w:rsid w:val="00BB2B77"/>
    <w:rsid w:val="00BB2C6C"/>
    <w:rsid w:val="00BB303E"/>
    <w:rsid w:val="00BB37E8"/>
    <w:rsid w:val="00BB45C2"/>
    <w:rsid w:val="00BB4B20"/>
    <w:rsid w:val="00BB4C97"/>
    <w:rsid w:val="00BB4D88"/>
    <w:rsid w:val="00BB63EB"/>
    <w:rsid w:val="00BB7164"/>
    <w:rsid w:val="00BB7597"/>
    <w:rsid w:val="00BB7878"/>
    <w:rsid w:val="00BB791A"/>
    <w:rsid w:val="00BC005D"/>
    <w:rsid w:val="00BC0493"/>
    <w:rsid w:val="00BC1342"/>
    <w:rsid w:val="00BC14D3"/>
    <w:rsid w:val="00BC150C"/>
    <w:rsid w:val="00BC1923"/>
    <w:rsid w:val="00BC1EA3"/>
    <w:rsid w:val="00BC2684"/>
    <w:rsid w:val="00BC296E"/>
    <w:rsid w:val="00BC3470"/>
    <w:rsid w:val="00BC3926"/>
    <w:rsid w:val="00BC44CE"/>
    <w:rsid w:val="00BC46BF"/>
    <w:rsid w:val="00BC47BB"/>
    <w:rsid w:val="00BC4C94"/>
    <w:rsid w:val="00BC4D19"/>
    <w:rsid w:val="00BC4E21"/>
    <w:rsid w:val="00BC58F9"/>
    <w:rsid w:val="00BC5D1B"/>
    <w:rsid w:val="00BC5F01"/>
    <w:rsid w:val="00BC65C3"/>
    <w:rsid w:val="00BC6636"/>
    <w:rsid w:val="00BC687B"/>
    <w:rsid w:val="00BC7118"/>
    <w:rsid w:val="00BC7864"/>
    <w:rsid w:val="00BC7998"/>
    <w:rsid w:val="00BC7BC4"/>
    <w:rsid w:val="00BD000A"/>
    <w:rsid w:val="00BD003C"/>
    <w:rsid w:val="00BD02E0"/>
    <w:rsid w:val="00BD07F2"/>
    <w:rsid w:val="00BD0CFC"/>
    <w:rsid w:val="00BD104B"/>
    <w:rsid w:val="00BD1CF1"/>
    <w:rsid w:val="00BD1D8B"/>
    <w:rsid w:val="00BD2218"/>
    <w:rsid w:val="00BD221D"/>
    <w:rsid w:val="00BD24F6"/>
    <w:rsid w:val="00BD390A"/>
    <w:rsid w:val="00BD3D4B"/>
    <w:rsid w:val="00BD3D79"/>
    <w:rsid w:val="00BD419D"/>
    <w:rsid w:val="00BD42BB"/>
    <w:rsid w:val="00BD4AED"/>
    <w:rsid w:val="00BD510F"/>
    <w:rsid w:val="00BD5410"/>
    <w:rsid w:val="00BD636F"/>
    <w:rsid w:val="00BD6380"/>
    <w:rsid w:val="00BD6C99"/>
    <w:rsid w:val="00BD7A0D"/>
    <w:rsid w:val="00BE0009"/>
    <w:rsid w:val="00BE0578"/>
    <w:rsid w:val="00BE07DE"/>
    <w:rsid w:val="00BE1408"/>
    <w:rsid w:val="00BE207B"/>
    <w:rsid w:val="00BE241A"/>
    <w:rsid w:val="00BE28BD"/>
    <w:rsid w:val="00BE2F91"/>
    <w:rsid w:val="00BE386D"/>
    <w:rsid w:val="00BE3D0F"/>
    <w:rsid w:val="00BE421A"/>
    <w:rsid w:val="00BE4645"/>
    <w:rsid w:val="00BE4A1D"/>
    <w:rsid w:val="00BE4CA0"/>
    <w:rsid w:val="00BE4D5A"/>
    <w:rsid w:val="00BE542B"/>
    <w:rsid w:val="00BE5685"/>
    <w:rsid w:val="00BE5DAF"/>
    <w:rsid w:val="00BE601C"/>
    <w:rsid w:val="00BE6342"/>
    <w:rsid w:val="00BE674C"/>
    <w:rsid w:val="00BE68A0"/>
    <w:rsid w:val="00BE6C13"/>
    <w:rsid w:val="00BE720A"/>
    <w:rsid w:val="00BE7443"/>
    <w:rsid w:val="00BF05EC"/>
    <w:rsid w:val="00BF12D8"/>
    <w:rsid w:val="00BF146F"/>
    <w:rsid w:val="00BF150C"/>
    <w:rsid w:val="00BF15AE"/>
    <w:rsid w:val="00BF1D45"/>
    <w:rsid w:val="00BF2826"/>
    <w:rsid w:val="00BF2859"/>
    <w:rsid w:val="00BF28A0"/>
    <w:rsid w:val="00BF29A9"/>
    <w:rsid w:val="00BF3212"/>
    <w:rsid w:val="00BF37C5"/>
    <w:rsid w:val="00BF3FCE"/>
    <w:rsid w:val="00BF5729"/>
    <w:rsid w:val="00BF5A63"/>
    <w:rsid w:val="00BF6127"/>
    <w:rsid w:val="00BF6136"/>
    <w:rsid w:val="00BF61EC"/>
    <w:rsid w:val="00BF692A"/>
    <w:rsid w:val="00BF6C1F"/>
    <w:rsid w:val="00BF6C93"/>
    <w:rsid w:val="00BF6DEE"/>
    <w:rsid w:val="00BF739D"/>
    <w:rsid w:val="00BF7882"/>
    <w:rsid w:val="00C0030C"/>
    <w:rsid w:val="00C0039C"/>
    <w:rsid w:val="00C004C3"/>
    <w:rsid w:val="00C0064D"/>
    <w:rsid w:val="00C00855"/>
    <w:rsid w:val="00C009B3"/>
    <w:rsid w:val="00C00B5E"/>
    <w:rsid w:val="00C00B9B"/>
    <w:rsid w:val="00C00E8C"/>
    <w:rsid w:val="00C01045"/>
    <w:rsid w:val="00C015A8"/>
    <w:rsid w:val="00C017AC"/>
    <w:rsid w:val="00C017C2"/>
    <w:rsid w:val="00C0199E"/>
    <w:rsid w:val="00C01F38"/>
    <w:rsid w:val="00C024AD"/>
    <w:rsid w:val="00C02825"/>
    <w:rsid w:val="00C02FD3"/>
    <w:rsid w:val="00C032FB"/>
    <w:rsid w:val="00C045FF"/>
    <w:rsid w:val="00C04739"/>
    <w:rsid w:val="00C04ACE"/>
    <w:rsid w:val="00C04C51"/>
    <w:rsid w:val="00C04DB2"/>
    <w:rsid w:val="00C04DD8"/>
    <w:rsid w:val="00C04DFF"/>
    <w:rsid w:val="00C053B0"/>
    <w:rsid w:val="00C05AD0"/>
    <w:rsid w:val="00C05DFC"/>
    <w:rsid w:val="00C05EFD"/>
    <w:rsid w:val="00C06383"/>
    <w:rsid w:val="00C063B0"/>
    <w:rsid w:val="00C06ACC"/>
    <w:rsid w:val="00C07418"/>
    <w:rsid w:val="00C0766B"/>
    <w:rsid w:val="00C076DE"/>
    <w:rsid w:val="00C07B2A"/>
    <w:rsid w:val="00C07C71"/>
    <w:rsid w:val="00C100A7"/>
    <w:rsid w:val="00C1027A"/>
    <w:rsid w:val="00C103AF"/>
    <w:rsid w:val="00C104EF"/>
    <w:rsid w:val="00C10FB3"/>
    <w:rsid w:val="00C112AB"/>
    <w:rsid w:val="00C11424"/>
    <w:rsid w:val="00C1201D"/>
    <w:rsid w:val="00C1209B"/>
    <w:rsid w:val="00C1271F"/>
    <w:rsid w:val="00C1359B"/>
    <w:rsid w:val="00C135D0"/>
    <w:rsid w:val="00C13A34"/>
    <w:rsid w:val="00C13DA1"/>
    <w:rsid w:val="00C140E0"/>
    <w:rsid w:val="00C14112"/>
    <w:rsid w:val="00C14322"/>
    <w:rsid w:val="00C14B52"/>
    <w:rsid w:val="00C14F17"/>
    <w:rsid w:val="00C15123"/>
    <w:rsid w:val="00C15412"/>
    <w:rsid w:val="00C16316"/>
    <w:rsid w:val="00C1659B"/>
    <w:rsid w:val="00C173F8"/>
    <w:rsid w:val="00C17791"/>
    <w:rsid w:val="00C1789D"/>
    <w:rsid w:val="00C20066"/>
    <w:rsid w:val="00C201B4"/>
    <w:rsid w:val="00C205A0"/>
    <w:rsid w:val="00C206C2"/>
    <w:rsid w:val="00C2107E"/>
    <w:rsid w:val="00C2196B"/>
    <w:rsid w:val="00C21EF8"/>
    <w:rsid w:val="00C2221E"/>
    <w:rsid w:val="00C223D2"/>
    <w:rsid w:val="00C22973"/>
    <w:rsid w:val="00C22FFA"/>
    <w:rsid w:val="00C23049"/>
    <w:rsid w:val="00C230D3"/>
    <w:rsid w:val="00C236A7"/>
    <w:rsid w:val="00C23F49"/>
    <w:rsid w:val="00C2402E"/>
    <w:rsid w:val="00C2437B"/>
    <w:rsid w:val="00C249C6"/>
    <w:rsid w:val="00C24C23"/>
    <w:rsid w:val="00C24E93"/>
    <w:rsid w:val="00C24F6F"/>
    <w:rsid w:val="00C252A0"/>
    <w:rsid w:val="00C25DC9"/>
    <w:rsid w:val="00C26055"/>
    <w:rsid w:val="00C26294"/>
    <w:rsid w:val="00C26501"/>
    <w:rsid w:val="00C269C7"/>
    <w:rsid w:val="00C26C75"/>
    <w:rsid w:val="00C27694"/>
    <w:rsid w:val="00C2794A"/>
    <w:rsid w:val="00C27A1F"/>
    <w:rsid w:val="00C27FAE"/>
    <w:rsid w:val="00C3066A"/>
    <w:rsid w:val="00C306B6"/>
    <w:rsid w:val="00C3158C"/>
    <w:rsid w:val="00C31755"/>
    <w:rsid w:val="00C31901"/>
    <w:rsid w:val="00C31A29"/>
    <w:rsid w:val="00C3209A"/>
    <w:rsid w:val="00C32D7D"/>
    <w:rsid w:val="00C33011"/>
    <w:rsid w:val="00C33571"/>
    <w:rsid w:val="00C33E16"/>
    <w:rsid w:val="00C343EC"/>
    <w:rsid w:val="00C34BA3"/>
    <w:rsid w:val="00C34D9F"/>
    <w:rsid w:val="00C34DA8"/>
    <w:rsid w:val="00C34EB2"/>
    <w:rsid w:val="00C35260"/>
    <w:rsid w:val="00C353A0"/>
    <w:rsid w:val="00C3629D"/>
    <w:rsid w:val="00C36BDC"/>
    <w:rsid w:val="00C37C8C"/>
    <w:rsid w:val="00C40165"/>
    <w:rsid w:val="00C4023D"/>
    <w:rsid w:val="00C40C8A"/>
    <w:rsid w:val="00C40E7C"/>
    <w:rsid w:val="00C42157"/>
    <w:rsid w:val="00C42247"/>
    <w:rsid w:val="00C42B5F"/>
    <w:rsid w:val="00C43613"/>
    <w:rsid w:val="00C43864"/>
    <w:rsid w:val="00C447CE"/>
    <w:rsid w:val="00C4490B"/>
    <w:rsid w:val="00C4544C"/>
    <w:rsid w:val="00C45645"/>
    <w:rsid w:val="00C4570A"/>
    <w:rsid w:val="00C46242"/>
    <w:rsid w:val="00C465F1"/>
    <w:rsid w:val="00C46D80"/>
    <w:rsid w:val="00C47486"/>
    <w:rsid w:val="00C476F5"/>
    <w:rsid w:val="00C47F1C"/>
    <w:rsid w:val="00C509F3"/>
    <w:rsid w:val="00C50A51"/>
    <w:rsid w:val="00C50BC9"/>
    <w:rsid w:val="00C51016"/>
    <w:rsid w:val="00C51769"/>
    <w:rsid w:val="00C51B5D"/>
    <w:rsid w:val="00C51FE7"/>
    <w:rsid w:val="00C520B7"/>
    <w:rsid w:val="00C523E3"/>
    <w:rsid w:val="00C527AF"/>
    <w:rsid w:val="00C529C0"/>
    <w:rsid w:val="00C52FE7"/>
    <w:rsid w:val="00C530E8"/>
    <w:rsid w:val="00C53BDD"/>
    <w:rsid w:val="00C53C0A"/>
    <w:rsid w:val="00C53E65"/>
    <w:rsid w:val="00C541EE"/>
    <w:rsid w:val="00C5515E"/>
    <w:rsid w:val="00C553A7"/>
    <w:rsid w:val="00C554F7"/>
    <w:rsid w:val="00C555C3"/>
    <w:rsid w:val="00C5614E"/>
    <w:rsid w:val="00C564C8"/>
    <w:rsid w:val="00C566A1"/>
    <w:rsid w:val="00C56872"/>
    <w:rsid w:val="00C56AF9"/>
    <w:rsid w:val="00C57016"/>
    <w:rsid w:val="00C57043"/>
    <w:rsid w:val="00C571AB"/>
    <w:rsid w:val="00C5734B"/>
    <w:rsid w:val="00C57415"/>
    <w:rsid w:val="00C60178"/>
    <w:rsid w:val="00C60327"/>
    <w:rsid w:val="00C608C8"/>
    <w:rsid w:val="00C60CA4"/>
    <w:rsid w:val="00C6141C"/>
    <w:rsid w:val="00C61679"/>
    <w:rsid w:val="00C61F12"/>
    <w:rsid w:val="00C62878"/>
    <w:rsid w:val="00C63ADE"/>
    <w:rsid w:val="00C644B4"/>
    <w:rsid w:val="00C64DB6"/>
    <w:rsid w:val="00C6575B"/>
    <w:rsid w:val="00C6580A"/>
    <w:rsid w:val="00C65AB3"/>
    <w:rsid w:val="00C65ED3"/>
    <w:rsid w:val="00C66802"/>
    <w:rsid w:val="00C66A8A"/>
    <w:rsid w:val="00C67143"/>
    <w:rsid w:val="00C67494"/>
    <w:rsid w:val="00C70A89"/>
    <w:rsid w:val="00C70BB7"/>
    <w:rsid w:val="00C714BE"/>
    <w:rsid w:val="00C72230"/>
    <w:rsid w:val="00C72442"/>
    <w:rsid w:val="00C73D97"/>
    <w:rsid w:val="00C74B47"/>
    <w:rsid w:val="00C74DE6"/>
    <w:rsid w:val="00C75438"/>
    <w:rsid w:val="00C75A67"/>
    <w:rsid w:val="00C75C28"/>
    <w:rsid w:val="00C75E2E"/>
    <w:rsid w:val="00C777D8"/>
    <w:rsid w:val="00C77D21"/>
    <w:rsid w:val="00C80CED"/>
    <w:rsid w:val="00C80DBD"/>
    <w:rsid w:val="00C80F3B"/>
    <w:rsid w:val="00C812DC"/>
    <w:rsid w:val="00C81386"/>
    <w:rsid w:val="00C814B3"/>
    <w:rsid w:val="00C81A59"/>
    <w:rsid w:val="00C82007"/>
    <w:rsid w:val="00C82519"/>
    <w:rsid w:val="00C82564"/>
    <w:rsid w:val="00C82599"/>
    <w:rsid w:val="00C82A81"/>
    <w:rsid w:val="00C82B81"/>
    <w:rsid w:val="00C82C38"/>
    <w:rsid w:val="00C82FB0"/>
    <w:rsid w:val="00C8351A"/>
    <w:rsid w:val="00C84427"/>
    <w:rsid w:val="00C84818"/>
    <w:rsid w:val="00C85896"/>
    <w:rsid w:val="00C871E0"/>
    <w:rsid w:val="00C90153"/>
    <w:rsid w:val="00C903A9"/>
    <w:rsid w:val="00C905B5"/>
    <w:rsid w:val="00C906C6"/>
    <w:rsid w:val="00C90F30"/>
    <w:rsid w:val="00C917C7"/>
    <w:rsid w:val="00C91E24"/>
    <w:rsid w:val="00C926D0"/>
    <w:rsid w:val="00C9339D"/>
    <w:rsid w:val="00C93909"/>
    <w:rsid w:val="00C941BC"/>
    <w:rsid w:val="00C944A9"/>
    <w:rsid w:val="00C94975"/>
    <w:rsid w:val="00C94A6F"/>
    <w:rsid w:val="00C95252"/>
    <w:rsid w:val="00C959E3"/>
    <w:rsid w:val="00C96137"/>
    <w:rsid w:val="00C968CD"/>
    <w:rsid w:val="00C96C39"/>
    <w:rsid w:val="00C96E59"/>
    <w:rsid w:val="00C96ED7"/>
    <w:rsid w:val="00CA03DB"/>
    <w:rsid w:val="00CA047B"/>
    <w:rsid w:val="00CA09EB"/>
    <w:rsid w:val="00CA0F28"/>
    <w:rsid w:val="00CA11C7"/>
    <w:rsid w:val="00CA147B"/>
    <w:rsid w:val="00CA16C2"/>
    <w:rsid w:val="00CA18BF"/>
    <w:rsid w:val="00CA2139"/>
    <w:rsid w:val="00CA2304"/>
    <w:rsid w:val="00CA2549"/>
    <w:rsid w:val="00CA2ECF"/>
    <w:rsid w:val="00CA3166"/>
    <w:rsid w:val="00CA34A3"/>
    <w:rsid w:val="00CA34D7"/>
    <w:rsid w:val="00CA4267"/>
    <w:rsid w:val="00CA4B65"/>
    <w:rsid w:val="00CA5AD9"/>
    <w:rsid w:val="00CA60B2"/>
    <w:rsid w:val="00CA6420"/>
    <w:rsid w:val="00CA69D2"/>
    <w:rsid w:val="00CA7231"/>
    <w:rsid w:val="00CA74EC"/>
    <w:rsid w:val="00CA758C"/>
    <w:rsid w:val="00CA78E2"/>
    <w:rsid w:val="00CA7CB6"/>
    <w:rsid w:val="00CB0289"/>
    <w:rsid w:val="00CB147F"/>
    <w:rsid w:val="00CB2555"/>
    <w:rsid w:val="00CB2BBA"/>
    <w:rsid w:val="00CB2D3B"/>
    <w:rsid w:val="00CB2FF7"/>
    <w:rsid w:val="00CB3468"/>
    <w:rsid w:val="00CB4725"/>
    <w:rsid w:val="00CB49FC"/>
    <w:rsid w:val="00CB4ACE"/>
    <w:rsid w:val="00CB4CD6"/>
    <w:rsid w:val="00CB4D79"/>
    <w:rsid w:val="00CB5528"/>
    <w:rsid w:val="00CB5999"/>
    <w:rsid w:val="00CB5A0D"/>
    <w:rsid w:val="00CB5C0E"/>
    <w:rsid w:val="00CB5DB8"/>
    <w:rsid w:val="00CB5F3E"/>
    <w:rsid w:val="00CB6421"/>
    <w:rsid w:val="00CB66EB"/>
    <w:rsid w:val="00CB6C93"/>
    <w:rsid w:val="00CB7309"/>
    <w:rsid w:val="00CB7ACF"/>
    <w:rsid w:val="00CB7F00"/>
    <w:rsid w:val="00CC02D8"/>
    <w:rsid w:val="00CC0376"/>
    <w:rsid w:val="00CC03EC"/>
    <w:rsid w:val="00CC0C82"/>
    <w:rsid w:val="00CC0EC9"/>
    <w:rsid w:val="00CC12B9"/>
    <w:rsid w:val="00CC1829"/>
    <w:rsid w:val="00CC2459"/>
    <w:rsid w:val="00CC24DC"/>
    <w:rsid w:val="00CC2515"/>
    <w:rsid w:val="00CC2C1F"/>
    <w:rsid w:val="00CC2C42"/>
    <w:rsid w:val="00CC35BE"/>
    <w:rsid w:val="00CC3706"/>
    <w:rsid w:val="00CC3A38"/>
    <w:rsid w:val="00CC3CF5"/>
    <w:rsid w:val="00CC4062"/>
    <w:rsid w:val="00CC435A"/>
    <w:rsid w:val="00CC4B32"/>
    <w:rsid w:val="00CC4FA4"/>
    <w:rsid w:val="00CC50B7"/>
    <w:rsid w:val="00CC60DB"/>
    <w:rsid w:val="00CC6FA7"/>
    <w:rsid w:val="00CC7AB3"/>
    <w:rsid w:val="00CC7CAD"/>
    <w:rsid w:val="00CC7CBD"/>
    <w:rsid w:val="00CC7EE9"/>
    <w:rsid w:val="00CC7F0F"/>
    <w:rsid w:val="00CC7F6C"/>
    <w:rsid w:val="00CD0FE8"/>
    <w:rsid w:val="00CD1DD8"/>
    <w:rsid w:val="00CD21A9"/>
    <w:rsid w:val="00CD2297"/>
    <w:rsid w:val="00CD2A2C"/>
    <w:rsid w:val="00CD310B"/>
    <w:rsid w:val="00CD380A"/>
    <w:rsid w:val="00CD3B55"/>
    <w:rsid w:val="00CD3DDA"/>
    <w:rsid w:val="00CD3F16"/>
    <w:rsid w:val="00CD3F6B"/>
    <w:rsid w:val="00CD403C"/>
    <w:rsid w:val="00CD42C0"/>
    <w:rsid w:val="00CD4A63"/>
    <w:rsid w:val="00CD4BC1"/>
    <w:rsid w:val="00CD4C09"/>
    <w:rsid w:val="00CD4EF5"/>
    <w:rsid w:val="00CD54BA"/>
    <w:rsid w:val="00CD59D5"/>
    <w:rsid w:val="00CD5F72"/>
    <w:rsid w:val="00CD7548"/>
    <w:rsid w:val="00CD7C05"/>
    <w:rsid w:val="00CD7C7E"/>
    <w:rsid w:val="00CD7E61"/>
    <w:rsid w:val="00CE0279"/>
    <w:rsid w:val="00CE0433"/>
    <w:rsid w:val="00CE045C"/>
    <w:rsid w:val="00CE069B"/>
    <w:rsid w:val="00CE0781"/>
    <w:rsid w:val="00CE085F"/>
    <w:rsid w:val="00CE0F8E"/>
    <w:rsid w:val="00CE1656"/>
    <w:rsid w:val="00CE1D77"/>
    <w:rsid w:val="00CE1F11"/>
    <w:rsid w:val="00CE23F1"/>
    <w:rsid w:val="00CE2949"/>
    <w:rsid w:val="00CE2ACA"/>
    <w:rsid w:val="00CE3137"/>
    <w:rsid w:val="00CE3139"/>
    <w:rsid w:val="00CE42F3"/>
    <w:rsid w:val="00CE4A4E"/>
    <w:rsid w:val="00CE4A7B"/>
    <w:rsid w:val="00CE4E91"/>
    <w:rsid w:val="00CE4F1B"/>
    <w:rsid w:val="00CE5013"/>
    <w:rsid w:val="00CE59B0"/>
    <w:rsid w:val="00CE63A1"/>
    <w:rsid w:val="00CE6D38"/>
    <w:rsid w:val="00CE706A"/>
    <w:rsid w:val="00CE71C4"/>
    <w:rsid w:val="00CE72EE"/>
    <w:rsid w:val="00CE747D"/>
    <w:rsid w:val="00CE7681"/>
    <w:rsid w:val="00CE7B6A"/>
    <w:rsid w:val="00CE7C8B"/>
    <w:rsid w:val="00CE7E61"/>
    <w:rsid w:val="00CF01B1"/>
    <w:rsid w:val="00CF02E2"/>
    <w:rsid w:val="00CF0329"/>
    <w:rsid w:val="00CF087A"/>
    <w:rsid w:val="00CF11B3"/>
    <w:rsid w:val="00CF1655"/>
    <w:rsid w:val="00CF20F2"/>
    <w:rsid w:val="00CF2BFD"/>
    <w:rsid w:val="00CF32ED"/>
    <w:rsid w:val="00CF335B"/>
    <w:rsid w:val="00CF360A"/>
    <w:rsid w:val="00CF4135"/>
    <w:rsid w:val="00CF46A6"/>
    <w:rsid w:val="00CF4D1C"/>
    <w:rsid w:val="00CF4F0A"/>
    <w:rsid w:val="00CF6068"/>
    <w:rsid w:val="00CF6160"/>
    <w:rsid w:val="00CF6173"/>
    <w:rsid w:val="00CF62AE"/>
    <w:rsid w:val="00CF630F"/>
    <w:rsid w:val="00CF6326"/>
    <w:rsid w:val="00CF6579"/>
    <w:rsid w:val="00CF6CC0"/>
    <w:rsid w:val="00CF6E4F"/>
    <w:rsid w:val="00CF6F2F"/>
    <w:rsid w:val="00CF70D4"/>
    <w:rsid w:val="00D0004E"/>
    <w:rsid w:val="00D00348"/>
    <w:rsid w:val="00D006DC"/>
    <w:rsid w:val="00D00E65"/>
    <w:rsid w:val="00D012E6"/>
    <w:rsid w:val="00D014E8"/>
    <w:rsid w:val="00D01D98"/>
    <w:rsid w:val="00D02709"/>
    <w:rsid w:val="00D0349F"/>
    <w:rsid w:val="00D03EDC"/>
    <w:rsid w:val="00D03FE5"/>
    <w:rsid w:val="00D042AD"/>
    <w:rsid w:val="00D04710"/>
    <w:rsid w:val="00D0472D"/>
    <w:rsid w:val="00D0486C"/>
    <w:rsid w:val="00D04D45"/>
    <w:rsid w:val="00D0518B"/>
    <w:rsid w:val="00D05307"/>
    <w:rsid w:val="00D056E1"/>
    <w:rsid w:val="00D05A5E"/>
    <w:rsid w:val="00D05A78"/>
    <w:rsid w:val="00D05C27"/>
    <w:rsid w:val="00D05D11"/>
    <w:rsid w:val="00D05E34"/>
    <w:rsid w:val="00D06866"/>
    <w:rsid w:val="00D068CB"/>
    <w:rsid w:val="00D06A60"/>
    <w:rsid w:val="00D0709B"/>
    <w:rsid w:val="00D07606"/>
    <w:rsid w:val="00D07CE8"/>
    <w:rsid w:val="00D07E00"/>
    <w:rsid w:val="00D07F7B"/>
    <w:rsid w:val="00D07FD1"/>
    <w:rsid w:val="00D1020C"/>
    <w:rsid w:val="00D10350"/>
    <w:rsid w:val="00D10433"/>
    <w:rsid w:val="00D107BE"/>
    <w:rsid w:val="00D10FBD"/>
    <w:rsid w:val="00D10FC8"/>
    <w:rsid w:val="00D115DC"/>
    <w:rsid w:val="00D116B5"/>
    <w:rsid w:val="00D1196E"/>
    <w:rsid w:val="00D11E1A"/>
    <w:rsid w:val="00D11E83"/>
    <w:rsid w:val="00D12BEF"/>
    <w:rsid w:val="00D1311F"/>
    <w:rsid w:val="00D133E7"/>
    <w:rsid w:val="00D134ED"/>
    <w:rsid w:val="00D13C49"/>
    <w:rsid w:val="00D13C67"/>
    <w:rsid w:val="00D13E13"/>
    <w:rsid w:val="00D141E8"/>
    <w:rsid w:val="00D1450B"/>
    <w:rsid w:val="00D14973"/>
    <w:rsid w:val="00D14C74"/>
    <w:rsid w:val="00D14D5D"/>
    <w:rsid w:val="00D15ED4"/>
    <w:rsid w:val="00D16BDF"/>
    <w:rsid w:val="00D16F5C"/>
    <w:rsid w:val="00D170D6"/>
    <w:rsid w:val="00D170F2"/>
    <w:rsid w:val="00D17229"/>
    <w:rsid w:val="00D17768"/>
    <w:rsid w:val="00D17966"/>
    <w:rsid w:val="00D2012E"/>
    <w:rsid w:val="00D2045E"/>
    <w:rsid w:val="00D204A4"/>
    <w:rsid w:val="00D205FD"/>
    <w:rsid w:val="00D214D8"/>
    <w:rsid w:val="00D2152D"/>
    <w:rsid w:val="00D215EA"/>
    <w:rsid w:val="00D21971"/>
    <w:rsid w:val="00D21CC0"/>
    <w:rsid w:val="00D21D89"/>
    <w:rsid w:val="00D21FD1"/>
    <w:rsid w:val="00D22907"/>
    <w:rsid w:val="00D22AEB"/>
    <w:rsid w:val="00D22B0A"/>
    <w:rsid w:val="00D22D4B"/>
    <w:rsid w:val="00D23270"/>
    <w:rsid w:val="00D23283"/>
    <w:rsid w:val="00D233BB"/>
    <w:rsid w:val="00D2342B"/>
    <w:rsid w:val="00D2368E"/>
    <w:rsid w:val="00D23AC1"/>
    <w:rsid w:val="00D23ADC"/>
    <w:rsid w:val="00D23B98"/>
    <w:rsid w:val="00D23C23"/>
    <w:rsid w:val="00D24143"/>
    <w:rsid w:val="00D24250"/>
    <w:rsid w:val="00D24406"/>
    <w:rsid w:val="00D2464C"/>
    <w:rsid w:val="00D246CE"/>
    <w:rsid w:val="00D24AA2"/>
    <w:rsid w:val="00D24EC5"/>
    <w:rsid w:val="00D25CA0"/>
    <w:rsid w:val="00D2610A"/>
    <w:rsid w:val="00D267D6"/>
    <w:rsid w:val="00D270F7"/>
    <w:rsid w:val="00D27417"/>
    <w:rsid w:val="00D27515"/>
    <w:rsid w:val="00D275D6"/>
    <w:rsid w:val="00D27AFC"/>
    <w:rsid w:val="00D27EC6"/>
    <w:rsid w:val="00D31B0F"/>
    <w:rsid w:val="00D31B90"/>
    <w:rsid w:val="00D31C3F"/>
    <w:rsid w:val="00D31DEF"/>
    <w:rsid w:val="00D3203B"/>
    <w:rsid w:val="00D3219A"/>
    <w:rsid w:val="00D32B2B"/>
    <w:rsid w:val="00D32B55"/>
    <w:rsid w:val="00D32EC5"/>
    <w:rsid w:val="00D33005"/>
    <w:rsid w:val="00D3301F"/>
    <w:rsid w:val="00D338D9"/>
    <w:rsid w:val="00D34134"/>
    <w:rsid w:val="00D349B1"/>
    <w:rsid w:val="00D362E4"/>
    <w:rsid w:val="00D36358"/>
    <w:rsid w:val="00D36C76"/>
    <w:rsid w:val="00D3752D"/>
    <w:rsid w:val="00D378F5"/>
    <w:rsid w:val="00D3790D"/>
    <w:rsid w:val="00D3797E"/>
    <w:rsid w:val="00D37B00"/>
    <w:rsid w:val="00D37F7A"/>
    <w:rsid w:val="00D4054B"/>
    <w:rsid w:val="00D40608"/>
    <w:rsid w:val="00D407A4"/>
    <w:rsid w:val="00D420DA"/>
    <w:rsid w:val="00D4218E"/>
    <w:rsid w:val="00D422E4"/>
    <w:rsid w:val="00D426AA"/>
    <w:rsid w:val="00D42743"/>
    <w:rsid w:val="00D427B5"/>
    <w:rsid w:val="00D430FD"/>
    <w:rsid w:val="00D4322D"/>
    <w:rsid w:val="00D43798"/>
    <w:rsid w:val="00D445CA"/>
    <w:rsid w:val="00D4541D"/>
    <w:rsid w:val="00D456C9"/>
    <w:rsid w:val="00D45716"/>
    <w:rsid w:val="00D459A7"/>
    <w:rsid w:val="00D45DED"/>
    <w:rsid w:val="00D45FA7"/>
    <w:rsid w:val="00D46017"/>
    <w:rsid w:val="00D464D6"/>
    <w:rsid w:val="00D46DC3"/>
    <w:rsid w:val="00D46E6B"/>
    <w:rsid w:val="00D46E7A"/>
    <w:rsid w:val="00D47430"/>
    <w:rsid w:val="00D47737"/>
    <w:rsid w:val="00D47B51"/>
    <w:rsid w:val="00D50237"/>
    <w:rsid w:val="00D5029D"/>
    <w:rsid w:val="00D502D6"/>
    <w:rsid w:val="00D51127"/>
    <w:rsid w:val="00D51265"/>
    <w:rsid w:val="00D51B41"/>
    <w:rsid w:val="00D51C93"/>
    <w:rsid w:val="00D525B5"/>
    <w:rsid w:val="00D528A2"/>
    <w:rsid w:val="00D52995"/>
    <w:rsid w:val="00D53151"/>
    <w:rsid w:val="00D53342"/>
    <w:rsid w:val="00D53507"/>
    <w:rsid w:val="00D535A9"/>
    <w:rsid w:val="00D5360C"/>
    <w:rsid w:val="00D53FF1"/>
    <w:rsid w:val="00D5432D"/>
    <w:rsid w:val="00D54A0A"/>
    <w:rsid w:val="00D54C22"/>
    <w:rsid w:val="00D55191"/>
    <w:rsid w:val="00D55625"/>
    <w:rsid w:val="00D55818"/>
    <w:rsid w:val="00D561D1"/>
    <w:rsid w:val="00D56A07"/>
    <w:rsid w:val="00D56B54"/>
    <w:rsid w:val="00D57166"/>
    <w:rsid w:val="00D57438"/>
    <w:rsid w:val="00D57467"/>
    <w:rsid w:val="00D57C59"/>
    <w:rsid w:val="00D60032"/>
    <w:rsid w:val="00D619D3"/>
    <w:rsid w:val="00D62E1D"/>
    <w:rsid w:val="00D630ED"/>
    <w:rsid w:val="00D63C0E"/>
    <w:rsid w:val="00D64E62"/>
    <w:rsid w:val="00D64F34"/>
    <w:rsid w:val="00D6522B"/>
    <w:rsid w:val="00D660B9"/>
    <w:rsid w:val="00D666B8"/>
    <w:rsid w:val="00D66998"/>
    <w:rsid w:val="00D66A24"/>
    <w:rsid w:val="00D66C04"/>
    <w:rsid w:val="00D66D4F"/>
    <w:rsid w:val="00D66DA1"/>
    <w:rsid w:val="00D6746B"/>
    <w:rsid w:val="00D67604"/>
    <w:rsid w:val="00D67804"/>
    <w:rsid w:val="00D6792A"/>
    <w:rsid w:val="00D67D38"/>
    <w:rsid w:val="00D71078"/>
    <w:rsid w:val="00D71696"/>
    <w:rsid w:val="00D71B48"/>
    <w:rsid w:val="00D73043"/>
    <w:rsid w:val="00D7348E"/>
    <w:rsid w:val="00D7395C"/>
    <w:rsid w:val="00D73C1F"/>
    <w:rsid w:val="00D7450E"/>
    <w:rsid w:val="00D74664"/>
    <w:rsid w:val="00D756C5"/>
    <w:rsid w:val="00D75BF9"/>
    <w:rsid w:val="00D761E6"/>
    <w:rsid w:val="00D76532"/>
    <w:rsid w:val="00D77024"/>
    <w:rsid w:val="00D8043B"/>
    <w:rsid w:val="00D80458"/>
    <w:rsid w:val="00D80D9F"/>
    <w:rsid w:val="00D8154C"/>
    <w:rsid w:val="00D81957"/>
    <w:rsid w:val="00D81BE0"/>
    <w:rsid w:val="00D825EE"/>
    <w:rsid w:val="00D83000"/>
    <w:rsid w:val="00D833FC"/>
    <w:rsid w:val="00D83662"/>
    <w:rsid w:val="00D838FE"/>
    <w:rsid w:val="00D83DC2"/>
    <w:rsid w:val="00D84079"/>
    <w:rsid w:val="00D84444"/>
    <w:rsid w:val="00D84C45"/>
    <w:rsid w:val="00D84CB8"/>
    <w:rsid w:val="00D851B1"/>
    <w:rsid w:val="00D851FE"/>
    <w:rsid w:val="00D85590"/>
    <w:rsid w:val="00D85676"/>
    <w:rsid w:val="00D85DC1"/>
    <w:rsid w:val="00D85F4C"/>
    <w:rsid w:val="00D86299"/>
    <w:rsid w:val="00D864A6"/>
    <w:rsid w:val="00D86E6C"/>
    <w:rsid w:val="00D87191"/>
    <w:rsid w:val="00D8792D"/>
    <w:rsid w:val="00D87FD7"/>
    <w:rsid w:val="00D90496"/>
    <w:rsid w:val="00D907F5"/>
    <w:rsid w:val="00D9084D"/>
    <w:rsid w:val="00D91CC1"/>
    <w:rsid w:val="00D92325"/>
    <w:rsid w:val="00D92487"/>
    <w:rsid w:val="00D928AF"/>
    <w:rsid w:val="00D92DA7"/>
    <w:rsid w:val="00D93003"/>
    <w:rsid w:val="00D9301C"/>
    <w:rsid w:val="00D93251"/>
    <w:rsid w:val="00D934CC"/>
    <w:rsid w:val="00D93825"/>
    <w:rsid w:val="00D93985"/>
    <w:rsid w:val="00D94B03"/>
    <w:rsid w:val="00D94DD6"/>
    <w:rsid w:val="00D951BE"/>
    <w:rsid w:val="00D95426"/>
    <w:rsid w:val="00D961FE"/>
    <w:rsid w:val="00D9679B"/>
    <w:rsid w:val="00D97675"/>
    <w:rsid w:val="00D97C1E"/>
    <w:rsid w:val="00D97EFE"/>
    <w:rsid w:val="00DA022B"/>
    <w:rsid w:val="00DA0531"/>
    <w:rsid w:val="00DA0F35"/>
    <w:rsid w:val="00DA145A"/>
    <w:rsid w:val="00DA1B3C"/>
    <w:rsid w:val="00DA1BE8"/>
    <w:rsid w:val="00DA1CDF"/>
    <w:rsid w:val="00DA2044"/>
    <w:rsid w:val="00DA25D2"/>
    <w:rsid w:val="00DA2603"/>
    <w:rsid w:val="00DA290F"/>
    <w:rsid w:val="00DA2C27"/>
    <w:rsid w:val="00DA38B9"/>
    <w:rsid w:val="00DA395B"/>
    <w:rsid w:val="00DA4096"/>
    <w:rsid w:val="00DA4A82"/>
    <w:rsid w:val="00DA570D"/>
    <w:rsid w:val="00DA5DE3"/>
    <w:rsid w:val="00DA63BE"/>
    <w:rsid w:val="00DA6587"/>
    <w:rsid w:val="00DA7894"/>
    <w:rsid w:val="00DA7899"/>
    <w:rsid w:val="00DA78E5"/>
    <w:rsid w:val="00DB0105"/>
    <w:rsid w:val="00DB028C"/>
    <w:rsid w:val="00DB0622"/>
    <w:rsid w:val="00DB0875"/>
    <w:rsid w:val="00DB0DCB"/>
    <w:rsid w:val="00DB0FBB"/>
    <w:rsid w:val="00DB1174"/>
    <w:rsid w:val="00DB1251"/>
    <w:rsid w:val="00DB143A"/>
    <w:rsid w:val="00DB15C8"/>
    <w:rsid w:val="00DB1925"/>
    <w:rsid w:val="00DB1B0A"/>
    <w:rsid w:val="00DB1BB2"/>
    <w:rsid w:val="00DB1CDE"/>
    <w:rsid w:val="00DB1F1F"/>
    <w:rsid w:val="00DB2D1F"/>
    <w:rsid w:val="00DB2D3A"/>
    <w:rsid w:val="00DB2F90"/>
    <w:rsid w:val="00DB3046"/>
    <w:rsid w:val="00DB4026"/>
    <w:rsid w:val="00DB404A"/>
    <w:rsid w:val="00DB4B99"/>
    <w:rsid w:val="00DB62AA"/>
    <w:rsid w:val="00DB62DE"/>
    <w:rsid w:val="00DB66B5"/>
    <w:rsid w:val="00DB68A8"/>
    <w:rsid w:val="00DB68CE"/>
    <w:rsid w:val="00DB6B9F"/>
    <w:rsid w:val="00DB6E1D"/>
    <w:rsid w:val="00DB6F7B"/>
    <w:rsid w:val="00DB7AD3"/>
    <w:rsid w:val="00DC05C5"/>
    <w:rsid w:val="00DC07C5"/>
    <w:rsid w:val="00DC089F"/>
    <w:rsid w:val="00DC0BBF"/>
    <w:rsid w:val="00DC0C6E"/>
    <w:rsid w:val="00DC0D28"/>
    <w:rsid w:val="00DC123D"/>
    <w:rsid w:val="00DC12F8"/>
    <w:rsid w:val="00DC1E47"/>
    <w:rsid w:val="00DC22A8"/>
    <w:rsid w:val="00DC2650"/>
    <w:rsid w:val="00DC283E"/>
    <w:rsid w:val="00DC2AB4"/>
    <w:rsid w:val="00DC3D6D"/>
    <w:rsid w:val="00DC470A"/>
    <w:rsid w:val="00DC4759"/>
    <w:rsid w:val="00DC4780"/>
    <w:rsid w:val="00DC47F3"/>
    <w:rsid w:val="00DC4BCB"/>
    <w:rsid w:val="00DC5009"/>
    <w:rsid w:val="00DC50DC"/>
    <w:rsid w:val="00DC5682"/>
    <w:rsid w:val="00DC5C6B"/>
    <w:rsid w:val="00DC6C6A"/>
    <w:rsid w:val="00DC7212"/>
    <w:rsid w:val="00DC787A"/>
    <w:rsid w:val="00DC7C41"/>
    <w:rsid w:val="00DC7CFA"/>
    <w:rsid w:val="00DD0176"/>
    <w:rsid w:val="00DD0198"/>
    <w:rsid w:val="00DD0AEE"/>
    <w:rsid w:val="00DD102A"/>
    <w:rsid w:val="00DD183C"/>
    <w:rsid w:val="00DD1C58"/>
    <w:rsid w:val="00DD1FC6"/>
    <w:rsid w:val="00DD2C9A"/>
    <w:rsid w:val="00DD3E6C"/>
    <w:rsid w:val="00DD5FD1"/>
    <w:rsid w:val="00DD649C"/>
    <w:rsid w:val="00DD6FDC"/>
    <w:rsid w:val="00DD75CA"/>
    <w:rsid w:val="00DD7E5D"/>
    <w:rsid w:val="00DE0642"/>
    <w:rsid w:val="00DE0DEC"/>
    <w:rsid w:val="00DE1E90"/>
    <w:rsid w:val="00DE2051"/>
    <w:rsid w:val="00DE24D3"/>
    <w:rsid w:val="00DE2932"/>
    <w:rsid w:val="00DE33B8"/>
    <w:rsid w:val="00DE3467"/>
    <w:rsid w:val="00DE3D42"/>
    <w:rsid w:val="00DE4331"/>
    <w:rsid w:val="00DE47D9"/>
    <w:rsid w:val="00DE50D9"/>
    <w:rsid w:val="00DE5B00"/>
    <w:rsid w:val="00DE6F27"/>
    <w:rsid w:val="00DE7B97"/>
    <w:rsid w:val="00DE7D54"/>
    <w:rsid w:val="00DE7EC8"/>
    <w:rsid w:val="00DF02BA"/>
    <w:rsid w:val="00DF0F2F"/>
    <w:rsid w:val="00DF1DE7"/>
    <w:rsid w:val="00DF24D4"/>
    <w:rsid w:val="00DF2B2D"/>
    <w:rsid w:val="00DF2FA1"/>
    <w:rsid w:val="00DF306A"/>
    <w:rsid w:val="00DF30AA"/>
    <w:rsid w:val="00DF3564"/>
    <w:rsid w:val="00DF357E"/>
    <w:rsid w:val="00DF3584"/>
    <w:rsid w:val="00DF464A"/>
    <w:rsid w:val="00DF5AAF"/>
    <w:rsid w:val="00DF7514"/>
    <w:rsid w:val="00DF77A6"/>
    <w:rsid w:val="00DF7845"/>
    <w:rsid w:val="00DF7A55"/>
    <w:rsid w:val="00DF7C8C"/>
    <w:rsid w:val="00DF7DD3"/>
    <w:rsid w:val="00E00079"/>
    <w:rsid w:val="00E00C2C"/>
    <w:rsid w:val="00E01175"/>
    <w:rsid w:val="00E01181"/>
    <w:rsid w:val="00E01690"/>
    <w:rsid w:val="00E01D39"/>
    <w:rsid w:val="00E0200E"/>
    <w:rsid w:val="00E0250A"/>
    <w:rsid w:val="00E03EDE"/>
    <w:rsid w:val="00E03FC6"/>
    <w:rsid w:val="00E04154"/>
    <w:rsid w:val="00E0424B"/>
    <w:rsid w:val="00E04419"/>
    <w:rsid w:val="00E0444F"/>
    <w:rsid w:val="00E0475F"/>
    <w:rsid w:val="00E04ACB"/>
    <w:rsid w:val="00E04D6E"/>
    <w:rsid w:val="00E050EA"/>
    <w:rsid w:val="00E055E4"/>
    <w:rsid w:val="00E05EE6"/>
    <w:rsid w:val="00E069A2"/>
    <w:rsid w:val="00E06A52"/>
    <w:rsid w:val="00E071DB"/>
    <w:rsid w:val="00E072F0"/>
    <w:rsid w:val="00E078C9"/>
    <w:rsid w:val="00E07931"/>
    <w:rsid w:val="00E1005B"/>
    <w:rsid w:val="00E103D6"/>
    <w:rsid w:val="00E106CC"/>
    <w:rsid w:val="00E124A1"/>
    <w:rsid w:val="00E1275A"/>
    <w:rsid w:val="00E12B9C"/>
    <w:rsid w:val="00E12E46"/>
    <w:rsid w:val="00E1319D"/>
    <w:rsid w:val="00E131A4"/>
    <w:rsid w:val="00E13477"/>
    <w:rsid w:val="00E141D9"/>
    <w:rsid w:val="00E146A6"/>
    <w:rsid w:val="00E146AA"/>
    <w:rsid w:val="00E15AA8"/>
    <w:rsid w:val="00E161EB"/>
    <w:rsid w:val="00E1660B"/>
    <w:rsid w:val="00E16F22"/>
    <w:rsid w:val="00E202ED"/>
    <w:rsid w:val="00E2073E"/>
    <w:rsid w:val="00E208F0"/>
    <w:rsid w:val="00E21DE2"/>
    <w:rsid w:val="00E21F56"/>
    <w:rsid w:val="00E222F7"/>
    <w:rsid w:val="00E223B1"/>
    <w:rsid w:val="00E2275E"/>
    <w:rsid w:val="00E22946"/>
    <w:rsid w:val="00E22DA8"/>
    <w:rsid w:val="00E23009"/>
    <w:rsid w:val="00E23087"/>
    <w:rsid w:val="00E231A5"/>
    <w:rsid w:val="00E23612"/>
    <w:rsid w:val="00E2388C"/>
    <w:rsid w:val="00E23935"/>
    <w:rsid w:val="00E24325"/>
    <w:rsid w:val="00E2434A"/>
    <w:rsid w:val="00E24438"/>
    <w:rsid w:val="00E2454E"/>
    <w:rsid w:val="00E24B7F"/>
    <w:rsid w:val="00E25019"/>
    <w:rsid w:val="00E25535"/>
    <w:rsid w:val="00E25848"/>
    <w:rsid w:val="00E25C7D"/>
    <w:rsid w:val="00E25CA0"/>
    <w:rsid w:val="00E25D2E"/>
    <w:rsid w:val="00E26794"/>
    <w:rsid w:val="00E26A87"/>
    <w:rsid w:val="00E27440"/>
    <w:rsid w:val="00E30104"/>
    <w:rsid w:val="00E303DE"/>
    <w:rsid w:val="00E306BB"/>
    <w:rsid w:val="00E30A7F"/>
    <w:rsid w:val="00E316D2"/>
    <w:rsid w:val="00E318D7"/>
    <w:rsid w:val="00E31943"/>
    <w:rsid w:val="00E31A39"/>
    <w:rsid w:val="00E3279C"/>
    <w:rsid w:val="00E3284C"/>
    <w:rsid w:val="00E32E8D"/>
    <w:rsid w:val="00E33042"/>
    <w:rsid w:val="00E3436F"/>
    <w:rsid w:val="00E34C38"/>
    <w:rsid w:val="00E34E9A"/>
    <w:rsid w:val="00E34EB5"/>
    <w:rsid w:val="00E34EFD"/>
    <w:rsid w:val="00E3541C"/>
    <w:rsid w:val="00E35798"/>
    <w:rsid w:val="00E35B06"/>
    <w:rsid w:val="00E36256"/>
    <w:rsid w:val="00E365A2"/>
    <w:rsid w:val="00E365EE"/>
    <w:rsid w:val="00E3666C"/>
    <w:rsid w:val="00E36D0F"/>
    <w:rsid w:val="00E377A3"/>
    <w:rsid w:val="00E40391"/>
    <w:rsid w:val="00E4049F"/>
    <w:rsid w:val="00E4053E"/>
    <w:rsid w:val="00E4056B"/>
    <w:rsid w:val="00E4059F"/>
    <w:rsid w:val="00E40754"/>
    <w:rsid w:val="00E40886"/>
    <w:rsid w:val="00E40AFC"/>
    <w:rsid w:val="00E41901"/>
    <w:rsid w:val="00E41DCB"/>
    <w:rsid w:val="00E41F18"/>
    <w:rsid w:val="00E41F81"/>
    <w:rsid w:val="00E4235D"/>
    <w:rsid w:val="00E42574"/>
    <w:rsid w:val="00E42589"/>
    <w:rsid w:val="00E428BB"/>
    <w:rsid w:val="00E432E6"/>
    <w:rsid w:val="00E434EE"/>
    <w:rsid w:val="00E43957"/>
    <w:rsid w:val="00E43A6E"/>
    <w:rsid w:val="00E43E44"/>
    <w:rsid w:val="00E44FC2"/>
    <w:rsid w:val="00E45A9C"/>
    <w:rsid w:val="00E45BED"/>
    <w:rsid w:val="00E45EFD"/>
    <w:rsid w:val="00E4625A"/>
    <w:rsid w:val="00E46441"/>
    <w:rsid w:val="00E464A4"/>
    <w:rsid w:val="00E4683D"/>
    <w:rsid w:val="00E46959"/>
    <w:rsid w:val="00E46C57"/>
    <w:rsid w:val="00E4792E"/>
    <w:rsid w:val="00E50C46"/>
    <w:rsid w:val="00E50E77"/>
    <w:rsid w:val="00E5177D"/>
    <w:rsid w:val="00E51818"/>
    <w:rsid w:val="00E52C30"/>
    <w:rsid w:val="00E52D59"/>
    <w:rsid w:val="00E52EF6"/>
    <w:rsid w:val="00E53ACB"/>
    <w:rsid w:val="00E547ED"/>
    <w:rsid w:val="00E5491B"/>
    <w:rsid w:val="00E55406"/>
    <w:rsid w:val="00E55B16"/>
    <w:rsid w:val="00E55F50"/>
    <w:rsid w:val="00E561E2"/>
    <w:rsid w:val="00E563D2"/>
    <w:rsid w:val="00E56813"/>
    <w:rsid w:val="00E5681B"/>
    <w:rsid w:val="00E569AF"/>
    <w:rsid w:val="00E57028"/>
    <w:rsid w:val="00E57470"/>
    <w:rsid w:val="00E574A5"/>
    <w:rsid w:val="00E57585"/>
    <w:rsid w:val="00E57593"/>
    <w:rsid w:val="00E575FA"/>
    <w:rsid w:val="00E577CE"/>
    <w:rsid w:val="00E577F7"/>
    <w:rsid w:val="00E57D52"/>
    <w:rsid w:val="00E57F43"/>
    <w:rsid w:val="00E60838"/>
    <w:rsid w:val="00E60962"/>
    <w:rsid w:val="00E609AE"/>
    <w:rsid w:val="00E6111F"/>
    <w:rsid w:val="00E6122F"/>
    <w:rsid w:val="00E61610"/>
    <w:rsid w:val="00E61AA8"/>
    <w:rsid w:val="00E61C4B"/>
    <w:rsid w:val="00E62087"/>
    <w:rsid w:val="00E62D23"/>
    <w:rsid w:val="00E6307F"/>
    <w:rsid w:val="00E63129"/>
    <w:rsid w:val="00E6325D"/>
    <w:rsid w:val="00E63881"/>
    <w:rsid w:val="00E63AD3"/>
    <w:rsid w:val="00E63E82"/>
    <w:rsid w:val="00E64294"/>
    <w:rsid w:val="00E64411"/>
    <w:rsid w:val="00E646B4"/>
    <w:rsid w:val="00E646BF"/>
    <w:rsid w:val="00E6486E"/>
    <w:rsid w:val="00E64BB9"/>
    <w:rsid w:val="00E65159"/>
    <w:rsid w:val="00E66345"/>
    <w:rsid w:val="00E665C5"/>
    <w:rsid w:val="00E66C94"/>
    <w:rsid w:val="00E67A73"/>
    <w:rsid w:val="00E70DAA"/>
    <w:rsid w:val="00E71937"/>
    <w:rsid w:val="00E71A81"/>
    <w:rsid w:val="00E726A2"/>
    <w:rsid w:val="00E727B0"/>
    <w:rsid w:val="00E728A0"/>
    <w:rsid w:val="00E72F88"/>
    <w:rsid w:val="00E730AF"/>
    <w:rsid w:val="00E734FB"/>
    <w:rsid w:val="00E736DD"/>
    <w:rsid w:val="00E73753"/>
    <w:rsid w:val="00E73D90"/>
    <w:rsid w:val="00E73F60"/>
    <w:rsid w:val="00E7450D"/>
    <w:rsid w:val="00E745C2"/>
    <w:rsid w:val="00E746AE"/>
    <w:rsid w:val="00E74CA3"/>
    <w:rsid w:val="00E74D42"/>
    <w:rsid w:val="00E759D3"/>
    <w:rsid w:val="00E75ADE"/>
    <w:rsid w:val="00E75DC6"/>
    <w:rsid w:val="00E7687A"/>
    <w:rsid w:val="00E7690C"/>
    <w:rsid w:val="00E76C93"/>
    <w:rsid w:val="00E76D21"/>
    <w:rsid w:val="00E77DFA"/>
    <w:rsid w:val="00E800A7"/>
    <w:rsid w:val="00E80435"/>
    <w:rsid w:val="00E80A3F"/>
    <w:rsid w:val="00E80FB4"/>
    <w:rsid w:val="00E812F4"/>
    <w:rsid w:val="00E81333"/>
    <w:rsid w:val="00E81648"/>
    <w:rsid w:val="00E81961"/>
    <w:rsid w:val="00E81C49"/>
    <w:rsid w:val="00E81F3B"/>
    <w:rsid w:val="00E8207C"/>
    <w:rsid w:val="00E82804"/>
    <w:rsid w:val="00E82895"/>
    <w:rsid w:val="00E8292B"/>
    <w:rsid w:val="00E83077"/>
    <w:rsid w:val="00E84607"/>
    <w:rsid w:val="00E84AF1"/>
    <w:rsid w:val="00E84EE8"/>
    <w:rsid w:val="00E84F4A"/>
    <w:rsid w:val="00E85032"/>
    <w:rsid w:val="00E85843"/>
    <w:rsid w:val="00E85F71"/>
    <w:rsid w:val="00E86D7D"/>
    <w:rsid w:val="00E86E5D"/>
    <w:rsid w:val="00E87058"/>
    <w:rsid w:val="00E87753"/>
    <w:rsid w:val="00E87844"/>
    <w:rsid w:val="00E87853"/>
    <w:rsid w:val="00E87C40"/>
    <w:rsid w:val="00E87DE1"/>
    <w:rsid w:val="00E903FB"/>
    <w:rsid w:val="00E90831"/>
    <w:rsid w:val="00E90A5A"/>
    <w:rsid w:val="00E90B22"/>
    <w:rsid w:val="00E912A1"/>
    <w:rsid w:val="00E9140A"/>
    <w:rsid w:val="00E91543"/>
    <w:rsid w:val="00E91695"/>
    <w:rsid w:val="00E91E26"/>
    <w:rsid w:val="00E920FB"/>
    <w:rsid w:val="00E923EB"/>
    <w:rsid w:val="00E925C5"/>
    <w:rsid w:val="00E928CF"/>
    <w:rsid w:val="00E92CEB"/>
    <w:rsid w:val="00E93C35"/>
    <w:rsid w:val="00E94104"/>
    <w:rsid w:val="00E94AD5"/>
    <w:rsid w:val="00E94DFE"/>
    <w:rsid w:val="00E9507E"/>
    <w:rsid w:val="00E9647D"/>
    <w:rsid w:val="00E96846"/>
    <w:rsid w:val="00E97AF9"/>
    <w:rsid w:val="00E97F12"/>
    <w:rsid w:val="00EA02FC"/>
    <w:rsid w:val="00EA1583"/>
    <w:rsid w:val="00EA1817"/>
    <w:rsid w:val="00EA1CF0"/>
    <w:rsid w:val="00EA1F61"/>
    <w:rsid w:val="00EA21DD"/>
    <w:rsid w:val="00EA252C"/>
    <w:rsid w:val="00EA2BB8"/>
    <w:rsid w:val="00EA2C9B"/>
    <w:rsid w:val="00EA2E0A"/>
    <w:rsid w:val="00EA3D1D"/>
    <w:rsid w:val="00EA40BC"/>
    <w:rsid w:val="00EA4172"/>
    <w:rsid w:val="00EA4462"/>
    <w:rsid w:val="00EA4B5C"/>
    <w:rsid w:val="00EA5755"/>
    <w:rsid w:val="00EA58C7"/>
    <w:rsid w:val="00EA5ED4"/>
    <w:rsid w:val="00EA5FB5"/>
    <w:rsid w:val="00EA6395"/>
    <w:rsid w:val="00EA6D8B"/>
    <w:rsid w:val="00EA7197"/>
    <w:rsid w:val="00EA7BE3"/>
    <w:rsid w:val="00EA7DEC"/>
    <w:rsid w:val="00EA7E16"/>
    <w:rsid w:val="00EB0434"/>
    <w:rsid w:val="00EB04D3"/>
    <w:rsid w:val="00EB06E6"/>
    <w:rsid w:val="00EB093A"/>
    <w:rsid w:val="00EB0ADE"/>
    <w:rsid w:val="00EB0E2A"/>
    <w:rsid w:val="00EB15A2"/>
    <w:rsid w:val="00EB18E4"/>
    <w:rsid w:val="00EB1CB1"/>
    <w:rsid w:val="00EB1F6F"/>
    <w:rsid w:val="00EB25B2"/>
    <w:rsid w:val="00EB3063"/>
    <w:rsid w:val="00EB3985"/>
    <w:rsid w:val="00EB3AFE"/>
    <w:rsid w:val="00EB3BD4"/>
    <w:rsid w:val="00EB3C48"/>
    <w:rsid w:val="00EB3CC8"/>
    <w:rsid w:val="00EB433B"/>
    <w:rsid w:val="00EB4CF4"/>
    <w:rsid w:val="00EB55E0"/>
    <w:rsid w:val="00EB562E"/>
    <w:rsid w:val="00EB5695"/>
    <w:rsid w:val="00EB56F7"/>
    <w:rsid w:val="00EB601D"/>
    <w:rsid w:val="00EB66F2"/>
    <w:rsid w:val="00EB6CF3"/>
    <w:rsid w:val="00EB6F7C"/>
    <w:rsid w:val="00EB6FFE"/>
    <w:rsid w:val="00EB7655"/>
    <w:rsid w:val="00EB7A5A"/>
    <w:rsid w:val="00EC0A58"/>
    <w:rsid w:val="00EC11D6"/>
    <w:rsid w:val="00EC152E"/>
    <w:rsid w:val="00EC16F9"/>
    <w:rsid w:val="00EC2B6E"/>
    <w:rsid w:val="00EC2DDF"/>
    <w:rsid w:val="00EC2E06"/>
    <w:rsid w:val="00EC3176"/>
    <w:rsid w:val="00EC35FE"/>
    <w:rsid w:val="00EC49E6"/>
    <w:rsid w:val="00EC4D38"/>
    <w:rsid w:val="00EC4D61"/>
    <w:rsid w:val="00EC50BC"/>
    <w:rsid w:val="00EC5629"/>
    <w:rsid w:val="00EC5E82"/>
    <w:rsid w:val="00EC6172"/>
    <w:rsid w:val="00EC6764"/>
    <w:rsid w:val="00EC6E49"/>
    <w:rsid w:val="00EC72E8"/>
    <w:rsid w:val="00EC77EE"/>
    <w:rsid w:val="00EC7AC3"/>
    <w:rsid w:val="00ED0032"/>
    <w:rsid w:val="00ED047E"/>
    <w:rsid w:val="00ED0F9B"/>
    <w:rsid w:val="00ED117A"/>
    <w:rsid w:val="00ED1F42"/>
    <w:rsid w:val="00ED20CB"/>
    <w:rsid w:val="00ED2383"/>
    <w:rsid w:val="00ED275F"/>
    <w:rsid w:val="00ED2B9F"/>
    <w:rsid w:val="00ED3714"/>
    <w:rsid w:val="00ED425B"/>
    <w:rsid w:val="00ED42B8"/>
    <w:rsid w:val="00ED4375"/>
    <w:rsid w:val="00ED44A3"/>
    <w:rsid w:val="00ED4E78"/>
    <w:rsid w:val="00ED5305"/>
    <w:rsid w:val="00ED55E5"/>
    <w:rsid w:val="00ED64BB"/>
    <w:rsid w:val="00ED6AC3"/>
    <w:rsid w:val="00ED7274"/>
    <w:rsid w:val="00ED7A47"/>
    <w:rsid w:val="00ED7ADA"/>
    <w:rsid w:val="00EE0228"/>
    <w:rsid w:val="00EE0748"/>
    <w:rsid w:val="00EE07C7"/>
    <w:rsid w:val="00EE09A5"/>
    <w:rsid w:val="00EE11B5"/>
    <w:rsid w:val="00EE16B0"/>
    <w:rsid w:val="00EE16B4"/>
    <w:rsid w:val="00EE1856"/>
    <w:rsid w:val="00EE1B31"/>
    <w:rsid w:val="00EE229E"/>
    <w:rsid w:val="00EE2690"/>
    <w:rsid w:val="00EE3138"/>
    <w:rsid w:val="00EE3C23"/>
    <w:rsid w:val="00EE3D5B"/>
    <w:rsid w:val="00EE43D5"/>
    <w:rsid w:val="00EE4543"/>
    <w:rsid w:val="00EE4745"/>
    <w:rsid w:val="00EE4939"/>
    <w:rsid w:val="00EE59BE"/>
    <w:rsid w:val="00EE5A87"/>
    <w:rsid w:val="00EE5F94"/>
    <w:rsid w:val="00EE631B"/>
    <w:rsid w:val="00EE6373"/>
    <w:rsid w:val="00EE63EC"/>
    <w:rsid w:val="00EE65E4"/>
    <w:rsid w:val="00EE6A36"/>
    <w:rsid w:val="00EF0CCB"/>
    <w:rsid w:val="00EF10F5"/>
    <w:rsid w:val="00EF1196"/>
    <w:rsid w:val="00EF22B3"/>
    <w:rsid w:val="00EF2517"/>
    <w:rsid w:val="00EF356D"/>
    <w:rsid w:val="00EF3664"/>
    <w:rsid w:val="00EF3DB2"/>
    <w:rsid w:val="00EF4B1C"/>
    <w:rsid w:val="00EF4F27"/>
    <w:rsid w:val="00EF529C"/>
    <w:rsid w:val="00EF5633"/>
    <w:rsid w:val="00EF580A"/>
    <w:rsid w:val="00EF58D8"/>
    <w:rsid w:val="00EF5A9C"/>
    <w:rsid w:val="00EF5ACD"/>
    <w:rsid w:val="00EF5B41"/>
    <w:rsid w:val="00EF5D68"/>
    <w:rsid w:val="00EF5F27"/>
    <w:rsid w:val="00EF6A65"/>
    <w:rsid w:val="00F0006F"/>
    <w:rsid w:val="00F006C2"/>
    <w:rsid w:val="00F0079D"/>
    <w:rsid w:val="00F0137C"/>
    <w:rsid w:val="00F017CA"/>
    <w:rsid w:val="00F01B02"/>
    <w:rsid w:val="00F02182"/>
    <w:rsid w:val="00F024DB"/>
    <w:rsid w:val="00F02790"/>
    <w:rsid w:val="00F02F30"/>
    <w:rsid w:val="00F0402C"/>
    <w:rsid w:val="00F04330"/>
    <w:rsid w:val="00F043EE"/>
    <w:rsid w:val="00F04A41"/>
    <w:rsid w:val="00F05970"/>
    <w:rsid w:val="00F0613E"/>
    <w:rsid w:val="00F065AA"/>
    <w:rsid w:val="00F06E20"/>
    <w:rsid w:val="00F076FC"/>
    <w:rsid w:val="00F078F6"/>
    <w:rsid w:val="00F07B01"/>
    <w:rsid w:val="00F1030E"/>
    <w:rsid w:val="00F10B08"/>
    <w:rsid w:val="00F1109A"/>
    <w:rsid w:val="00F116D8"/>
    <w:rsid w:val="00F121DC"/>
    <w:rsid w:val="00F124F7"/>
    <w:rsid w:val="00F12EA2"/>
    <w:rsid w:val="00F143A7"/>
    <w:rsid w:val="00F14445"/>
    <w:rsid w:val="00F145F0"/>
    <w:rsid w:val="00F14D5F"/>
    <w:rsid w:val="00F14D65"/>
    <w:rsid w:val="00F15203"/>
    <w:rsid w:val="00F15332"/>
    <w:rsid w:val="00F15BE8"/>
    <w:rsid w:val="00F15C7F"/>
    <w:rsid w:val="00F15E2B"/>
    <w:rsid w:val="00F172BA"/>
    <w:rsid w:val="00F20C06"/>
    <w:rsid w:val="00F20FBE"/>
    <w:rsid w:val="00F21B41"/>
    <w:rsid w:val="00F22379"/>
    <w:rsid w:val="00F2295E"/>
    <w:rsid w:val="00F22CC8"/>
    <w:rsid w:val="00F22E92"/>
    <w:rsid w:val="00F232BF"/>
    <w:rsid w:val="00F23D05"/>
    <w:rsid w:val="00F23E6A"/>
    <w:rsid w:val="00F243F6"/>
    <w:rsid w:val="00F249F9"/>
    <w:rsid w:val="00F24CBD"/>
    <w:rsid w:val="00F251BE"/>
    <w:rsid w:val="00F254D3"/>
    <w:rsid w:val="00F254FB"/>
    <w:rsid w:val="00F25594"/>
    <w:rsid w:val="00F25824"/>
    <w:rsid w:val="00F25A0C"/>
    <w:rsid w:val="00F25BF1"/>
    <w:rsid w:val="00F2669D"/>
    <w:rsid w:val="00F26AC1"/>
    <w:rsid w:val="00F26BE6"/>
    <w:rsid w:val="00F26FA1"/>
    <w:rsid w:val="00F30312"/>
    <w:rsid w:val="00F30605"/>
    <w:rsid w:val="00F30A0F"/>
    <w:rsid w:val="00F30FF0"/>
    <w:rsid w:val="00F315C1"/>
    <w:rsid w:val="00F31B50"/>
    <w:rsid w:val="00F31BB9"/>
    <w:rsid w:val="00F31BDF"/>
    <w:rsid w:val="00F31D74"/>
    <w:rsid w:val="00F3283A"/>
    <w:rsid w:val="00F32C83"/>
    <w:rsid w:val="00F33321"/>
    <w:rsid w:val="00F337C0"/>
    <w:rsid w:val="00F33A2C"/>
    <w:rsid w:val="00F3450C"/>
    <w:rsid w:val="00F348BE"/>
    <w:rsid w:val="00F34B67"/>
    <w:rsid w:val="00F3552B"/>
    <w:rsid w:val="00F355F9"/>
    <w:rsid w:val="00F35C04"/>
    <w:rsid w:val="00F35D63"/>
    <w:rsid w:val="00F3612B"/>
    <w:rsid w:val="00F36817"/>
    <w:rsid w:val="00F36CB9"/>
    <w:rsid w:val="00F36F08"/>
    <w:rsid w:val="00F37024"/>
    <w:rsid w:val="00F37050"/>
    <w:rsid w:val="00F378C4"/>
    <w:rsid w:val="00F37DE1"/>
    <w:rsid w:val="00F37DF6"/>
    <w:rsid w:val="00F401F1"/>
    <w:rsid w:val="00F40258"/>
    <w:rsid w:val="00F40A1A"/>
    <w:rsid w:val="00F40BB2"/>
    <w:rsid w:val="00F40C64"/>
    <w:rsid w:val="00F41435"/>
    <w:rsid w:val="00F4153C"/>
    <w:rsid w:val="00F4175A"/>
    <w:rsid w:val="00F41CBF"/>
    <w:rsid w:val="00F421A0"/>
    <w:rsid w:val="00F4286D"/>
    <w:rsid w:val="00F4298B"/>
    <w:rsid w:val="00F4299F"/>
    <w:rsid w:val="00F42D6B"/>
    <w:rsid w:val="00F43FF0"/>
    <w:rsid w:val="00F44950"/>
    <w:rsid w:val="00F44FAE"/>
    <w:rsid w:val="00F45EC1"/>
    <w:rsid w:val="00F45FDE"/>
    <w:rsid w:val="00F46448"/>
    <w:rsid w:val="00F4726A"/>
    <w:rsid w:val="00F4749D"/>
    <w:rsid w:val="00F47541"/>
    <w:rsid w:val="00F47ACE"/>
    <w:rsid w:val="00F47FC9"/>
    <w:rsid w:val="00F50605"/>
    <w:rsid w:val="00F50BC1"/>
    <w:rsid w:val="00F50F89"/>
    <w:rsid w:val="00F50FCF"/>
    <w:rsid w:val="00F51591"/>
    <w:rsid w:val="00F5197C"/>
    <w:rsid w:val="00F51A23"/>
    <w:rsid w:val="00F51A42"/>
    <w:rsid w:val="00F51B91"/>
    <w:rsid w:val="00F521E1"/>
    <w:rsid w:val="00F52380"/>
    <w:rsid w:val="00F530DD"/>
    <w:rsid w:val="00F53144"/>
    <w:rsid w:val="00F53228"/>
    <w:rsid w:val="00F53900"/>
    <w:rsid w:val="00F54D34"/>
    <w:rsid w:val="00F54F2C"/>
    <w:rsid w:val="00F550F4"/>
    <w:rsid w:val="00F55153"/>
    <w:rsid w:val="00F56E68"/>
    <w:rsid w:val="00F571C9"/>
    <w:rsid w:val="00F57290"/>
    <w:rsid w:val="00F57BA9"/>
    <w:rsid w:val="00F607B9"/>
    <w:rsid w:val="00F6120A"/>
    <w:rsid w:val="00F6130E"/>
    <w:rsid w:val="00F61848"/>
    <w:rsid w:val="00F62032"/>
    <w:rsid w:val="00F623A6"/>
    <w:rsid w:val="00F62506"/>
    <w:rsid w:val="00F62AAA"/>
    <w:rsid w:val="00F62DE8"/>
    <w:rsid w:val="00F62E58"/>
    <w:rsid w:val="00F63056"/>
    <w:rsid w:val="00F63977"/>
    <w:rsid w:val="00F63FB4"/>
    <w:rsid w:val="00F64651"/>
    <w:rsid w:val="00F65117"/>
    <w:rsid w:val="00F65668"/>
    <w:rsid w:val="00F65B73"/>
    <w:rsid w:val="00F66202"/>
    <w:rsid w:val="00F66498"/>
    <w:rsid w:val="00F66CCD"/>
    <w:rsid w:val="00F66DD8"/>
    <w:rsid w:val="00F66F6D"/>
    <w:rsid w:val="00F679FE"/>
    <w:rsid w:val="00F7003C"/>
    <w:rsid w:val="00F70A06"/>
    <w:rsid w:val="00F70AA4"/>
    <w:rsid w:val="00F70DE6"/>
    <w:rsid w:val="00F712F0"/>
    <w:rsid w:val="00F71FFE"/>
    <w:rsid w:val="00F72221"/>
    <w:rsid w:val="00F72FAF"/>
    <w:rsid w:val="00F734A0"/>
    <w:rsid w:val="00F735EF"/>
    <w:rsid w:val="00F7387D"/>
    <w:rsid w:val="00F73DDF"/>
    <w:rsid w:val="00F74283"/>
    <w:rsid w:val="00F743D3"/>
    <w:rsid w:val="00F74A8A"/>
    <w:rsid w:val="00F74D48"/>
    <w:rsid w:val="00F74F2C"/>
    <w:rsid w:val="00F75A19"/>
    <w:rsid w:val="00F7611B"/>
    <w:rsid w:val="00F76474"/>
    <w:rsid w:val="00F766D5"/>
    <w:rsid w:val="00F76A5E"/>
    <w:rsid w:val="00F77641"/>
    <w:rsid w:val="00F77E05"/>
    <w:rsid w:val="00F801E9"/>
    <w:rsid w:val="00F80268"/>
    <w:rsid w:val="00F80285"/>
    <w:rsid w:val="00F80498"/>
    <w:rsid w:val="00F80564"/>
    <w:rsid w:val="00F80735"/>
    <w:rsid w:val="00F80857"/>
    <w:rsid w:val="00F808F5"/>
    <w:rsid w:val="00F8165C"/>
    <w:rsid w:val="00F82288"/>
    <w:rsid w:val="00F8230B"/>
    <w:rsid w:val="00F82684"/>
    <w:rsid w:val="00F828D4"/>
    <w:rsid w:val="00F82D90"/>
    <w:rsid w:val="00F83086"/>
    <w:rsid w:val="00F83144"/>
    <w:rsid w:val="00F831CA"/>
    <w:rsid w:val="00F842B4"/>
    <w:rsid w:val="00F84D42"/>
    <w:rsid w:val="00F85324"/>
    <w:rsid w:val="00F85A34"/>
    <w:rsid w:val="00F85AE8"/>
    <w:rsid w:val="00F86CD8"/>
    <w:rsid w:val="00F86EBD"/>
    <w:rsid w:val="00F8710D"/>
    <w:rsid w:val="00F877A1"/>
    <w:rsid w:val="00F87856"/>
    <w:rsid w:val="00F904B0"/>
    <w:rsid w:val="00F904CC"/>
    <w:rsid w:val="00F9053C"/>
    <w:rsid w:val="00F90978"/>
    <w:rsid w:val="00F909A4"/>
    <w:rsid w:val="00F90EE1"/>
    <w:rsid w:val="00F910EC"/>
    <w:rsid w:val="00F91539"/>
    <w:rsid w:val="00F915F2"/>
    <w:rsid w:val="00F91686"/>
    <w:rsid w:val="00F92021"/>
    <w:rsid w:val="00F9210B"/>
    <w:rsid w:val="00F92AC4"/>
    <w:rsid w:val="00F92D7A"/>
    <w:rsid w:val="00F92E5E"/>
    <w:rsid w:val="00F937FE"/>
    <w:rsid w:val="00F93A48"/>
    <w:rsid w:val="00F93FD3"/>
    <w:rsid w:val="00F94423"/>
    <w:rsid w:val="00F951F5"/>
    <w:rsid w:val="00F95925"/>
    <w:rsid w:val="00F95A8F"/>
    <w:rsid w:val="00F95C2F"/>
    <w:rsid w:val="00F95CD5"/>
    <w:rsid w:val="00F9627E"/>
    <w:rsid w:val="00F96789"/>
    <w:rsid w:val="00F96AB6"/>
    <w:rsid w:val="00F9793C"/>
    <w:rsid w:val="00F97AB3"/>
    <w:rsid w:val="00F97F77"/>
    <w:rsid w:val="00FA0932"/>
    <w:rsid w:val="00FA09C9"/>
    <w:rsid w:val="00FA0BBB"/>
    <w:rsid w:val="00FA0C56"/>
    <w:rsid w:val="00FA0E5B"/>
    <w:rsid w:val="00FA1DD7"/>
    <w:rsid w:val="00FA1E0F"/>
    <w:rsid w:val="00FA2034"/>
    <w:rsid w:val="00FA2161"/>
    <w:rsid w:val="00FA25C8"/>
    <w:rsid w:val="00FA2DC7"/>
    <w:rsid w:val="00FA363D"/>
    <w:rsid w:val="00FA366B"/>
    <w:rsid w:val="00FA3F03"/>
    <w:rsid w:val="00FA41AD"/>
    <w:rsid w:val="00FA4779"/>
    <w:rsid w:val="00FA4999"/>
    <w:rsid w:val="00FA5590"/>
    <w:rsid w:val="00FA58C2"/>
    <w:rsid w:val="00FA5E91"/>
    <w:rsid w:val="00FA6417"/>
    <w:rsid w:val="00FA67E4"/>
    <w:rsid w:val="00FA6F71"/>
    <w:rsid w:val="00FA6F93"/>
    <w:rsid w:val="00FA76F7"/>
    <w:rsid w:val="00FA79E3"/>
    <w:rsid w:val="00FA7BA0"/>
    <w:rsid w:val="00FB001D"/>
    <w:rsid w:val="00FB01E5"/>
    <w:rsid w:val="00FB0989"/>
    <w:rsid w:val="00FB0F6B"/>
    <w:rsid w:val="00FB364C"/>
    <w:rsid w:val="00FB3848"/>
    <w:rsid w:val="00FB3E82"/>
    <w:rsid w:val="00FB44FF"/>
    <w:rsid w:val="00FB47E7"/>
    <w:rsid w:val="00FB48D2"/>
    <w:rsid w:val="00FB4A27"/>
    <w:rsid w:val="00FB4AD8"/>
    <w:rsid w:val="00FB5366"/>
    <w:rsid w:val="00FB580C"/>
    <w:rsid w:val="00FB59CA"/>
    <w:rsid w:val="00FB5F81"/>
    <w:rsid w:val="00FB6985"/>
    <w:rsid w:val="00FB6F3C"/>
    <w:rsid w:val="00FB6F7D"/>
    <w:rsid w:val="00FB72D9"/>
    <w:rsid w:val="00FB7793"/>
    <w:rsid w:val="00FB7D0C"/>
    <w:rsid w:val="00FB7E36"/>
    <w:rsid w:val="00FC0163"/>
    <w:rsid w:val="00FC04C5"/>
    <w:rsid w:val="00FC04DC"/>
    <w:rsid w:val="00FC0758"/>
    <w:rsid w:val="00FC0EA8"/>
    <w:rsid w:val="00FC17F7"/>
    <w:rsid w:val="00FC1B2F"/>
    <w:rsid w:val="00FC242D"/>
    <w:rsid w:val="00FC2551"/>
    <w:rsid w:val="00FC28FA"/>
    <w:rsid w:val="00FC2C39"/>
    <w:rsid w:val="00FC4020"/>
    <w:rsid w:val="00FC4559"/>
    <w:rsid w:val="00FC53C1"/>
    <w:rsid w:val="00FC56EC"/>
    <w:rsid w:val="00FC59ED"/>
    <w:rsid w:val="00FC5AF0"/>
    <w:rsid w:val="00FC6A9D"/>
    <w:rsid w:val="00FC6B08"/>
    <w:rsid w:val="00FC6B95"/>
    <w:rsid w:val="00FC6D2A"/>
    <w:rsid w:val="00FC7091"/>
    <w:rsid w:val="00FC7338"/>
    <w:rsid w:val="00FC73FA"/>
    <w:rsid w:val="00FC7969"/>
    <w:rsid w:val="00FD0623"/>
    <w:rsid w:val="00FD07B7"/>
    <w:rsid w:val="00FD0E40"/>
    <w:rsid w:val="00FD23A4"/>
    <w:rsid w:val="00FD33F8"/>
    <w:rsid w:val="00FD390D"/>
    <w:rsid w:val="00FD3DC0"/>
    <w:rsid w:val="00FD3EE7"/>
    <w:rsid w:val="00FD42AB"/>
    <w:rsid w:val="00FD4AC9"/>
    <w:rsid w:val="00FD4B7F"/>
    <w:rsid w:val="00FD4FDE"/>
    <w:rsid w:val="00FD5418"/>
    <w:rsid w:val="00FD5A1D"/>
    <w:rsid w:val="00FD5A3F"/>
    <w:rsid w:val="00FD5B83"/>
    <w:rsid w:val="00FD5DF4"/>
    <w:rsid w:val="00FD667D"/>
    <w:rsid w:val="00FD66EC"/>
    <w:rsid w:val="00FD7531"/>
    <w:rsid w:val="00FD7AF2"/>
    <w:rsid w:val="00FE0262"/>
    <w:rsid w:val="00FE06AA"/>
    <w:rsid w:val="00FE0982"/>
    <w:rsid w:val="00FE0EC9"/>
    <w:rsid w:val="00FE2118"/>
    <w:rsid w:val="00FE22E8"/>
    <w:rsid w:val="00FE2BAD"/>
    <w:rsid w:val="00FE2DDD"/>
    <w:rsid w:val="00FE2FC4"/>
    <w:rsid w:val="00FE311B"/>
    <w:rsid w:val="00FE3482"/>
    <w:rsid w:val="00FE4187"/>
    <w:rsid w:val="00FE43B1"/>
    <w:rsid w:val="00FE4604"/>
    <w:rsid w:val="00FE4791"/>
    <w:rsid w:val="00FE51AB"/>
    <w:rsid w:val="00FE521E"/>
    <w:rsid w:val="00FE522E"/>
    <w:rsid w:val="00FE565B"/>
    <w:rsid w:val="00FE57CC"/>
    <w:rsid w:val="00FE6A5E"/>
    <w:rsid w:val="00FE6DC2"/>
    <w:rsid w:val="00FE79BA"/>
    <w:rsid w:val="00FE7FE1"/>
    <w:rsid w:val="00FF018A"/>
    <w:rsid w:val="00FF0BD6"/>
    <w:rsid w:val="00FF10C5"/>
    <w:rsid w:val="00FF192A"/>
    <w:rsid w:val="00FF1B49"/>
    <w:rsid w:val="00FF1BCD"/>
    <w:rsid w:val="00FF1BEC"/>
    <w:rsid w:val="00FF1E19"/>
    <w:rsid w:val="00FF20E7"/>
    <w:rsid w:val="00FF2BA1"/>
    <w:rsid w:val="00FF3352"/>
    <w:rsid w:val="00FF3E18"/>
    <w:rsid w:val="00FF3EAC"/>
    <w:rsid w:val="00FF3FB9"/>
    <w:rsid w:val="00FF425B"/>
    <w:rsid w:val="00FF440A"/>
    <w:rsid w:val="00FF4AAE"/>
    <w:rsid w:val="00FF4DED"/>
    <w:rsid w:val="00FF4E7E"/>
    <w:rsid w:val="00FF514C"/>
    <w:rsid w:val="00FF5330"/>
    <w:rsid w:val="00FF5A55"/>
    <w:rsid w:val="00FF5B50"/>
    <w:rsid w:val="00FF5E6C"/>
    <w:rsid w:val="00FF6269"/>
    <w:rsid w:val="00FF6758"/>
    <w:rsid w:val="00FF69B7"/>
    <w:rsid w:val="00FF6A81"/>
    <w:rsid w:val="00FF787D"/>
    <w:rsid w:val="00FF7A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54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標楷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0"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45A9B"/>
    <w:pPr>
      <w:widowControl w:val="0"/>
    </w:pPr>
  </w:style>
  <w:style w:type="paragraph" w:styleId="12">
    <w:name w:val="heading 1"/>
    <w:aliases w:val="01.編標題"/>
    <w:basedOn w:val="a6"/>
    <w:next w:val="a6"/>
    <w:link w:val="13"/>
    <w:uiPriority w:val="1"/>
    <w:qFormat/>
    <w:pPr>
      <w:keepNext/>
      <w:spacing w:before="180" w:after="180" w:line="720" w:lineRule="auto"/>
      <w:outlineLvl w:val="0"/>
    </w:pPr>
    <w:rPr>
      <w:rFonts w:ascii="Calibri Light" w:eastAsia="新細明體" w:hAnsi="Calibri Light" w:cs="SimSun"/>
      <w:b/>
      <w:bCs/>
      <w:kern w:val="52"/>
      <w:sz w:val="52"/>
      <w:szCs w:val="52"/>
    </w:rPr>
  </w:style>
  <w:style w:type="paragraph" w:styleId="21">
    <w:name w:val="heading 2"/>
    <w:aliases w:val="02.章標題"/>
    <w:basedOn w:val="a6"/>
    <w:next w:val="a6"/>
    <w:link w:val="22"/>
    <w:uiPriority w:val="9"/>
    <w:qFormat/>
    <w:pPr>
      <w:keepNext/>
      <w:spacing w:line="720" w:lineRule="auto"/>
      <w:outlineLvl w:val="1"/>
    </w:pPr>
    <w:rPr>
      <w:rFonts w:ascii="Calibri Light" w:eastAsia="新細明體" w:hAnsi="Calibri Light" w:cs="SimSun"/>
      <w:b/>
      <w:bCs/>
      <w:sz w:val="48"/>
      <w:szCs w:val="48"/>
    </w:rPr>
  </w:style>
  <w:style w:type="paragraph" w:styleId="31">
    <w:name w:val="heading 3"/>
    <w:aliases w:val="03.節標題"/>
    <w:basedOn w:val="a6"/>
    <w:next w:val="a6"/>
    <w:link w:val="32"/>
    <w:uiPriority w:val="9"/>
    <w:qFormat/>
    <w:pPr>
      <w:keepNext/>
      <w:spacing w:line="720" w:lineRule="auto"/>
      <w:outlineLvl w:val="2"/>
    </w:pPr>
    <w:rPr>
      <w:rFonts w:ascii="Calibri Light" w:eastAsia="新細明體" w:hAnsi="Calibri Light" w:cs="SimSun"/>
      <w:b/>
      <w:bCs/>
      <w:sz w:val="36"/>
      <w:szCs w:val="36"/>
    </w:rPr>
  </w:style>
  <w:style w:type="paragraph" w:styleId="41">
    <w:name w:val="heading 4"/>
    <w:aliases w:val="壹,第四層"/>
    <w:basedOn w:val="a6"/>
    <w:next w:val="a6"/>
    <w:link w:val="42"/>
    <w:uiPriority w:val="9"/>
    <w:unhideWhenUsed/>
    <w:qFormat/>
    <w:rsid w:val="00254950"/>
    <w:pPr>
      <w:keepNext/>
      <w:widowControl/>
      <w:spacing w:before="240" w:after="60"/>
      <w:outlineLvl w:val="3"/>
    </w:pPr>
    <w:rPr>
      <w:rFonts w:asciiTheme="minorHAnsi" w:eastAsiaTheme="minorEastAsia" w:hAnsiTheme="minorHAnsi" w:cstheme="majorBidi"/>
      <w:b/>
      <w:bCs/>
      <w:kern w:val="0"/>
      <w:sz w:val="28"/>
      <w:szCs w:val="28"/>
    </w:rPr>
  </w:style>
  <w:style w:type="paragraph" w:styleId="51">
    <w:name w:val="heading 5"/>
    <w:basedOn w:val="a6"/>
    <w:next w:val="a6"/>
    <w:link w:val="52"/>
    <w:uiPriority w:val="9"/>
    <w:unhideWhenUsed/>
    <w:qFormat/>
    <w:rsid w:val="00254950"/>
    <w:pPr>
      <w:widowControl/>
      <w:spacing w:before="240" w:after="60"/>
      <w:outlineLvl w:val="4"/>
    </w:pPr>
    <w:rPr>
      <w:rFonts w:asciiTheme="minorHAnsi" w:eastAsiaTheme="minorEastAsia" w:hAnsiTheme="minorHAnsi" w:cstheme="majorBidi"/>
      <w:b/>
      <w:bCs/>
      <w:i/>
      <w:iCs/>
      <w:kern w:val="0"/>
      <w:sz w:val="26"/>
      <w:szCs w:val="26"/>
    </w:rPr>
  </w:style>
  <w:style w:type="paragraph" w:styleId="6">
    <w:name w:val="heading 6"/>
    <w:basedOn w:val="a6"/>
    <w:next w:val="a6"/>
    <w:link w:val="60"/>
    <w:uiPriority w:val="9"/>
    <w:semiHidden/>
    <w:unhideWhenUsed/>
    <w:qFormat/>
    <w:rsid w:val="00254950"/>
    <w:pPr>
      <w:widowControl/>
      <w:spacing w:before="240" w:after="60"/>
      <w:outlineLvl w:val="5"/>
    </w:pPr>
    <w:rPr>
      <w:rFonts w:asciiTheme="minorHAnsi" w:eastAsiaTheme="minorEastAsia" w:hAnsiTheme="minorHAnsi" w:cstheme="majorBidi"/>
      <w:b/>
      <w:bCs/>
      <w:kern w:val="0"/>
      <w:sz w:val="22"/>
    </w:rPr>
  </w:style>
  <w:style w:type="paragraph" w:styleId="7">
    <w:name w:val="heading 7"/>
    <w:basedOn w:val="a6"/>
    <w:next w:val="a6"/>
    <w:link w:val="70"/>
    <w:uiPriority w:val="9"/>
    <w:semiHidden/>
    <w:unhideWhenUsed/>
    <w:qFormat/>
    <w:rsid w:val="00254950"/>
    <w:pPr>
      <w:widowControl/>
      <w:spacing w:before="240" w:after="60"/>
      <w:outlineLvl w:val="6"/>
    </w:pPr>
    <w:rPr>
      <w:rFonts w:asciiTheme="minorHAnsi" w:eastAsiaTheme="minorEastAsia" w:hAnsiTheme="minorHAnsi" w:cstheme="majorBidi"/>
      <w:kern w:val="0"/>
      <w:szCs w:val="24"/>
    </w:rPr>
  </w:style>
  <w:style w:type="paragraph" w:styleId="8">
    <w:name w:val="heading 8"/>
    <w:basedOn w:val="a6"/>
    <w:next w:val="a6"/>
    <w:link w:val="80"/>
    <w:uiPriority w:val="9"/>
    <w:semiHidden/>
    <w:unhideWhenUsed/>
    <w:qFormat/>
    <w:rsid w:val="00254950"/>
    <w:pPr>
      <w:widowControl/>
      <w:spacing w:before="240" w:after="60"/>
      <w:outlineLvl w:val="7"/>
    </w:pPr>
    <w:rPr>
      <w:rFonts w:asciiTheme="minorHAnsi" w:eastAsiaTheme="minorEastAsia" w:hAnsiTheme="minorHAnsi" w:cstheme="majorBidi"/>
      <w:i/>
      <w:iCs/>
      <w:kern w:val="0"/>
      <w:szCs w:val="24"/>
    </w:rPr>
  </w:style>
  <w:style w:type="paragraph" w:styleId="9">
    <w:name w:val="heading 9"/>
    <w:basedOn w:val="a6"/>
    <w:next w:val="a6"/>
    <w:link w:val="90"/>
    <w:uiPriority w:val="9"/>
    <w:semiHidden/>
    <w:unhideWhenUsed/>
    <w:qFormat/>
    <w:rsid w:val="00254950"/>
    <w:pPr>
      <w:widowControl/>
      <w:spacing w:before="240" w:after="60"/>
      <w:outlineLvl w:val="8"/>
    </w:pPr>
    <w:rPr>
      <w:rFonts w:asciiTheme="majorHAnsi" w:eastAsiaTheme="majorEastAsia" w:hAnsiTheme="majorHAnsi" w:cstheme="majorBidi"/>
      <w:kern w:val="0"/>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第三階,編號 1.,清單段落一_J,表名,清單段落2"/>
    <w:basedOn w:val="a6"/>
    <w:link w:val="ab"/>
    <w:uiPriority w:val="99"/>
    <w:qFormat/>
    <w:pPr>
      <w:ind w:leftChars="200" w:left="480"/>
    </w:pPr>
  </w:style>
  <w:style w:type="table" w:styleId="ac">
    <w:name w:val="Table Grid"/>
    <w:aliases w:val="Table,回覆(1)"/>
    <w:basedOn w:val="a8"/>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6"/>
    <w:link w:val="ae"/>
    <w:uiPriority w:val="99"/>
    <w:pPr>
      <w:tabs>
        <w:tab w:val="center" w:pos="4153"/>
        <w:tab w:val="right" w:pos="8306"/>
      </w:tabs>
      <w:snapToGrid w:val="0"/>
    </w:pPr>
    <w:rPr>
      <w:sz w:val="20"/>
      <w:szCs w:val="20"/>
    </w:rPr>
  </w:style>
  <w:style w:type="character" w:customStyle="1" w:styleId="ae">
    <w:name w:val="頁首 字元"/>
    <w:basedOn w:val="a7"/>
    <w:link w:val="ad"/>
    <w:uiPriority w:val="99"/>
    <w:rPr>
      <w:sz w:val="20"/>
      <w:szCs w:val="20"/>
    </w:rPr>
  </w:style>
  <w:style w:type="paragraph" w:styleId="af">
    <w:name w:val="footer"/>
    <w:basedOn w:val="a6"/>
    <w:link w:val="af0"/>
    <w:uiPriority w:val="99"/>
    <w:pPr>
      <w:tabs>
        <w:tab w:val="center" w:pos="4153"/>
        <w:tab w:val="right" w:pos="8306"/>
      </w:tabs>
      <w:snapToGrid w:val="0"/>
    </w:pPr>
    <w:rPr>
      <w:sz w:val="20"/>
      <w:szCs w:val="20"/>
    </w:rPr>
  </w:style>
  <w:style w:type="character" w:customStyle="1" w:styleId="af0">
    <w:name w:val="頁尾 字元"/>
    <w:basedOn w:val="a7"/>
    <w:link w:val="af"/>
    <w:uiPriority w:val="99"/>
    <w:rPr>
      <w:sz w:val="20"/>
      <w:szCs w:val="20"/>
    </w:rPr>
  </w:style>
  <w:style w:type="numbering" w:customStyle="1" w:styleId="3222">
    <w:name w:val="樣式 項目符號3222"/>
    <w:pPr>
      <w:numPr>
        <w:numId w:val="2"/>
      </w:numPr>
    </w:pPr>
  </w:style>
  <w:style w:type="numbering" w:customStyle="1" w:styleId="32121">
    <w:name w:val="樣式 項目符號32121"/>
    <w:pPr>
      <w:numPr>
        <w:numId w:val="1"/>
      </w:numPr>
    </w:pPr>
  </w:style>
  <w:style w:type="paragraph" w:customStyle="1" w:styleId="af1">
    <w:name w:val="表"/>
    <w:next w:val="a6"/>
    <w:link w:val="af2"/>
    <w:uiPriority w:val="99"/>
    <w:qFormat/>
    <w:pPr>
      <w:widowControl w:val="0"/>
      <w:ind w:left="482" w:hanging="482"/>
      <w:jc w:val="center"/>
      <w:outlineLvl w:val="5"/>
    </w:pPr>
    <w:rPr>
      <w:rFonts w:cs="SimSun"/>
    </w:rPr>
  </w:style>
  <w:style w:type="character" w:customStyle="1" w:styleId="af2">
    <w:name w:val="表 字元"/>
    <w:link w:val="af1"/>
    <w:uiPriority w:val="99"/>
    <w:rPr>
      <w:rFonts w:cs="SimSun"/>
    </w:rPr>
  </w:style>
  <w:style w:type="table" w:customStyle="1" w:styleId="72">
    <w:name w:val="表格格線72"/>
    <w:basedOn w:val="a8"/>
    <w:next w:val="ac"/>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圖"/>
    <w:basedOn w:val="a6"/>
    <w:next w:val="a6"/>
    <w:link w:val="14"/>
    <w:uiPriority w:val="99"/>
    <w:qFormat/>
    <w:pPr>
      <w:ind w:left="482" w:hanging="482"/>
      <w:jc w:val="center"/>
      <w:outlineLvl w:val="5"/>
    </w:pPr>
    <w:rPr>
      <w:rFonts w:cs="SimSun"/>
    </w:rPr>
  </w:style>
  <w:style w:type="character" w:customStyle="1" w:styleId="14">
    <w:name w:val="圖 字元1"/>
    <w:link w:val="af3"/>
    <w:uiPriority w:val="99"/>
    <w:rPr>
      <w:rFonts w:cs="SimSun"/>
    </w:rPr>
  </w:style>
  <w:style w:type="character" w:customStyle="1" w:styleId="ab">
    <w:name w:val="清單段落 字元"/>
    <w:aliases w:val="第三階 字元,編號 1. 字元,清單段落一_J 字元,表名 字元,清單段落2 字元"/>
    <w:link w:val="aa"/>
    <w:uiPriority w:val="99"/>
  </w:style>
  <w:style w:type="paragraph" w:customStyle="1" w:styleId="af4">
    <w:name w:val="段落清單"/>
    <w:next w:val="a6"/>
    <w:qFormat/>
    <w:pPr>
      <w:spacing w:beforeLines="50" w:before="50" w:afterLines="50" w:after="50" w:line="360" w:lineRule="auto"/>
      <w:ind w:left="85" w:hangingChars="85" w:hanging="85"/>
    </w:pPr>
    <w:rPr>
      <w:rFonts w:cs="SimSun"/>
      <w:sz w:val="28"/>
    </w:rPr>
  </w:style>
  <w:style w:type="character" w:styleId="af5">
    <w:name w:val="Hyperlink"/>
    <w:basedOn w:val="a7"/>
    <w:uiPriority w:val="99"/>
    <w:rPr>
      <w:color w:val="0563C1"/>
      <w:u w:val="single"/>
    </w:rPr>
  </w:style>
  <w:style w:type="paragraph" w:customStyle="1" w:styleId="00">
    <w:name w:val="00.圖表標"/>
    <w:basedOn w:val="af6"/>
    <w:link w:val="000"/>
    <w:qFormat/>
    <w:pPr>
      <w:spacing w:beforeLines="50" w:before="180" w:line="500" w:lineRule="exact"/>
      <w:jc w:val="center"/>
    </w:pPr>
    <w:rPr>
      <w:color w:val="000000"/>
      <w:sz w:val="28"/>
      <w:szCs w:val="28"/>
    </w:rPr>
  </w:style>
  <w:style w:type="character" w:customStyle="1" w:styleId="000">
    <w:name w:val="00.圖表標 字元"/>
    <w:basedOn w:val="a7"/>
    <w:link w:val="00"/>
    <w:rPr>
      <w:color w:val="000000"/>
      <w:sz w:val="28"/>
      <w:szCs w:val="28"/>
    </w:rPr>
  </w:style>
  <w:style w:type="paragraph" w:styleId="af6">
    <w:name w:val="caption"/>
    <w:aliases w:val="1標號,s標號,s標號 字元,標號 字元 字元"/>
    <w:basedOn w:val="a6"/>
    <w:next w:val="a6"/>
    <w:link w:val="af7"/>
    <w:uiPriority w:val="35"/>
    <w:qFormat/>
    <w:rPr>
      <w:sz w:val="20"/>
      <w:szCs w:val="20"/>
    </w:rPr>
  </w:style>
  <w:style w:type="table" w:customStyle="1" w:styleId="381">
    <w:name w:val="表格格線381"/>
    <w:basedOn w:val="a8"/>
    <w:next w:val="ac"/>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節"/>
    <w:next w:val="a6"/>
    <w:uiPriority w:val="99"/>
    <w:qFormat/>
    <w:pPr>
      <w:keepNext/>
      <w:widowControl w:val="0"/>
      <w:spacing w:before="10" w:after="10" w:line="360" w:lineRule="auto"/>
      <w:ind w:left="482" w:hanging="482"/>
      <w:jc w:val="center"/>
      <w:outlineLvl w:val="1"/>
    </w:pPr>
    <w:rPr>
      <w:rFonts w:cs="SimSun"/>
      <w:sz w:val="32"/>
    </w:rPr>
  </w:style>
  <w:style w:type="paragraph" w:customStyle="1" w:styleId="af9">
    <w:name w:val="資料來源"/>
    <w:next w:val="a6"/>
    <w:uiPriority w:val="99"/>
    <w:qFormat/>
    <w:pPr>
      <w:keepLines/>
      <w:widowControl w:val="0"/>
      <w:snapToGrid w:val="0"/>
      <w:spacing w:line="360" w:lineRule="auto"/>
      <w:jc w:val="right"/>
    </w:pPr>
    <w:rPr>
      <w:rFonts w:cs="SimSun"/>
      <w:sz w:val="22"/>
    </w:rPr>
  </w:style>
  <w:style w:type="table" w:customStyle="1" w:styleId="56">
    <w:name w:val="表格格線56"/>
    <w:basedOn w:val="a8"/>
    <w:next w:val="ac"/>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淺色清單 - 輔色 1141"/>
    <w:basedOn w:val="a8"/>
    <w:uiPriority w:val="61"/>
    <w:rPr>
      <w:rFonts w:ascii="Calibri" w:eastAsia="新細明體" w:hAnsi="Calibri"/>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a">
    <w:name w:val="table of figures"/>
    <w:aliases w:val="圖目錄"/>
    <w:basedOn w:val="a6"/>
    <w:next w:val="a6"/>
    <w:uiPriority w:val="99"/>
    <w:pPr>
      <w:ind w:leftChars="400" w:left="400" w:hangingChars="200" w:hanging="200"/>
    </w:pPr>
  </w:style>
  <w:style w:type="character" w:customStyle="1" w:styleId="13">
    <w:name w:val="標題 1 字元"/>
    <w:aliases w:val="01.編標題 字元"/>
    <w:basedOn w:val="a7"/>
    <w:link w:val="12"/>
    <w:uiPriority w:val="9"/>
    <w:rPr>
      <w:rFonts w:ascii="Calibri Light" w:eastAsia="新細明體" w:hAnsi="Calibri Light" w:cs="SimSun"/>
      <w:b/>
      <w:bCs/>
      <w:kern w:val="52"/>
      <w:sz w:val="52"/>
      <w:szCs w:val="52"/>
    </w:rPr>
  </w:style>
  <w:style w:type="character" w:customStyle="1" w:styleId="22">
    <w:name w:val="標題 2 字元"/>
    <w:aliases w:val="02.章標題 字元"/>
    <w:basedOn w:val="a7"/>
    <w:link w:val="21"/>
    <w:uiPriority w:val="9"/>
    <w:rPr>
      <w:rFonts w:ascii="Calibri Light" w:eastAsia="新細明體" w:hAnsi="Calibri Light" w:cs="SimSun"/>
      <w:b/>
      <w:bCs/>
      <w:sz w:val="48"/>
      <w:szCs w:val="48"/>
    </w:rPr>
  </w:style>
  <w:style w:type="paragraph" w:styleId="afb">
    <w:name w:val="TOC Heading"/>
    <w:basedOn w:val="12"/>
    <w:next w:val="a6"/>
    <w:uiPriority w:val="39"/>
    <w:qFormat/>
    <w:pPr>
      <w:keepLines/>
      <w:widowControl/>
      <w:spacing w:before="240" w:after="0" w:line="259" w:lineRule="auto"/>
      <w:outlineLvl w:val="9"/>
    </w:pPr>
    <w:rPr>
      <w:b w:val="0"/>
      <w:bCs w:val="0"/>
      <w:color w:val="2E74B5"/>
      <w:kern w:val="0"/>
      <w:sz w:val="32"/>
      <w:szCs w:val="32"/>
    </w:rPr>
  </w:style>
  <w:style w:type="paragraph" w:styleId="23">
    <w:name w:val="toc 2"/>
    <w:basedOn w:val="a6"/>
    <w:next w:val="a6"/>
    <w:uiPriority w:val="39"/>
    <w:pPr>
      <w:widowControl/>
      <w:tabs>
        <w:tab w:val="right" w:leader="dot" w:pos="9638"/>
      </w:tabs>
      <w:spacing w:line="480" w:lineRule="exact"/>
      <w:ind w:leftChars="236" w:left="1154" w:hangingChars="210" w:hanging="588"/>
    </w:pPr>
    <w:rPr>
      <w:rFonts w:ascii="Calibri" w:hAnsi="Calibri"/>
      <w:kern w:val="0"/>
    </w:rPr>
  </w:style>
  <w:style w:type="paragraph" w:styleId="15">
    <w:name w:val="toc 1"/>
    <w:basedOn w:val="a6"/>
    <w:next w:val="a6"/>
    <w:uiPriority w:val="39"/>
    <w:pPr>
      <w:widowControl/>
      <w:tabs>
        <w:tab w:val="right" w:leader="dot" w:pos="9638"/>
      </w:tabs>
      <w:spacing w:beforeLines="50" w:before="180"/>
    </w:pPr>
    <w:rPr>
      <w:b/>
      <w:noProof/>
      <w:kern w:val="0"/>
      <w:sz w:val="32"/>
    </w:rPr>
  </w:style>
  <w:style w:type="paragraph" w:styleId="33">
    <w:name w:val="toc 3"/>
    <w:basedOn w:val="a6"/>
    <w:next w:val="a6"/>
    <w:uiPriority w:val="39"/>
    <w:pPr>
      <w:widowControl/>
      <w:spacing w:after="100" w:line="259" w:lineRule="auto"/>
      <w:ind w:left="440"/>
    </w:pPr>
    <w:rPr>
      <w:rFonts w:ascii="Calibri" w:eastAsia="新細明體" w:hAnsi="Calibri"/>
      <w:kern w:val="0"/>
      <w:sz w:val="22"/>
    </w:rPr>
  </w:style>
  <w:style w:type="paragraph" w:styleId="afc">
    <w:name w:val="Balloon Text"/>
    <w:basedOn w:val="a6"/>
    <w:link w:val="afd"/>
    <w:uiPriority w:val="99"/>
    <w:rPr>
      <w:rFonts w:ascii="Calibri Light" w:eastAsia="新細明體" w:hAnsi="Calibri Light" w:cs="SimSun"/>
      <w:sz w:val="18"/>
      <w:szCs w:val="18"/>
    </w:rPr>
  </w:style>
  <w:style w:type="character" w:customStyle="1" w:styleId="afd">
    <w:name w:val="註解方塊文字 字元"/>
    <w:basedOn w:val="a7"/>
    <w:link w:val="afc"/>
    <w:uiPriority w:val="99"/>
    <w:rPr>
      <w:rFonts w:ascii="Calibri Light" w:eastAsia="新細明體" w:hAnsi="Calibri Light" w:cs="SimSun"/>
      <w:sz w:val="18"/>
      <w:szCs w:val="18"/>
    </w:rPr>
  </w:style>
  <w:style w:type="character" w:customStyle="1" w:styleId="af7">
    <w:name w:val="標號 字元"/>
    <w:aliases w:val="1標號 字元,s標號 字元1,s標號 字元 字元,標號 字元 字元 字元"/>
    <w:link w:val="af6"/>
    <w:uiPriority w:val="35"/>
    <w:rPr>
      <w:sz w:val="20"/>
      <w:szCs w:val="20"/>
    </w:rPr>
  </w:style>
  <w:style w:type="paragraph" w:styleId="afe">
    <w:name w:val="Date"/>
    <w:basedOn w:val="a6"/>
    <w:next w:val="a6"/>
    <w:link w:val="aff"/>
    <w:uiPriority w:val="99"/>
    <w:pPr>
      <w:jc w:val="right"/>
    </w:pPr>
  </w:style>
  <w:style w:type="character" w:customStyle="1" w:styleId="aff">
    <w:name w:val="日期 字元"/>
    <w:basedOn w:val="a7"/>
    <w:link w:val="afe"/>
    <w:uiPriority w:val="99"/>
  </w:style>
  <w:style w:type="paragraph" w:customStyle="1" w:styleId="001">
    <w:name w:val="00.圖片"/>
    <w:basedOn w:val="a6"/>
    <w:link w:val="002"/>
    <w:qFormat/>
    <w:pPr>
      <w:spacing w:line="0" w:lineRule="atLeast"/>
    </w:pPr>
    <w:rPr>
      <w:rFonts w:cs="SimSun"/>
    </w:rPr>
  </w:style>
  <w:style w:type="character" w:customStyle="1" w:styleId="002">
    <w:name w:val="00.圖片 字元"/>
    <w:basedOn w:val="a7"/>
    <w:link w:val="001"/>
    <w:rPr>
      <w:rFonts w:cs="SimSun"/>
    </w:rPr>
  </w:style>
  <w:style w:type="paragraph" w:customStyle="1" w:styleId="aff0">
    <w:name w:val="一"/>
    <w:basedOn w:val="a6"/>
    <w:rPr>
      <w:rFonts w:eastAsia="新細明體"/>
      <w:szCs w:val="24"/>
    </w:rPr>
  </w:style>
  <w:style w:type="paragraph" w:customStyle="1" w:styleId="aff1">
    <w:name w:val="主旨"/>
    <w:basedOn w:val="a6"/>
    <w:pPr>
      <w:wordWrap w:val="0"/>
      <w:snapToGrid w:val="0"/>
      <w:ind w:left="567" w:hanging="567"/>
    </w:pPr>
    <w:rPr>
      <w:sz w:val="32"/>
      <w:szCs w:val="20"/>
    </w:rPr>
  </w:style>
  <w:style w:type="table" w:customStyle="1" w:styleId="TableNormal">
    <w:name w:val="Table Normal"/>
    <w:uiPriority w:val="2"/>
    <w:qFormat/>
    <w:pPr>
      <w:widowControl w:val="0"/>
    </w:pPr>
    <w:rPr>
      <w:rFonts w:ascii="Calibri" w:eastAsia="新細明體" w:hAnsi="Calibri" w:cs="SimSu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Pr>
      <w:rFonts w:ascii="Calibri" w:eastAsia="新細明體" w:hAnsi="Calibri" w:cs="SimSun"/>
      <w:kern w:val="0"/>
      <w:sz w:val="22"/>
      <w:lang w:eastAsia="en-US"/>
    </w:rPr>
  </w:style>
  <w:style w:type="paragraph" w:customStyle="1" w:styleId="aff2">
    <w:name w:val="內文（一）"/>
    <w:basedOn w:val="aff3"/>
    <w:link w:val="aff4"/>
    <w:uiPriority w:val="99"/>
    <w:pPr>
      <w:spacing w:after="0" w:line="480" w:lineRule="exact"/>
      <w:ind w:leftChars="116" w:left="278" w:firstLineChars="250" w:firstLine="800"/>
      <w:jc w:val="both"/>
    </w:pPr>
    <w:rPr>
      <w:sz w:val="32"/>
      <w:szCs w:val="32"/>
    </w:rPr>
  </w:style>
  <w:style w:type="character" w:customStyle="1" w:styleId="aff4">
    <w:name w:val="內文（一） 字元"/>
    <w:link w:val="aff2"/>
    <w:uiPriority w:val="99"/>
    <w:rPr>
      <w:sz w:val="32"/>
      <w:szCs w:val="32"/>
    </w:rPr>
  </w:style>
  <w:style w:type="paragraph" w:styleId="aff3">
    <w:name w:val="Body Text Indent"/>
    <w:basedOn w:val="a6"/>
    <w:link w:val="aff5"/>
    <w:uiPriority w:val="99"/>
    <w:pPr>
      <w:spacing w:after="120"/>
      <w:ind w:leftChars="200" w:left="480"/>
    </w:pPr>
  </w:style>
  <w:style w:type="character" w:customStyle="1" w:styleId="aff5">
    <w:name w:val="本文縮排 字元"/>
    <w:basedOn w:val="a7"/>
    <w:link w:val="aff3"/>
    <w:uiPriority w:val="99"/>
  </w:style>
  <w:style w:type="character" w:styleId="aff6">
    <w:name w:val="annotation reference"/>
    <w:basedOn w:val="a7"/>
    <w:rPr>
      <w:sz w:val="18"/>
      <w:szCs w:val="18"/>
    </w:rPr>
  </w:style>
  <w:style w:type="paragraph" w:styleId="aff7">
    <w:name w:val="annotation text"/>
    <w:basedOn w:val="a6"/>
    <w:link w:val="aff8"/>
    <w:uiPriority w:val="99"/>
  </w:style>
  <w:style w:type="character" w:customStyle="1" w:styleId="aff8">
    <w:name w:val="註解文字 字元"/>
    <w:basedOn w:val="a7"/>
    <w:link w:val="aff7"/>
    <w:uiPriority w:val="99"/>
  </w:style>
  <w:style w:type="paragraph" w:styleId="aff9">
    <w:name w:val="annotation subject"/>
    <w:basedOn w:val="aff7"/>
    <w:next w:val="aff7"/>
    <w:link w:val="affa"/>
    <w:uiPriority w:val="99"/>
    <w:rPr>
      <w:b/>
      <w:bCs/>
    </w:rPr>
  </w:style>
  <w:style w:type="character" w:customStyle="1" w:styleId="affa">
    <w:name w:val="註解主旨 字元"/>
    <w:basedOn w:val="aff8"/>
    <w:link w:val="aff9"/>
    <w:uiPriority w:val="99"/>
    <w:rPr>
      <w:b/>
      <w:bCs/>
    </w:rPr>
  </w:style>
  <w:style w:type="paragraph" w:styleId="affb">
    <w:name w:val="footnote text"/>
    <w:basedOn w:val="a6"/>
    <w:link w:val="affc"/>
    <w:uiPriority w:val="99"/>
    <w:pPr>
      <w:snapToGrid w:val="0"/>
    </w:pPr>
    <w:rPr>
      <w:rFonts w:ascii="Calibri" w:eastAsia="新細明體" w:hAnsi="Calibri"/>
      <w:sz w:val="20"/>
      <w:szCs w:val="20"/>
    </w:rPr>
  </w:style>
  <w:style w:type="character" w:customStyle="1" w:styleId="affc">
    <w:name w:val="註腳文字 字元"/>
    <w:basedOn w:val="a7"/>
    <w:link w:val="affb"/>
    <w:uiPriority w:val="99"/>
    <w:rPr>
      <w:rFonts w:ascii="Calibri" w:eastAsia="新細明體" w:hAnsi="Calibri"/>
      <w:sz w:val="20"/>
      <w:szCs w:val="20"/>
    </w:rPr>
  </w:style>
  <w:style w:type="character" w:styleId="affd">
    <w:name w:val="footnote reference"/>
    <w:rPr>
      <w:vertAlign w:val="superscript"/>
    </w:rPr>
  </w:style>
  <w:style w:type="paragraph" w:customStyle="1" w:styleId="16">
    <w:name w:val="1"/>
    <w:basedOn w:val="a6"/>
    <w:link w:val="17"/>
    <w:pPr>
      <w:ind w:leftChars="100" w:left="560" w:hangingChars="100" w:hanging="320"/>
    </w:pPr>
    <w:rPr>
      <w:rFonts w:ascii="標楷體" w:hAnsi="標楷體"/>
      <w:sz w:val="32"/>
      <w:szCs w:val="32"/>
    </w:rPr>
  </w:style>
  <w:style w:type="character" w:customStyle="1" w:styleId="17">
    <w:name w:val="1 字元"/>
    <w:link w:val="16"/>
    <w:rPr>
      <w:rFonts w:ascii="標楷體" w:hAnsi="標楷體"/>
      <w:sz w:val="32"/>
      <w:szCs w:val="32"/>
    </w:rPr>
  </w:style>
  <w:style w:type="paragraph" w:styleId="affe">
    <w:name w:val="No Spacing"/>
    <w:link w:val="afff"/>
    <w:uiPriority w:val="1"/>
    <w:qFormat/>
    <w:pPr>
      <w:widowControl w:val="0"/>
    </w:pPr>
  </w:style>
  <w:style w:type="table" w:customStyle="1" w:styleId="142">
    <w:name w:val="表格格線142"/>
    <w:basedOn w:val="a8"/>
    <w:next w:val="ac"/>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標題 3 字元"/>
    <w:aliases w:val="03.節標題 字元"/>
    <w:basedOn w:val="a7"/>
    <w:link w:val="31"/>
    <w:uiPriority w:val="9"/>
    <w:rPr>
      <w:rFonts w:ascii="Calibri Light" w:eastAsia="新細明體" w:hAnsi="Calibri Light" w:cs="SimSun"/>
      <w:b/>
      <w:bCs/>
      <w:sz w:val="36"/>
      <w:szCs w:val="36"/>
    </w:rPr>
  </w:style>
  <w:style w:type="paragraph" w:customStyle="1" w:styleId="123">
    <w:name w:val="123"/>
    <w:basedOn w:val="a6"/>
    <w:qFormat/>
    <w:pPr>
      <w:spacing w:line="500" w:lineRule="exact"/>
      <w:ind w:leftChars="-1" w:left="-2" w:right="397" w:firstLineChars="253" w:firstLine="708"/>
    </w:pPr>
    <w:rPr>
      <w:bCs/>
      <w:sz w:val="28"/>
      <w:szCs w:val="32"/>
    </w:rPr>
  </w:style>
  <w:style w:type="character" w:styleId="afff0">
    <w:name w:val="FollowedHyperlink"/>
    <w:basedOn w:val="a7"/>
    <w:uiPriority w:val="99"/>
    <w:rPr>
      <w:color w:val="800080"/>
      <w:u w:val="single"/>
    </w:rPr>
  </w:style>
  <w:style w:type="paragraph" w:customStyle="1" w:styleId="font5">
    <w:name w:val="font5"/>
    <w:basedOn w:val="a6"/>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6"/>
    <w:pPr>
      <w:widowControl/>
      <w:spacing w:before="100" w:beforeAutospacing="1" w:after="100" w:afterAutospacing="1"/>
    </w:pPr>
    <w:rPr>
      <w:rFonts w:eastAsia="新細明體"/>
      <w:color w:val="000000"/>
      <w:kern w:val="0"/>
      <w:sz w:val="20"/>
      <w:szCs w:val="20"/>
    </w:rPr>
  </w:style>
  <w:style w:type="paragraph" w:customStyle="1" w:styleId="font7">
    <w:name w:val="font7"/>
    <w:basedOn w:val="a6"/>
    <w:pPr>
      <w:widowControl/>
      <w:spacing w:before="100" w:beforeAutospacing="1" w:after="100" w:afterAutospacing="1"/>
    </w:pPr>
    <w:rPr>
      <w:rFonts w:ascii="標楷體" w:hAnsi="標楷體" w:cs="新細明體"/>
      <w:color w:val="000000"/>
      <w:kern w:val="0"/>
      <w:sz w:val="20"/>
      <w:szCs w:val="20"/>
    </w:rPr>
  </w:style>
  <w:style w:type="paragraph" w:customStyle="1" w:styleId="font8">
    <w:name w:val="font8"/>
    <w:basedOn w:val="a6"/>
    <w:pPr>
      <w:widowControl/>
      <w:spacing w:before="100" w:beforeAutospacing="1" w:after="100" w:afterAutospacing="1"/>
    </w:pPr>
    <w:rPr>
      <w:rFonts w:eastAsia="新細明體"/>
      <w:b/>
      <w:bCs/>
      <w:color w:val="000000"/>
      <w:kern w:val="0"/>
      <w:szCs w:val="24"/>
    </w:rPr>
  </w:style>
  <w:style w:type="paragraph" w:customStyle="1" w:styleId="font9">
    <w:name w:val="font9"/>
    <w:basedOn w:val="a6"/>
    <w:pPr>
      <w:widowControl/>
      <w:spacing w:before="100" w:beforeAutospacing="1" w:after="100" w:afterAutospacing="1"/>
    </w:pPr>
    <w:rPr>
      <w:rFonts w:ascii="標楷體" w:hAnsi="標楷體" w:cs="新細明體"/>
      <w:b/>
      <w:bCs/>
      <w:color w:val="000000"/>
      <w:kern w:val="0"/>
      <w:szCs w:val="24"/>
    </w:rPr>
  </w:style>
  <w:style w:type="paragraph" w:customStyle="1" w:styleId="font10">
    <w:name w:val="font10"/>
    <w:basedOn w:val="a6"/>
    <w:pPr>
      <w:widowControl/>
      <w:spacing w:before="100" w:beforeAutospacing="1" w:after="100" w:afterAutospacing="1"/>
    </w:pPr>
    <w:rPr>
      <w:rFonts w:eastAsia="新細明體"/>
      <w:color w:val="000000"/>
      <w:kern w:val="0"/>
      <w:szCs w:val="24"/>
    </w:rPr>
  </w:style>
  <w:style w:type="paragraph" w:customStyle="1" w:styleId="font11">
    <w:name w:val="font11"/>
    <w:basedOn w:val="a6"/>
    <w:pPr>
      <w:widowControl/>
      <w:spacing w:before="100" w:beforeAutospacing="1" w:after="100" w:afterAutospacing="1"/>
    </w:pPr>
    <w:rPr>
      <w:rFonts w:eastAsia="新細明體"/>
      <w:b/>
      <w:bCs/>
      <w:color w:val="000000"/>
      <w:kern w:val="0"/>
      <w:sz w:val="28"/>
      <w:szCs w:val="28"/>
    </w:rPr>
  </w:style>
  <w:style w:type="paragraph" w:customStyle="1" w:styleId="font12">
    <w:name w:val="font12"/>
    <w:basedOn w:val="a6"/>
    <w:pPr>
      <w:widowControl/>
      <w:spacing w:before="100" w:beforeAutospacing="1" w:after="100" w:afterAutospacing="1"/>
    </w:pPr>
    <w:rPr>
      <w:rFonts w:ascii="標楷體" w:hAnsi="標楷體" w:cs="新細明體"/>
      <w:b/>
      <w:bCs/>
      <w:color w:val="000000"/>
      <w:kern w:val="0"/>
      <w:sz w:val="28"/>
      <w:szCs w:val="28"/>
    </w:rPr>
  </w:style>
  <w:style w:type="paragraph" w:customStyle="1" w:styleId="font13">
    <w:name w:val="font13"/>
    <w:basedOn w:val="a6"/>
    <w:pPr>
      <w:widowControl/>
      <w:spacing w:before="100" w:beforeAutospacing="1" w:after="100" w:afterAutospacing="1"/>
    </w:pPr>
    <w:rPr>
      <w:rFonts w:ascii="標楷體" w:hAnsi="標楷體" w:cs="新細明體"/>
      <w:color w:val="000000"/>
      <w:kern w:val="0"/>
      <w:szCs w:val="24"/>
    </w:rPr>
  </w:style>
  <w:style w:type="paragraph" w:customStyle="1" w:styleId="font14">
    <w:name w:val="font14"/>
    <w:basedOn w:val="a6"/>
    <w:pPr>
      <w:widowControl/>
      <w:spacing w:before="100" w:beforeAutospacing="1" w:after="100" w:afterAutospacing="1"/>
    </w:pPr>
    <w:rPr>
      <w:rFonts w:eastAsia="新細明體"/>
      <w:color w:val="000000"/>
      <w:kern w:val="0"/>
      <w:sz w:val="20"/>
      <w:szCs w:val="20"/>
    </w:rPr>
  </w:style>
  <w:style w:type="paragraph" w:customStyle="1" w:styleId="font15">
    <w:name w:val="font15"/>
    <w:basedOn w:val="a6"/>
    <w:pPr>
      <w:widowControl/>
      <w:spacing w:before="100" w:beforeAutospacing="1" w:after="100" w:afterAutospacing="1"/>
    </w:pPr>
    <w:rPr>
      <w:rFonts w:ascii="標楷體" w:hAnsi="標楷體" w:cs="新細明體"/>
      <w:color w:val="000000"/>
      <w:kern w:val="0"/>
      <w:sz w:val="20"/>
      <w:szCs w:val="20"/>
    </w:rPr>
  </w:style>
  <w:style w:type="paragraph" w:customStyle="1" w:styleId="xl66">
    <w:name w:val="xl66"/>
    <w:basedOn w:val="a6"/>
    <w:pPr>
      <w:widowControl/>
      <w:pBdr>
        <w:bottom w:val="single" w:sz="8" w:space="0" w:color="auto"/>
        <w:right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67">
    <w:name w:val="xl67"/>
    <w:basedOn w:val="a6"/>
    <w:pPr>
      <w:widowControl/>
      <w:pBdr>
        <w:right w:val="single" w:sz="8" w:space="0" w:color="auto"/>
      </w:pBdr>
      <w:spacing w:before="100" w:beforeAutospacing="1" w:after="100" w:afterAutospacing="1"/>
      <w:jc w:val="both"/>
    </w:pPr>
    <w:rPr>
      <w:rFonts w:eastAsia="新細明體"/>
      <w:kern w:val="0"/>
      <w:szCs w:val="24"/>
    </w:rPr>
  </w:style>
  <w:style w:type="paragraph" w:customStyle="1" w:styleId="xl68">
    <w:name w:val="xl68"/>
    <w:basedOn w:val="a6"/>
    <w:pPr>
      <w:widowControl/>
      <w:pBdr>
        <w:bottom w:val="single" w:sz="8" w:space="0" w:color="auto"/>
        <w:right w:val="single" w:sz="12" w:space="0" w:color="auto"/>
      </w:pBdr>
      <w:spacing w:before="100" w:beforeAutospacing="1" w:after="100" w:afterAutospacing="1"/>
      <w:jc w:val="right"/>
    </w:pPr>
    <w:rPr>
      <w:rFonts w:eastAsia="新細明體"/>
      <w:b/>
      <w:bCs/>
      <w:kern w:val="0"/>
      <w:szCs w:val="24"/>
    </w:rPr>
  </w:style>
  <w:style w:type="paragraph" w:customStyle="1" w:styleId="xl69">
    <w:name w:val="xl69"/>
    <w:basedOn w:val="a6"/>
    <w:pPr>
      <w:widowControl/>
      <w:pBdr>
        <w:left w:val="single" w:sz="12"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70">
    <w:name w:val="xl70"/>
    <w:basedOn w:val="a6"/>
    <w:pPr>
      <w:widowControl/>
      <w:pBdr>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71">
    <w:name w:val="xl71"/>
    <w:basedOn w:val="a6"/>
    <w:pPr>
      <w:widowControl/>
      <w:pBdr>
        <w:bottom w:val="single" w:sz="8" w:space="0" w:color="auto"/>
        <w:right w:val="single" w:sz="8" w:space="0" w:color="auto"/>
      </w:pBdr>
      <w:spacing w:before="100" w:beforeAutospacing="1" w:after="100" w:afterAutospacing="1"/>
      <w:jc w:val="both"/>
    </w:pPr>
    <w:rPr>
      <w:rFonts w:eastAsia="新細明體"/>
      <w:color w:val="000000"/>
      <w:kern w:val="0"/>
      <w:sz w:val="20"/>
      <w:szCs w:val="20"/>
    </w:rPr>
  </w:style>
  <w:style w:type="paragraph" w:customStyle="1" w:styleId="xl72">
    <w:name w:val="xl72"/>
    <w:basedOn w:val="a6"/>
    <w:pPr>
      <w:widowControl/>
      <w:pBdr>
        <w:bottom w:val="single" w:sz="8" w:space="0" w:color="auto"/>
        <w:right w:val="single" w:sz="8" w:space="0" w:color="auto"/>
      </w:pBdr>
      <w:spacing w:before="100" w:beforeAutospacing="1" w:after="100" w:afterAutospacing="1"/>
    </w:pPr>
    <w:rPr>
      <w:rFonts w:eastAsia="新細明體"/>
      <w:color w:val="000000"/>
      <w:kern w:val="0"/>
      <w:sz w:val="20"/>
      <w:szCs w:val="20"/>
    </w:rPr>
  </w:style>
  <w:style w:type="paragraph" w:customStyle="1" w:styleId="xl73">
    <w:name w:val="xl73"/>
    <w:basedOn w:val="a6"/>
    <w:pPr>
      <w:widowControl/>
      <w:pBdr>
        <w:bottom w:val="single" w:sz="8" w:space="0" w:color="auto"/>
        <w:right w:val="single" w:sz="8" w:space="0" w:color="auto"/>
      </w:pBdr>
      <w:spacing w:before="100" w:beforeAutospacing="1" w:after="100" w:afterAutospacing="1"/>
    </w:pPr>
    <w:rPr>
      <w:rFonts w:eastAsia="新細明體"/>
      <w:kern w:val="0"/>
      <w:sz w:val="20"/>
      <w:szCs w:val="20"/>
    </w:rPr>
  </w:style>
  <w:style w:type="paragraph" w:customStyle="1" w:styleId="xl74">
    <w:name w:val="xl74"/>
    <w:basedOn w:val="a6"/>
    <w:pPr>
      <w:widowControl/>
      <w:pBdr>
        <w:bottom w:val="single" w:sz="12" w:space="0" w:color="auto"/>
        <w:right w:val="single" w:sz="12" w:space="0" w:color="auto"/>
      </w:pBdr>
      <w:spacing w:before="100" w:beforeAutospacing="1" w:after="100" w:afterAutospacing="1"/>
      <w:jc w:val="right"/>
    </w:pPr>
    <w:rPr>
      <w:rFonts w:eastAsia="新細明體"/>
      <w:b/>
      <w:bCs/>
      <w:kern w:val="0"/>
      <w:szCs w:val="24"/>
    </w:rPr>
  </w:style>
  <w:style w:type="paragraph" w:customStyle="1" w:styleId="xl75">
    <w:name w:val="xl75"/>
    <w:basedOn w:val="a6"/>
    <w:pPr>
      <w:widowControl/>
      <w:pBdr>
        <w:right w:val="single" w:sz="8" w:space="0" w:color="auto"/>
      </w:pBdr>
      <w:spacing w:before="100" w:beforeAutospacing="1" w:after="100" w:afterAutospacing="1"/>
      <w:jc w:val="center"/>
    </w:pPr>
    <w:rPr>
      <w:rFonts w:eastAsia="新細明體"/>
      <w:kern w:val="0"/>
      <w:szCs w:val="24"/>
    </w:rPr>
  </w:style>
  <w:style w:type="paragraph" w:customStyle="1" w:styleId="xl76">
    <w:name w:val="xl76"/>
    <w:basedOn w:val="a6"/>
    <w:pPr>
      <w:widowControl/>
      <w:pBdr>
        <w:bottom w:val="single" w:sz="8" w:space="0" w:color="auto"/>
        <w:right w:val="single" w:sz="8" w:space="0" w:color="auto"/>
      </w:pBdr>
      <w:spacing w:before="100" w:beforeAutospacing="1" w:after="100" w:afterAutospacing="1"/>
      <w:jc w:val="both"/>
    </w:pPr>
    <w:rPr>
      <w:rFonts w:eastAsia="新細明體"/>
      <w:kern w:val="0"/>
      <w:sz w:val="20"/>
      <w:szCs w:val="20"/>
    </w:rPr>
  </w:style>
  <w:style w:type="paragraph" w:customStyle="1" w:styleId="xl77">
    <w:name w:val="xl77"/>
    <w:basedOn w:val="a6"/>
    <w:pPr>
      <w:widowControl/>
      <w:pBdr>
        <w:right w:val="single" w:sz="8" w:space="0" w:color="auto"/>
      </w:pBdr>
      <w:spacing w:before="100" w:beforeAutospacing="1" w:after="100" w:afterAutospacing="1"/>
    </w:pPr>
    <w:rPr>
      <w:rFonts w:eastAsia="新細明體"/>
      <w:kern w:val="0"/>
      <w:szCs w:val="24"/>
    </w:rPr>
  </w:style>
  <w:style w:type="paragraph" w:customStyle="1" w:styleId="xl78">
    <w:name w:val="xl78"/>
    <w:basedOn w:val="a6"/>
    <w:pPr>
      <w:widowControl/>
      <w:pBdr>
        <w:bottom w:val="single" w:sz="8" w:space="0" w:color="auto"/>
        <w:right w:val="single" w:sz="8" w:space="0" w:color="auto"/>
      </w:pBdr>
      <w:spacing w:before="100" w:beforeAutospacing="1" w:after="100" w:afterAutospacing="1"/>
    </w:pPr>
    <w:rPr>
      <w:rFonts w:eastAsia="新細明體"/>
      <w:kern w:val="0"/>
      <w:szCs w:val="24"/>
    </w:rPr>
  </w:style>
  <w:style w:type="paragraph" w:customStyle="1" w:styleId="xl79">
    <w:name w:val="xl79"/>
    <w:basedOn w:val="a6"/>
    <w:pPr>
      <w:widowControl/>
      <w:pBdr>
        <w:bottom w:val="single" w:sz="12" w:space="0" w:color="auto"/>
        <w:right w:val="single" w:sz="8" w:space="0" w:color="auto"/>
      </w:pBdr>
      <w:spacing w:before="100" w:beforeAutospacing="1" w:after="100" w:afterAutospacing="1"/>
    </w:pPr>
    <w:rPr>
      <w:rFonts w:eastAsia="新細明體"/>
      <w:kern w:val="0"/>
      <w:szCs w:val="24"/>
    </w:rPr>
  </w:style>
  <w:style w:type="paragraph" w:customStyle="1" w:styleId="xl80">
    <w:name w:val="xl80"/>
    <w:basedOn w:val="a6"/>
    <w:pPr>
      <w:widowControl/>
      <w:pBdr>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81">
    <w:name w:val="xl81"/>
    <w:basedOn w:val="a6"/>
    <w:pPr>
      <w:widowControl/>
      <w:spacing w:before="100" w:beforeAutospacing="1" w:after="100" w:afterAutospacing="1"/>
    </w:pPr>
    <w:rPr>
      <w:rFonts w:eastAsia="新細明體"/>
      <w:kern w:val="0"/>
      <w:szCs w:val="24"/>
    </w:rPr>
  </w:style>
  <w:style w:type="paragraph" w:customStyle="1" w:styleId="xl82">
    <w:name w:val="xl82"/>
    <w:basedOn w:val="a6"/>
    <w:pPr>
      <w:widowControl/>
      <w:pBdr>
        <w:right w:val="single" w:sz="8" w:space="0" w:color="auto"/>
      </w:pBdr>
      <w:spacing w:before="100" w:beforeAutospacing="1" w:after="100" w:afterAutospacing="1"/>
    </w:pPr>
    <w:rPr>
      <w:rFonts w:eastAsia="新細明體"/>
      <w:kern w:val="0"/>
      <w:sz w:val="20"/>
      <w:szCs w:val="20"/>
    </w:rPr>
  </w:style>
  <w:style w:type="paragraph" w:customStyle="1" w:styleId="xl83">
    <w:name w:val="xl83"/>
    <w:basedOn w:val="a6"/>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84">
    <w:name w:val="xl84"/>
    <w:basedOn w:val="a6"/>
    <w:pPr>
      <w:widowControl/>
      <w:pBdr>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5">
    <w:name w:val="xl85"/>
    <w:basedOn w:val="a6"/>
    <w:pPr>
      <w:widowControl/>
      <w:pBdr>
        <w:top w:val="single" w:sz="8" w:space="0" w:color="auto"/>
        <w:bottom w:val="single" w:sz="8" w:space="0" w:color="auto"/>
      </w:pBdr>
      <w:spacing w:before="100" w:beforeAutospacing="1" w:after="100" w:afterAutospacing="1"/>
    </w:pPr>
    <w:rPr>
      <w:rFonts w:ascii="標楷體" w:hAnsi="標楷體" w:cs="新細明體"/>
      <w:kern w:val="0"/>
      <w:szCs w:val="24"/>
    </w:rPr>
  </w:style>
  <w:style w:type="paragraph" w:customStyle="1" w:styleId="xl86">
    <w:name w:val="xl86"/>
    <w:basedOn w:val="a6"/>
    <w:pPr>
      <w:widowControl/>
      <w:pBdr>
        <w:top w:val="single" w:sz="8" w:space="0" w:color="auto"/>
        <w:bottom w:val="single" w:sz="8" w:space="0" w:color="auto"/>
      </w:pBdr>
      <w:spacing w:before="100" w:beforeAutospacing="1" w:after="100" w:afterAutospacing="1"/>
    </w:pPr>
    <w:rPr>
      <w:rFonts w:ascii="標楷體" w:hAnsi="標楷體" w:cs="新細明體"/>
      <w:kern w:val="0"/>
      <w:szCs w:val="24"/>
    </w:rPr>
  </w:style>
  <w:style w:type="paragraph" w:customStyle="1" w:styleId="xl87">
    <w:name w:val="xl87"/>
    <w:basedOn w:val="a6"/>
    <w:pPr>
      <w:widowControl/>
      <w:pBdr>
        <w:top w:val="single" w:sz="8" w:space="0" w:color="auto"/>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8">
    <w:name w:val="xl88"/>
    <w:basedOn w:val="a6"/>
    <w:pPr>
      <w:widowControl/>
      <w:pBdr>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9">
    <w:name w:val="xl89"/>
    <w:basedOn w:val="a6"/>
    <w:pPr>
      <w:widowControl/>
      <w:pBdr>
        <w:left w:val="single" w:sz="8" w:space="0" w:color="auto"/>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90">
    <w:name w:val="xl90"/>
    <w:basedOn w:val="a6"/>
    <w:pPr>
      <w:widowControl/>
      <w:pBdr>
        <w:top w:val="single" w:sz="8" w:space="0" w:color="auto"/>
        <w:left w:val="single" w:sz="8" w:space="0" w:color="auto"/>
        <w:bottom w:val="single" w:sz="8" w:space="0" w:color="auto"/>
      </w:pBdr>
      <w:spacing w:before="100" w:beforeAutospacing="1" w:after="100" w:afterAutospacing="1"/>
      <w:jc w:val="both"/>
    </w:pPr>
    <w:rPr>
      <w:rFonts w:ascii="標楷體" w:hAnsi="標楷體" w:cs="新細明體"/>
      <w:kern w:val="0"/>
      <w:szCs w:val="24"/>
    </w:rPr>
  </w:style>
  <w:style w:type="paragraph" w:customStyle="1" w:styleId="xl91">
    <w:name w:val="xl91"/>
    <w:basedOn w:val="a6"/>
    <w:pPr>
      <w:widowControl/>
      <w:pBdr>
        <w:top w:val="single" w:sz="8" w:space="0" w:color="auto"/>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2">
    <w:name w:val="xl92"/>
    <w:basedOn w:val="a6"/>
    <w:pPr>
      <w:widowControl/>
      <w:pBdr>
        <w:top w:val="single" w:sz="8" w:space="0" w:color="auto"/>
        <w:left w:val="single" w:sz="12" w:space="0" w:color="auto"/>
      </w:pBdr>
      <w:spacing w:before="100" w:beforeAutospacing="1" w:after="100" w:afterAutospacing="1"/>
      <w:jc w:val="both"/>
    </w:pPr>
    <w:rPr>
      <w:rFonts w:eastAsia="新細明體"/>
      <w:kern w:val="0"/>
      <w:szCs w:val="24"/>
    </w:rPr>
  </w:style>
  <w:style w:type="paragraph" w:customStyle="1" w:styleId="xl93">
    <w:name w:val="xl93"/>
    <w:basedOn w:val="a6"/>
    <w:pPr>
      <w:widowControl/>
      <w:pBdr>
        <w:top w:val="single" w:sz="8" w:space="0" w:color="auto"/>
      </w:pBdr>
      <w:spacing w:before="100" w:beforeAutospacing="1" w:after="100" w:afterAutospacing="1"/>
      <w:jc w:val="both"/>
    </w:pPr>
    <w:rPr>
      <w:rFonts w:eastAsia="新細明體"/>
      <w:kern w:val="0"/>
      <w:szCs w:val="24"/>
    </w:rPr>
  </w:style>
  <w:style w:type="paragraph" w:customStyle="1" w:styleId="xl94">
    <w:name w:val="xl94"/>
    <w:basedOn w:val="a6"/>
    <w:pPr>
      <w:widowControl/>
      <w:pBdr>
        <w:top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5">
    <w:name w:val="xl95"/>
    <w:basedOn w:val="a6"/>
    <w:pPr>
      <w:widowControl/>
      <w:pBdr>
        <w:left w:val="single" w:sz="12" w:space="0" w:color="auto"/>
        <w:bottom w:val="single" w:sz="8" w:space="0" w:color="auto"/>
      </w:pBdr>
      <w:spacing w:before="100" w:beforeAutospacing="1" w:after="100" w:afterAutospacing="1"/>
      <w:jc w:val="both"/>
    </w:pPr>
    <w:rPr>
      <w:rFonts w:eastAsia="新細明體"/>
      <w:kern w:val="0"/>
      <w:szCs w:val="24"/>
    </w:rPr>
  </w:style>
  <w:style w:type="paragraph" w:customStyle="1" w:styleId="xl96">
    <w:name w:val="xl96"/>
    <w:basedOn w:val="a6"/>
    <w:pPr>
      <w:widowControl/>
      <w:pBdr>
        <w:bottom w:val="single" w:sz="8" w:space="0" w:color="auto"/>
      </w:pBdr>
      <w:spacing w:before="100" w:beforeAutospacing="1" w:after="100" w:afterAutospacing="1"/>
      <w:jc w:val="both"/>
    </w:pPr>
    <w:rPr>
      <w:rFonts w:eastAsia="新細明體"/>
      <w:kern w:val="0"/>
      <w:szCs w:val="24"/>
    </w:rPr>
  </w:style>
  <w:style w:type="paragraph" w:customStyle="1" w:styleId="xl97">
    <w:name w:val="xl97"/>
    <w:basedOn w:val="a6"/>
    <w:pPr>
      <w:widowControl/>
      <w:pBdr>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8">
    <w:name w:val="xl98"/>
    <w:basedOn w:val="a6"/>
    <w:pPr>
      <w:widowControl/>
      <w:pBdr>
        <w:top w:val="single" w:sz="8" w:space="0" w:color="auto"/>
        <w:left w:val="single" w:sz="12" w:space="0" w:color="auto"/>
        <w:bottom w:val="single" w:sz="12" w:space="0" w:color="auto"/>
      </w:pBdr>
      <w:spacing w:before="100" w:beforeAutospacing="1" w:after="100" w:afterAutospacing="1"/>
      <w:jc w:val="right"/>
    </w:pPr>
    <w:rPr>
      <w:rFonts w:eastAsia="新細明體"/>
      <w:b/>
      <w:bCs/>
      <w:kern w:val="0"/>
      <w:szCs w:val="24"/>
    </w:rPr>
  </w:style>
  <w:style w:type="paragraph" w:customStyle="1" w:styleId="xl99">
    <w:name w:val="xl99"/>
    <w:basedOn w:val="a6"/>
    <w:pPr>
      <w:widowControl/>
      <w:pBdr>
        <w:top w:val="single" w:sz="8" w:space="0" w:color="auto"/>
        <w:bottom w:val="single" w:sz="12" w:space="0" w:color="auto"/>
      </w:pBdr>
      <w:spacing w:before="100" w:beforeAutospacing="1" w:after="100" w:afterAutospacing="1"/>
      <w:jc w:val="right"/>
    </w:pPr>
    <w:rPr>
      <w:rFonts w:eastAsia="新細明體"/>
      <w:b/>
      <w:bCs/>
      <w:kern w:val="0"/>
      <w:szCs w:val="24"/>
    </w:rPr>
  </w:style>
  <w:style w:type="paragraph" w:customStyle="1" w:styleId="xl100">
    <w:name w:val="xl100"/>
    <w:basedOn w:val="a6"/>
    <w:pPr>
      <w:widowControl/>
      <w:pBdr>
        <w:top w:val="single" w:sz="8" w:space="0" w:color="auto"/>
        <w:bottom w:val="single" w:sz="12" w:space="0" w:color="auto"/>
        <w:right w:val="single" w:sz="8" w:space="0" w:color="auto"/>
      </w:pBdr>
      <w:spacing w:before="100" w:beforeAutospacing="1" w:after="100" w:afterAutospacing="1"/>
      <w:jc w:val="right"/>
    </w:pPr>
    <w:rPr>
      <w:rFonts w:eastAsia="新細明體"/>
      <w:b/>
      <w:bCs/>
      <w:kern w:val="0"/>
      <w:szCs w:val="24"/>
    </w:rPr>
  </w:style>
  <w:style w:type="paragraph" w:customStyle="1" w:styleId="xl101">
    <w:name w:val="xl101"/>
    <w:basedOn w:val="a6"/>
    <w:pPr>
      <w:widowControl/>
      <w:pBdr>
        <w:top w:val="single" w:sz="8" w:space="0" w:color="auto"/>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2">
    <w:name w:val="xl102"/>
    <w:basedOn w:val="a6"/>
    <w:pPr>
      <w:widowControl/>
      <w:pBdr>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3">
    <w:name w:val="xl103"/>
    <w:basedOn w:val="a6"/>
    <w:pPr>
      <w:widowControl/>
      <w:pBdr>
        <w:left w:val="single" w:sz="8" w:space="0" w:color="auto"/>
        <w:bottom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4">
    <w:name w:val="xl104"/>
    <w:basedOn w:val="a6"/>
    <w:pPr>
      <w:widowControl/>
      <w:pBdr>
        <w:top w:val="single" w:sz="8" w:space="0" w:color="auto"/>
        <w:left w:val="single" w:sz="8" w:space="0" w:color="auto"/>
        <w:bottom w:val="single" w:sz="8" w:space="0" w:color="auto"/>
      </w:pBdr>
      <w:spacing w:before="100" w:beforeAutospacing="1" w:after="100" w:afterAutospacing="1"/>
      <w:jc w:val="both"/>
    </w:pPr>
    <w:rPr>
      <w:rFonts w:eastAsia="新細明體"/>
      <w:kern w:val="0"/>
      <w:szCs w:val="24"/>
    </w:rPr>
  </w:style>
  <w:style w:type="paragraph" w:customStyle="1" w:styleId="xl105">
    <w:name w:val="xl105"/>
    <w:basedOn w:val="a6"/>
    <w:pPr>
      <w:widowControl/>
      <w:pBdr>
        <w:top w:val="single" w:sz="8" w:space="0" w:color="auto"/>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06">
    <w:name w:val="xl106"/>
    <w:basedOn w:val="a6"/>
    <w:pPr>
      <w:widowControl/>
      <w:pBdr>
        <w:left w:val="single" w:sz="8" w:space="0" w:color="auto"/>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07">
    <w:name w:val="xl107"/>
    <w:basedOn w:val="a6"/>
    <w:pPr>
      <w:widowControl/>
      <w:pBdr>
        <w:top w:val="single" w:sz="8" w:space="0" w:color="auto"/>
        <w:left w:val="single" w:sz="12" w:space="0" w:color="auto"/>
        <w:right w:val="single" w:sz="8" w:space="0" w:color="auto"/>
      </w:pBdr>
      <w:spacing w:before="100" w:beforeAutospacing="1" w:after="100" w:afterAutospacing="1"/>
      <w:jc w:val="center"/>
    </w:pPr>
    <w:rPr>
      <w:rFonts w:eastAsia="新細明體"/>
      <w:kern w:val="0"/>
      <w:szCs w:val="24"/>
    </w:rPr>
  </w:style>
  <w:style w:type="paragraph" w:customStyle="1" w:styleId="xl108">
    <w:name w:val="xl108"/>
    <w:basedOn w:val="a6"/>
    <w:pPr>
      <w:widowControl/>
      <w:pBdr>
        <w:top w:val="single" w:sz="8" w:space="0" w:color="auto"/>
        <w:left w:val="single" w:sz="8" w:space="0" w:color="auto"/>
      </w:pBdr>
      <w:spacing w:before="100" w:beforeAutospacing="1" w:after="100" w:afterAutospacing="1"/>
      <w:jc w:val="center"/>
    </w:pPr>
    <w:rPr>
      <w:rFonts w:eastAsia="新細明體"/>
      <w:kern w:val="0"/>
      <w:szCs w:val="24"/>
    </w:rPr>
  </w:style>
  <w:style w:type="paragraph" w:customStyle="1" w:styleId="xl109">
    <w:name w:val="xl109"/>
    <w:basedOn w:val="a6"/>
    <w:pPr>
      <w:widowControl/>
      <w:pBdr>
        <w:top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0">
    <w:name w:val="xl110"/>
    <w:basedOn w:val="a6"/>
    <w:pPr>
      <w:widowControl/>
      <w:pBdr>
        <w:left w:val="single" w:sz="8" w:space="0" w:color="auto"/>
        <w:bottom w:val="single" w:sz="8" w:space="0" w:color="auto"/>
      </w:pBdr>
      <w:spacing w:before="100" w:beforeAutospacing="1" w:after="100" w:afterAutospacing="1"/>
      <w:jc w:val="center"/>
    </w:pPr>
    <w:rPr>
      <w:rFonts w:eastAsia="新細明體"/>
      <w:kern w:val="0"/>
      <w:szCs w:val="24"/>
    </w:rPr>
  </w:style>
  <w:style w:type="paragraph" w:customStyle="1" w:styleId="xl111">
    <w:name w:val="xl111"/>
    <w:basedOn w:val="a6"/>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2">
    <w:name w:val="xl112"/>
    <w:basedOn w:val="a6"/>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3">
    <w:name w:val="xl113"/>
    <w:basedOn w:val="a6"/>
    <w:pPr>
      <w:widowControl/>
      <w:pBdr>
        <w:top w:val="single" w:sz="8" w:space="0" w:color="auto"/>
        <w:left w:val="single" w:sz="8" w:space="0" w:color="auto"/>
        <w:right w:val="single" w:sz="12" w:space="0" w:color="auto"/>
      </w:pBdr>
      <w:spacing w:before="100" w:beforeAutospacing="1" w:after="100" w:afterAutospacing="1"/>
      <w:jc w:val="center"/>
    </w:pPr>
    <w:rPr>
      <w:rFonts w:eastAsia="新細明體"/>
      <w:kern w:val="0"/>
      <w:szCs w:val="24"/>
    </w:rPr>
  </w:style>
  <w:style w:type="paragraph" w:customStyle="1" w:styleId="xl114">
    <w:name w:val="xl114"/>
    <w:basedOn w:val="a6"/>
    <w:pPr>
      <w:widowControl/>
      <w:pBdr>
        <w:left w:val="single" w:sz="8" w:space="0" w:color="auto"/>
        <w:bottom w:val="single" w:sz="8" w:space="0" w:color="auto"/>
        <w:right w:val="single" w:sz="12" w:space="0" w:color="auto"/>
      </w:pBdr>
      <w:spacing w:before="100" w:beforeAutospacing="1" w:after="100" w:afterAutospacing="1"/>
      <w:jc w:val="center"/>
    </w:pPr>
    <w:rPr>
      <w:rFonts w:eastAsia="新細明體"/>
      <w:kern w:val="0"/>
      <w:szCs w:val="24"/>
    </w:rPr>
  </w:style>
  <w:style w:type="paragraph" w:customStyle="1" w:styleId="xl115">
    <w:name w:val="xl115"/>
    <w:basedOn w:val="a6"/>
    <w:pPr>
      <w:widowControl/>
      <w:pBdr>
        <w:top w:val="single" w:sz="8" w:space="0" w:color="auto"/>
        <w:left w:val="single" w:sz="12" w:space="0" w:color="auto"/>
      </w:pBdr>
      <w:spacing w:before="100" w:beforeAutospacing="1" w:after="100" w:afterAutospacing="1"/>
      <w:jc w:val="both"/>
    </w:pPr>
    <w:rPr>
      <w:rFonts w:eastAsia="新細明體"/>
      <w:b/>
      <w:bCs/>
      <w:kern w:val="0"/>
      <w:szCs w:val="24"/>
    </w:rPr>
  </w:style>
  <w:style w:type="paragraph" w:customStyle="1" w:styleId="xl116">
    <w:name w:val="xl116"/>
    <w:basedOn w:val="a6"/>
    <w:pPr>
      <w:widowControl/>
      <w:pBdr>
        <w:top w:val="single" w:sz="8"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17">
    <w:name w:val="xl117"/>
    <w:basedOn w:val="a6"/>
    <w:pPr>
      <w:widowControl/>
      <w:pBdr>
        <w:left w:val="single" w:sz="12" w:space="0" w:color="auto"/>
      </w:pBdr>
      <w:spacing w:before="100" w:beforeAutospacing="1" w:after="100" w:afterAutospacing="1"/>
      <w:jc w:val="both"/>
    </w:pPr>
    <w:rPr>
      <w:rFonts w:eastAsia="新細明體"/>
      <w:b/>
      <w:bCs/>
      <w:kern w:val="0"/>
      <w:szCs w:val="24"/>
    </w:rPr>
  </w:style>
  <w:style w:type="paragraph" w:customStyle="1" w:styleId="xl118">
    <w:name w:val="xl118"/>
    <w:basedOn w:val="a6"/>
    <w:pPr>
      <w:widowControl/>
      <w:pBdr>
        <w:right w:val="single" w:sz="8" w:space="0" w:color="auto"/>
      </w:pBdr>
      <w:spacing w:before="100" w:beforeAutospacing="1" w:after="100" w:afterAutospacing="1"/>
      <w:jc w:val="both"/>
    </w:pPr>
    <w:rPr>
      <w:rFonts w:eastAsia="新細明體"/>
      <w:b/>
      <w:bCs/>
      <w:kern w:val="0"/>
      <w:szCs w:val="24"/>
    </w:rPr>
  </w:style>
  <w:style w:type="paragraph" w:customStyle="1" w:styleId="xl119">
    <w:name w:val="xl119"/>
    <w:basedOn w:val="a6"/>
    <w:pPr>
      <w:widowControl/>
      <w:pBdr>
        <w:left w:val="single" w:sz="12" w:space="0" w:color="auto"/>
        <w:bottom w:val="single" w:sz="8" w:space="0" w:color="auto"/>
      </w:pBdr>
      <w:spacing w:before="100" w:beforeAutospacing="1" w:after="100" w:afterAutospacing="1"/>
      <w:jc w:val="both"/>
    </w:pPr>
    <w:rPr>
      <w:rFonts w:eastAsia="新細明體"/>
      <w:b/>
      <w:bCs/>
      <w:kern w:val="0"/>
      <w:szCs w:val="24"/>
    </w:rPr>
  </w:style>
  <w:style w:type="paragraph" w:customStyle="1" w:styleId="xl120">
    <w:name w:val="xl120"/>
    <w:basedOn w:val="a6"/>
    <w:pPr>
      <w:widowControl/>
      <w:pBdr>
        <w:bottom w:val="single" w:sz="8"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21">
    <w:name w:val="xl121"/>
    <w:basedOn w:val="a6"/>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2">
    <w:name w:val="xl122"/>
    <w:basedOn w:val="a6"/>
    <w:pPr>
      <w:widowControl/>
      <w:pBdr>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3">
    <w:name w:val="xl123"/>
    <w:basedOn w:val="a6"/>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4">
    <w:name w:val="xl124"/>
    <w:basedOn w:val="a6"/>
    <w:pPr>
      <w:widowControl/>
      <w:pBdr>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25">
    <w:name w:val="xl125"/>
    <w:basedOn w:val="a6"/>
    <w:pPr>
      <w:widowControl/>
      <w:pBdr>
        <w:top w:val="single" w:sz="8" w:space="0" w:color="auto"/>
        <w:left w:val="single" w:sz="12" w:space="0" w:color="auto"/>
        <w:bottom w:val="single" w:sz="8" w:space="0" w:color="auto"/>
      </w:pBdr>
      <w:spacing w:before="100" w:beforeAutospacing="1" w:after="100" w:afterAutospacing="1"/>
      <w:jc w:val="right"/>
    </w:pPr>
    <w:rPr>
      <w:rFonts w:eastAsia="新細明體"/>
      <w:b/>
      <w:bCs/>
      <w:kern w:val="0"/>
      <w:szCs w:val="24"/>
    </w:rPr>
  </w:style>
  <w:style w:type="paragraph" w:customStyle="1" w:styleId="xl126">
    <w:name w:val="xl126"/>
    <w:basedOn w:val="a6"/>
    <w:pPr>
      <w:widowControl/>
      <w:pBdr>
        <w:top w:val="single" w:sz="8" w:space="0" w:color="auto"/>
        <w:bottom w:val="single" w:sz="8" w:space="0" w:color="auto"/>
      </w:pBdr>
      <w:spacing w:before="100" w:beforeAutospacing="1" w:after="100" w:afterAutospacing="1"/>
      <w:jc w:val="right"/>
    </w:pPr>
    <w:rPr>
      <w:rFonts w:eastAsia="新細明體"/>
      <w:b/>
      <w:bCs/>
      <w:kern w:val="0"/>
      <w:szCs w:val="24"/>
    </w:rPr>
  </w:style>
  <w:style w:type="paragraph" w:customStyle="1" w:styleId="xl127">
    <w:name w:val="xl127"/>
    <w:basedOn w:val="a6"/>
    <w:pPr>
      <w:widowControl/>
      <w:pBdr>
        <w:top w:val="single" w:sz="8" w:space="0" w:color="auto"/>
        <w:bottom w:val="single" w:sz="8" w:space="0" w:color="auto"/>
        <w:right w:val="single" w:sz="8" w:space="0" w:color="auto"/>
      </w:pBdr>
      <w:spacing w:before="100" w:beforeAutospacing="1" w:after="100" w:afterAutospacing="1"/>
      <w:jc w:val="right"/>
    </w:pPr>
    <w:rPr>
      <w:rFonts w:eastAsia="新細明體"/>
      <w:b/>
      <w:bCs/>
      <w:kern w:val="0"/>
      <w:szCs w:val="24"/>
    </w:rPr>
  </w:style>
  <w:style w:type="paragraph" w:customStyle="1" w:styleId="xl128">
    <w:name w:val="xl128"/>
    <w:basedOn w:val="a6"/>
    <w:pPr>
      <w:widowControl/>
      <w:pBdr>
        <w:top w:val="single" w:sz="8" w:space="0" w:color="auto"/>
        <w:left w:val="single" w:sz="12" w:space="0" w:color="auto"/>
        <w:bottom w:val="single" w:sz="8" w:space="0" w:color="auto"/>
      </w:pBdr>
      <w:spacing w:before="100" w:beforeAutospacing="1" w:after="100" w:afterAutospacing="1"/>
      <w:jc w:val="both"/>
    </w:pPr>
    <w:rPr>
      <w:rFonts w:eastAsia="新細明體"/>
      <w:kern w:val="0"/>
      <w:szCs w:val="24"/>
    </w:rPr>
  </w:style>
  <w:style w:type="paragraph" w:customStyle="1" w:styleId="xl129">
    <w:name w:val="xl129"/>
    <w:basedOn w:val="a6"/>
    <w:pPr>
      <w:widowControl/>
      <w:pBdr>
        <w:top w:val="single" w:sz="8" w:space="0" w:color="auto"/>
        <w:bottom w:val="single" w:sz="8" w:space="0" w:color="auto"/>
      </w:pBdr>
      <w:spacing w:before="100" w:beforeAutospacing="1" w:after="100" w:afterAutospacing="1"/>
      <w:jc w:val="both"/>
    </w:pPr>
    <w:rPr>
      <w:rFonts w:eastAsia="新細明體"/>
      <w:kern w:val="0"/>
      <w:szCs w:val="24"/>
    </w:rPr>
  </w:style>
  <w:style w:type="paragraph" w:customStyle="1" w:styleId="xl130">
    <w:name w:val="xl130"/>
    <w:basedOn w:val="a6"/>
    <w:pPr>
      <w:widowControl/>
      <w:pBdr>
        <w:top w:val="single" w:sz="8" w:space="0" w:color="auto"/>
        <w:bottom w:val="single" w:sz="8" w:space="0" w:color="auto"/>
        <w:right w:val="single" w:sz="12" w:space="0" w:color="auto"/>
      </w:pBdr>
      <w:spacing w:before="100" w:beforeAutospacing="1" w:after="100" w:afterAutospacing="1"/>
      <w:jc w:val="both"/>
    </w:pPr>
    <w:rPr>
      <w:rFonts w:eastAsia="新細明體"/>
      <w:kern w:val="0"/>
      <w:szCs w:val="24"/>
    </w:rPr>
  </w:style>
  <w:style w:type="paragraph" w:customStyle="1" w:styleId="xl131">
    <w:name w:val="xl131"/>
    <w:basedOn w:val="a6"/>
    <w:pPr>
      <w:widowControl/>
      <w:pBdr>
        <w:top w:val="single" w:sz="8" w:space="0" w:color="auto"/>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2">
    <w:name w:val="xl132"/>
    <w:basedOn w:val="a6"/>
    <w:pPr>
      <w:widowControl/>
      <w:pBdr>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3">
    <w:name w:val="xl133"/>
    <w:basedOn w:val="a6"/>
    <w:pPr>
      <w:widowControl/>
      <w:pBdr>
        <w:left w:val="single" w:sz="8" w:space="0" w:color="auto"/>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4">
    <w:name w:val="xl134"/>
    <w:basedOn w:val="a6"/>
    <w:pPr>
      <w:widowControl/>
      <w:pBdr>
        <w:left w:val="single" w:sz="12" w:space="0" w:color="auto"/>
        <w:bottom w:val="single" w:sz="12" w:space="0" w:color="auto"/>
      </w:pBdr>
      <w:spacing w:before="100" w:beforeAutospacing="1" w:after="100" w:afterAutospacing="1"/>
      <w:jc w:val="both"/>
    </w:pPr>
    <w:rPr>
      <w:rFonts w:eastAsia="新細明體"/>
      <w:b/>
      <w:bCs/>
      <w:kern w:val="0"/>
      <w:szCs w:val="24"/>
    </w:rPr>
  </w:style>
  <w:style w:type="paragraph" w:customStyle="1" w:styleId="xl135">
    <w:name w:val="xl135"/>
    <w:basedOn w:val="a6"/>
    <w:pPr>
      <w:widowControl/>
      <w:pBdr>
        <w:bottom w:val="single" w:sz="12"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36">
    <w:name w:val="xl136"/>
    <w:basedOn w:val="a6"/>
    <w:pPr>
      <w:widowControl/>
      <w:pBdr>
        <w:left w:val="single" w:sz="8" w:space="0" w:color="auto"/>
        <w:bottom w:val="single" w:sz="12" w:space="0" w:color="auto"/>
        <w:right w:val="single" w:sz="8" w:space="0" w:color="auto"/>
      </w:pBdr>
      <w:spacing w:before="100" w:beforeAutospacing="1" w:after="100" w:afterAutospacing="1"/>
      <w:jc w:val="center"/>
    </w:pPr>
    <w:rPr>
      <w:rFonts w:eastAsia="新細明體"/>
      <w:kern w:val="0"/>
      <w:szCs w:val="24"/>
    </w:rPr>
  </w:style>
  <w:style w:type="paragraph" w:customStyle="1" w:styleId="xl137">
    <w:name w:val="xl137"/>
    <w:basedOn w:val="a6"/>
    <w:pPr>
      <w:widowControl/>
      <w:pBdr>
        <w:top w:val="single" w:sz="12" w:space="0" w:color="auto"/>
        <w:left w:val="single" w:sz="12" w:space="0" w:color="auto"/>
      </w:pBdr>
      <w:spacing w:before="100" w:beforeAutospacing="1" w:after="100" w:afterAutospacing="1"/>
      <w:jc w:val="both"/>
    </w:pPr>
    <w:rPr>
      <w:rFonts w:eastAsia="新細明體"/>
      <w:b/>
      <w:bCs/>
      <w:kern w:val="0"/>
      <w:szCs w:val="24"/>
    </w:rPr>
  </w:style>
  <w:style w:type="paragraph" w:customStyle="1" w:styleId="xl138">
    <w:name w:val="xl138"/>
    <w:basedOn w:val="a6"/>
    <w:pPr>
      <w:widowControl/>
      <w:pBdr>
        <w:top w:val="single" w:sz="12"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39">
    <w:name w:val="xl139"/>
    <w:basedOn w:val="a6"/>
    <w:pPr>
      <w:widowControl/>
      <w:pBdr>
        <w:top w:val="single" w:sz="12" w:space="0" w:color="auto"/>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40">
    <w:name w:val="xl140"/>
    <w:basedOn w:val="a6"/>
    <w:pPr>
      <w:widowControl/>
      <w:pBdr>
        <w:top w:val="single" w:sz="12" w:space="0" w:color="auto"/>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41">
    <w:name w:val="xl141"/>
    <w:basedOn w:val="a6"/>
    <w:pPr>
      <w:widowControl/>
      <w:pBdr>
        <w:top w:val="single" w:sz="8" w:space="0" w:color="auto"/>
        <w:left w:val="single" w:sz="8" w:space="0" w:color="auto"/>
        <w:right w:val="single" w:sz="8" w:space="0" w:color="auto"/>
      </w:pBdr>
      <w:spacing w:before="100" w:beforeAutospacing="1" w:after="100" w:afterAutospacing="1"/>
    </w:pPr>
    <w:rPr>
      <w:rFonts w:eastAsia="新細明體"/>
      <w:kern w:val="0"/>
      <w:szCs w:val="24"/>
    </w:rPr>
  </w:style>
  <w:style w:type="paragraph" w:customStyle="1" w:styleId="xl142">
    <w:name w:val="xl142"/>
    <w:basedOn w:val="a6"/>
    <w:pPr>
      <w:widowControl/>
      <w:pBdr>
        <w:left w:val="single" w:sz="8" w:space="0" w:color="auto"/>
        <w:right w:val="single" w:sz="8" w:space="0" w:color="auto"/>
      </w:pBdr>
      <w:spacing w:before="100" w:beforeAutospacing="1" w:after="100" w:afterAutospacing="1"/>
    </w:pPr>
    <w:rPr>
      <w:rFonts w:eastAsia="新細明體"/>
      <w:kern w:val="0"/>
      <w:szCs w:val="24"/>
    </w:rPr>
  </w:style>
  <w:style w:type="paragraph" w:customStyle="1" w:styleId="xl143">
    <w:name w:val="xl143"/>
    <w:basedOn w:val="a6"/>
    <w:pPr>
      <w:widowControl/>
      <w:pBdr>
        <w:left w:val="single" w:sz="8" w:space="0" w:color="auto"/>
        <w:bottom w:val="single" w:sz="8" w:space="0" w:color="auto"/>
        <w:right w:val="single" w:sz="8" w:space="0" w:color="auto"/>
      </w:pBdr>
      <w:spacing w:before="100" w:beforeAutospacing="1" w:after="100" w:afterAutospacing="1"/>
    </w:pPr>
    <w:rPr>
      <w:rFonts w:eastAsia="新細明體"/>
      <w:kern w:val="0"/>
      <w:szCs w:val="24"/>
    </w:rPr>
  </w:style>
  <w:style w:type="paragraph" w:customStyle="1" w:styleId="xl144">
    <w:name w:val="xl144"/>
    <w:basedOn w:val="a6"/>
    <w:pPr>
      <w:widowControl/>
      <w:pBdr>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45">
    <w:name w:val="xl145"/>
    <w:basedOn w:val="a6"/>
    <w:pPr>
      <w:widowControl/>
      <w:pBdr>
        <w:top w:val="single" w:sz="12" w:space="0" w:color="auto"/>
        <w:left w:val="single" w:sz="12" w:space="0" w:color="auto"/>
        <w:bottom w:val="single" w:sz="8"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6">
    <w:name w:val="xl146"/>
    <w:basedOn w:val="a6"/>
    <w:pPr>
      <w:widowControl/>
      <w:pBdr>
        <w:top w:val="single" w:sz="12" w:space="0" w:color="auto"/>
        <w:bottom w:val="single" w:sz="8"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7">
    <w:name w:val="xl147"/>
    <w:basedOn w:val="a6"/>
    <w:pPr>
      <w:widowControl/>
      <w:pBdr>
        <w:top w:val="single" w:sz="12" w:space="0" w:color="auto"/>
        <w:bottom w:val="single" w:sz="8" w:space="0" w:color="auto"/>
        <w:right w:val="single" w:sz="12"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8">
    <w:name w:val="xl148"/>
    <w:basedOn w:val="a6"/>
    <w:pPr>
      <w:widowControl/>
      <w:pBdr>
        <w:top w:val="single" w:sz="8" w:space="0" w:color="auto"/>
        <w:left w:val="single" w:sz="12" w:space="0" w:color="auto"/>
        <w:bottom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49">
    <w:name w:val="xl149"/>
    <w:basedOn w:val="a6"/>
    <w:pPr>
      <w:widowControl/>
      <w:pBdr>
        <w:top w:val="single" w:sz="8" w:space="0" w:color="auto"/>
        <w:bottom w:val="single" w:sz="8" w:space="0" w:color="auto"/>
        <w:right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50">
    <w:name w:val="xl150"/>
    <w:basedOn w:val="a6"/>
    <w:pPr>
      <w:widowControl/>
      <w:pBdr>
        <w:top w:val="single" w:sz="8" w:space="0" w:color="auto"/>
        <w:left w:val="single" w:sz="8" w:space="0" w:color="auto"/>
        <w:bottom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51">
    <w:name w:val="xl151"/>
    <w:basedOn w:val="a6"/>
    <w:pPr>
      <w:widowControl/>
      <w:pBdr>
        <w:top w:val="single" w:sz="8" w:space="0" w:color="auto"/>
        <w:bottom w:val="single" w:sz="8" w:space="0" w:color="auto"/>
        <w:right w:val="single" w:sz="12" w:space="0" w:color="auto"/>
      </w:pBdr>
      <w:shd w:val="clear" w:color="000000" w:fill="FFFF99"/>
      <w:spacing w:before="100" w:beforeAutospacing="1" w:after="100" w:afterAutospacing="1"/>
      <w:jc w:val="center"/>
    </w:pPr>
    <w:rPr>
      <w:rFonts w:ascii="標楷體" w:hAnsi="標楷體" w:cs="新細明體"/>
      <w:kern w:val="0"/>
      <w:szCs w:val="24"/>
    </w:rPr>
  </w:style>
  <w:style w:type="table" w:styleId="34">
    <w:name w:val="Medium Grid 3"/>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01">
    <w:name w:val="01.內文"/>
    <w:basedOn w:val="a6"/>
    <w:link w:val="010"/>
    <w:qFormat/>
    <w:rsid w:val="00C80DBD"/>
    <w:pPr>
      <w:spacing w:beforeLines="50" w:before="180" w:line="500" w:lineRule="exact"/>
      <w:jc w:val="both"/>
    </w:pPr>
    <w:rPr>
      <w:rFonts w:cstheme="minorBidi"/>
      <w:sz w:val="28"/>
      <w:lang w:val="x-none"/>
    </w:rPr>
  </w:style>
  <w:style w:type="character" w:customStyle="1" w:styleId="010">
    <w:name w:val="01.內文 字元"/>
    <w:basedOn w:val="a7"/>
    <w:link w:val="01"/>
    <w:rsid w:val="00C80DBD"/>
    <w:rPr>
      <w:rFonts w:cstheme="minorBidi"/>
      <w:sz w:val="28"/>
      <w:lang w:val="x-none"/>
    </w:rPr>
  </w:style>
  <w:style w:type="paragraph" w:customStyle="1" w:styleId="afff1">
    <w:name w:val="字元"/>
    <w:basedOn w:val="a6"/>
    <w:rsid w:val="000A56E6"/>
    <w:pPr>
      <w:widowControl/>
      <w:spacing w:after="160" w:line="240" w:lineRule="exact"/>
    </w:pPr>
    <w:rPr>
      <w:rFonts w:ascii="Tahoma" w:eastAsia="新細明體" w:hAnsi="Tahoma"/>
      <w:kern w:val="0"/>
      <w:sz w:val="20"/>
      <w:szCs w:val="20"/>
      <w:lang w:eastAsia="en-US"/>
    </w:rPr>
  </w:style>
  <w:style w:type="paragraph" w:customStyle="1" w:styleId="24">
    <w:name w:val="字元2"/>
    <w:basedOn w:val="a6"/>
    <w:rsid w:val="002B67E3"/>
    <w:pPr>
      <w:widowControl/>
      <w:spacing w:after="160" w:line="240" w:lineRule="exact"/>
    </w:pPr>
    <w:rPr>
      <w:rFonts w:ascii="Tahoma" w:eastAsia="新細明體" w:hAnsi="Tahoma"/>
      <w:kern w:val="0"/>
      <w:sz w:val="20"/>
      <w:szCs w:val="20"/>
      <w:lang w:eastAsia="en-US"/>
    </w:rPr>
  </w:style>
  <w:style w:type="table" w:customStyle="1" w:styleId="25">
    <w:name w:val="表格格線2"/>
    <w:basedOn w:val="a8"/>
    <w:next w:val="ac"/>
    <w:uiPriority w:val="59"/>
    <w:rsid w:val="005A3EC5"/>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字元1"/>
    <w:basedOn w:val="a6"/>
    <w:rsid w:val="00BB061D"/>
    <w:pPr>
      <w:widowControl/>
      <w:spacing w:after="160" w:line="240" w:lineRule="exact"/>
    </w:pPr>
    <w:rPr>
      <w:rFonts w:ascii="Tahoma" w:eastAsia="新細明體" w:hAnsi="Tahoma"/>
      <w:kern w:val="0"/>
      <w:sz w:val="20"/>
      <w:szCs w:val="20"/>
      <w:lang w:eastAsia="en-US"/>
    </w:rPr>
  </w:style>
  <w:style w:type="paragraph" w:customStyle="1" w:styleId="04">
    <w:name w:val="04.備註"/>
    <w:basedOn w:val="a6"/>
    <w:link w:val="040"/>
    <w:autoRedefine/>
    <w:qFormat/>
    <w:rsid w:val="005A0E4F"/>
    <w:pPr>
      <w:spacing w:line="280" w:lineRule="exact"/>
      <w:jc w:val="right"/>
    </w:pPr>
    <w:rPr>
      <w:rFonts w:ascii="標楷體" w:hAnsi="標楷體"/>
      <w:color w:val="000000" w:themeColor="text1"/>
      <w:sz w:val="22"/>
    </w:rPr>
  </w:style>
  <w:style w:type="character" w:customStyle="1" w:styleId="040">
    <w:name w:val="04.備註 字元"/>
    <w:basedOn w:val="a7"/>
    <w:link w:val="04"/>
    <w:rsid w:val="005A0E4F"/>
    <w:rPr>
      <w:rFonts w:ascii="標楷體" w:hAnsi="標楷體"/>
      <w:color w:val="000000" w:themeColor="text1"/>
      <w:sz w:val="22"/>
    </w:rPr>
  </w:style>
  <w:style w:type="paragraph" w:customStyle="1" w:styleId="050">
    <w:name w:val="05.壹貳參肆"/>
    <w:basedOn w:val="aa"/>
    <w:link w:val="051"/>
    <w:qFormat/>
    <w:rsid w:val="00D5360C"/>
    <w:pPr>
      <w:numPr>
        <w:numId w:val="3"/>
      </w:numPr>
      <w:spacing w:beforeLines="50" w:before="50" w:line="500" w:lineRule="exact"/>
      <w:ind w:leftChars="0" w:left="0"/>
      <w:outlineLvl w:val="3"/>
    </w:pPr>
    <w:rPr>
      <w:rFonts w:ascii="標楷體" w:hAnsi="標楷體"/>
      <w:b/>
      <w:sz w:val="28"/>
    </w:rPr>
  </w:style>
  <w:style w:type="character" w:customStyle="1" w:styleId="051">
    <w:name w:val="05.壹貳參肆 字元"/>
    <w:basedOn w:val="a7"/>
    <w:link w:val="050"/>
    <w:rsid w:val="00D5360C"/>
    <w:rPr>
      <w:rFonts w:ascii="標楷體" w:hAnsi="標楷體"/>
      <w:b/>
      <w:sz w:val="28"/>
    </w:rPr>
  </w:style>
  <w:style w:type="paragraph" w:customStyle="1" w:styleId="afff2">
    <w:name w:val="圖目錄用的~~"/>
    <w:basedOn w:val="a6"/>
    <w:link w:val="afff3"/>
    <w:rsid w:val="00357ACE"/>
    <w:pPr>
      <w:jc w:val="center"/>
    </w:pPr>
    <w:rPr>
      <w:sz w:val="28"/>
      <w:szCs w:val="24"/>
    </w:rPr>
  </w:style>
  <w:style w:type="character" w:customStyle="1" w:styleId="afff3">
    <w:name w:val="圖目錄用的~~ 字元"/>
    <w:basedOn w:val="a7"/>
    <w:link w:val="afff2"/>
    <w:rsid w:val="00357ACE"/>
    <w:rPr>
      <w:sz w:val="28"/>
      <w:szCs w:val="24"/>
    </w:rPr>
  </w:style>
  <w:style w:type="paragraph" w:customStyle="1" w:styleId="06">
    <w:name w:val="06.一二三四"/>
    <w:basedOn w:val="a6"/>
    <w:link w:val="060"/>
    <w:qFormat/>
    <w:rsid w:val="00D5360C"/>
    <w:pPr>
      <w:numPr>
        <w:numId w:val="4"/>
      </w:numPr>
      <w:spacing w:beforeLines="50" w:before="180" w:line="500" w:lineRule="exact"/>
      <w:jc w:val="both"/>
    </w:pPr>
    <w:rPr>
      <w:color w:val="000000" w:themeColor="text1"/>
      <w:sz w:val="28"/>
      <w:szCs w:val="24"/>
    </w:rPr>
  </w:style>
  <w:style w:type="paragraph" w:customStyle="1" w:styleId="07">
    <w:name w:val="07.(一)(二)"/>
    <w:basedOn w:val="a6"/>
    <w:link w:val="070"/>
    <w:qFormat/>
    <w:rsid w:val="00D5360C"/>
    <w:pPr>
      <w:numPr>
        <w:numId w:val="5"/>
      </w:numPr>
      <w:spacing w:beforeLines="50" w:before="180" w:line="500" w:lineRule="exact"/>
      <w:jc w:val="both"/>
    </w:pPr>
    <w:rPr>
      <w:sz w:val="28"/>
      <w:szCs w:val="24"/>
    </w:rPr>
  </w:style>
  <w:style w:type="character" w:customStyle="1" w:styleId="060">
    <w:name w:val="06.一二三四 字元"/>
    <w:basedOn w:val="a7"/>
    <w:link w:val="06"/>
    <w:rsid w:val="00D5360C"/>
    <w:rPr>
      <w:color w:val="000000" w:themeColor="text1"/>
      <w:sz w:val="28"/>
      <w:szCs w:val="24"/>
    </w:rPr>
  </w:style>
  <w:style w:type="character" w:customStyle="1" w:styleId="070">
    <w:name w:val="07.(一)(二) 字元"/>
    <w:basedOn w:val="a7"/>
    <w:link w:val="07"/>
    <w:rsid w:val="00D5360C"/>
    <w:rPr>
      <w:sz w:val="28"/>
      <w:szCs w:val="24"/>
    </w:rPr>
  </w:style>
  <w:style w:type="table" w:customStyle="1" w:styleId="19">
    <w:name w:val="表格格線1"/>
    <w:basedOn w:val="a8"/>
    <w:next w:val="ac"/>
    <w:uiPriority w:val="39"/>
    <w:rsid w:val="00AC4465"/>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8"/>
    <w:next w:val="ac"/>
    <w:uiPriority w:val="59"/>
    <w:rsid w:val="00E21F56"/>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8"/>
    <w:next w:val="ac"/>
    <w:uiPriority w:val="59"/>
    <w:rsid w:val="00E21F56"/>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無清單1"/>
    <w:next w:val="a9"/>
    <w:uiPriority w:val="99"/>
    <w:semiHidden/>
    <w:unhideWhenUsed/>
    <w:rsid w:val="00161FB7"/>
  </w:style>
  <w:style w:type="numbering" w:customStyle="1" w:styleId="111">
    <w:name w:val="無清單11"/>
    <w:next w:val="a9"/>
    <w:uiPriority w:val="99"/>
    <w:semiHidden/>
    <w:unhideWhenUsed/>
    <w:rsid w:val="00161FB7"/>
  </w:style>
  <w:style w:type="numbering" w:customStyle="1" w:styleId="32221">
    <w:name w:val="樣式 項目符號32221"/>
    <w:rsid w:val="00161FB7"/>
  </w:style>
  <w:style w:type="numbering" w:customStyle="1" w:styleId="321211">
    <w:name w:val="樣式 項目符號321211"/>
    <w:rsid w:val="00161FB7"/>
  </w:style>
  <w:style w:type="paragraph" w:styleId="Web">
    <w:name w:val="Normal (Web)"/>
    <w:basedOn w:val="a6"/>
    <w:unhideWhenUsed/>
    <w:rsid w:val="002E4B34"/>
    <w:pPr>
      <w:widowControl/>
      <w:spacing w:before="100" w:beforeAutospacing="1" w:after="100" w:afterAutospacing="1"/>
    </w:pPr>
    <w:rPr>
      <w:rFonts w:ascii="新細明體" w:eastAsia="新細明體" w:hAnsi="新細明體" w:cs="新細明體"/>
      <w:kern w:val="0"/>
      <w:szCs w:val="24"/>
    </w:rPr>
  </w:style>
  <w:style w:type="table" w:customStyle="1" w:styleId="4-11">
    <w:name w:val="格線表格 4 - 輔色 11"/>
    <w:basedOn w:val="a8"/>
    <w:uiPriority w:val="49"/>
    <w:rsid w:val="00D21971"/>
    <w:pPr>
      <w:widowControl w:val="0"/>
      <w:autoSpaceDE w:val="0"/>
      <w:autoSpaceDN w:val="0"/>
    </w:pPr>
    <w:rPr>
      <w:rFonts w:asciiTheme="minorHAnsi" w:eastAsiaTheme="minorEastAsia" w:hAnsiTheme="minorHAnsi" w:cstheme="minorBidi"/>
      <w:kern w:val="0"/>
      <w:sz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格線表格 5 深色 - 輔色 11"/>
    <w:basedOn w:val="a8"/>
    <w:uiPriority w:val="50"/>
    <w:rsid w:val="00D21971"/>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112">
    <w:name w:val="1.1"/>
    <w:next w:val="a6"/>
    <w:rsid w:val="00290FB0"/>
    <w:pPr>
      <w:tabs>
        <w:tab w:val="left" w:pos="910"/>
      </w:tabs>
      <w:spacing w:before="120" w:after="120" w:line="480" w:lineRule="exact"/>
      <w:outlineLvl w:val="1"/>
    </w:pPr>
    <w:rPr>
      <w:rFonts w:ascii="Arial" w:eastAsia="華康粗圓體" w:hAnsi="Arial" w:cs="Angsana New"/>
      <w:b/>
      <w:bCs/>
      <w:spacing w:val="16"/>
      <w:kern w:val="0"/>
      <w:sz w:val="28"/>
      <w:szCs w:val="28"/>
      <w:lang w:bidi="th-TH"/>
    </w:rPr>
  </w:style>
  <w:style w:type="table" w:customStyle="1" w:styleId="113">
    <w:name w:val="回覆(1)1"/>
    <w:basedOn w:val="a8"/>
    <w:next w:val="ac"/>
    <w:uiPriority w:val="59"/>
    <w:rsid w:val="00194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表內文"/>
    <w:basedOn w:val="a6"/>
    <w:link w:val="afff5"/>
    <w:uiPriority w:val="99"/>
    <w:qFormat/>
    <w:rsid w:val="00B37A47"/>
    <w:pPr>
      <w:widowControl/>
      <w:suppressAutoHyphens/>
      <w:snapToGrid w:val="0"/>
      <w:spacing w:beforeLines="20" w:before="20" w:afterLines="20" w:after="20"/>
      <w:ind w:leftChars="10" w:left="10" w:rightChars="10" w:right="10"/>
      <w:jc w:val="both"/>
    </w:pPr>
    <w:rPr>
      <w:rFonts w:ascii="華康魏碑體 Std W7" w:hAnsi="華康魏碑體 Std W7"/>
      <w:kern w:val="1"/>
      <w:sz w:val="22"/>
      <w:szCs w:val="24"/>
      <w:lang w:val="x-none" w:eastAsia="ar-SA"/>
    </w:rPr>
  </w:style>
  <w:style w:type="character" w:customStyle="1" w:styleId="afff5">
    <w:name w:val="表內文 字元"/>
    <w:link w:val="afff4"/>
    <w:rsid w:val="00B37A47"/>
    <w:rPr>
      <w:rFonts w:ascii="華康魏碑體 Std W7" w:hAnsi="華康魏碑體 Std W7"/>
      <w:kern w:val="1"/>
      <w:sz w:val="22"/>
      <w:szCs w:val="24"/>
      <w:lang w:val="x-none" w:eastAsia="ar-SA"/>
    </w:rPr>
  </w:style>
  <w:style w:type="paragraph" w:customStyle="1" w:styleId="afff6">
    <w:name w:val="表標"/>
    <w:basedOn w:val="a6"/>
    <w:link w:val="afff7"/>
    <w:qFormat/>
    <w:rsid w:val="00B37A47"/>
    <w:pPr>
      <w:adjustRightInd w:val="0"/>
      <w:snapToGrid w:val="0"/>
      <w:jc w:val="center"/>
    </w:pPr>
    <w:rPr>
      <w:rFonts w:hAnsi="標楷體"/>
      <w:kern w:val="0"/>
      <w:szCs w:val="28"/>
      <w:lang w:val="x-none" w:eastAsia="x-none"/>
    </w:rPr>
  </w:style>
  <w:style w:type="character" w:customStyle="1" w:styleId="afff7">
    <w:name w:val="表標 字元"/>
    <w:link w:val="afff6"/>
    <w:rsid w:val="00B37A47"/>
    <w:rPr>
      <w:rFonts w:hAnsi="標楷體"/>
      <w:kern w:val="0"/>
      <w:szCs w:val="28"/>
      <w:lang w:val="x-none" w:eastAsia="x-none"/>
    </w:rPr>
  </w:style>
  <w:style w:type="table" w:customStyle="1" w:styleId="35">
    <w:name w:val="表格格線3"/>
    <w:basedOn w:val="a8"/>
    <w:next w:val="ac"/>
    <w:uiPriority w:val="59"/>
    <w:rsid w:val="00C91E24"/>
    <w:rPr>
      <w:rFonts w:ascii="Calibri" w:eastAsia="新細明體"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c"/>
    <w:uiPriority w:val="59"/>
    <w:rsid w:val="00A60B95"/>
    <w:rPr>
      <w:rFonts w:ascii="Calibri" w:eastAsia="新細明體"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afff8"/>
    <w:next w:val="afff8"/>
    <w:qFormat/>
    <w:rsid w:val="003D670C"/>
    <w:pPr>
      <w:widowControl/>
      <w:spacing w:before="180" w:after="180"/>
    </w:pPr>
    <w:rPr>
      <w:rFonts w:asciiTheme="minorHAnsi" w:eastAsiaTheme="minorEastAsia" w:hAnsiTheme="minorHAnsi" w:cstheme="minorBidi"/>
      <w:kern w:val="0"/>
      <w:szCs w:val="24"/>
      <w:lang w:eastAsia="en-US"/>
    </w:rPr>
  </w:style>
  <w:style w:type="character" w:customStyle="1" w:styleId="VerbatimChar">
    <w:name w:val="Verbatim Char"/>
    <w:basedOn w:val="af7"/>
    <w:link w:val="SourceCode"/>
    <w:rsid w:val="003D670C"/>
    <w:rPr>
      <w:rFonts w:ascii="Consolas" w:hAnsi="Consolas"/>
      <w:sz w:val="22"/>
      <w:szCs w:val="20"/>
    </w:rPr>
  </w:style>
  <w:style w:type="paragraph" w:customStyle="1" w:styleId="SourceCode">
    <w:name w:val="Source Code"/>
    <w:basedOn w:val="a6"/>
    <w:link w:val="VerbatimChar"/>
    <w:rsid w:val="003D670C"/>
    <w:pPr>
      <w:widowControl/>
      <w:wordWrap w:val="0"/>
      <w:spacing w:after="200"/>
    </w:pPr>
    <w:rPr>
      <w:rFonts w:ascii="Consolas" w:hAnsi="Consolas"/>
      <w:sz w:val="22"/>
    </w:rPr>
  </w:style>
  <w:style w:type="paragraph" w:styleId="afff8">
    <w:name w:val="Body Text"/>
    <w:basedOn w:val="a6"/>
    <w:link w:val="afff9"/>
    <w:uiPriority w:val="1"/>
    <w:unhideWhenUsed/>
    <w:qFormat/>
    <w:rsid w:val="003D670C"/>
    <w:pPr>
      <w:spacing w:after="120"/>
    </w:pPr>
  </w:style>
  <w:style w:type="character" w:customStyle="1" w:styleId="afff9">
    <w:name w:val="本文 字元"/>
    <w:basedOn w:val="a7"/>
    <w:link w:val="afff8"/>
    <w:uiPriority w:val="99"/>
    <w:rsid w:val="003D670C"/>
  </w:style>
  <w:style w:type="paragraph" w:customStyle="1" w:styleId="Compact">
    <w:name w:val="Compact"/>
    <w:basedOn w:val="afff8"/>
    <w:qFormat/>
    <w:rsid w:val="00AA530B"/>
    <w:pPr>
      <w:widowControl/>
      <w:spacing w:before="36" w:after="36"/>
    </w:pPr>
    <w:rPr>
      <w:rFonts w:asciiTheme="minorHAnsi" w:eastAsiaTheme="minorEastAsia" w:hAnsiTheme="minorHAnsi" w:cstheme="minorBidi"/>
      <w:kern w:val="0"/>
      <w:szCs w:val="24"/>
      <w:lang w:eastAsia="en-US"/>
    </w:rPr>
  </w:style>
  <w:style w:type="table" w:styleId="afffa">
    <w:name w:val="Light Grid"/>
    <w:basedOn w:val="a8"/>
    <w:rsid w:val="00D92487"/>
    <w:rPr>
      <w:rFonts w:asciiTheme="minorHAnsi" w:eastAsiaTheme="minorEastAsia" w:hAnsiTheme="minorHAnsi" w:cstheme="minorBidi"/>
      <w:kern w:val="0"/>
      <w:szCs w:val="24"/>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4">
    <w:name w:val="格線表格 1 淺色1"/>
    <w:basedOn w:val="a8"/>
    <w:rsid w:val="00654871"/>
    <w:rPr>
      <w:rFonts w:asciiTheme="minorHAnsi" w:eastAsiaTheme="minorEastAsia" w:hAnsiTheme="minorHAnsi" w:cstheme="minorBidi"/>
      <w:kern w:val="0"/>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2">
    <w:name w:val="標題 4 字元"/>
    <w:aliases w:val="壹 字元,第四層 字元"/>
    <w:basedOn w:val="a7"/>
    <w:link w:val="41"/>
    <w:uiPriority w:val="9"/>
    <w:rsid w:val="00254950"/>
    <w:rPr>
      <w:rFonts w:asciiTheme="minorHAnsi" w:eastAsiaTheme="minorEastAsia" w:hAnsiTheme="minorHAnsi" w:cstheme="majorBidi"/>
      <w:b/>
      <w:bCs/>
      <w:kern w:val="0"/>
      <w:sz w:val="28"/>
      <w:szCs w:val="28"/>
    </w:rPr>
  </w:style>
  <w:style w:type="character" w:customStyle="1" w:styleId="52">
    <w:name w:val="標題 5 字元"/>
    <w:basedOn w:val="a7"/>
    <w:link w:val="51"/>
    <w:uiPriority w:val="9"/>
    <w:rsid w:val="00254950"/>
    <w:rPr>
      <w:rFonts w:asciiTheme="minorHAnsi" w:eastAsiaTheme="minorEastAsia" w:hAnsiTheme="minorHAnsi" w:cstheme="majorBidi"/>
      <w:b/>
      <w:bCs/>
      <w:i/>
      <w:iCs/>
      <w:kern w:val="0"/>
      <w:sz w:val="26"/>
      <w:szCs w:val="26"/>
    </w:rPr>
  </w:style>
  <w:style w:type="character" w:customStyle="1" w:styleId="60">
    <w:name w:val="標題 6 字元"/>
    <w:basedOn w:val="a7"/>
    <w:link w:val="6"/>
    <w:uiPriority w:val="9"/>
    <w:semiHidden/>
    <w:rsid w:val="00254950"/>
    <w:rPr>
      <w:rFonts w:asciiTheme="minorHAnsi" w:eastAsiaTheme="minorEastAsia" w:hAnsiTheme="minorHAnsi" w:cstheme="majorBidi"/>
      <w:b/>
      <w:bCs/>
      <w:kern w:val="0"/>
      <w:sz w:val="22"/>
    </w:rPr>
  </w:style>
  <w:style w:type="character" w:customStyle="1" w:styleId="70">
    <w:name w:val="標題 7 字元"/>
    <w:basedOn w:val="a7"/>
    <w:link w:val="7"/>
    <w:uiPriority w:val="9"/>
    <w:semiHidden/>
    <w:rsid w:val="00254950"/>
    <w:rPr>
      <w:rFonts w:asciiTheme="minorHAnsi" w:eastAsiaTheme="minorEastAsia" w:hAnsiTheme="minorHAnsi" w:cstheme="majorBidi"/>
      <w:kern w:val="0"/>
      <w:szCs w:val="24"/>
    </w:rPr>
  </w:style>
  <w:style w:type="character" w:customStyle="1" w:styleId="80">
    <w:name w:val="標題 8 字元"/>
    <w:basedOn w:val="a7"/>
    <w:link w:val="8"/>
    <w:uiPriority w:val="9"/>
    <w:semiHidden/>
    <w:rsid w:val="00254950"/>
    <w:rPr>
      <w:rFonts w:asciiTheme="minorHAnsi" w:eastAsiaTheme="minorEastAsia" w:hAnsiTheme="minorHAnsi" w:cstheme="majorBidi"/>
      <w:i/>
      <w:iCs/>
      <w:kern w:val="0"/>
      <w:szCs w:val="24"/>
    </w:rPr>
  </w:style>
  <w:style w:type="character" w:customStyle="1" w:styleId="90">
    <w:name w:val="標題 9 字元"/>
    <w:basedOn w:val="a7"/>
    <w:link w:val="9"/>
    <w:uiPriority w:val="9"/>
    <w:semiHidden/>
    <w:rsid w:val="00254950"/>
    <w:rPr>
      <w:rFonts w:asciiTheme="majorHAnsi" w:eastAsiaTheme="majorEastAsia" w:hAnsiTheme="majorHAnsi" w:cstheme="majorBidi"/>
      <w:kern w:val="0"/>
      <w:sz w:val="22"/>
    </w:rPr>
  </w:style>
  <w:style w:type="paragraph" w:customStyle="1" w:styleId="msonormal0">
    <w:name w:val="msonormal"/>
    <w:basedOn w:val="a6"/>
    <w:rsid w:val="00254950"/>
    <w:pPr>
      <w:widowControl/>
      <w:spacing w:before="100" w:beforeAutospacing="1" w:after="100" w:afterAutospacing="1"/>
    </w:pPr>
    <w:rPr>
      <w:rFonts w:ascii="新細明體" w:eastAsia="新細明體" w:hAnsi="新細明體" w:cs="新細明體"/>
      <w:kern w:val="0"/>
      <w:szCs w:val="24"/>
    </w:rPr>
  </w:style>
  <w:style w:type="paragraph" w:customStyle="1" w:styleId="afffb">
    <w:name w:val="縮排(一)內文"/>
    <w:basedOn w:val="a6"/>
    <w:link w:val="afffc"/>
    <w:rsid w:val="00254950"/>
    <w:pPr>
      <w:widowControl/>
      <w:tabs>
        <w:tab w:val="left" w:pos="397"/>
      </w:tabs>
      <w:spacing w:beforeLines="50" w:before="50" w:line="500" w:lineRule="exact"/>
      <w:ind w:left="397"/>
      <w:jc w:val="both"/>
    </w:pPr>
    <w:rPr>
      <w:rFonts w:asciiTheme="minorHAnsi" w:eastAsiaTheme="minorEastAsia" w:hAnsiTheme="minorHAnsi"/>
      <w:kern w:val="0"/>
      <w:sz w:val="28"/>
      <w:szCs w:val="24"/>
    </w:rPr>
  </w:style>
  <w:style w:type="paragraph" w:styleId="HTML">
    <w:name w:val="HTML Preformatted"/>
    <w:basedOn w:val="a6"/>
    <w:link w:val="HTML0"/>
    <w:uiPriority w:val="99"/>
    <w:rsid w:val="002549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50" w:line="500" w:lineRule="exact"/>
    </w:pPr>
    <w:rPr>
      <w:rFonts w:ascii="Arial Unicode MS" w:eastAsia="Arial Unicode MS" w:hAnsi="Arial Unicode MS"/>
      <w:kern w:val="0"/>
      <w:sz w:val="28"/>
      <w:szCs w:val="20"/>
      <w:lang w:val="x-none" w:eastAsia="x-none"/>
    </w:rPr>
  </w:style>
  <w:style w:type="character" w:customStyle="1" w:styleId="HTML0">
    <w:name w:val="HTML 預設格式 字元"/>
    <w:basedOn w:val="a7"/>
    <w:link w:val="HTML"/>
    <w:uiPriority w:val="99"/>
    <w:rsid w:val="00254950"/>
    <w:rPr>
      <w:rFonts w:ascii="Arial Unicode MS" w:eastAsia="Arial Unicode MS" w:hAnsi="Arial Unicode MS"/>
      <w:kern w:val="0"/>
      <w:sz w:val="28"/>
      <w:szCs w:val="20"/>
      <w:lang w:val="x-none" w:eastAsia="x-none"/>
    </w:rPr>
  </w:style>
  <w:style w:type="paragraph" w:customStyle="1" w:styleId="666">
    <w:name w:val="666內文"/>
    <w:basedOn w:val="a6"/>
    <w:rsid w:val="00254950"/>
    <w:pPr>
      <w:widowControl/>
      <w:spacing w:beforeLines="50" w:before="50" w:line="480" w:lineRule="exact"/>
      <w:jc w:val="both"/>
    </w:pPr>
    <w:rPr>
      <w:rFonts w:ascii="標楷體" w:eastAsiaTheme="minorEastAsia" w:hAnsi="標楷體"/>
      <w:kern w:val="0"/>
      <w:sz w:val="28"/>
      <w:szCs w:val="28"/>
    </w:rPr>
  </w:style>
  <w:style w:type="paragraph" w:customStyle="1" w:styleId="a1">
    <w:name w:val="第一節_對的"/>
    <w:basedOn w:val="a6"/>
    <w:uiPriority w:val="99"/>
    <w:rsid w:val="00254950"/>
    <w:pPr>
      <w:widowControl/>
      <w:numPr>
        <w:numId w:val="7"/>
      </w:numPr>
      <w:spacing w:beforeLines="50" w:before="180" w:line="480" w:lineRule="exact"/>
      <w:ind w:firstLine="0"/>
    </w:pPr>
    <w:rPr>
      <w:rFonts w:ascii="標楷體" w:eastAsiaTheme="minorEastAsia" w:hAnsi="標楷體" w:cs="新細明體"/>
      <w:kern w:val="0"/>
      <w:sz w:val="32"/>
      <w:szCs w:val="32"/>
    </w:rPr>
  </w:style>
  <w:style w:type="paragraph" w:customStyle="1" w:styleId="a2">
    <w:name w:val="高雄縣大壹"/>
    <w:basedOn w:val="a6"/>
    <w:uiPriority w:val="99"/>
    <w:rsid w:val="00254950"/>
    <w:pPr>
      <w:widowControl/>
      <w:numPr>
        <w:ilvl w:val="1"/>
        <w:numId w:val="7"/>
      </w:numPr>
      <w:spacing w:beforeLines="50" w:before="50" w:line="440" w:lineRule="exact"/>
      <w:ind w:firstLine="0"/>
      <w:jc w:val="both"/>
    </w:pPr>
    <w:rPr>
      <w:rFonts w:ascii="標楷體" w:eastAsiaTheme="minorEastAsia" w:hAnsi="標楷體"/>
      <w:kern w:val="0"/>
      <w:sz w:val="28"/>
      <w:szCs w:val="28"/>
    </w:rPr>
  </w:style>
  <w:style w:type="paragraph" w:customStyle="1" w:styleId="0000">
    <w:name w:val="000"/>
    <w:basedOn w:val="a6"/>
    <w:rsid w:val="00254950"/>
    <w:pPr>
      <w:widowControl/>
      <w:spacing w:beforeLines="50" w:before="50" w:line="240" w:lineRule="atLeast"/>
      <w:ind w:left="1247" w:firstLine="567"/>
      <w:jc w:val="both"/>
    </w:pPr>
    <w:rPr>
      <w:rFonts w:asciiTheme="minorHAnsi" w:eastAsiaTheme="minorEastAsia" w:hAnsiTheme="minorHAnsi"/>
      <w:kern w:val="0"/>
      <w:sz w:val="28"/>
      <w:szCs w:val="24"/>
    </w:rPr>
  </w:style>
  <w:style w:type="paragraph" w:customStyle="1" w:styleId="afffd">
    <w:name w:val="（億）"/>
    <w:basedOn w:val="a6"/>
    <w:rsid w:val="00254950"/>
    <w:pPr>
      <w:widowControl/>
      <w:spacing w:beforeLines="50" w:before="50" w:line="240" w:lineRule="atLeast"/>
      <w:ind w:left="1758" w:firstLine="567"/>
      <w:jc w:val="both"/>
    </w:pPr>
    <w:rPr>
      <w:rFonts w:asciiTheme="minorHAnsi" w:eastAsiaTheme="minorEastAsia" w:hAnsiTheme="minorHAnsi"/>
      <w:kern w:val="0"/>
      <w:sz w:val="28"/>
      <w:szCs w:val="24"/>
    </w:rPr>
  </w:style>
  <w:style w:type="paragraph" w:customStyle="1" w:styleId="444">
    <w:name w:val="444一、"/>
    <w:basedOn w:val="a6"/>
    <w:rsid w:val="00254950"/>
    <w:pPr>
      <w:widowControl/>
      <w:spacing w:beforeLines="50" w:before="50" w:line="480" w:lineRule="exact"/>
      <w:jc w:val="both"/>
    </w:pPr>
    <w:rPr>
      <w:rFonts w:asciiTheme="minorHAnsi" w:eastAsiaTheme="minorEastAsia" w:hAnsi="標楷體"/>
      <w:kern w:val="0"/>
      <w:sz w:val="28"/>
      <w:szCs w:val="28"/>
    </w:rPr>
  </w:style>
  <w:style w:type="paragraph" w:customStyle="1" w:styleId="1b">
    <w:name w:val="1."/>
    <w:basedOn w:val="a6"/>
    <w:rsid w:val="00254950"/>
    <w:pPr>
      <w:widowControl/>
      <w:spacing w:beforeLines="50" w:before="50" w:line="240" w:lineRule="atLeast"/>
      <w:ind w:leftChars="750" w:left="2080" w:hangingChars="100" w:hanging="280"/>
      <w:jc w:val="both"/>
    </w:pPr>
    <w:rPr>
      <w:rFonts w:ascii="標楷體" w:eastAsiaTheme="minorEastAsia" w:hAnsiTheme="minorHAnsi"/>
      <w:kern w:val="0"/>
      <w:sz w:val="28"/>
      <w:szCs w:val="24"/>
    </w:rPr>
  </w:style>
  <w:style w:type="character" w:styleId="afffe">
    <w:name w:val="Strong"/>
    <w:basedOn w:val="a7"/>
    <w:uiPriority w:val="22"/>
    <w:qFormat/>
    <w:rsid w:val="00254950"/>
    <w:rPr>
      <w:b/>
      <w:bCs/>
    </w:rPr>
  </w:style>
  <w:style w:type="paragraph" w:customStyle="1" w:styleId="affff">
    <w:name w:val="騙"/>
    <w:basedOn w:val="a6"/>
    <w:rsid w:val="00254950"/>
    <w:pPr>
      <w:widowControl/>
      <w:spacing w:beforeLines="50" w:before="50" w:line="240" w:lineRule="atLeast"/>
      <w:ind w:firstLine="567"/>
    </w:pPr>
    <w:rPr>
      <w:rFonts w:ascii="標楷體" w:eastAsiaTheme="minorEastAsia" w:hAnsiTheme="minorHAnsi"/>
      <w:kern w:val="0"/>
      <w:sz w:val="28"/>
      <w:szCs w:val="24"/>
    </w:rPr>
  </w:style>
  <w:style w:type="paragraph" w:customStyle="1" w:styleId="affff0">
    <w:name w:val="漲"/>
    <w:basedOn w:val="a6"/>
    <w:rsid w:val="00254950"/>
    <w:pPr>
      <w:widowControl/>
      <w:spacing w:beforeLines="50" w:before="50" w:line="240" w:lineRule="atLeast"/>
      <w:ind w:leftChars="200" w:left="480" w:firstLine="567"/>
      <w:jc w:val="both"/>
    </w:pPr>
    <w:rPr>
      <w:rFonts w:asciiTheme="minorHAnsi" w:eastAsiaTheme="minorEastAsia" w:hAnsiTheme="minorHAnsi"/>
      <w:kern w:val="0"/>
      <w:sz w:val="28"/>
      <w:szCs w:val="24"/>
    </w:rPr>
  </w:style>
  <w:style w:type="character" w:styleId="affff1">
    <w:name w:val="page number"/>
    <w:basedOn w:val="a7"/>
    <w:rsid w:val="00254950"/>
  </w:style>
  <w:style w:type="paragraph" w:customStyle="1" w:styleId="affff2">
    <w:name w:val="高雄縣大壹內文"/>
    <w:basedOn w:val="a6"/>
    <w:rsid w:val="00254950"/>
    <w:pPr>
      <w:widowControl/>
      <w:spacing w:beforeLines="50" w:before="50" w:line="440" w:lineRule="exact"/>
      <w:ind w:firstLine="560"/>
      <w:jc w:val="both"/>
    </w:pPr>
    <w:rPr>
      <w:rFonts w:asciiTheme="minorHAnsi" w:eastAsiaTheme="minorEastAsia" w:hAnsiTheme="minorHAnsi"/>
      <w:kern w:val="0"/>
      <w:sz w:val="28"/>
      <w:szCs w:val="28"/>
    </w:rPr>
  </w:style>
  <w:style w:type="paragraph" w:styleId="affff3">
    <w:name w:val="Plain Text"/>
    <w:basedOn w:val="a6"/>
    <w:link w:val="affff4"/>
    <w:uiPriority w:val="99"/>
    <w:rsid w:val="00254950"/>
    <w:pPr>
      <w:widowControl/>
      <w:spacing w:beforeLines="50" w:before="50" w:line="500" w:lineRule="exact"/>
    </w:pPr>
    <w:rPr>
      <w:rFonts w:ascii="標楷體" w:eastAsiaTheme="minorEastAsia" w:hAnsi="Courier New" w:cs="Courier New"/>
      <w:kern w:val="0"/>
      <w:sz w:val="28"/>
      <w:szCs w:val="24"/>
    </w:rPr>
  </w:style>
  <w:style w:type="character" w:customStyle="1" w:styleId="affff4">
    <w:name w:val="純文字 字元"/>
    <w:basedOn w:val="a7"/>
    <w:link w:val="affff3"/>
    <w:uiPriority w:val="99"/>
    <w:rsid w:val="00254950"/>
    <w:rPr>
      <w:rFonts w:ascii="標楷體" w:eastAsiaTheme="minorEastAsia" w:hAnsi="Courier New" w:cs="Courier New"/>
      <w:kern w:val="0"/>
      <w:sz w:val="28"/>
      <w:szCs w:val="24"/>
    </w:rPr>
  </w:style>
  <w:style w:type="paragraph" w:customStyle="1" w:styleId="b">
    <w:name w:val="一、b"/>
    <w:rsid w:val="00254950"/>
    <w:pPr>
      <w:spacing w:beforeLines="50" w:before="50" w:line="360" w:lineRule="exact"/>
      <w:ind w:leftChars="100" w:left="300" w:hangingChars="200" w:hanging="200"/>
    </w:pPr>
    <w:rPr>
      <w:rFonts w:asciiTheme="minorHAnsi" w:eastAsiaTheme="minorEastAsia" w:hAnsiTheme="minorHAnsi"/>
      <w:kern w:val="0"/>
      <w:sz w:val="28"/>
      <w:szCs w:val="28"/>
    </w:rPr>
  </w:style>
  <w:style w:type="paragraph" w:customStyle="1" w:styleId="affff5">
    <w:name w:val="一內文"/>
    <w:rsid w:val="00254950"/>
    <w:pPr>
      <w:spacing w:beforeLines="50" w:before="50" w:line="360" w:lineRule="exact"/>
      <w:ind w:leftChars="200" w:left="200" w:firstLineChars="200" w:firstLine="200"/>
      <w:jc w:val="both"/>
    </w:pPr>
    <w:rPr>
      <w:rFonts w:asciiTheme="minorHAnsi" w:eastAsiaTheme="minorEastAsia" w:hAnsiTheme="minorHAnsi"/>
      <w:kern w:val="0"/>
      <w:sz w:val="28"/>
      <w:szCs w:val="28"/>
    </w:rPr>
  </w:style>
  <w:style w:type="paragraph" w:customStyle="1" w:styleId="1c">
    <w:name w:val="內文1"/>
    <w:rsid w:val="00254950"/>
    <w:pPr>
      <w:spacing w:beforeLines="50" w:before="50" w:line="360" w:lineRule="exact"/>
      <w:ind w:firstLineChars="200" w:firstLine="200"/>
      <w:jc w:val="both"/>
    </w:pPr>
    <w:rPr>
      <w:rFonts w:ascii="標楷體" w:eastAsiaTheme="minorEastAsia" w:hAnsi="標楷體" w:cs="新細明體"/>
      <w:kern w:val="0"/>
      <w:sz w:val="28"/>
      <w:szCs w:val="28"/>
    </w:rPr>
  </w:style>
  <w:style w:type="paragraph" w:customStyle="1" w:styleId="affff6">
    <w:name w:val="圖格式"/>
    <w:basedOn w:val="a6"/>
    <w:rsid w:val="00254950"/>
    <w:pPr>
      <w:widowControl/>
      <w:spacing w:beforeLines="50" w:before="50" w:line="500" w:lineRule="exact"/>
      <w:jc w:val="center"/>
    </w:pPr>
    <w:rPr>
      <w:rFonts w:asciiTheme="minorHAnsi" w:eastAsia="新細明體" w:hAnsiTheme="minorHAnsi" w:cs="新細明體"/>
      <w:kern w:val="0"/>
      <w:sz w:val="28"/>
      <w:szCs w:val="20"/>
    </w:rPr>
  </w:style>
  <w:style w:type="paragraph" w:customStyle="1" w:styleId="affff7">
    <w:name w:val="圖標題"/>
    <w:basedOn w:val="a6"/>
    <w:link w:val="affff8"/>
    <w:qFormat/>
    <w:rsid w:val="00254950"/>
    <w:pPr>
      <w:widowControl/>
      <w:spacing w:beforeLines="50" w:before="50" w:line="360" w:lineRule="exact"/>
      <w:jc w:val="center"/>
    </w:pPr>
    <w:rPr>
      <w:rFonts w:asciiTheme="minorHAnsi" w:eastAsiaTheme="minorEastAsia" w:hAnsiTheme="minorHAnsi"/>
      <w:kern w:val="0"/>
      <w:sz w:val="28"/>
      <w:szCs w:val="20"/>
      <w:lang w:val="x-none" w:eastAsia="x-none"/>
    </w:rPr>
  </w:style>
  <w:style w:type="character" w:customStyle="1" w:styleId="affff8">
    <w:name w:val="圖標題 字元"/>
    <w:link w:val="affff7"/>
    <w:rsid w:val="00254950"/>
    <w:rPr>
      <w:rFonts w:asciiTheme="minorHAnsi" w:eastAsiaTheme="minorEastAsia" w:hAnsiTheme="minorHAnsi"/>
      <w:kern w:val="0"/>
      <w:sz w:val="28"/>
      <w:szCs w:val="20"/>
      <w:lang w:val="x-none" w:eastAsia="x-none"/>
    </w:rPr>
  </w:style>
  <w:style w:type="paragraph" w:customStyle="1" w:styleId="-0">
    <w:name w:val="表-名稱"/>
    <w:autoRedefine/>
    <w:uiPriority w:val="99"/>
    <w:rsid w:val="00254950"/>
    <w:pPr>
      <w:widowControl w:val="0"/>
      <w:tabs>
        <w:tab w:val="center" w:pos="4252"/>
        <w:tab w:val="right" w:pos="8504"/>
      </w:tabs>
      <w:spacing w:beforeLines="50" w:before="180" w:afterLines="50" w:after="180" w:line="0" w:lineRule="atLeast"/>
      <w:jc w:val="center"/>
    </w:pPr>
    <w:rPr>
      <w:rFonts w:asciiTheme="minorHAnsi" w:eastAsiaTheme="minorEastAsia" w:hAnsiTheme="minorHAnsi"/>
      <w:bCs/>
      <w:spacing w:val="6"/>
      <w:kern w:val="0"/>
      <w:sz w:val="28"/>
      <w:szCs w:val="20"/>
    </w:rPr>
  </w:style>
  <w:style w:type="paragraph" w:customStyle="1" w:styleId="-1">
    <w:name w:val="圖-名稱"/>
    <w:autoRedefine/>
    <w:uiPriority w:val="99"/>
    <w:rsid w:val="00254950"/>
    <w:pPr>
      <w:widowControl w:val="0"/>
      <w:spacing w:line="400" w:lineRule="exact"/>
      <w:jc w:val="center"/>
    </w:pPr>
    <w:rPr>
      <w:rFonts w:asciiTheme="minorHAnsi" w:eastAsiaTheme="minorEastAsia" w:hAnsiTheme="minorHAnsi"/>
      <w:color w:val="000000"/>
      <w:kern w:val="0"/>
      <w:sz w:val="28"/>
      <w:szCs w:val="28"/>
    </w:rPr>
  </w:style>
  <w:style w:type="paragraph" w:customStyle="1" w:styleId="affff9">
    <w:name w:val="圖名"/>
    <w:basedOn w:val="a6"/>
    <w:link w:val="affffa"/>
    <w:uiPriority w:val="99"/>
    <w:rsid w:val="00254950"/>
    <w:pPr>
      <w:widowControl/>
      <w:spacing w:beforeLines="50" w:before="50" w:afterLines="150" w:line="500" w:lineRule="exact"/>
      <w:jc w:val="center"/>
    </w:pPr>
    <w:rPr>
      <w:rFonts w:asciiTheme="minorHAnsi" w:eastAsiaTheme="minorEastAsia" w:hAnsiTheme="minorHAnsi"/>
      <w:kern w:val="0"/>
      <w:sz w:val="28"/>
      <w:szCs w:val="20"/>
      <w:lang w:val="x-none" w:eastAsia="x-none"/>
    </w:rPr>
  </w:style>
  <w:style w:type="character" w:customStyle="1" w:styleId="affffa">
    <w:name w:val="圖名 字元"/>
    <w:link w:val="affff9"/>
    <w:uiPriority w:val="99"/>
    <w:locked/>
    <w:rsid w:val="00254950"/>
    <w:rPr>
      <w:rFonts w:asciiTheme="minorHAnsi" w:eastAsiaTheme="minorEastAsia" w:hAnsiTheme="minorHAnsi"/>
      <w:kern w:val="0"/>
      <w:sz w:val="28"/>
      <w:szCs w:val="20"/>
      <w:lang w:val="x-none" w:eastAsia="x-none"/>
    </w:rPr>
  </w:style>
  <w:style w:type="paragraph" w:customStyle="1" w:styleId="affffb">
    <w:name w:val="內文一"/>
    <w:basedOn w:val="a6"/>
    <w:rsid w:val="00254950"/>
    <w:pPr>
      <w:widowControl/>
      <w:spacing w:beforeLines="50" w:before="60" w:after="60" w:line="500" w:lineRule="atLeast"/>
      <w:jc w:val="both"/>
    </w:pPr>
    <w:rPr>
      <w:rFonts w:asciiTheme="minorHAnsi" w:eastAsiaTheme="minorEastAsia" w:hAnsiTheme="minorHAnsi"/>
      <w:kern w:val="0"/>
      <w:sz w:val="28"/>
      <w:szCs w:val="24"/>
    </w:rPr>
  </w:style>
  <w:style w:type="paragraph" w:customStyle="1" w:styleId="affffc">
    <w:name w:val="高雄圖目錄"/>
    <w:basedOn w:val="a6"/>
    <w:rsid w:val="00254950"/>
    <w:pPr>
      <w:widowControl/>
      <w:spacing w:beforeLines="50" w:before="50" w:line="440" w:lineRule="exact"/>
      <w:jc w:val="center"/>
    </w:pPr>
    <w:rPr>
      <w:rFonts w:asciiTheme="minorHAnsi" w:eastAsiaTheme="minorEastAsia" w:hAnsiTheme="minorHAnsi"/>
      <w:noProof/>
      <w:kern w:val="0"/>
      <w:sz w:val="28"/>
      <w:szCs w:val="28"/>
    </w:rPr>
  </w:style>
  <w:style w:type="paragraph" w:customStyle="1" w:styleId="RRR">
    <w:name w:val="RRR表目錄"/>
    <w:basedOn w:val="a6"/>
    <w:rsid w:val="00254950"/>
    <w:pPr>
      <w:widowControl/>
      <w:spacing w:beforeLines="50" w:before="50" w:line="440" w:lineRule="exact"/>
      <w:jc w:val="center"/>
    </w:pPr>
    <w:rPr>
      <w:rFonts w:asciiTheme="minorHAnsi" w:eastAsiaTheme="minorEastAsia" w:hAnsiTheme="minorHAnsi"/>
      <w:noProof/>
      <w:kern w:val="0"/>
      <w:sz w:val="28"/>
      <w:szCs w:val="28"/>
    </w:rPr>
  </w:style>
  <w:style w:type="paragraph" w:customStyle="1" w:styleId="affffd">
    <w:name w:val="內文前縮"/>
    <w:basedOn w:val="a6"/>
    <w:link w:val="affffe"/>
    <w:rsid w:val="00254950"/>
    <w:pPr>
      <w:widowControl/>
      <w:spacing w:beforeLines="50" w:before="120" w:line="500" w:lineRule="atLeast"/>
      <w:jc w:val="both"/>
    </w:pPr>
    <w:rPr>
      <w:rFonts w:asciiTheme="minorHAnsi" w:eastAsiaTheme="minorEastAsia" w:hAnsiTheme="minorHAnsi"/>
      <w:kern w:val="0"/>
      <w:sz w:val="28"/>
      <w:szCs w:val="24"/>
      <w:lang w:val="x-none" w:eastAsia="x-none"/>
    </w:rPr>
  </w:style>
  <w:style w:type="character" w:customStyle="1" w:styleId="affffe">
    <w:name w:val="內文前縮 字元"/>
    <w:link w:val="affffd"/>
    <w:rsid w:val="00254950"/>
    <w:rPr>
      <w:rFonts w:asciiTheme="minorHAnsi" w:eastAsiaTheme="minorEastAsia" w:hAnsiTheme="minorHAnsi"/>
      <w:kern w:val="0"/>
      <w:sz w:val="28"/>
      <w:szCs w:val="24"/>
      <w:lang w:val="x-none" w:eastAsia="x-none"/>
    </w:rPr>
  </w:style>
  <w:style w:type="paragraph" w:customStyle="1" w:styleId="RRR0">
    <w:name w:val="RRR圖目錄"/>
    <w:basedOn w:val="affff9"/>
    <w:rsid w:val="00254950"/>
    <w:pPr>
      <w:spacing w:afterLines="0" w:line="440" w:lineRule="exact"/>
    </w:pPr>
    <w:rPr>
      <w:noProof/>
      <w:szCs w:val="28"/>
    </w:rPr>
  </w:style>
  <w:style w:type="paragraph" w:customStyle="1" w:styleId="afffff">
    <w:name w:val="ＹＹ一、內文"/>
    <w:basedOn w:val="a6"/>
    <w:rsid w:val="00254950"/>
    <w:pPr>
      <w:widowControl/>
      <w:spacing w:beforeLines="50" w:before="50" w:line="440" w:lineRule="exact"/>
      <w:ind w:left="561" w:firstLine="560"/>
      <w:jc w:val="both"/>
    </w:pPr>
    <w:rPr>
      <w:rFonts w:asciiTheme="minorHAnsi" w:eastAsiaTheme="minorEastAsia" w:hAnsiTheme="minorHAnsi"/>
      <w:noProof/>
      <w:color w:val="000000"/>
      <w:kern w:val="0"/>
      <w:sz w:val="28"/>
      <w:szCs w:val="20"/>
    </w:rPr>
  </w:style>
  <w:style w:type="paragraph" w:customStyle="1" w:styleId="OOOOOOO">
    <w:name w:val="OOOOOOO"/>
    <w:basedOn w:val="a6"/>
    <w:rsid w:val="00254950"/>
    <w:pPr>
      <w:widowControl/>
      <w:numPr>
        <w:numId w:val="8"/>
      </w:numPr>
      <w:spacing w:beforeLines="50" w:before="50" w:line="440" w:lineRule="exact"/>
      <w:ind w:firstLine="0"/>
      <w:jc w:val="both"/>
    </w:pPr>
    <w:rPr>
      <w:rFonts w:ascii="標楷體" w:eastAsiaTheme="minorEastAsia" w:hAnsi="標楷體"/>
      <w:noProof/>
      <w:kern w:val="0"/>
      <w:sz w:val="28"/>
      <w:szCs w:val="28"/>
    </w:rPr>
  </w:style>
  <w:style w:type="paragraph" w:customStyle="1" w:styleId="afffff0">
    <w:name w:val="圖表標題"/>
    <w:rsid w:val="00254950"/>
    <w:pPr>
      <w:snapToGrid w:val="0"/>
      <w:spacing w:beforeLines="50" w:before="50"/>
      <w:jc w:val="center"/>
    </w:pPr>
    <w:rPr>
      <w:rFonts w:asciiTheme="minorHAnsi" w:eastAsiaTheme="minorEastAsia" w:hAnsiTheme="minorHAnsi"/>
      <w:kern w:val="0"/>
      <w:sz w:val="28"/>
      <w:szCs w:val="20"/>
    </w:rPr>
  </w:style>
  <w:style w:type="paragraph" w:customStyle="1" w:styleId="afffff1">
    <w:name w:val="圖號"/>
    <w:basedOn w:val="af6"/>
    <w:rsid w:val="00254950"/>
    <w:pPr>
      <w:widowControl/>
      <w:spacing w:beforeLines="50" w:before="50" w:after="200" w:line="500" w:lineRule="exact"/>
      <w:jc w:val="center"/>
    </w:pPr>
    <w:rPr>
      <w:rFonts w:asciiTheme="minorHAnsi" w:eastAsiaTheme="minorEastAsia" w:hAnsi="標楷體"/>
      <w:i/>
      <w:iCs/>
      <w:color w:val="1F497D" w:themeColor="text2"/>
      <w:kern w:val="0"/>
      <w:sz w:val="28"/>
      <w:szCs w:val="28"/>
      <w:lang w:val="x-none" w:eastAsia="x-none"/>
    </w:rPr>
  </w:style>
  <w:style w:type="paragraph" w:customStyle="1" w:styleId="0">
    <w:name w:val="標號0"/>
    <w:basedOn w:val="af6"/>
    <w:link w:val="02"/>
    <w:rsid w:val="00254950"/>
    <w:pPr>
      <w:widowControl/>
      <w:spacing w:beforeLines="50" w:before="50" w:after="200" w:line="440" w:lineRule="exact"/>
      <w:jc w:val="center"/>
    </w:pPr>
    <w:rPr>
      <w:rFonts w:asciiTheme="minorHAnsi" w:eastAsiaTheme="minorEastAsia" w:hAnsiTheme="minorHAnsi"/>
      <w:i/>
      <w:iCs/>
      <w:color w:val="1F497D" w:themeColor="text2"/>
      <w:kern w:val="0"/>
      <w:sz w:val="28"/>
      <w:szCs w:val="24"/>
    </w:rPr>
  </w:style>
  <w:style w:type="character" w:customStyle="1" w:styleId="02">
    <w:name w:val="標號0 字元"/>
    <w:link w:val="0"/>
    <w:rsid w:val="00254950"/>
    <w:rPr>
      <w:rFonts w:asciiTheme="minorHAnsi" w:eastAsiaTheme="minorEastAsia" w:hAnsiTheme="minorHAnsi"/>
      <w:i/>
      <w:iCs/>
      <w:color w:val="1F497D" w:themeColor="text2"/>
      <w:kern w:val="0"/>
      <w:sz w:val="28"/>
      <w:szCs w:val="24"/>
    </w:rPr>
  </w:style>
  <w:style w:type="paragraph" w:customStyle="1" w:styleId="afffff2">
    <w:name w:val="圖說明"/>
    <w:basedOn w:val="a6"/>
    <w:rsid w:val="00254950"/>
    <w:pPr>
      <w:widowControl/>
      <w:tabs>
        <w:tab w:val="left" w:pos="1134"/>
      </w:tabs>
      <w:spacing w:beforeLines="50" w:before="50" w:line="500" w:lineRule="exact"/>
      <w:ind w:left="1134" w:hanging="1134"/>
      <w:jc w:val="both"/>
    </w:pPr>
    <w:rPr>
      <w:rFonts w:asciiTheme="minorHAnsi" w:eastAsiaTheme="minorEastAsia" w:hAnsiTheme="minorHAnsi"/>
      <w:kern w:val="0"/>
      <w:sz w:val="28"/>
      <w:szCs w:val="24"/>
    </w:rPr>
  </w:style>
  <w:style w:type="paragraph" w:customStyle="1" w:styleId="a3">
    <w:name w:val="縮排(一)"/>
    <w:next w:val="afffb"/>
    <w:rsid w:val="00254950"/>
    <w:pPr>
      <w:numPr>
        <w:numId w:val="12"/>
      </w:numPr>
      <w:adjustRightInd w:val="0"/>
      <w:snapToGrid w:val="0"/>
      <w:jc w:val="both"/>
      <w:outlineLvl w:val="3"/>
    </w:pPr>
    <w:rPr>
      <w:rFonts w:asciiTheme="minorHAnsi" w:eastAsiaTheme="minorEastAsia" w:hAnsiTheme="minorHAnsi"/>
      <w:kern w:val="0"/>
      <w:sz w:val="22"/>
      <w:szCs w:val="20"/>
    </w:rPr>
  </w:style>
  <w:style w:type="paragraph" w:customStyle="1" w:styleId="1d">
    <w:name w:val="縮排1"/>
    <w:next w:val="1e"/>
    <w:rsid w:val="00254950"/>
    <w:pPr>
      <w:adjustRightInd w:val="0"/>
      <w:snapToGrid w:val="0"/>
      <w:outlineLvl w:val="4"/>
    </w:pPr>
    <w:rPr>
      <w:rFonts w:asciiTheme="minorHAnsi" w:eastAsiaTheme="minorEastAsia" w:hAnsiTheme="minorHAnsi"/>
      <w:kern w:val="0"/>
      <w:sz w:val="22"/>
      <w:szCs w:val="20"/>
    </w:rPr>
  </w:style>
  <w:style w:type="paragraph" w:customStyle="1" w:styleId="1e">
    <w:name w:val="縮排1內文"/>
    <w:basedOn w:val="afffb"/>
    <w:rsid w:val="00254950"/>
    <w:pPr>
      <w:tabs>
        <w:tab w:val="clear" w:pos="397"/>
      </w:tabs>
      <w:ind w:left="730" w:firstLine="480"/>
    </w:pPr>
  </w:style>
  <w:style w:type="paragraph" w:styleId="26">
    <w:name w:val="Body Text Indent 2"/>
    <w:basedOn w:val="a6"/>
    <w:link w:val="27"/>
    <w:uiPriority w:val="99"/>
    <w:rsid w:val="00254950"/>
    <w:pPr>
      <w:widowControl/>
      <w:spacing w:beforeLines="50" w:before="50" w:line="500" w:lineRule="exact"/>
      <w:ind w:leftChars="6" w:left="14"/>
    </w:pPr>
    <w:rPr>
      <w:rFonts w:asciiTheme="minorHAnsi" w:eastAsiaTheme="minorEastAsia" w:hAnsiTheme="minorHAnsi"/>
      <w:kern w:val="0"/>
      <w:sz w:val="28"/>
      <w:szCs w:val="20"/>
    </w:rPr>
  </w:style>
  <w:style w:type="character" w:customStyle="1" w:styleId="27">
    <w:name w:val="本文縮排 2 字元"/>
    <w:basedOn w:val="a7"/>
    <w:link w:val="26"/>
    <w:uiPriority w:val="99"/>
    <w:rsid w:val="00254950"/>
    <w:rPr>
      <w:rFonts w:asciiTheme="minorHAnsi" w:eastAsiaTheme="minorEastAsia" w:hAnsiTheme="minorHAnsi"/>
      <w:kern w:val="0"/>
      <w:sz w:val="28"/>
      <w:szCs w:val="20"/>
    </w:rPr>
  </w:style>
  <w:style w:type="paragraph" w:customStyle="1" w:styleId="afffff3">
    <w:name w:val="表說明"/>
    <w:basedOn w:val="afffff2"/>
    <w:rsid w:val="00254950"/>
  </w:style>
  <w:style w:type="paragraph" w:customStyle="1" w:styleId="afffff4">
    <w:name w:val="照片說明"/>
    <w:basedOn w:val="afffff3"/>
    <w:rsid w:val="00254950"/>
    <w:pPr>
      <w:tabs>
        <w:tab w:val="clear" w:pos="1134"/>
        <w:tab w:val="left" w:pos="1077"/>
      </w:tabs>
      <w:ind w:left="1077" w:hanging="1077"/>
    </w:pPr>
  </w:style>
  <w:style w:type="paragraph" w:customStyle="1" w:styleId="a4">
    <w:name w:val="縮排a"/>
    <w:basedOn w:val="a6"/>
    <w:rsid w:val="00254950"/>
    <w:pPr>
      <w:widowControl/>
      <w:numPr>
        <w:ilvl w:val="2"/>
        <w:numId w:val="10"/>
      </w:numPr>
      <w:spacing w:beforeLines="50" w:before="50" w:line="500" w:lineRule="exact"/>
      <w:ind w:firstLine="0"/>
      <w:jc w:val="both"/>
    </w:pPr>
    <w:rPr>
      <w:rFonts w:asciiTheme="minorHAnsi" w:eastAsiaTheme="minorEastAsia" w:hAnsiTheme="minorHAnsi"/>
      <w:kern w:val="0"/>
      <w:sz w:val="28"/>
      <w:szCs w:val="24"/>
    </w:rPr>
  </w:style>
  <w:style w:type="paragraph" w:customStyle="1" w:styleId="a5">
    <w:name w:val="參考文獻"/>
    <w:rsid w:val="00254950"/>
    <w:pPr>
      <w:numPr>
        <w:numId w:val="9"/>
      </w:numPr>
      <w:adjustRightInd w:val="0"/>
      <w:snapToGrid w:val="0"/>
      <w:spacing w:before="120"/>
    </w:pPr>
    <w:rPr>
      <w:rFonts w:asciiTheme="minorHAnsi" w:eastAsiaTheme="minorEastAsia" w:hAnsiTheme="minorHAnsi"/>
      <w:kern w:val="0"/>
      <w:sz w:val="28"/>
      <w:szCs w:val="20"/>
    </w:rPr>
  </w:style>
  <w:style w:type="paragraph" w:customStyle="1" w:styleId="1">
    <w:name w:val="縮排(1)"/>
    <w:basedOn w:val="a6"/>
    <w:rsid w:val="00254950"/>
    <w:pPr>
      <w:widowControl/>
      <w:numPr>
        <w:numId w:val="13"/>
      </w:numPr>
      <w:spacing w:beforeLines="50" w:before="50" w:line="500" w:lineRule="exact"/>
      <w:ind w:firstLine="0"/>
      <w:jc w:val="both"/>
    </w:pPr>
    <w:rPr>
      <w:rFonts w:asciiTheme="minorHAnsi" w:eastAsiaTheme="minorEastAsia" w:hAnsiTheme="minorHAnsi"/>
      <w:kern w:val="0"/>
      <w:sz w:val="28"/>
      <w:szCs w:val="24"/>
    </w:rPr>
  </w:style>
  <w:style w:type="paragraph" w:customStyle="1" w:styleId="-">
    <w:name w:val="縮排-‧"/>
    <w:basedOn w:val="1e"/>
    <w:rsid w:val="00254950"/>
    <w:pPr>
      <w:numPr>
        <w:ilvl w:val="3"/>
        <w:numId w:val="11"/>
      </w:numPr>
      <w:tabs>
        <w:tab w:val="clear" w:pos="2004"/>
      </w:tabs>
      <w:ind w:left="2969" w:hanging="480"/>
    </w:pPr>
  </w:style>
  <w:style w:type="paragraph" w:styleId="44">
    <w:name w:val="toc 4"/>
    <w:basedOn w:val="a6"/>
    <w:next w:val="a6"/>
    <w:autoRedefine/>
    <w:uiPriority w:val="39"/>
    <w:rsid w:val="00254950"/>
    <w:pPr>
      <w:widowControl/>
      <w:spacing w:beforeLines="50" w:before="50" w:line="500" w:lineRule="exact"/>
      <w:ind w:left="1440"/>
      <w:jc w:val="both"/>
    </w:pPr>
    <w:rPr>
      <w:rFonts w:asciiTheme="minorHAnsi" w:eastAsiaTheme="minorEastAsia" w:hAnsiTheme="minorHAnsi"/>
      <w:kern w:val="0"/>
      <w:sz w:val="28"/>
      <w:szCs w:val="24"/>
    </w:rPr>
  </w:style>
  <w:style w:type="paragraph" w:styleId="53">
    <w:name w:val="toc 5"/>
    <w:basedOn w:val="a6"/>
    <w:next w:val="a6"/>
    <w:autoRedefine/>
    <w:uiPriority w:val="39"/>
    <w:rsid w:val="00254950"/>
    <w:pPr>
      <w:widowControl/>
      <w:spacing w:beforeLines="50" w:before="50" w:line="500" w:lineRule="exact"/>
      <w:ind w:left="1920"/>
      <w:jc w:val="both"/>
    </w:pPr>
    <w:rPr>
      <w:rFonts w:asciiTheme="minorHAnsi" w:eastAsiaTheme="minorEastAsia" w:hAnsiTheme="minorHAnsi"/>
      <w:kern w:val="0"/>
      <w:sz w:val="28"/>
      <w:szCs w:val="24"/>
    </w:rPr>
  </w:style>
  <w:style w:type="paragraph" w:styleId="61">
    <w:name w:val="toc 6"/>
    <w:basedOn w:val="a6"/>
    <w:next w:val="a6"/>
    <w:autoRedefine/>
    <w:uiPriority w:val="39"/>
    <w:rsid w:val="00254950"/>
    <w:pPr>
      <w:widowControl/>
      <w:spacing w:beforeLines="50" w:before="50" w:line="500" w:lineRule="exact"/>
      <w:ind w:left="2400"/>
      <w:jc w:val="both"/>
    </w:pPr>
    <w:rPr>
      <w:rFonts w:asciiTheme="minorHAnsi" w:eastAsiaTheme="minorEastAsia" w:hAnsiTheme="minorHAnsi"/>
      <w:kern w:val="0"/>
      <w:sz w:val="28"/>
      <w:szCs w:val="24"/>
    </w:rPr>
  </w:style>
  <w:style w:type="paragraph" w:styleId="71">
    <w:name w:val="toc 7"/>
    <w:basedOn w:val="a6"/>
    <w:next w:val="a6"/>
    <w:autoRedefine/>
    <w:uiPriority w:val="39"/>
    <w:rsid w:val="00254950"/>
    <w:pPr>
      <w:widowControl/>
      <w:spacing w:beforeLines="50" w:before="50" w:line="500" w:lineRule="exact"/>
      <w:ind w:left="2880"/>
      <w:jc w:val="both"/>
    </w:pPr>
    <w:rPr>
      <w:rFonts w:asciiTheme="minorHAnsi" w:eastAsiaTheme="minorEastAsia" w:hAnsiTheme="minorHAnsi"/>
      <w:kern w:val="0"/>
      <w:sz w:val="28"/>
      <w:szCs w:val="24"/>
    </w:rPr>
  </w:style>
  <w:style w:type="paragraph" w:styleId="81">
    <w:name w:val="toc 8"/>
    <w:basedOn w:val="a6"/>
    <w:next w:val="a6"/>
    <w:autoRedefine/>
    <w:uiPriority w:val="39"/>
    <w:rsid w:val="00254950"/>
    <w:pPr>
      <w:widowControl/>
      <w:spacing w:beforeLines="50" w:before="50" w:line="500" w:lineRule="exact"/>
      <w:ind w:left="3360"/>
      <w:jc w:val="both"/>
    </w:pPr>
    <w:rPr>
      <w:rFonts w:asciiTheme="minorHAnsi" w:eastAsiaTheme="minorEastAsia" w:hAnsiTheme="minorHAnsi"/>
      <w:kern w:val="0"/>
      <w:sz w:val="28"/>
      <w:szCs w:val="24"/>
    </w:rPr>
  </w:style>
  <w:style w:type="paragraph" w:styleId="91">
    <w:name w:val="toc 9"/>
    <w:basedOn w:val="a6"/>
    <w:next w:val="a6"/>
    <w:autoRedefine/>
    <w:uiPriority w:val="39"/>
    <w:rsid w:val="00254950"/>
    <w:pPr>
      <w:widowControl/>
      <w:spacing w:beforeLines="50" w:before="50" w:line="500" w:lineRule="exact"/>
      <w:ind w:left="3840"/>
      <w:jc w:val="both"/>
    </w:pPr>
    <w:rPr>
      <w:rFonts w:asciiTheme="minorHAnsi" w:eastAsiaTheme="minorEastAsia" w:hAnsiTheme="minorHAnsi"/>
      <w:kern w:val="0"/>
      <w:sz w:val="28"/>
      <w:szCs w:val="24"/>
    </w:rPr>
  </w:style>
  <w:style w:type="paragraph" w:styleId="36">
    <w:name w:val="Body Text Indent 3"/>
    <w:basedOn w:val="a6"/>
    <w:link w:val="37"/>
    <w:uiPriority w:val="99"/>
    <w:rsid w:val="00254950"/>
    <w:pPr>
      <w:widowControl/>
      <w:tabs>
        <w:tab w:val="left" w:pos="2520"/>
      </w:tabs>
      <w:spacing w:beforeLines="50" w:before="50" w:line="360" w:lineRule="exact"/>
      <w:ind w:leftChars="750" w:left="1800" w:firstLineChars="206" w:firstLine="494"/>
      <w:jc w:val="both"/>
      <w:outlineLvl w:val="4"/>
    </w:pPr>
    <w:rPr>
      <w:rFonts w:ascii="標楷體" w:eastAsiaTheme="minorEastAsia" w:hAnsi="標楷體"/>
      <w:kern w:val="0"/>
      <w:sz w:val="28"/>
      <w:szCs w:val="24"/>
    </w:rPr>
  </w:style>
  <w:style w:type="character" w:customStyle="1" w:styleId="37">
    <w:name w:val="本文縮排 3 字元"/>
    <w:basedOn w:val="a7"/>
    <w:link w:val="36"/>
    <w:uiPriority w:val="99"/>
    <w:rsid w:val="00254950"/>
    <w:rPr>
      <w:rFonts w:ascii="標楷體" w:eastAsiaTheme="minorEastAsia" w:hAnsi="標楷體"/>
      <w:kern w:val="0"/>
      <w:sz w:val="28"/>
      <w:szCs w:val="24"/>
    </w:rPr>
  </w:style>
  <w:style w:type="paragraph" w:customStyle="1" w:styleId="afffff5">
    <w:name w:val="防災報告－內文"/>
    <w:basedOn w:val="a6"/>
    <w:rsid w:val="00254950"/>
    <w:pPr>
      <w:widowControl/>
      <w:spacing w:beforeLines="50" w:before="50" w:line="500" w:lineRule="exact"/>
      <w:ind w:firstLine="567"/>
    </w:pPr>
    <w:rPr>
      <w:rFonts w:asciiTheme="minorHAnsi" w:eastAsiaTheme="minorEastAsia" w:hAnsiTheme="minorHAnsi"/>
      <w:kern w:val="0"/>
      <w:sz w:val="28"/>
      <w:szCs w:val="20"/>
    </w:rPr>
  </w:style>
  <w:style w:type="paragraph" w:customStyle="1" w:styleId="1f">
    <w:name w:val="縮排(1)內文"/>
    <w:basedOn w:val="aff3"/>
    <w:rsid w:val="00254950"/>
    <w:pPr>
      <w:widowControl/>
      <w:tabs>
        <w:tab w:val="left" w:pos="2520"/>
      </w:tabs>
      <w:snapToGrid w:val="0"/>
      <w:spacing w:beforeLines="50" w:before="50" w:afterLines="50" w:after="180" w:line="360" w:lineRule="exact"/>
      <w:ind w:leftChars="466" w:left="1118" w:firstLineChars="6" w:firstLine="14"/>
      <w:jc w:val="both"/>
      <w:outlineLvl w:val="4"/>
    </w:pPr>
    <w:rPr>
      <w:rFonts w:ascii="標楷體" w:eastAsiaTheme="minorEastAsia" w:hAnsi="標楷體"/>
      <w:color w:val="000000"/>
      <w:kern w:val="0"/>
      <w:sz w:val="28"/>
      <w:szCs w:val="24"/>
    </w:rPr>
  </w:style>
  <w:style w:type="paragraph" w:customStyle="1" w:styleId="afffff6">
    <w:name w:val="防災報告－標題１"/>
    <w:basedOn w:val="a6"/>
    <w:rsid w:val="00254950"/>
    <w:pPr>
      <w:widowControl/>
      <w:spacing w:beforeLines="50" w:before="50" w:line="360" w:lineRule="auto"/>
      <w:jc w:val="center"/>
    </w:pPr>
    <w:rPr>
      <w:rFonts w:asciiTheme="minorHAnsi" w:eastAsiaTheme="minorEastAsia" w:hAnsiTheme="minorHAnsi"/>
      <w:b/>
      <w:kern w:val="0"/>
      <w:sz w:val="36"/>
      <w:szCs w:val="20"/>
    </w:rPr>
  </w:style>
  <w:style w:type="paragraph" w:customStyle="1" w:styleId="afffff7">
    <w:name w:val="地區防災計畫內文"/>
    <w:basedOn w:val="aff7"/>
    <w:autoRedefine/>
    <w:rsid w:val="00254950"/>
    <w:pPr>
      <w:widowControl/>
      <w:spacing w:beforeLines="50" w:before="50" w:line="500" w:lineRule="exact"/>
      <w:ind w:firstLine="480"/>
      <w:jc w:val="both"/>
    </w:pPr>
    <w:rPr>
      <w:rFonts w:asciiTheme="minorHAnsi" w:eastAsiaTheme="minorEastAsia" w:hAnsiTheme="minorHAnsi"/>
      <w:kern w:val="0"/>
      <w:sz w:val="28"/>
      <w:szCs w:val="24"/>
    </w:rPr>
  </w:style>
  <w:style w:type="character" w:customStyle="1" w:styleId="zz1">
    <w:name w:val="zz1"/>
    <w:basedOn w:val="a7"/>
    <w:rsid w:val="00254950"/>
  </w:style>
  <w:style w:type="paragraph" w:customStyle="1" w:styleId="afffff8">
    <w:name w:val="地區防災計畫壹"/>
    <w:basedOn w:val="a6"/>
    <w:rsid w:val="00254950"/>
    <w:pPr>
      <w:widowControl/>
      <w:kinsoku w:val="0"/>
      <w:spacing w:beforeLines="50" w:before="50" w:line="500" w:lineRule="exact"/>
      <w:jc w:val="both"/>
    </w:pPr>
    <w:rPr>
      <w:rFonts w:asciiTheme="minorHAnsi" w:eastAsiaTheme="minorEastAsia" w:hAnsiTheme="minorHAnsi"/>
      <w:b/>
      <w:bCs/>
      <w:kern w:val="0"/>
      <w:sz w:val="28"/>
      <w:szCs w:val="24"/>
    </w:rPr>
  </w:style>
  <w:style w:type="paragraph" w:styleId="afffff9">
    <w:name w:val="Document Map"/>
    <w:basedOn w:val="a6"/>
    <w:link w:val="afffffa"/>
    <w:uiPriority w:val="99"/>
    <w:semiHidden/>
    <w:rsid w:val="00254950"/>
    <w:pPr>
      <w:widowControl/>
      <w:shd w:val="clear" w:color="auto" w:fill="000080"/>
      <w:spacing w:beforeLines="50" w:before="50" w:line="500" w:lineRule="exact"/>
      <w:jc w:val="both"/>
    </w:pPr>
    <w:rPr>
      <w:rFonts w:ascii="Arial" w:eastAsia="新細明體" w:hAnsi="Arial"/>
      <w:kern w:val="0"/>
      <w:sz w:val="28"/>
      <w:szCs w:val="24"/>
    </w:rPr>
  </w:style>
  <w:style w:type="character" w:customStyle="1" w:styleId="afffffa">
    <w:name w:val="文件引導模式 字元"/>
    <w:basedOn w:val="a7"/>
    <w:link w:val="afffff9"/>
    <w:uiPriority w:val="99"/>
    <w:semiHidden/>
    <w:rsid w:val="00254950"/>
    <w:rPr>
      <w:rFonts w:ascii="Arial" w:eastAsia="新細明體" w:hAnsi="Arial"/>
      <w:kern w:val="0"/>
      <w:sz w:val="28"/>
      <w:szCs w:val="24"/>
      <w:shd w:val="clear" w:color="auto" w:fill="000080"/>
    </w:rPr>
  </w:style>
  <w:style w:type="paragraph" w:customStyle="1" w:styleId="1f0">
    <w:name w:val="樣式1"/>
    <w:basedOn w:val="a6"/>
    <w:rsid w:val="00254950"/>
    <w:pPr>
      <w:widowControl/>
      <w:spacing w:beforeLines="50" w:before="50" w:line="500" w:lineRule="exact"/>
    </w:pPr>
    <w:rPr>
      <w:rFonts w:asciiTheme="minorHAnsi" w:eastAsiaTheme="minorEastAsia" w:hAnsiTheme="minorHAnsi"/>
      <w:kern w:val="0"/>
      <w:sz w:val="28"/>
      <w:szCs w:val="24"/>
      <w:shd w:val="pct15" w:color="auto" w:fill="FFFFFF"/>
    </w:rPr>
  </w:style>
  <w:style w:type="paragraph" w:customStyle="1" w:styleId="afffffb">
    <w:name w:val="目標"/>
    <w:basedOn w:val="a4"/>
    <w:rsid w:val="00254950"/>
    <w:pPr>
      <w:numPr>
        <w:ilvl w:val="0"/>
        <w:numId w:val="0"/>
      </w:numPr>
    </w:pPr>
  </w:style>
  <w:style w:type="character" w:customStyle="1" w:styleId="body">
    <w:name w:val="body"/>
    <w:basedOn w:val="a7"/>
    <w:rsid w:val="00254950"/>
  </w:style>
  <w:style w:type="paragraph" w:customStyle="1" w:styleId="1f1">
    <w:name w:val="..(1)"/>
    <w:basedOn w:val="a6"/>
    <w:next w:val="a6"/>
    <w:rsid w:val="00254950"/>
    <w:pPr>
      <w:widowControl/>
      <w:autoSpaceDE w:val="0"/>
      <w:autoSpaceDN w:val="0"/>
      <w:spacing w:beforeLines="50" w:before="50" w:line="500" w:lineRule="exact"/>
    </w:pPr>
    <w:rPr>
      <w:rFonts w:ascii="標楷體" w:eastAsiaTheme="minorEastAsia" w:hAnsiTheme="minorHAnsi"/>
      <w:kern w:val="0"/>
      <w:sz w:val="20"/>
      <w:szCs w:val="24"/>
    </w:rPr>
  </w:style>
  <w:style w:type="paragraph" w:customStyle="1" w:styleId="1f2">
    <w:name w:val="防災報告－(1) 縮排"/>
    <w:basedOn w:val="10"/>
    <w:rsid w:val="00254950"/>
    <w:pPr>
      <w:numPr>
        <w:numId w:val="0"/>
      </w:numPr>
      <w:tabs>
        <w:tab w:val="num" w:pos="454"/>
        <w:tab w:val="num" w:pos="757"/>
        <w:tab w:val="num" w:pos="1047"/>
      </w:tabs>
      <w:ind w:left="817" w:hanging="454"/>
    </w:pPr>
  </w:style>
  <w:style w:type="paragraph" w:customStyle="1" w:styleId="10">
    <w:name w:val="防災報告－1. 縮排"/>
    <w:basedOn w:val="afffff5"/>
    <w:rsid w:val="00254950"/>
    <w:pPr>
      <w:numPr>
        <w:numId w:val="6"/>
      </w:numPr>
    </w:pPr>
  </w:style>
  <w:style w:type="paragraph" w:styleId="28">
    <w:name w:val="Body Text 2"/>
    <w:basedOn w:val="a6"/>
    <w:link w:val="29"/>
    <w:uiPriority w:val="99"/>
    <w:rsid w:val="00254950"/>
    <w:pPr>
      <w:widowControl/>
      <w:spacing w:beforeLines="50" w:before="50" w:line="200" w:lineRule="exact"/>
      <w:jc w:val="both"/>
    </w:pPr>
    <w:rPr>
      <w:rFonts w:asciiTheme="minorHAnsi" w:eastAsiaTheme="minorEastAsia" w:hAnsiTheme="minorHAnsi"/>
      <w:color w:val="0000FF"/>
      <w:kern w:val="0"/>
      <w:sz w:val="18"/>
      <w:szCs w:val="24"/>
    </w:rPr>
  </w:style>
  <w:style w:type="character" w:customStyle="1" w:styleId="29">
    <w:name w:val="本文 2 字元"/>
    <w:basedOn w:val="a7"/>
    <w:link w:val="28"/>
    <w:uiPriority w:val="99"/>
    <w:rsid w:val="00254950"/>
    <w:rPr>
      <w:rFonts w:asciiTheme="minorHAnsi" w:eastAsiaTheme="minorEastAsia" w:hAnsiTheme="minorHAnsi"/>
      <w:color w:val="0000FF"/>
      <w:kern w:val="0"/>
      <w:sz w:val="18"/>
      <w:szCs w:val="24"/>
    </w:rPr>
  </w:style>
  <w:style w:type="paragraph" w:styleId="38">
    <w:name w:val="Body Text 3"/>
    <w:basedOn w:val="a6"/>
    <w:link w:val="39"/>
    <w:uiPriority w:val="99"/>
    <w:rsid w:val="00254950"/>
    <w:pPr>
      <w:widowControl/>
      <w:spacing w:beforeLines="50" w:before="50" w:line="200" w:lineRule="exact"/>
      <w:jc w:val="both"/>
    </w:pPr>
    <w:rPr>
      <w:rFonts w:asciiTheme="minorHAnsi" w:eastAsiaTheme="minorEastAsia" w:hAnsiTheme="minorHAnsi"/>
      <w:kern w:val="0"/>
      <w:sz w:val="18"/>
      <w:szCs w:val="24"/>
    </w:rPr>
  </w:style>
  <w:style w:type="character" w:customStyle="1" w:styleId="39">
    <w:name w:val="本文 3 字元"/>
    <w:basedOn w:val="a7"/>
    <w:link w:val="38"/>
    <w:uiPriority w:val="99"/>
    <w:rsid w:val="00254950"/>
    <w:rPr>
      <w:rFonts w:asciiTheme="minorHAnsi" w:eastAsiaTheme="minorEastAsia" w:hAnsiTheme="minorHAnsi"/>
      <w:kern w:val="0"/>
      <w:sz w:val="18"/>
      <w:szCs w:val="24"/>
    </w:rPr>
  </w:style>
  <w:style w:type="paragraph" w:customStyle="1" w:styleId="afffffc">
    <w:name w:val="防災報告－標題３"/>
    <w:basedOn w:val="afffffd"/>
    <w:rsid w:val="00254950"/>
    <w:rPr>
      <w:sz w:val="28"/>
    </w:rPr>
  </w:style>
  <w:style w:type="paragraph" w:customStyle="1" w:styleId="afffffd">
    <w:name w:val="防災報告－標題２"/>
    <w:basedOn w:val="afffff6"/>
    <w:rsid w:val="00254950"/>
    <w:pPr>
      <w:jc w:val="left"/>
    </w:pPr>
    <w:rPr>
      <w:sz w:val="32"/>
    </w:rPr>
  </w:style>
  <w:style w:type="paragraph" w:customStyle="1" w:styleId="afffffe">
    <w:name w:val="防災報告－圖表縮排"/>
    <w:basedOn w:val="10"/>
    <w:rsid w:val="00254950"/>
    <w:pPr>
      <w:numPr>
        <w:numId w:val="0"/>
      </w:numPr>
      <w:ind w:left="987" w:hanging="987"/>
    </w:pPr>
  </w:style>
  <w:style w:type="paragraph" w:customStyle="1" w:styleId="xl24">
    <w:name w:val="xl24"/>
    <w:basedOn w:val="a6"/>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pPr>
    <w:rPr>
      <w:rFonts w:ascii="標楷體" w:eastAsiaTheme="minorEastAsia" w:hAnsi="標楷體" w:cs="Arial Unicode MS" w:hint="eastAsia"/>
      <w:kern w:val="0"/>
      <w:sz w:val="28"/>
      <w:szCs w:val="24"/>
    </w:rPr>
  </w:style>
  <w:style w:type="paragraph" w:customStyle="1" w:styleId="xl25">
    <w:name w:val="xl25"/>
    <w:basedOn w:val="a6"/>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pPr>
    <w:rPr>
      <w:rFonts w:ascii="標楷體" w:eastAsiaTheme="minorEastAsia" w:hAnsi="標楷體" w:cs="Arial Unicode MS" w:hint="eastAsia"/>
      <w:kern w:val="0"/>
      <w:sz w:val="28"/>
      <w:szCs w:val="24"/>
    </w:rPr>
  </w:style>
  <w:style w:type="paragraph" w:customStyle="1" w:styleId="xl26">
    <w:name w:val="xl26"/>
    <w:basedOn w:val="a6"/>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textAlignment w:val="center"/>
    </w:pPr>
    <w:rPr>
      <w:rFonts w:ascii="標楷體" w:eastAsiaTheme="minorEastAsia" w:hAnsi="標楷體" w:cs="Arial Unicode MS" w:hint="eastAsia"/>
      <w:kern w:val="0"/>
      <w:sz w:val="28"/>
      <w:szCs w:val="24"/>
    </w:rPr>
  </w:style>
  <w:style w:type="paragraph" w:customStyle="1" w:styleId="affffff">
    <w:name w:val="表目錄用的~~"/>
    <w:basedOn w:val="af6"/>
    <w:link w:val="affffff0"/>
    <w:rsid w:val="00254950"/>
    <w:pPr>
      <w:widowControl/>
      <w:spacing w:after="200" w:line="500" w:lineRule="exact"/>
      <w:jc w:val="center"/>
    </w:pPr>
    <w:rPr>
      <w:rFonts w:asciiTheme="minorHAnsi" w:eastAsiaTheme="minorEastAsia" w:hAnsiTheme="minorHAnsi"/>
      <w:i/>
      <w:iCs/>
      <w:color w:val="1F497D" w:themeColor="text2"/>
      <w:kern w:val="0"/>
      <w:sz w:val="28"/>
      <w:szCs w:val="18"/>
    </w:rPr>
  </w:style>
  <w:style w:type="character" w:customStyle="1" w:styleId="affffff0">
    <w:name w:val="表目錄用的~~ 字元"/>
    <w:basedOn w:val="af7"/>
    <w:link w:val="affffff"/>
    <w:rsid w:val="00254950"/>
    <w:rPr>
      <w:rFonts w:asciiTheme="minorHAnsi" w:eastAsiaTheme="minorEastAsia" w:hAnsiTheme="minorHAnsi"/>
      <w:i/>
      <w:iCs/>
      <w:color w:val="1F497D" w:themeColor="text2"/>
      <w:kern w:val="0"/>
      <w:sz w:val="28"/>
      <w:szCs w:val="18"/>
    </w:rPr>
  </w:style>
  <w:style w:type="paragraph" w:customStyle="1" w:styleId="affffff1">
    <w:name w:val="圖圖圖"/>
    <w:basedOn w:val="affe"/>
    <w:link w:val="affffff2"/>
    <w:rsid w:val="00254950"/>
    <w:pPr>
      <w:widowControl/>
      <w:jc w:val="center"/>
    </w:pPr>
    <w:rPr>
      <w:rFonts w:asciiTheme="minorHAnsi" w:eastAsiaTheme="minorEastAsia" w:hAnsiTheme="minorHAnsi"/>
      <w:kern w:val="0"/>
    </w:rPr>
  </w:style>
  <w:style w:type="character" w:customStyle="1" w:styleId="affffff3">
    <w:name w:val="圖 字元"/>
    <w:basedOn w:val="af7"/>
    <w:rsid w:val="00254950"/>
    <w:rPr>
      <w:rFonts w:ascii="Times New Roman" w:eastAsia="標楷體" w:hAnsi="Times New Roman" w:cs="Times New Roman"/>
      <w:b w:val="0"/>
      <w:bCs w:val="0"/>
      <w:i/>
      <w:iCs/>
      <w:color w:val="404040" w:themeColor="text1" w:themeTint="BF"/>
      <w:sz w:val="20"/>
      <w:szCs w:val="20"/>
    </w:rPr>
  </w:style>
  <w:style w:type="character" w:customStyle="1" w:styleId="afff">
    <w:name w:val="無間距 字元"/>
    <w:basedOn w:val="a7"/>
    <w:link w:val="affe"/>
    <w:uiPriority w:val="1"/>
    <w:rsid w:val="00254950"/>
  </w:style>
  <w:style w:type="character" w:customStyle="1" w:styleId="affffff2">
    <w:name w:val="圖圖圖 字元"/>
    <w:basedOn w:val="afff"/>
    <w:link w:val="affffff1"/>
    <w:rsid w:val="00254950"/>
    <w:rPr>
      <w:rFonts w:asciiTheme="minorHAnsi" w:eastAsiaTheme="minorEastAsia" w:hAnsiTheme="minorHAnsi"/>
      <w:kern w:val="0"/>
    </w:rPr>
  </w:style>
  <w:style w:type="paragraph" w:customStyle="1" w:styleId="affffff4">
    <w:name w:val="圖表"/>
    <w:basedOn w:val="a6"/>
    <w:link w:val="affffff5"/>
    <w:qFormat/>
    <w:rsid w:val="00254950"/>
    <w:pPr>
      <w:widowControl/>
      <w:spacing w:beforeLines="50" w:before="50" w:line="240" w:lineRule="exact"/>
      <w:jc w:val="center"/>
    </w:pPr>
    <w:rPr>
      <w:rFonts w:asciiTheme="minorHAnsi" w:eastAsiaTheme="minorEastAsia" w:hAnsiTheme="minorHAnsi"/>
      <w:kern w:val="0"/>
      <w:szCs w:val="24"/>
    </w:rPr>
  </w:style>
  <w:style w:type="character" w:customStyle="1" w:styleId="affffff5">
    <w:name w:val="圖表 字元"/>
    <w:basedOn w:val="a7"/>
    <w:link w:val="affffff4"/>
    <w:rsid w:val="00254950"/>
    <w:rPr>
      <w:rFonts w:asciiTheme="minorHAnsi" w:eastAsiaTheme="minorEastAsia" w:hAnsiTheme="minorHAnsi"/>
      <w:kern w:val="0"/>
      <w:szCs w:val="24"/>
    </w:rPr>
  </w:style>
  <w:style w:type="paragraph" w:customStyle="1" w:styleId="xl65">
    <w:name w:val="xl65"/>
    <w:basedOn w:val="a6"/>
    <w:rsid w:val="0025495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eastAsia="新細明體" w:hAnsi="新細明體" w:cs="新細明體"/>
      <w:color w:val="000000"/>
      <w:kern w:val="0"/>
      <w:szCs w:val="24"/>
    </w:rPr>
  </w:style>
  <w:style w:type="character" w:customStyle="1" w:styleId="afffc">
    <w:name w:val="縮排(一)內文 字元"/>
    <w:basedOn w:val="a7"/>
    <w:link w:val="afffb"/>
    <w:rsid w:val="00254950"/>
    <w:rPr>
      <w:rFonts w:asciiTheme="minorHAnsi" w:eastAsiaTheme="minorEastAsia" w:hAnsiTheme="minorHAnsi"/>
      <w:kern w:val="0"/>
      <w:sz w:val="28"/>
      <w:szCs w:val="24"/>
    </w:rPr>
  </w:style>
  <w:style w:type="paragraph" w:customStyle="1" w:styleId="080">
    <w:name w:val="08.圖表標號"/>
    <w:basedOn w:val="af6"/>
    <w:link w:val="081"/>
    <w:autoRedefine/>
    <w:qFormat/>
    <w:rsid w:val="00B94F91"/>
    <w:pPr>
      <w:widowControl/>
      <w:spacing w:line="500" w:lineRule="exact"/>
      <w:jc w:val="center"/>
    </w:pPr>
    <w:rPr>
      <w:rFonts w:ascii="標楷體" w:hAnsi="標楷體"/>
      <w:iCs/>
      <w:color w:val="000000" w:themeColor="text1"/>
      <w:kern w:val="0"/>
      <w:sz w:val="28"/>
      <w:szCs w:val="28"/>
    </w:rPr>
  </w:style>
  <w:style w:type="character" w:customStyle="1" w:styleId="081">
    <w:name w:val="08.圖表標號 字元"/>
    <w:basedOn w:val="af7"/>
    <w:link w:val="080"/>
    <w:rsid w:val="00B94F91"/>
    <w:rPr>
      <w:rFonts w:ascii="標楷體" w:hAnsi="標楷體"/>
      <w:iCs/>
      <w:color w:val="000000" w:themeColor="text1"/>
      <w:kern w:val="0"/>
      <w:sz w:val="28"/>
      <w:szCs w:val="28"/>
    </w:rPr>
  </w:style>
  <w:style w:type="table" w:customStyle="1" w:styleId="1f3">
    <w:name w:val="表格格線 (淺色)1"/>
    <w:basedOn w:val="a8"/>
    <w:uiPriority w:val="40"/>
    <w:rsid w:val="00254950"/>
    <w:rPr>
      <w:rFonts w:asciiTheme="minorHAnsi" w:eastAsiaTheme="minorEastAsia" w:hAnsiTheme="minorHAnsi"/>
      <w:kern w:val="0"/>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2a">
    <w:name w:val="無清單2"/>
    <w:next w:val="a9"/>
    <w:uiPriority w:val="99"/>
    <w:semiHidden/>
    <w:unhideWhenUsed/>
    <w:rsid w:val="00254950"/>
  </w:style>
  <w:style w:type="paragraph" w:customStyle="1" w:styleId="xl63">
    <w:name w:val="xl63"/>
    <w:basedOn w:val="a6"/>
    <w:rsid w:val="00254950"/>
    <w:pPr>
      <w:widowControl/>
      <w:spacing w:before="100" w:beforeAutospacing="1" w:after="100" w:afterAutospacing="1"/>
      <w:textAlignment w:val="bottom"/>
    </w:pPr>
    <w:rPr>
      <w:rFonts w:ascii="標楷體" w:eastAsiaTheme="minorEastAsia" w:hAnsi="標楷體" w:cs="新細明體"/>
      <w:kern w:val="0"/>
      <w:szCs w:val="24"/>
    </w:rPr>
  </w:style>
  <w:style w:type="paragraph" w:customStyle="1" w:styleId="xl64">
    <w:name w:val="xl64"/>
    <w:basedOn w:val="a6"/>
    <w:rsid w:val="00254950"/>
    <w:pPr>
      <w:widowControl/>
      <w:pBdr>
        <w:left w:val="single" w:sz="4" w:space="0" w:color="auto"/>
        <w:bottom w:val="single" w:sz="8" w:space="0" w:color="auto"/>
        <w:right w:val="single" w:sz="4" w:space="0" w:color="auto"/>
      </w:pBdr>
      <w:spacing w:before="100" w:beforeAutospacing="1" w:after="100" w:afterAutospacing="1"/>
    </w:pPr>
    <w:rPr>
      <w:rFonts w:ascii="標楷體" w:eastAsiaTheme="minorEastAsia" w:hAnsi="標楷體" w:cs="新細明體"/>
      <w:kern w:val="0"/>
      <w:sz w:val="22"/>
      <w:szCs w:val="24"/>
    </w:rPr>
  </w:style>
  <w:style w:type="paragraph" w:customStyle="1" w:styleId="font16">
    <w:name w:val="font16"/>
    <w:basedOn w:val="a6"/>
    <w:rsid w:val="00254950"/>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font17">
    <w:name w:val="font17"/>
    <w:basedOn w:val="a6"/>
    <w:rsid w:val="00254950"/>
    <w:pPr>
      <w:widowControl/>
      <w:spacing w:before="100" w:beforeAutospacing="1" w:after="100" w:afterAutospacing="1"/>
    </w:pPr>
    <w:rPr>
      <w:rFonts w:ascii="新細明體" w:eastAsia="新細明體" w:hAnsi="新細明體" w:cs="新細明體"/>
      <w:color w:val="000000"/>
      <w:kern w:val="0"/>
      <w:sz w:val="20"/>
      <w:szCs w:val="20"/>
      <w:u w:val="single"/>
    </w:rPr>
  </w:style>
  <w:style w:type="paragraph" w:customStyle="1" w:styleId="font18">
    <w:name w:val="font18"/>
    <w:basedOn w:val="a6"/>
    <w:rsid w:val="00254950"/>
    <w:pPr>
      <w:widowControl/>
      <w:spacing w:before="100" w:beforeAutospacing="1" w:after="100" w:afterAutospacing="1"/>
    </w:pPr>
    <w:rPr>
      <w:rFonts w:ascii="標楷體" w:eastAsiaTheme="minorEastAsia" w:hAnsi="標楷體" w:cs="新細明體"/>
      <w:color w:val="000000"/>
      <w:kern w:val="0"/>
      <w:sz w:val="20"/>
      <w:szCs w:val="20"/>
    </w:rPr>
  </w:style>
  <w:style w:type="numbering" w:customStyle="1" w:styleId="3a">
    <w:name w:val="無清單3"/>
    <w:next w:val="a9"/>
    <w:uiPriority w:val="99"/>
    <w:semiHidden/>
    <w:unhideWhenUsed/>
    <w:rsid w:val="00254950"/>
  </w:style>
  <w:style w:type="paragraph" w:styleId="affffff6">
    <w:name w:val="Title"/>
    <w:basedOn w:val="a6"/>
    <w:next w:val="a6"/>
    <w:link w:val="affffff7"/>
    <w:uiPriority w:val="10"/>
    <w:qFormat/>
    <w:rsid w:val="00254950"/>
    <w:pPr>
      <w:widowControl/>
      <w:spacing w:before="240" w:after="60"/>
      <w:jc w:val="center"/>
      <w:outlineLvl w:val="0"/>
    </w:pPr>
    <w:rPr>
      <w:rFonts w:asciiTheme="majorHAnsi" w:eastAsiaTheme="majorEastAsia" w:hAnsiTheme="majorHAnsi" w:cstheme="majorBidi"/>
      <w:b/>
      <w:bCs/>
      <w:kern w:val="28"/>
      <w:sz w:val="32"/>
      <w:szCs w:val="32"/>
    </w:rPr>
  </w:style>
  <w:style w:type="character" w:customStyle="1" w:styleId="affffff7">
    <w:name w:val="標題 字元"/>
    <w:basedOn w:val="a7"/>
    <w:link w:val="affffff6"/>
    <w:uiPriority w:val="10"/>
    <w:rsid w:val="00254950"/>
    <w:rPr>
      <w:rFonts w:asciiTheme="majorHAnsi" w:eastAsiaTheme="majorEastAsia" w:hAnsiTheme="majorHAnsi" w:cstheme="majorBidi"/>
      <w:b/>
      <w:bCs/>
      <w:kern w:val="28"/>
      <w:sz w:val="32"/>
      <w:szCs w:val="32"/>
    </w:rPr>
  </w:style>
  <w:style w:type="paragraph" w:styleId="affffff8">
    <w:name w:val="Subtitle"/>
    <w:basedOn w:val="a6"/>
    <w:next w:val="a6"/>
    <w:link w:val="affffff9"/>
    <w:uiPriority w:val="11"/>
    <w:qFormat/>
    <w:rsid w:val="00254950"/>
    <w:pPr>
      <w:widowControl/>
      <w:spacing w:after="60"/>
      <w:jc w:val="center"/>
      <w:outlineLvl w:val="1"/>
    </w:pPr>
    <w:rPr>
      <w:rFonts w:asciiTheme="majorHAnsi" w:eastAsiaTheme="majorEastAsia" w:hAnsiTheme="majorHAnsi"/>
      <w:kern w:val="0"/>
      <w:szCs w:val="24"/>
    </w:rPr>
  </w:style>
  <w:style w:type="character" w:customStyle="1" w:styleId="affffff9">
    <w:name w:val="副標題 字元"/>
    <w:basedOn w:val="a7"/>
    <w:link w:val="affffff8"/>
    <w:uiPriority w:val="11"/>
    <w:rsid w:val="00254950"/>
    <w:rPr>
      <w:rFonts w:asciiTheme="majorHAnsi" w:eastAsiaTheme="majorEastAsia" w:hAnsiTheme="majorHAnsi"/>
      <w:kern w:val="0"/>
      <w:szCs w:val="24"/>
    </w:rPr>
  </w:style>
  <w:style w:type="character" w:styleId="affffffa">
    <w:name w:val="Emphasis"/>
    <w:basedOn w:val="a7"/>
    <w:uiPriority w:val="20"/>
    <w:qFormat/>
    <w:rsid w:val="00254950"/>
    <w:rPr>
      <w:rFonts w:asciiTheme="minorHAnsi" w:hAnsiTheme="minorHAnsi"/>
      <w:b/>
      <w:i/>
      <w:iCs/>
    </w:rPr>
  </w:style>
  <w:style w:type="paragraph" w:styleId="affffffb">
    <w:name w:val="Quote"/>
    <w:basedOn w:val="a6"/>
    <w:next w:val="a6"/>
    <w:link w:val="affffffc"/>
    <w:uiPriority w:val="29"/>
    <w:qFormat/>
    <w:rsid w:val="00254950"/>
    <w:pPr>
      <w:widowControl/>
    </w:pPr>
    <w:rPr>
      <w:rFonts w:asciiTheme="minorHAnsi" w:eastAsiaTheme="minorEastAsia" w:hAnsiTheme="minorHAnsi"/>
      <w:i/>
      <w:kern w:val="0"/>
      <w:szCs w:val="24"/>
    </w:rPr>
  </w:style>
  <w:style w:type="character" w:customStyle="1" w:styleId="affffffc">
    <w:name w:val="引文 字元"/>
    <w:basedOn w:val="a7"/>
    <w:link w:val="affffffb"/>
    <w:uiPriority w:val="29"/>
    <w:rsid w:val="00254950"/>
    <w:rPr>
      <w:rFonts w:asciiTheme="minorHAnsi" w:eastAsiaTheme="minorEastAsia" w:hAnsiTheme="minorHAnsi"/>
      <w:i/>
      <w:kern w:val="0"/>
      <w:szCs w:val="24"/>
    </w:rPr>
  </w:style>
  <w:style w:type="paragraph" w:styleId="affffffd">
    <w:name w:val="Intense Quote"/>
    <w:basedOn w:val="a6"/>
    <w:next w:val="a6"/>
    <w:link w:val="affffffe"/>
    <w:uiPriority w:val="30"/>
    <w:qFormat/>
    <w:rsid w:val="00254950"/>
    <w:pPr>
      <w:widowControl/>
      <w:ind w:left="720" w:right="720"/>
    </w:pPr>
    <w:rPr>
      <w:rFonts w:asciiTheme="minorHAnsi" w:eastAsiaTheme="minorEastAsia" w:hAnsiTheme="minorHAnsi"/>
      <w:b/>
      <w:i/>
      <w:kern w:val="0"/>
    </w:rPr>
  </w:style>
  <w:style w:type="character" w:customStyle="1" w:styleId="affffffe">
    <w:name w:val="鮮明引文 字元"/>
    <w:basedOn w:val="a7"/>
    <w:link w:val="affffffd"/>
    <w:uiPriority w:val="30"/>
    <w:rsid w:val="00254950"/>
    <w:rPr>
      <w:rFonts w:asciiTheme="minorHAnsi" w:eastAsiaTheme="minorEastAsia" w:hAnsiTheme="minorHAnsi"/>
      <w:b/>
      <w:i/>
      <w:kern w:val="0"/>
    </w:rPr>
  </w:style>
  <w:style w:type="character" w:styleId="afffffff">
    <w:name w:val="Subtle Emphasis"/>
    <w:uiPriority w:val="19"/>
    <w:qFormat/>
    <w:rsid w:val="00254950"/>
    <w:rPr>
      <w:i/>
      <w:color w:val="5A5A5A" w:themeColor="text1" w:themeTint="A5"/>
    </w:rPr>
  </w:style>
  <w:style w:type="character" w:styleId="afffffff0">
    <w:name w:val="Intense Emphasis"/>
    <w:basedOn w:val="a7"/>
    <w:uiPriority w:val="21"/>
    <w:qFormat/>
    <w:rsid w:val="00254950"/>
    <w:rPr>
      <w:b/>
      <w:i/>
      <w:sz w:val="24"/>
      <w:szCs w:val="24"/>
      <w:u w:val="single"/>
    </w:rPr>
  </w:style>
  <w:style w:type="character" w:styleId="afffffff1">
    <w:name w:val="Subtle Reference"/>
    <w:basedOn w:val="a7"/>
    <w:uiPriority w:val="31"/>
    <w:qFormat/>
    <w:rsid w:val="00254950"/>
    <w:rPr>
      <w:sz w:val="24"/>
      <w:szCs w:val="24"/>
      <w:u w:val="single"/>
    </w:rPr>
  </w:style>
  <w:style w:type="character" w:styleId="afffffff2">
    <w:name w:val="Intense Reference"/>
    <w:basedOn w:val="a7"/>
    <w:uiPriority w:val="32"/>
    <w:qFormat/>
    <w:rsid w:val="00254950"/>
    <w:rPr>
      <w:b/>
      <w:sz w:val="24"/>
      <w:u w:val="single"/>
    </w:rPr>
  </w:style>
  <w:style w:type="character" w:styleId="afffffff3">
    <w:name w:val="Book Title"/>
    <w:basedOn w:val="a7"/>
    <w:uiPriority w:val="33"/>
    <w:qFormat/>
    <w:rsid w:val="00254950"/>
    <w:rPr>
      <w:rFonts w:asciiTheme="majorHAnsi" w:eastAsiaTheme="majorEastAsia" w:hAnsiTheme="majorHAnsi"/>
      <w:b/>
      <w:i/>
      <w:sz w:val="24"/>
      <w:szCs w:val="24"/>
    </w:rPr>
  </w:style>
  <w:style w:type="paragraph" w:customStyle="1" w:styleId="first-paragraph">
    <w:name w:val="first-paragraph"/>
    <w:basedOn w:val="a6"/>
    <w:rsid w:val="00970D85"/>
    <w:pPr>
      <w:widowControl/>
      <w:spacing w:before="100" w:beforeAutospacing="1" w:after="100" w:afterAutospacing="1"/>
    </w:pPr>
    <w:rPr>
      <w:rFonts w:ascii="新細明體" w:eastAsia="新細明體" w:hAnsi="新細明體" w:cs="新細明體"/>
      <w:kern w:val="0"/>
      <w:szCs w:val="24"/>
    </w:rPr>
  </w:style>
  <w:style w:type="paragraph" w:customStyle="1" w:styleId="standard">
    <w:name w:val="standard"/>
    <w:basedOn w:val="a6"/>
    <w:rsid w:val="00B23117"/>
    <w:pPr>
      <w:widowControl/>
      <w:spacing w:before="100" w:beforeAutospacing="1" w:after="100" w:afterAutospacing="1"/>
    </w:pPr>
    <w:rPr>
      <w:rFonts w:ascii="新細明體" w:eastAsia="新細明體" w:hAnsi="新細明體" w:cs="新細明體"/>
      <w:kern w:val="0"/>
      <w:szCs w:val="24"/>
    </w:rPr>
  </w:style>
  <w:style w:type="paragraph" w:customStyle="1" w:styleId="11114519205">
    <w:name w:val="樣式 111 1、內文 + 左:  4.5 字元 第一行:  1.92 字元 套用前:  0.5 列"/>
    <w:basedOn w:val="a6"/>
    <w:link w:val="111145192050"/>
    <w:rsid w:val="006E736D"/>
    <w:pPr>
      <w:spacing w:beforeLines="50" w:line="440" w:lineRule="exact"/>
      <w:ind w:leftChars="450" w:left="1080" w:firstLineChars="192" w:firstLine="538"/>
      <w:jc w:val="both"/>
    </w:pPr>
    <w:rPr>
      <w:rFonts w:cs="新細明體"/>
      <w:sz w:val="28"/>
      <w:szCs w:val="20"/>
    </w:rPr>
  </w:style>
  <w:style w:type="character" w:customStyle="1" w:styleId="111145192050">
    <w:name w:val="樣式 111 1、內文 + 左:  4.5 字元 第一行:  1.92 字元 套用前:  0.5 列 字元"/>
    <w:link w:val="11114519205"/>
    <w:rsid w:val="006E736D"/>
    <w:rPr>
      <w:rFonts w:cs="新細明體"/>
      <w:sz w:val="28"/>
      <w:szCs w:val="20"/>
    </w:rPr>
  </w:style>
  <w:style w:type="paragraph" w:customStyle="1" w:styleId="082">
    <w:name w:val="08.圖表標"/>
    <w:basedOn w:val="af6"/>
    <w:link w:val="083"/>
    <w:qFormat/>
    <w:rsid w:val="00F842B4"/>
    <w:pPr>
      <w:spacing w:beforeLines="50" w:before="50" w:line="500" w:lineRule="exact"/>
      <w:jc w:val="center"/>
    </w:pPr>
    <w:rPr>
      <w:color w:val="4A442A" w:themeColor="background2" w:themeShade="40"/>
      <w:sz w:val="28"/>
    </w:rPr>
  </w:style>
  <w:style w:type="character" w:customStyle="1" w:styleId="083">
    <w:name w:val="08.圖表標 字元"/>
    <w:basedOn w:val="af7"/>
    <w:link w:val="082"/>
    <w:rsid w:val="00F842B4"/>
    <w:rPr>
      <w:color w:val="4A442A" w:themeColor="background2" w:themeShade="40"/>
      <w:sz w:val="28"/>
      <w:szCs w:val="20"/>
    </w:rPr>
  </w:style>
  <w:style w:type="character" w:customStyle="1" w:styleId="detailh1">
    <w:name w:val="detail_h1"/>
    <w:basedOn w:val="a7"/>
    <w:rsid w:val="002E590A"/>
  </w:style>
  <w:style w:type="paragraph" w:customStyle="1" w:styleId="1f4">
    <w:name w:val="1、_對的"/>
    <w:basedOn w:val="a6"/>
    <w:link w:val="1f5"/>
    <w:rsid w:val="00151C9A"/>
    <w:pPr>
      <w:snapToGrid w:val="0"/>
      <w:spacing w:beforeLines="50" w:before="50" w:line="440" w:lineRule="exact"/>
      <w:ind w:firstLineChars="200" w:firstLine="200"/>
      <w:jc w:val="both"/>
    </w:pPr>
    <w:rPr>
      <w:sz w:val="28"/>
      <w:szCs w:val="28"/>
    </w:rPr>
  </w:style>
  <w:style w:type="character" w:customStyle="1" w:styleId="1f5">
    <w:name w:val="1、_對的 字元"/>
    <w:link w:val="1f4"/>
    <w:rsid w:val="00151C9A"/>
    <w:rPr>
      <w:sz w:val="28"/>
      <w:szCs w:val="28"/>
    </w:rPr>
  </w:style>
  <w:style w:type="paragraph" w:customStyle="1" w:styleId="afffffff4">
    <w:name w:val="【減災措施】"/>
    <w:basedOn w:val="1f4"/>
    <w:link w:val="afffffff5"/>
    <w:autoRedefine/>
    <w:rsid w:val="00151C9A"/>
    <w:pPr>
      <w:snapToGrid/>
      <w:spacing w:before="180" w:line="500" w:lineRule="exact"/>
      <w:ind w:left="1904" w:hangingChars="680" w:hanging="1904"/>
    </w:pPr>
    <w:rPr>
      <w:color w:val="FF0000"/>
    </w:rPr>
  </w:style>
  <w:style w:type="paragraph" w:customStyle="1" w:styleId="afffffff6">
    <w:name w:val="機關分工"/>
    <w:basedOn w:val="a6"/>
    <w:link w:val="afffffff7"/>
    <w:autoRedefine/>
    <w:qFormat/>
    <w:rsid w:val="00151C9A"/>
    <w:pPr>
      <w:tabs>
        <w:tab w:val="left" w:pos="480"/>
      </w:tabs>
      <w:snapToGrid w:val="0"/>
      <w:spacing w:beforeLines="50" w:before="180" w:line="500" w:lineRule="exact"/>
      <w:jc w:val="both"/>
    </w:pPr>
    <w:rPr>
      <w:sz w:val="28"/>
      <w:szCs w:val="28"/>
    </w:rPr>
  </w:style>
  <w:style w:type="character" w:customStyle="1" w:styleId="afffffff5">
    <w:name w:val="【減災措施】 字元"/>
    <w:basedOn w:val="1f5"/>
    <w:link w:val="afffffff4"/>
    <w:rsid w:val="00151C9A"/>
    <w:rPr>
      <w:color w:val="FF0000"/>
      <w:sz w:val="28"/>
      <w:szCs w:val="28"/>
    </w:rPr>
  </w:style>
  <w:style w:type="character" w:customStyle="1" w:styleId="afffffff7">
    <w:name w:val="機關分工 字元"/>
    <w:basedOn w:val="a7"/>
    <w:link w:val="afffffff6"/>
    <w:rsid w:val="00151C9A"/>
    <w:rPr>
      <w:sz w:val="28"/>
      <w:szCs w:val="28"/>
    </w:rPr>
  </w:style>
  <w:style w:type="paragraph" w:customStyle="1" w:styleId="afffffff8">
    <w:name w:val="主辦機關"/>
    <w:basedOn w:val="a6"/>
    <w:link w:val="afffffff9"/>
    <w:autoRedefine/>
    <w:rsid w:val="00151C9A"/>
    <w:pPr>
      <w:spacing w:beforeLines="50" w:before="180" w:line="500" w:lineRule="exact"/>
      <w:ind w:left="2240" w:hangingChars="800" w:hanging="2240"/>
      <w:jc w:val="both"/>
    </w:pPr>
    <w:rPr>
      <w:color w:val="FF0000"/>
      <w:sz w:val="28"/>
      <w:szCs w:val="28"/>
    </w:rPr>
  </w:style>
  <w:style w:type="character" w:customStyle="1" w:styleId="afffffff9">
    <w:name w:val="主辦機關 字元"/>
    <w:basedOn w:val="a7"/>
    <w:link w:val="afffffff8"/>
    <w:rsid w:val="00151C9A"/>
    <w:rPr>
      <w:color w:val="FF0000"/>
      <w:sz w:val="28"/>
      <w:szCs w:val="28"/>
    </w:rPr>
  </w:style>
  <w:style w:type="paragraph" w:customStyle="1" w:styleId="08">
    <w:name w:val="08.措施(一)(二)"/>
    <w:basedOn w:val="a6"/>
    <w:link w:val="084"/>
    <w:rsid w:val="00151C9A"/>
    <w:pPr>
      <w:widowControl/>
      <w:numPr>
        <w:numId w:val="14"/>
      </w:numPr>
      <w:spacing w:beforeLines="50" w:before="180" w:line="500" w:lineRule="exact"/>
    </w:pPr>
    <w:rPr>
      <w:color w:val="FF0000"/>
      <w:sz w:val="28"/>
      <w:szCs w:val="24"/>
    </w:rPr>
  </w:style>
  <w:style w:type="character" w:customStyle="1" w:styleId="084">
    <w:name w:val="08.措施(一)(二) 字元"/>
    <w:basedOn w:val="a7"/>
    <w:link w:val="08"/>
    <w:rsid w:val="00151C9A"/>
    <w:rPr>
      <w:color w:val="FF0000"/>
      <w:sz w:val="28"/>
      <w:szCs w:val="24"/>
    </w:rPr>
  </w:style>
  <w:style w:type="paragraph" w:customStyle="1" w:styleId="11">
    <w:name w:val="1標"/>
    <w:basedOn w:val="aa"/>
    <w:link w:val="1f6"/>
    <w:rsid w:val="002D7CE3"/>
    <w:pPr>
      <w:numPr>
        <w:numId w:val="15"/>
      </w:numPr>
      <w:spacing w:line="600" w:lineRule="exact"/>
      <w:ind w:leftChars="0" w:left="0"/>
    </w:pPr>
    <w:rPr>
      <w:b/>
      <w:sz w:val="36"/>
      <w:lang w:val="x-none" w:eastAsia="x-none"/>
    </w:rPr>
  </w:style>
  <w:style w:type="character" w:customStyle="1" w:styleId="1f6">
    <w:name w:val="1標 字元"/>
    <w:link w:val="11"/>
    <w:rsid w:val="002D7CE3"/>
    <w:rPr>
      <w:b/>
      <w:sz w:val="36"/>
      <w:lang w:val="x-none" w:eastAsia="x-none"/>
    </w:rPr>
  </w:style>
  <w:style w:type="paragraph" w:customStyle="1" w:styleId="041">
    <w:name w:val="04.節標題"/>
    <w:basedOn w:val="a6"/>
    <w:link w:val="042"/>
    <w:qFormat/>
    <w:rsid w:val="002D7CE3"/>
    <w:pPr>
      <w:spacing w:beforeLines="50" w:before="180" w:line="500" w:lineRule="exact"/>
      <w:jc w:val="both"/>
      <w:outlineLvl w:val="1"/>
    </w:pPr>
    <w:rPr>
      <w:b/>
      <w:sz w:val="32"/>
      <w:szCs w:val="28"/>
      <w:lang w:val="x-none"/>
    </w:rPr>
  </w:style>
  <w:style w:type="character" w:customStyle="1" w:styleId="042">
    <w:name w:val="04.節標題 字元"/>
    <w:basedOn w:val="a7"/>
    <w:link w:val="041"/>
    <w:rsid w:val="002D7CE3"/>
    <w:rPr>
      <w:b/>
      <w:sz w:val="32"/>
      <w:szCs w:val="28"/>
      <w:lang w:val="x-none"/>
    </w:rPr>
  </w:style>
  <w:style w:type="paragraph" w:customStyle="1" w:styleId="2b">
    <w:name w:val="2標"/>
    <w:basedOn w:val="aa"/>
    <w:link w:val="2c"/>
    <w:rsid w:val="002D7CE3"/>
    <w:pPr>
      <w:spacing w:line="600" w:lineRule="exact"/>
      <w:ind w:leftChars="0" w:left="0"/>
    </w:pPr>
    <w:rPr>
      <w:b/>
      <w:sz w:val="28"/>
      <w:lang w:val="x-none" w:eastAsia="x-none"/>
    </w:rPr>
  </w:style>
  <w:style w:type="character" w:customStyle="1" w:styleId="2c">
    <w:name w:val="2標 字元"/>
    <w:link w:val="2b"/>
    <w:rsid w:val="002D7CE3"/>
    <w:rPr>
      <w:b/>
      <w:sz w:val="28"/>
      <w:lang w:val="x-none" w:eastAsia="x-none"/>
    </w:rPr>
  </w:style>
  <w:style w:type="paragraph" w:customStyle="1" w:styleId="2-3">
    <w:name w:val="2-3標"/>
    <w:basedOn w:val="aa"/>
    <w:link w:val="2-30"/>
    <w:autoRedefine/>
    <w:rsid w:val="002D7CE3"/>
    <w:pPr>
      <w:numPr>
        <w:numId w:val="16"/>
      </w:numPr>
      <w:spacing w:line="600" w:lineRule="exact"/>
      <w:ind w:leftChars="0" w:left="0"/>
    </w:pPr>
    <w:rPr>
      <w:b/>
      <w:sz w:val="32"/>
      <w:lang w:val="x-none" w:eastAsia="x-none"/>
    </w:rPr>
  </w:style>
  <w:style w:type="character" w:customStyle="1" w:styleId="2-30">
    <w:name w:val="2-3標 字元"/>
    <w:link w:val="2-3"/>
    <w:rsid w:val="002D7CE3"/>
    <w:rPr>
      <w:b/>
      <w:sz w:val="32"/>
      <w:lang w:val="x-none" w:eastAsia="x-none"/>
    </w:rPr>
  </w:style>
  <w:style w:type="paragraph" w:customStyle="1" w:styleId="Pic">
    <w:name w:val="Pic"/>
    <w:basedOn w:val="af6"/>
    <w:link w:val="Pic0"/>
    <w:autoRedefine/>
    <w:rsid w:val="002D7CE3"/>
    <w:pPr>
      <w:spacing w:afterLines="50" w:after="180" w:line="280" w:lineRule="exact"/>
      <w:ind w:right="-24"/>
      <w:jc w:val="center"/>
    </w:pPr>
    <w:rPr>
      <w:sz w:val="28"/>
      <w:lang w:val="x-none" w:eastAsia="x-none"/>
    </w:rPr>
  </w:style>
  <w:style w:type="character" w:customStyle="1" w:styleId="Pic0">
    <w:name w:val="Pic 字元"/>
    <w:link w:val="Pic"/>
    <w:rsid w:val="002D7CE3"/>
    <w:rPr>
      <w:sz w:val="28"/>
      <w:szCs w:val="20"/>
      <w:lang w:val="x-none" w:eastAsia="x-none"/>
    </w:rPr>
  </w:style>
  <w:style w:type="paragraph" w:customStyle="1" w:styleId="2-1">
    <w:name w:val="2-1標"/>
    <w:basedOn w:val="aa"/>
    <w:link w:val="2-10"/>
    <w:qFormat/>
    <w:rsid w:val="002D7CE3"/>
    <w:pPr>
      <w:numPr>
        <w:numId w:val="17"/>
      </w:numPr>
      <w:spacing w:line="600" w:lineRule="exact"/>
      <w:ind w:leftChars="0" w:left="0"/>
    </w:pPr>
    <w:rPr>
      <w:b/>
      <w:sz w:val="28"/>
      <w:lang w:val="x-none" w:eastAsia="x-none"/>
    </w:rPr>
  </w:style>
  <w:style w:type="character" w:customStyle="1" w:styleId="2-10">
    <w:name w:val="2-1標 字元"/>
    <w:link w:val="2-1"/>
    <w:rsid w:val="002D7CE3"/>
    <w:rPr>
      <w:b/>
      <w:sz w:val="28"/>
      <w:lang w:val="x-none" w:eastAsia="x-none"/>
    </w:rPr>
  </w:style>
  <w:style w:type="paragraph" w:customStyle="1" w:styleId="052">
    <w:name w:val="05.備註"/>
    <w:basedOn w:val="a6"/>
    <w:link w:val="053"/>
    <w:qFormat/>
    <w:rsid w:val="002D7CE3"/>
    <w:pPr>
      <w:spacing w:line="0" w:lineRule="atLeast"/>
      <w:jc w:val="right"/>
    </w:pPr>
    <w:rPr>
      <w:color w:val="000000" w:themeColor="text1"/>
      <w:sz w:val="20"/>
      <w:szCs w:val="20"/>
    </w:rPr>
  </w:style>
  <w:style w:type="character" w:customStyle="1" w:styleId="053">
    <w:name w:val="05.備註 字元"/>
    <w:basedOn w:val="a7"/>
    <w:link w:val="052"/>
    <w:rsid w:val="002D7CE3"/>
    <w:rPr>
      <w:color w:val="000000" w:themeColor="text1"/>
      <w:sz w:val="20"/>
      <w:szCs w:val="20"/>
    </w:rPr>
  </w:style>
  <w:style w:type="paragraph" w:customStyle="1" w:styleId="05">
    <w:name w:val="05.小標題"/>
    <w:basedOn w:val="aa"/>
    <w:link w:val="054"/>
    <w:qFormat/>
    <w:rsid w:val="002D7CE3"/>
    <w:pPr>
      <w:numPr>
        <w:numId w:val="18"/>
      </w:numPr>
      <w:spacing w:line="600" w:lineRule="exact"/>
      <w:ind w:leftChars="0" w:left="0"/>
    </w:pPr>
    <w:rPr>
      <w:rFonts w:cstheme="minorBidi"/>
      <w:b/>
      <w:sz w:val="28"/>
    </w:rPr>
  </w:style>
  <w:style w:type="character" w:customStyle="1" w:styleId="054">
    <w:name w:val="05.小標題 字元"/>
    <w:basedOn w:val="ab"/>
    <w:link w:val="05"/>
    <w:rsid w:val="002D7CE3"/>
    <w:rPr>
      <w:rFonts w:cstheme="minorBidi"/>
      <w:b/>
      <w:sz w:val="28"/>
    </w:rPr>
  </w:style>
  <w:style w:type="character" w:customStyle="1" w:styleId="Table">
    <w:name w:val="Table 字元"/>
    <w:rsid w:val="002D7CE3"/>
    <w:rPr>
      <w:rFonts w:ascii="Times New Roman" w:eastAsia="標楷體" w:hAnsi="Times New Roman" w:cs="Times New Roman"/>
      <w:sz w:val="28"/>
    </w:rPr>
  </w:style>
  <w:style w:type="table" w:customStyle="1" w:styleId="54">
    <w:name w:val="表格格線5"/>
    <w:basedOn w:val="a8"/>
    <w:next w:val="ac"/>
    <w:uiPriority w:val="39"/>
    <w:rsid w:val="002D7CE3"/>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rsid w:val="002D7CE3"/>
    <w:pPr>
      <w:widowControl w:val="0"/>
      <w:autoSpaceDE w:val="0"/>
      <w:autoSpaceDN w:val="0"/>
      <w:adjustRightInd w:val="0"/>
    </w:pPr>
    <w:rPr>
      <w:rFonts w:ascii="標楷體" w:cs="標楷體"/>
      <w:color w:val="000000"/>
      <w:kern w:val="0"/>
      <w:szCs w:val="24"/>
    </w:rPr>
  </w:style>
  <w:style w:type="paragraph" w:customStyle="1" w:styleId="afffffffa">
    <w:name w:val="表號"/>
    <w:basedOn w:val="af6"/>
    <w:link w:val="afffffffb"/>
    <w:qFormat/>
    <w:rsid w:val="002D7CE3"/>
    <w:pPr>
      <w:keepNext/>
      <w:jc w:val="center"/>
    </w:pPr>
    <w:rPr>
      <w:rFonts w:hAnsi="標楷體"/>
      <w:sz w:val="28"/>
      <w:szCs w:val="28"/>
      <w:lang w:val="x-none" w:eastAsia="x-none"/>
    </w:rPr>
  </w:style>
  <w:style w:type="character" w:customStyle="1" w:styleId="afffffffb">
    <w:name w:val="表號 字元"/>
    <w:link w:val="afffffffa"/>
    <w:rsid w:val="002D7CE3"/>
    <w:rPr>
      <w:rFonts w:hAnsi="標楷體"/>
      <w:sz w:val="28"/>
      <w:szCs w:val="28"/>
      <w:lang w:val="x-none" w:eastAsia="x-none"/>
    </w:rPr>
  </w:style>
  <w:style w:type="paragraph" w:styleId="HTML1">
    <w:name w:val="HTML Address"/>
    <w:basedOn w:val="a6"/>
    <w:link w:val="HTML2"/>
    <w:uiPriority w:val="99"/>
    <w:semiHidden/>
    <w:unhideWhenUsed/>
    <w:rsid w:val="002D7CE3"/>
    <w:rPr>
      <w:rFonts w:asciiTheme="minorHAnsi" w:eastAsiaTheme="minorEastAsia" w:hAnsiTheme="minorHAnsi" w:cstheme="minorBidi"/>
      <w:i/>
      <w:iCs/>
    </w:rPr>
  </w:style>
  <w:style w:type="character" w:customStyle="1" w:styleId="HTML2">
    <w:name w:val="HTML 位址 字元"/>
    <w:basedOn w:val="a7"/>
    <w:link w:val="HTML1"/>
    <w:uiPriority w:val="99"/>
    <w:semiHidden/>
    <w:rsid w:val="002D7CE3"/>
    <w:rPr>
      <w:rFonts w:asciiTheme="minorHAnsi" w:eastAsiaTheme="minorEastAsia" w:hAnsiTheme="minorHAnsi" w:cstheme="minorBidi"/>
      <w:i/>
      <w:iCs/>
    </w:rPr>
  </w:style>
  <w:style w:type="paragraph" w:styleId="afffffffc">
    <w:name w:val="Normal Indent"/>
    <w:basedOn w:val="a6"/>
    <w:uiPriority w:val="99"/>
    <w:semiHidden/>
    <w:unhideWhenUsed/>
    <w:rsid w:val="002D7CE3"/>
    <w:pPr>
      <w:ind w:leftChars="200" w:left="480"/>
    </w:pPr>
    <w:rPr>
      <w:rFonts w:asciiTheme="minorHAnsi" w:eastAsiaTheme="minorEastAsia" w:hAnsiTheme="minorHAnsi" w:cstheme="minorBidi"/>
    </w:rPr>
  </w:style>
  <w:style w:type="paragraph" w:styleId="afffffffd">
    <w:name w:val="macro"/>
    <w:link w:val="afffffffe"/>
    <w:uiPriority w:val="99"/>
    <w:semiHidden/>
    <w:unhideWhenUsed/>
    <w:rsid w:val="002D7CE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ffffffe">
    <w:name w:val="巨集文字 字元"/>
    <w:basedOn w:val="a7"/>
    <w:link w:val="afffffffd"/>
    <w:uiPriority w:val="99"/>
    <w:semiHidden/>
    <w:rsid w:val="002D7CE3"/>
    <w:rPr>
      <w:rFonts w:ascii="Courier New" w:eastAsia="新細明體" w:hAnsi="Courier New" w:cs="Courier New"/>
      <w:szCs w:val="24"/>
    </w:rPr>
  </w:style>
  <w:style w:type="paragraph" w:styleId="affffffff">
    <w:name w:val="Body Text First Indent"/>
    <w:basedOn w:val="afff8"/>
    <w:link w:val="affffffff0"/>
    <w:uiPriority w:val="99"/>
    <w:semiHidden/>
    <w:unhideWhenUsed/>
    <w:rsid w:val="002D7CE3"/>
    <w:pPr>
      <w:ind w:firstLineChars="100" w:firstLine="210"/>
    </w:pPr>
    <w:rPr>
      <w:rFonts w:asciiTheme="minorHAnsi" w:eastAsiaTheme="minorEastAsia" w:hAnsiTheme="minorHAnsi" w:cstheme="minorBidi"/>
    </w:rPr>
  </w:style>
  <w:style w:type="character" w:customStyle="1" w:styleId="affffffff0">
    <w:name w:val="本文第一層縮排 字元"/>
    <w:basedOn w:val="afff9"/>
    <w:link w:val="affffffff"/>
    <w:uiPriority w:val="99"/>
    <w:semiHidden/>
    <w:rsid w:val="002D7CE3"/>
    <w:rPr>
      <w:rFonts w:asciiTheme="minorHAnsi" w:eastAsiaTheme="minorEastAsia" w:hAnsiTheme="minorHAnsi" w:cstheme="minorBidi"/>
    </w:rPr>
  </w:style>
  <w:style w:type="paragraph" w:styleId="2d">
    <w:name w:val="Body Text First Indent 2"/>
    <w:basedOn w:val="aff3"/>
    <w:link w:val="2e"/>
    <w:uiPriority w:val="99"/>
    <w:semiHidden/>
    <w:unhideWhenUsed/>
    <w:rsid w:val="002D7CE3"/>
    <w:pPr>
      <w:ind w:firstLineChars="100" w:firstLine="210"/>
    </w:pPr>
    <w:rPr>
      <w:rFonts w:asciiTheme="minorHAnsi" w:eastAsiaTheme="minorEastAsia" w:hAnsiTheme="minorHAnsi" w:cstheme="minorBidi"/>
    </w:rPr>
  </w:style>
  <w:style w:type="character" w:customStyle="1" w:styleId="2e">
    <w:name w:val="本文第一層縮排 2 字元"/>
    <w:basedOn w:val="aff5"/>
    <w:link w:val="2d"/>
    <w:uiPriority w:val="99"/>
    <w:semiHidden/>
    <w:rsid w:val="002D7CE3"/>
    <w:rPr>
      <w:rFonts w:asciiTheme="minorHAnsi" w:eastAsiaTheme="minorEastAsia" w:hAnsiTheme="minorHAnsi" w:cstheme="minorBidi"/>
    </w:rPr>
  </w:style>
  <w:style w:type="paragraph" w:styleId="affffffff1">
    <w:name w:val="envelope address"/>
    <w:basedOn w:val="a6"/>
    <w:uiPriority w:val="99"/>
    <w:semiHidden/>
    <w:unhideWhenUsed/>
    <w:rsid w:val="002D7CE3"/>
    <w:pPr>
      <w:framePr w:w="7920" w:h="1980" w:hRule="exact" w:hSpace="180" w:wrap="auto" w:hAnchor="page" w:xAlign="center" w:yAlign="bottom"/>
      <w:snapToGrid w:val="0"/>
      <w:ind w:leftChars="1200" w:left="100"/>
    </w:pPr>
    <w:rPr>
      <w:rFonts w:asciiTheme="majorHAnsi" w:eastAsiaTheme="majorEastAsia" w:hAnsiTheme="majorHAnsi" w:cstheme="majorBidi"/>
      <w:szCs w:val="24"/>
    </w:rPr>
  </w:style>
  <w:style w:type="paragraph" w:styleId="affffffff2">
    <w:name w:val="table of authorities"/>
    <w:basedOn w:val="a6"/>
    <w:next w:val="a6"/>
    <w:uiPriority w:val="99"/>
    <w:semiHidden/>
    <w:unhideWhenUsed/>
    <w:rsid w:val="002D7CE3"/>
    <w:pPr>
      <w:ind w:leftChars="200" w:left="480"/>
    </w:pPr>
    <w:rPr>
      <w:rFonts w:asciiTheme="minorHAnsi" w:eastAsiaTheme="minorEastAsia" w:hAnsiTheme="minorHAnsi" w:cstheme="minorBidi"/>
    </w:rPr>
  </w:style>
  <w:style w:type="paragraph" w:styleId="affffffff3">
    <w:name w:val="toa heading"/>
    <w:basedOn w:val="a6"/>
    <w:next w:val="a6"/>
    <w:uiPriority w:val="99"/>
    <w:semiHidden/>
    <w:unhideWhenUsed/>
    <w:rsid w:val="002D7CE3"/>
    <w:pPr>
      <w:spacing w:before="120"/>
    </w:pPr>
    <w:rPr>
      <w:rFonts w:asciiTheme="majorHAnsi" w:eastAsiaTheme="majorEastAsia" w:hAnsiTheme="majorHAnsi" w:cstheme="majorBidi"/>
      <w:szCs w:val="24"/>
    </w:rPr>
  </w:style>
  <w:style w:type="paragraph" w:styleId="affffffff4">
    <w:name w:val="Bibliography"/>
    <w:basedOn w:val="a6"/>
    <w:next w:val="a6"/>
    <w:uiPriority w:val="37"/>
    <w:semiHidden/>
    <w:unhideWhenUsed/>
    <w:rsid w:val="002D7CE3"/>
    <w:rPr>
      <w:rFonts w:asciiTheme="minorHAnsi" w:eastAsiaTheme="minorEastAsia" w:hAnsiTheme="minorHAnsi" w:cstheme="minorBidi"/>
    </w:rPr>
  </w:style>
  <w:style w:type="paragraph" w:styleId="1f7">
    <w:name w:val="index 1"/>
    <w:basedOn w:val="a6"/>
    <w:next w:val="a6"/>
    <w:autoRedefine/>
    <w:uiPriority w:val="99"/>
    <w:semiHidden/>
    <w:unhideWhenUsed/>
    <w:rsid w:val="002D7CE3"/>
    <w:rPr>
      <w:rFonts w:asciiTheme="minorHAnsi" w:eastAsiaTheme="minorEastAsia" w:hAnsiTheme="minorHAnsi" w:cstheme="minorBidi"/>
    </w:rPr>
  </w:style>
  <w:style w:type="paragraph" w:styleId="2f">
    <w:name w:val="index 2"/>
    <w:basedOn w:val="a6"/>
    <w:next w:val="a6"/>
    <w:autoRedefine/>
    <w:uiPriority w:val="99"/>
    <w:semiHidden/>
    <w:unhideWhenUsed/>
    <w:rsid w:val="002D7CE3"/>
    <w:pPr>
      <w:ind w:leftChars="200" w:left="200"/>
    </w:pPr>
    <w:rPr>
      <w:rFonts w:asciiTheme="minorHAnsi" w:eastAsiaTheme="minorEastAsia" w:hAnsiTheme="minorHAnsi" w:cstheme="minorBidi"/>
    </w:rPr>
  </w:style>
  <w:style w:type="paragraph" w:styleId="3b">
    <w:name w:val="index 3"/>
    <w:basedOn w:val="a6"/>
    <w:next w:val="a6"/>
    <w:autoRedefine/>
    <w:uiPriority w:val="99"/>
    <w:semiHidden/>
    <w:unhideWhenUsed/>
    <w:rsid w:val="002D7CE3"/>
    <w:pPr>
      <w:ind w:leftChars="400" w:left="400"/>
    </w:pPr>
    <w:rPr>
      <w:rFonts w:asciiTheme="minorHAnsi" w:eastAsiaTheme="minorEastAsia" w:hAnsiTheme="minorHAnsi" w:cstheme="minorBidi"/>
    </w:rPr>
  </w:style>
  <w:style w:type="paragraph" w:styleId="45">
    <w:name w:val="index 4"/>
    <w:basedOn w:val="a6"/>
    <w:next w:val="a6"/>
    <w:autoRedefine/>
    <w:uiPriority w:val="99"/>
    <w:semiHidden/>
    <w:unhideWhenUsed/>
    <w:rsid w:val="002D7CE3"/>
    <w:pPr>
      <w:ind w:leftChars="600" w:left="600"/>
    </w:pPr>
    <w:rPr>
      <w:rFonts w:asciiTheme="minorHAnsi" w:eastAsiaTheme="minorEastAsia" w:hAnsiTheme="minorHAnsi" w:cstheme="minorBidi"/>
    </w:rPr>
  </w:style>
  <w:style w:type="paragraph" w:styleId="55">
    <w:name w:val="index 5"/>
    <w:basedOn w:val="a6"/>
    <w:next w:val="a6"/>
    <w:autoRedefine/>
    <w:uiPriority w:val="99"/>
    <w:semiHidden/>
    <w:unhideWhenUsed/>
    <w:rsid w:val="002D7CE3"/>
    <w:pPr>
      <w:ind w:leftChars="800" w:left="800"/>
    </w:pPr>
    <w:rPr>
      <w:rFonts w:asciiTheme="minorHAnsi" w:eastAsiaTheme="minorEastAsia" w:hAnsiTheme="minorHAnsi" w:cstheme="minorBidi"/>
    </w:rPr>
  </w:style>
  <w:style w:type="paragraph" w:styleId="62">
    <w:name w:val="index 6"/>
    <w:basedOn w:val="a6"/>
    <w:next w:val="a6"/>
    <w:autoRedefine/>
    <w:uiPriority w:val="99"/>
    <w:semiHidden/>
    <w:unhideWhenUsed/>
    <w:rsid w:val="002D7CE3"/>
    <w:pPr>
      <w:ind w:leftChars="1000" w:left="1000"/>
    </w:pPr>
    <w:rPr>
      <w:rFonts w:asciiTheme="minorHAnsi" w:eastAsiaTheme="minorEastAsia" w:hAnsiTheme="minorHAnsi" w:cstheme="minorBidi"/>
    </w:rPr>
  </w:style>
  <w:style w:type="paragraph" w:styleId="73">
    <w:name w:val="index 7"/>
    <w:basedOn w:val="a6"/>
    <w:next w:val="a6"/>
    <w:autoRedefine/>
    <w:uiPriority w:val="99"/>
    <w:semiHidden/>
    <w:unhideWhenUsed/>
    <w:rsid w:val="002D7CE3"/>
    <w:pPr>
      <w:ind w:leftChars="1200" w:left="1200"/>
    </w:pPr>
    <w:rPr>
      <w:rFonts w:asciiTheme="minorHAnsi" w:eastAsiaTheme="minorEastAsia" w:hAnsiTheme="minorHAnsi" w:cstheme="minorBidi"/>
    </w:rPr>
  </w:style>
  <w:style w:type="paragraph" w:styleId="82">
    <w:name w:val="index 8"/>
    <w:basedOn w:val="a6"/>
    <w:next w:val="a6"/>
    <w:autoRedefine/>
    <w:uiPriority w:val="99"/>
    <w:semiHidden/>
    <w:unhideWhenUsed/>
    <w:rsid w:val="002D7CE3"/>
    <w:pPr>
      <w:ind w:leftChars="1400" w:left="1400"/>
    </w:pPr>
    <w:rPr>
      <w:rFonts w:asciiTheme="minorHAnsi" w:eastAsiaTheme="minorEastAsia" w:hAnsiTheme="minorHAnsi" w:cstheme="minorBidi"/>
    </w:rPr>
  </w:style>
  <w:style w:type="paragraph" w:styleId="92">
    <w:name w:val="index 9"/>
    <w:basedOn w:val="a6"/>
    <w:next w:val="a6"/>
    <w:autoRedefine/>
    <w:uiPriority w:val="99"/>
    <w:semiHidden/>
    <w:unhideWhenUsed/>
    <w:rsid w:val="002D7CE3"/>
    <w:pPr>
      <w:ind w:leftChars="1600" w:left="1600"/>
    </w:pPr>
    <w:rPr>
      <w:rFonts w:asciiTheme="minorHAnsi" w:eastAsiaTheme="minorEastAsia" w:hAnsiTheme="minorHAnsi" w:cstheme="minorBidi"/>
    </w:rPr>
  </w:style>
  <w:style w:type="paragraph" w:styleId="affffffff5">
    <w:name w:val="index heading"/>
    <w:basedOn w:val="a6"/>
    <w:next w:val="1f7"/>
    <w:uiPriority w:val="99"/>
    <w:semiHidden/>
    <w:unhideWhenUsed/>
    <w:rsid w:val="002D7CE3"/>
    <w:rPr>
      <w:rFonts w:asciiTheme="majorHAnsi" w:eastAsiaTheme="majorEastAsia" w:hAnsiTheme="majorHAnsi" w:cstheme="majorBidi"/>
      <w:b/>
      <w:bCs/>
    </w:rPr>
  </w:style>
  <w:style w:type="paragraph" w:styleId="affffffff6">
    <w:name w:val="Message Header"/>
    <w:basedOn w:val="a6"/>
    <w:link w:val="affffffff7"/>
    <w:uiPriority w:val="99"/>
    <w:semiHidden/>
    <w:unhideWhenUsed/>
    <w:rsid w:val="002D7CE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szCs w:val="24"/>
    </w:rPr>
  </w:style>
  <w:style w:type="character" w:customStyle="1" w:styleId="affffffff7">
    <w:name w:val="訊息欄位名稱 字元"/>
    <w:basedOn w:val="a7"/>
    <w:link w:val="affffffff6"/>
    <w:uiPriority w:val="99"/>
    <w:semiHidden/>
    <w:rsid w:val="002D7CE3"/>
    <w:rPr>
      <w:rFonts w:asciiTheme="majorHAnsi" w:eastAsiaTheme="majorEastAsia" w:hAnsiTheme="majorHAnsi" w:cstheme="majorBidi"/>
      <w:szCs w:val="24"/>
      <w:shd w:val="pct20" w:color="auto" w:fill="auto"/>
    </w:rPr>
  </w:style>
  <w:style w:type="paragraph" w:styleId="affffffff8">
    <w:name w:val="Block Text"/>
    <w:basedOn w:val="a6"/>
    <w:uiPriority w:val="99"/>
    <w:semiHidden/>
    <w:unhideWhenUsed/>
    <w:rsid w:val="002D7CE3"/>
    <w:pPr>
      <w:spacing w:after="120"/>
      <w:ind w:leftChars="600" w:left="1440" w:rightChars="600" w:right="1440"/>
    </w:pPr>
    <w:rPr>
      <w:rFonts w:asciiTheme="minorHAnsi" w:eastAsiaTheme="minorEastAsia" w:hAnsiTheme="minorHAnsi" w:cstheme="minorBidi"/>
    </w:rPr>
  </w:style>
  <w:style w:type="paragraph" w:styleId="affffffff9">
    <w:name w:val="Salutation"/>
    <w:basedOn w:val="a6"/>
    <w:next w:val="a6"/>
    <w:link w:val="affffffffa"/>
    <w:uiPriority w:val="99"/>
    <w:semiHidden/>
    <w:unhideWhenUsed/>
    <w:rsid w:val="002D7CE3"/>
    <w:rPr>
      <w:rFonts w:asciiTheme="minorHAnsi" w:eastAsiaTheme="minorEastAsia" w:hAnsiTheme="minorHAnsi" w:cstheme="minorBidi"/>
    </w:rPr>
  </w:style>
  <w:style w:type="character" w:customStyle="1" w:styleId="affffffffa">
    <w:name w:val="問候 字元"/>
    <w:basedOn w:val="a7"/>
    <w:link w:val="affffffff9"/>
    <w:uiPriority w:val="99"/>
    <w:semiHidden/>
    <w:rsid w:val="002D7CE3"/>
    <w:rPr>
      <w:rFonts w:asciiTheme="minorHAnsi" w:eastAsiaTheme="minorEastAsia" w:hAnsiTheme="minorHAnsi" w:cstheme="minorBidi"/>
    </w:rPr>
  </w:style>
  <w:style w:type="paragraph" w:styleId="affffffffb">
    <w:name w:val="envelope return"/>
    <w:basedOn w:val="a6"/>
    <w:uiPriority w:val="99"/>
    <w:semiHidden/>
    <w:unhideWhenUsed/>
    <w:rsid w:val="002D7CE3"/>
    <w:pPr>
      <w:snapToGrid w:val="0"/>
    </w:pPr>
    <w:rPr>
      <w:rFonts w:asciiTheme="majorHAnsi" w:eastAsiaTheme="majorEastAsia" w:hAnsiTheme="majorHAnsi" w:cstheme="majorBidi"/>
    </w:rPr>
  </w:style>
  <w:style w:type="paragraph" w:styleId="affffffffc">
    <w:name w:val="List Continue"/>
    <w:basedOn w:val="a6"/>
    <w:uiPriority w:val="99"/>
    <w:semiHidden/>
    <w:unhideWhenUsed/>
    <w:rsid w:val="002D7CE3"/>
    <w:pPr>
      <w:spacing w:after="120"/>
      <w:ind w:leftChars="200" w:left="480"/>
      <w:contextualSpacing/>
    </w:pPr>
    <w:rPr>
      <w:rFonts w:asciiTheme="minorHAnsi" w:eastAsiaTheme="minorEastAsia" w:hAnsiTheme="minorHAnsi" w:cstheme="minorBidi"/>
    </w:rPr>
  </w:style>
  <w:style w:type="paragraph" w:styleId="2f0">
    <w:name w:val="List Continue 2"/>
    <w:basedOn w:val="a6"/>
    <w:uiPriority w:val="99"/>
    <w:semiHidden/>
    <w:unhideWhenUsed/>
    <w:rsid w:val="002D7CE3"/>
    <w:pPr>
      <w:spacing w:after="120"/>
      <w:ind w:leftChars="400" w:left="960"/>
      <w:contextualSpacing/>
    </w:pPr>
    <w:rPr>
      <w:rFonts w:asciiTheme="minorHAnsi" w:eastAsiaTheme="minorEastAsia" w:hAnsiTheme="minorHAnsi" w:cstheme="minorBidi"/>
    </w:rPr>
  </w:style>
  <w:style w:type="paragraph" w:styleId="3c">
    <w:name w:val="List Continue 3"/>
    <w:basedOn w:val="a6"/>
    <w:uiPriority w:val="99"/>
    <w:semiHidden/>
    <w:unhideWhenUsed/>
    <w:rsid w:val="002D7CE3"/>
    <w:pPr>
      <w:spacing w:after="120"/>
      <w:ind w:leftChars="600" w:left="1440"/>
      <w:contextualSpacing/>
    </w:pPr>
    <w:rPr>
      <w:rFonts w:asciiTheme="minorHAnsi" w:eastAsiaTheme="minorEastAsia" w:hAnsiTheme="minorHAnsi" w:cstheme="minorBidi"/>
    </w:rPr>
  </w:style>
  <w:style w:type="paragraph" w:styleId="46">
    <w:name w:val="List Continue 4"/>
    <w:basedOn w:val="a6"/>
    <w:uiPriority w:val="99"/>
    <w:semiHidden/>
    <w:unhideWhenUsed/>
    <w:rsid w:val="002D7CE3"/>
    <w:pPr>
      <w:spacing w:after="120"/>
      <w:ind w:leftChars="800" w:left="1920"/>
      <w:contextualSpacing/>
    </w:pPr>
    <w:rPr>
      <w:rFonts w:asciiTheme="minorHAnsi" w:eastAsiaTheme="minorEastAsia" w:hAnsiTheme="minorHAnsi" w:cstheme="minorBidi"/>
    </w:rPr>
  </w:style>
  <w:style w:type="paragraph" w:styleId="57">
    <w:name w:val="List Continue 5"/>
    <w:basedOn w:val="a6"/>
    <w:uiPriority w:val="99"/>
    <w:semiHidden/>
    <w:unhideWhenUsed/>
    <w:rsid w:val="002D7CE3"/>
    <w:pPr>
      <w:spacing w:after="120"/>
      <w:ind w:leftChars="1000" w:left="2400"/>
      <w:contextualSpacing/>
    </w:pPr>
    <w:rPr>
      <w:rFonts w:asciiTheme="minorHAnsi" w:eastAsiaTheme="minorEastAsia" w:hAnsiTheme="minorHAnsi" w:cstheme="minorBidi"/>
    </w:rPr>
  </w:style>
  <w:style w:type="paragraph" w:styleId="affffffffd">
    <w:name w:val="List"/>
    <w:basedOn w:val="a6"/>
    <w:uiPriority w:val="99"/>
    <w:semiHidden/>
    <w:unhideWhenUsed/>
    <w:rsid w:val="002D7CE3"/>
    <w:pPr>
      <w:ind w:leftChars="200" w:left="100" w:hangingChars="200" w:hanging="200"/>
      <w:contextualSpacing/>
    </w:pPr>
    <w:rPr>
      <w:rFonts w:asciiTheme="minorHAnsi" w:eastAsiaTheme="minorEastAsia" w:hAnsiTheme="minorHAnsi" w:cstheme="minorBidi"/>
    </w:rPr>
  </w:style>
  <w:style w:type="paragraph" w:styleId="2f1">
    <w:name w:val="List 2"/>
    <w:basedOn w:val="a6"/>
    <w:uiPriority w:val="99"/>
    <w:semiHidden/>
    <w:unhideWhenUsed/>
    <w:rsid w:val="002D7CE3"/>
    <w:pPr>
      <w:ind w:leftChars="400" w:left="100" w:hangingChars="200" w:hanging="200"/>
      <w:contextualSpacing/>
    </w:pPr>
    <w:rPr>
      <w:rFonts w:asciiTheme="minorHAnsi" w:eastAsiaTheme="minorEastAsia" w:hAnsiTheme="minorHAnsi" w:cstheme="minorBidi"/>
    </w:rPr>
  </w:style>
  <w:style w:type="paragraph" w:styleId="3d">
    <w:name w:val="List 3"/>
    <w:basedOn w:val="a6"/>
    <w:uiPriority w:val="99"/>
    <w:semiHidden/>
    <w:unhideWhenUsed/>
    <w:rsid w:val="002D7CE3"/>
    <w:pPr>
      <w:ind w:leftChars="600" w:left="100" w:hangingChars="200" w:hanging="200"/>
      <w:contextualSpacing/>
    </w:pPr>
    <w:rPr>
      <w:rFonts w:asciiTheme="minorHAnsi" w:eastAsiaTheme="minorEastAsia" w:hAnsiTheme="minorHAnsi" w:cstheme="minorBidi"/>
    </w:rPr>
  </w:style>
  <w:style w:type="paragraph" w:styleId="47">
    <w:name w:val="List 4"/>
    <w:basedOn w:val="a6"/>
    <w:uiPriority w:val="99"/>
    <w:semiHidden/>
    <w:unhideWhenUsed/>
    <w:rsid w:val="002D7CE3"/>
    <w:pPr>
      <w:ind w:leftChars="800" w:left="100" w:hangingChars="200" w:hanging="200"/>
      <w:contextualSpacing/>
    </w:pPr>
    <w:rPr>
      <w:rFonts w:asciiTheme="minorHAnsi" w:eastAsiaTheme="minorEastAsia" w:hAnsiTheme="minorHAnsi" w:cstheme="minorBidi"/>
    </w:rPr>
  </w:style>
  <w:style w:type="paragraph" w:styleId="58">
    <w:name w:val="List 5"/>
    <w:basedOn w:val="a6"/>
    <w:uiPriority w:val="99"/>
    <w:semiHidden/>
    <w:unhideWhenUsed/>
    <w:rsid w:val="002D7CE3"/>
    <w:pPr>
      <w:ind w:leftChars="1000" w:left="100" w:hangingChars="200" w:hanging="200"/>
      <w:contextualSpacing/>
    </w:pPr>
    <w:rPr>
      <w:rFonts w:asciiTheme="minorHAnsi" w:eastAsiaTheme="minorEastAsia" w:hAnsiTheme="minorHAnsi" w:cstheme="minorBidi"/>
    </w:rPr>
  </w:style>
  <w:style w:type="paragraph" w:styleId="a">
    <w:name w:val="List Number"/>
    <w:basedOn w:val="a6"/>
    <w:uiPriority w:val="99"/>
    <w:semiHidden/>
    <w:unhideWhenUsed/>
    <w:rsid w:val="002D7CE3"/>
    <w:pPr>
      <w:numPr>
        <w:numId w:val="19"/>
      </w:numPr>
      <w:contextualSpacing/>
    </w:pPr>
    <w:rPr>
      <w:rFonts w:asciiTheme="minorHAnsi" w:eastAsiaTheme="minorEastAsia" w:hAnsiTheme="minorHAnsi" w:cstheme="minorBidi"/>
    </w:rPr>
  </w:style>
  <w:style w:type="paragraph" w:styleId="2">
    <w:name w:val="List Number 2"/>
    <w:basedOn w:val="a6"/>
    <w:uiPriority w:val="99"/>
    <w:semiHidden/>
    <w:unhideWhenUsed/>
    <w:rsid w:val="002D7CE3"/>
    <w:pPr>
      <w:numPr>
        <w:numId w:val="20"/>
      </w:numPr>
      <w:contextualSpacing/>
    </w:pPr>
    <w:rPr>
      <w:rFonts w:asciiTheme="minorHAnsi" w:eastAsiaTheme="minorEastAsia" w:hAnsiTheme="minorHAnsi" w:cstheme="minorBidi"/>
    </w:rPr>
  </w:style>
  <w:style w:type="paragraph" w:styleId="3">
    <w:name w:val="List Number 3"/>
    <w:basedOn w:val="a6"/>
    <w:uiPriority w:val="99"/>
    <w:semiHidden/>
    <w:unhideWhenUsed/>
    <w:rsid w:val="002D7CE3"/>
    <w:pPr>
      <w:numPr>
        <w:numId w:val="21"/>
      </w:numPr>
      <w:contextualSpacing/>
    </w:pPr>
    <w:rPr>
      <w:rFonts w:asciiTheme="minorHAnsi" w:eastAsiaTheme="minorEastAsia" w:hAnsiTheme="minorHAnsi" w:cstheme="minorBidi"/>
    </w:rPr>
  </w:style>
  <w:style w:type="paragraph" w:styleId="4">
    <w:name w:val="List Number 4"/>
    <w:basedOn w:val="a6"/>
    <w:uiPriority w:val="99"/>
    <w:semiHidden/>
    <w:unhideWhenUsed/>
    <w:rsid w:val="002D7CE3"/>
    <w:pPr>
      <w:numPr>
        <w:numId w:val="22"/>
      </w:numPr>
      <w:contextualSpacing/>
    </w:pPr>
    <w:rPr>
      <w:rFonts w:asciiTheme="minorHAnsi" w:eastAsiaTheme="minorEastAsia" w:hAnsiTheme="minorHAnsi" w:cstheme="minorBidi"/>
    </w:rPr>
  </w:style>
  <w:style w:type="paragraph" w:styleId="5">
    <w:name w:val="List Number 5"/>
    <w:basedOn w:val="a6"/>
    <w:uiPriority w:val="99"/>
    <w:semiHidden/>
    <w:unhideWhenUsed/>
    <w:rsid w:val="002D7CE3"/>
    <w:pPr>
      <w:numPr>
        <w:numId w:val="23"/>
      </w:numPr>
      <w:contextualSpacing/>
    </w:pPr>
    <w:rPr>
      <w:rFonts w:asciiTheme="minorHAnsi" w:eastAsiaTheme="minorEastAsia" w:hAnsiTheme="minorHAnsi" w:cstheme="minorBidi"/>
    </w:rPr>
  </w:style>
  <w:style w:type="paragraph" w:styleId="affffffffe">
    <w:name w:val="endnote text"/>
    <w:basedOn w:val="a6"/>
    <w:link w:val="afffffffff"/>
    <w:uiPriority w:val="99"/>
    <w:semiHidden/>
    <w:unhideWhenUsed/>
    <w:rsid w:val="002D7CE3"/>
    <w:pPr>
      <w:snapToGrid w:val="0"/>
    </w:pPr>
    <w:rPr>
      <w:rFonts w:asciiTheme="minorHAnsi" w:eastAsiaTheme="minorEastAsia" w:hAnsiTheme="minorHAnsi" w:cstheme="minorBidi"/>
    </w:rPr>
  </w:style>
  <w:style w:type="character" w:customStyle="1" w:styleId="afffffffff">
    <w:name w:val="章節附註文字 字元"/>
    <w:basedOn w:val="a7"/>
    <w:link w:val="affffffffe"/>
    <w:uiPriority w:val="99"/>
    <w:semiHidden/>
    <w:rsid w:val="002D7CE3"/>
    <w:rPr>
      <w:rFonts w:asciiTheme="minorHAnsi" w:eastAsiaTheme="minorEastAsia" w:hAnsiTheme="minorHAnsi" w:cstheme="minorBidi"/>
    </w:rPr>
  </w:style>
  <w:style w:type="paragraph" w:styleId="afffffffff0">
    <w:name w:val="Closing"/>
    <w:basedOn w:val="a6"/>
    <w:link w:val="afffffffff1"/>
    <w:uiPriority w:val="99"/>
    <w:semiHidden/>
    <w:unhideWhenUsed/>
    <w:rsid w:val="002D7CE3"/>
    <w:pPr>
      <w:ind w:leftChars="1800" w:left="100"/>
    </w:pPr>
    <w:rPr>
      <w:rFonts w:asciiTheme="minorHAnsi" w:eastAsiaTheme="minorEastAsia" w:hAnsiTheme="minorHAnsi" w:cstheme="minorBidi"/>
    </w:rPr>
  </w:style>
  <w:style w:type="character" w:customStyle="1" w:styleId="afffffffff1">
    <w:name w:val="結語 字元"/>
    <w:basedOn w:val="a7"/>
    <w:link w:val="afffffffff0"/>
    <w:uiPriority w:val="99"/>
    <w:semiHidden/>
    <w:rsid w:val="002D7CE3"/>
    <w:rPr>
      <w:rFonts w:asciiTheme="minorHAnsi" w:eastAsiaTheme="minorEastAsia" w:hAnsiTheme="minorHAnsi" w:cstheme="minorBidi"/>
    </w:rPr>
  </w:style>
  <w:style w:type="paragraph" w:styleId="afffffffff2">
    <w:name w:val="Note Heading"/>
    <w:basedOn w:val="a6"/>
    <w:next w:val="a6"/>
    <w:link w:val="afffffffff3"/>
    <w:uiPriority w:val="99"/>
    <w:semiHidden/>
    <w:unhideWhenUsed/>
    <w:rsid w:val="002D7CE3"/>
    <w:pPr>
      <w:jc w:val="center"/>
    </w:pPr>
    <w:rPr>
      <w:rFonts w:asciiTheme="minorHAnsi" w:eastAsiaTheme="minorEastAsia" w:hAnsiTheme="minorHAnsi" w:cstheme="minorBidi"/>
    </w:rPr>
  </w:style>
  <w:style w:type="character" w:customStyle="1" w:styleId="afffffffff3">
    <w:name w:val="註釋標題 字元"/>
    <w:basedOn w:val="a7"/>
    <w:link w:val="afffffffff2"/>
    <w:uiPriority w:val="99"/>
    <w:semiHidden/>
    <w:rsid w:val="002D7CE3"/>
    <w:rPr>
      <w:rFonts w:asciiTheme="minorHAnsi" w:eastAsiaTheme="minorEastAsia" w:hAnsiTheme="minorHAnsi" w:cstheme="minorBidi"/>
    </w:rPr>
  </w:style>
  <w:style w:type="paragraph" w:styleId="a0">
    <w:name w:val="List Bullet"/>
    <w:basedOn w:val="a6"/>
    <w:uiPriority w:val="99"/>
    <w:semiHidden/>
    <w:unhideWhenUsed/>
    <w:rsid w:val="002D7CE3"/>
    <w:pPr>
      <w:numPr>
        <w:numId w:val="24"/>
      </w:numPr>
      <w:contextualSpacing/>
    </w:pPr>
    <w:rPr>
      <w:rFonts w:asciiTheme="minorHAnsi" w:eastAsiaTheme="minorEastAsia" w:hAnsiTheme="minorHAnsi" w:cstheme="minorBidi"/>
    </w:rPr>
  </w:style>
  <w:style w:type="paragraph" w:styleId="20">
    <w:name w:val="List Bullet 2"/>
    <w:basedOn w:val="a6"/>
    <w:uiPriority w:val="99"/>
    <w:semiHidden/>
    <w:unhideWhenUsed/>
    <w:rsid w:val="002D7CE3"/>
    <w:pPr>
      <w:numPr>
        <w:numId w:val="25"/>
      </w:numPr>
      <w:contextualSpacing/>
    </w:pPr>
    <w:rPr>
      <w:rFonts w:asciiTheme="minorHAnsi" w:eastAsiaTheme="minorEastAsia" w:hAnsiTheme="minorHAnsi" w:cstheme="minorBidi"/>
    </w:rPr>
  </w:style>
  <w:style w:type="paragraph" w:styleId="30">
    <w:name w:val="List Bullet 3"/>
    <w:basedOn w:val="a6"/>
    <w:uiPriority w:val="99"/>
    <w:semiHidden/>
    <w:unhideWhenUsed/>
    <w:rsid w:val="002D7CE3"/>
    <w:pPr>
      <w:numPr>
        <w:numId w:val="26"/>
      </w:numPr>
      <w:contextualSpacing/>
    </w:pPr>
    <w:rPr>
      <w:rFonts w:asciiTheme="minorHAnsi" w:eastAsiaTheme="minorEastAsia" w:hAnsiTheme="minorHAnsi" w:cstheme="minorBidi"/>
    </w:rPr>
  </w:style>
  <w:style w:type="paragraph" w:styleId="40">
    <w:name w:val="List Bullet 4"/>
    <w:basedOn w:val="a6"/>
    <w:uiPriority w:val="99"/>
    <w:semiHidden/>
    <w:unhideWhenUsed/>
    <w:rsid w:val="002D7CE3"/>
    <w:pPr>
      <w:numPr>
        <w:numId w:val="27"/>
      </w:numPr>
      <w:contextualSpacing/>
    </w:pPr>
    <w:rPr>
      <w:rFonts w:asciiTheme="minorHAnsi" w:eastAsiaTheme="minorEastAsia" w:hAnsiTheme="minorHAnsi" w:cstheme="minorBidi"/>
    </w:rPr>
  </w:style>
  <w:style w:type="paragraph" w:styleId="50">
    <w:name w:val="List Bullet 5"/>
    <w:basedOn w:val="a6"/>
    <w:uiPriority w:val="99"/>
    <w:semiHidden/>
    <w:unhideWhenUsed/>
    <w:rsid w:val="002D7CE3"/>
    <w:pPr>
      <w:numPr>
        <w:numId w:val="28"/>
      </w:numPr>
      <w:contextualSpacing/>
    </w:pPr>
    <w:rPr>
      <w:rFonts w:asciiTheme="minorHAnsi" w:eastAsiaTheme="minorEastAsia" w:hAnsiTheme="minorHAnsi" w:cstheme="minorBidi"/>
    </w:rPr>
  </w:style>
  <w:style w:type="paragraph" w:styleId="afffffffff4">
    <w:name w:val="E-mail Signature"/>
    <w:basedOn w:val="a6"/>
    <w:link w:val="afffffffff5"/>
    <w:uiPriority w:val="99"/>
    <w:semiHidden/>
    <w:unhideWhenUsed/>
    <w:rsid w:val="002D7CE3"/>
    <w:rPr>
      <w:rFonts w:asciiTheme="minorHAnsi" w:eastAsiaTheme="minorEastAsia" w:hAnsiTheme="minorHAnsi" w:cstheme="minorBidi"/>
    </w:rPr>
  </w:style>
  <w:style w:type="character" w:customStyle="1" w:styleId="afffffffff5">
    <w:name w:val="電子郵件簽名 字元"/>
    <w:basedOn w:val="a7"/>
    <w:link w:val="afffffffff4"/>
    <w:uiPriority w:val="99"/>
    <w:semiHidden/>
    <w:rsid w:val="002D7CE3"/>
    <w:rPr>
      <w:rFonts w:asciiTheme="minorHAnsi" w:eastAsiaTheme="minorEastAsia" w:hAnsiTheme="minorHAnsi" w:cstheme="minorBidi"/>
    </w:rPr>
  </w:style>
  <w:style w:type="paragraph" w:styleId="afffffffff6">
    <w:name w:val="Signature"/>
    <w:basedOn w:val="a6"/>
    <w:link w:val="afffffffff7"/>
    <w:uiPriority w:val="99"/>
    <w:semiHidden/>
    <w:unhideWhenUsed/>
    <w:rsid w:val="002D7CE3"/>
    <w:pPr>
      <w:ind w:leftChars="1800" w:left="100"/>
    </w:pPr>
    <w:rPr>
      <w:rFonts w:asciiTheme="minorHAnsi" w:eastAsiaTheme="minorEastAsia" w:hAnsiTheme="minorHAnsi" w:cstheme="minorBidi"/>
    </w:rPr>
  </w:style>
  <w:style w:type="character" w:customStyle="1" w:styleId="afffffffff7">
    <w:name w:val="簽名 字元"/>
    <w:basedOn w:val="a7"/>
    <w:link w:val="afffffffff6"/>
    <w:uiPriority w:val="99"/>
    <w:semiHidden/>
    <w:rsid w:val="002D7CE3"/>
    <w:rPr>
      <w:rFonts w:asciiTheme="minorHAnsi" w:eastAsiaTheme="minorEastAsia" w:hAnsiTheme="minorHAnsi" w:cstheme="minorBidi"/>
    </w:rPr>
  </w:style>
  <w:style w:type="table" w:customStyle="1" w:styleId="TableNormal1">
    <w:name w:val="Table Normal1"/>
    <w:uiPriority w:val="2"/>
    <w:semiHidden/>
    <w:unhideWhenUsed/>
    <w:qFormat/>
    <w:rsid w:val="002D7CE3"/>
    <w:pPr>
      <w:widowControl w:val="0"/>
      <w:autoSpaceDE w:val="0"/>
      <w:autoSpaceDN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character" w:customStyle="1" w:styleId="1f8">
    <w:name w:val="未解析的提及項目1"/>
    <w:basedOn w:val="a7"/>
    <w:uiPriority w:val="99"/>
    <w:semiHidden/>
    <w:unhideWhenUsed/>
    <w:rsid w:val="002D7CE3"/>
    <w:rPr>
      <w:color w:val="605E5C"/>
      <w:shd w:val="clear" w:color="auto" w:fill="E1DFDD"/>
    </w:rPr>
  </w:style>
  <w:style w:type="paragraph" w:customStyle="1" w:styleId="aTimesNewRoman">
    <w:name w:val="樣式 內文a + Times New Roman"/>
    <w:basedOn w:val="a6"/>
    <w:autoRedefine/>
    <w:rsid w:val="002D7CE3"/>
    <w:pPr>
      <w:autoSpaceDE w:val="0"/>
      <w:autoSpaceDN w:val="0"/>
      <w:adjustRightInd w:val="0"/>
      <w:snapToGrid w:val="0"/>
      <w:spacing w:line="500" w:lineRule="exact"/>
      <w:jc w:val="center"/>
    </w:pPr>
    <w:rPr>
      <w:rFonts w:ascii="標楷體" w:hAnsi="標楷體" w:cs="Arial"/>
      <w:noProof/>
      <w:color w:val="000000"/>
      <w:spacing w:val="15"/>
      <w:kern w:val="0"/>
      <w:sz w:val="28"/>
      <w:szCs w:val="28"/>
      <w:lang w:eastAsia="zh-HK"/>
    </w:rPr>
  </w:style>
  <w:style w:type="table" w:customStyle="1" w:styleId="GridTable4Accent3">
    <w:name w:val="Grid Table 4 Accent 3"/>
    <w:basedOn w:val="a8"/>
    <w:uiPriority w:val="49"/>
    <w:rsid w:val="002D7CE3"/>
    <w:rPr>
      <w:rFonts w:asciiTheme="minorHAnsi" w:eastAsiaTheme="minorEastAsia" w:hAnsiTheme="minorHAnsi" w:cstheme="minorBid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a8"/>
    <w:uiPriority w:val="50"/>
    <w:rsid w:val="002D7CE3"/>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a8"/>
    <w:uiPriority w:val="50"/>
    <w:rsid w:val="002D7CE3"/>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afffffffff8">
    <w:name w:val="Placeholder Text"/>
    <w:basedOn w:val="a7"/>
    <w:uiPriority w:val="99"/>
    <w:semiHidden/>
    <w:rsid w:val="00896295"/>
    <w:rPr>
      <w:color w:val="808080"/>
    </w:rPr>
  </w:style>
  <w:style w:type="paragraph" w:customStyle="1" w:styleId="0816">
    <w:name w:val="0816表"/>
    <w:basedOn w:val="a6"/>
    <w:rsid w:val="00A965D1"/>
    <w:pPr>
      <w:widowControl/>
      <w:spacing w:line="440" w:lineRule="exact"/>
      <w:jc w:val="center"/>
    </w:pPr>
    <w:rPr>
      <w:sz w:val="28"/>
      <w:szCs w:val="28"/>
    </w:rPr>
  </w:style>
  <w:style w:type="paragraph" w:customStyle="1" w:styleId="1027">
    <w:name w:val="表目錄1027"/>
    <w:basedOn w:val="a6"/>
    <w:rsid w:val="00A965D1"/>
    <w:pPr>
      <w:widowControl/>
      <w:spacing w:line="480" w:lineRule="exact"/>
      <w:ind w:firstLineChars="200" w:firstLine="560"/>
      <w:jc w:val="center"/>
    </w:pPr>
    <w:rPr>
      <w:kern w:val="0"/>
      <w:sz w:val="28"/>
      <w:szCs w:val="28"/>
    </w:rPr>
  </w:style>
  <w:style w:type="paragraph" w:customStyle="1" w:styleId="1-1AAA">
    <w:name w:val="1-1內文AAA"/>
    <w:basedOn w:val="a6"/>
    <w:rsid w:val="00E85843"/>
    <w:pPr>
      <w:widowControl/>
      <w:spacing w:line="480" w:lineRule="exact"/>
      <w:ind w:firstLineChars="200" w:firstLine="200"/>
      <w:jc w:val="both"/>
    </w:pPr>
    <w:rPr>
      <w:rFonts w:cs="新細明體"/>
      <w:sz w:val="28"/>
      <w:szCs w:val="20"/>
    </w:rPr>
  </w:style>
  <w:style w:type="paragraph" w:customStyle="1" w:styleId="055">
    <w:name w:val="05.局處標題"/>
    <w:basedOn w:val="01"/>
    <w:link w:val="056"/>
    <w:autoRedefine/>
    <w:qFormat/>
    <w:rsid w:val="0054698F"/>
    <w:pPr>
      <w:widowControl/>
      <w:spacing w:line="0" w:lineRule="atLeast"/>
    </w:pPr>
    <w:rPr>
      <w:rFonts w:ascii="標楷體" w:hAnsi="標楷體"/>
      <w:color w:val="000000" w:themeColor="text1"/>
      <w:kern w:val="0"/>
      <w:szCs w:val="28"/>
    </w:rPr>
  </w:style>
  <w:style w:type="character" w:customStyle="1" w:styleId="056">
    <w:name w:val="05.局處標題 字元"/>
    <w:basedOn w:val="010"/>
    <w:link w:val="055"/>
    <w:rsid w:val="0054698F"/>
    <w:rPr>
      <w:rFonts w:ascii="標楷體" w:hAnsi="標楷體" w:cstheme="minorBidi"/>
      <w:color w:val="000000" w:themeColor="text1"/>
      <w:kern w:val="0"/>
      <w:sz w:val="28"/>
      <w:szCs w:val="28"/>
      <w:lang w:val="x-none"/>
    </w:rPr>
  </w:style>
  <w:style w:type="paragraph" w:customStyle="1" w:styleId="003">
    <w:name w:val="00.圖片用"/>
    <w:basedOn w:val="a6"/>
    <w:link w:val="004"/>
    <w:qFormat/>
    <w:rsid w:val="007115FE"/>
    <w:pPr>
      <w:snapToGrid w:val="0"/>
      <w:spacing w:line="0" w:lineRule="atLeast"/>
      <w:jc w:val="center"/>
    </w:pPr>
    <w:rPr>
      <w:color w:val="4A442A" w:themeColor="background2" w:themeShade="40"/>
      <w:sz w:val="28"/>
      <w:szCs w:val="24"/>
    </w:rPr>
  </w:style>
  <w:style w:type="character" w:customStyle="1" w:styleId="004">
    <w:name w:val="00.圖片用 字元"/>
    <w:basedOn w:val="a7"/>
    <w:link w:val="003"/>
    <w:rsid w:val="007115FE"/>
    <w:rPr>
      <w:color w:val="4A442A" w:themeColor="background2" w:themeShade="40"/>
      <w:sz w:val="28"/>
      <w:szCs w:val="24"/>
    </w:rPr>
  </w:style>
  <w:style w:type="paragraph" w:customStyle="1" w:styleId="afffffffff9">
    <w:name w:val="表目錄用的~"/>
    <w:basedOn w:val="a6"/>
    <w:link w:val="afffffffffa"/>
    <w:qFormat/>
    <w:rsid w:val="00010897"/>
    <w:pPr>
      <w:autoSpaceDE w:val="0"/>
      <w:autoSpaceDN w:val="0"/>
      <w:snapToGrid w:val="0"/>
      <w:spacing w:beforeLines="50" w:before="50" w:line="400" w:lineRule="exact"/>
      <w:jc w:val="center"/>
    </w:pPr>
    <w:rPr>
      <w:kern w:val="0"/>
      <w:sz w:val="28"/>
      <w:szCs w:val="28"/>
    </w:rPr>
  </w:style>
  <w:style w:type="character" w:customStyle="1" w:styleId="afffffffffa">
    <w:name w:val="表目錄用的~ 字元"/>
    <w:link w:val="afffffffff9"/>
    <w:rsid w:val="00010897"/>
    <w:rPr>
      <w:kern w:val="0"/>
      <w:sz w:val="28"/>
      <w:szCs w:val="28"/>
    </w:rPr>
  </w:style>
  <w:style w:type="paragraph" w:customStyle="1" w:styleId="afffffffffb">
    <w:name w:val="正常版 (一)"/>
    <w:link w:val="afffffffffc"/>
    <w:rsid w:val="00541B4B"/>
    <w:pPr>
      <w:widowControl w:val="0"/>
      <w:spacing w:beforeLines="50" w:before="180" w:line="500" w:lineRule="exact"/>
      <w:jc w:val="both"/>
    </w:pPr>
    <w:rPr>
      <w:rFonts w:ascii="標楷體" w:hAnsi="標楷體" w:cs="標楷體"/>
      <w:kern w:val="0"/>
      <w:sz w:val="28"/>
      <w:szCs w:val="28"/>
    </w:rPr>
  </w:style>
  <w:style w:type="character" w:customStyle="1" w:styleId="afffffffffc">
    <w:name w:val="正常版 (一) 字元"/>
    <w:link w:val="afffffffffb"/>
    <w:rsid w:val="00541B4B"/>
    <w:rPr>
      <w:rFonts w:ascii="標楷體" w:hAnsi="標楷體" w:cs="標楷體"/>
      <w:kern w:val="0"/>
      <w:sz w:val="28"/>
      <w:szCs w:val="28"/>
    </w:rPr>
  </w:style>
  <w:style w:type="character" w:customStyle="1" w:styleId="Default0">
    <w:name w:val="Default 字元"/>
    <w:link w:val="Default"/>
    <w:rsid w:val="001C3E05"/>
    <w:rPr>
      <w:rFonts w:ascii="標楷體" w:cs="標楷體"/>
      <w:color w:val="000000"/>
      <w:kern w:val="0"/>
      <w:szCs w:val="24"/>
    </w:rPr>
  </w:style>
  <w:style w:type="character" w:customStyle="1" w:styleId="con-title-span">
    <w:name w:val="con-title-span"/>
    <w:basedOn w:val="a7"/>
    <w:rsid w:val="00EC2DDF"/>
  </w:style>
  <w:style w:type="paragraph" w:customStyle="1" w:styleId="orange">
    <w:name w:val="orange"/>
    <w:basedOn w:val="a6"/>
    <w:rsid w:val="000B6815"/>
    <w:pPr>
      <w:widowControl/>
      <w:spacing w:before="100" w:beforeAutospacing="1" w:after="100" w:afterAutospacing="1"/>
    </w:pPr>
    <w:rPr>
      <w:rFonts w:ascii="新細明體" w:eastAsia="新細明體" w:hAnsi="新細明體" w:cs="新細明體"/>
      <w:kern w:val="0"/>
      <w:szCs w:val="24"/>
    </w:rPr>
  </w:style>
  <w:style w:type="paragraph" w:customStyle="1" w:styleId="afffffffffd">
    <w:name w:val="大標"/>
    <w:basedOn w:val="a6"/>
    <w:rsid w:val="007C6912"/>
    <w:pPr>
      <w:spacing w:afterLines="50" w:after="180" w:line="520" w:lineRule="exact"/>
      <w:jc w:val="both"/>
    </w:pPr>
    <w:rPr>
      <w:rFonts w:eastAsia="華康粗明體"/>
      <w:sz w:val="28"/>
      <w:szCs w:val="24"/>
    </w:rPr>
  </w:style>
  <w:style w:type="character" w:customStyle="1" w:styleId="2f2">
    <w:name w:val="未解析的提及項目2"/>
    <w:basedOn w:val="a7"/>
    <w:uiPriority w:val="99"/>
    <w:semiHidden/>
    <w:unhideWhenUsed/>
    <w:rsid w:val="008A2588"/>
    <w:rPr>
      <w:color w:val="605E5C"/>
      <w:shd w:val="clear" w:color="auto" w:fill="E1DFDD"/>
    </w:rPr>
  </w:style>
  <w:style w:type="paragraph" w:customStyle="1" w:styleId="Standard0">
    <w:name w:val="Standard"/>
    <w:rsid w:val="00F65117"/>
    <w:pPr>
      <w:widowControl w:val="0"/>
      <w:suppressAutoHyphens/>
      <w:autoSpaceDN w:val="0"/>
      <w:textAlignment w:val="baseline"/>
    </w:pPr>
    <w:rPr>
      <w:rFonts w:ascii="Calibri" w:eastAsia="Calibri" w:hAnsi="Calibri" w:cs="Calibri"/>
      <w:kern w:val="3"/>
    </w:rPr>
  </w:style>
  <w:style w:type="table" w:customStyle="1" w:styleId="130">
    <w:name w:val="表格格線13"/>
    <w:basedOn w:val="a8"/>
    <w:next w:val="ac"/>
    <w:uiPriority w:val="39"/>
    <w:rsid w:val="00C74B47"/>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未解析的提及項目3"/>
    <w:basedOn w:val="a7"/>
    <w:uiPriority w:val="99"/>
    <w:semiHidden/>
    <w:unhideWhenUsed/>
    <w:rsid w:val="005A1A45"/>
    <w:rPr>
      <w:color w:val="605E5C"/>
      <w:shd w:val="clear" w:color="auto" w:fill="E1DFDD"/>
    </w:rPr>
  </w:style>
  <w:style w:type="character" w:customStyle="1" w:styleId="xbe">
    <w:name w:val="_xbe"/>
    <w:basedOn w:val="a7"/>
    <w:rsid w:val="007475FC"/>
  </w:style>
  <w:style w:type="paragraph" w:customStyle="1" w:styleId="NCDR">
    <w:name w:val="NCDR報告內文"/>
    <w:autoRedefine/>
    <w:qFormat/>
    <w:rsid w:val="00E81961"/>
    <w:pPr>
      <w:widowControl w:val="0"/>
      <w:overflowPunct w:val="0"/>
      <w:spacing w:beforeLines="50" w:before="180" w:line="500" w:lineRule="exact"/>
      <w:jc w:val="both"/>
    </w:pPr>
    <w:rPr>
      <w:color w:val="0D0D0D"/>
      <w:szCs w:val="28"/>
    </w:rPr>
  </w:style>
  <w:style w:type="character" w:customStyle="1" w:styleId="48">
    <w:name w:val="未解析的提及項目4"/>
    <w:basedOn w:val="a7"/>
    <w:uiPriority w:val="99"/>
    <w:semiHidden/>
    <w:unhideWhenUsed/>
    <w:rsid w:val="00A517F5"/>
    <w:rPr>
      <w:color w:val="605E5C"/>
      <w:shd w:val="clear" w:color="auto" w:fill="E1DFDD"/>
    </w:rPr>
  </w:style>
  <w:style w:type="character" w:customStyle="1" w:styleId="UnresolvedMention">
    <w:name w:val="Unresolved Mention"/>
    <w:basedOn w:val="a7"/>
    <w:uiPriority w:val="99"/>
    <w:semiHidden/>
    <w:unhideWhenUsed/>
    <w:rsid w:val="00BC5D1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標楷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0"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45A9B"/>
    <w:pPr>
      <w:widowControl w:val="0"/>
    </w:pPr>
  </w:style>
  <w:style w:type="paragraph" w:styleId="12">
    <w:name w:val="heading 1"/>
    <w:aliases w:val="01.編標題"/>
    <w:basedOn w:val="a6"/>
    <w:next w:val="a6"/>
    <w:link w:val="13"/>
    <w:uiPriority w:val="1"/>
    <w:qFormat/>
    <w:pPr>
      <w:keepNext/>
      <w:spacing w:before="180" w:after="180" w:line="720" w:lineRule="auto"/>
      <w:outlineLvl w:val="0"/>
    </w:pPr>
    <w:rPr>
      <w:rFonts w:ascii="Calibri Light" w:eastAsia="新細明體" w:hAnsi="Calibri Light" w:cs="SimSun"/>
      <w:b/>
      <w:bCs/>
      <w:kern w:val="52"/>
      <w:sz w:val="52"/>
      <w:szCs w:val="52"/>
    </w:rPr>
  </w:style>
  <w:style w:type="paragraph" w:styleId="21">
    <w:name w:val="heading 2"/>
    <w:aliases w:val="02.章標題"/>
    <w:basedOn w:val="a6"/>
    <w:next w:val="a6"/>
    <w:link w:val="22"/>
    <w:uiPriority w:val="9"/>
    <w:qFormat/>
    <w:pPr>
      <w:keepNext/>
      <w:spacing w:line="720" w:lineRule="auto"/>
      <w:outlineLvl w:val="1"/>
    </w:pPr>
    <w:rPr>
      <w:rFonts w:ascii="Calibri Light" w:eastAsia="新細明體" w:hAnsi="Calibri Light" w:cs="SimSun"/>
      <w:b/>
      <w:bCs/>
      <w:sz w:val="48"/>
      <w:szCs w:val="48"/>
    </w:rPr>
  </w:style>
  <w:style w:type="paragraph" w:styleId="31">
    <w:name w:val="heading 3"/>
    <w:aliases w:val="03.節標題"/>
    <w:basedOn w:val="a6"/>
    <w:next w:val="a6"/>
    <w:link w:val="32"/>
    <w:uiPriority w:val="9"/>
    <w:qFormat/>
    <w:pPr>
      <w:keepNext/>
      <w:spacing w:line="720" w:lineRule="auto"/>
      <w:outlineLvl w:val="2"/>
    </w:pPr>
    <w:rPr>
      <w:rFonts w:ascii="Calibri Light" w:eastAsia="新細明體" w:hAnsi="Calibri Light" w:cs="SimSun"/>
      <w:b/>
      <w:bCs/>
      <w:sz w:val="36"/>
      <w:szCs w:val="36"/>
    </w:rPr>
  </w:style>
  <w:style w:type="paragraph" w:styleId="41">
    <w:name w:val="heading 4"/>
    <w:aliases w:val="壹,第四層"/>
    <w:basedOn w:val="a6"/>
    <w:next w:val="a6"/>
    <w:link w:val="42"/>
    <w:uiPriority w:val="9"/>
    <w:unhideWhenUsed/>
    <w:qFormat/>
    <w:rsid w:val="00254950"/>
    <w:pPr>
      <w:keepNext/>
      <w:widowControl/>
      <w:spacing w:before="240" w:after="60"/>
      <w:outlineLvl w:val="3"/>
    </w:pPr>
    <w:rPr>
      <w:rFonts w:asciiTheme="minorHAnsi" w:eastAsiaTheme="minorEastAsia" w:hAnsiTheme="minorHAnsi" w:cstheme="majorBidi"/>
      <w:b/>
      <w:bCs/>
      <w:kern w:val="0"/>
      <w:sz w:val="28"/>
      <w:szCs w:val="28"/>
    </w:rPr>
  </w:style>
  <w:style w:type="paragraph" w:styleId="51">
    <w:name w:val="heading 5"/>
    <w:basedOn w:val="a6"/>
    <w:next w:val="a6"/>
    <w:link w:val="52"/>
    <w:uiPriority w:val="9"/>
    <w:unhideWhenUsed/>
    <w:qFormat/>
    <w:rsid w:val="00254950"/>
    <w:pPr>
      <w:widowControl/>
      <w:spacing w:before="240" w:after="60"/>
      <w:outlineLvl w:val="4"/>
    </w:pPr>
    <w:rPr>
      <w:rFonts w:asciiTheme="minorHAnsi" w:eastAsiaTheme="minorEastAsia" w:hAnsiTheme="minorHAnsi" w:cstheme="majorBidi"/>
      <w:b/>
      <w:bCs/>
      <w:i/>
      <w:iCs/>
      <w:kern w:val="0"/>
      <w:sz w:val="26"/>
      <w:szCs w:val="26"/>
    </w:rPr>
  </w:style>
  <w:style w:type="paragraph" w:styleId="6">
    <w:name w:val="heading 6"/>
    <w:basedOn w:val="a6"/>
    <w:next w:val="a6"/>
    <w:link w:val="60"/>
    <w:uiPriority w:val="9"/>
    <w:semiHidden/>
    <w:unhideWhenUsed/>
    <w:qFormat/>
    <w:rsid w:val="00254950"/>
    <w:pPr>
      <w:widowControl/>
      <w:spacing w:before="240" w:after="60"/>
      <w:outlineLvl w:val="5"/>
    </w:pPr>
    <w:rPr>
      <w:rFonts w:asciiTheme="minorHAnsi" w:eastAsiaTheme="minorEastAsia" w:hAnsiTheme="minorHAnsi" w:cstheme="majorBidi"/>
      <w:b/>
      <w:bCs/>
      <w:kern w:val="0"/>
      <w:sz w:val="22"/>
    </w:rPr>
  </w:style>
  <w:style w:type="paragraph" w:styleId="7">
    <w:name w:val="heading 7"/>
    <w:basedOn w:val="a6"/>
    <w:next w:val="a6"/>
    <w:link w:val="70"/>
    <w:uiPriority w:val="9"/>
    <w:semiHidden/>
    <w:unhideWhenUsed/>
    <w:qFormat/>
    <w:rsid w:val="00254950"/>
    <w:pPr>
      <w:widowControl/>
      <w:spacing w:before="240" w:after="60"/>
      <w:outlineLvl w:val="6"/>
    </w:pPr>
    <w:rPr>
      <w:rFonts w:asciiTheme="minorHAnsi" w:eastAsiaTheme="minorEastAsia" w:hAnsiTheme="minorHAnsi" w:cstheme="majorBidi"/>
      <w:kern w:val="0"/>
      <w:szCs w:val="24"/>
    </w:rPr>
  </w:style>
  <w:style w:type="paragraph" w:styleId="8">
    <w:name w:val="heading 8"/>
    <w:basedOn w:val="a6"/>
    <w:next w:val="a6"/>
    <w:link w:val="80"/>
    <w:uiPriority w:val="9"/>
    <w:semiHidden/>
    <w:unhideWhenUsed/>
    <w:qFormat/>
    <w:rsid w:val="00254950"/>
    <w:pPr>
      <w:widowControl/>
      <w:spacing w:before="240" w:after="60"/>
      <w:outlineLvl w:val="7"/>
    </w:pPr>
    <w:rPr>
      <w:rFonts w:asciiTheme="minorHAnsi" w:eastAsiaTheme="minorEastAsia" w:hAnsiTheme="minorHAnsi" w:cstheme="majorBidi"/>
      <w:i/>
      <w:iCs/>
      <w:kern w:val="0"/>
      <w:szCs w:val="24"/>
    </w:rPr>
  </w:style>
  <w:style w:type="paragraph" w:styleId="9">
    <w:name w:val="heading 9"/>
    <w:basedOn w:val="a6"/>
    <w:next w:val="a6"/>
    <w:link w:val="90"/>
    <w:uiPriority w:val="9"/>
    <w:semiHidden/>
    <w:unhideWhenUsed/>
    <w:qFormat/>
    <w:rsid w:val="00254950"/>
    <w:pPr>
      <w:widowControl/>
      <w:spacing w:before="240" w:after="60"/>
      <w:outlineLvl w:val="8"/>
    </w:pPr>
    <w:rPr>
      <w:rFonts w:asciiTheme="majorHAnsi" w:eastAsiaTheme="majorEastAsia" w:hAnsiTheme="majorHAnsi" w:cstheme="majorBidi"/>
      <w:kern w:val="0"/>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第三階,編號 1.,清單段落一_J,表名,清單段落2"/>
    <w:basedOn w:val="a6"/>
    <w:link w:val="ab"/>
    <w:uiPriority w:val="99"/>
    <w:qFormat/>
    <w:pPr>
      <w:ind w:leftChars="200" w:left="480"/>
    </w:pPr>
  </w:style>
  <w:style w:type="table" w:styleId="ac">
    <w:name w:val="Table Grid"/>
    <w:aliases w:val="Table,回覆(1)"/>
    <w:basedOn w:val="a8"/>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6"/>
    <w:link w:val="ae"/>
    <w:uiPriority w:val="99"/>
    <w:pPr>
      <w:tabs>
        <w:tab w:val="center" w:pos="4153"/>
        <w:tab w:val="right" w:pos="8306"/>
      </w:tabs>
      <w:snapToGrid w:val="0"/>
    </w:pPr>
    <w:rPr>
      <w:sz w:val="20"/>
      <w:szCs w:val="20"/>
    </w:rPr>
  </w:style>
  <w:style w:type="character" w:customStyle="1" w:styleId="ae">
    <w:name w:val="頁首 字元"/>
    <w:basedOn w:val="a7"/>
    <w:link w:val="ad"/>
    <w:uiPriority w:val="99"/>
    <w:rPr>
      <w:sz w:val="20"/>
      <w:szCs w:val="20"/>
    </w:rPr>
  </w:style>
  <w:style w:type="paragraph" w:styleId="af">
    <w:name w:val="footer"/>
    <w:basedOn w:val="a6"/>
    <w:link w:val="af0"/>
    <w:uiPriority w:val="99"/>
    <w:pPr>
      <w:tabs>
        <w:tab w:val="center" w:pos="4153"/>
        <w:tab w:val="right" w:pos="8306"/>
      </w:tabs>
      <w:snapToGrid w:val="0"/>
    </w:pPr>
    <w:rPr>
      <w:sz w:val="20"/>
      <w:szCs w:val="20"/>
    </w:rPr>
  </w:style>
  <w:style w:type="character" w:customStyle="1" w:styleId="af0">
    <w:name w:val="頁尾 字元"/>
    <w:basedOn w:val="a7"/>
    <w:link w:val="af"/>
    <w:uiPriority w:val="99"/>
    <w:rPr>
      <w:sz w:val="20"/>
      <w:szCs w:val="20"/>
    </w:rPr>
  </w:style>
  <w:style w:type="numbering" w:customStyle="1" w:styleId="3222">
    <w:name w:val="樣式 項目符號3222"/>
    <w:pPr>
      <w:numPr>
        <w:numId w:val="2"/>
      </w:numPr>
    </w:pPr>
  </w:style>
  <w:style w:type="numbering" w:customStyle="1" w:styleId="32121">
    <w:name w:val="樣式 項目符號32121"/>
    <w:pPr>
      <w:numPr>
        <w:numId w:val="1"/>
      </w:numPr>
    </w:pPr>
  </w:style>
  <w:style w:type="paragraph" w:customStyle="1" w:styleId="af1">
    <w:name w:val="表"/>
    <w:next w:val="a6"/>
    <w:link w:val="af2"/>
    <w:uiPriority w:val="99"/>
    <w:qFormat/>
    <w:pPr>
      <w:widowControl w:val="0"/>
      <w:ind w:left="482" w:hanging="482"/>
      <w:jc w:val="center"/>
      <w:outlineLvl w:val="5"/>
    </w:pPr>
    <w:rPr>
      <w:rFonts w:cs="SimSun"/>
    </w:rPr>
  </w:style>
  <w:style w:type="character" w:customStyle="1" w:styleId="af2">
    <w:name w:val="表 字元"/>
    <w:link w:val="af1"/>
    <w:uiPriority w:val="99"/>
    <w:rPr>
      <w:rFonts w:cs="SimSun"/>
    </w:rPr>
  </w:style>
  <w:style w:type="table" w:customStyle="1" w:styleId="72">
    <w:name w:val="表格格線72"/>
    <w:basedOn w:val="a8"/>
    <w:next w:val="ac"/>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圖"/>
    <w:basedOn w:val="a6"/>
    <w:next w:val="a6"/>
    <w:link w:val="14"/>
    <w:uiPriority w:val="99"/>
    <w:qFormat/>
    <w:pPr>
      <w:ind w:left="482" w:hanging="482"/>
      <w:jc w:val="center"/>
      <w:outlineLvl w:val="5"/>
    </w:pPr>
    <w:rPr>
      <w:rFonts w:cs="SimSun"/>
    </w:rPr>
  </w:style>
  <w:style w:type="character" w:customStyle="1" w:styleId="14">
    <w:name w:val="圖 字元1"/>
    <w:link w:val="af3"/>
    <w:uiPriority w:val="99"/>
    <w:rPr>
      <w:rFonts w:cs="SimSun"/>
    </w:rPr>
  </w:style>
  <w:style w:type="character" w:customStyle="1" w:styleId="ab">
    <w:name w:val="清單段落 字元"/>
    <w:aliases w:val="第三階 字元,編號 1. 字元,清單段落一_J 字元,表名 字元,清單段落2 字元"/>
    <w:link w:val="aa"/>
    <w:uiPriority w:val="99"/>
  </w:style>
  <w:style w:type="paragraph" w:customStyle="1" w:styleId="af4">
    <w:name w:val="段落清單"/>
    <w:next w:val="a6"/>
    <w:qFormat/>
    <w:pPr>
      <w:spacing w:beforeLines="50" w:before="50" w:afterLines="50" w:after="50" w:line="360" w:lineRule="auto"/>
      <w:ind w:left="85" w:hangingChars="85" w:hanging="85"/>
    </w:pPr>
    <w:rPr>
      <w:rFonts w:cs="SimSun"/>
      <w:sz w:val="28"/>
    </w:rPr>
  </w:style>
  <w:style w:type="character" w:styleId="af5">
    <w:name w:val="Hyperlink"/>
    <w:basedOn w:val="a7"/>
    <w:uiPriority w:val="99"/>
    <w:rPr>
      <w:color w:val="0563C1"/>
      <w:u w:val="single"/>
    </w:rPr>
  </w:style>
  <w:style w:type="paragraph" w:customStyle="1" w:styleId="00">
    <w:name w:val="00.圖表標"/>
    <w:basedOn w:val="af6"/>
    <w:link w:val="000"/>
    <w:qFormat/>
    <w:pPr>
      <w:spacing w:beforeLines="50" w:before="180" w:line="500" w:lineRule="exact"/>
      <w:jc w:val="center"/>
    </w:pPr>
    <w:rPr>
      <w:color w:val="000000"/>
      <w:sz w:val="28"/>
      <w:szCs w:val="28"/>
    </w:rPr>
  </w:style>
  <w:style w:type="character" w:customStyle="1" w:styleId="000">
    <w:name w:val="00.圖表標 字元"/>
    <w:basedOn w:val="a7"/>
    <w:link w:val="00"/>
    <w:rPr>
      <w:color w:val="000000"/>
      <w:sz w:val="28"/>
      <w:szCs w:val="28"/>
    </w:rPr>
  </w:style>
  <w:style w:type="paragraph" w:styleId="af6">
    <w:name w:val="caption"/>
    <w:aliases w:val="1標號,s標號,s標號 字元,標號 字元 字元"/>
    <w:basedOn w:val="a6"/>
    <w:next w:val="a6"/>
    <w:link w:val="af7"/>
    <w:uiPriority w:val="35"/>
    <w:qFormat/>
    <w:rPr>
      <w:sz w:val="20"/>
      <w:szCs w:val="20"/>
    </w:rPr>
  </w:style>
  <w:style w:type="table" w:customStyle="1" w:styleId="381">
    <w:name w:val="表格格線381"/>
    <w:basedOn w:val="a8"/>
    <w:next w:val="ac"/>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節"/>
    <w:next w:val="a6"/>
    <w:uiPriority w:val="99"/>
    <w:qFormat/>
    <w:pPr>
      <w:keepNext/>
      <w:widowControl w:val="0"/>
      <w:spacing w:before="10" w:after="10" w:line="360" w:lineRule="auto"/>
      <w:ind w:left="482" w:hanging="482"/>
      <w:jc w:val="center"/>
      <w:outlineLvl w:val="1"/>
    </w:pPr>
    <w:rPr>
      <w:rFonts w:cs="SimSun"/>
      <w:sz w:val="32"/>
    </w:rPr>
  </w:style>
  <w:style w:type="paragraph" w:customStyle="1" w:styleId="af9">
    <w:name w:val="資料來源"/>
    <w:next w:val="a6"/>
    <w:uiPriority w:val="99"/>
    <w:qFormat/>
    <w:pPr>
      <w:keepLines/>
      <w:widowControl w:val="0"/>
      <w:snapToGrid w:val="0"/>
      <w:spacing w:line="360" w:lineRule="auto"/>
      <w:jc w:val="right"/>
    </w:pPr>
    <w:rPr>
      <w:rFonts w:cs="SimSun"/>
      <w:sz w:val="22"/>
    </w:rPr>
  </w:style>
  <w:style w:type="table" w:customStyle="1" w:styleId="56">
    <w:name w:val="表格格線56"/>
    <w:basedOn w:val="a8"/>
    <w:next w:val="ac"/>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淺色清單 - 輔色 1141"/>
    <w:basedOn w:val="a8"/>
    <w:uiPriority w:val="61"/>
    <w:rPr>
      <w:rFonts w:ascii="Calibri" w:eastAsia="新細明體" w:hAnsi="Calibri"/>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a">
    <w:name w:val="table of figures"/>
    <w:aliases w:val="圖目錄"/>
    <w:basedOn w:val="a6"/>
    <w:next w:val="a6"/>
    <w:uiPriority w:val="99"/>
    <w:pPr>
      <w:ind w:leftChars="400" w:left="400" w:hangingChars="200" w:hanging="200"/>
    </w:pPr>
  </w:style>
  <w:style w:type="character" w:customStyle="1" w:styleId="13">
    <w:name w:val="標題 1 字元"/>
    <w:aliases w:val="01.編標題 字元"/>
    <w:basedOn w:val="a7"/>
    <w:link w:val="12"/>
    <w:uiPriority w:val="9"/>
    <w:rPr>
      <w:rFonts w:ascii="Calibri Light" w:eastAsia="新細明體" w:hAnsi="Calibri Light" w:cs="SimSun"/>
      <w:b/>
      <w:bCs/>
      <w:kern w:val="52"/>
      <w:sz w:val="52"/>
      <w:szCs w:val="52"/>
    </w:rPr>
  </w:style>
  <w:style w:type="character" w:customStyle="1" w:styleId="22">
    <w:name w:val="標題 2 字元"/>
    <w:aliases w:val="02.章標題 字元"/>
    <w:basedOn w:val="a7"/>
    <w:link w:val="21"/>
    <w:uiPriority w:val="9"/>
    <w:rPr>
      <w:rFonts w:ascii="Calibri Light" w:eastAsia="新細明體" w:hAnsi="Calibri Light" w:cs="SimSun"/>
      <w:b/>
      <w:bCs/>
      <w:sz w:val="48"/>
      <w:szCs w:val="48"/>
    </w:rPr>
  </w:style>
  <w:style w:type="paragraph" w:styleId="afb">
    <w:name w:val="TOC Heading"/>
    <w:basedOn w:val="12"/>
    <w:next w:val="a6"/>
    <w:uiPriority w:val="39"/>
    <w:qFormat/>
    <w:pPr>
      <w:keepLines/>
      <w:widowControl/>
      <w:spacing w:before="240" w:after="0" w:line="259" w:lineRule="auto"/>
      <w:outlineLvl w:val="9"/>
    </w:pPr>
    <w:rPr>
      <w:b w:val="0"/>
      <w:bCs w:val="0"/>
      <w:color w:val="2E74B5"/>
      <w:kern w:val="0"/>
      <w:sz w:val="32"/>
      <w:szCs w:val="32"/>
    </w:rPr>
  </w:style>
  <w:style w:type="paragraph" w:styleId="23">
    <w:name w:val="toc 2"/>
    <w:basedOn w:val="a6"/>
    <w:next w:val="a6"/>
    <w:uiPriority w:val="39"/>
    <w:pPr>
      <w:widowControl/>
      <w:tabs>
        <w:tab w:val="right" w:leader="dot" w:pos="9638"/>
      </w:tabs>
      <w:spacing w:line="480" w:lineRule="exact"/>
      <w:ind w:leftChars="236" w:left="1154" w:hangingChars="210" w:hanging="588"/>
    </w:pPr>
    <w:rPr>
      <w:rFonts w:ascii="Calibri" w:hAnsi="Calibri"/>
      <w:kern w:val="0"/>
    </w:rPr>
  </w:style>
  <w:style w:type="paragraph" w:styleId="15">
    <w:name w:val="toc 1"/>
    <w:basedOn w:val="a6"/>
    <w:next w:val="a6"/>
    <w:uiPriority w:val="39"/>
    <w:pPr>
      <w:widowControl/>
      <w:tabs>
        <w:tab w:val="right" w:leader="dot" w:pos="9638"/>
      </w:tabs>
      <w:spacing w:beforeLines="50" w:before="180"/>
    </w:pPr>
    <w:rPr>
      <w:b/>
      <w:noProof/>
      <w:kern w:val="0"/>
      <w:sz w:val="32"/>
    </w:rPr>
  </w:style>
  <w:style w:type="paragraph" w:styleId="33">
    <w:name w:val="toc 3"/>
    <w:basedOn w:val="a6"/>
    <w:next w:val="a6"/>
    <w:uiPriority w:val="39"/>
    <w:pPr>
      <w:widowControl/>
      <w:spacing w:after="100" w:line="259" w:lineRule="auto"/>
      <w:ind w:left="440"/>
    </w:pPr>
    <w:rPr>
      <w:rFonts w:ascii="Calibri" w:eastAsia="新細明體" w:hAnsi="Calibri"/>
      <w:kern w:val="0"/>
      <w:sz w:val="22"/>
    </w:rPr>
  </w:style>
  <w:style w:type="paragraph" w:styleId="afc">
    <w:name w:val="Balloon Text"/>
    <w:basedOn w:val="a6"/>
    <w:link w:val="afd"/>
    <w:uiPriority w:val="99"/>
    <w:rPr>
      <w:rFonts w:ascii="Calibri Light" w:eastAsia="新細明體" w:hAnsi="Calibri Light" w:cs="SimSun"/>
      <w:sz w:val="18"/>
      <w:szCs w:val="18"/>
    </w:rPr>
  </w:style>
  <w:style w:type="character" w:customStyle="1" w:styleId="afd">
    <w:name w:val="註解方塊文字 字元"/>
    <w:basedOn w:val="a7"/>
    <w:link w:val="afc"/>
    <w:uiPriority w:val="99"/>
    <w:rPr>
      <w:rFonts w:ascii="Calibri Light" w:eastAsia="新細明體" w:hAnsi="Calibri Light" w:cs="SimSun"/>
      <w:sz w:val="18"/>
      <w:szCs w:val="18"/>
    </w:rPr>
  </w:style>
  <w:style w:type="character" w:customStyle="1" w:styleId="af7">
    <w:name w:val="標號 字元"/>
    <w:aliases w:val="1標號 字元,s標號 字元1,s標號 字元 字元,標號 字元 字元 字元"/>
    <w:link w:val="af6"/>
    <w:uiPriority w:val="35"/>
    <w:rPr>
      <w:sz w:val="20"/>
      <w:szCs w:val="20"/>
    </w:rPr>
  </w:style>
  <w:style w:type="paragraph" w:styleId="afe">
    <w:name w:val="Date"/>
    <w:basedOn w:val="a6"/>
    <w:next w:val="a6"/>
    <w:link w:val="aff"/>
    <w:uiPriority w:val="99"/>
    <w:pPr>
      <w:jc w:val="right"/>
    </w:pPr>
  </w:style>
  <w:style w:type="character" w:customStyle="1" w:styleId="aff">
    <w:name w:val="日期 字元"/>
    <w:basedOn w:val="a7"/>
    <w:link w:val="afe"/>
    <w:uiPriority w:val="99"/>
  </w:style>
  <w:style w:type="paragraph" w:customStyle="1" w:styleId="001">
    <w:name w:val="00.圖片"/>
    <w:basedOn w:val="a6"/>
    <w:link w:val="002"/>
    <w:qFormat/>
    <w:pPr>
      <w:spacing w:line="0" w:lineRule="atLeast"/>
    </w:pPr>
    <w:rPr>
      <w:rFonts w:cs="SimSun"/>
    </w:rPr>
  </w:style>
  <w:style w:type="character" w:customStyle="1" w:styleId="002">
    <w:name w:val="00.圖片 字元"/>
    <w:basedOn w:val="a7"/>
    <w:link w:val="001"/>
    <w:rPr>
      <w:rFonts w:cs="SimSun"/>
    </w:rPr>
  </w:style>
  <w:style w:type="paragraph" w:customStyle="1" w:styleId="aff0">
    <w:name w:val="一"/>
    <w:basedOn w:val="a6"/>
    <w:rPr>
      <w:rFonts w:eastAsia="新細明體"/>
      <w:szCs w:val="24"/>
    </w:rPr>
  </w:style>
  <w:style w:type="paragraph" w:customStyle="1" w:styleId="aff1">
    <w:name w:val="主旨"/>
    <w:basedOn w:val="a6"/>
    <w:pPr>
      <w:wordWrap w:val="0"/>
      <w:snapToGrid w:val="0"/>
      <w:ind w:left="567" w:hanging="567"/>
    </w:pPr>
    <w:rPr>
      <w:sz w:val="32"/>
      <w:szCs w:val="20"/>
    </w:rPr>
  </w:style>
  <w:style w:type="table" w:customStyle="1" w:styleId="TableNormal">
    <w:name w:val="Table Normal"/>
    <w:uiPriority w:val="2"/>
    <w:qFormat/>
    <w:pPr>
      <w:widowControl w:val="0"/>
    </w:pPr>
    <w:rPr>
      <w:rFonts w:ascii="Calibri" w:eastAsia="新細明體" w:hAnsi="Calibri" w:cs="SimSu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Pr>
      <w:rFonts w:ascii="Calibri" w:eastAsia="新細明體" w:hAnsi="Calibri" w:cs="SimSun"/>
      <w:kern w:val="0"/>
      <w:sz w:val="22"/>
      <w:lang w:eastAsia="en-US"/>
    </w:rPr>
  </w:style>
  <w:style w:type="paragraph" w:customStyle="1" w:styleId="aff2">
    <w:name w:val="內文（一）"/>
    <w:basedOn w:val="aff3"/>
    <w:link w:val="aff4"/>
    <w:uiPriority w:val="99"/>
    <w:pPr>
      <w:spacing w:after="0" w:line="480" w:lineRule="exact"/>
      <w:ind w:leftChars="116" w:left="278" w:firstLineChars="250" w:firstLine="800"/>
      <w:jc w:val="both"/>
    </w:pPr>
    <w:rPr>
      <w:sz w:val="32"/>
      <w:szCs w:val="32"/>
    </w:rPr>
  </w:style>
  <w:style w:type="character" w:customStyle="1" w:styleId="aff4">
    <w:name w:val="內文（一） 字元"/>
    <w:link w:val="aff2"/>
    <w:uiPriority w:val="99"/>
    <w:rPr>
      <w:sz w:val="32"/>
      <w:szCs w:val="32"/>
    </w:rPr>
  </w:style>
  <w:style w:type="paragraph" w:styleId="aff3">
    <w:name w:val="Body Text Indent"/>
    <w:basedOn w:val="a6"/>
    <w:link w:val="aff5"/>
    <w:uiPriority w:val="99"/>
    <w:pPr>
      <w:spacing w:after="120"/>
      <w:ind w:leftChars="200" w:left="480"/>
    </w:pPr>
  </w:style>
  <w:style w:type="character" w:customStyle="1" w:styleId="aff5">
    <w:name w:val="本文縮排 字元"/>
    <w:basedOn w:val="a7"/>
    <w:link w:val="aff3"/>
    <w:uiPriority w:val="99"/>
  </w:style>
  <w:style w:type="character" w:styleId="aff6">
    <w:name w:val="annotation reference"/>
    <w:basedOn w:val="a7"/>
    <w:rPr>
      <w:sz w:val="18"/>
      <w:szCs w:val="18"/>
    </w:rPr>
  </w:style>
  <w:style w:type="paragraph" w:styleId="aff7">
    <w:name w:val="annotation text"/>
    <w:basedOn w:val="a6"/>
    <w:link w:val="aff8"/>
    <w:uiPriority w:val="99"/>
  </w:style>
  <w:style w:type="character" w:customStyle="1" w:styleId="aff8">
    <w:name w:val="註解文字 字元"/>
    <w:basedOn w:val="a7"/>
    <w:link w:val="aff7"/>
    <w:uiPriority w:val="99"/>
  </w:style>
  <w:style w:type="paragraph" w:styleId="aff9">
    <w:name w:val="annotation subject"/>
    <w:basedOn w:val="aff7"/>
    <w:next w:val="aff7"/>
    <w:link w:val="affa"/>
    <w:uiPriority w:val="99"/>
    <w:rPr>
      <w:b/>
      <w:bCs/>
    </w:rPr>
  </w:style>
  <w:style w:type="character" w:customStyle="1" w:styleId="affa">
    <w:name w:val="註解主旨 字元"/>
    <w:basedOn w:val="aff8"/>
    <w:link w:val="aff9"/>
    <w:uiPriority w:val="99"/>
    <w:rPr>
      <w:b/>
      <w:bCs/>
    </w:rPr>
  </w:style>
  <w:style w:type="paragraph" w:styleId="affb">
    <w:name w:val="footnote text"/>
    <w:basedOn w:val="a6"/>
    <w:link w:val="affc"/>
    <w:uiPriority w:val="99"/>
    <w:pPr>
      <w:snapToGrid w:val="0"/>
    </w:pPr>
    <w:rPr>
      <w:rFonts w:ascii="Calibri" w:eastAsia="新細明體" w:hAnsi="Calibri"/>
      <w:sz w:val="20"/>
      <w:szCs w:val="20"/>
    </w:rPr>
  </w:style>
  <w:style w:type="character" w:customStyle="1" w:styleId="affc">
    <w:name w:val="註腳文字 字元"/>
    <w:basedOn w:val="a7"/>
    <w:link w:val="affb"/>
    <w:uiPriority w:val="99"/>
    <w:rPr>
      <w:rFonts w:ascii="Calibri" w:eastAsia="新細明體" w:hAnsi="Calibri"/>
      <w:sz w:val="20"/>
      <w:szCs w:val="20"/>
    </w:rPr>
  </w:style>
  <w:style w:type="character" w:styleId="affd">
    <w:name w:val="footnote reference"/>
    <w:rPr>
      <w:vertAlign w:val="superscript"/>
    </w:rPr>
  </w:style>
  <w:style w:type="paragraph" w:customStyle="1" w:styleId="16">
    <w:name w:val="1"/>
    <w:basedOn w:val="a6"/>
    <w:link w:val="17"/>
    <w:pPr>
      <w:ind w:leftChars="100" w:left="560" w:hangingChars="100" w:hanging="320"/>
    </w:pPr>
    <w:rPr>
      <w:rFonts w:ascii="標楷體" w:hAnsi="標楷體"/>
      <w:sz w:val="32"/>
      <w:szCs w:val="32"/>
    </w:rPr>
  </w:style>
  <w:style w:type="character" w:customStyle="1" w:styleId="17">
    <w:name w:val="1 字元"/>
    <w:link w:val="16"/>
    <w:rPr>
      <w:rFonts w:ascii="標楷體" w:hAnsi="標楷體"/>
      <w:sz w:val="32"/>
      <w:szCs w:val="32"/>
    </w:rPr>
  </w:style>
  <w:style w:type="paragraph" w:styleId="affe">
    <w:name w:val="No Spacing"/>
    <w:link w:val="afff"/>
    <w:uiPriority w:val="1"/>
    <w:qFormat/>
    <w:pPr>
      <w:widowControl w:val="0"/>
    </w:pPr>
  </w:style>
  <w:style w:type="table" w:customStyle="1" w:styleId="142">
    <w:name w:val="表格格線142"/>
    <w:basedOn w:val="a8"/>
    <w:next w:val="ac"/>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標題 3 字元"/>
    <w:aliases w:val="03.節標題 字元"/>
    <w:basedOn w:val="a7"/>
    <w:link w:val="31"/>
    <w:uiPriority w:val="9"/>
    <w:rPr>
      <w:rFonts w:ascii="Calibri Light" w:eastAsia="新細明體" w:hAnsi="Calibri Light" w:cs="SimSun"/>
      <w:b/>
      <w:bCs/>
      <w:sz w:val="36"/>
      <w:szCs w:val="36"/>
    </w:rPr>
  </w:style>
  <w:style w:type="paragraph" w:customStyle="1" w:styleId="123">
    <w:name w:val="123"/>
    <w:basedOn w:val="a6"/>
    <w:qFormat/>
    <w:pPr>
      <w:spacing w:line="500" w:lineRule="exact"/>
      <w:ind w:leftChars="-1" w:left="-2" w:right="397" w:firstLineChars="253" w:firstLine="708"/>
    </w:pPr>
    <w:rPr>
      <w:bCs/>
      <w:sz w:val="28"/>
      <w:szCs w:val="32"/>
    </w:rPr>
  </w:style>
  <w:style w:type="character" w:styleId="afff0">
    <w:name w:val="FollowedHyperlink"/>
    <w:basedOn w:val="a7"/>
    <w:uiPriority w:val="99"/>
    <w:rPr>
      <w:color w:val="800080"/>
      <w:u w:val="single"/>
    </w:rPr>
  </w:style>
  <w:style w:type="paragraph" w:customStyle="1" w:styleId="font5">
    <w:name w:val="font5"/>
    <w:basedOn w:val="a6"/>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6"/>
    <w:pPr>
      <w:widowControl/>
      <w:spacing w:before="100" w:beforeAutospacing="1" w:after="100" w:afterAutospacing="1"/>
    </w:pPr>
    <w:rPr>
      <w:rFonts w:eastAsia="新細明體"/>
      <w:color w:val="000000"/>
      <w:kern w:val="0"/>
      <w:sz w:val="20"/>
      <w:szCs w:val="20"/>
    </w:rPr>
  </w:style>
  <w:style w:type="paragraph" w:customStyle="1" w:styleId="font7">
    <w:name w:val="font7"/>
    <w:basedOn w:val="a6"/>
    <w:pPr>
      <w:widowControl/>
      <w:spacing w:before="100" w:beforeAutospacing="1" w:after="100" w:afterAutospacing="1"/>
    </w:pPr>
    <w:rPr>
      <w:rFonts w:ascii="標楷體" w:hAnsi="標楷體" w:cs="新細明體"/>
      <w:color w:val="000000"/>
      <w:kern w:val="0"/>
      <w:sz w:val="20"/>
      <w:szCs w:val="20"/>
    </w:rPr>
  </w:style>
  <w:style w:type="paragraph" w:customStyle="1" w:styleId="font8">
    <w:name w:val="font8"/>
    <w:basedOn w:val="a6"/>
    <w:pPr>
      <w:widowControl/>
      <w:spacing w:before="100" w:beforeAutospacing="1" w:after="100" w:afterAutospacing="1"/>
    </w:pPr>
    <w:rPr>
      <w:rFonts w:eastAsia="新細明體"/>
      <w:b/>
      <w:bCs/>
      <w:color w:val="000000"/>
      <w:kern w:val="0"/>
      <w:szCs w:val="24"/>
    </w:rPr>
  </w:style>
  <w:style w:type="paragraph" w:customStyle="1" w:styleId="font9">
    <w:name w:val="font9"/>
    <w:basedOn w:val="a6"/>
    <w:pPr>
      <w:widowControl/>
      <w:spacing w:before="100" w:beforeAutospacing="1" w:after="100" w:afterAutospacing="1"/>
    </w:pPr>
    <w:rPr>
      <w:rFonts w:ascii="標楷體" w:hAnsi="標楷體" w:cs="新細明體"/>
      <w:b/>
      <w:bCs/>
      <w:color w:val="000000"/>
      <w:kern w:val="0"/>
      <w:szCs w:val="24"/>
    </w:rPr>
  </w:style>
  <w:style w:type="paragraph" w:customStyle="1" w:styleId="font10">
    <w:name w:val="font10"/>
    <w:basedOn w:val="a6"/>
    <w:pPr>
      <w:widowControl/>
      <w:spacing w:before="100" w:beforeAutospacing="1" w:after="100" w:afterAutospacing="1"/>
    </w:pPr>
    <w:rPr>
      <w:rFonts w:eastAsia="新細明體"/>
      <w:color w:val="000000"/>
      <w:kern w:val="0"/>
      <w:szCs w:val="24"/>
    </w:rPr>
  </w:style>
  <w:style w:type="paragraph" w:customStyle="1" w:styleId="font11">
    <w:name w:val="font11"/>
    <w:basedOn w:val="a6"/>
    <w:pPr>
      <w:widowControl/>
      <w:spacing w:before="100" w:beforeAutospacing="1" w:after="100" w:afterAutospacing="1"/>
    </w:pPr>
    <w:rPr>
      <w:rFonts w:eastAsia="新細明體"/>
      <w:b/>
      <w:bCs/>
      <w:color w:val="000000"/>
      <w:kern w:val="0"/>
      <w:sz w:val="28"/>
      <w:szCs w:val="28"/>
    </w:rPr>
  </w:style>
  <w:style w:type="paragraph" w:customStyle="1" w:styleId="font12">
    <w:name w:val="font12"/>
    <w:basedOn w:val="a6"/>
    <w:pPr>
      <w:widowControl/>
      <w:spacing w:before="100" w:beforeAutospacing="1" w:after="100" w:afterAutospacing="1"/>
    </w:pPr>
    <w:rPr>
      <w:rFonts w:ascii="標楷體" w:hAnsi="標楷體" w:cs="新細明體"/>
      <w:b/>
      <w:bCs/>
      <w:color w:val="000000"/>
      <w:kern w:val="0"/>
      <w:sz w:val="28"/>
      <w:szCs w:val="28"/>
    </w:rPr>
  </w:style>
  <w:style w:type="paragraph" w:customStyle="1" w:styleId="font13">
    <w:name w:val="font13"/>
    <w:basedOn w:val="a6"/>
    <w:pPr>
      <w:widowControl/>
      <w:spacing w:before="100" w:beforeAutospacing="1" w:after="100" w:afterAutospacing="1"/>
    </w:pPr>
    <w:rPr>
      <w:rFonts w:ascii="標楷體" w:hAnsi="標楷體" w:cs="新細明體"/>
      <w:color w:val="000000"/>
      <w:kern w:val="0"/>
      <w:szCs w:val="24"/>
    </w:rPr>
  </w:style>
  <w:style w:type="paragraph" w:customStyle="1" w:styleId="font14">
    <w:name w:val="font14"/>
    <w:basedOn w:val="a6"/>
    <w:pPr>
      <w:widowControl/>
      <w:spacing w:before="100" w:beforeAutospacing="1" w:after="100" w:afterAutospacing="1"/>
    </w:pPr>
    <w:rPr>
      <w:rFonts w:eastAsia="新細明體"/>
      <w:color w:val="000000"/>
      <w:kern w:val="0"/>
      <w:sz w:val="20"/>
      <w:szCs w:val="20"/>
    </w:rPr>
  </w:style>
  <w:style w:type="paragraph" w:customStyle="1" w:styleId="font15">
    <w:name w:val="font15"/>
    <w:basedOn w:val="a6"/>
    <w:pPr>
      <w:widowControl/>
      <w:spacing w:before="100" w:beforeAutospacing="1" w:after="100" w:afterAutospacing="1"/>
    </w:pPr>
    <w:rPr>
      <w:rFonts w:ascii="標楷體" w:hAnsi="標楷體" w:cs="新細明體"/>
      <w:color w:val="000000"/>
      <w:kern w:val="0"/>
      <w:sz w:val="20"/>
      <w:szCs w:val="20"/>
    </w:rPr>
  </w:style>
  <w:style w:type="paragraph" w:customStyle="1" w:styleId="xl66">
    <w:name w:val="xl66"/>
    <w:basedOn w:val="a6"/>
    <w:pPr>
      <w:widowControl/>
      <w:pBdr>
        <w:bottom w:val="single" w:sz="8" w:space="0" w:color="auto"/>
        <w:right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67">
    <w:name w:val="xl67"/>
    <w:basedOn w:val="a6"/>
    <w:pPr>
      <w:widowControl/>
      <w:pBdr>
        <w:right w:val="single" w:sz="8" w:space="0" w:color="auto"/>
      </w:pBdr>
      <w:spacing w:before="100" w:beforeAutospacing="1" w:after="100" w:afterAutospacing="1"/>
      <w:jc w:val="both"/>
    </w:pPr>
    <w:rPr>
      <w:rFonts w:eastAsia="新細明體"/>
      <w:kern w:val="0"/>
      <w:szCs w:val="24"/>
    </w:rPr>
  </w:style>
  <w:style w:type="paragraph" w:customStyle="1" w:styleId="xl68">
    <w:name w:val="xl68"/>
    <w:basedOn w:val="a6"/>
    <w:pPr>
      <w:widowControl/>
      <w:pBdr>
        <w:bottom w:val="single" w:sz="8" w:space="0" w:color="auto"/>
        <w:right w:val="single" w:sz="12" w:space="0" w:color="auto"/>
      </w:pBdr>
      <w:spacing w:before="100" w:beforeAutospacing="1" w:after="100" w:afterAutospacing="1"/>
      <w:jc w:val="right"/>
    </w:pPr>
    <w:rPr>
      <w:rFonts w:eastAsia="新細明體"/>
      <w:b/>
      <w:bCs/>
      <w:kern w:val="0"/>
      <w:szCs w:val="24"/>
    </w:rPr>
  </w:style>
  <w:style w:type="paragraph" w:customStyle="1" w:styleId="xl69">
    <w:name w:val="xl69"/>
    <w:basedOn w:val="a6"/>
    <w:pPr>
      <w:widowControl/>
      <w:pBdr>
        <w:left w:val="single" w:sz="12"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70">
    <w:name w:val="xl70"/>
    <w:basedOn w:val="a6"/>
    <w:pPr>
      <w:widowControl/>
      <w:pBdr>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71">
    <w:name w:val="xl71"/>
    <w:basedOn w:val="a6"/>
    <w:pPr>
      <w:widowControl/>
      <w:pBdr>
        <w:bottom w:val="single" w:sz="8" w:space="0" w:color="auto"/>
        <w:right w:val="single" w:sz="8" w:space="0" w:color="auto"/>
      </w:pBdr>
      <w:spacing w:before="100" w:beforeAutospacing="1" w:after="100" w:afterAutospacing="1"/>
      <w:jc w:val="both"/>
    </w:pPr>
    <w:rPr>
      <w:rFonts w:eastAsia="新細明體"/>
      <w:color w:val="000000"/>
      <w:kern w:val="0"/>
      <w:sz w:val="20"/>
      <w:szCs w:val="20"/>
    </w:rPr>
  </w:style>
  <w:style w:type="paragraph" w:customStyle="1" w:styleId="xl72">
    <w:name w:val="xl72"/>
    <w:basedOn w:val="a6"/>
    <w:pPr>
      <w:widowControl/>
      <w:pBdr>
        <w:bottom w:val="single" w:sz="8" w:space="0" w:color="auto"/>
        <w:right w:val="single" w:sz="8" w:space="0" w:color="auto"/>
      </w:pBdr>
      <w:spacing w:before="100" w:beforeAutospacing="1" w:after="100" w:afterAutospacing="1"/>
    </w:pPr>
    <w:rPr>
      <w:rFonts w:eastAsia="新細明體"/>
      <w:color w:val="000000"/>
      <w:kern w:val="0"/>
      <w:sz w:val="20"/>
      <w:szCs w:val="20"/>
    </w:rPr>
  </w:style>
  <w:style w:type="paragraph" w:customStyle="1" w:styleId="xl73">
    <w:name w:val="xl73"/>
    <w:basedOn w:val="a6"/>
    <w:pPr>
      <w:widowControl/>
      <w:pBdr>
        <w:bottom w:val="single" w:sz="8" w:space="0" w:color="auto"/>
        <w:right w:val="single" w:sz="8" w:space="0" w:color="auto"/>
      </w:pBdr>
      <w:spacing w:before="100" w:beforeAutospacing="1" w:after="100" w:afterAutospacing="1"/>
    </w:pPr>
    <w:rPr>
      <w:rFonts w:eastAsia="新細明體"/>
      <w:kern w:val="0"/>
      <w:sz w:val="20"/>
      <w:szCs w:val="20"/>
    </w:rPr>
  </w:style>
  <w:style w:type="paragraph" w:customStyle="1" w:styleId="xl74">
    <w:name w:val="xl74"/>
    <w:basedOn w:val="a6"/>
    <w:pPr>
      <w:widowControl/>
      <w:pBdr>
        <w:bottom w:val="single" w:sz="12" w:space="0" w:color="auto"/>
        <w:right w:val="single" w:sz="12" w:space="0" w:color="auto"/>
      </w:pBdr>
      <w:spacing w:before="100" w:beforeAutospacing="1" w:after="100" w:afterAutospacing="1"/>
      <w:jc w:val="right"/>
    </w:pPr>
    <w:rPr>
      <w:rFonts w:eastAsia="新細明體"/>
      <w:b/>
      <w:bCs/>
      <w:kern w:val="0"/>
      <w:szCs w:val="24"/>
    </w:rPr>
  </w:style>
  <w:style w:type="paragraph" w:customStyle="1" w:styleId="xl75">
    <w:name w:val="xl75"/>
    <w:basedOn w:val="a6"/>
    <w:pPr>
      <w:widowControl/>
      <w:pBdr>
        <w:right w:val="single" w:sz="8" w:space="0" w:color="auto"/>
      </w:pBdr>
      <w:spacing w:before="100" w:beforeAutospacing="1" w:after="100" w:afterAutospacing="1"/>
      <w:jc w:val="center"/>
    </w:pPr>
    <w:rPr>
      <w:rFonts w:eastAsia="新細明體"/>
      <w:kern w:val="0"/>
      <w:szCs w:val="24"/>
    </w:rPr>
  </w:style>
  <w:style w:type="paragraph" w:customStyle="1" w:styleId="xl76">
    <w:name w:val="xl76"/>
    <w:basedOn w:val="a6"/>
    <w:pPr>
      <w:widowControl/>
      <w:pBdr>
        <w:bottom w:val="single" w:sz="8" w:space="0" w:color="auto"/>
        <w:right w:val="single" w:sz="8" w:space="0" w:color="auto"/>
      </w:pBdr>
      <w:spacing w:before="100" w:beforeAutospacing="1" w:after="100" w:afterAutospacing="1"/>
      <w:jc w:val="both"/>
    </w:pPr>
    <w:rPr>
      <w:rFonts w:eastAsia="新細明體"/>
      <w:kern w:val="0"/>
      <w:sz w:val="20"/>
      <w:szCs w:val="20"/>
    </w:rPr>
  </w:style>
  <w:style w:type="paragraph" w:customStyle="1" w:styleId="xl77">
    <w:name w:val="xl77"/>
    <w:basedOn w:val="a6"/>
    <w:pPr>
      <w:widowControl/>
      <w:pBdr>
        <w:right w:val="single" w:sz="8" w:space="0" w:color="auto"/>
      </w:pBdr>
      <w:spacing w:before="100" w:beforeAutospacing="1" w:after="100" w:afterAutospacing="1"/>
    </w:pPr>
    <w:rPr>
      <w:rFonts w:eastAsia="新細明體"/>
      <w:kern w:val="0"/>
      <w:szCs w:val="24"/>
    </w:rPr>
  </w:style>
  <w:style w:type="paragraph" w:customStyle="1" w:styleId="xl78">
    <w:name w:val="xl78"/>
    <w:basedOn w:val="a6"/>
    <w:pPr>
      <w:widowControl/>
      <w:pBdr>
        <w:bottom w:val="single" w:sz="8" w:space="0" w:color="auto"/>
        <w:right w:val="single" w:sz="8" w:space="0" w:color="auto"/>
      </w:pBdr>
      <w:spacing w:before="100" w:beforeAutospacing="1" w:after="100" w:afterAutospacing="1"/>
    </w:pPr>
    <w:rPr>
      <w:rFonts w:eastAsia="新細明體"/>
      <w:kern w:val="0"/>
      <w:szCs w:val="24"/>
    </w:rPr>
  </w:style>
  <w:style w:type="paragraph" w:customStyle="1" w:styleId="xl79">
    <w:name w:val="xl79"/>
    <w:basedOn w:val="a6"/>
    <w:pPr>
      <w:widowControl/>
      <w:pBdr>
        <w:bottom w:val="single" w:sz="12" w:space="0" w:color="auto"/>
        <w:right w:val="single" w:sz="8" w:space="0" w:color="auto"/>
      </w:pBdr>
      <w:spacing w:before="100" w:beforeAutospacing="1" w:after="100" w:afterAutospacing="1"/>
    </w:pPr>
    <w:rPr>
      <w:rFonts w:eastAsia="新細明體"/>
      <w:kern w:val="0"/>
      <w:szCs w:val="24"/>
    </w:rPr>
  </w:style>
  <w:style w:type="paragraph" w:customStyle="1" w:styleId="xl80">
    <w:name w:val="xl80"/>
    <w:basedOn w:val="a6"/>
    <w:pPr>
      <w:widowControl/>
      <w:pBdr>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81">
    <w:name w:val="xl81"/>
    <w:basedOn w:val="a6"/>
    <w:pPr>
      <w:widowControl/>
      <w:spacing w:before="100" w:beforeAutospacing="1" w:after="100" w:afterAutospacing="1"/>
    </w:pPr>
    <w:rPr>
      <w:rFonts w:eastAsia="新細明體"/>
      <w:kern w:val="0"/>
      <w:szCs w:val="24"/>
    </w:rPr>
  </w:style>
  <w:style w:type="paragraph" w:customStyle="1" w:styleId="xl82">
    <w:name w:val="xl82"/>
    <w:basedOn w:val="a6"/>
    <w:pPr>
      <w:widowControl/>
      <w:pBdr>
        <w:right w:val="single" w:sz="8" w:space="0" w:color="auto"/>
      </w:pBdr>
      <w:spacing w:before="100" w:beforeAutospacing="1" w:after="100" w:afterAutospacing="1"/>
    </w:pPr>
    <w:rPr>
      <w:rFonts w:eastAsia="新細明體"/>
      <w:kern w:val="0"/>
      <w:sz w:val="20"/>
      <w:szCs w:val="20"/>
    </w:rPr>
  </w:style>
  <w:style w:type="paragraph" w:customStyle="1" w:styleId="xl83">
    <w:name w:val="xl83"/>
    <w:basedOn w:val="a6"/>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84">
    <w:name w:val="xl84"/>
    <w:basedOn w:val="a6"/>
    <w:pPr>
      <w:widowControl/>
      <w:pBdr>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5">
    <w:name w:val="xl85"/>
    <w:basedOn w:val="a6"/>
    <w:pPr>
      <w:widowControl/>
      <w:pBdr>
        <w:top w:val="single" w:sz="8" w:space="0" w:color="auto"/>
        <w:bottom w:val="single" w:sz="8" w:space="0" w:color="auto"/>
      </w:pBdr>
      <w:spacing w:before="100" w:beforeAutospacing="1" w:after="100" w:afterAutospacing="1"/>
    </w:pPr>
    <w:rPr>
      <w:rFonts w:ascii="標楷體" w:hAnsi="標楷體" w:cs="新細明體"/>
      <w:kern w:val="0"/>
      <w:szCs w:val="24"/>
    </w:rPr>
  </w:style>
  <w:style w:type="paragraph" w:customStyle="1" w:styleId="xl86">
    <w:name w:val="xl86"/>
    <w:basedOn w:val="a6"/>
    <w:pPr>
      <w:widowControl/>
      <w:pBdr>
        <w:top w:val="single" w:sz="8" w:space="0" w:color="auto"/>
        <w:bottom w:val="single" w:sz="8" w:space="0" w:color="auto"/>
      </w:pBdr>
      <w:spacing w:before="100" w:beforeAutospacing="1" w:after="100" w:afterAutospacing="1"/>
    </w:pPr>
    <w:rPr>
      <w:rFonts w:ascii="標楷體" w:hAnsi="標楷體" w:cs="新細明體"/>
      <w:kern w:val="0"/>
      <w:szCs w:val="24"/>
    </w:rPr>
  </w:style>
  <w:style w:type="paragraph" w:customStyle="1" w:styleId="xl87">
    <w:name w:val="xl87"/>
    <w:basedOn w:val="a6"/>
    <w:pPr>
      <w:widowControl/>
      <w:pBdr>
        <w:top w:val="single" w:sz="8" w:space="0" w:color="auto"/>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8">
    <w:name w:val="xl88"/>
    <w:basedOn w:val="a6"/>
    <w:pPr>
      <w:widowControl/>
      <w:pBdr>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9">
    <w:name w:val="xl89"/>
    <w:basedOn w:val="a6"/>
    <w:pPr>
      <w:widowControl/>
      <w:pBdr>
        <w:left w:val="single" w:sz="8" w:space="0" w:color="auto"/>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90">
    <w:name w:val="xl90"/>
    <w:basedOn w:val="a6"/>
    <w:pPr>
      <w:widowControl/>
      <w:pBdr>
        <w:top w:val="single" w:sz="8" w:space="0" w:color="auto"/>
        <w:left w:val="single" w:sz="8" w:space="0" w:color="auto"/>
        <w:bottom w:val="single" w:sz="8" w:space="0" w:color="auto"/>
      </w:pBdr>
      <w:spacing w:before="100" w:beforeAutospacing="1" w:after="100" w:afterAutospacing="1"/>
      <w:jc w:val="both"/>
    </w:pPr>
    <w:rPr>
      <w:rFonts w:ascii="標楷體" w:hAnsi="標楷體" w:cs="新細明體"/>
      <w:kern w:val="0"/>
      <w:szCs w:val="24"/>
    </w:rPr>
  </w:style>
  <w:style w:type="paragraph" w:customStyle="1" w:styleId="xl91">
    <w:name w:val="xl91"/>
    <w:basedOn w:val="a6"/>
    <w:pPr>
      <w:widowControl/>
      <w:pBdr>
        <w:top w:val="single" w:sz="8" w:space="0" w:color="auto"/>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2">
    <w:name w:val="xl92"/>
    <w:basedOn w:val="a6"/>
    <w:pPr>
      <w:widowControl/>
      <w:pBdr>
        <w:top w:val="single" w:sz="8" w:space="0" w:color="auto"/>
        <w:left w:val="single" w:sz="12" w:space="0" w:color="auto"/>
      </w:pBdr>
      <w:spacing w:before="100" w:beforeAutospacing="1" w:after="100" w:afterAutospacing="1"/>
      <w:jc w:val="both"/>
    </w:pPr>
    <w:rPr>
      <w:rFonts w:eastAsia="新細明體"/>
      <w:kern w:val="0"/>
      <w:szCs w:val="24"/>
    </w:rPr>
  </w:style>
  <w:style w:type="paragraph" w:customStyle="1" w:styleId="xl93">
    <w:name w:val="xl93"/>
    <w:basedOn w:val="a6"/>
    <w:pPr>
      <w:widowControl/>
      <w:pBdr>
        <w:top w:val="single" w:sz="8" w:space="0" w:color="auto"/>
      </w:pBdr>
      <w:spacing w:before="100" w:beforeAutospacing="1" w:after="100" w:afterAutospacing="1"/>
      <w:jc w:val="both"/>
    </w:pPr>
    <w:rPr>
      <w:rFonts w:eastAsia="新細明體"/>
      <w:kern w:val="0"/>
      <w:szCs w:val="24"/>
    </w:rPr>
  </w:style>
  <w:style w:type="paragraph" w:customStyle="1" w:styleId="xl94">
    <w:name w:val="xl94"/>
    <w:basedOn w:val="a6"/>
    <w:pPr>
      <w:widowControl/>
      <w:pBdr>
        <w:top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5">
    <w:name w:val="xl95"/>
    <w:basedOn w:val="a6"/>
    <w:pPr>
      <w:widowControl/>
      <w:pBdr>
        <w:left w:val="single" w:sz="12" w:space="0" w:color="auto"/>
        <w:bottom w:val="single" w:sz="8" w:space="0" w:color="auto"/>
      </w:pBdr>
      <w:spacing w:before="100" w:beforeAutospacing="1" w:after="100" w:afterAutospacing="1"/>
      <w:jc w:val="both"/>
    </w:pPr>
    <w:rPr>
      <w:rFonts w:eastAsia="新細明體"/>
      <w:kern w:val="0"/>
      <w:szCs w:val="24"/>
    </w:rPr>
  </w:style>
  <w:style w:type="paragraph" w:customStyle="1" w:styleId="xl96">
    <w:name w:val="xl96"/>
    <w:basedOn w:val="a6"/>
    <w:pPr>
      <w:widowControl/>
      <w:pBdr>
        <w:bottom w:val="single" w:sz="8" w:space="0" w:color="auto"/>
      </w:pBdr>
      <w:spacing w:before="100" w:beforeAutospacing="1" w:after="100" w:afterAutospacing="1"/>
      <w:jc w:val="both"/>
    </w:pPr>
    <w:rPr>
      <w:rFonts w:eastAsia="新細明體"/>
      <w:kern w:val="0"/>
      <w:szCs w:val="24"/>
    </w:rPr>
  </w:style>
  <w:style w:type="paragraph" w:customStyle="1" w:styleId="xl97">
    <w:name w:val="xl97"/>
    <w:basedOn w:val="a6"/>
    <w:pPr>
      <w:widowControl/>
      <w:pBdr>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8">
    <w:name w:val="xl98"/>
    <w:basedOn w:val="a6"/>
    <w:pPr>
      <w:widowControl/>
      <w:pBdr>
        <w:top w:val="single" w:sz="8" w:space="0" w:color="auto"/>
        <w:left w:val="single" w:sz="12" w:space="0" w:color="auto"/>
        <w:bottom w:val="single" w:sz="12" w:space="0" w:color="auto"/>
      </w:pBdr>
      <w:spacing w:before="100" w:beforeAutospacing="1" w:after="100" w:afterAutospacing="1"/>
      <w:jc w:val="right"/>
    </w:pPr>
    <w:rPr>
      <w:rFonts w:eastAsia="新細明體"/>
      <w:b/>
      <w:bCs/>
      <w:kern w:val="0"/>
      <w:szCs w:val="24"/>
    </w:rPr>
  </w:style>
  <w:style w:type="paragraph" w:customStyle="1" w:styleId="xl99">
    <w:name w:val="xl99"/>
    <w:basedOn w:val="a6"/>
    <w:pPr>
      <w:widowControl/>
      <w:pBdr>
        <w:top w:val="single" w:sz="8" w:space="0" w:color="auto"/>
        <w:bottom w:val="single" w:sz="12" w:space="0" w:color="auto"/>
      </w:pBdr>
      <w:spacing w:before="100" w:beforeAutospacing="1" w:after="100" w:afterAutospacing="1"/>
      <w:jc w:val="right"/>
    </w:pPr>
    <w:rPr>
      <w:rFonts w:eastAsia="新細明體"/>
      <w:b/>
      <w:bCs/>
      <w:kern w:val="0"/>
      <w:szCs w:val="24"/>
    </w:rPr>
  </w:style>
  <w:style w:type="paragraph" w:customStyle="1" w:styleId="xl100">
    <w:name w:val="xl100"/>
    <w:basedOn w:val="a6"/>
    <w:pPr>
      <w:widowControl/>
      <w:pBdr>
        <w:top w:val="single" w:sz="8" w:space="0" w:color="auto"/>
        <w:bottom w:val="single" w:sz="12" w:space="0" w:color="auto"/>
        <w:right w:val="single" w:sz="8" w:space="0" w:color="auto"/>
      </w:pBdr>
      <w:spacing w:before="100" w:beforeAutospacing="1" w:after="100" w:afterAutospacing="1"/>
      <w:jc w:val="right"/>
    </w:pPr>
    <w:rPr>
      <w:rFonts w:eastAsia="新細明體"/>
      <w:b/>
      <w:bCs/>
      <w:kern w:val="0"/>
      <w:szCs w:val="24"/>
    </w:rPr>
  </w:style>
  <w:style w:type="paragraph" w:customStyle="1" w:styleId="xl101">
    <w:name w:val="xl101"/>
    <w:basedOn w:val="a6"/>
    <w:pPr>
      <w:widowControl/>
      <w:pBdr>
        <w:top w:val="single" w:sz="8" w:space="0" w:color="auto"/>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2">
    <w:name w:val="xl102"/>
    <w:basedOn w:val="a6"/>
    <w:pPr>
      <w:widowControl/>
      <w:pBdr>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3">
    <w:name w:val="xl103"/>
    <w:basedOn w:val="a6"/>
    <w:pPr>
      <w:widowControl/>
      <w:pBdr>
        <w:left w:val="single" w:sz="8" w:space="0" w:color="auto"/>
        <w:bottom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4">
    <w:name w:val="xl104"/>
    <w:basedOn w:val="a6"/>
    <w:pPr>
      <w:widowControl/>
      <w:pBdr>
        <w:top w:val="single" w:sz="8" w:space="0" w:color="auto"/>
        <w:left w:val="single" w:sz="8" w:space="0" w:color="auto"/>
        <w:bottom w:val="single" w:sz="8" w:space="0" w:color="auto"/>
      </w:pBdr>
      <w:spacing w:before="100" w:beforeAutospacing="1" w:after="100" w:afterAutospacing="1"/>
      <w:jc w:val="both"/>
    </w:pPr>
    <w:rPr>
      <w:rFonts w:eastAsia="新細明體"/>
      <w:kern w:val="0"/>
      <w:szCs w:val="24"/>
    </w:rPr>
  </w:style>
  <w:style w:type="paragraph" w:customStyle="1" w:styleId="xl105">
    <w:name w:val="xl105"/>
    <w:basedOn w:val="a6"/>
    <w:pPr>
      <w:widowControl/>
      <w:pBdr>
        <w:top w:val="single" w:sz="8" w:space="0" w:color="auto"/>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06">
    <w:name w:val="xl106"/>
    <w:basedOn w:val="a6"/>
    <w:pPr>
      <w:widowControl/>
      <w:pBdr>
        <w:left w:val="single" w:sz="8" w:space="0" w:color="auto"/>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07">
    <w:name w:val="xl107"/>
    <w:basedOn w:val="a6"/>
    <w:pPr>
      <w:widowControl/>
      <w:pBdr>
        <w:top w:val="single" w:sz="8" w:space="0" w:color="auto"/>
        <w:left w:val="single" w:sz="12" w:space="0" w:color="auto"/>
        <w:right w:val="single" w:sz="8" w:space="0" w:color="auto"/>
      </w:pBdr>
      <w:spacing w:before="100" w:beforeAutospacing="1" w:after="100" w:afterAutospacing="1"/>
      <w:jc w:val="center"/>
    </w:pPr>
    <w:rPr>
      <w:rFonts w:eastAsia="新細明體"/>
      <w:kern w:val="0"/>
      <w:szCs w:val="24"/>
    </w:rPr>
  </w:style>
  <w:style w:type="paragraph" w:customStyle="1" w:styleId="xl108">
    <w:name w:val="xl108"/>
    <w:basedOn w:val="a6"/>
    <w:pPr>
      <w:widowControl/>
      <w:pBdr>
        <w:top w:val="single" w:sz="8" w:space="0" w:color="auto"/>
        <w:left w:val="single" w:sz="8" w:space="0" w:color="auto"/>
      </w:pBdr>
      <w:spacing w:before="100" w:beforeAutospacing="1" w:after="100" w:afterAutospacing="1"/>
      <w:jc w:val="center"/>
    </w:pPr>
    <w:rPr>
      <w:rFonts w:eastAsia="新細明體"/>
      <w:kern w:val="0"/>
      <w:szCs w:val="24"/>
    </w:rPr>
  </w:style>
  <w:style w:type="paragraph" w:customStyle="1" w:styleId="xl109">
    <w:name w:val="xl109"/>
    <w:basedOn w:val="a6"/>
    <w:pPr>
      <w:widowControl/>
      <w:pBdr>
        <w:top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0">
    <w:name w:val="xl110"/>
    <w:basedOn w:val="a6"/>
    <w:pPr>
      <w:widowControl/>
      <w:pBdr>
        <w:left w:val="single" w:sz="8" w:space="0" w:color="auto"/>
        <w:bottom w:val="single" w:sz="8" w:space="0" w:color="auto"/>
      </w:pBdr>
      <w:spacing w:before="100" w:beforeAutospacing="1" w:after="100" w:afterAutospacing="1"/>
      <w:jc w:val="center"/>
    </w:pPr>
    <w:rPr>
      <w:rFonts w:eastAsia="新細明體"/>
      <w:kern w:val="0"/>
      <w:szCs w:val="24"/>
    </w:rPr>
  </w:style>
  <w:style w:type="paragraph" w:customStyle="1" w:styleId="xl111">
    <w:name w:val="xl111"/>
    <w:basedOn w:val="a6"/>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2">
    <w:name w:val="xl112"/>
    <w:basedOn w:val="a6"/>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3">
    <w:name w:val="xl113"/>
    <w:basedOn w:val="a6"/>
    <w:pPr>
      <w:widowControl/>
      <w:pBdr>
        <w:top w:val="single" w:sz="8" w:space="0" w:color="auto"/>
        <w:left w:val="single" w:sz="8" w:space="0" w:color="auto"/>
        <w:right w:val="single" w:sz="12" w:space="0" w:color="auto"/>
      </w:pBdr>
      <w:spacing w:before="100" w:beforeAutospacing="1" w:after="100" w:afterAutospacing="1"/>
      <w:jc w:val="center"/>
    </w:pPr>
    <w:rPr>
      <w:rFonts w:eastAsia="新細明體"/>
      <w:kern w:val="0"/>
      <w:szCs w:val="24"/>
    </w:rPr>
  </w:style>
  <w:style w:type="paragraph" w:customStyle="1" w:styleId="xl114">
    <w:name w:val="xl114"/>
    <w:basedOn w:val="a6"/>
    <w:pPr>
      <w:widowControl/>
      <w:pBdr>
        <w:left w:val="single" w:sz="8" w:space="0" w:color="auto"/>
        <w:bottom w:val="single" w:sz="8" w:space="0" w:color="auto"/>
        <w:right w:val="single" w:sz="12" w:space="0" w:color="auto"/>
      </w:pBdr>
      <w:spacing w:before="100" w:beforeAutospacing="1" w:after="100" w:afterAutospacing="1"/>
      <w:jc w:val="center"/>
    </w:pPr>
    <w:rPr>
      <w:rFonts w:eastAsia="新細明體"/>
      <w:kern w:val="0"/>
      <w:szCs w:val="24"/>
    </w:rPr>
  </w:style>
  <w:style w:type="paragraph" w:customStyle="1" w:styleId="xl115">
    <w:name w:val="xl115"/>
    <w:basedOn w:val="a6"/>
    <w:pPr>
      <w:widowControl/>
      <w:pBdr>
        <w:top w:val="single" w:sz="8" w:space="0" w:color="auto"/>
        <w:left w:val="single" w:sz="12" w:space="0" w:color="auto"/>
      </w:pBdr>
      <w:spacing w:before="100" w:beforeAutospacing="1" w:after="100" w:afterAutospacing="1"/>
      <w:jc w:val="both"/>
    </w:pPr>
    <w:rPr>
      <w:rFonts w:eastAsia="新細明體"/>
      <w:b/>
      <w:bCs/>
      <w:kern w:val="0"/>
      <w:szCs w:val="24"/>
    </w:rPr>
  </w:style>
  <w:style w:type="paragraph" w:customStyle="1" w:styleId="xl116">
    <w:name w:val="xl116"/>
    <w:basedOn w:val="a6"/>
    <w:pPr>
      <w:widowControl/>
      <w:pBdr>
        <w:top w:val="single" w:sz="8"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17">
    <w:name w:val="xl117"/>
    <w:basedOn w:val="a6"/>
    <w:pPr>
      <w:widowControl/>
      <w:pBdr>
        <w:left w:val="single" w:sz="12" w:space="0" w:color="auto"/>
      </w:pBdr>
      <w:spacing w:before="100" w:beforeAutospacing="1" w:after="100" w:afterAutospacing="1"/>
      <w:jc w:val="both"/>
    </w:pPr>
    <w:rPr>
      <w:rFonts w:eastAsia="新細明體"/>
      <w:b/>
      <w:bCs/>
      <w:kern w:val="0"/>
      <w:szCs w:val="24"/>
    </w:rPr>
  </w:style>
  <w:style w:type="paragraph" w:customStyle="1" w:styleId="xl118">
    <w:name w:val="xl118"/>
    <w:basedOn w:val="a6"/>
    <w:pPr>
      <w:widowControl/>
      <w:pBdr>
        <w:right w:val="single" w:sz="8" w:space="0" w:color="auto"/>
      </w:pBdr>
      <w:spacing w:before="100" w:beforeAutospacing="1" w:after="100" w:afterAutospacing="1"/>
      <w:jc w:val="both"/>
    </w:pPr>
    <w:rPr>
      <w:rFonts w:eastAsia="新細明體"/>
      <w:b/>
      <w:bCs/>
      <w:kern w:val="0"/>
      <w:szCs w:val="24"/>
    </w:rPr>
  </w:style>
  <w:style w:type="paragraph" w:customStyle="1" w:styleId="xl119">
    <w:name w:val="xl119"/>
    <w:basedOn w:val="a6"/>
    <w:pPr>
      <w:widowControl/>
      <w:pBdr>
        <w:left w:val="single" w:sz="12" w:space="0" w:color="auto"/>
        <w:bottom w:val="single" w:sz="8" w:space="0" w:color="auto"/>
      </w:pBdr>
      <w:spacing w:before="100" w:beforeAutospacing="1" w:after="100" w:afterAutospacing="1"/>
      <w:jc w:val="both"/>
    </w:pPr>
    <w:rPr>
      <w:rFonts w:eastAsia="新細明體"/>
      <w:b/>
      <w:bCs/>
      <w:kern w:val="0"/>
      <w:szCs w:val="24"/>
    </w:rPr>
  </w:style>
  <w:style w:type="paragraph" w:customStyle="1" w:styleId="xl120">
    <w:name w:val="xl120"/>
    <w:basedOn w:val="a6"/>
    <w:pPr>
      <w:widowControl/>
      <w:pBdr>
        <w:bottom w:val="single" w:sz="8"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21">
    <w:name w:val="xl121"/>
    <w:basedOn w:val="a6"/>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2">
    <w:name w:val="xl122"/>
    <w:basedOn w:val="a6"/>
    <w:pPr>
      <w:widowControl/>
      <w:pBdr>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3">
    <w:name w:val="xl123"/>
    <w:basedOn w:val="a6"/>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4">
    <w:name w:val="xl124"/>
    <w:basedOn w:val="a6"/>
    <w:pPr>
      <w:widowControl/>
      <w:pBdr>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25">
    <w:name w:val="xl125"/>
    <w:basedOn w:val="a6"/>
    <w:pPr>
      <w:widowControl/>
      <w:pBdr>
        <w:top w:val="single" w:sz="8" w:space="0" w:color="auto"/>
        <w:left w:val="single" w:sz="12" w:space="0" w:color="auto"/>
        <w:bottom w:val="single" w:sz="8" w:space="0" w:color="auto"/>
      </w:pBdr>
      <w:spacing w:before="100" w:beforeAutospacing="1" w:after="100" w:afterAutospacing="1"/>
      <w:jc w:val="right"/>
    </w:pPr>
    <w:rPr>
      <w:rFonts w:eastAsia="新細明體"/>
      <w:b/>
      <w:bCs/>
      <w:kern w:val="0"/>
      <w:szCs w:val="24"/>
    </w:rPr>
  </w:style>
  <w:style w:type="paragraph" w:customStyle="1" w:styleId="xl126">
    <w:name w:val="xl126"/>
    <w:basedOn w:val="a6"/>
    <w:pPr>
      <w:widowControl/>
      <w:pBdr>
        <w:top w:val="single" w:sz="8" w:space="0" w:color="auto"/>
        <w:bottom w:val="single" w:sz="8" w:space="0" w:color="auto"/>
      </w:pBdr>
      <w:spacing w:before="100" w:beforeAutospacing="1" w:after="100" w:afterAutospacing="1"/>
      <w:jc w:val="right"/>
    </w:pPr>
    <w:rPr>
      <w:rFonts w:eastAsia="新細明體"/>
      <w:b/>
      <w:bCs/>
      <w:kern w:val="0"/>
      <w:szCs w:val="24"/>
    </w:rPr>
  </w:style>
  <w:style w:type="paragraph" w:customStyle="1" w:styleId="xl127">
    <w:name w:val="xl127"/>
    <w:basedOn w:val="a6"/>
    <w:pPr>
      <w:widowControl/>
      <w:pBdr>
        <w:top w:val="single" w:sz="8" w:space="0" w:color="auto"/>
        <w:bottom w:val="single" w:sz="8" w:space="0" w:color="auto"/>
        <w:right w:val="single" w:sz="8" w:space="0" w:color="auto"/>
      </w:pBdr>
      <w:spacing w:before="100" w:beforeAutospacing="1" w:after="100" w:afterAutospacing="1"/>
      <w:jc w:val="right"/>
    </w:pPr>
    <w:rPr>
      <w:rFonts w:eastAsia="新細明體"/>
      <w:b/>
      <w:bCs/>
      <w:kern w:val="0"/>
      <w:szCs w:val="24"/>
    </w:rPr>
  </w:style>
  <w:style w:type="paragraph" w:customStyle="1" w:styleId="xl128">
    <w:name w:val="xl128"/>
    <w:basedOn w:val="a6"/>
    <w:pPr>
      <w:widowControl/>
      <w:pBdr>
        <w:top w:val="single" w:sz="8" w:space="0" w:color="auto"/>
        <w:left w:val="single" w:sz="12" w:space="0" w:color="auto"/>
        <w:bottom w:val="single" w:sz="8" w:space="0" w:color="auto"/>
      </w:pBdr>
      <w:spacing w:before="100" w:beforeAutospacing="1" w:after="100" w:afterAutospacing="1"/>
      <w:jc w:val="both"/>
    </w:pPr>
    <w:rPr>
      <w:rFonts w:eastAsia="新細明體"/>
      <w:kern w:val="0"/>
      <w:szCs w:val="24"/>
    </w:rPr>
  </w:style>
  <w:style w:type="paragraph" w:customStyle="1" w:styleId="xl129">
    <w:name w:val="xl129"/>
    <w:basedOn w:val="a6"/>
    <w:pPr>
      <w:widowControl/>
      <w:pBdr>
        <w:top w:val="single" w:sz="8" w:space="0" w:color="auto"/>
        <w:bottom w:val="single" w:sz="8" w:space="0" w:color="auto"/>
      </w:pBdr>
      <w:spacing w:before="100" w:beforeAutospacing="1" w:after="100" w:afterAutospacing="1"/>
      <w:jc w:val="both"/>
    </w:pPr>
    <w:rPr>
      <w:rFonts w:eastAsia="新細明體"/>
      <w:kern w:val="0"/>
      <w:szCs w:val="24"/>
    </w:rPr>
  </w:style>
  <w:style w:type="paragraph" w:customStyle="1" w:styleId="xl130">
    <w:name w:val="xl130"/>
    <w:basedOn w:val="a6"/>
    <w:pPr>
      <w:widowControl/>
      <w:pBdr>
        <w:top w:val="single" w:sz="8" w:space="0" w:color="auto"/>
        <w:bottom w:val="single" w:sz="8" w:space="0" w:color="auto"/>
        <w:right w:val="single" w:sz="12" w:space="0" w:color="auto"/>
      </w:pBdr>
      <w:spacing w:before="100" w:beforeAutospacing="1" w:after="100" w:afterAutospacing="1"/>
      <w:jc w:val="both"/>
    </w:pPr>
    <w:rPr>
      <w:rFonts w:eastAsia="新細明體"/>
      <w:kern w:val="0"/>
      <w:szCs w:val="24"/>
    </w:rPr>
  </w:style>
  <w:style w:type="paragraph" w:customStyle="1" w:styleId="xl131">
    <w:name w:val="xl131"/>
    <w:basedOn w:val="a6"/>
    <w:pPr>
      <w:widowControl/>
      <w:pBdr>
        <w:top w:val="single" w:sz="8" w:space="0" w:color="auto"/>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2">
    <w:name w:val="xl132"/>
    <w:basedOn w:val="a6"/>
    <w:pPr>
      <w:widowControl/>
      <w:pBdr>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3">
    <w:name w:val="xl133"/>
    <w:basedOn w:val="a6"/>
    <w:pPr>
      <w:widowControl/>
      <w:pBdr>
        <w:left w:val="single" w:sz="8" w:space="0" w:color="auto"/>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4">
    <w:name w:val="xl134"/>
    <w:basedOn w:val="a6"/>
    <w:pPr>
      <w:widowControl/>
      <w:pBdr>
        <w:left w:val="single" w:sz="12" w:space="0" w:color="auto"/>
        <w:bottom w:val="single" w:sz="12" w:space="0" w:color="auto"/>
      </w:pBdr>
      <w:spacing w:before="100" w:beforeAutospacing="1" w:after="100" w:afterAutospacing="1"/>
      <w:jc w:val="both"/>
    </w:pPr>
    <w:rPr>
      <w:rFonts w:eastAsia="新細明體"/>
      <w:b/>
      <w:bCs/>
      <w:kern w:val="0"/>
      <w:szCs w:val="24"/>
    </w:rPr>
  </w:style>
  <w:style w:type="paragraph" w:customStyle="1" w:styleId="xl135">
    <w:name w:val="xl135"/>
    <w:basedOn w:val="a6"/>
    <w:pPr>
      <w:widowControl/>
      <w:pBdr>
        <w:bottom w:val="single" w:sz="12"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36">
    <w:name w:val="xl136"/>
    <w:basedOn w:val="a6"/>
    <w:pPr>
      <w:widowControl/>
      <w:pBdr>
        <w:left w:val="single" w:sz="8" w:space="0" w:color="auto"/>
        <w:bottom w:val="single" w:sz="12" w:space="0" w:color="auto"/>
        <w:right w:val="single" w:sz="8" w:space="0" w:color="auto"/>
      </w:pBdr>
      <w:spacing w:before="100" w:beforeAutospacing="1" w:after="100" w:afterAutospacing="1"/>
      <w:jc w:val="center"/>
    </w:pPr>
    <w:rPr>
      <w:rFonts w:eastAsia="新細明體"/>
      <w:kern w:val="0"/>
      <w:szCs w:val="24"/>
    </w:rPr>
  </w:style>
  <w:style w:type="paragraph" w:customStyle="1" w:styleId="xl137">
    <w:name w:val="xl137"/>
    <w:basedOn w:val="a6"/>
    <w:pPr>
      <w:widowControl/>
      <w:pBdr>
        <w:top w:val="single" w:sz="12" w:space="0" w:color="auto"/>
        <w:left w:val="single" w:sz="12" w:space="0" w:color="auto"/>
      </w:pBdr>
      <w:spacing w:before="100" w:beforeAutospacing="1" w:after="100" w:afterAutospacing="1"/>
      <w:jc w:val="both"/>
    </w:pPr>
    <w:rPr>
      <w:rFonts w:eastAsia="新細明體"/>
      <w:b/>
      <w:bCs/>
      <w:kern w:val="0"/>
      <w:szCs w:val="24"/>
    </w:rPr>
  </w:style>
  <w:style w:type="paragraph" w:customStyle="1" w:styleId="xl138">
    <w:name w:val="xl138"/>
    <w:basedOn w:val="a6"/>
    <w:pPr>
      <w:widowControl/>
      <w:pBdr>
        <w:top w:val="single" w:sz="12"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39">
    <w:name w:val="xl139"/>
    <w:basedOn w:val="a6"/>
    <w:pPr>
      <w:widowControl/>
      <w:pBdr>
        <w:top w:val="single" w:sz="12" w:space="0" w:color="auto"/>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40">
    <w:name w:val="xl140"/>
    <w:basedOn w:val="a6"/>
    <w:pPr>
      <w:widowControl/>
      <w:pBdr>
        <w:top w:val="single" w:sz="12" w:space="0" w:color="auto"/>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41">
    <w:name w:val="xl141"/>
    <w:basedOn w:val="a6"/>
    <w:pPr>
      <w:widowControl/>
      <w:pBdr>
        <w:top w:val="single" w:sz="8" w:space="0" w:color="auto"/>
        <w:left w:val="single" w:sz="8" w:space="0" w:color="auto"/>
        <w:right w:val="single" w:sz="8" w:space="0" w:color="auto"/>
      </w:pBdr>
      <w:spacing w:before="100" w:beforeAutospacing="1" w:after="100" w:afterAutospacing="1"/>
    </w:pPr>
    <w:rPr>
      <w:rFonts w:eastAsia="新細明體"/>
      <w:kern w:val="0"/>
      <w:szCs w:val="24"/>
    </w:rPr>
  </w:style>
  <w:style w:type="paragraph" w:customStyle="1" w:styleId="xl142">
    <w:name w:val="xl142"/>
    <w:basedOn w:val="a6"/>
    <w:pPr>
      <w:widowControl/>
      <w:pBdr>
        <w:left w:val="single" w:sz="8" w:space="0" w:color="auto"/>
        <w:right w:val="single" w:sz="8" w:space="0" w:color="auto"/>
      </w:pBdr>
      <w:spacing w:before="100" w:beforeAutospacing="1" w:after="100" w:afterAutospacing="1"/>
    </w:pPr>
    <w:rPr>
      <w:rFonts w:eastAsia="新細明體"/>
      <w:kern w:val="0"/>
      <w:szCs w:val="24"/>
    </w:rPr>
  </w:style>
  <w:style w:type="paragraph" w:customStyle="1" w:styleId="xl143">
    <w:name w:val="xl143"/>
    <w:basedOn w:val="a6"/>
    <w:pPr>
      <w:widowControl/>
      <w:pBdr>
        <w:left w:val="single" w:sz="8" w:space="0" w:color="auto"/>
        <w:bottom w:val="single" w:sz="8" w:space="0" w:color="auto"/>
        <w:right w:val="single" w:sz="8" w:space="0" w:color="auto"/>
      </w:pBdr>
      <w:spacing w:before="100" w:beforeAutospacing="1" w:after="100" w:afterAutospacing="1"/>
    </w:pPr>
    <w:rPr>
      <w:rFonts w:eastAsia="新細明體"/>
      <w:kern w:val="0"/>
      <w:szCs w:val="24"/>
    </w:rPr>
  </w:style>
  <w:style w:type="paragraph" w:customStyle="1" w:styleId="xl144">
    <w:name w:val="xl144"/>
    <w:basedOn w:val="a6"/>
    <w:pPr>
      <w:widowControl/>
      <w:pBdr>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45">
    <w:name w:val="xl145"/>
    <w:basedOn w:val="a6"/>
    <w:pPr>
      <w:widowControl/>
      <w:pBdr>
        <w:top w:val="single" w:sz="12" w:space="0" w:color="auto"/>
        <w:left w:val="single" w:sz="12" w:space="0" w:color="auto"/>
        <w:bottom w:val="single" w:sz="8"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6">
    <w:name w:val="xl146"/>
    <w:basedOn w:val="a6"/>
    <w:pPr>
      <w:widowControl/>
      <w:pBdr>
        <w:top w:val="single" w:sz="12" w:space="0" w:color="auto"/>
        <w:bottom w:val="single" w:sz="8"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7">
    <w:name w:val="xl147"/>
    <w:basedOn w:val="a6"/>
    <w:pPr>
      <w:widowControl/>
      <w:pBdr>
        <w:top w:val="single" w:sz="12" w:space="0" w:color="auto"/>
        <w:bottom w:val="single" w:sz="8" w:space="0" w:color="auto"/>
        <w:right w:val="single" w:sz="12"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8">
    <w:name w:val="xl148"/>
    <w:basedOn w:val="a6"/>
    <w:pPr>
      <w:widowControl/>
      <w:pBdr>
        <w:top w:val="single" w:sz="8" w:space="0" w:color="auto"/>
        <w:left w:val="single" w:sz="12" w:space="0" w:color="auto"/>
        <w:bottom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49">
    <w:name w:val="xl149"/>
    <w:basedOn w:val="a6"/>
    <w:pPr>
      <w:widowControl/>
      <w:pBdr>
        <w:top w:val="single" w:sz="8" w:space="0" w:color="auto"/>
        <w:bottom w:val="single" w:sz="8" w:space="0" w:color="auto"/>
        <w:right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50">
    <w:name w:val="xl150"/>
    <w:basedOn w:val="a6"/>
    <w:pPr>
      <w:widowControl/>
      <w:pBdr>
        <w:top w:val="single" w:sz="8" w:space="0" w:color="auto"/>
        <w:left w:val="single" w:sz="8" w:space="0" w:color="auto"/>
        <w:bottom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51">
    <w:name w:val="xl151"/>
    <w:basedOn w:val="a6"/>
    <w:pPr>
      <w:widowControl/>
      <w:pBdr>
        <w:top w:val="single" w:sz="8" w:space="0" w:color="auto"/>
        <w:bottom w:val="single" w:sz="8" w:space="0" w:color="auto"/>
        <w:right w:val="single" w:sz="12" w:space="0" w:color="auto"/>
      </w:pBdr>
      <w:shd w:val="clear" w:color="000000" w:fill="FFFF99"/>
      <w:spacing w:before="100" w:beforeAutospacing="1" w:after="100" w:afterAutospacing="1"/>
      <w:jc w:val="center"/>
    </w:pPr>
    <w:rPr>
      <w:rFonts w:ascii="標楷體" w:hAnsi="標楷體" w:cs="新細明體"/>
      <w:kern w:val="0"/>
      <w:szCs w:val="24"/>
    </w:rPr>
  </w:style>
  <w:style w:type="table" w:styleId="34">
    <w:name w:val="Medium Grid 3"/>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8"/>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01">
    <w:name w:val="01.內文"/>
    <w:basedOn w:val="a6"/>
    <w:link w:val="010"/>
    <w:qFormat/>
    <w:rsid w:val="00C80DBD"/>
    <w:pPr>
      <w:spacing w:beforeLines="50" w:before="180" w:line="500" w:lineRule="exact"/>
      <w:jc w:val="both"/>
    </w:pPr>
    <w:rPr>
      <w:rFonts w:cstheme="minorBidi"/>
      <w:sz w:val="28"/>
      <w:lang w:val="x-none"/>
    </w:rPr>
  </w:style>
  <w:style w:type="character" w:customStyle="1" w:styleId="010">
    <w:name w:val="01.內文 字元"/>
    <w:basedOn w:val="a7"/>
    <w:link w:val="01"/>
    <w:rsid w:val="00C80DBD"/>
    <w:rPr>
      <w:rFonts w:cstheme="minorBidi"/>
      <w:sz w:val="28"/>
      <w:lang w:val="x-none"/>
    </w:rPr>
  </w:style>
  <w:style w:type="paragraph" w:customStyle="1" w:styleId="afff1">
    <w:name w:val="字元"/>
    <w:basedOn w:val="a6"/>
    <w:rsid w:val="000A56E6"/>
    <w:pPr>
      <w:widowControl/>
      <w:spacing w:after="160" w:line="240" w:lineRule="exact"/>
    </w:pPr>
    <w:rPr>
      <w:rFonts w:ascii="Tahoma" w:eastAsia="新細明體" w:hAnsi="Tahoma"/>
      <w:kern w:val="0"/>
      <w:sz w:val="20"/>
      <w:szCs w:val="20"/>
      <w:lang w:eastAsia="en-US"/>
    </w:rPr>
  </w:style>
  <w:style w:type="paragraph" w:customStyle="1" w:styleId="24">
    <w:name w:val="字元2"/>
    <w:basedOn w:val="a6"/>
    <w:rsid w:val="002B67E3"/>
    <w:pPr>
      <w:widowControl/>
      <w:spacing w:after="160" w:line="240" w:lineRule="exact"/>
    </w:pPr>
    <w:rPr>
      <w:rFonts w:ascii="Tahoma" w:eastAsia="新細明體" w:hAnsi="Tahoma"/>
      <w:kern w:val="0"/>
      <w:sz w:val="20"/>
      <w:szCs w:val="20"/>
      <w:lang w:eastAsia="en-US"/>
    </w:rPr>
  </w:style>
  <w:style w:type="table" w:customStyle="1" w:styleId="25">
    <w:name w:val="表格格線2"/>
    <w:basedOn w:val="a8"/>
    <w:next w:val="ac"/>
    <w:uiPriority w:val="59"/>
    <w:rsid w:val="005A3EC5"/>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字元1"/>
    <w:basedOn w:val="a6"/>
    <w:rsid w:val="00BB061D"/>
    <w:pPr>
      <w:widowControl/>
      <w:spacing w:after="160" w:line="240" w:lineRule="exact"/>
    </w:pPr>
    <w:rPr>
      <w:rFonts w:ascii="Tahoma" w:eastAsia="新細明體" w:hAnsi="Tahoma"/>
      <w:kern w:val="0"/>
      <w:sz w:val="20"/>
      <w:szCs w:val="20"/>
      <w:lang w:eastAsia="en-US"/>
    </w:rPr>
  </w:style>
  <w:style w:type="paragraph" w:customStyle="1" w:styleId="04">
    <w:name w:val="04.備註"/>
    <w:basedOn w:val="a6"/>
    <w:link w:val="040"/>
    <w:autoRedefine/>
    <w:qFormat/>
    <w:rsid w:val="005A0E4F"/>
    <w:pPr>
      <w:spacing w:line="280" w:lineRule="exact"/>
      <w:jc w:val="right"/>
    </w:pPr>
    <w:rPr>
      <w:rFonts w:ascii="標楷體" w:hAnsi="標楷體"/>
      <w:color w:val="000000" w:themeColor="text1"/>
      <w:sz w:val="22"/>
    </w:rPr>
  </w:style>
  <w:style w:type="character" w:customStyle="1" w:styleId="040">
    <w:name w:val="04.備註 字元"/>
    <w:basedOn w:val="a7"/>
    <w:link w:val="04"/>
    <w:rsid w:val="005A0E4F"/>
    <w:rPr>
      <w:rFonts w:ascii="標楷體" w:hAnsi="標楷體"/>
      <w:color w:val="000000" w:themeColor="text1"/>
      <w:sz w:val="22"/>
    </w:rPr>
  </w:style>
  <w:style w:type="paragraph" w:customStyle="1" w:styleId="050">
    <w:name w:val="05.壹貳參肆"/>
    <w:basedOn w:val="aa"/>
    <w:link w:val="051"/>
    <w:qFormat/>
    <w:rsid w:val="00D5360C"/>
    <w:pPr>
      <w:numPr>
        <w:numId w:val="3"/>
      </w:numPr>
      <w:spacing w:beforeLines="50" w:before="50" w:line="500" w:lineRule="exact"/>
      <w:ind w:leftChars="0" w:left="0"/>
      <w:outlineLvl w:val="3"/>
    </w:pPr>
    <w:rPr>
      <w:rFonts w:ascii="標楷體" w:hAnsi="標楷體"/>
      <w:b/>
      <w:sz w:val="28"/>
    </w:rPr>
  </w:style>
  <w:style w:type="character" w:customStyle="1" w:styleId="051">
    <w:name w:val="05.壹貳參肆 字元"/>
    <w:basedOn w:val="a7"/>
    <w:link w:val="050"/>
    <w:rsid w:val="00D5360C"/>
    <w:rPr>
      <w:rFonts w:ascii="標楷體" w:hAnsi="標楷體"/>
      <w:b/>
      <w:sz w:val="28"/>
    </w:rPr>
  </w:style>
  <w:style w:type="paragraph" w:customStyle="1" w:styleId="afff2">
    <w:name w:val="圖目錄用的~~"/>
    <w:basedOn w:val="a6"/>
    <w:link w:val="afff3"/>
    <w:rsid w:val="00357ACE"/>
    <w:pPr>
      <w:jc w:val="center"/>
    </w:pPr>
    <w:rPr>
      <w:sz w:val="28"/>
      <w:szCs w:val="24"/>
    </w:rPr>
  </w:style>
  <w:style w:type="character" w:customStyle="1" w:styleId="afff3">
    <w:name w:val="圖目錄用的~~ 字元"/>
    <w:basedOn w:val="a7"/>
    <w:link w:val="afff2"/>
    <w:rsid w:val="00357ACE"/>
    <w:rPr>
      <w:sz w:val="28"/>
      <w:szCs w:val="24"/>
    </w:rPr>
  </w:style>
  <w:style w:type="paragraph" w:customStyle="1" w:styleId="06">
    <w:name w:val="06.一二三四"/>
    <w:basedOn w:val="a6"/>
    <w:link w:val="060"/>
    <w:qFormat/>
    <w:rsid w:val="00D5360C"/>
    <w:pPr>
      <w:numPr>
        <w:numId w:val="4"/>
      </w:numPr>
      <w:spacing w:beforeLines="50" w:before="180" w:line="500" w:lineRule="exact"/>
      <w:jc w:val="both"/>
    </w:pPr>
    <w:rPr>
      <w:color w:val="000000" w:themeColor="text1"/>
      <w:sz w:val="28"/>
      <w:szCs w:val="24"/>
    </w:rPr>
  </w:style>
  <w:style w:type="paragraph" w:customStyle="1" w:styleId="07">
    <w:name w:val="07.(一)(二)"/>
    <w:basedOn w:val="a6"/>
    <w:link w:val="070"/>
    <w:qFormat/>
    <w:rsid w:val="00D5360C"/>
    <w:pPr>
      <w:numPr>
        <w:numId w:val="5"/>
      </w:numPr>
      <w:spacing w:beforeLines="50" w:before="180" w:line="500" w:lineRule="exact"/>
      <w:jc w:val="both"/>
    </w:pPr>
    <w:rPr>
      <w:sz w:val="28"/>
      <w:szCs w:val="24"/>
    </w:rPr>
  </w:style>
  <w:style w:type="character" w:customStyle="1" w:styleId="060">
    <w:name w:val="06.一二三四 字元"/>
    <w:basedOn w:val="a7"/>
    <w:link w:val="06"/>
    <w:rsid w:val="00D5360C"/>
    <w:rPr>
      <w:color w:val="000000" w:themeColor="text1"/>
      <w:sz w:val="28"/>
      <w:szCs w:val="24"/>
    </w:rPr>
  </w:style>
  <w:style w:type="character" w:customStyle="1" w:styleId="070">
    <w:name w:val="07.(一)(二) 字元"/>
    <w:basedOn w:val="a7"/>
    <w:link w:val="07"/>
    <w:rsid w:val="00D5360C"/>
    <w:rPr>
      <w:sz w:val="28"/>
      <w:szCs w:val="24"/>
    </w:rPr>
  </w:style>
  <w:style w:type="table" w:customStyle="1" w:styleId="19">
    <w:name w:val="表格格線1"/>
    <w:basedOn w:val="a8"/>
    <w:next w:val="ac"/>
    <w:uiPriority w:val="39"/>
    <w:rsid w:val="00AC4465"/>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8"/>
    <w:next w:val="ac"/>
    <w:uiPriority w:val="59"/>
    <w:rsid w:val="00E21F56"/>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8"/>
    <w:next w:val="ac"/>
    <w:uiPriority w:val="59"/>
    <w:rsid w:val="00E21F56"/>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無清單1"/>
    <w:next w:val="a9"/>
    <w:uiPriority w:val="99"/>
    <w:semiHidden/>
    <w:unhideWhenUsed/>
    <w:rsid w:val="00161FB7"/>
  </w:style>
  <w:style w:type="numbering" w:customStyle="1" w:styleId="111">
    <w:name w:val="無清單11"/>
    <w:next w:val="a9"/>
    <w:uiPriority w:val="99"/>
    <w:semiHidden/>
    <w:unhideWhenUsed/>
    <w:rsid w:val="00161FB7"/>
  </w:style>
  <w:style w:type="numbering" w:customStyle="1" w:styleId="32221">
    <w:name w:val="樣式 項目符號32221"/>
    <w:rsid w:val="00161FB7"/>
  </w:style>
  <w:style w:type="numbering" w:customStyle="1" w:styleId="321211">
    <w:name w:val="樣式 項目符號321211"/>
    <w:rsid w:val="00161FB7"/>
  </w:style>
  <w:style w:type="paragraph" w:styleId="Web">
    <w:name w:val="Normal (Web)"/>
    <w:basedOn w:val="a6"/>
    <w:unhideWhenUsed/>
    <w:rsid w:val="002E4B34"/>
    <w:pPr>
      <w:widowControl/>
      <w:spacing w:before="100" w:beforeAutospacing="1" w:after="100" w:afterAutospacing="1"/>
    </w:pPr>
    <w:rPr>
      <w:rFonts w:ascii="新細明體" w:eastAsia="新細明體" w:hAnsi="新細明體" w:cs="新細明體"/>
      <w:kern w:val="0"/>
      <w:szCs w:val="24"/>
    </w:rPr>
  </w:style>
  <w:style w:type="table" w:customStyle="1" w:styleId="4-11">
    <w:name w:val="格線表格 4 - 輔色 11"/>
    <w:basedOn w:val="a8"/>
    <w:uiPriority w:val="49"/>
    <w:rsid w:val="00D21971"/>
    <w:pPr>
      <w:widowControl w:val="0"/>
      <w:autoSpaceDE w:val="0"/>
      <w:autoSpaceDN w:val="0"/>
    </w:pPr>
    <w:rPr>
      <w:rFonts w:asciiTheme="minorHAnsi" w:eastAsiaTheme="minorEastAsia" w:hAnsiTheme="minorHAnsi" w:cstheme="minorBidi"/>
      <w:kern w:val="0"/>
      <w:sz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格線表格 5 深色 - 輔色 11"/>
    <w:basedOn w:val="a8"/>
    <w:uiPriority w:val="50"/>
    <w:rsid w:val="00D21971"/>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112">
    <w:name w:val="1.1"/>
    <w:next w:val="a6"/>
    <w:rsid w:val="00290FB0"/>
    <w:pPr>
      <w:tabs>
        <w:tab w:val="left" w:pos="910"/>
      </w:tabs>
      <w:spacing w:before="120" w:after="120" w:line="480" w:lineRule="exact"/>
      <w:outlineLvl w:val="1"/>
    </w:pPr>
    <w:rPr>
      <w:rFonts w:ascii="Arial" w:eastAsia="華康粗圓體" w:hAnsi="Arial" w:cs="Angsana New"/>
      <w:b/>
      <w:bCs/>
      <w:spacing w:val="16"/>
      <w:kern w:val="0"/>
      <w:sz w:val="28"/>
      <w:szCs w:val="28"/>
      <w:lang w:bidi="th-TH"/>
    </w:rPr>
  </w:style>
  <w:style w:type="table" w:customStyle="1" w:styleId="113">
    <w:name w:val="回覆(1)1"/>
    <w:basedOn w:val="a8"/>
    <w:next w:val="ac"/>
    <w:uiPriority w:val="59"/>
    <w:rsid w:val="00194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表內文"/>
    <w:basedOn w:val="a6"/>
    <w:link w:val="afff5"/>
    <w:uiPriority w:val="99"/>
    <w:qFormat/>
    <w:rsid w:val="00B37A47"/>
    <w:pPr>
      <w:widowControl/>
      <w:suppressAutoHyphens/>
      <w:snapToGrid w:val="0"/>
      <w:spacing w:beforeLines="20" w:before="20" w:afterLines="20" w:after="20"/>
      <w:ind w:leftChars="10" w:left="10" w:rightChars="10" w:right="10"/>
      <w:jc w:val="both"/>
    </w:pPr>
    <w:rPr>
      <w:rFonts w:ascii="華康魏碑體 Std W7" w:hAnsi="華康魏碑體 Std W7"/>
      <w:kern w:val="1"/>
      <w:sz w:val="22"/>
      <w:szCs w:val="24"/>
      <w:lang w:val="x-none" w:eastAsia="ar-SA"/>
    </w:rPr>
  </w:style>
  <w:style w:type="character" w:customStyle="1" w:styleId="afff5">
    <w:name w:val="表內文 字元"/>
    <w:link w:val="afff4"/>
    <w:rsid w:val="00B37A47"/>
    <w:rPr>
      <w:rFonts w:ascii="華康魏碑體 Std W7" w:hAnsi="華康魏碑體 Std W7"/>
      <w:kern w:val="1"/>
      <w:sz w:val="22"/>
      <w:szCs w:val="24"/>
      <w:lang w:val="x-none" w:eastAsia="ar-SA"/>
    </w:rPr>
  </w:style>
  <w:style w:type="paragraph" w:customStyle="1" w:styleId="afff6">
    <w:name w:val="表標"/>
    <w:basedOn w:val="a6"/>
    <w:link w:val="afff7"/>
    <w:qFormat/>
    <w:rsid w:val="00B37A47"/>
    <w:pPr>
      <w:adjustRightInd w:val="0"/>
      <w:snapToGrid w:val="0"/>
      <w:jc w:val="center"/>
    </w:pPr>
    <w:rPr>
      <w:rFonts w:hAnsi="標楷體"/>
      <w:kern w:val="0"/>
      <w:szCs w:val="28"/>
      <w:lang w:val="x-none" w:eastAsia="x-none"/>
    </w:rPr>
  </w:style>
  <w:style w:type="character" w:customStyle="1" w:styleId="afff7">
    <w:name w:val="表標 字元"/>
    <w:link w:val="afff6"/>
    <w:rsid w:val="00B37A47"/>
    <w:rPr>
      <w:rFonts w:hAnsi="標楷體"/>
      <w:kern w:val="0"/>
      <w:szCs w:val="28"/>
      <w:lang w:val="x-none" w:eastAsia="x-none"/>
    </w:rPr>
  </w:style>
  <w:style w:type="table" w:customStyle="1" w:styleId="35">
    <w:name w:val="表格格線3"/>
    <w:basedOn w:val="a8"/>
    <w:next w:val="ac"/>
    <w:uiPriority w:val="59"/>
    <w:rsid w:val="00C91E24"/>
    <w:rPr>
      <w:rFonts w:ascii="Calibri" w:eastAsia="新細明體"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c"/>
    <w:uiPriority w:val="59"/>
    <w:rsid w:val="00A60B95"/>
    <w:rPr>
      <w:rFonts w:ascii="Calibri" w:eastAsia="新細明體"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afff8"/>
    <w:next w:val="afff8"/>
    <w:qFormat/>
    <w:rsid w:val="003D670C"/>
    <w:pPr>
      <w:widowControl/>
      <w:spacing w:before="180" w:after="180"/>
    </w:pPr>
    <w:rPr>
      <w:rFonts w:asciiTheme="minorHAnsi" w:eastAsiaTheme="minorEastAsia" w:hAnsiTheme="minorHAnsi" w:cstheme="minorBidi"/>
      <w:kern w:val="0"/>
      <w:szCs w:val="24"/>
      <w:lang w:eastAsia="en-US"/>
    </w:rPr>
  </w:style>
  <w:style w:type="character" w:customStyle="1" w:styleId="VerbatimChar">
    <w:name w:val="Verbatim Char"/>
    <w:basedOn w:val="af7"/>
    <w:link w:val="SourceCode"/>
    <w:rsid w:val="003D670C"/>
    <w:rPr>
      <w:rFonts w:ascii="Consolas" w:hAnsi="Consolas"/>
      <w:sz w:val="22"/>
      <w:szCs w:val="20"/>
    </w:rPr>
  </w:style>
  <w:style w:type="paragraph" w:customStyle="1" w:styleId="SourceCode">
    <w:name w:val="Source Code"/>
    <w:basedOn w:val="a6"/>
    <w:link w:val="VerbatimChar"/>
    <w:rsid w:val="003D670C"/>
    <w:pPr>
      <w:widowControl/>
      <w:wordWrap w:val="0"/>
      <w:spacing w:after="200"/>
    </w:pPr>
    <w:rPr>
      <w:rFonts w:ascii="Consolas" w:hAnsi="Consolas"/>
      <w:sz w:val="22"/>
    </w:rPr>
  </w:style>
  <w:style w:type="paragraph" w:styleId="afff8">
    <w:name w:val="Body Text"/>
    <w:basedOn w:val="a6"/>
    <w:link w:val="afff9"/>
    <w:uiPriority w:val="1"/>
    <w:unhideWhenUsed/>
    <w:qFormat/>
    <w:rsid w:val="003D670C"/>
    <w:pPr>
      <w:spacing w:after="120"/>
    </w:pPr>
  </w:style>
  <w:style w:type="character" w:customStyle="1" w:styleId="afff9">
    <w:name w:val="本文 字元"/>
    <w:basedOn w:val="a7"/>
    <w:link w:val="afff8"/>
    <w:uiPriority w:val="99"/>
    <w:rsid w:val="003D670C"/>
  </w:style>
  <w:style w:type="paragraph" w:customStyle="1" w:styleId="Compact">
    <w:name w:val="Compact"/>
    <w:basedOn w:val="afff8"/>
    <w:qFormat/>
    <w:rsid w:val="00AA530B"/>
    <w:pPr>
      <w:widowControl/>
      <w:spacing w:before="36" w:after="36"/>
    </w:pPr>
    <w:rPr>
      <w:rFonts w:asciiTheme="minorHAnsi" w:eastAsiaTheme="minorEastAsia" w:hAnsiTheme="minorHAnsi" w:cstheme="minorBidi"/>
      <w:kern w:val="0"/>
      <w:szCs w:val="24"/>
      <w:lang w:eastAsia="en-US"/>
    </w:rPr>
  </w:style>
  <w:style w:type="table" w:styleId="afffa">
    <w:name w:val="Light Grid"/>
    <w:basedOn w:val="a8"/>
    <w:rsid w:val="00D92487"/>
    <w:rPr>
      <w:rFonts w:asciiTheme="minorHAnsi" w:eastAsiaTheme="minorEastAsia" w:hAnsiTheme="minorHAnsi" w:cstheme="minorBidi"/>
      <w:kern w:val="0"/>
      <w:szCs w:val="24"/>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4">
    <w:name w:val="格線表格 1 淺色1"/>
    <w:basedOn w:val="a8"/>
    <w:rsid w:val="00654871"/>
    <w:rPr>
      <w:rFonts w:asciiTheme="minorHAnsi" w:eastAsiaTheme="minorEastAsia" w:hAnsiTheme="minorHAnsi" w:cstheme="minorBidi"/>
      <w:kern w:val="0"/>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2">
    <w:name w:val="標題 4 字元"/>
    <w:aliases w:val="壹 字元,第四層 字元"/>
    <w:basedOn w:val="a7"/>
    <w:link w:val="41"/>
    <w:uiPriority w:val="9"/>
    <w:rsid w:val="00254950"/>
    <w:rPr>
      <w:rFonts w:asciiTheme="minorHAnsi" w:eastAsiaTheme="minorEastAsia" w:hAnsiTheme="minorHAnsi" w:cstheme="majorBidi"/>
      <w:b/>
      <w:bCs/>
      <w:kern w:val="0"/>
      <w:sz w:val="28"/>
      <w:szCs w:val="28"/>
    </w:rPr>
  </w:style>
  <w:style w:type="character" w:customStyle="1" w:styleId="52">
    <w:name w:val="標題 5 字元"/>
    <w:basedOn w:val="a7"/>
    <w:link w:val="51"/>
    <w:uiPriority w:val="9"/>
    <w:rsid w:val="00254950"/>
    <w:rPr>
      <w:rFonts w:asciiTheme="minorHAnsi" w:eastAsiaTheme="minorEastAsia" w:hAnsiTheme="minorHAnsi" w:cstheme="majorBidi"/>
      <w:b/>
      <w:bCs/>
      <w:i/>
      <w:iCs/>
      <w:kern w:val="0"/>
      <w:sz w:val="26"/>
      <w:szCs w:val="26"/>
    </w:rPr>
  </w:style>
  <w:style w:type="character" w:customStyle="1" w:styleId="60">
    <w:name w:val="標題 6 字元"/>
    <w:basedOn w:val="a7"/>
    <w:link w:val="6"/>
    <w:uiPriority w:val="9"/>
    <w:semiHidden/>
    <w:rsid w:val="00254950"/>
    <w:rPr>
      <w:rFonts w:asciiTheme="minorHAnsi" w:eastAsiaTheme="minorEastAsia" w:hAnsiTheme="minorHAnsi" w:cstheme="majorBidi"/>
      <w:b/>
      <w:bCs/>
      <w:kern w:val="0"/>
      <w:sz w:val="22"/>
    </w:rPr>
  </w:style>
  <w:style w:type="character" w:customStyle="1" w:styleId="70">
    <w:name w:val="標題 7 字元"/>
    <w:basedOn w:val="a7"/>
    <w:link w:val="7"/>
    <w:uiPriority w:val="9"/>
    <w:semiHidden/>
    <w:rsid w:val="00254950"/>
    <w:rPr>
      <w:rFonts w:asciiTheme="minorHAnsi" w:eastAsiaTheme="minorEastAsia" w:hAnsiTheme="minorHAnsi" w:cstheme="majorBidi"/>
      <w:kern w:val="0"/>
      <w:szCs w:val="24"/>
    </w:rPr>
  </w:style>
  <w:style w:type="character" w:customStyle="1" w:styleId="80">
    <w:name w:val="標題 8 字元"/>
    <w:basedOn w:val="a7"/>
    <w:link w:val="8"/>
    <w:uiPriority w:val="9"/>
    <w:semiHidden/>
    <w:rsid w:val="00254950"/>
    <w:rPr>
      <w:rFonts w:asciiTheme="minorHAnsi" w:eastAsiaTheme="minorEastAsia" w:hAnsiTheme="minorHAnsi" w:cstheme="majorBidi"/>
      <w:i/>
      <w:iCs/>
      <w:kern w:val="0"/>
      <w:szCs w:val="24"/>
    </w:rPr>
  </w:style>
  <w:style w:type="character" w:customStyle="1" w:styleId="90">
    <w:name w:val="標題 9 字元"/>
    <w:basedOn w:val="a7"/>
    <w:link w:val="9"/>
    <w:uiPriority w:val="9"/>
    <w:semiHidden/>
    <w:rsid w:val="00254950"/>
    <w:rPr>
      <w:rFonts w:asciiTheme="majorHAnsi" w:eastAsiaTheme="majorEastAsia" w:hAnsiTheme="majorHAnsi" w:cstheme="majorBidi"/>
      <w:kern w:val="0"/>
      <w:sz w:val="22"/>
    </w:rPr>
  </w:style>
  <w:style w:type="paragraph" w:customStyle="1" w:styleId="msonormal0">
    <w:name w:val="msonormal"/>
    <w:basedOn w:val="a6"/>
    <w:rsid w:val="00254950"/>
    <w:pPr>
      <w:widowControl/>
      <w:spacing w:before="100" w:beforeAutospacing="1" w:after="100" w:afterAutospacing="1"/>
    </w:pPr>
    <w:rPr>
      <w:rFonts w:ascii="新細明體" w:eastAsia="新細明體" w:hAnsi="新細明體" w:cs="新細明體"/>
      <w:kern w:val="0"/>
      <w:szCs w:val="24"/>
    </w:rPr>
  </w:style>
  <w:style w:type="paragraph" w:customStyle="1" w:styleId="afffb">
    <w:name w:val="縮排(一)內文"/>
    <w:basedOn w:val="a6"/>
    <w:link w:val="afffc"/>
    <w:rsid w:val="00254950"/>
    <w:pPr>
      <w:widowControl/>
      <w:tabs>
        <w:tab w:val="left" w:pos="397"/>
      </w:tabs>
      <w:spacing w:beforeLines="50" w:before="50" w:line="500" w:lineRule="exact"/>
      <w:ind w:left="397"/>
      <w:jc w:val="both"/>
    </w:pPr>
    <w:rPr>
      <w:rFonts w:asciiTheme="minorHAnsi" w:eastAsiaTheme="minorEastAsia" w:hAnsiTheme="minorHAnsi"/>
      <w:kern w:val="0"/>
      <w:sz w:val="28"/>
      <w:szCs w:val="24"/>
    </w:rPr>
  </w:style>
  <w:style w:type="paragraph" w:styleId="HTML">
    <w:name w:val="HTML Preformatted"/>
    <w:basedOn w:val="a6"/>
    <w:link w:val="HTML0"/>
    <w:uiPriority w:val="99"/>
    <w:rsid w:val="002549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50" w:line="500" w:lineRule="exact"/>
    </w:pPr>
    <w:rPr>
      <w:rFonts w:ascii="Arial Unicode MS" w:eastAsia="Arial Unicode MS" w:hAnsi="Arial Unicode MS"/>
      <w:kern w:val="0"/>
      <w:sz w:val="28"/>
      <w:szCs w:val="20"/>
      <w:lang w:val="x-none" w:eastAsia="x-none"/>
    </w:rPr>
  </w:style>
  <w:style w:type="character" w:customStyle="1" w:styleId="HTML0">
    <w:name w:val="HTML 預設格式 字元"/>
    <w:basedOn w:val="a7"/>
    <w:link w:val="HTML"/>
    <w:uiPriority w:val="99"/>
    <w:rsid w:val="00254950"/>
    <w:rPr>
      <w:rFonts w:ascii="Arial Unicode MS" w:eastAsia="Arial Unicode MS" w:hAnsi="Arial Unicode MS"/>
      <w:kern w:val="0"/>
      <w:sz w:val="28"/>
      <w:szCs w:val="20"/>
      <w:lang w:val="x-none" w:eastAsia="x-none"/>
    </w:rPr>
  </w:style>
  <w:style w:type="paragraph" w:customStyle="1" w:styleId="666">
    <w:name w:val="666內文"/>
    <w:basedOn w:val="a6"/>
    <w:rsid w:val="00254950"/>
    <w:pPr>
      <w:widowControl/>
      <w:spacing w:beforeLines="50" w:before="50" w:line="480" w:lineRule="exact"/>
      <w:jc w:val="both"/>
    </w:pPr>
    <w:rPr>
      <w:rFonts w:ascii="標楷體" w:eastAsiaTheme="minorEastAsia" w:hAnsi="標楷體"/>
      <w:kern w:val="0"/>
      <w:sz w:val="28"/>
      <w:szCs w:val="28"/>
    </w:rPr>
  </w:style>
  <w:style w:type="paragraph" w:customStyle="1" w:styleId="a1">
    <w:name w:val="第一節_對的"/>
    <w:basedOn w:val="a6"/>
    <w:uiPriority w:val="99"/>
    <w:rsid w:val="00254950"/>
    <w:pPr>
      <w:widowControl/>
      <w:numPr>
        <w:numId w:val="7"/>
      </w:numPr>
      <w:spacing w:beforeLines="50" w:before="180" w:line="480" w:lineRule="exact"/>
      <w:ind w:firstLine="0"/>
    </w:pPr>
    <w:rPr>
      <w:rFonts w:ascii="標楷體" w:eastAsiaTheme="minorEastAsia" w:hAnsi="標楷體" w:cs="新細明體"/>
      <w:kern w:val="0"/>
      <w:sz w:val="32"/>
      <w:szCs w:val="32"/>
    </w:rPr>
  </w:style>
  <w:style w:type="paragraph" w:customStyle="1" w:styleId="a2">
    <w:name w:val="高雄縣大壹"/>
    <w:basedOn w:val="a6"/>
    <w:uiPriority w:val="99"/>
    <w:rsid w:val="00254950"/>
    <w:pPr>
      <w:widowControl/>
      <w:numPr>
        <w:ilvl w:val="1"/>
        <w:numId w:val="7"/>
      </w:numPr>
      <w:spacing w:beforeLines="50" w:before="50" w:line="440" w:lineRule="exact"/>
      <w:ind w:firstLine="0"/>
      <w:jc w:val="both"/>
    </w:pPr>
    <w:rPr>
      <w:rFonts w:ascii="標楷體" w:eastAsiaTheme="minorEastAsia" w:hAnsi="標楷體"/>
      <w:kern w:val="0"/>
      <w:sz w:val="28"/>
      <w:szCs w:val="28"/>
    </w:rPr>
  </w:style>
  <w:style w:type="paragraph" w:customStyle="1" w:styleId="0000">
    <w:name w:val="000"/>
    <w:basedOn w:val="a6"/>
    <w:rsid w:val="00254950"/>
    <w:pPr>
      <w:widowControl/>
      <w:spacing w:beforeLines="50" w:before="50" w:line="240" w:lineRule="atLeast"/>
      <w:ind w:left="1247" w:firstLine="567"/>
      <w:jc w:val="both"/>
    </w:pPr>
    <w:rPr>
      <w:rFonts w:asciiTheme="minorHAnsi" w:eastAsiaTheme="minorEastAsia" w:hAnsiTheme="minorHAnsi"/>
      <w:kern w:val="0"/>
      <w:sz w:val="28"/>
      <w:szCs w:val="24"/>
    </w:rPr>
  </w:style>
  <w:style w:type="paragraph" w:customStyle="1" w:styleId="afffd">
    <w:name w:val="（億）"/>
    <w:basedOn w:val="a6"/>
    <w:rsid w:val="00254950"/>
    <w:pPr>
      <w:widowControl/>
      <w:spacing w:beforeLines="50" w:before="50" w:line="240" w:lineRule="atLeast"/>
      <w:ind w:left="1758" w:firstLine="567"/>
      <w:jc w:val="both"/>
    </w:pPr>
    <w:rPr>
      <w:rFonts w:asciiTheme="minorHAnsi" w:eastAsiaTheme="minorEastAsia" w:hAnsiTheme="minorHAnsi"/>
      <w:kern w:val="0"/>
      <w:sz w:val="28"/>
      <w:szCs w:val="24"/>
    </w:rPr>
  </w:style>
  <w:style w:type="paragraph" w:customStyle="1" w:styleId="444">
    <w:name w:val="444一、"/>
    <w:basedOn w:val="a6"/>
    <w:rsid w:val="00254950"/>
    <w:pPr>
      <w:widowControl/>
      <w:spacing w:beforeLines="50" w:before="50" w:line="480" w:lineRule="exact"/>
      <w:jc w:val="both"/>
    </w:pPr>
    <w:rPr>
      <w:rFonts w:asciiTheme="minorHAnsi" w:eastAsiaTheme="minorEastAsia" w:hAnsi="標楷體"/>
      <w:kern w:val="0"/>
      <w:sz w:val="28"/>
      <w:szCs w:val="28"/>
    </w:rPr>
  </w:style>
  <w:style w:type="paragraph" w:customStyle="1" w:styleId="1b">
    <w:name w:val="1."/>
    <w:basedOn w:val="a6"/>
    <w:rsid w:val="00254950"/>
    <w:pPr>
      <w:widowControl/>
      <w:spacing w:beforeLines="50" w:before="50" w:line="240" w:lineRule="atLeast"/>
      <w:ind w:leftChars="750" w:left="2080" w:hangingChars="100" w:hanging="280"/>
      <w:jc w:val="both"/>
    </w:pPr>
    <w:rPr>
      <w:rFonts w:ascii="標楷體" w:eastAsiaTheme="minorEastAsia" w:hAnsiTheme="minorHAnsi"/>
      <w:kern w:val="0"/>
      <w:sz w:val="28"/>
      <w:szCs w:val="24"/>
    </w:rPr>
  </w:style>
  <w:style w:type="character" w:styleId="afffe">
    <w:name w:val="Strong"/>
    <w:basedOn w:val="a7"/>
    <w:uiPriority w:val="22"/>
    <w:qFormat/>
    <w:rsid w:val="00254950"/>
    <w:rPr>
      <w:b/>
      <w:bCs/>
    </w:rPr>
  </w:style>
  <w:style w:type="paragraph" w:customStyle="1" w:styleId="affff">
    <w:name w:val="騙"/>
    <w:basedOn w:val="a6"/>
    <w:rsid w:val="00254950"/>
    <w:pPr>
      <w:widowControl/>
      <w:spacing w:beforeLines="50" w:before="50" w:line="240" w:lineRule="atLeast"/>
      <w:ind w:firstLine="567"/>
    </w:pPr>
    <w:rPr>
      <w:rFonts w:ascii="標楷體" w:eastAsiaTheme="minorEastAsia" w:hAnsiTheme="minorHAnsi"/>
      <w:kern w:val="0"/>
      <w:sz w:val="28"/>
      <w:szCs w:val="24"/>
    </w:rPr>
  </w:style>
  <w:style w:type="paragraph" w:customStyle="1" w:styleId="affff0">
    <w:name w:val="漲"/>
    <w:basedOn w:val="a6"/>
    <w:rsid w:val="00254950"/>
    <w:pPr>
      <w:widowControl/>
      <w:spacing w:beforeLines="50" w:before="50" w:line="240" w:lineRule="atLeast"/>
      <w:ind w:leftChars="200" w:left="480" w:firstLine="567"/>
      <w:jc w:val="both"/>
    </w:pPr>
    <w:rPr>
      <w:rFonts w:asciiTheme="minorHAnsi" w:eastAsiaTheme="minorEastAsia" w:hAnsiTheme="minorHAnsi"/>
      <w:kern w:val="0"/>
      <w:sz w:val="28"/>
      <w:szCs w:val="24"/>
    </w:rPr>
  </w:style>
  <w:style w:type="character" w:styleId="affff1">
    <w:name w:val="page number"/>
    <w:basedOn w:val="a7"/>
    <w:rsid w:val="00254950"/>
  </w:style>
  <w:style w:type="paragraph" w:customStyle="1" w:styleId="affff2">
    <w:name w:val="高雄縣大壹內文"/>
    <w:basedOn w:val="a6"/>
    <w:rsid w:val="00254950"/>
    <w:pPr>
      <w:widowControl/>
      <w:spacing w:beforeLines="50" w:before="50" w:line="440" w:lineRule="exact"/>
      <w:ind w:firstLine="560"/>
      <w:jc w:val="both"/>
    </w:pPr>
    <w:rPr>
      <w:rFonts w:asciiTheme="minorHAnsi" w:eastAsiaTheme="minorEastAsia" w:hAnsiTheme="minorHAnsi"/>
      <w:kern w:val="0"/>
      <w:sz w:val="28"/>
      <w:szCs w:val="28"/>
    </w:rPr>
  </w:style>
  <w:style w:type="paragraph" w:styleId="affff3">
    <w:name w:val="Plain Text"/>
    <w:basedOn w:val="a6"/>
    <w:link w:val="affff4"/>
    <w:uiPriority w:val="99"/>
    <w:rsid w:val="00254950"/>
    <w:pPr>
      <w:widowControl/>
      <w:spacing w:beforeLines="50" w:before="50" w:line="500" w:lineRule="exact"/>
    </w:pPr>
    <w:rPr>
      <w:rFonts w:ascii="標楷體" w:eastAsiaTheme="minorEastAsia" w:hAnsi="Courier New" w:cs="Courier New"/>
      <w:kern w:val="0"/>
      <w:sz w:val="28"/>
      <w:szCs w:val="24"/>
    </w:rPr>
  </w:style>
  <w:style w:type="character" w:customStyle="1" w:styleId="affff4">
    <w:name w:val="純文字 字元"/>
    <w:basedOn w:val="a7"/>
    <w:link w:val="affff3"/>
    <w:uiPriority w:val="99"/>
    <w:rsid w:val="00254950"/>
    <w:rPr>
      <w:rFonts w:ascii="標楷體" w:eastAsiaTheme="minorEastAsia" w:hAnsi="Courier New" w:cs="Courier New"/>
      <w:kern w:val="0"/>
      <w:sz w:val="28"/>
      <w:szCs w:val="24"/>
    </w:rPr>
  </w:style>
  <w:style w:type="paragraph" w:customStyle="1" w:styleId="b">
    <w:name w:val="一、b"/>
    <w:rsid w:val="00254950"/>
    <w:pPr>
      <w:spacing w:beforeLines="50" w:before="50" w:line="360" w:lineRule="exact"/>
      <w:ind w:leftChars="100" w:left="300" w:hangingChars="200" w:hanging="200"/>
    </w:pPr>
    <w:rPr>
      <w:rFonts w:asciiTheme="minorHAnsi" w:eastAsiaTheme="minorEastAsia" w:hAnsiTheme="minorHAnsi"/>
      <w:kern w:val="0"/>
      <w:sz w:val="28"/>
      <w:szCs w:val="28"/>
    </w:rPr>
  </w:style>
  <w:style w:type="paragraph" w:customStyle="1" w:styleId="affff5">
    <w:name w:val="一內文"/>
    <w:rsid w:val="00254950"/>
    <w:pPr>
      <w:spacing w:beforeLines="50" w:before="50" w:line="360" w:lineRule="exact"/>
      <w:ind w:leftChars="200" w:left="200" w:firstLineChars="200" w:firstLine="200"/>
      <w:jc w:val="both"/>
    </w:pPr>
    <w:rPr>
      <w:rFonts w:asciiTheme="minorHAnsi" w:eastAsiaTheme="minorEastAsia" w:hAnsiTheme="minorHAnsi"/>
      <w:kern w:val="0"/>
      <w:sz w:val="28"/>
      <w:szCs w:val="28"/>
    </w:rPr>
  </w:style>
  <w:style w:type="paragraph" w:customStyle="1" w:styleId="1c">
    <w:name w:val="內文1"/>
    <w:rsid w:val="00254950"/>
    <w:pPr>
      <w:spacing w:beforeLines="50" w:before="50" w:line="360" w:lineRule="exact"/>
      <w:ind w:firstLineChars="200" w:firstLine="200"/>
      <w:jc w:val="both"/>
    </w:pPr>
    <w:rPr>
      <w:rFonts w:ascii="標楷體" w:eastAsiaTheme="minorEastAsia" w:hAnsi="標楷體" w:cs="新細明體"/>
      <w:kern w:val="0"/>
      <w:sz w:val="28"/>
      <w:szCs w:val="28"/>
    </w:rPr>
  </w:style>
  <w:style w:type="paragraph" w:customStyle="1" w:styleId="affff6">
    <w:name w:val="圖格式"/>
    <w:basedOn w:val="a6"/>
    <w:rsid w:val="00254950"/>
    <w:pPr>
      <w:widowControl/>
      <w:spacing w:beforeLines="50" w:before="50" w:line="500" w:lineRule="exact"/>
      <w:jc w:val="center"/>
    </w:pPr>
    <w:rPr>
      <w:rFonts w:asciiTheme="minorHAnsi" w:eastAsia="新細明體" w:hAnsiTheme="minorHAnsi" w:cs="新細明體"/>
      <w:kern w:val="0"/>
      <w:sz w:val="28"/>
      <w:szCs w:val="20"/>
    </w:rPr>
  </w:style>
  <w:style w:type="paragraph" w:customStyle="1" w:styleId="affff7">
    <w:name w:val="圖標題"/>
    <w:basedOn w:val="a6"/>
    <w:link w:val="affff8"/>
    <w:qFormat/>
    <w:rsid w:val="00254950"/>
    <w:pPr>
      <w:widowControl/>
      <w:spacing w:beforeLines="50" w:before="50" w:line="360" w:lineRule="exact"/>
      <w:jc w:val="center"/>
    </w:pPr>
    <w:rPr>
      <w:rFonts w:asciiTheme="minorHAnsi" w:eastAsiaTheme="minorEastAsia" w:hAnsiTheme="minorHAnsi"/>
      <w:kern w:val="0"/>
      <w:sz w:val="28"/>
      <w:szCs w:val="20"/>
      <w:lang w:val="x-none" w:eastAsia="x-none"/>
    </w:rPr>
  </w:style>
  <w:style w:type="character" w:customStyle="1" w:styleId="affff8">
    <w:name w:val="圖標題 字元"/>
    <w:link w:val="affff7"/>
    <w:rsid w:val="00254950"/>
    <w:rPr>
      <w:rFonts w:asciiTheme="minorHAnsi" w:eastAsiaTheme="minorEastAsia" w:hAnsiTheme="minorHAnsi"/>
      <w:kern w:val="0"/>
      <w:sz w:val="28"/>
      <w:szCs w:val="20"/>
      <w:lang w:val="x-none" w:eastAsia="x-none"/>
    </w:rPr>
  </w:style>
  <w:style w:type="paragraph" w:customStyle="1" w:styleId="-0">
    <w:name w:val="表-名稱"/>
    <w:autoRedefine/>
    <w:uiPriority w:val="99"/>
    <w:rsid w:val="00254950"/>
    <w:pPr>
      <w:widowControl w:val="0"/>
      <w:tabs>
        <w:tab w:val="center" w:pos="4252"/>
        <w:tab w:val="right" w:pos="8504"/>
      </w:tabs>
      <w:spacing w:beforeLines="50" w:before="180" w:afterLines="50" w:after="180" w:line="0" w:lineRule="atLeast"/>
      <w:jc w:val="center"/>
    </w:pPr>
    <w:rPr>
      <w:rFonts w:asciiTheme="minorHAnsi" w:eastAsiaTheme="minorEastAsia" w:hAnsiTheme="minorHAnsi"/>
      <w:bCs/>
      <w:spacing w:val="6"/>
      <w:kern w:val="0"/>
      <w:sz w:val="28"/>
      <w:szCs w:val="20"/>
    </w:rPr>
  </w:style>
  <w:style w:type="paragraph" w:customStyle="1" w:styleId="-1">
    <w:name w:val="圖-名稱"/>
    <w:autoRedefine/>
    <w:uiPriority w:val="99"/>
    <w:rsid w:val="00254950"/>
    <w:pPr>
      <w:widowControl w:val="0"/>
      <w:spacing w:line="400" w:lineRule="exact"/>
      <w:jc w:val="center"/>
    </w:pPr>
    <w:rPr>
      <w:rFonts w:asciiTheme="minorHAnsi" w:eastAsiaTheme="minorEastAsia" w:hAnsiTheme="minorHAnsi"/>
      <w:color w:val="000000"/>
      <w:kern w:val="0"/>
      <w:sz w:val="28"/>
      <w:szCs w:val="28"/>
    </w:rPr>
  </w:style>
  <w:style w:type="paragraph" w:customStyle="1" w:styleId="affff9">
    <w:name w:val="圖名"/>
    <w:basedOn w:val="a6"/>
    <w:link w:val="affffa"/>
    <w:uiPriority w:val="99"/>
    <w:rsid w:val="00254950"/>
    <w:pPr>
      <w:widowControl/>
      <w:spacing w:beforeLines="50" w:before="50" w:afterLines="150" w:line="500" w:lineRule="exact"/>
      <w:jc w:val="center"/>
    </w:pPr>
    <w:rPr>
      <w:rFonts w:asciiTheme="minorHAnsi" w:eastAsiaTheme="minorEastAsia" w:hAnsiTheme="minorHAnsi"/>
      <w:kern w:val="0"/>
      <w:sz w:val="28"/>
      <w:szCs w:val="20"/>
      <w:lang w:val="x-none" w:eastAsia="x-none"/>
    </w:rPr>
  </w:style>
  <w:style w:type="character" w:customStyle="1" w:styleId="affffa">
    <w:name w:val="圖名 字元"/>
    <w:link w:val="affff9"/>
    <w:uiPriority w:val="99"/>
    <w:locked/>
    <w:rsid w:val="00254950"/>
    <w:rPr>
      <w:rFonts w:asciiTheme="minorHAnsi" w:eastAsiaTheme="minorEastAsia" w:hAnsiTheme="minorHAnsi"/>
      <w:kern w:val="0"/>
      <w:sz w:val="28"/>
      <w:szCs w:val="20"/>
      <w:lang w:val="x-none" w:eastAsia="x-none"/>
    </w:rPr>
  </w:style>
  <w:style w:type="paragraph" w:customStyle="1" w:styleId="affffb">
    <w:name w:val="內文一"/>
    <w:basedOn w:val="a6"/>
    <w:rsid w:val="00254950"/>
    <w:pPr>
      <w:widowControl/>
      <w:spacing w:beforeLines="50" w:before="60" w:after="60" w:line="500" w:lineRule="atLeast"/>
      <w:jc w:val="both"/>
    </w:pPr>
    <w:rPr>
      <w:rFonts w:asciiTheme="minorHAnsi" w:eastAsiaTheme="minorEastAsia" w:hAnsiTheme="minorHAnsi"/>
      <w:kern w:val="0"/>
      <w:sz w:val="28"/>
      <w:szCs w:val="24"/>
    </w:rPr>
  </w:style>
  <w:style w:type="paragraph" w:customStyle="1" w:styleId="affffc">
    <w:name w:val="高雄圖目錄"/>
    <w:basedOn w:val="a6"/>
    <w:rsid w:val="00254950"/>
    <w:pPr>
      <w:widowControl/>
      <w:spacing w:beforeLines="50" w:before="50" w:line="440" w:lineRule="exact"/>
      <w:jc w:val="center"/>
    </w:pPr>
    <w:rPr>
      <w:rFonts w:asciiTheme="minorHAnsi" w:eastAsiaTheme="minorEastAsia" w:hAnsiTheme="minorHAnsi"/>
      <w:noProof/>
      <w:kern w:val="0"/>
      <w:sz w:val="28"/>
      <w:szCs w:val="28"/>
    </w:rPr>
  </w:style>
  <w:style w:type="paragraph" w:customStyle="1" w:styleId="RRR">
    <w:name w:val="RRR表目錄"/>
    <w:basedOn w:val="a6"/>
    <w:rsid w:val="00254950"/>
    <w:pPr>
      <w:widowControl/>
      <w:spacing w:beforeLines="50" w:before="50" w:line="440" w:lineRule="exact"/>
      <w:jc w:val="center"/>
    </w:pPr>
    <w:rPr>
      <w:rFonts w:asciiTheme="minorHAnsi" w:eastAsiaTheme="minorEastAsia" w:hAnsiTheme="minorHAnsi"/>
      <w:noProof/>
      <w:kern w:val="0"/>
      <w:sz w:val="28"/>
      <w:szCs w:val="28"/>
    </w:rPr>
  </w:style>
  <w:style w:type="paragraph" w:customStyle="1" w:styleId="affffd">
    <w:name w:val="內文前縮"/>
    <w:basedOn w:val="a6"/>
    <w:link w:val="affffe"/>
    <w:rsid w:val="00254950"/>
    <w:pPr>
      <w:widowControl/>
      <w:spacing w:beforeLines="50" w:before="120" w:line="500" w:lineRule="atLeast"/>
      <w:jc w:val="both"/>
    </w:pPr>
    <w:rPr>
      <w:rFonts w:asciiTheme="minorHAnsi" w:eastAsiaTheme="minorEastAsia" w:hAnsiTheme="minorHAnsi"/>
      <w:kern w:val="0"/>
      <w:sz w:val="28"/>
      <w:szCs w:val="24"/>
      <w:lang w:val="x-none" w:eastAsia="x-none"/>
    </w:rPr>
  </w:style>
  <w:style w:type="character" w:customStyle="1" w:styleId="affffe">
    <w:name w:val="內文前縮 字元"/>
    <w:link w:val="affffd"/>
    <w:rsid w:val="00254950"/>
    <w:rPr>
      <w:rFonts w:asciiTheme="minorHAnsi" w:eastAsiaTheme="minorEastAsia" w:hAnsiTheme="minorHAnsi"/>
      <w:kern w:val="0"/>
      <w:sz w:val="28"/>
      <w:szCs w:val="24"/>
      <w:lang w:val="x-none" w:eastAsia="x-none"/>
    </w:rPr>
  </w:style>
  <w:style w:type="paragraph" w:customStyle="1" w:styleId="RRR0">
    <w:name w:val="RRR圖目錄"/>
    <w:basedOn w:val="affff9"/>
    <w:rsid w:val="00254950"/>
    <w:pPr>
      <w:spacing w:afterLines="0" w:line="440" w:lineRule="exact"/>
    </w:pPr>
    <w:rPr>
      <w:noProof/>
      <w:szCs w:val="28"/>
    </w:rPr>
  </w:style>
  <w:style w:type="paragraph" w:customStyle="1" w:styleId="afffff">
    <w:name w:val="ＹＹ一、內文"/>
    <w:basedOn w:val="a6"/>
    <w:rsid w:val="00254950"/>
    <w:pPr>
      <w:widowControl/>
      <w:spacing w:beforeLines="50" w:before="50" w:line="440" w:lineRule="exact"/>
      <w:ind w:left="561" w:firstLine="560"/>
      <w:jc w:val="both"/>
    </w:pPr>
    <w:rPr>
      <w:rFonts w:asciiTheme="minorHAnsi" w:eastAsiaTheme="minorEastAsia" w:hAnsiTheme="minorHAnsi"/>
      <w:noProof/>
      <w:color w:val="000000"/>
      <w:kern w:val="0"/>
      <w:sz w:val="28"/>
      <w:szCs w:val="20"/>
    </w:rPr>
  </w:style>
  <w:style w:type="paragraph" w:customStyle="1" w:styleId="OOOOOOO">
    <w:name w:val="OOOOOOO"/>
    <w:basedOn w:val="a6"/>
    <w:rsid w:val="00254950"/>
    <w:pPr>
      <w:widowControl/>
      <w:numPr>
        <w:numId w:val="8"/>
      </w:numPr>
      <w:spacing w:beforeLines="50" w:before="50" w:line="440" w:lineRule="exact"/>
      <w:ind w:firstLine="0"/>
      <w:jc w:val="both"/>
    </w:pPr>
    <w:rPr>
      <w:rFonts w:ascii="標楷體" w:eastAsiaTheme="minorEastAsia" w:hAnsi="標楷體"/>
      <w:noProof/>
      <w:kern w:val="0"/>
      <w:sz w:val="28"/>
      <w:szCs w:val="28"/>
    </w:rPr>
  </w:style>
  <w:style w:type="paragraph" w:customStyle="1" w:styleId="afffff0">
    <w:name w:val="圖表標題"/>
    <w:rsid w:val="00254950"/>
    <w:pPr>
      <w:snapToGrid w:val="0"/>
      <w:spacing w:beforeLines="50" w:before="50"/>
      <w:jc w:val="center"/>
    </w:pPr>
    <w:rPr>
      <w:rFonts w:asciiTheme="minorHAnsi" w:eastAsiaTheme="minorEastAsia" w:hAnsiTheme="minorHAnsi"/>
      <w:kern w:val="0"/>
      <w:sz w:val="28"/>
      <w:szCs w:val="20"/>
    </w:rPr>
  </w:style>
  <w:style w:type="paragraph" w:customStyle="1" w:styleId="afffff1">
    <w:name w:val="圖號"/>
    <w:basedOn w:val="af6"/>
    <w:rsid w:val="00254950"/>
    <w:pPr>
      <w:widowControl/>
      <w:spacing w:beforeLines="50" w:before="50" w:after="200" w:line="500" w:lineRule="exact"/>
      <w:jc w:val="center"/>
    </w:pPr>
    <w:rPr>
      <w:rFonts w:asciiTheme="minorHAnsi" w:eastAsiaTheme="minorEastAsia" w:hAnsi="標楷體"/>
      <w:i/>
      <w:iCs/>
      <w:color w:val="1F497D" w:themeColor="text2"/>
      <w:kern w:val="0"/>
      <w:sz w:val="28"/>
      <w:szCs w:val="28"/>
      <w:lang w:val="x-none" w:eastAsia="x-none"/>
    </w:rPr>
  </w:style>
  <w:style w:type="paragraph" w:customStyle="1" w:styleId="0">
    <w:name w:val="標號0"/>
    <w:basedOn w:val="af6"/>
    <w:link w:val="02"/>
    <w:rsid w:val="00254950"/>
    <w:pPr>
      <w:widowControl/>
      <w:spacing w:beforeLines="50" w:before="50" w:after="200" w:line="440" w:lineRule="exact"/>
      <w:jc w:val="center"/>
    </w:pPr>
    <w:rPr>
      <w:rFonts w:asciiTheme="minorHAnsi" w:eastAsiaTheme="minorEastAsia" w:hAnsiTheme="minorHAnsi"/>
      <w:i/>
      <w:iCs/>
      <w:color w:val="1F497D" w:themeColor="text2"/>
      <w:kern w:val="0"/>
      <w:sz w:val="28"/>
      <w:szCs w:val="24"/>
    </w:rPr>
  </w:style>
  <w:style w:type="character" w:customStyle="1" w:styleId="02">
    <w:name w:val="標號0 字元"/>
    <w:link w:val="0"/>
    <w:rsid w:val="00254950"/>
    <w:rPr>
      <w:rFonts w:asciiTheme="minorHAnsi" w:eastAsiaTheme="minorEastAsia" w:hAnsiTheme="minorHAnsi"/>
      <w:i/>
      <w:iCs/>
      <w:color w:val="1F497D" w:themeColor="text2"/>
      <w:kern w:val="0"/>
      <w:sz w:val="28"/>
      <w:szCs w:val="24"/>
    </w:rPr>
  </w:style>
  <w:style w:type="paragraph" w:customStyle="1" w:styleId="afffff2">
    <w:name w:val="圖說明"/>
    <w:basedOn w:val="a6"/>
    <w:rsid w:val="00254950"/>
    <w:pPr>
      <w:widowControl/>
      <w:tabs>
        <w:tab w:val="left" w:pos="1134"/>
      </w:tabs>
      <w:spacing w:beforeLines="50" w:before="50" w:line="500" w:lineRule="exact"/>
      <w:ind w:left="1134" w:hanging="1134"/>
      <w:jc w:val="both"/>
    </w:pPr>
    <w:rPr>
      <w:rFonts w:asciiTheme="minorHAnsi" w:eastAsiaTheme="minorEastAsia" w:hAnsiTheme="minorHAnsi"/>
      <w:kern w:val="0"/>
      <w:sz w:val="28"/>
      <w:szCs w:val="24"/>
    </w:rPr>
  </w:style>
  <w:style w:type="paragraph" w:customStyle="1" w:styleId="a3">
    <w:name w:val="縮排(一)"/>
    <w:next w:val="afffb"/>
    <w:rsid w:val="00254950"/>
    <w:pPr>
      <w:numPr>
        <w:numId w:val="12"/>
      </w:numPr>
      <w:adjustRightInd w:val="0"/>
      <w:snapToGrid w:val="0"/>
      <w:jc w:val="both"/>
      <w:outlineLvl w:val="3"/>
    </w:pPr>
    <w:rPr>
      <w:rFonts w:asciiTheme="minorHAnsi" w:eastAsiaTheme="minorEastAsia" w:hAnsiTheme="minorHAnsi"/>
      <w:kern w:val="0"/>
      <w:sz w:val="22"/>
      <w:szCs w:val="20"/>
    </w:rPr>
  </w:style>
  <w:style w:type="paragraph" w:customStyle="1" w:styleId="1d">
    <w:name w:val="縮排1"/>
    <w:next w:val="1e"/>
    <w:rsid w:val="00254950"/>
    <w:pPr>
      <w:adjustRightInd w:val="0"/>
      <w:snapToGrid w:val="0"/>
      <w:outlineLvl w:val="4"/>
    </w:pPr>
    <w:rPr>
      <w:rFonts w:asciiTheme="minorHAnsi" w:eastAsiaTheme="minorEastAsia" w:hAnsiTheme="minorHAnsi"/>
      <w:kern w:val="0"/>
      <w:sz w:val="22"/>
      <w:szCs w:val="20"/>
    </w:rPr>
  </w:style>
  <w:style w:type="paragraph" w:customStyle="1" w:styleId="1e">
    <w:name w:val="縮排1內文"/>
    <w:basedOn w:val="afffb"/>
    <w:rsid w:val="00254950"/>
    <w:pPr>
      <w:tabs>
        <w:tab w:val="clear" w:pos="397"/>
      </w:tabs>
      <w:ind w:left="730" w:firstLine="480"/>
    </w:pPr>
  </w:style>
  <w:style w:type="paragraph" w:styleId="26">
    <w:name w:val="Body Text Indent 2"/>
    <w:basedOn w:val="a6"/>
    <w:link w:val="27"/>
    <w:uiPriority w:val="99"/>
    <w:rsid w:val="00254950"/>
    <w:pPr>
      <w:widowControl/>
      <w:spacing w:beforeLines="50" w:before="50" w:line="500" w:lineRule="exact"/>
      <w:ind w:leftChars="6" w:left="14"/>
    </w:pPr>
    <w:rPr>
      <w:rFonts w:asciiTheme="minorHAnsi" w:eastAsiaTheme="minorEastAsia" w:hAnsiTheme="minorHAnsi"/>
      <w:kern w:val="0"/>
      <w:sz w:val="28"/>
      <w:szCs w:val="20"/>
    </w:rPr>
  </w:style>
  <w:style w:type="character" w:customStyle="1" w:styleId="27">
    <w:name w:val="本文縮排 2 字元"/>
    <w:basedOn w:val="a7"/>
    <w:link w:val="26"/>
    <w:uiPriority w:val="99"/>
    <w:rsid w:val="00254950"/>
    <w:rPr>
      <w:rFonts w:asciiTheme="minorHAnsi" w:eastAsiaTheme="minorEastAsia" w:hAnsiTheme="minorHAnsi"/>
      <w:kern w:val="0"/>
      <w:sz w:val="28"/>
      <w:szCs w:val="20"/>
    </w:rPr>
  </w:style>
  <w:style w:type="paragraph" w:customStyle="1" w:styleId="afffff3">
    <w:name w:val="表說明"/>
    <w:basedOn w:val="afffff2"/>
    <w:rsid w:val="00254950"/>
  </w:style>
  <w:style w:type="paragraph" w:customStyle="1" w:styleId="afffff4">
    <w:name w:val="照片說明"/>
    <w:basedOn w:val="afffff3"/>
    <w:rsid w:val="00254950"/>
    <w:pPr>
      <w:tabs>
        <w:tab w:val="clear" w:pos="1134"/>
        <w:tab w:val="left" w:pos="1077"/>
      </w:tabs>
      <w:ind w:left="1077" w:hanging="1077"/>
    </w:pPr>
  </w:style>
  <w:style w:type="paragraph" w:customStyle="1" w:styleId="a4">
    <w:name w:val="縮排a"/>
    <w:basedOn w:val="a6"/>
    <w:rsid w:val="00254950"/>
    <w:pPr>
      <w:widowControl/>
      <w:numPr>
        <w:ilvl w:val="2"/>
        <w:numId w:val="10"/>
      </w:numPr>
      <w:spacing w:beforeLines="50" w:before="50" w:line="500" w:lineRule="exact"/>
      <w:ind w:firstLine="0"/>
      <w:jc w:val="both"/>
    </w:pPr>
    <w:rPr>
      <w:rFonts w:asciiTheme="minorHAnsi" w:eastAsiaTheme="minorEastAsia" w:hAnsiTheme="minorHAnsi"/>
      <w:kern w:val="0"/>
      <w:sz w:val="28"/>
      <w:szCs w:val="24"/>
    </w:rPr>
  </w:style>
  <w:style w:type="paragraph" w:customStyle="1" w:styleId="a5">
    <w:name w:val="參考文獻"/>
    <w:rsid w:val="00254950"/>
    <w:pPr>
      <w:numPr>
        <w:numId w:val="9"/>
      </w:numPr>
      <w:adjustRightInd w:val="0"/>
      <w:snapToGrid w:val="0"/>
      <w:spacing w:before="120"/>
    </w:pPr>
    <w:rPr>
      <w:rFonts w:asciiTheme="minorHAnsi" w:eastAsiaTheme="minorEastAsia" w:hAnsiTheme="minorHAnsi"/>
      <w:kern w:val="0"/>
      <w:sz w:val="28"/>
      <w:szCs w:val="20"/>
    </w:rPr>
  </w:style>
  <w:style w:type="paragraph" w:customStyle="1" w:styleId="1">
    <w:name w:val="縮排(1)"/>
    <w:basedOn w:val="a6"/>
    <w:rsid w:val="00254950"/>
    <w:pPr>
      <w:widowControl/>
      <w:numPr>
        <w:numId w:val="13"/>
      </w:numPr>
      <w:spacing w:beforeLines="50" w:before="50" w:line="500" w:lineRule="exact"/>
      <w:ind w:firstLine="0"/>
      <w:jc w:val="both"/>
    </w:pPr>
    <w:rPr>
      <w:rFonts w:asciiTheme="minorHAnsi" w:eastAsiaTheme="minorEastAsia" w:hAnsiTheme="minorHAnsi"/>
      <w:kern w:val="0"/>
      <w:sz w:val="28"/>
      <w:szCs w:val="24"/>
    </w:rPr>
  </w:style>
  <w:style w:type="paragraph" w:customStyle="1" w:styleId="-">
    <w:name w:val="縮排-‧"/>
    <w:basedOn w:val="1e"/>
    <w:rsid w:val="00254950"/>
    <w:pPr>
      <w:numPr>
        <w:ilvl w:val="3"/>
        <w:numId w:val="11"/>
      </w:numPr>
      <w:tabs>
        <w:tab w:val="clear" w:pos="2004"/>
      </w:tabs>
      <w:ind w:left="2969" w:hanging="480"/>
    </w:pPr>
  </w:style>
  <w:style w:type="paragraph" w:styleId="44">
    <w:name w:val="toc 4"/>
    <w:basedOn w:val="a6"/>
    <w:next w:val="a6"/>
    <w:autoRedefine/>
    <w:uiPriority w:val="39"/>
    <w:rsid w:val="00254950"/>
    <w:pPr>
      <w:widowControl/>
      <w:spacing w:beforeLines="50" w:before="50" w:line="500" w:lineRule="exact"/>
      <w:ind w:left="1440"/>
      <w:jc w:val="both"/>
    </w:pPr>
    <w:rPr>
      <w:rFonts w:asciiTheme="minorHAnsi" w:eastAsiaTheme="minorEastAsia" w:hAnsiTheme="minorHAnsi"/>
      <w:kern w:val="0"/>
      <w:sz w:val="28"/>
      <w:szCs w:val="24"/>
    </w:rPr>
  </w:style>
  <w:style w:type="paragraph" w:styleId="53">
    <w:name w:val="toc 5"/>
    <w:basedOn w:val="a6"/>
    <w:next w:val="a6"/>
    <w:autoRedefine/>
    <w:uiPriority w:val="39"/>
    <w:rsid w:val="00254950"/>
    <w:pPr>
      <w:widowControl/>
      <w:spacing w:beforeLines="50" w:before="50" w:line="500" w:lineRule="exact"/>
      <w:ind w:left="1920"/>
      <w:jc w:val="both"/>
    </w:pPr>
    <w:rPr>
      <w:rFonts w:asciiTheme="minorHAnsi" w:eastAsiaTheme="minorEastAsia" w:hAnsiTheme="minorHAnsi"/>
      <w:kern w:val="0"/>
      <w:sz w:val="28"/>
      <w:szCs w:val="24"/>
    </w:rPr>
  </w:style>
  <w:style w:type="paragraph" w:styleId="61">
    <w:name w:val="toc 6"/>
    <w:basedOn w:val="a6"/>
    <w:next w:val="a6"/>
    <w:autoRedefine/>
    <w:uiPriority w:val="39"/>
    <w:rsid w:val="00254950"/>
    <w:pPr>
      <w:widowControl/>
      <w:spacing w:beforeLines="50" w:before="50" w:line="500" w:lineRule="exact"/>
      <w:ind w:left="2400"/>
      <w:jc w:val="both"/>
    </w:pPr>
    <w:rPr>
      <w:rFonts w:asciiTheme="minorHAnsi" w:eastAsiaTheme="minorEastAsia" w:hAnsiTheme="minorHAnsi"/>
      <w:kern w:val="0"/>
      <w:sz w:val="28"/>
      <w:szCs w:val="24"/>
    </w:rPr>
  </w:style>
  <w:style w:type="paragraph" w:styleId="71">
    <w:name w:val="toc 7"/>
    <w:basedOn w:val="a6"/>
    <w:next w:val="a6"/>
    <w:autoRedefine/>
    <w:uiPriority w:val="39"/>
    <w:rsid w:val="00254950"/>
    <w:pPr>
      <w:widowControl/>
      <w:spacing w:beforeLines="50" w:before="50" w:line="500" w:lineRule="exact"/>
      <w:ind w:left="2880"/>
      <w:jc w:val="both"/>
    </w:pPr>
    <w:rPr>
      <w:rFonts w:asciiTheme="minorHAnsi" w:eastAsiaTheme="minorEastAsia" w:hAnsiTheme="minorHAnsi"/>
      <w:kern w:val="0"/>
      <w:sz w:val="28"/>
      <w:szCs w:val="24"/>
    </w:rPr>
  </w:style>
  <w:style w:type="paragraph" w:styleId="81">
    <w:name w:val="toc 8"/>
    <w:basedOn w:val="a6"/>
    <w:next w:val="a6"/>
    <w:autoRedefine/>
    <w:uiPriority w:val="39"/>
    <w:rsid w:val="00254950"/>
    <w:pPr>
      <w:widowControl/>
      <w:spacing w:beforeLines="50" w:before="50" w:line="500" w:lineRule="exact"/>
      <w:ind w:left="3360"/>
      <w:jc w:val="both"/>
    </w:pPr>
    <w:rPr>
      <w:rFonts w:asciiTheme="minorHAnsi" w:eastAsiaTheme="minorEastAsia" w:hAnsiTheme="minorHAnsi"/>
      <w:kern w:val="0"/>
      <w:sz w:val="28"/>
      <w:szCs w:val="24"/>
    </w:rPr>
  </w:style>
  <w:style w:type="paragraph" w:styleId="91">
    <w:name w:val="toc 9"/>
    <w:basedOn w:val="a6"/>
    <w:next w:val="a6"/>
    <w:autoRedefine/>
    <w:uiPriority w:val="39"/>
    <w:rsid w:val="00254950"/>
    <w:pPr>
      <w:widowControl/>
      <w:spacing w:beforeLines="50" w:before="50" w:line="500" w:lineRule="exact"/>
      <w:ind w:left="3840"/>
      <w:jc w:val="both"/>
    </w:pPr>
    <w:rPr>
      <w:rFonts w:asciiTheme="minorHAnsi" w:eastAsiaTheme="minorEastAsia" w:hAnsiTheme="minorHAnsi"/>
      <w:kern w:val="0"/>
      <w:sz w:val="28"/>
      <w:szCs w:val="24"/>
    </w:rPr>
  </w:style>
  <w:style w:type="paragraph" w:styleId="36">
    <w:name w:val="Body Text Indent 3"/>
    <w:basedOn w:val="a6"/>
    <w:link w:val="37"/>
    <w:uiPriority w:val="99"/>
    <w:rsid w:val="00254950"/>
    <w:pPr>
      <w:widowControl/>
      <w:tabs>
        <w:tab w:val="left" w:pos="2520"/>
      </w:tabs>
      <w:spacing w:beforeLines="50" w:before="50" w:line="360" w:lineRule="exact"/>
      <w:ind w:leftChars="750" w:left="1800" w:firstLineChars="206" w:firstLine="494"/>
      <w:jc w:val="both"/>
      <w:outlineLvl w:val="4"/>
    </w:pPr>
    <w:rPr>
      <w:rFonts w:ascii="標楷體" w:eastAsiaTheme="minorEastAsia" w:hAnsi="標楷體"/>
      <w:kern w:val="0"/>
      <w:sz w:val="28"/>
      <w:szCs w:val="24"/>
    </w:rPr>
  </w:style>
  <w:style w:type="character" w:customStyle="1" w:styleId="37">
    <w:name w:val="本文縮排 3 字元"/>
    <w:basedOn w:val="a7"/>
    <w:link w:val="36"/>
    <w:uiPriority w:val="99"/>
    <w:rsid w:val="00254950"/>
    <w:rPr>
      <w:rFonts w:ascii="標楷體" w:eastAsiaTheme="minorEastAsia" w:hAnsi="標楷體"/>
      <w:kern w:val="0"/>
      <w:sz w:val="28"/>
      <w:szCs w:val="24"/>
    </w:rPr>
  </w:style>
  <w:style w:type="paragraph" w:customStyle="1" w:styleId="afffff5">
    <w:name w:val="防災報告－內文"/>
    <w:basedOn w:val="a6"/>
    <w:rsid w:val="00254950"/>
    <w:pPr>
      <w:widowControl/>
      <w:spacing w:beforeLines="50" w:before="50" w:line="500" w:lineRule="exact"/>
      <w:ind w:firstLine="567"/>
    </w:pPr>
    <w:rPr>
      <w:rFonts w:asciiTheme="minorHAnsi" w:eastAsiaTheme="minorEastAsia" w:hAnsiTheme="minorHAnsi"/>
      <w:kern w:val="0"/>
      <w:sz w:val="28"/>
      <w:szCs w:val="20"/>
    </w:rPr>
  </w:style>
  <w:style w:type="paragraph" w:customStyle="1" w:styleId="1f">
    <w:name w:val="縮排(1)內文"/>
    <w:basedOn w:val="aff3"/>
    <w:rsid w:val="00254950"/>
    <w:pPr>
      <w:widowControl/>
      <w:tabs>
        <w:tab w:val="left" w:pos="2520"/>
      </w:tabs>
      <w:snapToGrid w:val="0"/>
      <w:spacing w:beforeLines="50" w:before="50" w:afterLines="50" w:after="180" w:line="360" w:lineRule="exact"/>
      <w:ind w:leftChars="466" w:left="1118" w:firstLineChars="6" w:firstLine="14"/>
      <w:jc w:val="both"/>
      <w:outlineLvl w:val="4"/>
    </w:pPr>
    <w:rPr>
      <w:rFonts w:ascii="標楷體" w:eastAsiaTheme="minorEastAsia" w:hAnsi="標楷體"/>
      <w:color w:val="000000"/>
      <w:kern w:val="0"/>
      <w:sz w:val="28"/>
      <w:szCs w:val="24"/>
    </w:rPr>
  </w:style>
  <w:style w:type="paragraph" w:customStyle="1" w:styleId="afffff6">
    <w:name w:val="防災報告－標題１"/>
    <w:basedOn w:val="a6"/>
    <w:rsid w:val="00254950"/>
    <w:pPr>
      <w:widowControl/>
      <w:spacing w:beforeLines="50" w:before="50" w:line="360" w:lineRule="auto"/>
      <w:jc w:val="center"/>
    </w:pPr>
    <w:rPr>
      <w:rFonts w:asciiTheme="minorHAnsi" w:eastAsiaTheme="minorEastAsia" w:hAnsiTheme="minorHAnsi"/>
      <w:b/>
      <w:kern w:val="0"/>
      <w:sz w:val="36"/>
      <w:szCs w:val="20"/>
    </w:rPr>
  </w:style>
  <w:style w:type="paragraph" w:customStyle="1" w:styleId="afffff7">
    <w:name w:val="地區防災計畫內文"/>
    <w:basedOn w:val="aff7"/>
    <w:autoRedefine/>
    <w:rsid w:val="00254950"/>
    <w:pPr>
      <w:widowControl/>
      <w:spacing w:beforeLines="50" w:before="50" w:line="500" w:lineRule="exact"/>
      <w:ind w:firstLine="480"/>
      <w:jc w:val="both"/>
    </w:pPr>
    <w:rPr>
      <w:rFonts w:asciiTheme="minorHAnsi" w:eastAsiaTheme="minorEastAsia" w:hAnsiTheme="minorHAnsi"/>
      <w:kern w:val="0"/>
      <w:sz w:val="28"/>
      <w:szCs w:val="24"/>
    </w:rPr>
  </w:style>
  <w:style w:type="character" w:customStyle="1" w:styleId="zz1">
    <w:name w:val="zz1"/>
    <w:basedOn w:val="a7"/>
    <w:rsid w:val="00254950"/>
  </w:style>
  <w:style w:type="paragraph" w:customStyle="1" w:styleId="afffff8">
    <w:name w:val="地區防災計畫壹"/>
    <w:basedOn w:val="a6"/>
    <w:rsid w:val="00254950"/>
    <w:pPr>
      <w:widowControl/>
      <w:kinsoku w:val="0"/>
      <w:spacing w:beforeLines="50" w:before="50" w:line="500" w:lineRule="exact"/>
      <w:jc w:val="both"/>
    </w:pPr>
    <w:rPr>
      <w:rFonts w:asciiTheme="minorHAnsi" w:eastAsiaTheme="minorEastAsia" w:hAnsiTheme="minorHAnsi"/>
      <w:b/>
      <w:bCs/>
      <w:kern w:val="0"/>
      <w:sz w:val="28"/>
      <w:szCs w:val="24"/>
    </w:rPr>
  </w:style>
  <w:style w:type="paragraph" w:styleId="afffff9">
    <w:name w:val="Document Map"/>
    <w:basedOn w:val="a6"/>
    <w:link w:val="afffffa"/>
    <w:uiPriority w:val="99"/>
    <w:semiHidden/>
    <w:rsid w:val="00254950"/>
    <w:pPr>
      <w:widowControl/>
      <w:shd w:val="clear" w:color="auto" w:fill="000080"/>
      <w:spacing w:beforeLines="50" w:before="50" w:line="500" w:lineRule="exact"/>
      <w:jc w:val="both"/>
    </w:pPr>
    <w:rPr>
      <w:rFonts w:ascii="Arial" w:eastAsia="新細明體" w:hAnsi="Arial"/>
      <w:kern w:val="0"/>
      <w:sz w:val="28"/>
      <w:szCs w:val="24"/>
    </w:rPr>
  </w:style>
  <w:style w:type="character" w:customStyle="1" w:styleId="afffffa">
    <w:name w:val="文件引導模式 字元"/>
    <w:basedOn w:val="a7"/>
    <w:link w:val="afffff9"/>
    <w:uiPriority w:val="99"/>
    <w:semiHidden/>
    <w:rsid w:val="00254950"/>
    <w:rPr>
      <w:rFonts w:ascii="Arial" w:eastAsia="新細明體" w:hAnsi="Arial"/>
      <w:kern w:val="0"/>
      <w:sz w:val="28"/>
      <w:szCs w:val="24"/>
      <w:shd w:val="clear" w:color="auto" w:fill="000080"/>
    </w:rPr>
  </w:style>
  <w:style w:type="paragraph" w:customStyle="1" w:styleId="1f0">
    <w:name w:val="樣式1"/>
    <w:basedOn w:val="a6"/>
    <w:rsid w:val="00254950"/>
    <w:pPr>
      <w:widowControl/>
      <w:spacing w:beforeLines="50" w:before="50" w:line="500" w:lineRule="exact"/>
    </w:pPr>
    <w:rPr>
      <w:rFonts w:asciiTheme="minorHAnsi" w:eastAsiaTheme="minorEastAsia" w:hAnsiTheme="minorHAnsi"/>
      <w:kern w:val="0"/>
      <w:sz w:val="28"/>
      <w:szCs w:val="24"/>
      <w:shd w:val="pct15" w:color="auto" w:fill="FFFFFF"/>
    </w:rPr>
  </w:style>
  <w:style w:type="paragraph" w:customStyle="1" w:styleId="afffffb">
    <w:name w:val="目標"/>
    <w:basedOn w:val="a4"/>
    <w:rsid w:val="00254950"/>
    <w:pPr>
      <w:numPr>
        <w:ilvl w:val="0"/>
        <w:numId w:val="0"/>
      </w:numPr>
    </w:pPr>
  </w:style>
  <w:style w:type="character" w:customStyle="1" w:styleId="body">
    <w:name w:val="body"/>
    <w:basedOn w:val="a7"/>
    <w:rsid w:val="00254950"/>
  </w:style>
  <w:style w:type="paragraph" w:customStyle="1" w:styleId="1f1">
    <w:name w:val="..(1)"/>
    <w:basedOn w:val="a6"/>
    <w:next w:val="a6"/>
    <w:rsid w:val="00254950"/>
    <w:pPr>
      <w:widowControl/>
      <w:autoSpaceDE w:val="0"/>
      <w:autoSpaceDN w:val="0"/>
      <w:spacing w:beforeLines="50" w:before="50" w:line="500" w:lineRule="exact"/>
    </w:pPr>
    <w:rPr>
      <w:rFonts w:ascii="標楷體" w:eastAsiaTheme="minorEastAsia" w:hAnsiTheme="minorHAnsi"/>
      <w:kern w:val="0"/>
      <w:sz w:val="20"/>
      <w:szCs w:val="24"/>
    </w:rPr>
  </w:style>
  <w:style w:type="paragraph" w:customStyle="1" w:styleId="1f2">
    <w:name w:val="防災報告－(1) 縮排"/>
    <w:basedOn w:val="10"/>
    <w:rsid w:val="00254950"/>
    <w:pPr>
      <w:numPr>
        <w:numId w:val="0"/>
      </w:numPr>
      <w:tabs>
        <w:tab w:val="num" w:pos="454"/>
        <w:tab w:val="num" w:pos="757"/>
        <w:tab w:val="num" w:pos="1047"/>
      </w:tabs>
      <w:ind w:left="817" w:hanging="454"/>
    </w:pPr>
  </w:style>
  <w:style w:type="paragraph" w:customStyle="1" w:styleId="10">
    <w:name w:val="防災報告－1. 縮排"/>
    <w:basedOn w:val="afffff5"/>
    <w:rsid w:val="00254950"/>
    <w:pPr>
      <w:numPr>
        <w:numId w:val="6"/>
      </w:numPr>
    </w:pPr>
  </w:style>
  <w:style w:type="paragraph" w:styleId="28">
    <w:name w:val="Body Text 2"/>
    <w:basedOn w:val="a6"/>
    <w:link w:val="29"/>
    <w:uiPriority w:val="99"/>
    <w:rsid w:val="00254950"/>
    <w:pPr>
      <w:widowControl/>
      <w:spacing w:beforeLines="50" w:before="50" w:line="200" w:lineRule="exact"/>
      <w:jc w:val="both"/>
    </w:pPr>
    <w:rPr>
      <w:rFonts w:asciiTheme="minorHAnsi" w:eastAsiaTheme="minorEastAsia" w:hAnsiTheme="minorHAnsi"/>
      <w:color w:val="0000FF"/>
      <w:kern w:val="0"/>
      <w:sz w:val="18"/>
      <w:szCs w:val="24"/>
    </w:rPr>
  </w:style>
  <w:style w:type="character" w:customStyle="1" w:styleId="29">
    <w:name w:val="本文 2 字元"/>
    <w:basedOn w:val="a7"/>
    <w:link w:val="28"/>
    <w:uiPriority w:val="99"/>
    <w:rsid w:val="00254950"/>
    <w:rPr>
      <w:rFonts w:asciiTheme="minorHAnsi" w:eastAsiaTheme="minorEastAsia" w:hAnsiTheme="minorHAnsi"/>
      <w:color w:val="0000FF"/>
      <w:kern w:val="0"/>
      <w:sz w:val="18"/>
      <w:szCs w:val="24"/>
    </w:rPr>
  </w:style>
  <w:style w:type="paragraph" w:styleId="38">
    <w:name w:val="Body Text 3"/>
    <w:basedOn w:val="a6"/>
    <w:link w:val="39"/>
    <w:uiPriority w:val="99"/>
    <w:rsid w:val="00254950"/>
    <w:pPr>
      <w:widowControl/>
      <w:spacing w:beforeLines="50" w:before="50" w:line="200" w:lineRule="exact"/>
      <w:jc w:val="both"/>
    </w:pPr>
    <w:rPr>
      <w:rFonts w:asciiTheme="minorHAnsi" w:eastAsiaTheme="minorEastAsia" w:hAnsiTheme="minorHAnsi"/>
      <w:kern w:val="0"/>
      <w:sz w:val="18"/>
      <w:szCs w:val="24"/>
    </w:rPr>
  </w:style>
  <w:style w:type="character" w:customStyle="1" w:styleId="39">
    <w:name w:val="本文 3 字元"/>
    <w:basedOn w:val="a7"/>
    <w:link w:val="38"/>
    <w:uiPriority w:val="99"/>
    <w:rsid w:val="00254950"/>
    <w:rPr>
      <w:rFonts w:asciiTheme="minorHAnsi" w:eastAsiaTheme="minorEastAsia" w:hAnsiTheme="minorHAnsi"/>
      <w:kern w:val="0"/>
      <w:sz w:val="18"/>
      <w:szCs w:val="24"/>
    </w:rPr>
  </w:style>
  <w:style w:type="paragraph" w:customStyle="1" w:styleId="afffffc">
    <w:name w:val="防災報告－標題３"/>
    <w:basedOn w:val="afffffd"/>
    <w:rsid w:val="00254950"/>
    <w:rPr>
      <w:sz w:val="28"/>
    </w:rPr>
  </w:style>
  <w:style w:type="paragraph" w:customStyle="1" w:styleId="afffffd">
    <w:name w:val="防災報告－標題２"/>
    <w:basedOn w:val="afffff6"/>
    <w:rsid w:val="00254950"/>
    <w:pPr>
      <w:jc w:val="left"/>
    </w:pPr>
    <w:rPr>
      <w:sz w:val="32"/>
    </w:rPr>
  </w:style>
  <w:style w:type="paragraph" w:customStyle="1" w:styleId="afffffe">
    <w:name w:val="防災報告－圖表縮排"/>
    <w:basedOn w:val="10"/>
    <w:rsid w:val="00254950"/>
    <w:pPr>
      <w:numPr>
        <w:numId w:val="0"/>
      </w:numPr>
      <w:ind w:left="987" w:hanging="987"/>
    </w:pPr>
  </w:style>
  <w:style w:type="paragraph" w:customStyle="1" w:styleId="xl24">
    <w:name w:val="xl24"/>
    <w:basedOn w:val="a6"/>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pPr>
    <w:rPr>
      <w:rFonts w:ascii="標楷體" w:eastAsiaTheme="minorEastAsia" w:hAnsi="標楷體" w:cs="Arial Unicode MS" w:hint="eastAsia"/>
      <w:kern w:val="0"/>
      <w:sz w:val="28"/>
      <w:szCs w:val="24"/>
    </w:rPr>
  </w:style>
  <w:style w:type="paragraph" w:customStyle="1" w:styleId="xl25">
    <w:name w:val="xl25"/>
    <w:basedOn w:val="a6"/>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pPr>
    <w:rPr>
      <w:rFonts w:ascii="標楷體" w:eastAsiaTheme="minorEastAsia" w:hAnsi="標楷體" w:cs="Arial Unicode MS" w:hint="eastAsia"/>
      <w:kern w:val="0"/>
      <w:sz w:val="28"/>
      <w:szCs w:val="24"/>
    </w:rPr>
  </w:style>
  <w:style w:type="paragraph" w:customStyle="1" w:styleId="xl26">
    <w:name w:val="xl26"/>
    <w:basedOn w:val="a6"/>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textAlignment w:val="center"/>
    </w:pPr>
    <w:rPr>
      <w:rFonts w:ascii="標楷體" w:eastAsiaTheme="minorEastAsia" w:hAnsi="標楷體" w:cs="Arial Unicode MS" w:hint="eastAsia"/>
      <w:kern w:val="0"/>
      <w:sz w:val="28"/>
      <w:szCs w:val="24"/>
    </w:rPr>
  </w:style>
  <w:style w:type="paragraph" w:customStyle="1" w:styleId="affffff">
    <w:name w:val="表目錄用的~~"/>
    <w:basedOn w:val="af6"/>
    <w:link w:val="affffff0"/>
    <w:rsid w:val="00254950"/>
    <w:pPr>
      <w:widowControl/>
      <w:spacing w:after="200" w:line="500" w:lineRule="exact"/>
      <w:jc w:val="center"/>
    </w:pPr>
    <w:rPr>
      <w:rFonts w:asciiTheme="minorHAnsi" w:eastAsiaTheme="minorEastAsia" w:hAnsiTheme="minorHAnsi"/>
      <w:i/>
      <w:iCs/>
      <w:color w:val="1F497D" w:themeColor="text2"/>
      <w:kern w:val="0"/>
      <w:sz w:val="28"/>
      <w:szCs w:val="18"/>
    </w:rPr>
  </w:style>
  <w:style w:type="character" w:customStyle="1" w:styleId="affffff0">
    <w:name w:val="表目錄用的~~ 字元"/>
    <w:basedOn w:val="af7"/>
    <w:link w:val="affffff"/>
    <w:rsid w:val="00254950"/>
    <w:rPr>
      <w:rFonts w:asciiTheme="minorHAnsi" w:eastAsiaTheme="minorEastAsia" w:hAnsiTheme="minorHAnsi"/>
      <w:i/>
      <w:iCs/>
      <w:color w:val="1F497D" w:themeColor="text2"/>
      <w:kern w:val="0"/>
      <w:sz w:val="28"/>
      <w:szCs w:val="18"/>
    </w:rPr>
  </w:style>
  <w:style w:type="paragraph" w:customStyle="1" w:styleId="affffff1">
    <w:name w:val="圖圖圖"/>
    <w:basedOn w:val="affe"/>
    <w:link w:val="affffff2"/>
    <w:rsid w:val="00254950"/>
    <w:pPr>
      <w:widowControl/>
      <w:jc w:val="center"/>
    </w:pPr>
    <w:rPr>
      <w:rFonts w:asciiTheme="minorHAnsi" w:eastAsiaTheme="minorEastAsia" w:hAnsiTheme="minorHAnsi"/>
      <w:kern w:val="0"/>
    </w:rPr>
  </w:style>
  <w:style w:type="character" w:customStyle="1" w:styleId="affffff3">
    <w:name w:val="圖 字元"/>
    <w:basedOn w:val="af7"/>
    <w:rsid w:val="00254950"/>
    <w:rPr>
      <w:rFonts w:ascii="Times New Roman" w:eastAsia="標楷體" w:hAnsi="Times New Roman" w:cs="Times New Roman"/>
      <w:b w:val="0"/>
      <w:bCs w:val="0"/>
      <w:i/>
      <w:iCs/>
      <w:color w:val="404040" w:themeColor="text1" w:themeTint="BF"/>
      <w:sz w:val="20"/>
      <w:szCs w:val="20"/>
    </w:rPr>
  </w:style>
  <w:style w:type="character" w:customStyle="1" w:styleId="afff">
    <w:name w:val="無間距 字元"/>
    <w:basedOn w:val="a7"/>
    <w:link w:val="affe"/>
    <w:uiPriority w:val="1"/>
    <w:rsid w:val="00254950"/>
  </w:style>
  <w:style w:type="character" w:customStyle="1" w:styleId="affffff2">
    <w:name w:val="圖圖圖 字元"/>
    <w:basedOn w:val="afff"/>
    <w:link w:val="affffff1"/>
    <w:rsid w:val="00254950"/>
    <w:rPr>
      <w:rFonts w:asciiTheme="minorHAnsi" w:eastAsiaTheme="minorEastAsia" w:hAnsiTheme="minorHAnsi"/>
      <w:kern w:val="0"/>
    </w:rPr>
  </w:style>
  <w:style w:type="paragraph" w:customStyle="1" w:styleId="affffff4">
    <w:name w:val="圖表"/>
    <w:basedOn w:val="a6"/>
    <w:link w:val="affffff5"/>
    <w:qFormat/>
    <w:rsid w:val="00254950"/>
    <w:pPr>
      <w:widowControl/>
      <w:spacing w:beforeLines="50" w:before="50" w:line="240" w:lineRule="exact"/>
      <w:jc w:val="center"/>
    </w:pPr>
    <w:rPr>
      <w:rFonts w:asciiTheme="minorHAnsi" w:eastAsiaTheme="minorEastAsia" w:hAnsiTheme="minorHAnsi"/>
      <w:kern w:val="0"/>
      <w:szCs w:val="24"/>
    </w:rPr>
  </w:style>
  <w:style w:type="character" w:customStyle="1" w:styleId="affffff5">
    <w:name w:val="圖表 字元"/>
    <w:basedOn w:val="a7"/>
    <w:link w:val="affffff4"/>
    <w:rsid w:val="00254950"/>
    <w:rPr>
      <w:rFonts w:asciiTheme="minorHAnsi" w:eastAsiaTheme="minorEastAsia" w:hAnsiTheme="minorHAnsi"/>
      <w:kern w:val="0"/>
      <w:szCs w:val="24"/>
    </w:rPr>
  </w:style>
  <w:style w:type="paragraph" w:customStyle="1" w:styleId="xl65">
    <w:name w:val="xl65"/>
    <w:basedOn w:val="a6"/>
    <w:rsid w:val="0025495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eastAsia="新細明體" w:hAnsi="新細明體" w:cs="新細明體"/>
      <w:color w:val="000000"/>
      <w:kern w:val="0"/>
      <w:szCs w:val="24"/>
    </w:rPr>
  </w:style>
  <w:style w:type="character" w:customStyle="1" w:styleId="afffc">
    <w:name w:val="縮排(一)內文 字元"/>
    <w:basedOn w:val="a7"/>
    <w:link w:val="afffb"/>
    <w:rsid w:val="00254950"/>
    <w:rPr>
      <w:rFonts w:asciiTheme="minorHAnsi" w:eastAsiaTheme="minorEastAsia" w:hAnsiTheme="minorHAnsi"/>
      <w:kern w:val="0"/>
      <w:sz w:val="28"/>
      <w:szCs w:val="24"/>
    </w:rPr>
  </w:style>
  <w:style w:type="paragraph" w:customStyle="1" w:styleId="080">
    <w:name w:val="08.圖表標號"/>
    <w:basedOn w:val="af6"/>
    <w:link w:val="081"/>
    <w:autoRedefine/>
    <w:qFormat/>
    <w:rsid w:val="00B94F91"/>
    <w:pPr>
      <w:widowControl/>
      <w:spacing w:line="500" w:lineRule="exact"/>
      <w:jc w:val="center"/>
    </w:pPr>
    <w:rPr>
      <w:rFonts w:ascii="標楷體" w:hAnsi="標楷體"/>
      <w:iCs/>
      <w:color w:val="000000" w:themeColor="text1"/>
      <w:kern w:val="0"/>
      <w:sz w:val="28"/>
      <w:szCs w:val="28"/>
    </w:rPr>
  </w:style>
  <w:style w:type="character" w:customStyle="1" w:styleId="081">
    <w:name w:val="08.圖表標號 字元"/>
    <w:basedOn w:val="af7"/>
    <w:link w:val="080"/>
    <w:rsid w:val="00B94F91"/>
    <w:rPr>
      <w:rFonts w:ascii="標楷體" w:hAnsi="標楷體"/>
      <w:iCs/>
      <w:color w:val="000000" w:themeColor="text1"/>
      <w:kern w:val="0"/>
      <w:sz w:val="28"/>
      <w:szCs w:val="28"/>
    </w:rPr>
  </w:style>
  <w:style w:type="table" w:customStyle="1" w:styleId="1f3">
    <w:name w:val="表格格線 (淺色)1"/>
    <w:basedOn w:val="a8"/>
    <w:uiPriority w:val="40"/>
    <w:rsid w:val="00254950"/>
    <w:rPr>
      <w:rFonts w:asciiTheme="minorHAnsi" w:eastAsiaTheme="minorEastAsia" w:hAnsiTheme="minorHAnsi"/>
      <w:kern w:val="0"/>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2a">
    <w:name w:val="無清單2"/>
    <w:next w:val="a9"/>
    <w:uiPriority w:val="99"/>
    <w:semiHidden/>
    <w:unhideWhenUsed/>
    <w:rsid w:val="00254950"/>
  </w:style>
  <w:style w:type="paragraph" w:customStyle="1" w:styleId="xl63">
    <w:name w:val="xl63"/>
    <w:basedOn w:val="a6"/>
    <w:rsid w:val="00254950"/>
    <w:pPr>
      <w:widowControl/>
      <w:spacing w:before="100" w:beforeAutospacing="1" w:after="100" w:afterAutospacing="1"/>
      <w:textAlignment w:val="bottom"/>
    </w:pPr>
    <w:rPr>
      <w:rFonts w:ascii="標楷體" w:eastAsiaTheme="minorEastAsia" w:hAnsi="標楷體" w:cs="新細明體"/>
      <w:kern w:val="0"/>
      <w:szCs w:val="24"/>
    </w:rPr>
  </w:style>
  <w:style w:type="paragraph" w:customStyle="1" w:styleId="xl64">
    <w:name w:val="xl64"/>
    <w:basedOn w:val="a6"/>
    <w:rsid w:val="00254950"/>
    <w:pPr>
      <w:widowControl/>
      <w:pBdr>
        <w:left w:val="single" w:sz="4" w:space="0" w:color="auto"/>
        <w:bottom w:val="single" w:sz="8" w:space="0" w:color="auto"/>
        <w:right w:val="single" w:sz="4" w:space="0" w:color="auto"/>
      </w:pBdr>
      <w:spacing w:before="100" w:beforeAutospacing="1" w:after="100" w:afterAutospacing="1"/>
    </w:pPr>
    <w:rPr>
      <w:rFonts w:ascii="標楷體" w:eastAsiaTheme="minorEastAsia" w:hAnsi="標楷體" w:cs="新細明體"/>
      <w:kern w:val="0"/>
      <w:sz w:val="22"/>
      <w:szCs w:val="24"/>
    </w:rPr>
  </w:style>
  <w:style w:type="paragraph" w:customStyle="1" w:styleId="font16">
    <w:name w:val="font16"/>
    <w:basedOn w:val="a6"/>
    <w:rsid w:val="00254950"/>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font17">
    <w:name w:val="font17"/>
    <w:basedOn w:val="a6"/>
    <w:rsid w:val="00254950"/>
    <w:pPr>
      <w:widowControl/>
      <w:spacing w:before="100" w:beforeAutospacing="1" w:after="100" w:afterAutospacing="1"/>
    </w:pPr>
    <w:rPr>
      <w:rFonts w:ascii="新細明體" w:eastAsia="新細明體" w:hAnsi="新細明體" w:cs="新細明體"/>
      <w:color w:val="000000"/>
      <w:kern w:val="0"/>
      <w:sz w:val="20"/>
      <w:szCs w:val="20"/>
      <w:u w:val="single"/>
    </w:rPr>
  </w:style>
  <w:style w:type="paragraph" w:customStyle="1" w:styleId="font18">
    <w:name w:val="font18"/>
    <w:basedOn w:val="a6"/>
    <w:rsid w:val="00254950"/>
    <w:pPr>
      <w:widowControl/>
      <w:spacing w:before="100" w:beforeAutospacing="1" w:after="100" w:afterAutospacing="1"/>
    </w:pPr>
    <w:rPr>
      <w:rFonts w:ascii="標楷體" w:eastAsiaTheme="minorEastAsia" w:hAnsi="標楷體" w:cs="新細明體"/>
      <w:color w:val="000000"/>
      <w:kern w:val="0"/>
      <w:sz w:val="20"/>
      <w:szCs w:val="20"/>
    </w:rPr>
  </w:style>
  <w:style w:type="numbering" w:customStyle="1" w:styleId="3a">
    <w:name w:val="無清單3"/>
    <w:next w:val="a9"/>
    <w:uiPriority w:val="99"/>
    <w:semiHidden/>
    <w:unhideWhenUsed/>
    <w:rsid w:val="00254950"/>
  </w:style>
  <w:style w:type="paragraph" w:styleId="affffff6">
    <w:name w:val="Title"/>
    <w:basedOn w:val="a6"/>
    <w:next w:val="a6"/>
    <w:link w:val="affffff7"/>
    <w:uiPriority w:val="10"/>
    <w:qFormat/>
    <w:rsid w:val="00254950"/>
    <w:pPr>
      <w:widowControl/>
      <w:spacing w:before="240" w:after="60"/>
      <w:jc w:val="center"/>
      <w:outlineLvl w:val="0"/>
    </w:pPr>
    <w:rPr>
      <w:rFonts w:asciiTheme="majorHAnsi" w:eastAsiaTheme="majorEastAsia" w:hAnsiTheme="majorHAnsi" w:cstheme="majorBidi"/>
      <w:b/>
      <w:bCs/>
      <w:kern w:val="28"/>
      <w:sz w:val="32"/>
      <w:szCs w:val="32"/>
    </w:rPr>
  </w:style>
  <w:style w:type="character" w:customStyle="1" w:styleId="affffff7">
    <w:name w:val="標題 字元"/>
    <w:basedOn w:val="a7"/>
    <w:link w:val="affffff6"/>
    <w:uiPriority w:val="10"/>
    <w:rsid w:val="00254950"/>
    <w:rPr>
      <w:rFonts w:asciiTheme="majorHAnsi" w:eastAsiaTheme="majorEastAsia" w:hAnsiTheme="majorHAnsi" w:cstheme="majorBidi"/>
      <w:b/>
      <w:bCs/>
      <w:kern w:val="28"/>
      <w:sz w:val="32"/>
      <w:szCs w:val="32"/>
    </w:rPr>
  </w:style>
  <w:style w:type="paragraph" w:styleId="affffff8">
    <w:name w:val="Subtitle"/>
    <w:basedOn w:val="a6"/>
    <w:next w:val="a6"/>
    <w:link w:val="affffff9"/>
    <w:uiPriority w:val="11"/>
    <w:qFormat/>
    <w:rsid w:val="00254950"/>
    <w:pPr>
      <w:widowControl/>
      <w:spacing w:after="60"/>
      <w:jc w:val="center"/>
      <w:outlineLvl w:val="1"/>
    </w:pPr>
    <w:rPr>
      <w:rFonts w:asciiTheme="majorHAnsi" w:eastAsiaTheme="majorEastAsia" w:hAnsiTheme="majorHAnsi"/>
      <w:kern w:val="0"/>
      <w:szCs w:val="24"/>
    </w:rPr>
  </w:style>
  <w:style w:type="character" w:customStyle="1" w:styleId="affffff9">
    <w:name w:val="副標題 字元"/>
    <w:basedOn w:val="a7"/>
    <w:link w:val="affffff8"/>
    <w:uiPriority w:val="11"/>
    <w:rsid w:val="00254950"/>
    <w:rPr>
      <w:rFonts w:asciiTheme="majorHAnsi" w:eastAsiaTheme="majorEastAsia" w:hAnsiTheme="majorHAnsi"/>
      <w:kern w:val="0"/>
      <w:szCs w:val="24"/>
    </w:rPr>
  </w:style>
  <w:style w:type="character" w:styleId="affffffa">
    <w:name w:val="Emphasis"/>
    <w:basedOn w:val="a7"/>
    <w:uiPriority w:val="20"/>
    <w:qFormat/>
    <w:rsid w:val="00254950"/>
    <w:rPr>
      <w:rFonts w:asciiTheme="minorHAnsi" w:hAnsiTheme="minorHAnsi"/>
      <w:b/>
      <w:i/>
      <w:iCs/>
    </w:rPr>
  </w:style>
  <w:style w:type="paragraph" w:styleId="affffffb">
    <w:name w:val="Quote"/>
    <w:basedOn w:val="a6"/>
    <w:next w:val="a6"/>
    <w:link w:val="affffffc"/>
    <w:uiPriority w:val="29"/>
    <w:qFormat/>
    <w:rsid w:val="00254950"/>
    <w:pPr>
      <w:widowControl/>
    </w:pPr>
    <w:rPr>
      <w:rFonts w:asciiTheme="minorHAnsi" w:eastAsiaTheme="minorEastAsia" w:hAnsiTheme="minorHAnsi"/>
      <w:i/>
      <w:kern w:val="0"/>
      <w:szCs w:val="24"/>
    </w:rPr>
  </w:style>
  <w:style w:type="character" w:customStyle="1" w:styleId="affffffc">
    <w:name w:val="引文 字元"/>
    <w:basedOn w:val="a7"/>
    <w:link w:val="affffffb"/>
    <w:uiPriority w:val="29"/>
    <w:rsid w:val="00254950"/>
    <w:rPr>
      <w:rFonts w:asciiTheme="minorHAnsi" w:eastAsiaTheme="minorEastAsia" w:hAnsiTheme="minorHAnsi"/>
      <w:i/>
      <w:kern w:val="0"/>
      <w:szCs w:val="24"/>
    </w:rPr>
  </w:style>
  <w:style w:type="paragraph" w:styleId="affffffd">
    <w:name w:val="Intense Quote"/>
    <w:basedOn w:val="a6"/>
    <w:next w:val="a6"/>
    <w:link w:val="affffffe"/>
    <w:uiPriority w:val="30"/>
    <w:qFormat/>
    <w:rsid w:val="00254950"/>
    <w:pPr>
      <w:widowControl/>
      <w:ind w:left="720" w:right="720"/>
    </w:pPr>
    <w:rPr>
      <w:rFonts w:asciiTheme="minorHAnsi" w:eastAsiaTheme="minorEastAsia" w:hAnsiTheme="minorHAnsi"/>
      <w:b/>
      <w:i/>
      <w:kern w:val="0"/>
    </w:rPr>
  </w:style>
  <w:style w:type="character" w:customStyle="1" w:styleId="affffffe">
    <w:name w:val="鮮明引文 字元"/>
    <w:basedOn w:val="a7"/>
    <w:link w:val="affffffd"/>
    <w:uiPriority w:val="30"/>
    <w:rsid w:val="00254950"/>
    <w:rPr>
      <w:rFonts w:asciiTheme="minorHAnsi" w:eastAsiaTheme="minorEastAsia" w:hAnsiTheme="minorHAnsi"/>
      <w:b/>
      <w:i/>
      <w:kern w:val="0"/>
    </w:rPr>
  </w:style>
  <w:style w:type="character" w:styleId="afffffff">
    <w:name w:val="Subtle Emphasis"/>
    <w:uiPriority w:val="19"/>
    <w:qFormat/>
    <w:rsid w:val="00254950"/>
    <w:rPr>
      <w:i/>
      <w:color w:val="5A5A5A" w:themeColor="text1" w:themeTint="A5"/>
    </w:rPr>
  </w:style>
  <w:style w:type="character" w:styleId="afffffff0">
    <w:name w:val="Intense Emphasis"/>
    <w:basedOn w:val="a7"/>
    <w:uiPriority w:val="21"/>
    <w:qFormat/>
    <w:rsid w:val="00254950"/>
    <w:rPr>
      <w:b/>
      <w:i/>
      <w:sz w:val="24"/>
      <w:szCs w:val="24"/>
      <w:u w:val="single"/>
    </w:rPr>
  </w:style>
  <w:style w:type="character" w:styleId="afffffff1">
    <w:name w:val="Subtle Reference"/>
    <w:basedOn w:val="a7"/>
    <w:uiPriority w:val="31"/>
    <w:qFormat/>
    <w:rsid w:val="00254950"/>
    <w:rPr>
      <w:sz w:val="24"/>
      <w:szCs w:val="24"/>
      <w:u w:val="single"/>
    </w:rPr>
  </w:style>
  <w:style w:type="character" w:styleId="afffffff2">
    <w:name w:val="Intense Reference"/>
    <w:basedOn w:val="a7"/>
    <w:uiPriority w:val="32"/>
    <w:qFormat/>
    <w:rsid w:val="00254950"/>
    <w:rPr>
      <w:b/>
      <w:sz w:val="24"/>
      <w:u w:val="single"/>
    </w:rPr>
  </w:style>
  <w:style w:type="character" w:styleId="afffffff3">
    <w:name w:val="Book Title"/>
    <w:basedOn w:val="a7"/>
    <w:uiPriority w:val="33"/>
    <w:qFormat/>
    <w:rsid w:val="00254950"/>
    <w:rPr>
      <w:rFonts w:asciiTheme="majorHAnsi" w:eastAsiaTheme="majorEastAsia" w:hAnsiTheme="majorHAnsi"/>
      <w:b/>
      <w:i/>
      <w:sz w:val="24"/>
      <w:szCs w:val="24"/>
    </w:rPr>
  </w:style>
  <w:style w:type="paragraph" w:customStyle="1" w:styleId="first-paragraph">
    <w:name w:val="first-paragraph"/>
    <w:basedOn w:val="a6"/>
    <w:rsid w:val="00970D85"/>
    <w:pPr>
      <w:widowControl/>
      <w:spacing w:before="100" w:beforeAutospacing="1" w:after="100" w:afterAutospacing="1"/>
    </w:pPr>
    <w:rPr>
      <w:rFonts w:ascii="新細明體" w:eastAsia="新細明體" w:hAnsi="新細明體" w:cs="新細明體"/>
      <w:kern w:val="0"/>
      <w:szCs w:val="24"/>
    </w:rPr>
  </w:style>
  <w:style w:type="paragraph" w:customStyle="1" w:styleId="standard">
    <w:name w:val="standard"/>
    <w:basedOn w:val="a6"/>
    <w:rsid w:val="00B23117"/>
    <w:pPr>
      <w:widowControl/>
      <w:spacing w:before="100" w:beforeAutospacing="1" w:after="100" w:afterAutospacing="1"/>
    </w:pPr>
    <w:rPr>
      <w:rFonts w:ascii="新細明體" w:eastAsia="新細明體" w:hAnsi="新細明體" w:cs="新細明體"/>
      <w:kern w:val="0"/>
      <w:szCs w:val="24"/>
    </w:rPr>
  </w:style>
  <w:style w:type="paragraph" w:customStyle="1" w:styleId="11114519205">
    <w:name w:val="樣式 111 1、內文 + 左:  4.5 字元 第一行:  1.92 字元 套用前:  0.5 列"/>
    <w:basedOn w:val="a6"/>
    <w:link w:val="111145192050"/>
    <w:rsid w:val="006E736D"/>
    <w:pPr>
      <w:spacing w:beforeLines="50" w:line="440" w:lineRule="exact"/>
      <w:ind w:leftChars="450" w:left="1080" w:firstLineChars="192" w:firstLine="538"/>
      <w:jc w:val="both"/>
    </w:pPr>
    <w:rPr>
      <w:rFonts w:cs="新細明體"/>
      <w:sz w:val="28"/>
      <w:szCs w:val="20"/>
    </w:rPr>
  </w:style>
  <w:style w:type="character" w:customStyle="1" w:styleId="111145192050">
    <w:name w:val="樣式 111 1、內文 + 左:  4.5 字元 第一行:  1.92 字元 套用前:  0.5 列 字元"/>
    <w:link w:val="11114519205"/>
    <w:rsid w:val="006E736D"/>
    <w:rPr>
      <w:rFonts w:cs="新細明體"/>
      <w:sz w:val="28"/>
      <w:szCs w:val="20"/>
    </w:rPr>
  </w:style>
  <w:style w:type="paragraph" w:customStyle="1" w:styleId="082">
    <w:name w:val="08.圖表標"/>
    <w:basedOn w:val="af6"/>
    <w:link w:val="083"/>
    <w:qFormat/>
    <w:rsid w:val="00F842B4"/>
    <w:pPr>
      <w:spacing w:beforeLines="50" w:before="50" w:line="500" w:lineRule="exact"/>
      <w:jc w:val="center"/>
    </w:pPr>
    <w:rPr>
      <w:color w:val="4A442A" w:themeColor="background2" w:themeShade="40"/>
      <w:sz w:val="28"/>
    </w:rPr>
  </w:style>
  <w:style w:type="character" w:customStyle="1" w:styleId="083">
    <w:name w:val="08.圖表標 字元"/>
    <w:basedOn w:val="af7"/>
    <w:link w:val="082"/>
    <w:rsid w:val="00F842B4"/>
    <w:rPr>
      <w:color w:val="4A442A" w:themeColor="background2" w:themeShade="40"/>
      <w:sz w:val="28"/>
      <w:szCs w:val="20"/>
    </w:rPr>
  </w:style>
  <w:style w:type="character" w:customStyle="1" w:styleId="detailh1">
    <w:name w:val="detail_h1"/>
    <w:basedOn w:val="a7"/>
    <w:rsid w:val="002E590A"/>
  </w:style>
  <w:style w:type="paragraph" w:customStyle="1" w:styleId="1f4">
    <w:name w:val="1、_對的"/>
    <w:basedOn w:val="a6"/>
    <w:link w:val="1f5"/>
    <w:rsid w:val="00151C9A"/>
    <w:pPr>
      <w:snapToGrid w:val="0"/>
      <w:spacing w:beforeLines="50" w:before="50" w:line="440" w:lineRule="exact"/>
      <w:ind w:firstLineChars="200" w:firstLine="200"/>
      <w:jc w:val="both"/>
    </w:pPr>
    <w:rPr>
      <w:sz w:val="28"/>
      <w:szCs w:val="28"/>
    </w:rPr>
  </w:style>
  <w:style w:type="character" w:customStyle="1" w:styleId="1f5">
    <w:name w:val="1、_對的 字元"/>
    <w:link w:val="1f4"/>
    <w:rsid w:val="00151C9A"/>
    <w:rPr>
      <w:sz w:val="28"/>
      <w:szCs w:val="28"/>
    </w:rPr>
  </w:style>
  <w:style w:type="paragraph" w:customStyle="1" w:styleId="afffffff4">
    <w:name w:val="【減災措施】"/>
    <w:basedOn w:val="1f4"/>
    <w:link w:val="afffffff5"/>
    <w:autoRedefine/>
    <w:rsid w:val="00151C9A"/>
    <w:pPr>
      <w:snapToGrid/>
      <w:spacing w:before="180" w:line="500" w:lineRule="exact"/>
      <w:ind w:left="1904" w:hangingChars="680" w:hanging="1904"/>
    </w:pPr>
    <w:rPr>
      <w:color w:val="FF0000"/>
    </w:rPr>
  </w:style>
  <w:style w:type="paragraph" w:customStyle="1" w:styleId="afffffff6">
    <w:name w:val="機關分工"/>
    <w:basedOn w:val="a6"/>
    <w:link w:val="afffffff7"/>
    <w:autoRedefine/>
    <w:qFormat/>
    <w:rsid w:val="00151C9A"/>
    <w:pPr>
      <w:tabs>
        <w:tab w:val="left" w:pos="480"/>
      </w:tabs>
      <w:snapToGrid w:val="0"/>
      <w:spacing w:beforeLines="50" w:before="180" w:line="500" w:lineRule="exact"/>
      <w:jc w:val="both"/>
    </w:pPr>
    <w:rPr>
      <w:sz w:val="28"/>
      <w:szCs w:val="28"/>
    </w:rPr>
  </w:style>
  <w:style w:type="character" w:customStyle="1" w:styleId="afffffff5">
    <w:name w:val="【減災措施】 字元"/>
    <w:basedOn w:val="1f5"/>
    <w:link w:val="afffffff4"/>
    <w:rsid w:val="00151C9A"/>
    <w:rPr>
      <w:color w:val="FF0000"/>
      <w:sz w:val="28"/>
      <w:szCs w:val="28"/>
    </w:rPr>
  </w:style>
  <w:style w:type="character" w:customStyle="1" w:styleId="afffffff7">
    <w:name w:val="機關分工 字元"/>
    <w:basedOn w:val="a7"/>
    <w:link w:val="afffffff6"/>
    <w:rsid w:val="00151C9A"/>
    <w:rPr>
      <w:sz w:val="28"/>
      <w:szCs w:val="28"/>
    </w:rPr>
  </w:style>
  <w:style w:type="paragraph" w:customStyle="1" w:styleId="afffffff8">
    <w:name w:val="主辦機關"/>
    <w:basedOn w:val="a6"/>
    <w:link w:val="afffffff9"/>
    <w:autoRedefine/>
    <w:rsid w:val="00151C9A"/>
    <w:pPr>
      <w:spacing w:beforeLines="50" w:before="180" w:line="500" w:lineRule="exact"/>
      <w:ind w:left="2240" w:hangingChars="800" w:hanging="2240"/>
      <w:jc w:val="both"/>
    </w:pPr>
    <w:rPr>
      <w:color w:val="FF0000"/>
      <w:sz w:val="28"/>
      <w:szCs w:val="28"/>
    </w:rPr>
  </w:style>
  <w:style w:type="character" w:customStyle="1" w:styleId="afffffff9">
    <w:name w:val="主辦機關 字元"/>
    <w:basedOn w:val="a7"/>
    <w:link w:val="afffffff8"/>
    <w:rsid w:val="00151C9A"/>
    <w:rPr>
      <w:color w:val="FF0000"/>
      <w:sz w:val="28"/>
      <w:szCs w:val="28"/>
    </w:rPr>
  </w:style>
  <w:style w:type="paragraph" w:customStyle="1" w:styleId="08">
    <w:name w:val="08.措施(一)(二)"/>
    <w:basedOn w:val="a6"/>
    <w:link w:val="084"/>
    <w:rsid w:val="00151C9A"/>
    <w:pPr>
      <w:widowControl/>
      <w:numPr>
        <w:numId w:val="14"/>
      </w:numPr>
      <w:spacing w:beforeLines="50" w:before="180" w:line="500" w:lineRule="exact"/>
    </w:pPr>
    <w:rPr>
      <w:color w:val="FF0000"/>
      <w:sz w:val="28"/>
      <w:szCs w:val="24"/>
    </w:rPr>
  </w:style>
  <w:style w:type="character" w:customStyle="1" w:styleId="084">
    <w:name w:val="08.措施(一)(二) 字元"/>
    <w:basedOn w:val="a7"/>
    <w:link w:val="08"/>
    <w:rsid w:val="00151C9A"/>
    <w:rPr>
      <w:color w:val="FF0000"/>
      <w:sz w:val="28"/>
      <w:szCs w:val="24"/>
    </w:rPr>
  </w:style>
  <w:style w:type="paragraph" w:customStyle="1" w:styleId="11">
    <w:name w:val="1標"/>
    <w:basedOn w:val="aa"/>
    <w:link w:val="1f6"/>
    <w:rsid w:val="002D7CE3"/>
    <w:pPr>
      <w:numPr>
        <w:numId w:val="15"/>
      </w:numPr>
      <w:spacing w:line="600" w:lineRule="exact"/>
      <w:ind w:leftChars="0" w:left="0"/>
    </w:pPr>
    <w:rPr>
      <w:b/>
      <w:sz w:val="36"/>
      <w:lang w:val="x-none" w:eastAsia="x-none"/>
    </w:rPr>
  </w:style>
  <w:style w:type="character" w:customStyle="1" w:styleId="1f6">
    <w:name w:val="1標 字元"/>
    <w:link w:val="11"/>
    <w:rsid w:val="002D7CE3"/>
    <w:rPr>
      <w:b/>
      <w:sz w:val="36"/>
      <w:lang w:val="x-none" w:eastAsia="x-none"/>
    </w:rPr>
  </w:style>
  <w:style w:type="paragraph" w:customStyle="1" w:styleId="041">
    <w:name w:val="04.節標題"/>
    <w:basedOn w:val="a6"/>
    <w:link w:val="042"/>
    <w:qFormat/>
    <w:rsid w:val="002D7CE3"/>
    <w:pPr>
      <w:spacing w:beforeLines="50" w:before="180" w:line="500" w:lineRule="exact"/>
      <w:jc w:val="both"/>
      <w:outlineLvl w:val="1"/>
    </w:pPr>
    <w:rPr>
      <w:b/>
      <w:sz w:val="32"/>
      <w:szCs w:val="28"/>
      <w:lang w:val="x-none"/>
    </w:rPr>
  </w:style>
  <w:style w:type="character" w:customStyle="1" w:styleId="042">
    <w:name w:val="04.節標題 字元"/>
    <w:basedOn w:val="a7"/>
    <w:link w:val="041"/>
    <w:rsid w:val="002D7CE3"/>
    <w:rPr>
      <w:b/>
      <w:sz w:val="32"/>
      <w:szCs w:val="28"/>
      <w:lang w:val="x-none"/>
    </w:rPr>
  </w:style>
  <w:style w:type="paragraph" w:customStyle="1" w:styleId="2b">
    <w:name w:val="2標"/>
    <w:basedOn w:val="aa"/>
    <w:link w:val="2c"/>
    <w:rsid w:val="002D7CE3"/>
    <w:pPr>
      <w:spacing w:line="600" w:lineRule="exact"/>
      <w:ind w:leftChars="0" w:left="0"/>
    </w:pPr>
    <w:rPr>
      <w:b/>
      <w:sz w:val="28"/>
      <w:lang w:val="x-none" w:eastAsia="x-none"/>
    </w:rPr>
  </w:style>
  <w:style w:type="character" w:customStyle="1" w:styleId="2c">
    <w:name w:val="2標 字元"/>
    <w:link w:val="2b"/>
    <w:rsid w:val="002D7CE3"/>
    <w:rPr>
      <w:b/>
      <w:sz w:val="28"/>
      <w:lang w:val="x-none" w:eastAsia="x-none"/>
    </w:rPr>
  </w:style>
  <w:style w:type="paragraph" w:customStyle="1" w:styleId="2-3">
    <w:name w:val="2-3標"/>
    <w:basedOn w:val="aa"/>
    <w:link w:val="2-30"/>
    <w:autoRedefine/>
    <w:rsid w:val="002D7CE3"/>
    <w:pPr>
      <w:numPr>
        <w:numId w:val="16"/>
      </w:numPr>
      <w:spacing w:line="600" w:lineRule="exact"/>
      <w:ind w:leftChars="0" w:left="0"/>
    </w:pPr>
    <w:rPr>
      <w:b/>
      <w:sz w:val="32"/>
      <w:lang w:val="x-none" w:eastAsia="x-none"/>
    </w:rPr>
  </w:style>
  <w:style w:type="character" w:customStyle="1" w:styleId="2-30">
    <w:name w:val="2-3標 字元"/>
    <w:link w:val="2-3"/>
    <w:rsid w:val="002D7CE3"/>
    <w:rPr>
      <w:b/>
      <w:sz w:val="32"/>
      <w:lang w:val="x-none" w:eastAsia="x-none"/>
    </w:rPr>
  </w:style>
  <w:style w:type="paragraph" w:customStyle="1" w:styleId="Pic">
    <w:name w:val="Pic"/>
    <w:basedOn w:val="af6"/>
    <w:link w:val="Pic0"/>
    <w:autoRedefine/>
    <w:rsid w:val="002D7CE3"/>
    <w:pPr>
      <w:spacing w:afterLines="50" w:after="180" w:line="280" w:lineRule="exact"/>
      <w:ind w:right="-24"/>
      <w:jc w:val="center"/>
    </w:pPr>
    <w:rPr>
      <w:sz w:val="28"/>
      <w:lang w:val="x-none" w:eastAsia="x-none"/>
    </w:rPr>
  </w:style>
  <w:style w:type="character" w:customStyle="1" w:styleId="Pic0">
    <w:name w:val="Pic 字元"/>
    <w:link w:val="Pic"/>
    <w:rsid w:val="002D7CE3"/>
    <w:rPr>
      <w:sz w:val="28"/>
      <w:szCs w:val="20"/>
      <w:lang w:val="x-none" w:eastAsia="x-none"/>
    </w:rPr>
  </w:style>
  <w:style w:type="paragraph" w:customStyle="1" w:styleId="2-1">
    <w:name w:val="2-1標"/>
    <w:basedOn w:val="aa"/>
    <w:link w:val="2-10"/>
    <w:qFormat/>
    <w:rsid w:val="002D7CE3"/>
    <w:pPr>
      <w:numPr>
        <w:numId w:val="17"/>
      </w:numPr>
      <w:spacing w:line="600" w:lineRule="exact"/>
      <w:ind w:leftChars="0" w:left="0"/>
    </w:pPr>
    <w:rPr>
      <w:b/>
      <w:sz w:val="28"/>
      <w:lang w:val="x-none" w:eastAsia="x-none"/>
    </w:rPr>
  </w:style>
  <w:style w:type="character" w:customStyle="1" w:styleId="2-10">
    <w:name w:val="2-1標 字元"/>
    <w:link w:val="2-1"/>
    <w:rsid w:val="002D7CE3"/>
    <w:rPr>
      <w:b/>
      <w:sz w:val="28"/>
      <w:lang w:val="x-none" w:eastAsia="x-none"/>
    </w:rPr>
  </w:style>
  <w:style w:type="paragraph" w:customStyle="1" w:styleId="052">
    <w:name w:val="05.備註"/>
    <w:basedOn w:val="a6"/>
    <w:link w:val="053"/>
    <w:qFormat/>
    <w:rsid w:val="002D7CE3"/>
    <w:pPr>
      <w:spacing w:line="0" w:lineRule="atLeast"/>
      <w:jc w:val="right"/>
    </w:pPr>
    <w:rPr>
      <w:color w:val="000000" w:themeColor="text1"/>
      <w:sz w:val="20"/>
      <w:szCs w:val="20"/>
    </w:rPr>
  </w:style>
  <w:style w:type="character" w:customStyle="1" w:styleId="053">
    <w:name w:val="05.備註 字元"/>
    <w:basedOn w:val="a7"/>
    <w:link w:val="052"/>
    <w:rsid w:val="002D7CE3"/>
    <w:rPr>
      <w:color w:val="000000" w:themeColor="text1"/>
      <w:sz w:val="20"/>
      <w:szCs w:val="20"/>
    </w:rPr>
  </w:style>
  <w:style w:type="paragraph" w:customStyle="1" w:styleId="05">
    <w:name w:val="05.小標題"/>
    <w:basedOn w:val="aa"/>
    <w:link w:val="054"/>
    <w:qFormat/>
    <w:rsid w:val="002D7CE3"/>
    <w:pPr>
      <w:numPr>
        <w:numId w:val="18"/>
      </w:numPr>
      <w:spacing w:line="600" w:lineRule="exact"/>
      <w:ind w:leftChars="0" w:left="0"/>
    </w:pPr>
    <w:rPr>
      <w:rFonts w:cstheme="minorBidi"/>
      <w:b/>
      <w:sz w:val="28"/>
    </w:rPr>
  </w:style>
  <w:style w:type="character" w:customStyle="1" w:styleId="054">
    <w:name w:val="05.小標題 字元"/>
    <w:basedOn w:val="ab"/>
    <w:link w:val="05"/>
    <w:rsid w:val="002D7CE3"/>
    <w:rPr>
      <w:rFonts w:cstheme="minorBidi"/>
      <w:b/>
      <w:sz w:val="28"/>
    </w:rPr>
  </w:style>
  <w:style w:type="character" w:customStyle="1" w:styleId="Table">
    <w:name w:val="Table 字元"/>
    <w:rsid w:val="002D7CE3"/>
    <w:rPr>
      <w:rFonts w:ascii="Times New Roman" w:eastAsia="標楷體" w:hAnsi="Times New Roman" w:cs="Times New Roman"/>
      <w:sz w:val="28"/>
    </w:rPr>
  </w:style>
  <w:style w:type="table" w:customStyle="1" w:styleId="54">
    <w:name w:val="表格格線5"/>
    <w:basedOn w:val="a8"/>
    <w:next w:val="ac"/>
    <w:uiPriority w:val="39"/>
    <w:rsid w:val="002D7CE3"/>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rsid w:val="002D7CE3"/>
    <w:pPr>
      <w:widowControl w:val="0"/>
      <w:autoSpaceDE w:val="0"/>
      <w:autoSpaceDN w:val="0"/>
      <w:adjustRightInd w:val="0"/>
    </w:pPr>
    <w:rPr>
      <w:rFonts w:ascii="標楷體" w:cs="標楷體"/>
      <w:color w:val="000000"/>
      <w:kern w:val="0"/>
      <w:szCs w:val="24"/>
    </w:rPr>
  </w:style>
  <w:style w:type="paragraph" w:customStyle="1" w:styleId="afffffffa">
    <w:name w:val="表號"/>
    <w:basedOn w:val="af6"/>
    <w:link w:val="afffffffb"/>
    <w:qFormat/>
    <w:rsid w:val="002D7CE3"/>
    <w:pPr>
      <w:keepNext/>
      <w:jc w:val="center"/>
    </w:pPr>
    <w:rPr>
      <w:rFonts w:hAnsi="標楷體"/>
      <w:sz w:val="28"/>
      <w:szCs w:val="28"/>
      <w:lang w:val="x-none" w:eastAsia="x-none"/>
    </w:rPr>
  </w:style>
  <w:style w:type="character" w:customStyle="1" w:styleId="afffffffb">
    <w:name w:val="表號 字元"/>
    <w:link w:val="afffffffa"/>
    <w:rsid w:val="002D7CE3"/>
    <w:rPr>
      <w:rFonts w:hAnsi="標楷體"/>
      <w:sz w:val="28"/>
      <w:szCs w:val="28"/>
      <w:lang w:val="x-none" w:eastAsia="x-none"/>
    </w:rPr>
  </w:style>
  <w:style w:type="paragraph" w:styleId="HTML1">
    <w:name w:val="HTML Address"/>
    <w:basedOn w:val="a6"/>
    <w:link w:val="HTML2"/>
    <w:uiPriority w:val="99"/>
    <w:semiHidden/>
    <w:unhideWhenUsed/>
    <w:rsid w:val="002D7CE3"/>
    <w:rPr>
      <w:rFonts w:asciiTheme="minorHAnsi" w:eastAsiaTheme="minorEastAsia" w:hAnsiTheme="minorHAnsi" w:cstheme="minorBidi"/>
      <w:i/>
      <w:iCs/>
    </w:rPr>
  </w:style>
  <w:style w:type="character" w:customStyle="1" w:styleId="HTML2">
    <w:name w:val="HTML 位址 字元"/>
    <w:basedOn w:val="a7"/>
    <w:link w:val="HTML1"/>
    <w:uiPriority w:val="99"/>
    <w:semiHidden/>
    <w:rsid w:val="002D7CE3"/>
    <w:rPr>
      <w:rFonts w:asciiTheme="minorHAnsi" w:eastAsiaTheme="minorEastAsia" w:hAnsiTheme="minorHAnsi" w:cstheme="minorBidi"/>
      <w:i/>
      <w:iCs/>
    </w:rPr>
  </w:style>
  <w:style w:type="paragraph" w:styleId="afffffffc">
    <w:name w:val="Normal Indent"/>
    <w:basedOn w:val="a6"/>
    <w:uiPriority w:val="99"/>
    <w:semiHidden/>
    <w:unhideWhenUsed/>
    <w:rsid w:val="002D7CE3"/>
    <w:pPr>
      <w:ind w:leftChars="200" w:left="480"/>
    </w:pPr>
    <w:rPr>
      <w:rFonts w:asciiTheme="minorHAnsi" w:eastAsiaTheme="minorEastAsia" w:hAnsiTheme="minorHAnsi" w:cstheme="minorBidi"/>
    </w:rPr>
  </w:style>
  <w:style w:type="paragraph" w:styleId="afffffffd">
    <w:name w:val="macro"/>
    <w:link w:val="afffffffe"/>
    <w:uiPriority w:val="99"/>
    <w:semiHidden/>
    <w:unhideWhenUsed/>
    <w:rsid w:val="002D7CE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ffffffe">
    <w:name w:val="巨集文字 字元"/>
    <w:basedOn w:val="a7"/>
    <w:link w:val="afffffffd"/>
    <w:uiPriority w:val="99"/>
    <w:semiHidden/>
    <w:rsid w:val="002D7CE3"/>
    <w:rPr>
      <w:rFonts w:ascii="Courier New" w:eastAsia="新細明體" w:hAnsi="Courier New" w:cs="Courier New"/>
      <w:szCs w:val="24"/>
    </w:rPr>
  </w:style>
  <w:style w:type="paragraph" w:styleId="affffffff">
    <w:name w:val="Body Text First Indent"/>
    <w:basedOn w:val="afff8"/>
    <w:link w:val="affffffff0"/>
    <w:uiPriority w:val="99"/>
    <w:semiHidden/>
    <w:unhideWhenUsed/>
    <w:rsid w:val="002D7CE3"/>
    <w:pPr>
      <w:ind w:firstLineChars="100" w:firstLine="210"/>
    </w:pPr>
    <w:rPr>
      <w:rFonts w:asciiTheme="minorHAnsi" w:eastAsiaTheme="minorEastAsia" w:hAnsiTheme="minorHAnsi" w:cstheme="minorBidi"/>
    </w:rPr>
  </w:style>
  <w:style w:type="character" w:customStyle="1" w:styleId="affffffff0">
    <w:name w:val="本文第一層縮排 字元"/>
    <w:basedOn w:val="afff9"/>
    <w:link w:val="affffffff"/>
    <w:uiPriority w:val="99"/>
    <w:semiHidden/>
    <w:rsid w:val="002D7CE3"/>
    <w:rPr>
      <w:rFonts w:asciiTheme="minorHAnsi" w:eastAsiaTheme="minorEastAsia" w:hAnsiTheme="minorHAnsi" w:cstheme="minorBidi"/>
    </w:rPr>
  </w:style>
  <w:style w:type="paragraph" w:styleId="2d">
    <w:name w:val="Body Text First Indent 2"/>
    <w:basedOn w:val="aff3"/>
    <w:link w:val="2e"/>
    <w:uiPriority w:val="99"/>
    <w:semiHidden/>
    <w:unhideWhenUsed/>
    <w:rsid w:val="002D7CE3"/>
    <w:pPr>
      <w:ind w:firstLineChars="100" w:firstLine="210"/>
    </w:pPr>
    <w:rPr>
      <w:rFonts w:asciiTheme="minorHAnsi" w:eastAsiaTheme="minorEastAsia" w:hAnsiTheme="minorHAnsi" w:cstheme="minorBidi"/>
    </w:rPr>
  </w:style>
  <w:style w:type="character" w:customStyle="1" w:styleId="2e">
    <w:name w:val="本文第一層縮排 2 字元"/>
    <w:basedOn w:val="aff5"/>
    <w:link w:val="2d"/>
    <w:uiPriority w:val="99"/>
    <w:semiHidden/>
    <w:rsid w:val="002D7CE3"/>
    <w:rPr>
      <w:rFonts w:asciiTheme="minorHAnsi" w:eastAsiaTheme="minorEastAsia" w:hAnsiTheme="minorHAnsi" w:cstheme="minorBidi"/>
    </w:rPr>
  </w:style>
  <w:style w:type="paragraph" w:styleId="affffffff1">
    <w:name w:val="envelope address"/>
    <w:basedOn w:val="a6"/>
    <w:uiPriority w:val="99"/>
    <w:semiHidden/>
    <w:unhideWhenUsed/>
    <w:rsid w:val="002D7CE3"/>
    <w:pPr>
      <w:framePr w:w="7920" w:h="1980" w:hRule="exact" w:hSpace="180" w:wrap="auto" w:hAnchor="page" w:xAlign="center" w:yAlign="bottom"/>
      <w:snapToGrid w:val="0"/>
      <w:ind w:leftChars="1200" w:left="100"/>
    </w:pPr>
    <w:rPr>
      <w:rFonts w:asciiTheme="majorHAnsi" w:eastAsiaTheme="majorEastAsia" w:hAnsiTheme="majorHAnsi" w:cstheme="majorBidi"/>
      <w:szCs w:val="24"/>
    </w:rPr>
  </w:style>
  <w:style w:type="paragraph" w:styleId="affffffff2">
    <w:name w:val="table of authorities"/>
    <w:basedOn w:val="a6"/>
    <w:next w:val="a6"/>
    <w:uiPriority w:val="99"/>
    <w:semiHidden/>
    <w:unhideWhenUsed/>
    <w:rsid w:val="002D7CE3"/>
    <w:pPr>
      <w:ind w:leftChars="200" w:left="480"/>
    </w:pPr>
    <w:rPr>
      <w:rFonts w:asciiTheme="minorHAnsi" w:eastAsiaTheme="minorEastAsia" w:hAnsiTheme="minorHAnsi" w:cstheme="minorBidi"/>
    </w:rPr>
  </w:style>
  <w:style w:type="paragraph" w:styleId="affffffff3">
    <w:name w:val="toa heading"/>
    <w:basedOn w:val="a6"/>
    <w:next w:val="a6"/>
    <w:uiPriority w:val="99"/>
    <w:semiHidden/>
    <w:unhideWhenUsed/>
    <w:rsid w:val="002D7CE3"/>
    <w:pPr>
      <w:spacing w:before="120"/>
    </w:pPr>
    <w:rPr>
      <w:rFonts w:asciiTheme="majorHAnsi" w:eastAsiaTheme="majorEastAsia" w:hAnsiTheme="majorHAnsi" w:cstheme="majorBidi"/>
      <w:szCs w:val="24"/>
    </w:rPr>
  </w:style>
  <w:style w:type="paragraph" w:styleId="affffffff4">
    <w:name w:val="Bibliography"/>
    <w:basedOn w:val="a6"/>
    <w:next w:val="a6"/>
    <w:uiPriority w:val="37"/>
    <w:semiHidden/>
    <w:unhideWhenUsed/>
    <w:rsid w:val="002D7CE3"/>
    <w:rPr>
      <w:rFonts w:asciiTheme="minorHAnsi" w:eastAsiaTheme="minorEastAsia" w:hAnsiTheme="minorHAnsi" w:cstheme="minorBidi"/>
    </w:rPr>
  </w:style>
  <w:style w:type="paragraph" w:styleId="1f7">
    <w:name w:val="index 1"/>
    <w:basedOn w:val="a6"/>
    <w:next w:val="a6"/>
    <w:autoRedefine/>
    <w:uiPriority w:val="99"/>
    <w:semiHidden/>
    <w:unhideWhenUsed/>
    <w:rsid w:val="002D7CE3"/>
    <w:rPr>
      <w:rFonts w:asciiTheme="minorHAnsi" w:eastAsiaTheme="minorEastAsia" w:hAnsiTheme="minorHAnsi" w:cstheme="minorBidi"/>
    </w:rPr>
  </w:style>
  <w:style w:type="paragraph" w:styleId="2f">
    <w:name w:val="index 2"/>
    <w:basedOn w:val="a6"/>
    <w:next w:val="a6"/>
    <w:autoRedefine/>
    <w:uiPriority w:val="99"/>
    <w:semiHidden/>
    <w:unhideWhenUsed/>
    <w:rsid w:val="002D7CE3"/>
    <w:pPr>
      <w:ind w:leftChars="200" w:left="200"/>
    </w:pPr>
    <w:rPr>
      <w:rFonts w:asciiTheme="minorHAnsi" w:eastAsiaTheme="minorEastAsia" w:hAnsiTheme="minorHAnsi" w:cstheme="minorBidi"/>
    </w:rPr>
  </w:style>
  <w:style w:type="paragraph" w:styleId="3b">
    <w:name w:val="index 3"/>
    <w:basedOn w:val="a6"/>
    <w:next w:val="a6"/>
    <w:autoRedefine/>
    <w:uiPriority w:val="99"/>
    <w:semiHidden/>
    <w:unhideWhenUsed/>
    <w:rsid w:val="002D7CE3"/>
    <w:pPr>
      <w:ind w:leftChars="400" w:left="400"/>
    </w:pPr>
    <w:rPr>
      <w:rFonts w:asciiTheme="minorHAnsi" w:eastAsiaTheme="minorEastAsia" w:hAnsiTheme="minorHAnsi" w:cstheme="minorBidi"/>
    </w:rPr>
  </w:style>
  <w:style w:type="paragraph" w:styleId="45">
    <w:name w:val="index 4"/>
    <w:basedOn w:val="a6"/>
    <w:next w:val="a6"/>
    <w:autoRedefine/>
    <w:uiPriority w:val="99"/>
    <w:semiHidden/>
    <w:unhideWhenUsed/>
    <w:rsid w:val="002D7CE3"/>
    <w:pPr>
      <w:ind w:leftChars="600" w:left="600"/>
    </w:pPr>
    <w:rPr>
      <w:rFonts w:asciiTheme="minorHAnsi" w:eastAsiaTheme="minorEastAsia" w:hAnsiTheme="minorHAnsi" w:cstheme="minorBidi"/>
    </w:rPr>
  </w:style>
  <w:style w:type="paragraph" w:styleId="55">
    <w:name w:val="index 5"/>
    <w:basedOn w:val="a6"/>
    <w:next w:val="a6"/>
    <w:autoRedefine/>
    <w:uiPriority w:val="99"/>
    <w:semiHidden/>
    <w:unhideWhenUsed/>
    <w:rsid w:val="002D7CE3"/>
    <w:pPr>
      <w:ind w:leftChars="800" w:left="800"/>
    </w:pPr>
    <w:rPr>
      <w:rFonts w:asciiTheme="minorHAnsi" w:eastAsiaTheme="minorEastAsia" w:hAnsiTheme="minorHAnsi" w:cstheme="minorBidi"/>
    </w:rPr>
  </w:style>
  <w:style w:type="paragraph" w:styleId="62">
    <w:name w:val="index 6"/>
    <w:basedOn w:val="a6"/>
    <w:next w:val="a6"/>
    <w:autoRedefine/>
    <w:uiPriority w:val="99"/>
    <w:semiHidden/>
    <w:unhideWhenUsed/>
    <w:rsid w:val="002D7CE3"/>
    <w:pPr>
      <w:ind w:leftChars="1000" w:left="1000"/>
    </w:pPr>
    <w:rPr>
      <w:rFonts w:asciiTheme="minorHAnsi" w:eastAsiaTheme="minorEastAsia" w:hAnsiTheme="minorHAnsi" w:cstheme="minorBidi"/>
    </w:rPr>
  </w:style>
  <w:style w:type="paragraph" w:styleId="73">
    <w:name w:val="index 7"/>
    <w:basedOn w:val="a6"/>
    <w:next w:val="a6"/>
    <w:autoRedefine/>
    <w:uiPriority w:val="99"/>
    <w:semiHidden/>
    <w:unhideWhenUsed/>
    <w:rsid w:val="002D7CE3"/>
    <w:pPr>
      <w:ind w:leftChars="1200" w:left="1200"/>
    </w:pPr>
    <w:rPr>
      <w:rFonts w:asciiTheme="minorHAnsi" w:eastAsiaTheme="minorEastAsia" w:hAnsiTheme="minorHAnsi" w:cstheme="minorBidi"/>
    </w:rPr>
  </w:style>
  <w:style w:type="paragraph" w:styleId="82">
    <w:name w:val="index 8"/>
    <w:basedOn w:val="a6"/>
    <w:next w:val="a6"/>
    <w:autoRedefine/>
    <w:uiPriority w:val="99"/>
    <w:semiHidden/>
    <w:unhideWhenUsed/>
    <w:rsid w:val="002D7CE3"/>
    <w:pPr>
      <w:ind w:leftChars="1400" w:left="1400"/>
    </w:pPr>
    <w:rPr>
      <w:rFonts w:asciiTheme="minorHAnsi" w:eastAsiaTheme="minorEastAsia" w:hAnsiTheme="minorHAnsi" w:cstheme="minorBidi"/>
    </w:rPr>
  </w:style>
  <w:style w:type="paragraph" w:styleId="92">
    <w:name w:val="index 9"/>
    <w:basedOn w:val="a6"/>
    <w:next w:val="a6"/>
    <w:autoRedefine/>
    <w:uiPriority w:val="99"/>
    <w:semiHidden/>
    <w:unhideWhenUsed/>
    <w:rsid w:val="002D7CE3"/>
    <w:pPr>
      <w:ind w:leftChars="1600" w:left="1600"/>
    </w:pPr>
    <w:rPr>
      <w:rFonts w:asciiTheme="minorHAnsi" w:eastAsiaTheme="minorEastAsia" w:hAnsiTheme="minorHAnsi" w:cstheme="minorBidi"/>
    </w:rPr>
  </w:style>
  <w:style w:type="paragraph" w:styleId="affffffff5">
    <w:name w:val="index heading"/>
    <w:basedOn w:val="a6"/>
    <w:next w:val="1f7"/>
    <w:uiPriority w:val="99"/>
    <w:semiHidden/>
    <w:unhideWhenUsed/>
    <w:rsid w:val="002D7CE3"/>
    <w:rPr>
      <w:rFonts w:asciiTheme="majorHAnsi" w:eastAsiaTheme="majorEastAsia" w:hAnsiTheme="majorHAnsi" w:cstheme="majorBidi"/>
      <w:b/>
      <w:bCs/>
    </w:rPr>
  </w:style>
  <w:style w:type="paragraph" w:styleId="affffffff6">
    <w:name w:val="Message Header"/>
    <w:basedOn w:val="a6"/>
    <w:link w:val="affffffff7"/>
    <w:uiPriority w:val="99"/>
    <w:semiHidden/>
    <w:unhideWhenUsed/>
    <w:rsid w:val="002D7CE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szCs w:val="24"/>
    </w:rPr>
  </w:style>
  <w:style w:type="character" w:customStyle="1" w:styleId="affffffff7">
    <w:name w:val="訊息欄位名稱 字元"/>
    <w:basedOn w:val="a7"/>
    <w:link w:val="affffffff6"/>
    <w:uiPriority w:val="99"/>
    <w:semiHidden/>
    <w:rsid w:val="002D7CE3"/>
    <w:rPr>
      <w:rFonts w:asciiTheme="majorHAnsi" w:eastAsiaTheme="majorEastAsia" w:hAnsiTheme="majorHAnsi" w:cstheme="majorBidi"/>
      <w:szCs w:val="24"/>
      <w:shd w:val="pct20" w:color="auto" w:fill="auto"/>
    </w:rPr>
  </w:style>
  <w:style w:type="paragraph" w:styleId="affffffff8">
    <w:name w:val="Block Text"/>
    <w:basedOn w:val="a6"/>
    <w:uiPriority w:val="99"/>
    <w:semiHidden/>
    <w:unhideWhenUsed/>
    <w:rsid w:val="002D7CE3"/>
    <w:pPr>
      <w:spacing w:after="120"/>
      <w:ind w:leftChars="600" w:left="1440" w:rightChars="600" w:right="1440"/>
    </w:pPr>
    <w:rPr>
      <w:rFonts w:asciiTheme="minorHAnsi" w:eastAsiaTheme="minorEastAsia" w:hAnsiTheme="minorHAnsi" w:cstheme="minorBidi"/>
    </w:rPr>
  </w:style>
  <w:style w:type="paragraph" w:styleId="affffffff9">
    <w:name w:val="Salutation"/>
    <w:basedOn w:val="a6"/>
    <w:next w:val="a6"/>
    <w:link w:val="affffffffa"/>
    <w:uiPriority w:val="99"/>
    <w:semiHidden/>
    <w:unhideWhenUsed/>
    <w:rsid w:val="002D7CE3"/>
    <w:rPr>
      <w:rFonts w:asciiTheme="minorHAnsi" w:eastAsiaTheme="minorEastAsia" w:hAnsiTheme="minorHAnsi" w:cstheme="minorBidi"/>
    </w:rPr>
  </w:style>
  <w:style w:type="character" w:customStyle="1" w:styleId="affffffffa">
    <w:name w:val="問候 字元"/>
    <w:basedOn w:val="a7"/>
    <w:link w:val="affffffff9"/>
    <w:uiPriority w:val="99"/>
    <w:semiHidden/>
    <w:rsid w:val="002D7CE3"/>
    <w:rPr>
      <w:rFonts w:asciiTheme="minorHAnsi" w:eastAsiaTheme="minorEastAsia" w:hAnsiTheme="minorHAnsi" w:cstheme="minorBidi"/>
    </w:rPr>
  </w:style>
  <w:style w:type="paragraph" w:styleId="affffffffb">
    <w:name w:val="envelope return"/>
    <w:basedOn w:val="a6"/>
    <w:uiPriority w:val="99"/>
    <w:semiHidden/>
    <w:unhideWhenUsed/>
    <w:rsid w:val="002D7CE3"/>
    <w:pPr>
      <w:snapToGrid w:val="0"/>
    </w:pPr>
    <w:rPr>
      <w:rFonts w:asciiTheme="majorHAnsi" w:eastAsiaTheme="majorEastAsia" w:hAnsiTheme="majorHAnsi" w:cstheme="majorBidi"/>
    </w:rPr>
  </w:style>
  <w:style w:type="paragraph" w:styleId="affffffffc">
    <w:name w:val="List Continue"/>
    <w:basedOn w:val="a6"/>
    <w:uiPriority w:val="99"/>
    <w:semiHidden/>
    <w:unhideWhenUsed/>
    <w:rsid w:val="002D7CE3"/>
    <w:pPr>
      <w:spacing w:after="120"/>
      <w:ind w:leftChars="200" w:left="480"/>
      <w:contextualSpacing/>
    </w:pPr>
    <w:rPr>
      <w:rFonts w:asciiTheme="minorHAnsi" w:eastAsiaTheme="minorEastAsia" w:hAnsiTheme="minorHAnsi" w:cstheme="minorBidi"/>
    </w:rPr>
  </w:style>
  <w:style w:type="paragraph" w:styleId="2f0">
    <w:name w:val="List Continue 2"/>
    <w:basedOn w:val="a6"/>
    <w:uiPriority w:val="99"/>
    <w:semiHidden/>
    <w:unhideWhenUsed/>
    <w:rsid w:val="002D7CE3"/>
    <w:pPr>
      <w:spacing w:after="120"/>
      <w:ind w:leftChars="400" w:left="960"/>
      <w:contextualSpacing/>
    </w:pPr>
    <w:rPr>
      <w:rFonts w:asciiTheme="minorHAnsi" w:eastAsiaTheme="minorEastAsia" w:hAnsiTheme="minorHAnsi" w:cstheme="minorBidi"/>
    </w:rPr>
  </w:style>
  <w:style w:type="paragraph" w:styleId="3c">
    <w:name w:val="List Continue 3"/>
    <w:basedOn w:val="a6"/>
    <w:uiPriority w:val="99"/>
    <w:semiHidden/>
    <w:unhideWhenUsed/>
    <w:rsid w:val="002D7CE3"/>
    <w:pPr>
      <w:spacing w:after="120"/>
      <w:ind w:leftChars="600" w:left="1440"/>
      <w:contextualSpacing/>
    </w:pPr>
    <w:rPr>
      <w:rFonts w:asciiTheme="minorHAnsi" w:eastAsiaTheme="minorEastAsia" w:hAnsiTheme="minorHAnsi" w:cstheme="minorBidi"/>
    </w:rPr>
  </w:style>
  <w:style w:type="paragraph" w:styleId="46">
    <w:name w:val="List Continue 4"/>
    <w:basedOn w:val="a6"/>
    <w:uiPriority w:val="99"/>
    <w:semiHidden/>
    <w:unhideWhenUsed/>
    <w:rsid w:val="002D7CE3"/>
    <w:pPr>
      <w:spacing w:after="120"/>
      <w:ind w:leftChars="800" w:left="1920"/>
      <w:contextualSpacing/>
    </w:pPr>
    <w:rPr>
      <w:rFonts w:asciiTheme="minorHAnsi" w:eastAsiaTheme="minorEastAsia" w:hAnsiTheme="minorHAnsi" w:cstheme="minorBidi"/>
    </w:rPr>
  </w:style>
  <w:style w:type="paragraph" w:styleId="57">
    <w:name w:val="List Continue 5"/>
    <w:basedOn w:val="a6"/>
    <w:uiPriority w:val="99"/>
    <w:semiHidden/>
    <w:unhideWhenUsed/>
    <w:rsid w:val="002D7CE3"/>
    <w:pPr>
      <w:spacing w:after="120"/>
      <w:ind w:leftChars="1000" w:left="2400"/>
      <w:contextualSpacing/>
    </w:pPr>
    <w:rPr>
      <w:rFonts w:asciiTheme="minorHAnsi" w:eastAsiaTheme="minorEastAsia" w:hAnsiTheme="minorHAnsi" w:cstheme="minorBidi"/>
    </w:rPr>
  </w:style>
  <w:style w:type="paragraph" w:styleId="affffffffd">
    <w:name w:val="List"/>
    <w:basedOn w:val="a6"/>
    <w:uiPriority w:val="99"/>
    <w:semiHidden/>
    <w:unhideWhenUsed/>
    <w:rsid w:val="002D7CE3"/>
    <w:pPr>
      <w:ind w:leftChars="200" w:left="100" w:hangingChars="200" w:hanging="200"/>
      <w:contextualSpacing/>
    </w:pPr>
    <w:rPr>
      <w:rFonts w:asciiTheme="minorHAnsi" w:eastAsiaTheme="minorEastAsia" w:hAnsiTheme="minorHAnsi" w:cstheme="minorBidi"/>
    </w:rPr>
  </w:style>
  <w:style w:type="paragraph" w:styleId="2f1">
    <w:name w:val="List 2"/>
    <w:basedOn w:val="a6"/>
    <w:uiPriority w:val="99"/>
    <w:semiHidden/>
    <w:unhideWhenUsed/>
    <w:rsid w:val="002D7CE3"/>
    <w:pPr>
      <w:ind w:leftChars="400" w:left="100" w:hangingChars="200" w:hanging="200"/>
      <w:contextualSpacing/>
    </w:pPr>
    <w:rPr>
      <w:rFonts w:asciiTheme="minorHAnsi" w:eastAsiaTheme="minorEastAsia" w:hAnsiTheme="minorHAnsi" w:cstheme="minorBidi"/>
    </w:rPr>
  </w:style>
  <w:style w:type="paragraph" w:styleId="3d">
    <w:name w:val="List 3"/>
    <w:basedOn w:val="a6"/>
    <w:uiPriority w:val="99"/>
    <w:semiHidden/>
    <w:unhideWhenUsed/>
    <w:rsid w:val="002D7CE3"/>
    <w:pPr>
      <w:ind w:leftChars="600" w:left="100" w:hangingChars="200" w:hanging="200"/>
      <w:contextualSpacing/>
    </w:pPr>
    <w:rPr>
      <w:rFonts w:asciiTheme="minorHAnsi" w:eastAsiaTheme="minorEastAsia" w:hAnsiTheme="minorHAnsi" w:cstheme="minorBidi"/>
    </w:rPr>
  </w:style>
  <w:style w:type="paragraph" w:styleId="47">
    <w:name w:val="List 4"/>
    <w:basedOn w:val="a6"/>
    <w:uiPriority w:val="99"/>
    <w:semiHidden/>
    <w:unhideWhenUsed/>
    <w:rsid w:val="002D7CE3"/>
    <w:pPr>
      <w:ind w:leftChars="800" w:left="100" w:hangingChars="200" w:hanging="200"/>
      <w:contextualSpacing/>
    </w:pPr>
    <w:rPr>
      <w:rFonts w:asciiTheme="minorHAnsi" w:eastAsiaTheme="minorEastAsia" w:hAnsiTheme="minorHAnsi" w:cstheme="minorBidi"/>
    </w:rPr>
  </w:style>
  <w:style w:type="paragraph" w:styleId="58">
    <w:name w:val="List 5"/>
    <w:basedOn w:val="a6"/>
    <w:uiPriority w:val="99"/>
    <w:semiHidden/>
    <w:unhideWhenUsed/>
    <w:rsid w:val="002D7CE3"/>
    <w:pPr>
      <w:ind w:leftChars="1000" w:left="100" w:hangingChars="200" w:hanging="200"/>
      <w:contextualSpacing/>
    </w:pPr>
    <w:rPr>
      <w:rFonts w:asciiTheme="minorHAnsi" w:eastAsiaTheme="minorEastAsia" w:hAnsiTheme="minorHAnsi" w:cstheme="minorBidi"/>
    </w:rPr>
  </w:style>
  <w:style w:type="paragraph" w:styleId="a">
    <w:name w:val="List Number"/>
    <w:basedOn w:val="a6"/>
    <w:uiPriority w:val="99"/>
    <w:semiHidden/>
    <w:unhideWhenUsed/>
    <w:rsid w:val="002D7CE3"/>
    <w:pPr>
      <w:numPr>
        <w:numId w:val="19"/>
      </w:numPr>
      <w:contextualSpacing/>
    </w:pPr>
    <w:rPr>
      <w:rFonts w:asciiTheme="minorHAnsi" w:eastAsiaTheme="minorEastAsia" w:hAnsiTheme="minorHAnsi" w:cstheme="minorBidi"/>
    </w:rPr>
  </w:style>
  <w:style w:type="paragraph" w:styleId="2">
    <w:name w:val="List Number 2"/>
    <w:basedOn w:val="a6"/>
    <w:uiPriority w:val="99"/>
    <w:semiHidden/>
    <w:unhideWhenUsed/>
    <w:rsid w:val="002D7CE3"/>
    <w:pPr>
      <w:numPr>
        <w:numId w:val="20"/>
      </w:numPr>
      <w:contextualSpacing/>
    </w:pPr>
    <w:rPr>
      <w:rFonts w:asciiTheme="minorHAnsi" w:eastAsiaTheme="minorEastAsia" w:hAnsiTheme="minorHAnsi" w:cstheme="minorBidi"/>
    </w:rPr>
  </w:style>
  <w:style w:type="paragraph" w:styleId="3">
    <w:name w:val="List Number 3"/>
    <w:basedOn w:val="a6"/>
    <w:uiPriority w:val="99"/>
    <w:semiHidden/>
    <w:unhideWhenUsed/>
    <w:rsid w:val="002D7CE3"/>
    <w:pPr>
      <w:numPr>
        <w:numId w:val="21"/>
      </w:numPr>
      <w:contextualSpacing/>
    </w:pPr>
    <w:rPr>
      <w:rFonts w:asciiTheme="minorHAnsi" w:eastAsiaTheme="minorEastAsia" w:hAnsiTheme="minorHAnsi" w:cstheme="minorBidi"/>
    </w:rPr>
  </w:style>
  <w:style w:type="paragraph" w:styleId="4">
    <w:name w:val="List Number 4"/>
    <w:basedOn w:val="a6"/>
    <w:uiPriority w:val="99"/>
    <w:semiHidden/>
    <w:unhideWhenUsed/>
    <w:rsid w:val="002D7CE3"/>
    <w:pPr>
      <w:numPr>
        <w:numId w:val="22"/>
      </w:numPr>
      <w:contextualSpacing/>
    </w:pPr>
    <w:rPr>
      <w:rFonts w:asciiTheme="minorHAnsi" w:eastAsiaTheme="minorEastAsia" w:hAnsiTheme="minorHAnsi" w:cstheme="minorBidi"/>
    </w:rPr>
  </w:style>
  <w:style w:type="paragraph" w:styleId="5">
    <w:name w:val="List Number 5"/>
    <w:basedOn w:val="a6"/>
    <w:uiPriority w:val="99"/>
    <w:semiHidden/>
    <w:unhideWhenUsed/>
    <w:rsid w:val="002D7CE3"/>
    <w:pPr>
      <w:numPr>
        <w:numId w:val="23"/>
      </w:numPr>
      <w:contextualSpacing/>
    </w:pPr>
    <w:rPr>
      <w:rFonts w:asciiTheme="minorHAnsi" w:eastAsiaTheme="minorEastAsia" w:hAnsiTheme="minorHAnsi" w:cstheme="minorBidi"/>
    </w:rPr>
  </w:style>
  <w:style w:type="paragraph" w:styleId="affffffffe">
    <w:name w:val="endnote text"/>
    <w:basedOn w:val="a6"/>
    <w:link w:val="afffffffff"/>
    <w:uiPriority w:val="99"/>
    <w:semiHidden/>
    <w:unhideWhenUsed/>
    <w:rsid w:val="002D7CE3"/>
    <w:pPr>
      <w:snapToGrid w:val="0"/>
    </w:pPr>
    <w:rPr>
      <w:rFonts w:asciiTheme="minorHAnsi" w:eastAsiaTheme="minorEastAsia" w:hAnsiTheme="minorHAnsi" w:cstheme="minorBidi"/>
    </w:rPr>
  </w:style>
  <w:style w:type="character" w:customStyle="1" w:styleId="afffffffff">
    <w:name w:val="章節附註文字 字元"/>
    <w:basedOn w:val="a7"/>
    <w:link w:val="affffffffe"/>
    <w:uiPriority w:val="99"/>
    <w:semiHidden/>
    <w:rsid w:val="002D7CE3"/>
    <w:rPr>
      <w:rFonts w:asciiTheme="minorHAnsi" w:eastAsiaTheme="minorEastAsia" w:hAnsiTheme="minorHAnsi" w:cstheme="minorBidi"/>
    </w:rPr>
  </w:style>
  <w:style w:type="paragraph" w:styleId="afffffffff0">
    <w:name w:val="Closing"/>
    <w:basedOn w:val="a6"/>
    <w:link w:val="afffffffff1"/>
    <w:uiPriority w:val="99"/>
    <w:semiHidden/>
    <w:unhideWhenUsed/>
    <w:rsid w:val="002D7CE3"/>
    <w:pPr>
      <w:ind w:leftChars="1800" w:left="100"/>
    </w:pPr>
    <w:rPr>
      <w:rFonts w:asciiTheme="minorHAnsi" w:eastAsiaTheme="minorEastAsia" w:hAnsiTheme="minorHAnsi" w:cstheme="minorBidi"/>
    </w:rPr>
  </w:style>
  <w:style w:type="character" w:customStyle="1" w:styleId="afffffffff1">
    <w:name w:val="結語 字元"/>
    <w:basedOn w:val="a7"/>
    <w:link w:val="afffffffff0"/>
    <w:uiPriority w:val="99"/>
    <w:semiHidden/>
    <w:rsid w:val="002D7CE3"/>
    <w:rPr>
      <w:rFonts w:asciiTheme="minorHAnsi" w:eastAsiaTheme="minorEastAsia" w:hAnsiTheme="minorHAnsi" w:cstheme="minorBidi"/>
    </w:rPr>
  </w:style>
  <w:style w:type="paragraph" w:styleId="afffffffff2">
    <w:name w:val="Note Heading"/>
    <w:basedOn w:val="a6"/>
    <w:next w:val="a6"/>
    <w:link w:val="afffffffff3"/>
    <w:uiPriority w:val="99"/>
    <w:semiHidden/>
    <w:unhideWhenUsed/>
    <w:rsid w:val="002D7CE3"/>
    <w:pPr>
      <w:jc w:val="center"/>
    </w:pPr>
    <w:rPr>
      <w:rFonts w:asciiTheme="minorHAnsi" w:eastAsiaTheme="minorEastAsia" w:hAnsiTheme="minorHAnsi" w:cstheme="minorBidi"/>
    </w:rPr>
  </w:style>
  <w:style w:type="character" w:customStyle="1" w:styleId="afffffffff3">
    <w:name w:val="註釋標題 字元"/>
    <w:basedOn w:val="a7"/>
    <w:link w:val="afffffffff2"/>
    <w:uiPriority w:val="99"/>
    <w:semiHidden/>
    <w:rsid w:val="002D7CE3"/>
    <w:rPr>
      <w:rFonts w:asciiTheme="minorHAnsi" w:eastAsiaTheme="minorEastAsia" w:hAnsiTheme="minorHAnsi" w:cstheme="minorBidi"/>
    </w:rPr>
  </w:style>
  <w:style w:type="paragraph" w:styleId="a0">
    <w:name w:val="List Bullet"/>
    <w:basedOn w:val="a6"/>
    <w:uiPriority w:val="99"/>
    <w:semiHidden/>
    <w:unhideWhenUsed/>
    <w:rsid w:val="002D7CE3"/>
    <w:pPr>
      <w:numPr>
        <w:numId w:val="24"/>
      </w:numPr>
      <w:contextualSpacing/>
    </w:pPr>
    <w:rPr>
      <w:rFonts w:asciiTheme="minorHAnsi" w:eastAsiaTheme="minorEastAsia" w:hAnsiTheme="minorHAnsi" w:cstheme="minorBidi"/>
    </w:rPr>
  </w:style>
  <w:style w:type="paragraph" w:styleId="20">
    <w:name w:val="List Bullet 2"/>
    <w:basedOn w:val="a6"/>
    <w:uiPriority w:val="99"/>
    <w:semiHidden/>
    <w:unhideWhenUsed/>
    <w:rsid w:val="002D7CE3"/>
    <w:pPr>
      <w:numPr>
        <w:numId w:val="25"/>
      </w:numPr>
      <w:contextualSpacing/>
    </w:pPr>
    <w:rPr>
      <w:rFonts w:asciiTheme="minorHAnsi" w:eastAsiaTheme="minorEastAsia" w:hAnsiTheme="minorHAnsi" w:cstheme="minorBidi"/>
    </w:rPr>
  </w:style>
  <w:style w:type="paragraph" w:styleId="30">
    <w:name w:val="List Bullet 3"/>
    <w:basedOn w:val="a6"/>
    <w:uiPriority w:val="99"/>
    <w:semiHidden/>
    <w:unhideWhenUsed/>
    <w:rsid w:val="002D7CE3"/>
    <w:pPr>
      <w:numPr>
        <w:numId w:val="26"/>
      </w:numPr>
      <w:contextualSpacing/>
    </w:pPr>
    <w:rPr>
      <w:rFonts w:asciiTheme="minorHAnsi" w:eastAsiaTheme="minorEastAsia" w:hAnsiTheme="minorHAnsi" w:cstheme="minorBidi"/>
    </w:rPr>
  </w:style>
  <w:style w:type="paragraph" w:styleId="40">
    <w:name w:val="List Bullet 4"/>
    <w:basedOn w:val="a6"/>
    <w:uiPriority w:val="99"/>
    <w:semiHidden/>
    <w:unhideWhenUsed/>
    <w:rsid w:val="002D7CE3"/>
    <w:pPr>
      <w:numPr>
        <w:numId w:val="27"/>
      </w:numPr>
      <w:contextualSpacing/>
    </w:pPr>
    <w:rPr>
      <w:rFonts w:asciiTheme="minorHAnsi" w:eastAsiaTheme="minorEastAsia" w:hAnsiTheme="minorHAnsi" w:cstheme="minorBidi"/>
    </w:rPr>
  </w:style>
  <w:style w:type="paragraph" w:styleId="50">
    <w:name w:val="List Bullet 5"/>
    <w:basedOn w:val="a6"/>
    <w:uiPriority w:val="99"/>
    <w:semiHidden/>
    <w:unhideWhenUsed/>
    <w:rsid w:val="002D7CE3"/>
    <w:pPr>
      <w:numPr>
        <w:numId w:val="28"/>
      </w:numPr>
      <w:contextualSpacing/>
    </w:pPr>
    <w:rPr>
      <w:rFonts w:asciiTheme="minorHAnsi" w:eastAsiaTheme="minorEastAsia" w:hAnsiTheme="minorHAnsi" w:cstheme="minorBidi"/>
    </w:rPr>
  </w:style>
  <w:style w:type="paragraph" w:styleId="afffffffff4">
    <w:name w:val="E-mail Signature"/>
    <w:basedOn w:val="a6"/>
    <w:link w:val="afffffffff5"/>
    <w:uiPriority w:val="99"/>
    <w:semiHidden/>
    <w:unhideWhenUsed/>
    <w:rsid w:val="002D7CE3"/>
    <w:rPr>
      <w:rFonts w:asciiTheme="minorHAnsi" w:eastAsiaTheme="minorEastAsia" w:hAnsiTheme="minorHAnsi" w:cstheme="minorBidi"/>
    </w:rPr>
  </w:style>
  <w:style w:type="character" w:customStyle="1" w:styleId="afffffffff5">
    <w:name w:val="電子郵件簽名 字元"/>
    <w:basedOn w:val="a7"/>
    <w:link w:val="afffffffff4"/>
    <w:uiPriority w:val="99"/>
    <w:semiHidden/>
    <w:rsid w:val="002D7CE3"/>
    <w:rPr>
      <w:rFonts w:asciiTheme="minorHAnsi" w:eastAsiaTheme="minorEastAsia" w:hAnsiTheme="minorHAnsi" w:cstheme="minorBidi"/>
    </w:rPr>
  </w:style>
  <w:style w:type="paragraph" w:styleId="afffffffff6">
    <w:name w:val="Signature"/>
    <w:basedOn w:val="a6"/>
    <w:link w:val="afffffffff7"/>
    <w:uiPriority w:val="99"/>
    <w:semiHidden/>
    <w:unhideWhenUsed/>
    <w:rsid w:val="002D7CE3"/>
    <w:pPr>
      <w:ind w:leftChars="1800" w:left="100"/>
    </w:pPr>
    <w:rPr>
      <w:rFonts w:asciiTheme="minorHAnsi" w:eastAsiaTheme="minorEastAsia" w:hAnsiTheme="minorHAnsi" w:cstheme="minorBidi"/>
    </w:rPr>
  </w:style>
  <w:style w:type="character" w:customStyle="1" w:styleId="afffffffff7">
    <w:name w:val="簽名 字元"/>
    <w:basedOn w:val="a7"/>
    <w:link w:val="afffffffff6"/>
    <w:uiPriority w:val="99"/>
    <w:semiHidden/>
    <w:rsid w:val="002D7CE3"/>
    <w:rPr>
      <w:rFonts w:asciiTheme="minorHAnsi" w:eastAsiaTheme="minorEastAsia" w:hAnsiTheme="minorHAnsi" w:cstheme="minorBidi"/>
    </w:rPr>
  </w:style>
  <w:style w:type="table" w:customStyle="1" w:styleId="TableNormal1">
    <w:name w:val="Table Normal1"/>
    <w:uiPriority w:val="2"/>
    <w:semiHidden/>
    <w:unhideWhenUsed/>
    <w:qFormat/>
    <w:rsid w:val="002D7CE3"/>
    <w:pPr>
      <w:widowControl w:val="0"/>
      <w:autoSpaceDE w:val="0"/>
      <w:autoSpaceDN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character" w:customStyle="1" w:styleId="1f8">
    <w:name w:val="未解析的提及項目1"/>
    <w:basedOn w:val="a7"/>
    <w:uiPriority w:val="99"/>
    <w:semiHidden/>
    <w:unhideWhenUsed/>
    <w:rsid w:val="002D7CE3"/>
    <w:rPr>
      <w:color w:val="605E5C"/>
      <w:shd w:val="clear" w:color="auto" w:fill="E1DFDD"/>
    </w:rPr>
  </w:style>
  <w:style w:type="paragraph" w:customStyle="1" w:styleId="aTimesNewRoman">
    <w:name w:val="樣式 內文a + Times New Roman"/>
    <w:basedOn w:val="a6"/>
    <w:autoRedefine/>
    <w:rsid w:val="002D7CE3"/>
    <w:pPr>
      <w:autoSpaceDE w:val="0"/>
      <w:autoSpaceDN w:val="0"/>
      <w:adjustRightInd w:val="0"/>
      <w:snapToGrid w:val="0"/>
      <w:spacing w:line="500" w:lineRule="exact"/>
      <w:jc w:val="center"/>
    </w:pPr>
    <w:rPr>
      <w:rFonts w:ascii="標楷體" w:hAnsi="標楷體" w:cs="Arial"/>
      <w:noProof/>
      <w:color w:val="000000"/>
      <w:spacing w:val="15"/>
      <w:kern w:val="0"/>
      <w:sz w:val="28"/>
      <w:szCs w:val="28"/>
      <w:lang w:eastAsia="zh-HK"/>
    </w:rPr>
  </w:style>
  <w:style w:type="table" w:customStyle="1" w:styleId="GridTable4Accent3">
    <w:name w:val="Grid Table 4 Accent 3"/>
    <w:basedOn w:val="a8"/>
    <w:uiPriority w:val="49"/>
    <w:rsid w:val="002D7CE3"/>
    <w:rPr>
      <w:rFonts w:asciiTheme="minorHAnsi" w:eastAsiaTheme="minorEastAsia" w:hAnsiTheme="minorHAnsi" w:cstheme="minorBid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a8"/>
    <w:uiPriority w:val="50"/>
    <w:rsid w:val="002D7CE3"/>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a8"/>
    <w:uiPriority w:val="50"/>
    <w:rsid w:val="002D7CE3"/>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afffffffff8">
    <w:name w:val="Placeholder Text"/>
    <w:basedOn w:val="a7"/>
    <w:uiPriority w:val="99"/>
    <w:semiHidden/>
    <w:rsid w:val="00896295"/>
    <w:rPr>
      <w:color w:val="808080"/>
    </w:rPr>
  </w:style>
  <w:style w:type="paragraph" w:customStyle="1" w:styleId="0816">
    <w:name w:val="0816表"/>
    <w:basedOn w:val="a6"/>
    <w:rsid w:val="00A965D1"/>
    <w:pPr>
      <w:widowControl/>
      <w:spacing w:line="440" w:lineRule="exact"/>
      <w:jc w:val="center"/>
    </w:pPr>
    <w:rPr>
      <w:sz w:val="28"/>
      <w:szCs w:val="28"/>
    </w:rPr>
  </w:style>
  <w:style w:type="paragraph" w:customStyle="1" w:styleId="1027">
    <w:name w:val="表目錄1027"/>
    <w:basedOn w:val="a6"/>
    <w:rsid w:val="00A965D1"/>
    <w:pPr>
      <w:widowControl/>
      <w:spacing w:line="480" w:lineRule="exact"/>
      <w:ind w:firstLineChars="200" w:firstLine="560"/>
      <w:jc w:val="center"/>
    </w:pPr>
    <w:rPr>
      <w:kern w:val="0"/>
      <w:sz w:val="28"/>
      <w:szCs w:val="28"/>
    </w:rPr>
  </w:style>
  <w:style w:type="paragraph" w:customStyle="1" w:styleId="1-1AAA">
    <w:name w:val="1-1內文AAA"/>
    <w:basedOn w:val="a6"/>
    <w:rsid w:val="00E85843"/>
    <w:pPr>
      <w:widowControl/>
      <w:spacing w:line="480" w:lineRule="exact"/>
      <w:ind w:firstLineChars="200" w:firstLine="200"/>
      <w:jc w:val="both"/>
    </w:pPr>
    <w:rPr>
      <w:rFonts w:cs="新細明體"/>
      <w:sz w:val="28"/>
      <w:szCs w:val="20"/>
    </w:rPr>
  </w:style>
  <w:style w:type="paragraph" w:customStyle="1" w:styleId="055">
    <w:name w:val="05.局處標題"/>
    <w:basedOn w:val="01"/>
    <w:link w:val="056"/>
    <w:autoRedefine/>
    <w:qFormat/>
    <w:rsid w:val="0054698F"/>
    <w:pPr>
      <w:widowControl/>
      <w:spacing w:line="0" w:lineRule="atLeast"/>
    </w:pPr>
    <w:rPr>
      <w:rFonts w:ascii="標楷體" w:hAnsi="標楷體"/>
      <w:color w:val="000000" w:themeColor="text1"/>
      <w:kern w:val="0"/>
      <w:szCs w:val="28"/>
    </w:rPr>
  </w:style>
  <w:style w:type="character" w:customStyle="1" w:styleId="056">
    <w:name w:val="05.局處標題 字元"/>
    <w:basedOn w:val="010"/>
    <w:link w:val="055"/>
    <w:rsid w:val="0054698F"/>
    <w:rPr>
      <w:rFonts w:ascii="標楷體" w:hAnsi="標楷體" w:cstheme="minorBidi"/>
      <w:color w:val="000000" w:themeColor="text1"/>
      <w:kern w:val="0"/>
      <w:sz w:val="28"/>
      <w:szCs w:val="28"/>
      <w:lang w:val="x-none"/>
    </w:rPr>
  </w:style>
  <w:style w:type="paragraph" w:customStyle="1" w:styleId="003">
    <w:name w:val="00.圖片用"/>
    <w:basedOn w:val="a6"/>
    <w:link w:val="004"/>
    <w:qFormat/>
    <w:rsid w:val="007115FE"/>
    <w:pPr>
      <w:snapToGrid w:val="0"/>
      <w:spacing w:line="0" w:lineRule="atLeast"/>
      <w:jc w:val="center"/>
    </w:pPr>
    <w:rPr>
      <w:color w:val="4A442A" w:themeColor="background2" w:themeShade="40"/>
      <w:sz w:val="28"/>
      <w:szCs w:val="24"/>
    </w:rPr>
  </w:style>
  <w:style w:type="character" w:customStyle="1" w:styleId="004">
    <w:name w:val="00.圖片用 字元"/>
    <w:basedOn w:val="a7"/>
    <w:link w:val="003"/>
    <w:rsid w:val="007115FE"/>
    <w:rPr>
      <w:color w:val="4A442A" w:themeColor="background2" w:themeShade="40"/>
      <w:sz w:val="28"/>
      <w:szCs w:val="24"/>
    </w:rPr>
  </w:style>
  <w:style w:type="paragraph" w:customStyle="1" w:styleId="afffffffff9">
    <w:name w:val="表目錄用的~"/>
    <w:basedOn w:val="a6"/>
    <w:link w:val="afffffffffa"/>
    <w:qFormat/>
    <w:rsid w:val="00010897"/>
    <w:pPr>
      <w:autoSpaceDE w:val="0"/>
      <w:autoSpaceDN w:val="0"/>
      <w:snapToGrid w:val="0"/>
      <w:spacing w:beforeLines="50" w:before="50" w:line="400" w:lineRule="exact"/>
      <w:jc w:val="center"/>
    </w:pPr>
    <w:rPr>
      <w:kern w:val="0"/>
      <w:sz w:val="28"/>
      <w:szCs w:val="28"/>
    </w:rPr>
  </w:style>
  <w:style w:type="character" w:customStyle="1" w:styleId="afffffffffa">
    <w:name w:val="表目錄用的~ 字元"/>
    <w:link w:val="afffffffff9"/>
    <w:rsid w:val="00010897"/>
    <w:rPr>
      <w:kern w:val="0"/>
      <w:sz w:val="28"/>
      <w:szCs w:val="28"/>
    </w:rPr>
  </w:style>
  <w:style w:type="paragraph" w:customStyle="1" w:styleId="afffffffffb">
    <w:name w:val="正常版 (一)"/>
    <w:link w:val="afffffffffc"/>
    <w:rsid w:val="00541B4B"/>
    <w:pPr>
      <w:widowControl w:val="0"/>
      <w:spacing w:beforeLines="50" w:before="180" w:line="500" w:lineRule="exact"/>
      <w:jc w:val="both"/>
    </w:pPr>
    <w:rPr>
      <w:rFonts w:ascii="標楷體" w:hAnsi="標楷體" w:cs="標楷體"/>
      <w:kern w:val="0"/>
      <w:sz w:val="28"/>
      <w:szCs w:val="28"/>
    </w:rPr>
  </w:style>
  <w:style w:type="character" w:customStyle="1" w:styleId="afffffffffc">
    <w:name w:val="正常版 (一) 字元"/>
    <w:link w:val="afffffffffb"/>
    <w:rsid w:val="00541B4B"/>
    <w:rPr>
      <w:rFonts w:ascii="標楷體" w:hAnsi="標楷體" w:cs="標楷體"/>
      <w:kern w:val="0"/>
      <w:sz w:val="28"/>
      <w:szCs w:val="28"/>
    </w:rPr>
  </w:style>
  <w:style w:type="character" w:customStyle="1" w:styleId="Default0">
    <w:name w:val="Default 字元"/>
    <w:link w:val="Default"/>
    <w:rsid w:val="001C3E05"/>
    <w:rPr>
      <w:rFonts w:ascii="標楷體" w:cs="標楷體"/>
      <w:color w:val="000000"/>
      <w:kern w:val="0"/>
      <w:szCs w:val="24"/>
    </w:rPr>
  </w:style>
  <w:style w:type="character" w:customStyle="1" w:styleId="con-title-span">
    <w:name w:val="con-title-span"/>
    <w:basedOn w:val="a7"/>
    <w:rsid w:val="00EC2DDF"/>
  </w:style>
  <w:style w:type="paragraph" w:customStyle="1" w:styleId="orange">
    <w:name w:val="orange"/>
    <w:basedOn w:val="a6"/>
    <w:rsid w:val="000B6815"/>
    <w:pPr>
      <w:widowControl/>
      <w:spacing w:before="100" w:beforeAutospacing="1" w:after="100" w:afterAutospacing="1"/>
    </w:pPr>
    <w:rPr>
      <w:rFonts w:ascii="新細明體" w:eastAsia="新細明體" w:hAnsi="新細明體" w:cs="新細明體"/>
      <w:kern w:val="0"/>
      <w:szCs w:val="24"/>
    </w:rPr>
  </w:style>
  <w:style w:type="paragraph" w:customStyle="1" w:styleId="afffffffffd">
    <w:name w:val="大標"/>
    <w:basedOn w:val="a6"/>
    <w:rsid w:val="007C6912"/>
    <w:pPr>
      <w:spacing w:afterLines="50" w:after="180" w:line="520" w:lineRule="exact"/>
      <w:jc w:val="both"/>
    </w:pPr>
    <w:rPr>
      <w:rFonts w:eastAsia="華康粗明體"/>
      <w:sz w:val="28"/>
      <w:szCs w:val="24"/>
    </w:rPr>
  </w:style>
  <w:style w:type="character" w:customStyle="1" w:styleId="2f2">
    <w:name w:val="未解析的提及項目2"/>
    <w:basedOn w:val="a7"/>
    <w:uiPriority w:val="99"/>
    <w:semiHidden/>
    <w:unhideWhenUsed/>
    <w:rsid w:val="008A2588"/>
    <w:rPr>
      <w:color w:val="605E5C"/>
      <w:shd w:val="clear" w:color="auto" w:fill="E1DFDD"/>
    </w:rPr>
  </w:style>
  <w:style w:type="paragraph" w:customStyle="1" w:styleId="Standard0">
    <w:name w:val="Standard"/>
    <w:rsid w:val="00F65117"/>
    <w:pPr>
      <w:widowControl w:val="0"/>
      <w:suppressAutoHyphens/>
      <w:autoSpaceDN w:val="0"/>
      <w:textAlignment w:val="baseline"/>
    </w:pPr>
    <w:rPr>
      <w:rFonts w:ascii="Calibri" w:eastAsia="Calibri" w:hAnsi="Calibri" w:cs="Calibri"/>
      <w:kern w:val="3"/>
    </w:rPr>
  </w:style>
  <w:style w:type="table" w:customStyle="1" w:styleId="130">
    <w:name w:val="表格格線13"/>
    <w:basedOn w:val="a8"/>
    <w:next w:val="ac"/>
    <w:uiPriority w:val="39"/>
    <w:rsid w:val="00C74B47"/>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未解析的提及項目3"/>
    <w:basedOn w:val="a7"/>
    <w:uiPriority w:val="99"/>
    <w:semiHidden/>
    <w:unhideWhenUsed/>
    <w:rsid w:val="005A1A45"/>
    <w:rPr>
      <w:color w:val="605E5C"/>
      <w:shd w:val="clear" w:color="auto" w:fill="E1DFDD"/>
    </w:rPr>
  </w:style>
  <w:style w:type="character" w:customStyle="1" w:styleId="xbe">
    <w:name w:val="_xbe"/>
    <w:basedOn w:val="a7"/>
    <w:rsid w:val="007475FC"/>
  </w:style>
  <w:style w:type="paragraph" w:customStyle="1" w:styleId="NCDR">
    <w:name w:val="NCDR報告內文"/>
    <w:autoRedefine/>
    <w:qFormat/>
    <w:rsid w:val="00E81961"/>
    <w:pPr>
      <w:widowControl w:val="0"/>
      <w:overflowPunct w:val="0"/>
      <w:spacing w:beforeLines="50" w:before="180" w:line="500" w:lineRule="exact"/>
      <w:jc w:val="both"/>
    </w:pPr>
    <w:rPr>
      <w:color w:val="0D0D0D"/>
      <w:szCs w:val="28"/>
    </w:rPr>
  </w:style>
  <w:style w:type="character" w:customStyle="1" w:styleId="48">
    <w:name w:val="未解析的提及項目4"/>
    <w:basedOn w:val="a7"/>
    <w:uiPriority w:val="99"/>
    <w:semiHidden/>
    <w:unhideWhenUsed/>
    <w:rsid w:val="00A517F5"/>
    <w:rPr>
      <w:color w:val="605E5C"/>
      <w:shd w:val="clear" w:color="auto" w:fill="E1DFDD"/>
    </w:rPr>
  </w:style>
  <w:style w:type="character" w:customStyle="1" w:styleId="UnresolvedMention">
    <w:name w:val="Unresolved Mention"/>
    <w:basedOn w:val="a7"/>
    <w:uiPriority w:val="99"/>
    <w:semiHidden/>
    <w:unhideWhenUsed/>
    <w:rsid w:val="00BC5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3708">
      <w:bodyDiv w:val="1"/>
      <w:marLeft w:val="0"/>
      <w:marRight w:val="0"/>
      <w:marTop w:val="0"/>
      <w:marBottom w:val="0"/>
      <w:divBdr>
        <w:top w:val="none" w:sz="0" w:space="0" w:color="auto"/>
        <w:left w:val="none" w:sz="0" w:space="0" w:color="auto"/>
        <w:bottom w:val="none" w:sz="0" w:space="0" w:color="auto"/>
        <w:right w:val="none" w:sz="0" w:space="0" w:color="auto"/>
      </w:divBdr>
    </w:div>
    <w:div w:id="28848462">
      <w:bodyDiv w:val="1"/>
      <w:marLeft w:val="0"/>
      <w:marRight w:val="0"/>
      <w:marTop w:val="0"/>
      <w:marBottom w:val="0"/>
      <w:divBdr>
        <w:top w:val="none" w:sz="0" w:space="0" w:color="auto"/>
        <w:left w:val="none" w:sz="0" w:space="0" w:color="auto"/>
        <w:bottom w:val="none" w:sz="0" w:space="0" w:color="auto"/>
        <w:right w:val="none" w:sz="0" w:space="0" w:color="auto"/>
      </w:divBdr>
    </w:div>
    <w:div w:id="89009117">
      <w:bodyDiv w:val="1"/>
      <w:marLeft w:val="0"/>
      <w:marRight w:val="0"/>
      <w:marTop w:val="0"/>
      <w:marBottom w:val="0"/>
      <w:divBdr>
        <w:top w:val="none" w:sz="0" w:space="0" w:color="auto"/>
        <w:left w:val="none" w:sz="0" w:space="0" w:color="auto"/>
        <w:bottom w:val="none" w:sz="0" w:space="0" w:color="auto"/>
        <w:right w:val="none" w:sz="0" w:space="0" w:color="auto"/>
      </w:divBdr>
    </w:div>
    <w:div w:id="145557299">
      <w:bodyDiv w:val="1"/>
      <w:marLeft w:val="0"/>
      <w:marRight w:val="0"/>
      <w:marTop w:val="0"/>
      <w:marBottom w:val="0"/>
      <w:divBdr>
        <w:top w:val="none" w:sz="0" w:space="0" w:color="auto"/>
        <w:left w:val="none" w:sz="0" w:space="0" w:color="auto"/>
        <w:bottom w:val="none" w:sz="0" w:space="0" w:color="auto"/>
        <w:right w:val="none" w:sz="0" w:space="0" w:color="auto"/>
      </w:divBdr>
    </w:div>
    <w:div w:id="170923518">
      <w:bodyDiv w:val="1"/>
      <w:marLeft w:val="0"/>
      <w:marRight w:val="0"/>
      <w:marTop w:val="0"/>
      <w:marBottom w:val="0"/>
      <w:divBdr>
        <w:top w:val="none" w:sz="0" w:space="0" w:color="auto"/>
        <w:left w:val="none" w:sz="0" w:space="0" w:color="auto"/>
        <w:bottom w:val="none" w:sz="0" w:space="0" w:color="auto"/>
        <w:right w:val="none" w:sz="0" w:space="0" w:color="auto"/>
      </w:divBdr>
    </w:div>
    <w:div w:id="174613549">
      <w:bodyDiv w:val="1"/>
      <w:marLeft w:val="0"/>
      <w:marRight w:val="0"/>
      <w:marTop w:val="0"/>
      <w:marBottom w:val="0"/>
      <w:divBdr>
        <w:top w:val="none" w:sz="0" w:space="0" w:color="auto"/>
        <w:left w:val="none" w:sz="0" w:space="0" w:color="auto"/>
        <w:bottom w:val="none" w:sz="0" w:space="0" w:color="auto"/>
        <w:right w:val="none" w:sz="0" w:space="0" w:color="auto"/>
      </w:divBdr>
    </w:div>
    <w:div w:id="210970187">
      <w:bodyDiv w:val="1"/>
      <w:marLeft w:val="0"/>
      <w:marRight w:val="0"/>
      <w:marTop w:val="0"/>
      <w:marBottom w:val="0"/>
      <w:divBdr>
        <w:top w:val="none" w:sz="0" w:space="0" w:color="auto"/>
        <w:left w:val="none" w:sz="0" w:space="0" w:color="auto"/>
        <w:bottom w:val="none" w:sz="0" w:space="0" w:color="auto"/>
        <w:right w:val="none" w:sz="0" w:space="0" w:color="auto"/>
      </w:divBdr>
    </w:div>
    <w:div w:id="269817950">
      <w:bodyDiv w:val="1"/>
      <w:marLeft w:val="0"/>
      <w:marRight w:val="0"/>
      <w:marTop w:val="0"/>
      <w:marBottom w:val="0"/>
      <w:divBdr>
        <w:top w:val="none" w:sz="0" w:space="0" w:color="auto"/>
        <w:left w:val="none" w:sz="0" w:space="0" w:color="auto"/>
        <w:bottom w:val="none" w:sz="0" w:space="0" w:color="auto"/>
        <w:right w:val="none" w:sz="0" w:space="0" w:color="auto"/>
      </w:divBdr>
    </w:div>
    <w:div w:id="288899949">
      <w:bodyDiv w:val="1"/>
      <w:marLeft w:val="0"/>
      <w:marRight w:val="0"/>
      <w:marTop w:val="0"/>
      <w:marBottom w:val="0"/>
      <w:divBdr>
        <w:top w:val="none" w:sz="0" w:space="0" w:color="auto"/>
        <w:left w:val="none" w:sz="0" w:space="0" w:color="auto"/>
        <w:bottom w:val="none" w:sz="0" w:space="0" w:color="auto"/>
        <w:right w:val="none" w:sz="0" w:space="0" w:color="auto"/>
      </w:divBdr>
    </w:div>
    <w:div w:id="288901039">
      <w:bodyDiv w:val="1"/>
      <w:marLeft w:val="0"/>
      <w:marRight w:val="0"/>
      <w:marTop w:val="0"/>
      <w:marBottom w:val="0"/>
      <w:divBdr>
        <w:top w:val="none" w:sz="0" w:space="0" w:color="auto"/>
        <w:left w:val="none" w:sz="0" w:space="0" w:color="auto"/>
        <w:bottom w:val="none" w:sz="0" w:space="0" w:color="auto"/>
        <w:right w:val="none" w:sz="0" w:space="0" w:color="auto"/>
      </w:divBdr>
      <w:divsChild>
        <w:div w:id="1195384896">
          <w:marLeft w:val="0"/>
          <w:marRight w:val="0"/>
          <w:marTop w:val="0"/>
          <w:marBottom w:val="300"/>
          <w:divBdr>
            <w:top w:val="none" w:sz="0" w:space="0" w:color="auto"/>
            <w:left w:val="none" w:sz="0" w:space="0" w:color="auto"/>
            <w:bottom w:val="single" w:sz="24" w:space="8" w:color="354776"/>
            <w:right w:val="none" w:sz="0" w:space="0" w:color="auto"/>
          </w:divBdr>
        </w:div>
      </w:divsChild>
    </w:div>
    <w:div w:id="317391813">
      <w:bodyDiv w:val="1"/>
      <w:marLeft w:val="0"/>
      <w:marRight w:val="0"/>
      <w:marTop w:val="0"/>
      <w:marBottom w:val="0"/>
      <w:divBdr>
        <w:top w:val="none" w:sz="0" w:space="0" w:color="auto"/>
        <w:left w:val="none" w:sz="0" w:space="0" w:color="auto"/>
        <w:bottom w:val="none" w:sz="0" w:space="0" w:color="auto"/>
        <w:right w:val="none" w:sz="0" w:space="0" w:color="auto"/>
      </w:divBdr>
      <w:divsChild>
        <w:div w:id="1074158188">
          <w:marLeft w:val="288"/>
          <w:marRight w:val="0"/>
          <w:marTop w:val="0"/>
          <w:marBottom w:val="0"/>
          <w:divBdr>
            <w:top w:val="none" w:sz="0" w:space="0" w:color="auto"/>
            <w:left w:val="none" w:sz="0" w:space="0" w:color="auto"/>
            <w:bottom w:val="none" w:sz="0" w:space="0" w:color="auto"/>
            <w:right w:val="none" w:sz="0" w:space="0" w:color="auto"/>
          </w:divBdr>
        </w:div>
        <w:div w:id="1783375740">
          <w:marLeft w:val="288"/>
          <w:marRight w:val="0"/>
          <w:marTop w:val="0"/>
          <w:marBottom w:val="0"/>
          <w:divBdr>
            <w:top w:val="none" w:sz="0" w:space="0" w:color="auto"/>
            <w:left w:val="none" w:sz="0" w:space="0" w:color="auto"/>
            <w:bottom w:val="none" w:sz="0" w:space="0" w:color="auto"/>
            <w:right w:val="none" w:sz="0" w:space="0" w:color="auto"/>
          </w:divBdr>
        </w:div>
      </w:divsChild>
    </w:div>
    <w:div w:id="331298009">
      <w:bodyDiv w:val="1"/>
      <w:marLeft w:val="0"/>
      <w:marRight w:val="0"/>
      <w:marTop w:val="0"/>
      <w:marBottom w:val="0"/>
      <w:divBdr>
        <w:top w:val="none" w:sz="0" w:space="0" w:color="auto"/>
        <w:left w:val="none" w:sz="0" w:space="0" w:color="auto"/>
        <w:bottom w:val="none" w:sz="0" w:space="0" w:color="auto"/>
        <w:right w:val="none" w:sz="0" w:space="0" w:color="auto"/>
      </w:divBdr>
    </w:div>
    <w:div w:id="483812099">
      <w:bodyDiv w:val="1"/>
      <w:marLeft w:val="0"/>
      <w:marRight w:val="0"/>
      <w:marTop w:val="0"/>
      <w:marBottom w:val="0"/>
      <w:divBdr>
        <w:top w:val="none" w:sz="0" w:space="0" w:color="auto"/>
        <w:left w:val="none" w:sz="0" w:space="0" w:color="auto"/>
        <w:bottom w:val="none" w:sz="0" w:space="0" w:color="auto"/>
        <w:right w:val="none" w:sz="0" w:space="0" w:color="auto"/>
      </w:divBdr>
    </w:div>
    <w:div w:id="487408933">
      <w:bodyDiv w:val="1"/>
      <w:marLeft w:val="0"/>
      <w:marRight w:val="0"/>
      <w:marTop w:val="0"/>
      <w:marBottom w:val="0"/>
      <w:divBdr>
        <w:top w:val="none" w:sz="0" w:space="0" w:color="auto"/>
        <w:left w:val="none" w:sz="0" w:space="0" w:color="auto"/>
        <w:bottom w:val="none" w:sz="0" w:space="0" w:color="auto"/>
        <w:right w:val="none" w:sz="0" w:space="0" w:color="auto"/>
      </w:divBdr>
    </w:div>
    <w:div w:id="634481058">
      <w:bodyDiv w:val="1"/>
      <w:marLeft w:val="0"/>
      <w:marRight w:val="0"/>
      <w:marTop w:val="0"/>
      <w:marBottom w:val="0"/>
      <w:divBdr>
        <w:top w:val="none" w:sz="0" w:space="0" w:color="auto"/>
        <w:left w:val="none" w:sz="0" w:space="0" w:color="auto"/>
        <w:bottom w:val="none" w:sz="0" w:space="0" w:color="auto"/>
        <w:right w:val="none" w:sz="0" w:space="0" w:color="auto"/>
      </w:divBdr>
    </w:div>
    <w:div w:id="690883187">
      <w:bodyDiv w:val="1"/>
      <w:marLeft w:val="0"/>
      <w:marRight w:val="0"/>
      <w:marTop w:val="0"/>
      <w:marBottom w:val="0"/>
      <w:divBdr>
        <w:top w:val="none" w:sz="0" w:space="0" w:color="auto"/>
        <w:left w:val="none" w:sz="0" w:space="0" w:color="auto"/>
        <w:bottom w:val="none" w:sz="0" w:space="0" w:color="auto"/>
        <w:right w:val="none" w:sz="0" w:space="0" w:color="auto"/>
      </w:divBdr>
    </w:div>
    <w:div w:id="754280103">
      <w:bodyDiv w:val="1"/>
      <w:marLeft w:val="0"/>
      <w:marRight w:val="0"/>
      <w:marTop w:val="0"/>
      <w:marBottom w:val="0"/>
      <w:divBdr>
        <w:top w:val="none" w:sz="0" w:space="0" w:color="auto"/>
        <w:left w:val="none" w:sz="0" w:space="0" w:color="auto"/>
        <w:bottom w:val="none" w:sz="0" w:space="0" w:color="auto"/>
        <w:right w:val="none" w:sz="0" w:space="0" w:color="auto"/>
      </w:divBdr>
    </w:div>
    <w:div w:id="788356224">
      <w:bodyDiv w:val="1"/>
      <w:marLeft w:val="0"/>
      <w:marRight w:val="0"/>
      <w:marTop w:val="0"/>
      <w:marBottom w:val="0"/>
      <w:divBdr>
        <w:top w:val="none" w:sz="0" w:space="0" w:color="auto"/>
        <w:left w:val="none" w:sz="0" w:space="0" w:color="auto"/>
        <w:bottom w:val="none" w:sz="0" w:space="0" w:color="auto"/>
        <w:right w:val="none" w:sz="0" w:space="0" w:color="auto"/>
      </w:divBdr>
    </w:div>
    <w:div w:id="828788902">
      <w:bodyDiv w:val="1"/>
      <w:marLeft w:val="0"/>
      <w:marRight w:val="0"/>
      <w:marTop w:val="0"/>
      <w:marBottom w:val="0"/>
      <w:divBdr>
        <w:top w:val="none" w:sz="0" w:space="0" w:color="auto"/>
        <w:left w:val="none" w:sz="0" w:space="0" w:color="auto"/>
        <w:bottom w:val="none" w:sz="0" w:space="0" w:color="auto"/>
        <w:right w:val="none" w:sz="0" w:space="0" w:color="auto"/>
      </w:divBdr>
      <w:divsChild>
        <w:div w:id="1962178215">
          <w:marLeft w:val="0"/>
          <w:marRight w:val="0"/>
          <w:marTop w:val="30"/>
          <w:marBottom w:val="0"/>
          <w:divBdr>
            <w:top w:val="single" w:sz="6" w:space="2" w:color="auto"/>
            <w:left w:val="single" w:sz="6" w:space="4" w:color="auto"/>
            <w:bottom w:val="single" w:sz="6" w:space="2" w:color="auto"/>
            <w:right w:val="single" w:sz="6" w:space="0" w:color="auto"/>
          </w:divBdr>
        </w:div>
      </w:divsChild>
    </w:div>
    <w:div w:id="841548743">
      <w:bodyDiv w:val="1"/>
      <w:marLeft w:val="0"/>
      <w:marRight w:val="0"/>
      <w:marTop w:val="0"/>
      <w:marBottom w:val="0"/>
      <w:divBdr>
        <w:top w:val="none" w:sz="0" w:space="0" w:color="auto"/>
        <w:left w:val="none" w:sz="0" w:space="0" w:color="auto"/>
        <w:bottom w:val="none" w:sz="0" w:space="0" w:color="auto"/>
        <w:right w:val="none" w:sz="0" w:space="0" w:color="auto"/>
      </w:divBdr>
    </w:div>
    <w:div w:id="855727381">
      <w:bodyDiv w:val="1"/>
      <w:marLeft w:val="0"/>
      <w:marRight w:val="0"/>
      <w:marTop w:val="0"/>
      <w:marBottom w:val="0"/>
      <w:divBdr>
        <w:top w:val="none" w:sz="0" w:space="0" w:color="auto"/>
        <w:left w:val="none" w:sz="0" w:space="0" w:color="auto"/>
        <w:bottom w:val="none" w:sz="0" w:space="0" w:color="auto"/>
        <w:right w:val="none" w:sz="0" w:space="0" w:color="auto"/>
      </w:divBdr>
    </w:div>
    <w:div w:id="882600595">
      <w:bodyDiv w:val="1"/>
      <w:marLeft w:val="0"/>
      <w:marRight w:val="0"/>
      <w:marTop w:val="0"/>
      <w:marBottom w:val="0"/>
      <w:divBdr>
        <w:top w:val="none" w:sz="0" w:space="0" w:color="auto"/>
        <w:left w:val="none" w:sz="0" w:space="0" w:color="auto"/>
        <w:bottom w:val="none" w:sz="0" w:space="0" w:color="auto"/>
        <w:right w:val="none" w:sz="0" w:space="0" w:color="auto"/>
      </w:divBdr>
      <w:divsChild>
        <w:div w:id="909122293">
          <w:marLeft w:val="0"/>
          <w:marRight w:val="0"/>
          <w:marTop w:val="90"/>
          <w:marBottom w:val="0"/>
          <w:divBdr>
            <w:top w:val="none" w:sz="0" w:space="0" w:color="auto"/>
            <w:left w:val="none" w:sz="0" w:space="0" w:color="auto"/>
            <w:bottom w:val="none" w:sz="0" w:space="0" w:color="auto"/>
            <w:right w:val="none" w:sz="0" w:space="0" w:color="auto"/>
          </w:divBdr>
          <w:divsChild>
            <w:div w:id="1975598633">
              <w:marLeft w:val="0"/>
              <w:marRight w:val="0"/>
              <w:marTop w:val="0"/>
              <w:marBottom w:val="420"/>
              <w:divBdr>
                <w:top w:val="none" w:sz="0" w:space="0" w:color="auto"/>
                <w:left w:val="none" w:sz="0" w:space="0" w:color="auto"/>
                <w:bottom w:val="none" w:sz="0" w:space="0" w:color="auto"/>
                <w:right w:val="none" w:sz="0" w:space="0" w:color="auto"/>
              </w:divBdr>
              <w:divsChild>
                <w:div w:id="1237402989">
                  <w:marLeft w:val="0"/>
                  <w:marRight w:val="0"/>
                  <w:marTop w:val="0"/>
                  <w:marBottom w:val="0"/>
                  <w:divBdr>
                    <w:top w:val="none" w:sz="0" w:space="0" w:color="auto"/>
                    <w:left w:val="none" w:sz="0" w:space="0" w:color="auto"/>
                    <w:bottom w:val="none" w:sz="0" w:space="0" w:color="auto"/>
                    <w:right w:val="none" w:sz="0" w:space="0" w:color="auto"/>
                  </w:divBdr>
                  <w:divsChild>
                    <w:div w:id="690690879">
                      <w:marLeft w:val="0"/>
                      <w:marRight w:val="0"/>
                      <w:marTop w:val="0"/>
                      <w:marBottom w:val="0"/>
                      <w:divBdr>
                        <w:top w:val="none" w:sz="0" w:space="0" w:color="auto"/>
                        <w:left w:val="none" w:sz="0" w:space="0" w:color="auto"/>
                        <w:bottom w:val="none" w:sz="0" w:space="0" w:color="auto"/>
                        <w:right w:val="none" w:sz="0" w:space="0" w:color="auto"/>
                      </w:divBdr>
                      <w:divsChild>
                        <w:div w:id="18226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9298">
      <w:bodyDiv w:val="1"/>
      <w:marLeft w:val="0"/>
      <w:marRight w:val="0"/>
      <w:marTop w:val="0"/>
      <w:marBottom w:val="0"/>
      <w:divBdr>
        <w:top w:val="none" w:sz="0" w:space="0" w:color="auto"/>
        <w:left w:val="none" w:sz="0" w:space="0" w:color="auto"/>
        <w:bottom w:val="none" w:sz="0" w:space="0" w:color="auto"/>
        <w:right w:val="none" w:sz="0" w:space="0" w:color="auto"/>
      </w:divBdr>
      <w:divsChild>
        <w:div w:id="1127625816">
          <w:marLeft w:val="446"/>
          <w:marRight w:val="0"/>
          <w:marTop w:val="0"/>
          <w:marBottom w:val="0"/>
          <w:divBdr>
            <w:top w:val="none" w:sz="0" w:space="0" w:color="auto"/>
            <w:left w:val="none" w:sz="0" w:space="0" w:color="auto"/>
            <w:bottom w:val="none" w:sz="0" w:space="0" w:color="auto"/>
            <w:right w:val="none" w:sz="0" w:space="0" w:color="auto"/>
          </w:divBdr>
        </w:div>
      </w:divsChild>
    </w:div>
    <w:div w:id="912159220">
      <w:bodyDiv w:val="1"/>
      <w:marLeft w:val="0"/>
      <w:marRight w:val="0"/>
      <w:marTop w:val="0"/>
      <w:marBottom w:val="0"/>
      <w:divBdr>
        <w:top w:val="none" w:sz="0" w:space="0" w:color="auto"/>
        <w:left w:val="none" w:sz="0" w:space="0" w:color="auto"/>
        <w:bottom w:val="none" w:sz="0" w:space="0" w:color="auto"/>
        <w:right w:val="none" w:sz="0" w:space="0" w:color="auto"/>
      </w:divBdr>
      <w:divsChild>
        <w:div w:id="1898397146">
          <w:marLeft w:val="0"/>
          <w:marRight w:val="0"/>
          <w:marTop w:val="0"/>
          <w:marBottom w:val="0"/>
          <w:divBdr>
            <w:top w:val="none" w:sz="0" w:space="0" w:color="auto"/>
            <w:left w:val="none" w:sz="0" w:space="0" w:color="auto"/>
            <w:bottom w:val="none" w:sz="0" w:space="0" w:color="auto"/>
            <w:right w:val="none" w:sz="0" w:space="0" w:color="auto"/>
          </w:divBdr>
        </w:div>
        <w:div w:id="2109932846">
          <w:marLeft w:val="0"/>
          <w:marRight w:val="0"/>
          <w:marTop w:val="0"/>
          <w:marBottom w:val="0"/>
          <w:divBdr>
            <w:top w:val="none" w:sz="0" w:space="0" w:color="auto"/>
            <w:left w:val="none" w:sz="0" w:space="0" w:color="auto"/>
            <w:bottom w:val="none" w:sz="0" w:space="0" w:color="auto"/>
            <w:right w:val="none" w:sz="0" w:space="0" w:color="auto"/>
          </w:divBdr>
        </w:div>
      </w:divsChild>
    </w:div>
    <w:div w:id="927811319">
      <w:bodyDiv w:val="1"/>
      <w:marLeft w:val="0"/>
      <w:marRight w:val="0"/>
      <w:marTop w:val="0"/>
      <w:marBottom w:val="0"/>
      <w:divBdr>
        <w:top w:val="none" w:sz="0" w:space="0" w:color="auto"/>
        <w:left w:val="none" w:sz="0" w:space="0" w:color="auto"/>
        <w:bottom w:val="none" w:sz="0" w:space="0" w:color="auto"/>
        <w:right w:val="none" w:sz="0" w:space="0" w:color="auto"/>
      </w:divBdr>
    </w:div>
    <w:div w:id="932519121">
      <w:bodyDiv w:val="1"/>
      <w:marLeft w:val="0"/>
      <w:marRight w:val="0"/>
      <w:marTop w:val="0"/>
      <w:marBottom w:val="0"/>
      <w:divBdr>
        <w:top w:val="none" w:sz="0" w:space="0" w:color="auto"/>
        <w:left w:val="none" w:sz="0" w:space="0" w:color="auto"/>
        <w:bottom w:val="none" w:sz="0" w:space="0" w:color="auto"/>
        <w:right w:val="none" w:sz="0" w:space="0" w:color="auto"/>
      </w:divBdr>
    </w:div>
    <w:div w:id="964775385">
      <w:bodyDiv w:val="1"/>
      <w:marLeft w:val="0"/>
      <w:marRight w:val="0"/>
      <w:marTop w:val="0"/>
      <w:marBottom w:val="0"/>
      <w:divBdr>
        <w:top w:val="none" w:sz="0" w:space="0" w:color="auto"/>
        <w:left w:val="none" w:sz="0" w:space="0" w:color="auto"/>
        <w:bottom w:val="none" w:sz="0" w:space="0" w:color="auto"/>
        <w:right w:val="none" w:sz="0" w:space="0" w:color="auto"/>
      </w:divBdr>
    </w:div>
    <w:div w:id="972444325">
      <w:bodyDiv w:val="1"/>
      <w:marLeft w:val="0"/>
      <w:marRight w:val="0"/>
      <w:marTop w:val="0"/>
      <w:marBottom w:val="0"/>
      <w:divBdr>
        <w:top w:val="none" w:sz="0" w:space="0" w:color="auto"/>
        <w:left w:val="none" w:sz="0" w:space="0" w:color="auto"/>
        <w:bottom w:val="none" w:sz="0" w:space="0" w:color="auto"/>
        <w:right w:val="none" w:sz="0" w:space="0" w:color="auto"/>
      </w:divBdr>
      <w:divsChild>
        <w:div w:id="1182427815">
          <w:marLeft w:val="0"/>
          <w:marRight w:val="0"/>
          <w:marTop w:val="90"/>
          <w:marBottom w:val="0"/>
          <w:divBdr>
            <w:top w:val="none" w:sz="0" w:space="0" w:color="auto"/>
            <w:left w:val="none" w:sz="0" w:space="0" w:color="auto"/>
            <w:bottom w:val="none" w:sz="0" w:space="0" w:color="auto"/>
            <w:right w:val="none" w:sz="0" w:space="0" w:color="auto"/>
          </w:divBdr>
          <w:divsChild>
            <w:div w:id="1162238147">
              <w:marLeft w:val="0"/>
              <w:marRight w:val="0"/>
              <w:marTop w:val="0"/>
              <w:marBottom w:val="420"/>
              <w:divBdr>
                <w:top w:val="none" w:sz="0" w:space="0" w:color="auto"/>
                <w:left w:val="none" w:sz="0" w:space="0" w:color="auto"/>
                <w:bottom w:val="none" w:sz="0" w:space="0" w:color="auto"/>
                <w:right w:val="none" w:sz="0" w:space="0" w:color="auto"/>
              </w:divBdr>
              <w:divsChild>
                <w:div w:id="546717552">
                  <w:marLeft w:val="0"/>
                  <w:marRight w:val="0"/>
                  <w:marTop w:val="0"/>
                  <w:marBottom w:val="0"/>
                  <w:divBdr>
                    <w:top w:val="none" w:sz="0" w:space="0" w:color="auto"/>
                    <w:left w:val="none" w:sz="0" w:space="0" w:color="auto"/>
                    <w:bottom w:val="none" w:sz="0" w:space="0" w:color="auto"/>
                    <w:right w:val="none" w:sz="0" w:space="0" w:color="auto"/>
                  </w:divBdr>
                  <w:divsChild>
                    <w:div w:id="2043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61940">
      <w:bodyDiv w:val="1"/>
      <w:marLeft w:val="0"/>
      <w:marRight w:val="0"/>
      <w:marTop w:val="0"/>
      <w:marBottom w:val="0"/>
      <w:divBdr>
        <w:top w:val="none" w:sz="0" w:space="0" w:color="auto"/>
        <w:left w:val="none" w:sz="0" w:space="0" w:color="auto"/>
        <w:bottom w:val="none" w:sz="0" w:space="0" w:color="auto"/>
        <w:right w:val="none" w:sz="0" w:space="0" w:color="auto"/>
      </w:divBdr>
    </w:div>
    <w:div w:id="1081104230">
      <w:bodyDiv w:val="1"/>
      <w:marLeft w:val="0"/>
      <w:marRight w:val="0"/>
      <w:marTop w:val="0"/>
      <w:marBottom w:val="0"/>
      <w:divBdr>
        <w:top w:val="none" w:sz="0" w:space="0" w:color="auto"/>
        <w:left w:val="none" w:sz="0" w:space="0" w:color="auto"/>
        <w:bottom w:val="none" w:sz="0" w:space="0" w:color="auto"/>
        <w:right w:val="none" w:sz="0" w:space="0" w:color="auto"/>
      </w:divBdr>
      <w:divsChild>
        <w:div w:id="55126654">
          <w:marLeft w:val="446"/>
          <w:marRight w:val="0"/>
          <w:marTop w:val="0"/>
          <w:marBottom w:val="0"/>
          <w:divBdr>
            <w:top w:val="none" w:sz="0" w:space="0" w:color="auto"/>
            <w:left w:val="none" w:sz="0" w:space="0" w:color="auto"/>
            <w:bottom w:val="none" w:sz="0" w:space="0" w:color="auto"/>
            <w:right w:val="none" w:sz="0" w:space="0" w:color="auto"/>
          </w:divBdr>
        </w:div>
      </w:divsChild>
    </w:div>
    <w:div w:id="1097867235">
      <w:bodyDiv w:val="1"/>
      <w:marLeft w:val="0"/>
      <w:marRight w:val="0"/>
      <w:marTop w:val="0"/>
      <w:marBottom w:val="0"/>
      <w:divBdr>
        <w:top w:val="none" w:sz="0" w:space="0" w:color="auto"/>
        <w:left w:val="none" w:sz="0" w:space="0" w:color="auto"/>
        <w:bottom w:val="none" w:sz="0" w:space="0" w:color="auto"/>
        <w:right w:val="none" w:sz="0" w:space="0" w:color="auto"/>
      </w:divBdr>
      <w:divsChild>
        <w:div w:id="412820703">
          <w:marLeft w:val="0"/>
          <w:marRight w:val="0"/>
          <w:marTop w:val="0"/>
          <w:marBottom w:val="0"/>
          <w:divBdr>
            <w:top w:val="none" w:sz="0" w:space="0" w:color="auto"/>
            <w:left w:val="none" w:sz="0" w:space="0" w:color="auto"/>
            <w:bottom w:val="none" w:sz="0" w:space="0" w:color="auto"/>
            <w:right w:val="none" w:sz="0" w:space="0" w:color="auto"/>
          </w:divBdr>
        </w:div>
        <w:div w:id="530656614">
          <w:marLeft w:val="0"/>
          <w:marRight w:val="0"/>
          <w:marTop w:val="0"/>
          <w:marBottom w:val="0"/>
          <w:divBdr>
            <w:top w:val="none" w:sz="0" w:space="0" w:color="auto"/>
            <w:left w:val="none" w:sz="0" w:space="0" w:color="auto"/>
            <w:bottom w:val="none" w:sz="0" w:space="0" w:color="auto"/>
            <w:right w:val="none" w:sz="0" w:space="0" w:color="auto"/>
          </w:divBdr>
        </w:div>
        <w:div w:id="839387412">
          <w:marLeft w:val="0"/>
          <w:marRight w:val="0"/>
          <w:marTop w:val="0"/>
          <w:marBottom w:val="0"/>
          <w:divBdr>
            <w:top w:val="none" w:sz="0" w:space="0" w:color="auto"/>
            <w:left w:val="none" w:sz="0" w:space="0" w:color="auto"/>
            <w:bottom w:val="none" w:sz="0" w:space="0" w:color="auto"/>
            <w:right w:val="none" w:sz="0" w:space="0" w:color="auto"/>
          </w:divBdr>
        </w:div>
        <w:div w:id="1302618367">
          <w:marLeft w:val="0"/>
          <w:marRight w:val="0"/>
          <w:marTop w:val="0"/>
          <w:marBottom w:val="0"/>
          <w:divBdr>
            <w:top w:val="none" w:sz="0" w:space="0" w:color="auto"/>
            <w:left w:val="none" w:sz="0" w:space="0" w:color="auto"/>
            <w:bottom w:val="none" w:sz="0" w:space="0" w:color="auto"/>
            <w:right w:val="none" w:sz="0" w:space="0" w:color="auto"/>
          </w:divBdr>
        </w:div>
      </w:divsChild>
    </w:div>
    <w:div w:id="1106774246">
      <w:bodyDiv w:val="1"/>
      <w:marLeft w:val="0"/>
      <w:marRight w:val="0"/>
      <w:marTop w:val="0"/>
      <w:marBottom w:val="0"/>
      <w:divBdr>
        <w:top w:val="none" w:sz="0" w:space="0" w:color="auto"/>
        <w:left w:val="none" w:sz="0" w:space="0" w:color="auto"/>
        <w:bottom w:val="none" w:sz="0" w:space="0" w:color="auto"/>
        <w:right w:val="none" w:sz="0" w:space="0" w:color="auto"/>
      </w:divBdr>
    </w:div>
    <w:div w:id="1169171204">
      <w:bodyDiv w:val="1"/>
      <w:marLeft w:val="0"/>
      <w:marRight w:val="0"/>
      <w:marTop w:val="0"/>
      <w:marBottom w:val="0"/>
      <w:divBdr>
        <w:top w:val="none" w:sz="0" w:space="0" w:color="auto"/>
        <w:left w:val="none" w:sz="0" w:space="0" w:color="auto"/>
        <w:bottom w:val="none" w:sz="0" w:space="0" w:color="auto"/>
        <w:right w:val="none" w:sz="0" w:space="0" w:color="auto"/>
      </w:divBdr>
    </w:div>
    <w:div w:id="1380203606">
      <w:bodyDiv w:val="1"/>
      <w:marLeft w:val="0"/>
      <w:marRight w:val="0"/>
      <w:marTop w:val="0"/>
      <w:marBottom w:val="0"/>
      <w:divBdr>
        <w:top w:val="none" w:sz="0" w:space="0" w:color="auto"/>
        <w:left w:val="none" w:sz="0" w:space="0" w:color="auto"/>
        <w:bottom w:val="none" w:sz="0" w:space="0" w:color="auto"/>
        <w:right w:val="none" w:sz="0" w:space="0" w:color="auto"/>
      </w:divBdr>
    </w:div>
    <w:div w:id="1420981387">
      <w:bodyDiv w:val="1"/>
      <w:marLeft w:val="0"/>
      <w:marRight w:val="0"/>
      <w:marTop w:val="0"/>
      <w:marBottom w:val="0"/>
      <w:divBdr>
        <w:top w:val="none" w:sz="0" w:space="0" w:color="auto"/>
        <w:left w:val="none" w:sz="0" w:space="0" w:color="auto"/>
        <w:bottom w:val="none" w:sz="0" w:space="0" w:color="auto"/>
        <w:right w:val="none" w:sz="0" w:space="0" w:color="auto"/>
      </w:divBdr>
    </w:div>
    <w:div w:id="1429891783">
      <w:bodyDiv w:val="1"/>
      <w:marLeft w:val="0"/>
      <w:marRight w:val="0"/>
      <w:marTop w:val="0"/>
      <w:marBottom w:val="0"/>
      <w:divBdr>
        <w:top w:val="none" w:sz="0" w:space="0" w:color="auto"/>
        <w:left w:val="none" w:sz="0" w:space="0" w:color="auto"/>
        <w:bottom w:val="none" w:sz="0" w:space="0" w:color="auto"/>
        <w:right w:val="none" w:sz="0" w:space="0" w:color="auto"/>
      </w:divBdr>
      <w:divsChild>
        <w:div w:id="215170025">
          <w:marLeft w:val="288"/>
          <w:marRight w:val="0"/>
          <w:marTop w:val="0"/>
          <w:marBottom w:val="0"/>
          <w:divBdr>
            <w:top w:val="none" w:sz="0" w:space="0" w:color="auto"/>
            <w:left w:val="none" w:sz="0" w:space="0" w:color="auto"/>
            <w:bottom w:val="none" w:sz="0" w:space="0" w:color="auto"/>
            <w:right w:val="none" w:sz="0" w:space="0" w:color="auto"/>
          </w:divBdr>
        </w:div>
        <w:div w:id="434718283">
          <w:marLeft w:val="288"/>
          <w:marRight w:val="0"/>
          <w:marTop w:val="0"/>
          <w:marBottom w:val="0"/>
          <w:divBdr>
            <w:top w:val="none" w:sz="0" w:space="0" w:color="auto"/>
            <w:left w:val="none" w:sz="0" w:space="0" w:color="auto"/>
            <w:bottom w:val="none" w:sz="0" w:space="0" w:color="auto"/>
            <w:right w:val="none" w:sz="0" w:space="0" w:color="auto"/>
          </w:divBdr>
        </w:div>
      </w:divsChild>
    </w:div>
    <w:div w:id="1434519519">
      <w:bodyDiv w:val="1"/>
      <w:marLeft w:val="0"/>
      <w:marRight w:val="0"/>
      <w:marTop w:val="0"/>
      <w:marBottom w:val="0"/>
      <w:divBdr>
        <w:top w:val="none" w:sz="0" w:space="0" w:color="auto"/>
        <w:left w:val="none" w:sz="0" w:space="0" w:color="auto"/>
        <w:bottom w:val="none" w:sz="0" w:space="0" w:color="auto"/>
        <w:right w:val="none" w:sz="0" w:space="0" w:color="auto"/>
      </w:divBdr>
    </w:div>
    <w:div w:id="1458140408">
      <w:bodyDiv w:val="1"/>
      <w:marLeft w:val="0"/>
      <w:marRight w:val="0"/>
      <w:marTop w:val="0"/>
      <w:marBottom w:val="0"/>
      <w:divBdr>
        <w:top w:val="none" w:sz="0" w:space="0" w:color="auto"/>
        <w:left w:val="none" w:sz="0" w:space="0" w:color="auto"/>
        <w:bottom w:val="none" w:sz="0" w:space="0" w:color="auto"/>
        <w:right w:val="none" w:sz="0" w:space="0" w:color="auto"/>
      </w:divBdr>
      <w:divsChild>
        <w:div w:id="743992967">
          <w:marLeft w:val="480"/>
          <w:marRight w:val="0"/>
          <w:marTop w:val="0"/>
          <w:marBottom w:val="0"/>
          <w:divBdr>
            <w:top w:val="none" w:sz="0" w:space="0" w:color="auto"/>
            <w:left w:val="none" w:sz="0" w:space="0" w:color="auto"/>
            <w:bottom w:val="none" w:sz="0" w:space="0" w:color="auto"/>
            <w:right w:val="none" w:sz="0" w:space="0" w:color="auto"/>
          </w:divBdr>
        </w:div>
      </w:divsChild>
    </w:div>
    <w:div w:id="1550992656">
      <w:bodyDiv w:val="1"/>
      <w:marLeft w:val="0"/>
      <w:marRight w:val="0"/>
      <w:marTop w:val="0"/>
      <w:marBottom w:val="0"/>
      <w:divBdr>
        <w:top w:val="none" w:sz="0" w:space="0" w:color="auto"/>
        <w:left w:val="none" w:sz="0" w:space="0" w:color="auto"/>
        <w:bottom w:val="none" w:sz="0" w:space="0" w:color="auto"/>
        <w:right w:val="none" w:sz="0" w:space="0" w:color="auto"/>
      </w:divBdr>
    </w:div>
    <w:div w:id="1641350186">
      <w:bodyDiv w:val="1"/>
      <w:marLeft w:val="0"/>
      <w:marRight w:val="0"/>
      <w:marTop w:val="0"/>
      <w:marBottom w:val="0"/>
      <w:divBdr>
        <w:top w:val="none" w:sz="0" w:space="0" w:color="auto"/>
        <w:left w:val="none" w:sz="0" w:space="0" w:color="auto"/>
        <w:bottom w:val="none" w:sz="0" w:space="0" w:color="auto"/>
        <w:right w:val="none" w:sz="0" w:space="0" w:color="auto"/>
      </w:divBdr>
    </w:div>
    <w:div w:id="1655256063">
      <w:bodyDiv w:val="1"/>
      <w:marLeft w:val="0"/>
      <w:marRight w:val="0"/>
      <w:marTop w:val="0"/>
      <w:marBottom w:val="0"/>
      <w:divBdr>
        <w:top w:val="none" w:sz="0" w:space="0" w:color="auto"/>
        <w:left w:val="none" w:sz="0" w:space="0" w:color="auto"/>
        <w:bottom w:val="none" w:sz="0" w:space="0" w:color="auto"/>
        <w:right w:val="none" w:sz="0" w:space="0" w:color="auto"/>
      </w:divBdr>
    </w:div>
    <w:div w:id="1695308741">
      <w:bodyDiv w:val="1"/>
      <w:marLeft w:val="0"/>
      <w:marRight w:val="0"/>
      <w:marTop w:val="0"/>
      <w:marBottom w:val="0"/>
      <w:divBdr>
        <w:top w:val="none" w:sz="0" w:space="0" w:color="auto"/>
        <w:left w:val="none" w:sz="0" w:space="0" w:color="auto"/>
        <w:bottom w:val="none" w:sz="0" w:space="0" w:color="auto"/>
        <w:right w:val="none" w:sz="0" w:space="0" w:color="auto"/>
      </w:divBdr>
      <w:divsChild>
        <w:div w:id="801385106">
          <w:marLeft w:val="0"/>
          <w:marRight w:val="0"/>
          <w:marTop w:val="0"/>
          <w:marBottom w:val="0"/>
          <w:divBdr>
            <w:top w:val="none" w:sz="0" w:space="0" w:color="auto"/>
            <w:left w:val="none" w:sz="0" w:space="0" w:color="auto"/>
            <w:bottom w:val="none" w:sz="0" w:space="0" w:color="auto"/>
            <w:right w:val="none" w:sz="0" w:space="0" w:color="auto"/>
          </w:divBdr>
        </w:div>
        <w:div w:id="819542683">
          <w:marLeft w:val="0"/>
          <w:marRight w:val="0"/>
          <w:marTop w:val="0"/>
          <w:marBottom w:val="0"/>
          <w:divBdr>
            <w:top w:val="none" w:sz="0" w:space="0" w:color="auto"/>
            <w:left w:val="none" w:sz="0" w:space="0" w:color="auto"/>
            <w:bottom w:val="none" w:sz="0" w:space="0" w:color="auto"/>
            <w:right w:val="none" w:sz="0" w:space="0" w:color="auto"/>
          </w:divBdr>
        </w:div>
        <w:div w:id="1470901029">
          <w:marLeft w:val="0"/>
          <w:marRight w:val="0"/>
          <w:marTop w:val="0"/>
          <w:marBottom w:val="0"/>
          <w:divBdr>
            <w:top w:val="none" w:sz="0" w:space="0" w:color="auto"/>
            <w:left w:val="none" w:sz="0" w:space="0" w:color="auto"/>
            <w:bottom w:val="none" w:sz="0" w:space="0" w:color="auto"/>
            <w:right w:val="none" w:sz="0" w:space="0" w:color="auto"/>
          </w:divBdr>
        </w:div>
      </w:divsChild>
    </w:div>
    <w:div w:id="1701471291">
      <w:bodyDiv w:val="1"/>
      <w:marLeft w:val="0"/>
      <w:marRight w:val="0"/>
      <w:marTop w:val="0"/>
      <w:marBottom w:val="0"/>
      <w:divBdr>
        <w:top w:val="none" w:sz="0" w:space="0" w:color="auto"/>
        <w:left w:val="none" w:sz="0" w:space="0" w:color="auto"/>
        <w:bottom w:val="none" w:sz="0" w:space="0" w:color="auto"/>
        <w:right w:val="none" w:sz="0" w:space="0" w:color="auto"/>
      </w:divBdr>
      <w:divsChild>
        <w:div w:id="230191098">
          <w:marLeft w:val="288"/>
          <w:marRight w:val="0"/>
          <w:marTop w:val="0"/>
          <w:marBottom w:val="0"/>
          <w:divBdr>
            <w:top w:val="none" w:sz="0" w:space="0" w:color="auto"/>
            <w:left w:val="none" w:sz="0" w:space="0" w:color="auto"/>
            <w:bottom w:val="none" w:sz="0" w:space="0" w:color="auto"/>
            <w:right w:val="none" w:sz="0" w:space="0" w:color="auto"/>
          </w:divBdr>
        </w:div>
        <w:div w:id="1698308716">
          <w:marLeft w:val="288"/>
          <w:marRight w:val="0"/>
          <w:marTop w:val="0"/>
          <w:marBottom w:val="0"/>
          <w:divBdr>
            <w:top w:val="none" w:sz="0" w:space="0" w:color="auto"/>
            <w:left w:val="none" w:sz="0" w:space="0" w:color="auto"/>
            <w:bottom w:val="none" w:sz="0" w:space="0" w:color="auto"/>
            <w:right w:val="none" w:sz="0" w:space="0" w:color="auto"/>
          </w:divBdr>
        </w:div>
      </w:divsChild>
    </w:div>
    <w:div w:id="1782143945">
      <w:bodyDiv w:val="1"/>
      <w:marLeft w:val="0"/>
      <w:marRight w:val="0"/>
      <w:marTop w:val="0"/>
      <w:marBottom w:val="0"/>
      <w:divBdr>
        <w:top w:val="none" w:sz="0" w:space="0" w:color="auto"/>
        <w:left w:val="none" w:sz="0" w:space="0" w:color="auto"/>
        <w:bottom w:val="none" w:sz="0" w:space="0" w:color="auto"/>
        <w:right w:val="none" w:sz="0" w:space="0" w:color="auto"/>
      </w:divBdr>
    </w:div>
    <w:div w:id="1881283337">
      <w:bodyDiv w:val="1"/>
      <w:marLeft w:val="0"/>
      <w:marRight w:val="0"/>
      <w:marTop w:val="0"/>
      <w:marBottom w:val="0"/>
      <w:divBdr>
        <w:top w:val="none" w:sz="0" w:space="0" w:color="auto"/>
        <w:left w:val="none" w:sz="0" w:space="0" w:color="auto"/>
        <w:bottom w:val="none" w:sz="0" w:space="0" w:color="auto"/>
        <w:right w:val="none" w:sz="0" w:space="0" w:color="auto"/>
      </w:divBdr>
      <w:divsChild>
        <w:div w:id="426580443">
          <w:marLeft w:val="446"/>
          <w:marRight w:val="0"/>
          <w:marTop w:val="0"/>
          <w:marBottom w:val="0"/>
          <w:divBdr>
            <w:top w:val="none" w:sz="0" w:space="0" w:color="auto"/>
            <w:left w:val="none" w:sz="0" w:space="0" w:color="auto"/>
            <w:bottom w:val="none" w:sz="0" w:space="0" w:color="auto"/>
            <w:right w:val="none" w:sz="0" w:space="0" w:color="auto"/>
          </w:divBdr>
        </w:div>
      </w:divsChild>
    </w:div>
    <w:div w:id="1898710396">
      <w:bodyDiv w:val="1"/>
      <w:marLeft w:val="0"/>
      <w:marRight w:val="0"/>
      <w:marTop w:val="0"/>
      <w:marBottom w:val="0"/>
      <w:divBdr>
        <w:top w:val="none" w:sz="0" w:space="0" w:color="auto"/>
        <w:left w:val="none" w:sz="0" w:space="0" w:color="auto"/>
        <w:bottom w:val="none" w:sz="0" w:space="0" w:color="auto"/>
        <w:right w:val="none" w:sz="0" w:space="0" w:color="auto"/>
      </w:divBdr>
      <w:divsChild>
        <w:div w:id="310407372">
          <w:marLeft w:val="446"/>
          <w:marRight w:val="0"/>
          <w:marTop w:val="0"/>
          <w:marBottom w:val="0"/>
          <w:divBdr>
            <w:top w:val="none" w:sz="0" w:space="0" w:color="auto"/>
            <w:left w:val="none" w:sz="0" w:space="0" w:color="auto"/>
            <w:bottom w:val="none" w:sz="0" w:space="0" w:color="auto"/>
            <w:right w:val="none" w:sz="0" w:space="0" w:color="auto"/>
          </w:divBdr>
        </w:div>
      </w:divsChild>
    </w:div>
    <w:div w:id="1973435524">
      <w:bodyDiv w:val="1"/>
      <w:marLeft w:val="0"/>
      <w:marRight w:val="0"/>
      <w:marTop w:val="0"/>
      <w:marBottom w:val="0"/>
      <w:divBdr>
        <w:top w:val="none" w:sz="0" w:space="0" w:color="auto"/>
        <w:left w:val="none" w:sz="0" w:space="0" w:color="auto"/>
        <w:bottom w:val="none" w:sz="0" w:space="0" w:color="auto"/>
        <w:right w:val="none" w:sz="0" w:space="0" w:color="auto"/>
      </w:divBdr>
    </w:div>
    <w:div w:id="2020235290">
      <w:bodyDiv w:val="1"/>
      <w:marLeft w:val="0"/>
      <w:marRight w:val="0"/>
      <w:marTop w:val="0"/>
      <w:marBottom w:val="0"/>
      <w:divBdr>
        <w:top w:val="none" w:sz="0" w:space="0" w:color="auto"/>
        <w:left w:val="none" w:sz="0" w:space="0" w:color="auto"/>
        <w:bottom w:val="none" w:sz="0" w:space="0" w:color="auto"/>
        <w:right w:val="none" w:sz="0" w:space="0" w:color="auto"/>
      </w:divBdr>
    </w:div>
    <w:div w:id="2025864184">
      <w:bodyDiv w:val="1"/>
      <w:marLeft w:val="0"/>
      <w:marRight w:val="0"/>
      <w:marTop w:val="0"/>
      <w:marBottom w:val="0"/>
      <w:divBdr>
        <w:top w:val="none" w:sz="0" w:space="0" w:color="auto"/>
        <w:left w:val="none" w:sz="0" w:space="0" w:color="auto"/>
        <w:bottom w:val="none" w:sz="0" w:space="0" w:color="auto"/>
        <w:right w:val="none" w:sz="0" w:space="0" w:color="auto"/>
      </w:divBdr>
    </w:div>
    <w:div w:id="2034769524">
      <w:bodyDiv w:val="1"/>
      <w:marLeft w:val="0"/>
      <w:marRight w:val="0"/>
      <w:marTop w:val="0"/>
      <w:marBottom w:val="0"/>
      <w:divBdr>
        <w:top w:val="none" w:sz="0" w:space="0" w:color="auto"/>
        <w:left w:val="none" w:sz="0" w:space="0" w:color="auto"/>
        <w:bottom w:val="none" w:sz="0" w:space="0" w:color="auto"/>
        <w:right w:val="none" w:sz="0" w:space="0" w:color="auto"/>
      </w:divBdr>
    </w:div>
    <w:div w:id="2052267009">
      <w:bodyDiv w:val="1"/>
      <w:marLeft w:val="0"/>
      <w:marRight w:val="0"/>
      <w:marTop w:val="0"/>
      <w:marBottom w:val="0"/>
      <w:divBdr>
        <w:top w:val="none" w:sz="0" w:space="0" w:color="auto"/>
        <w:left w:val="none" w:sz="0" w:space="0" w:color="auto"/>
        <w:bottom w:val="none" w:sz="0" w:space="0" w:color="auto"/>
        <w:right w:val="none" w:sz="0" w:space="0" w:color="auto"/>
      </w:divBdr>
      <w:divsChild>
        <w:div w:id="733242792">
          <w:marLeft w:val="0"/>
          <w:marRight w:val="0"/>
          <w:marTop w:val="0"/>
          <w:marBottom w:val="0"/>
          <w:divBdr>
            <w:top w:val="none" w:sz="0" w:space="0" w:color="auto"/>
            <w:left w:val="none" w:sz="0" w:space="0" w:color="auto"/>
            <w:bottom w:val="none" w:sz="0" w:space="0" w:color="auto"/>
            <w:right w:val="none" w:sz="0" w:space="0" w:color="auto"/>
          </w:divBdr>
          <w:divsChild>
            <w:div w:id="680814217">
              <w:marLeft w:val="2"/>
              <w:marRight w:val="2"/>
              <w:marTop w:val="2"/>
              <w:marBottom w:val="2"/>
              <w:divBdr>
                <w:top w:val="none" w:sz="0" w:space="0" w:color="auto"/>
                <w:left w:val="none" w:sz="0" w:space="0" w:color="auto"/>
                <w:bottom w:val="none" w:sz="0" w:space="0" w:color="auto"/>
                <w:right w:val="none" w:sz="0" w:space="0" w:color="auto"/>
              </w:divBdr>
              <w:divsChild>
                <w:div w:id="1643579901">
                  <w:marLeft w:val="0"/>
                  <w:marRight w:val="0"/>
                  <w:marTop w:val="0"/>
                  <w:marBottom w:val="0"/>
                  <w:divBdr>
                    <w:top w:val="none" w:sz="0" w:space="0" w:color="auto"/>
                    <w:left w:val="none" w:sz="0" w:space="0" w:color="auto"/>
                    <w:bottom w:val="none" w:sz="0" w:space="0" w:color="auto"/>
                    <w:right w:val="none" w:sz="0" w:space="0" w:color="auto"/>
                  </w:divBdr>
                  <w:divsChild>
                    <w:div w:id="95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86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zh.wikipedia.org/wiki/%E8%87%BA%E5%8D%97%E5%BB%B3"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yperlink" Target="https://zh.wikipedia.org/wiki/%E5%B2%A1%E5%B1%B1%E9%83%A1"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g"/><Relationship Id="rId50" Type="http://schemas.openxmlformats.org/officeDocument/2006/relationships/image" Target="media/image32.jpeg"/><Relationship Id="rId55" Type="http://schemas.openxmlformats.org/officeDocument/2006/relationships/hyperlink" Target="https://www.newsmarket.com.tw/blog/123895/"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zh.wikipedia.org/wiki/%E9%AB%98%E9%9B%84%E5%B7%9E" TargetMode="External"/><Relationship Id="rId29"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zh.wikipedia.org/wiki/%E8%B7%AF%E7%AB%B9%E5%8D%80" TargetMode="Externa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zh.wikipedia.org/wiki/%E6%B9%96%E5%85%A7%E5%BA%84"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zh.wikipedia.org/wiki/%E8%8C%84%E8%90%A3%E5%8D%80"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s://www.newsmarket.com.tw/blog/124773/" TargetMode="Externa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76449-83B8-4BFB-98D9-FAC07FB4C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228</Pages>
  <Words>19472</Words>
  <Characters>110995</Characters>
  <Application>Microsoft Office Word</Application>
  <DocSecurity>0</DocSecurity>
  <Lines>924</Lines>
  <Paragraphs>260</Paragraphs>
  <ScaleCrop>false</ScaleCrop>
  <Company/>
  <LinksUpToDate>false</LinksUpToDate>
  <CharactersWithSpaces>130207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高大防災中心</dc:creator>
  <cp:lastModifiedBy>user</cp:lastModifiedBy>
  <cp:revision>4</cp:revision>
  <cp:lastPrinted>2021-02-01T07:27:00Z</cp:lastPrinted>
  <dcterms:created xsi:type="dcterms:W3CDTF">2021-11-25T07:33:00Z</dcterms:created>
  <dcterms:modified xsi:type="dcterms:W3CDTF">2021-12-07T02:22:00Z</dcterms:modified>
</cp:coreProperties>
</file>