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65" w:rsidRDefault="00FA615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40"/>
          <w:szCs w:val="40"/>
        </w:rPr>
        <w:t>申請農業用地作農業設施容許使用經營計畫</w:t>
      </w:r>
    </w:p>
    <w:tbl>
      <w:tblPr>
        <w:tblW w:w="10148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148"/>
      </w:tblGrid>
      <w:tr w:rsidR="00552B65">
        <w:trPr>
          <w:jc w:val="center"/>
        </w:trPr>
        <w:tc>
          <w:tcPr>
            <w:tcW w:w="101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一、設施名稱。</w:t>
            </w:r>
          </w:p>
          <w:p w:rsidR="00552B65" w:rsidRDefault="00FA6154">
            <w:pPr>
              <w:spacing w:line="28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</w:p>
          <w:p w:rsidR="00552B65" w:rsidRDefault="00552B65">
            <w:pPr>
              <w:spacing w:line="280" w:lineRule="atLeast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二、設置目的。</w:t>
            </w:r>
          </w:p>
          <w:p w:rsidR="00552B65" w:rsidRDefault="00FA6154">
            <w:pPr>
              <w:tabs>
                <w:tab w:val="left" w:pos="4200"/>
              </w:tabs>
              <w:spacing w:line="28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52B65" w:rsidRDefault="00552B65">
            <w:pPr>
              <w:tabs>
                <w:tab w:val="left" w:pos="4200"/>
              </w:tabs>
              <w:spacing w:line="280" w:lineRule="atLeast"/>
              <w:rPr>
                <w:rFonts w:ascii="細明體" w:eastAsia="細明體" w:hAnsi="細明體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360"/>
              <w:jc w:val="both"/>
              <w:rPr>
                <w:rFonts w:ascii="細明體" w:eastAsia="細明體" w:hAnsi="細明體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360"/>
              <w:jc w:val="both"/>
              <w:rPr>
                <w:rFonts w:ascii="細明體" w:eastAsia="細明體" w:hAnsi="細明體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360"/>
              <w:jc w:val="both"/>
              <w:rPr>
                <w:rFonts w:ascii="細明體" w:eastAsia="細明體" w:hAnsi="細明體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號及興建面積。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305"/>
              <w:jc w:val="both"/>
              <w:rPr>
                <w:rFonts w:ascii="細明體" w:eastAsia="細明體" w:hAnsi="細明體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jc w:val="both"/>
              <w:rPr>
                <w:rFonts w:ascii="細明體" w:eastAsia="細明體" w:hAnsi="細明體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五、現耕農業用地及經營概況。</w:t>
            </w:r>
          </w:p>
          <w:p w:rsidR="00552B65" w:rsidRDefault="00FA6154">
            <w:pPr>
              <w:pStyle w:val="Web"/>
              <w:spacing w:beforeAutospacing="0" w:afterAutospacing="0" w:line="280" w:lineRule="atLeas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細明體" w:eastAsia="細明體" w:hAnsi="細明體"/>
              </w:rPr>
              <w:t xml:space="preserve"> 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細明體" w:eastAsia="細明體" w:hAnsi="細明體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細明體" w:eastAsia="細明體" w:hAnsi="細明體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六、現有農機具名稱及其數量。</w:t>
            </w:r>
          </w:p>
          <w:p w:rsidR="00552B65" w:rsidRDefault="00FA6154">
            <w:pPr>
              <w:pStyle w:val="Web"/>
              <w:spacing w:beforeAutospacing="0" w:afterAutospacing="0" w:line="28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after="60"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七、設施建造方式。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細明體" w:eastAsia="細明體" w:hAnsi="細明體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after="60"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八、引用水之來源及廢、污水處理計畫。</w:t>
            </w:r>
          </w:p>
          <w:p w:rsidR="00552B65" w:rsidRDefault="00552B65">
            <w:pPr>
              <w:pStyle w:val="ab"/>
              <w:spacing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ab"/>
              <w:spacing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ab"/>
              <w:spacing w:after="0" w:line="280" w:lineRule="atLeast"/>
              <w:ind w:left="561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九、對周邊農業環境之影響。</w:t>
            </w:r>
          </w:p>
          <w:p w:rsidR="00552B65" w:rsidRDefault="00552B65">
            <w:pPr>
              <w:pStyle w:val="ab"/>
              <w:spacing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ab"/>
              <w:spacing w:line="28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2B65">
        <w:trPr>
          <w:jc w:val="center"/>
        </w:trPr>
        <w:tc>
          <w:tcPr>
            <w:tcW w:w="101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2B65" w:rsidRDefault="00FA6154">
            <w:pPr>
              <w:pStyle w:val="Web"/>
              <w:spacing w:beforeAutospacing="0" w:afterAutospacing="0" w:line="280" w:lineRule="atLeast"/>
              <w:ind w:left="561" w:hanging="561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十、農業事業廢棄物處理及再利用計畫。</w:t>
            </w:r>
          </w:p>
          <w:p w:rsidR="00552B65" w:rsidRDefault="00552B65">
            <w:pPr>
              <w:pStyle w:val="Web"/>
              <w:spacing w:beforeAutospacing="0" w:afterAutospacing="0"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561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552B65" w:rsidRDefault="00552B65">
            <w:pPr>
              <w:pStyle w:val="Web"/>
              <w:spacing w:beforeAutospacing="0" w:afterAutospacing="0" w:line="280" w:lineRule="atLeast"/>
              <w:ind w:left="480" w:hanging="480"/>
              <w:jc w:val="both"/>
              <w:rPr>
                <w:rFonts w:ascii="細明體" w:eastAsia="細明體" w:hAnsi="細明體"/>
              </w:rPr>
            </w:pPr>
          </w:p>
        </w:tc>
      </w:tr>
    </w:tbl>
    <w:p w:rsidR="009331E8" w:rsidRDefault="009331E8" w:rsidP="009331E8">
      <w:pPr>
        <w:spacing w:line="0" w:lineRule="atLeast"/>
        <w:ind w:left="284"/>
        <w:rPr>
          <w:rFonts w:ascii="標楷體" w:eastAsia="標楷體" w:hAnsi="標楷體" w:hint="eastAsia"/>
          <w:sz w:val="28"/>
          <w:szCs w:val="28"/>
        </w:rPr>
      </w:pPr>
    </w:p>
    <w:p w:rsidR="00552B65" w:rsidRDefault="00FA6154" w:rsidP="009331E8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本經營計畫請依實際申請之設施性質及狀況予以撰寫，是否採表列方式或佐證相關圖片之文件等，則得由申請人自行決定。</w:t>
      </w:r>
    </w:p>
    <w:sectPr w:rsidR="00552B65">
      <w:pgSz w:w="11906" w:h="16838"/>
      <w:pgMar w:top="284" w:right="567" w:bottom="567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4" w:rsidRDefault="00FA6154" w:rsidP="009331E8">
      <w:r>
        <w:separator/>
      </w:r>
    </w:p>
  </w:endnote>
  <w:endnote w:type="continuationSeparator" w:id="0">
    <w:p w:rsidR="00FA6154" w:rsidRDefault="00FA6154" w:rsidP="009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4" w:rsidRDefault="00FA6154" w:rsidP="009331E8">
      <w:r>
        <w:separator/>
      </w:r>
    </w:p>
  </w:footnote>
  <w:footnote w:type="continuationSeparator" w:id="0">
    <w:p w:rsidR="00FA6154" w:rsidRDefault="00FA6154" w:rsidP="0093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5"/>
    <w:rsid w:val="00552B65"/>
    <w:rsid w:val="009331E8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6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basedOn w:val="a0"/>
    <w:qFormat/>
    <w:rsid w:val="00220A16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5208CC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5208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220A16"/>
    <w:pPr>
      <w:spacing w:after="120"/>
      <w:ind w:left="480"/>
    </w:pPr>
  </w:style>
  <w:style w:type="paragraph" w:styleId="Web">
    <w:name w:val="Normal (Web)"/>
    <w:basedOn w:val="a"/>
    <w:qFormat/>
    <w:rsid w:val="00220A16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uiPriority w:val="99"/>
    <w:unhideWhenUsed/>
    <w:rsid w:val="0052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2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6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basedOn w:val="a0"/>
    <w:qFormat/>
    <w:rsid w:val="00220A16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5208CC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5208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220A16"/>
    <w:pPr>
      <w:spacing w:after="120"/>
      <w:ind w:left="480"/>
    </w:pPr>
  </w:style>
  <w:style w:type="paragraph" w:styleId="Web">
    <w:name w:val="Normal (Web)"/>
    <w:basedOn w:val="a"/>
    <w:qFormat/>
    <w:rsid w:val="00220A16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uiPriority w:val="99"/>
    <w:unhideWhenUsed/>
    <w:rsid w:val="0052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2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y30</dc:creator>
  <dc:description/>
  <cp:lastModifiedBy>y30</cp:lastModifiedBy>
  <cp:revision>6</cp:revision>
  <cp:lastPrinted>2017-07-13T02:50:00Z</cp:lastPrinted>
  <dcterms:created xsi:type="dcterms:W3CDTF">2016-12-06T08:28:00Z</dcterms:created>
  <dcterms:modified xsi:type="dcterms:W3CDTF">2018-11-07T01:56:00Z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