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75" w:rsidRDefault="00CA461F" w:rsidP="00F915B1">
      <w:pPr>
        <w:ind w:rightChars="-142" w:right="-341"/>
        <w:jc w:val="center"/>
        <w:rPr>
          <w:rFonts w:ascii="標楷體" w:eastAsia="標楷體" w:hAnsi="標楷體"/>
          <w:b/>
          <w:bCs/>
          <w:sz w:val="32"/>
          <w:szCs w:val="32"/>
        </w:rPr>
      </w:pPr>
      <w:bookmarkStart w:id="0" w:name="_GoBack"/>
      <w:r>
        <w:rPr>
          <w:rFonts w:ascii="標楷體" w:eastAsia="標楷體" w:hAnsi="標楷體"/>
          <w:b/>
          <w:bCs/>
          <w:noProof/>
          <w:sz w:val="32"/>
          <w:szCs w:val="3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419100</wp:posOffset>
                </wp:positionV>
                <wp:extent cx="5438775" cy="28575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5B1" w:rsidRDefault="00F915B1" w:rsidP="00F915B1">
                            <w:pPr>
                              <w:jc w:val="right"/>
                              <w:rPr>
                                <w:rFonts w:ascii="標楷體" w:eastAsia="標楷體" w:hAnsi="標楷體"/>
                              </w:rPr>
                            </w:pPr>
                            <w:r>
                              <w:rPr>
                                <w:rFonts w:ascii="標楷體" w:eastAsia="標楷體" w:hAnsi="標楷體" w:hint="eastAsia"/>
                              </w:rPr>
                              <w:t>中華民國104年11月10日高市府社婦保字第10439</w:t>
                            </w:r>
                            <w:r w:rsidRPr="00062C2A">
                              <w:rPr>
                                <w:rFonts w:ascii="標楷體" w:eastAsia="標楷體" w:hAnsi="標楷體" w:hint="eastAsia"/>
                              </w:rPr>
                              <w:t>115300</w:t>
                            </w:r>
                            <w:r>
                              <w:rPr>
                                <w:rFonts w:ascii="標楷體" w:eastAsia="標楷體" w:hAnsi="標楷體" w:hint="eastAsia"/>
                              </w:rPr>
                              <w:t>號訂定</w:t>
                            </w:r>
                          </w:p>
                          <w:p w:rsidR="00F915B1" w:rsidRDefault="00F915B1" w:rsidP="00F915B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33pt;width:428.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l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" stroked="f">
                <v:textbox>
                  <w:txbxContent>
                    <w:p w:rsidR="00F915B1" w:rsidRDefault="00F915B1" w:rsidP="00F915B1">
                      <w:pPr>
                        <w:jc w:val="right"/>
                        <w:rPr>
                          <w:rFonts w:ascii="標楷體" w:eastAsia="標楷體" w:hAnsi="標楷體"/>
                        </w:rPr>
                      </w:pPr>
                      <w:r>
                        <w:rPr>
                          <w:rFonts w:ascii="標楷體" w:eastAsia="標楷體" w:hAnsi="標楷體" w:hint="eastAsia"/>
                        </w:rPr>
                        <w:t>中華民國104年11月10日高市府社婦保字第10439</w:t>
                      </w:r>
                      <w:r w:rsidRPr="00062C2A">
                        <w:rPr>
                          <w:rFonts w:ascii="標楷體" w:eastAsia="標楷體" w:hAnsi="標楷體" w:hint="eastAsia"/>
                        </w:rPr>
                        <w:t>115300</w:t>
                      </w:r>
                      <w:r>
                        <w:rPr>
                          <w:rFonts w:ascii="標楷體" w:eastAsia="標楷體" w:hAnsi="標楷體" w:hint="eastAsia"/>
                        </w:rPr>
                        <w:t>號訂定</w:t>
                      </w:r>
                    </w:p>
                    <w:p w:rsidR="00F915B1" w:rsidRDefault="00F915B1" w:rsidP="00F915B1">
                      <w:pPr>
                        <w:jc w:val="right"/>
                      </w:pPr>
                    </w:p>
                  </w:txbxContent>
                </v:textbox>
              </v:shape>
            </w:pict>
          </mc:Fallback>
        </mc:AlternateContent>
      </w:r>
      <w:r w:rsidR="009E0358" w:rsidRPr="009E0358">
        <w:rPr>
          <w:rFonts w:ascii="標楷體" w:eastAsia="標楷體" w:hAnsi="標楷體" w:hint="eastAsia"/>
          <w:b/>
          <w:bCs/>
          <w:sz w:val="32"/>
          <w:szCs w:val="32"/>
        </w:rPr>
        <w:t>高雄市</w:t>
      </w:r>
      <w:r w:rsidR="00752E10">
        <w:rPr>
          <w:rFonts w:ascii="標楷體" w:eastAsia="標楷體" w:hAnsi="標楷體" w:hint="eastAsia"/>
          <w:b/>
          <w:bCs/>
          <w:sz w:val="32"/>
          <w:szCs w:val="32"/>
        </w:rPr>
        <w:t>政府</w:t>
      </w:r>
      <w:r w:rsidR="009E0358" w:rsidRPr="009E0358">
        <w:rPr>
          <w:rFonts w:ascii="標楷體" w:eastAsia="標楷體" w:hAnsi="標楷體" w:hint="eastAsia"/>
          <w:b/>
          <w:bCs/>
          <w:sz w:val="32"/>
          <w:szCs w:val="32"/>
        </w:rPr>
        <w:t>通譯人才資料庫建置、維護及申請使用作業計畫</w:t>
      </w:r>
      <w:bookmarkEnd w:id="0"/>
    </w:p>
    <w:p w:rsidR="00F915B1" w:rsidRPr="008C16CE" w:rsidRDefault="00F915B1" w:rsidP="00F915B1">
      <w:pPr>
        <w:ind w:rightChars="-142" w:right="-341"/>
        <w:rPr>
          <w:rFonts w:ascii="標楷體" w:eastAsia="標楷體" w:hAnsi="標楷體"/>
          <w:b/>
          <w:bCs/>
          <w:sz w:val="32"/>
          <w:szCs w:val="32"/>
        </w:rPr>
      </w:pPr>
    </w:p>
    <w:p w:rsidR="009E0358" w:rsidRDefault="009E0358" w:rsidP="009E0358">
      <w:pPr>
        <w:spacing w:line="460" w:lineRule="exact"/>
        <w:rPr>
          <w:rFonts w:ascii="標楷體" w:eastAsia="標楷體" w:hAnsi="標楷體"/>
          <w:sz w:val="28"/>
          <w:szCs w:val="28"/>
        </w:rPr>
      </w:pPr>
      <w:r>
        <w:rPr>
          <w:rFonts w:ascii="標楷體" w:eastAsia="標楷體" w:hAnsi="標楷體" w:hint="eastAsia"/>
          <w:sz w:val="28"/>
          <w:szCs w:val="28"/>
        </w:rPr>
        <w:t>壹、目的</w:t>
      </w:r>
    </w:p>
    <w:p w:rsidR="00537EE1" w:rsidRDefault="00537EE1" w:rsidP="00B7521A">
      <w:pPr>
        <w:spacing w:line="460" w:lineRule="exact"/>
        <w:ind w:leftChars="236" w:left="566" w:firstLineChars="202" w:firstLine="566"/>
        <w:rPr>
          <w:rFonts w:ascii="標楷體" w:eastAsia="標楷體" w:hAnsi="標楷體"/>
          <w:sz w:val="28"/>
          <w:szCs w:val="28"/>
        </w:rPr>
      </w:pPr>
      <w:r w:rsidRPr="00C429AC">
        <w:rPr>
          <w:rFonts w:ascii="標楷體" w:eastAsia="標楷體" w:hAnsi="標楷體" w:hint="eastAsia"/>
          <w:sz w:val="28"/>
          <w:szCs w:val="28"/>
        </w:rPr>
        <w:t>為</w:t>
      </w:r>
      <w:r w:rsidR="00B21574">
        <w:rPr>
          <w:rFonts w:ascii="標楷體" w:eastAsia="標楷體" w:hAnsi="標楷體" w:hint="eastAsia"/>
          <w:sz w:val="28"/>
          <w:szCs w:val="28"/>
        </w:rPr>
        <w:t>本市通譯</w:t>
      </w:r>
      <w:r w:rsidR="00284423">
        <w:rPr>
          <w:rFonts w:ascii="標楷體" w:eastAsia="標楷體" w:hAnsi="標楷體" w:hint="eastAsia"/>
          <w:sz w:val="28"/>
          <w:szCs w:val="28"/>
        </w:rPr>
        <w:t>服務</w:t>
      </w:r>
      <w:r w:rsidR="00B21574">
        <w:rPr>
          <w:rFonts w:ascii="標楷體" w:eastAsia="標楷體" w:hAnsi="標楷體" w:hint="eastAsia"/>
          <w:sz w:val="28"/>
          <w:szCs w:val="28"/>
        </w:rPr>
        <w:t>供需提供媒合平台，</w:t>
      </w:r>
      <w:r w:rsidR="00284423">
        <w:rPr>
          <w:rFonts w:ascii="標楷體" w:eastAsia="標楷體" w:hAnsi="標楷體" w:hint="eastAsia"/>
          <w:sz w:val="28"/>
          <w:szCs w:val="28"/>
        </w:rPr>
        <w:t>跨越語言溝通障礙，強化多語言服務資源，</w:t>
      </w:r>
      <w:r w:rsidR="00B21574">
        <w:rPr>
          <w:rFonts w:ascii="標楷體" w:eastAsia="標楷體" w:hAnsi="標楷體" w:hint="eastAsia"/>
          <w:sz w:val="28"/>
          <w:szCs w:val="28"/>
        </w:rPr>
        <w:t>本市</w:t>
      </w:r>
      <w:r w:rsidR="001F43E0">
        <w:rPr>
          <w:rFonts w:ascii="標楷體" w:eastAsia="標楷體" w:hAnsi="標楷體" w:hint="eastAsia"/>
          <w:sz w:val="28"/>
          <w:szCs w:val="28"/>
        </w:rPr>
        <w:t>新住民</w:t>
      </w:r>
      <w:r w:rsidR="00284423">
        <w:rPr>
          <w:rFonts w:ascii="標楷體" w:eastAsia="標楷體" w:hAnsi="標楷體" w:hint="eastAsia"/>
          <w:sz w:val="28"/>
          <w:szCs w:val="28"/>
        </w:rPr>
        <w:t>事務專案辦公室</w:t>
      </w:r>
      <w:r w:rsidR="00284423" w:rsidRPr="00C429AC">
        <w:rPr>
          <w:rFonts w:ascii="標楷體" w:eastAsia="標楷體" w:hAnsi="標楷體" w:hint="eastAsia"/>
          <w:sz w:val="28"/>
          <w:szCs w:val="28"/>
        </w:rPr>
        <w:t>彙整各相關單位通譯服務資源，</w:t>
      </w:r>
      <w:r w:rsidR="00284423">
        <w:rPr>
          <w:rFonts w:ascii="標楷體" w:eastAsia="標楷體" w:hAnsi="標楷體" w:hint="eastAsia"/>
          <w:sz w:val="28"/>
          <w:szCs w:val="28"/>
        </w:rPr>
        <w:t>設立「</w:t>
      </w:r>
      <w:r w:rsidR="00284423" w:rsidRPr="0023696E">
        <w:rPr>
          <w:rFonts w:ascii="標楷體" w:eastAsia="標楷體" w:hAnsi="標楷體" w:hint="eastAsia"/>
          <w:sz w:val="28"/>
          <w:szCs w:val="28"/>
        </w:rPr>
        <w:t>高雄市</w:t>
      </w:r>
      <w:r w:rsidR="00BB4B18" w:rsidRPr="00BB4B18">
        <w:rPr>
          <w:rFonts w:ascii="標楷體" w:eastAsia="標楷體" w:hAnsi="標楷體" w:hint="eastAsia"/>
          <w:sz w:val="28"/>
          <w:szCs w:val="28"/>
        </w:rPr>
        <w:t>政府</w:t>
      </w:r>
      <w:r w:rsidR="00284423" w:rsidRPr="0023696E">
        <w:rPr>
          <w:rFonts w:ascii="標楷體" w:eastAsia="標楷體" w:hAnsi="標楷體" w:hint="eastAsia"/>
          <w:sz w:val="28"/>
          <w:szCs w:val="28"/>
        </w:rPr>
        <w:t>通譯人才資料庫</w:t>
      </w:r>
      <w:r w:rsidR="00284423">
        <w:rPr>
          <w:rFonts w:ascii="標楷體" w:eastAsia="標楷體" w:hAnsi="標楷體" w:hint="eastAsia"/>
          <w:sz w:val="28"/>
          <w:szCs w:val="28"/>
        </w:rPr>
        <w:t>」(以下簡稱本資料庫)</w:t>
      </w:r>
      <w:r w:rsidR="00C918AE">
        <w:rPr>
          <w:rFonts w:ascii="標楷體" w:eastAsia="標楷體" w:hAnsi="標楷體" w:hint="eastAsia"/>
          <w:sz w:val="28"/>
          <w:szCs w:val="28"/>
        </w:rPr>
        <w:t>提供</w:t>
      </w:r>
      <w:r w:rsidR="00284423" w:rsidRPr="0023696E">
        <w:rPr>
          <w:rFonts w:ascii="標楷體" w:eastAsia="標楷體" w:hAnsi="標楷體" w:hint="eastAsia"/>
          <w:sz w:val="28"/>
          <w:szCs w:val="28"/>
        </w:rPr>
        <w:t>通譯人才</w:t>
      </w:r>
      <w:r w:rsidR="00C918AE">
        <w:rPr>
          <w:rFonts w:ascii="標楷體" w:eastAsia="標楷體" w:hAnsi="標楷體" w:hint="eastAsia"/>
          <w:sz w:val="28"/>
          <w:szCs w:val="28"/>
        </w:rPr>
        <w:t>媒合服務</w:t>
      </w:r>
      <w:r w:rsidR="009A3F23" w:rsidRPr="006F7309">
        <w:rPr>
          <w:rFonts w:ascii="標楷體" w:eastAsia="標楷體" w:hAnsi="標楷體" w:hint="eastAsia"/>
          <w:sz w:val="28"/>
          <w:szCs w:val="28"/>
        </w:rPr>
        <w:t>，特訂定本計畫</w:t>
      </w:r>
      <w:r w:rsidRPr="00C429AC">
        <w:rPr>
          <w:rFonts w:ascii="標楷體" w:eastAsia="標楷體" w:hAnsi="標楷體" w:hint="eastAsia"/>
          <w:sz w:val="28"/>
          <w:szCs w:val="28"/>
        </w:rPr>
        <w:t>。</w:t>
      </w:r>
    </w:p>
    <w:p w:rsidR="009E0358" w:rsidRDefault="009E0358" w:rsidP="0003360E">
      <w:pPr>
        <w:spacing w:line="460" w:lineRule="exact"/>
        <w:ind w:left="566" w:hangingChars="202" w:hanging="566"/>
        <w:rPr>
          <w:rFonts w:ascii="標楷體" w:eastAsia="標楷體" w:hAnsi="標楷體"/>
          <w:sz w:val="28"/>
          <w:szCs w:val="28"/>
        </w:rPr>
      </w:pPr>
      <w:r>
        <w:rPr>
          <w:rFonts w:ascii="標楷體" w:eastAsia="標楷體" w:hAnsi="標楷體" w:hint="eastAsia"/>
          <w:sz w:val="28"/>
          <w:szCs w:val="28"/>
        </w:rPr>
        <w:t>貳、主辦</w:t>
      </w:r>
      <w:r w:rsidR="00752E10">
        <w:rPr>
          <w:rFonts w:ascii="標楷體" w:eastAsia="標楷體" w:hAnsi="標楷體" w:hint="eastAsia"/>
          <w:sz w:val="28"/>
          <w:szCs w:val="28"/>
        </w:rPr>
        <w:t>單位</w:t>
      </w:r>
      <w:r w:rsidR="00ED7804">
        <w:rPr>
          <w:rFonts w:ascii="標楷體" w:eastAsia="標楷體" w:hAnsi="標楷體" w:hint="eastAsia"/>
          <w:sz w:val="28"/>
          <w:szCs w:val="28"/>
        </w:rPr>
        <w:t>及服務窗口</w:t>
      </w:r>
      <w:r>
        <w:rPr>
          <w:rFonts w:ascii="標楷體" w:eastAsia="標楷體" w:hAnsi="標楷體" w:hint="eastAsia"/>
          <w:sz w:val="28"/>
          <w:szCs w:val="28"/>
        </w:rPr>
        <w:t>：高雄市</w:t>
      </w:r>
      <w:r w:rsidR="001F43E0">
        <w:rPr>
          <w:rFonts w:ascii="標楷體" w:eastAsia="標楷體" w:hAnsi="標楷體" w:hint="eastAsia"/>
          <w:sz w:val="28"/>
          <w:szCs w:val="28"/>
        </w:rPr>
        <w:t>新住民</w:t>
      </w:r>
      <w:r w:rsidR="00752E10">
        <w:rPr>
          <w:rFonts w:ascii="標楷體" w:eastAsia="標楷體" w:hAnsi="標楷體" w:hint="eastAsia"/>
          <w:sz w:val="28"/>
          <w:szCs w:val="28"/>
        </w:rPr>
        <w:t>事務專案辦公室</w:t>
      </w:r>
      <w:r w:rsidR="00D50532">
        <w:rPr>
          <w:rFonts w:ascii="標楷體" w:eastAsia="標楷體" w:hAnsi="標楷體" w:hint="eastAsia"/>
          <w:sz w:val="28"/>
          <w:szCs w:val="28"/>
        </w:rPr>
        <w:t>(</w:t>
      </w:r>
      <w:r w:rsidR="00A85261">
        <w:rPr>
          <w:rFonts w:ascii="標楷體" w:eastAsia="標楷體" w:hAnsi="標楷體" w:hint="eastAsia"/>
          <w:sz w:val="28"/>
          <w:szCs w:val="28"/>
        </w:rPr>
        <w:t>以下簡稱專辦</w:t>
      </w:r>
      <w:r w:rsidR="00D50532">
        <w:rPr>
          <w:rFonts w:ascii="標楷體" w:eastAsia="標楷體" w:hAnsi="標楷體" w:hint="eastAsia"/>
          <w:sz w:val="28"/>
          <w:szCs w:val="28"/>
        </w:rPr>
        <w:t>)</w:t>
      </w:r>
    </w:p>
    <w:p w:rsidR="004618A7" w:rsidRPr="009E0358" w:rsidRDefault="009E0358" w:rsidP="009A3F23">
      <w:pPr>
        <w:spacing w:line="460" w:lineRule="exact"/>
        <w:ind w:left="566" w:hangingChars="202" w:hanging="566"/>
        <w:rPr>
          <w:rFonts w:ascii="標楷體" w:eastAsia="標楷體" w:hAnsi="標楷體"/>
          <w:sz w:val="28"/>
          <w:szCs w:val="28"/>
        </w:rPr>
      </w:pPr>
      <w:r>
        <w:rPr>
          <w:rFonts w:ascii="標楷體" w:eastAsia="標楷體" w:hAnsi="標楷體" w:hint="eastAsia"/>
          <w:sz w:val="28"/>
          <w:szCs w:val="28"/>
        </w:rPr>
        <w:t>參、</w:t>
      </w:r>
      <w:r w:rsidR="004618A7" w:rsidRPr="004618A7">
        <w:rPr>
          <w:rFonts w:ascii="標楷體" w:eastAsia="標楷體" w:hAnsi="標楷體" w:hint="eastAsia"/>
          <w:sz w:val="28"/>
          <w:szCs w:val="28"/>
        </w:rPr>
        <w:t>通譯人才資</w:t>
      </w:r>
      <w:r w:rsidR="009A3F23">
        <w:rPr>
          <w:rFonts w:ascii="標楷體" w:eastAsia="標楷體" w:hAnsi="標楷體" w:hint="eastAsia"/>
          <w:sz w:val="28"/>
          <w:szCs w:val="28"/>
        </w:rPr>
        <w:t>格</w:t>
      </w:r>
      <w:r>
        <w:rPr>
          <w:rFonts w:ascii="標楷體" w:eastAsia="標楷體" w:hAnsi="標楷體" w:hint="eastAsia"/>
          <w:sz w:val="28"/>
          <w:szCs w:val="28"/>
        </w:rPr>
        <w:t>要件：</w:t>
      </w:r>
      <w:r w:rsidR="004618A7" w:rsidRPr="009E0358">
        <w:rPr>
          <w:rFonts w:ascii="標楷體" w:eastAsia="標楷體" w:hAnsi="標楷體" w:hint="eastAsia"/>
          <w:sz w:val="28"/>
          <w:szCs w:val="28"/>
        </w:rPr>
        <w:t>具備</w:t>
      </w:r>
      <w:r w:rsidR="004618A7" w:rsidRPr="009E0358">
        <w:rPr>
          <w:rFonts w:ascii="標楷體" w:eastAsia="標楷體" w:hAnsi="標楷體"/>
          <w:sz w:val="28"/>
          <w:szCs w:val="28"/>
        </w:rPr>
        <w:t>曾參加公部門或民間團體自行辦理或委託辦理通譯人才訓練取得結業證書，具翻譯（含口</w:t>
      </w:r>
      <w:r w:rsidR="001A0B37">
        <w:rPr>
          <w:rFonts w:ascii="標楷體" w:eastAsia="標楷體" w:hAnsi="標楷體"/>
          <w:sz w:val="28"/>
          <w:szCs w:val="28"/>
        </w:rPr>
        <w:t>譯或筆譯）中文及外語（如越南語、印尼語、泰國語、柬埔寨語、英語</w:t>
      </w:r>
      <w:r w:rsidR="00FD79FA">
        <w:rPr>
          <w:rFonts w:ascii="標楷體" w:eastAsia="標楷體" w:hAnsi="標楷體"/>
          <w:sz w:val="28"/>
          <w:szCs w:val="28"/>
        </w:rPr>
        <w:t>及日本語等）能力</w:t>
      </w:r>
      <w:r w:rsidR="00FD79FA">
        <w:rPr>
          <w:rFonts w:ascii="標楷體" w:eastAsia="標楷體" w:hAnsi="標楷體" w:hint="eastAsia"/>
          <w:sz w:val="28"/>
          <w:szCs w:val="28"/>
        </w:rPr>
        <w:t>，並經</w:t>
      </w:r>
      <w:r w:rsidR="007855E1">
        <w:rPr>
          <w:rFonts w:ascii="標楷體" w:eastAsia="標楷體" w:hAnsi="標楷體" w:hint="eastAsia"/>
          <w:sz w:val="28"/>
          <w:szCs w:val="28"/>
        </w:rPr>
        <w:t>本市公、私部門單位</w:t>
      </w:r>
      <w:r w:rsidR="00FD79FA">
        <w:rPr>
          <w:rFonts w:ascii="標楷體" w:eastAsia="標楷體" w:hAnsi="標楷體" w:hint="eastAsia"/>
          <w:sz w:val="28"/>
          <w:szCs w:val="28"/>
        </w:rPr>
        <w:t>推薦(推薦名冊如</w:t>
      </w:r>
      <w:r w:rsidR="00FD79FA" w:rsidRPr="00FD79FA">
        <w:rPr>
          <w:rFonts w:ascii="標楷體" w:eastAsia="標楷體" w:hAnsi="標楷體" w:hint="eastAsia"/>
          <w:sz w:val="28"/>
          <w:szCs w:val="28"/>
          <w:shd w:val="pct15" w:color="auto" w:fill="FFFFFF"/>
        </w:rPr>
        <w:t>附表1</w:t>
      </w:r>
      <w:r w:rsidR="00FD79FA">
        <w:rPr>
          <w:rFonts w:ascii="標楷體" w:eastAsia="標楷體" w:hAnsi="標楷體" w:hint="eastAsia"/>
          <w:sz w:val="28"/>
          <w:szCs w:val="28"/>
        </w:rPr>
        <w:t>)。</w:t>
      </w:r>
    </w:p>
    <w:p w:rsidR="00C918AE" w:rsidRPr="00C918AE" w:rsidRDefault="009E0358" w:rsidP="00C918AE">
      <w:pPr>
        <w:spacing w:line="460" w:lineRule="exact"/>
        <w:rPr>
          <w:rFonts w:ascii="標楷體" w:eastAsia="標楷體" w:hAnsi="標楷體"/>
          <w:sz w:val="28"/>
          <w:szCs w:val="28"/>
        </w:rPr>
      </w:pPr>
      <w:r>
        <w:rPr>
          <w:rFonts w:ascii="標楷體" w:eastAsia="標楷體" w:hAnsi="標楷體" w:hint="eastAsia"/>
          <w:sz w:val="28"/>
          <w:szCs w:val="28"/>
        </w:rPr>
        <w:t>肆、</w:t>
      </w:r>
      <w:r w:rsidR="00C918AE" w:rsidRPr="00C918AE">
        <w:rPr>
          <w:rFonts w:ascii="標楷體" w:eastAsia="標楷體" w:hAnsi="標楷體" w:hint="eastAsia"/>
          <w:sz w:val="28"/>
          <w:szCs w:val="28"/>
        </w:rPr>
        <w:t>資料庫建置及維護作業：</w:t>
      </w:r>
    </w:p>
    <w:p w:rsidR="00C918AE" w:rsidRPr="00C918AE" w:rsidRDefault="00C918AE" w:rsidP="00C918AE">
      <w:pPr>
        <w:spacing w:line="460" w:lineRule="exact"/>
        <w:ind w:firstLineChars="202" w:firstLine="566"/>
        <w:rPr>
          <w:rFonts w:ascii="標楷體" w:eastAsia="標楷體" w:hAnsi="標楷體"/>
          <w:sz w:val="28"/>
          <w:szCs w:val="28"/>
        </w:rPr>
      </w:pPr>
      <w:r>
        <w:rPr>
          <w:rFonts w:ascii="標楷體" w:eastAsia="標楷體" w:hAnsi="標楷體" w:hint="eastAsia"/>
          <w:sz w:val="28"/>
          <w:szCs w:val="28"/>
        </w:rPr>
        <w:t>一、</w:t>
      </w:r>
      <w:r w:rsidRPr="00C918AE">
        <w:rPr>
          <w:rFonts w:ascii="標楷體" w:eastAsia="標楷體" w:hAnsi="標楷體" w:hint="eastAsia"/>
          <w:sz w:val="28"/>
          <w:szCs w:val="28"/>
        </w:rPr>
        <w:t>資料庫建置：</w:t>
      </w:r>
    </w:p>
    <w:p w:rsidR="00C918AE" w:rsidRPr="00C918AE" w:rsidRDefault="00C918AE" w:rsidP="00C918AE">
      <w:pPr>
        <w:pStyle w:val="a5"/>
        <w:numPr>
          <w:ilvl w:val="0"/>
          <w:numId w:val="19"/>
        </w:numPr>
        <w:spacing w:line="460" w:lineRule="exact"/>
        <w:ind w:leftChars="0" w:left="1701" w:hanging="567"/>
        <w:rPr>
          <w:rFonts w:ascii="標楷體" w:eastAsia="標楷體" w:hAnsi="標楷體"/>
          <w:sz w:val="28"/>
          <w:szCs w:val="28"/>
        </w:rPr>
      </w:pPr>
      <w:r w:rsidRPr="00C918AE">
        <w:rPr>
          <w:rFonts w:ascii="標楷體" w:eastAsia="標楷體" w:hAnsi="標楷體" w:hint="eastAsia"/>
          <w:sz w:val="28"/>
          <w:szCs w:val="28"/>
        </w:rPr>
        <w:t>本資料庫通譯人才資料建置前應取得當事人同意，並填具同意書（格式如</w:t>
      </w:r>
      <w:r w:rsidRPr="00617746">
        <w:rPr>
          <w:rFonts w:ascii="標楷體" w:eastAsia="標楷體" w:hAnsi="標楷體" w:hint="eastAsia"/>
          <w:sz w:val="28"/>
          <w:szCs w:val="28"/>
          <w:shd w:val="pct15" w:color="auto" w:fill="FFFFFF"/>
        </w:rPr>
        <w:t>附</w:t>
      </w:r>
      <w:r w:rsidR="000213F8">
        <w:rPr>
          <w:rFonts w:ascii="標楷體" w:eastAsia="標楷體" w:hAnsi="標楷體" w:hint="eastAsia"/>
          <w:sz w:val="28"/>
          <w:szCs w:val="28"/>
          <w:shd w:val="pct15" w:color="auto" w:fill="FFFFFF"/>
        </w:rPr>
        <w:t>表</w:t>
      </w:r>
      <w:r w:rsidR="00617746" w:rsidRPr="00617746">
        <w:rPr>
          <w:rFonts w:ascii="標楷體" w:eastAsia="標楷體" w:hAnsi="標楷體" w:hint="eastAsia"/>
          <w:sz w:val="28"/>
          <w:szCs w:val="28"/>
          <w:shd w:val="pct15" w:color="auto" w:fill="FFFFFF"/>
        </w:rPr>
        <w:t>2</w:t>
      </w:r>
      <w:r w:rsidRPr="00C918AE">
        <w:rPr>
          <w:rFonts w:ascii="標楷體" w:eastAsia="標楷體" w:hAnsi="標楷體" w:hint="eastAsia"/>
          <w:sz w:val="28"/>
          <w:szCs w:val="28"/>
        </w:rPr>
        <w:t>），始得登錄。</w:t>
      </w:r>
    </w:p>
    <w:p w:rsidR="00C918AE" w:rsidRPr="00C918AE" w:rsidRDefault="00A85261" w:rsidP="00C918AE">
      <w:pPr>
        <w:pStyle w:val="a5"/>
        <w:numPr>
          <w:ilvl w:val="0"/>
          <w:numId w:val="19"/>
        </w:numPr>
        <w:spacing w:line="460" w:lineRule="exact"/>
        <w:ind w:leftChars="0" w:left="1701" w:hanging="567"/>
        <w:rPr>
          <w:rFonts w:ascii="標楷體" w:eastAsia="標楷體" w:hAnsi="標楷體"/>
          <w:sz w:val="28"/>
          <w:szCs w:val="28"/>
        </w:rPr>
      </w:pPr>
      <w:r>
        <w:rPr>
          <w:rFonts w:ascii="標楷體" w:eastAsia="標楷體" w:hAnsi="標楷體" w:hint="eastAsia"/>
          <w:sz w:val="28"/>
          <w:szCs w:val="28"/>
        </w:rPr>
        <w:t>專辦</w:t>
      </w:r>
      <w:r w:rsidR="00C918AE" w:rsidRPr="00C918AE">
        <w:rPr>
          <w:rFonts w:ascii="標楷體" w:eastAsia="標楷體" w:hAnsi="標楷體" w:hint="eastAsia"/>
          <w:sz w:val="28"/>
          <w:szCs w:val="28"/>
        </w:rPr>
        <w:t>負責建置資料庫系統平台，並規劃通譯人才資料欄位。</w:t>
      </w:r>
    </w:p>
    <w:p w:rsidR="00C918AE" w:rsidRPr="00C918AE" w:rsidRDefault="00C918AE" w:rsidP="00C918AE">
      <w:pPr>
        <w:pStyle w:val="a5"/>
        <w:numPr>
          <w:ilvl w:val="0"/>
          <w:numId w:val="19"/>
        </w:numPr>
        <w:spacing w:line="460" w:lineRule="exact"/>
        <w:ind w:leftChars="0" w:left="1701" w:hanging="567"/>
        <w:rPr>
          <w:rFonts w:ascii="標楷體" w:eastAsia="標楷體" w:hAnsi="標楷體"/>
          <w:sz w:val="28"/>
          <w:szCs w:val="28"/>
        </w:rPr>
      </w:pPr>
      <w:r w:rsidRPr="00C918AE">
        <w:rPr>
          <w:rFonts w:ascii="標楷體" w:eastAsia="標楷體" w:hAnsi="標楷體" w:hint="eastAsia"/>
          <w:sz w:val="28"/>
          <w:szCs w:val="28"/>
        </w:rPr>
        <w:t>本資料庫由</w:t>
      </w:r>
      <w:r w:rsidR="00A85261">
        <w:rPr>
          <w:rFonts w:ascii="標楷體" w:eastAsia="標楷體" w:hAnsi="標楷體" w:hint="eastAsia"/>
          <w:sz w:val="28"/>
          <w:szCs w:val="28"/>
        </w:rPr>
        <w:t>專辦</w:t>
      </w:r>
      <w:r w:rsidRPr="00C918AE">
        <w:rPr>
          <w:rFonts w:ascii="標楷體" w:eastAsia="標楷體" w:hAnsi="標楷體" w:hint="eastAsia"/>
          <w:sz w:val="28"/>
          <w:szCs w:val="28"/>
        </w:rPr>
        <w:t>指派專人審核各</w:t>
      </w:r>
      <w:r w:rsidR="00617746">
        <w:rPr>
          <w:rFonts w:ascii="標楷體" w:eastAsia="標楷體" w:hAnsi="標楷體" w:hint="eastAsia"/>
          <w:sz w:val="28"/>
          <w:szCs w:val="28"/>
        </w:rPr>
        <w:t>單位</w:t>
      </w:r>
      <w:r w:rsidRPr="00C918AE">
        <w:rPr>
          <w:rFonts w:ascii="標楷體" w:eastAsia="標楷體" w:hAnsi="標楷體" w:hint="eastAsia"/>
          <w:sz w:val="28"/>
          <w:szCs w:val="28"/>
        </w:rPr>
        <w:t>申請及使用管理。</w:t>
      </w:r>
    </w:p>
    <w:p w:rsidR="00C918AE" w:rsidRPr="00C918AE" w:rsidRDefault="007C650A" w:rsidP="00C918AE">
      <w:pPr>
        <w:spacing w:line="460" w:lineRule="exact"/>
        <w:rPr>
          <w:rFonts w:ascii="標楷體" w:eastAsia="標楷體" w:hAnsi="標楷體"/>
          <w:sz w:val="28"/>
          <w:szCs w:val="28"/>
        </w:rPr>
      </w:pPr>
      <w:r w:rsidRPr="00C918AE">
        <w:rPr>
          <w:rFonts w:ascii="標楷體" w:eastAsia="標楷體" w:hAnsi="標楷體" w:hint="eastAsia"/>
          <w:sz w:val="28"/>
          <w:szCs w:val="28"/>
        </w:rPr>
        <w:t xml:space="preserve"> </w:t>
      </w:r>
      <w:r w:rsidR="006F7309">
        <w:rPr>
          <w:rFonts w:ascii="標楷體" w:eastAsia="標楷體" w:hAnsi="標楷體" w:hint="eastAsia"/>
          <w:sz w:val="28"/>
          <w:szCs w:val="28"/>
        </w:rPr>
        <w:t xml:space="preserve">   二、</w:t>
      </w:r>
      <w:r w:rsidR="00C918AE" w:rsidRPr="00C918AE">
        <w:rPr>
          <w:rFonts w:ascii="標楷體" w:eastAsia="標楷體" w:hAnsi="標楷體" w:hint="eastAsia"/>
          <w:sz w:val="28"/>
          <w:szCs w:val="28"/>
        </w:rPr>
        <w:t xml:space="preserve">資料庫維護： </w:t>
      </w:r>
    </w:p>
    <w:p w:rsidR="00C918AE" w:rsidRPr="006F7309" w:rsidRDefault="00C918AE" w:rsidP="006F7309">
      <w:pPr>
        <w:pStyle w:val="a5"/>
        <w:numPr>
          <w:ilvl w:val="0"/>
          <w:numId w:val="21"/>
        </w:numPr>
        <w:spacing w:line="460" w:lineRule="exact"/>
        <w:ind w:leftChars="0" w:left="1701" w:hanging="567"/>
        <w:rPr>
          <w:rFonts w:ascii="標楷體" w:eastAsia="標楷體" w:hAnsi="標楷體"/>
          <w:sz w:val="28"/>
          <w:szCs w:val="28"/>
        </w:rPr>
      </w:pPr>
      <w:r w:rsidRPr="006F7309">
        <w:rPr>
          <w:rFonts w:ascii="標楷體" w:eastAsia="標楷體" w:hAnsi="標楷體" w:hint="eastAsia"/>
          <w:sz w:val="28"/>
          <w:szCs w:val="28"/>
        </w:rPr>
        <w:t>由</w:t>
      </w:r>
      <w:r w:rsidR="00A85261">
        <w:rPr>
          <w:rFonts w:ascii="標楷體" w:eastAsia="標楷體" w:hAnsi="標楷體" w:hint="eastAsia"/>
          <w:sz w:val="28"/>
          <w:szCs w:val="28"/>
        </w:rPr>
        <w:t>專辦</w:t>
      </w:r>
      <w:r w:rsidRPr="006F7309">
        <w:rPr>
          <w:rFonts w:ascii="標楷體" w:eastAsia="標楷體" w:hAnsi="標楷體" w:hint="eastAsia"/>
          <w:sz w:val="28"/>
          <w:szCs w:val="28"/>
        </w:rPr>
        <w:t>對本資料庫定期檢視管理，每年函請本市</w:t>
      </w:r>
      <w:r w:rsidR="007855E1">
        <w:rPr>
          <w:rFonts w:ascii="標楷體" w:eastAsia="標楷體" w:hAnsi="標楷體" w:hint="eastAsia"/>
          <w:sz w:val="28"/>
          <w:szCs w:val="28"/>
        </w:rPr>
        <w:t>公、私部門單位</w:t>
      </w:r>
      <w:r w:rsidRPr="006F7309">
        <w:rPr>
          <w:rFonts w:ascii="標楷體" w:eastAsia="標楷體" w:hAnsi="標楷體" w:hint="eastAsia"/>
          <w:sz w:val="28"/>
          <w:szCs w:val="28"/>
        </w:rPr>
        <w:t>推薦通譯</w:t>
      </w:r>
      <w:r w:rsidR="00471C67">
        <w:rPr>
          <w:rFonts w:ascii="標楷體" w:eastAsia="標楷體" w:hAnsi="標楷體" w:hint="eastAsia"/>
          <w:sz w:val="28"/>
          <w:szCs w:val="28"/>
        </w:rPr>
        <w:t>人才</w:t>
      </w:r>
      <w:r w:rsidRPr="006F7309">
        <w:rPr>
          <w:rFonts w:ascii="標楷體" w:eastAsia="標楷體" w:hAnsi="標楷體" w:hint="eastAsia"/>
          <w:sz w:val="28"/>
          <w:szCs w:val="28"/>
        </w:rPr>
        <w:t>，依推薦名冊更新本資料庫，以確認及維護本資料庫通譯資料之正確性。</w:t>
      </w:r>
    </w:p>
    <w:p w:rsidR="00C918AE" w:rsidRPr="006F7309" w:rsidRDefault="00C918AE" w:rsidP="006F7309">
      <w:pPr>
        <w:pStyle w:val="a5"/>
        <w:numPr>
          <w:ilvl w:val="0"/>
          <w:numId w:val="21"/>
        </w:numPr>
        <w:spacing w:line="460" w:lineRule="exact"/>
        <w:ind w:leftChars="0" w:left="1701" w:hanging="567"/>
        <w:rPr>
          <w:rFonts w:ascii="標楷體" w:eastAsia="標楷體" w:hAnsi="標楷體"/>
          <w:sz w:val="28"/>
          <w:szCs w:val="28"/>
        </w:rPr>
      </w:pPr>
      <w:r w:rsidRPr="006F7309">
        <w:rPr>
          <w:rFonts w:ascii="標楷體" w:eastAsia="標楷體" w:hAnsi="標楷體" w:hint="eastAsia"/>
          <w:sz w:val="28"/>
          <w:szCs w:val="28"/>
        </w:rPr>
        <w:t>通譯個人資料(包含聯繫方式、專長語言及可服務行政區等)有變動或更正必要者，應由原推薦單位或通譯本人主動通知</w:t>
      </w:r>
      <w:r w:rsidR="00A85261">
        <w:rPr>
          <w:rFonts w:ascii="標楷體" w:eastAsia="標楷體" w:hAnsi="標楷體" w:hint="eastAsia"/>
          <w:sz w:val="28"/>
          <w:szCs w:val="28"/>
        </w:rPr>
        <w:t>專辦</w:t>
      </w:r>
      <w:r w:rsidRPr="006F7309">
        <w:rPr>
          <w:rFonts w:ascii="標楷體" w:eastAsia="標楷體" w:hAnsi="標楷體" w:hint="eastAsia"/>
          <w:sz w:val="28"/>
          <w:szCs w:val="28"/>
        </w:rPr>
        <w:t>進行更正或補充。</w:t>
      </w:r>
    </w:p>
    <w:p w:rsidR="009E0358" w:rsidRPr="006F7309" w:rsidRDefault="006F7309" w:rsidP="006F7309">
      <w:pPr>
        <w:spacing w:line="460" w:lineRule="exact"/>
        <w:rPr>
          <w:rFonts w:ascii="標楷體" w:eastAsia="標楷體" w:hAnsi="標楷體"/>
          <w:sz w:val="28"/>
          <w:szCs w:val="28"/>
        </w:rPr>
      </w:pPr>
      <w:r>
        <w:rPr>
          <w:rFonts w:ascii="標楷體" w:eastAsia="標楷體" w:hAnsi="標楷體" w:hint="eastAsia"/>
          <w:sz w:val="28"/>
          <w:szCs w:val="28"/>
        </w:rPr>
        <w:t>伍、</w:t>
      </w:r>
      <w:r w:rsidR="00471C67">
        <w:rPr>
          <w:rFonts w:ascii="標楷體" w:eastAsia="標楷體" w:hAnsi="標楷體" w:hint="eastAsia"/>
          <w:sz w:val="28"/>
          <w:szCs w:val="28"/>
        </w:rPr>
        <w:t>資料庫</w:t>
      </w:r>
      <w:r w:rsidR="009E0358" w:rsidRPr="006F7309">
        <w:rPr>
          <w:rFonts w:ascii="標楷體" w:eastAsia="標楷體" w:hAnsi="標楷體" w:hint="eastAsia"/>
          <w:sz w:val="28"/>
          <w:szCs w:val="28"/>
        </w:rPr>
        <w:t>申請使用</w:t>
      </w:r>
      <w:r w:rsidR="00471C67">
        <w:rPr>
          <w:rFonts w:ascii="標楷體" w:eastAsia="標楷體" w:hAnsi="標楷體" w:hint="eastAsia"/>
          <w:sz w:val="28"/>
          <w:szCs w:val="28"/>
        </w:rPr>
        <w:t>作業</w:t>
      </w:r>
    </w:p>
    <w:p w:rsidR="00BB4B18" w:rsidRDefault="00FA0C51" w:rsidP="002C1CD7">
      <w:pPr>
        <w:pStyle w:val="a5"/>
        <w:numPr>
          <w:ilvl w:val="0"/>
          <w:numId w:val="23"/>
        </w:numPr>
        <w:spacing w:line="460" w:lineRule="exact"/>
        <w:ind w:leftChars="0" w:left="1134" w:hanging="567"/>
        <w:rPr>
          <w:rFonts w:ascii="標楷體" w:eastAsia="標楷體" w:hAnsi="標楷體"/>
          <w:sz w:val="28"/>
          <w:szCs w:val="28"/>
        </w:rPr>
      </w:pPr>
      <w:r w:rsidRPr="002C1CD7">
        <w:rPr>
          <w:rFonts w:ascii="標楷體" w:eastAsia="標楷體" w:hAnsi="標楷體" w:hint="eastAsia"/>
          <w:sz w:val="28"/>
          <w:szCs w:val="28"/>
        </w:rPr>
        <w:lastRenderedPageBreak/>
        <w:t>申請方式</w:t>
      </w:r>
      <w:r w:rsidR="0023696E" w:rsidRPr="002C1CD7">
        <w:rPr>
          <w:rFonts w:ascii="標楷體" w:eastAsia="標楷體" w:hAnsi="標楷體" w:hint="eastAsia"/>
          <w:sz w:val="28"/>
          <w:szCs w:val="28"/>
        </w:rPr>
        <w:t>：</w:t>
      </w:r>
    </w:p>
    <w:p w:rsidR="00BB4B18" w:rsidRDefault="00BB4B18" w:rsidP="00BB4B18">
      <w:pPr>
        <w:pStyle w:val="a5"/>
        <w:numPr>
          <w:ilvl w:val="1"/>
          <w:numId w:val="23"/>
        </w:numPr>
        <w:spacing w:line="460" w:lineRule="exact"/>
        <w:ind w:leftChars="0" w:left="1843" w:hanging="709"/>
        <w:rPr>
          <w:rFonts w:ascii="標楷體" w:eastAsia="標楷體" w:hAnsi="標楷體"/>
          <w:sz w:val="28"/>
          <w:szCs w:val="28"/>
        </w:rPr>
      </w:pPr>
      <w:r>
        <w:rPr>
          <w:rFonts w:ascii="標楷體" w:eastAsia="標楷體" w:hAnsi="標楷體" w:hint="eastAsia"/>
          <w:sz w:val="28"/>
          <w:szCs w:val="28"/>
        </w:rPr>
        <w:t>單次申請：</w:t>
      </w:r>
      <w:r w:rsidR="00FA0C51" w:rsidRPr="002C1CD7">
        <w:rPr>
          <w:rFonts w:ascii="標楷體" w:eastAsia="標楷體" w:hAnsi="標楷體" w:hint="eastAsia"/>
          <w:sz w:val="28"/>
          <w:szCs w:val="28"/>
        </w:rPr>
        <w:t>本</w:t>
      </w:r>
      <w:r w:rsidR="007855E1">
        <w:rPr>
          <w:rFonts w:ascii="標楷體" w:eastAsia="標楷體" w:hAnsi="標楷體" w:hint="eastAsia"/>
          <w:sz w:val="28"/>
          <w:szCs w:val="28"/>
        </w:rPr>
        <w:t>府</w:t>
      </w:r>
      <w:r w:rsidR="00FA0C51" w:rsidRPr="002C1CD7">
        <w:rPr>
          <w:rFonts w:ascii="標楷體" w:eastAsia="標楷體" w:hAnsi="標楷體" w:hint="eastAsia"/>
          <w:sz w:val="28"/>
          <w:szCs w:val="28"/>
        </w:rPr>
        <w:t>各</w:t>
      </w:r>
      <w:r w:rsidR="00AA4EAF" w:rsidRPr="002C1CD7">
        <w:rPr>
          <w:rFonts w:ascii="標楷體" w:eastAsia="標楷體" w:hAnsi="標楷體" w:hint="eastAsia"/>
          <w:sz w:val="28"/>
          <w:szCs w:val="28"/>
        </w:rPr>
        <w:t>局(處)</w:t>
      </w:r>
      <w:r w:rsidR="00FA0C51" w:rsidRPr="002C1CD7">
        <w:rPr>
          <w:rFonts w:ascii="標楷體" w:eastAsia="標楷體" w:hAnsi="標楷體" w:hint="eastAsia"/>
          <w:sz w:val="28"/>
          <w:szCs w:val="28"/>
        </w:rPr>
        <w:t>及</w:t>
      </w:r>
      <w:r w:rsidR="00FA0C51" w:rsidRPr="002C1CD7">
        <w:rPr>
          <w:rFonts w:ascii="標楷體" w:eastAsia="標楷體" w:hAnsi="標楷體"/>
          <w:sz w:val="28"/>
          <w:szCs w:val="28"/>
        </w:rPr>
        <w:t>民間團體</w:t>
      </w:r>
      <w:r w:rsidR="00B7521A" w:rsidRPr="002C1CD7">
        <w:rPr>
          <w:rFonts w:ascii="標楷體" w:eastAsia="標楷體" w:hAnsi="標楷體"/>
          <w:sz w:val="28"/>
          <w:szCs w:val="28"/>
        </w:rPr>
        <w:t>得依其業務需求</w:t>
      </w:r>
      <w:r w:rsidR="00F04437" w:rsidRPr="002C1CD7">
        <w:rPr>
          <w:rFonts w:ascii="標楷體" w:eastAsia="標楷體" w:hAnsi="標楷體" w:hint="eastAsia"/>
          <w:sz w:val="28"/>
          <w:szCs w:val="28"/>
        </w:rPr>
        <w:t>填寫</w:t>
      </w:r>
      <w:r w:rsidR="009A3F23" w:rsidRPr="002C1CD7">
        <w:rPr>
          <w:rFonts w:ascii="標楷體" w:eastAsia="標楷體" w:hAnsi="標楷體" w:hint="eastAsia"/>
          <w:sz w:val="28"/>
          <w:szCs w:val="28"/>
        </w:rPr>
        <w:t>「</w:t>
      </w:r>
      <w:r w:rsidR="00F04437" w:rsidRPr="002C1CD7">
        <w:rPr>
          <w:rFonts w:ascii="標楷體" w:eastAsia="標楷體" w:hAnsi="標楷體" w:hint="eastAsia"/>
          <w:sz w:val="28"/>
          <w:szCs w:val="28"/>
        </w:rPr>
        <w:t>高雄市</w:t>
      </w:r>
      <w:r w:rsidR="00BD5674">
        <w:rPr>
          <w:rFonts w:ascii="標楷體" w:eastAsia="標楷體" w:hAnsi="標楷體" w:hint="eastAsia"/>
          <w:sz w:val="28"/>
          <w:szCs w:val="28"/>
        </w:rPr>
        <w:t>政府</w:t>
      </w:r>
      <w:r w:rsidR="00F04437" w:rsidRPr="002C1CD7">
        <w:rPr>
          <w:rFonts w:ascii="標楷體" w:eastAsia="標楷體" w:hAnsi="標楷體" w:hint="eastAsia"/>
          <w:sz w:val="28"/>
          <w:szCs w:val="28"/>
        </w:rPr>
        <w:t>通譯人才資料庫服務申請表</w:t>
      </w:r>
      <w:r w:rsidR="009A3F23" w:rsidRPr="002C1CD7">
        <w:rPr>
          <w:rFonts w:ascii="標楷體" w:eastAsia="標楷體" w:hAnsi="標楷體" w:hint="eastAsia"/>
          <w:sz w:val="28"/>
          <w:szCs w:val="28"/>
        </w:rPr>
        <w:t>」（格式如</w:t>
      </w:r>
      <w:r w:rsidR="009A3F23" w:rsidRPr="002C1CD7">
        <w:rPr>
          <w:rFonts w:ascii="標楷體" w:eastAsia="標楷體" w:hAnsi="標楷體" w:hint="eastAsia"/>
          <w:sz w:val="28"/>
          <w:szCs w:val="28"/>
          <w:shd w:val="pct15" w:color="auto" w:fill="FFFFFF"/>
        </w:rPr>
        <w:t>附表</w:t>
      </w:r>
      <w:r w:rsidR="00617746">
        <w:rPr>
          <w:rFonts w:ascii="標楷體" w:eastAsia="標楷體" w:hAnsi="標楷體" w:hint="eastAsia"/>
          <w:sz w:val="28"/>
          <w:szCs w:val="28"/>
          <w:shd w:val="pct15" w:color="auto" w:fill="FFFFFF"/>
        </w:rPr>
        <w:t>3</w:t>
      </w:r>
      <w:r w:rsidR="00F04437" w:rsidRPr="002C1CD7">
        <w:rPr>
          <w:rFonts w:ascii="標楷體" w:eastAsia="標楷體" w:hAnsi="標楷體" w:hint="eastAsia"/>
          <w:sz w:val="28"/>
          <w:szCs w:val="28"/>
        </w:rPr>
        <w:t>）</w:t>
      </w:r>
      <w:r w:rsidR="00B7521A" w:rsidRPr="002C1CD7">
        <w:rPr>
          <w:rFonts w:ascii="標楷體" w:eastAsia="標楷體" w:hAnsi="標楷體"/>
          <w:sz w:val="28"/>
          <w:szCs w:val="28"/>
        </w:rPr>
        <w:t>申請</w:t>
      </w:r>
      <w:r w:rsidR="00F04437" w:rsidRPr="002C1CD7">
        <w:rPr>
          <w:rFonts w:ascii="標楷體" w:eastAsia="標楷體" w:hAnsi="標楷體" w:hint="eastAsia"/>
          <w:sz w:val="28"/>
          <w:szCs w:val="28"/>
        </w:rPr>
        <w:t>通譯服務</w:t>
      </w:r>
      <w:r w:rsidR="006D3F86" w:rsidRPr="002C1CD7">
        <w:rPr>
          <w:rFonts w:ascii="標楷體" w:eastAsia="標楷體" w:hAnsi="標楷體" w:hint="eastAsia"/>
          <w:sz w:val="28"/>
          <w:szCs w:val="28"/>
        </w:rPr>
        <w:t>，</w:t>
      </w:r>
      <w:r w:rsidR="00A85261" w:rsidRPr="002C1CD7">
        <w:rPr>
          <w:rFonts w:ascii="標楷體" w:eastAsia="標楷體" w:hAnsi="標楷體" w:hint="eastAsia"/>
          <w:sz w:val="28"/>
          <w:szCs w:val="28"/>
        </w:rPr>
        <w:t>專辦</w:t>
      </w:r>
      <w:r w:rsidR="006D3F86" w:rsidRPr="002C1CD7">
        <w:rPr>
          <w:rFonts w:ascii="標楷體" w:eastAsia="標楷體" w:hAnsi="標楷體" w:hint="eastAsia"/>
          <w:sz w:val="28"/>
          <w:szCs w:val="28"/>
        </w:rPr>
        <w:t>於</w:t>
      </w:r>
      <w:r w:rsidR="001F6BD2" w:rsidRPr="002C1CD7">
        <w:rPr>
          <w:rFonts w:ascii="標楷體" w:eastAsia="標楷體" w:hAnsi="標楷體" w:hint="eastAsia"/>
          <w:sz w:val="28"/>
          <w:szCs w:val="28"/>
        </w:rPr>
        <w:t>5</w:t>
      </w:r>
      <w:r w:rsidR="006D3F86" w:rsidRPr="002C1CD7">
        <w:rPr>
          <w:rFonts w:ascii="標楷體" w:eastAsia="標楷體" w:hAnsi="標楷體" w:hint="eastAsia"/>
          <w:sz w:val="28"/>
          <w:szCs w:val="28"/>
        </w:rPr>
        <w:t>日內依申請表審核並回覆申請單位（格式如</w:t>
      </w:r>
      <w:r w:rsidR="006D3F86" w:rsidRPr="002C1CD7">
        <w:rPr>
          <w:rFonts w:ascii="標楷體" w:eastAsia="標楷體" w:hAnsi="標楷體" w:hint="eastAsia"/>
          <w:sz w:val="28"/>
          <w:szCs w:val="28"/>
          <w:shd w:val="pct15" w:color="auto" w:fill="FFFFFF"/>
        </w:rPr>
        <w:t>附</w:t>
      </w:r>
      <w:r w:rsidR="009A3F23" w:rsidRPr="002C1CD7">
        <w:rPr>
          <w:rFonts w:ascii="標楷體" w:eastAsia="標楷體" w:hAnsi="標楷體" w:hint="eastAsia"/>
          <w:sz w:val="28"/>
          <w:szCs w:val="28"/>
          <w:shd w:val="pct15" w:color="auto" w:fill="FFFFFF"/>
        </w:rPr>
        <w:t>表</w:t>
      </w:r>
      <w:r w:rsidR="00617746">
        <w:rPr>
          <w:rFonts w:ascii="標楷體" w:eastAsia="標楷體" w:hAnsi="標楷體" w:hint="eastAsia"/>
          <w:sz w:val="28"/>
          <w:szCs w:val="28"/>
          <w:shd w:val="pct15" w:color="auto" w:fill="FFFFFF"/>
        </w:rPr>
        <w:t>4</w:t>
      </w:r>
      <w:r w:rsidR="006D3F86" w:rsidRPr="002C1CD7">
        <w:rPr>
          <w:rFonts w:ascii="標楷體" w:eastAsia="標楷體" w:hAnsi="標楷體" w:hint="eastAsia"/>
          <w:sz w:val="28"/>
          <w:szCs w:val="28"/>
        </w:rPr>
        <w:t>）</w:t>
      </w:r>
      <w:r w:rsidR="00617746">
        <w:rPr>
          <w:rFonts w:ascii="標楷體" w:eastAsia="標楷體" w:hAnsi="標楷體" w:hint="eastAsia"/>
          <w:sz w:val="28"/>
          <w:szCs w:val="28"/>
        </w:rPr>
        <w:t>，使用單位需於</w:t>
      </w:r>
      <w:r w:rsidR="00471C67">
        <w:rPr>
          <w:rFonts w:ascii="標楷體" w:eastAsia="標楷體" w:hAnsi="標楷體" w:hint="eastAsia"/>
          <w:sz w:val="28"/>
          <w:szCs w:val="28"/>
        </w:rPr>
        <w:t>通譯</w:t>
      </w:r>
      <w:r w:rsidR="00617746">
        <w:rPr>
          <w:rFonts w:ascii="標楷體" w:eastAsia="標楷體" w:hAnsi="標楷體" w:hint="eastAsia"/>
          <w:sz w:val="28"/>
          <w:szCs w:val="28"/>
        </w:rPr>
        <w:t>服務</w:t>
      </w:r>
      <w:r w:rsidR="00471C67">
        <w:rPr>
          <w:rFonts w:ascii="標楷體" w:eastAsia="標楷體" w:hAnsi="標楷體" w:hint="eastAsia"/>
          <w:sz w:val="28"/>
          <w:szCs w:val="28"/>
        </w:rPr>
        <w:t>完成</w:t>
      </w:r>
      <w:r w:rsidR="00617746">
        <w:rPr>
          <w:rFonts w:ascii="標楷體" w:eastAsia="標楷體" w:hAnsi="標楷體" w:hint="eastAsia"/>
          <w:sz w:val="28"/>
          <w:szCs w:val="28"/>
        </w:rPr>
        <w:t>一週內回覆服務結果調查</w:t>
      </w:r>
      <w:r w:rsidR="00617746" w:rsidRPr="002C1CD7">
        <w:rPr>
          <w:rFonts w:ascii="標楷體" w:eastAsia="標楷體" w:hAnsi="標楷體" w:hint="eastAsia"/>
          <w:sz w:val="28"/>
          <w:szCs w:val="28"/>
        </w:rPr>
        <w:t>（格式如</w:t>
      </w:r>
      <w:r w:rsidR="00617746" w:rsidRPr="002C1CD7">
        <w:rPr>
          <w:rFonts w:ascii="標楷體" w:eastAsia="標楷體" w:hAnsi="標楷體" w:hint="eastAsia"/>
          <w:sz w:val="28"/>
          <w:szCs w:val="28"/>
          <w:shd w:val="pct15" w:color="auto" w:fill="FFFFFF"/>
        </w:rPr>
        <w:t>附表</w:t>
      </w:r>
      <w:r w:rsidR="00617746">
        <w:rPr>
          <w:rFonts w:ascii="標楷體" w:eastAsia="標楷體" w:hAnsi="標楷體" w:hint="eastAsia"/>
          <w:sz w:val="28"/>
          <w:szCs w:val="28"/>
          <w:shd w:val="pct15" w:color="auto" w:fill="FFFFFF"/>
        </w:rPr>
        <w:t>4</w:t>
      </w:r>
      <w:r w:rsidR="00617746" w:rsidRPr="002C1CD7">
        <w:rPr>
          <w:rFonts w:ascii="標楷體" w:eastAsia="標楷體" w:hAnsi="標楷體" w:hint="eastAsia"/>
          <w:sz w:val="28"/>
          <w:szCs w:val="28"/>
        </w:rPr>
        <w:t>）</w:t>
      </w:r>
      <w:r w:rsidR="00FA0C51" w:rsidRPr="002C1CD7">
        <w:rPr>
          <w:rFonts w:ascii="標楷體" w:eastAsia="標楷體" w:hAnsi="標楷體" w:hint="eastAsia"/>
          <w:sz w:val="28"/>
          <w:szCs w:val="28"/>
        </w:rPr>
        <w:t>。</w:t>
      </w:r>
    </w:p>
    <w:p w:rsidR="00615F76" w:rsidRPr="00BB4B18" w:rsidRDefault="00BB4B18" w:rsidP="00BB4B18">
      <w:pPr>
        <w:pStyle w:val="a5"/>
        <w:numPr>
          <w:ilvl w:val="1"/>
          <w:numId w:val="23"/>
        </w:numPr>
        <w:spacing w:line="460" w:lineRule="exact"/>
        <w:ind w:leftChars="0" w:left="1843" w:hanging="709"/>
        <w:rPr>
          <w:rFonts w:ascii="標楷體" w:eastAsia="標楷體" w:hAnsi="標楷體"/>
          <w:sz w:val="28"/>
          <w:szCs w:val="28"/>
        </w:rPr>
      </w:pPr>
      <w:r>
        <w:rPr>
          <w:rFonts w:ascii="標楷體" w:eastAsia="標楷體" w:hAnsi="標楷體" w:hint="eastAsia"/>
          <w:sz w:val="28"/>
          <w:szCs w:val="28"/>
        </w:rPr>
        <w:t>專案申請：</w:t>
      </w:r>
      <w:r w:rsidRPr="00BB4B18">
        <w:rPr>
          <w:rFonts w:ascii="標楷體" w:eastAsia="標楷體" w:hAnsi="標楷體" w:hint="eastAsia"/>
          <w:sz w:val="28"/>
          <w:szCs w:val="28"/>
        </w:rPr>
        <w:t>申請單位倘</w:t>
      </w:r>
      <w:r w:rsidR="007855E1">
        <w:rPr>
          <w:rFonts w:ascii="標楷體" w:eastAsia="標楷體" w:hAnsi="標楷體" w:hint="eastAsia"/>
          <w:sz w:val="28"/>
          <w:szCs w:val="28"/>
        </w:rPr>
        <w:t>非單次需求得</w:t>
      </w:r>
      <w:r w:rsidRPr="00BB4B18">
        <w:rPr>
          <w:rFonts w:ascii="標楷體" w:eastAsia="標楷體" w:hAnsi="標楷體" w:hint="eastAsia"/>
          <w:sz w:val="28"/>
          <w:szCs w:val="28"/>
        </w:rPr>
        <w:t>函文</w:t>
      </w:r>
      <w:r w:rsidR="007855E1">
        <w:rPr>
          <w:rFonts w:ascii="標楷體" w:eastAsia="標楷體" w:hAnsi="標楷體" w:hint="eastAsia"/>
          <w:sz w:val="28"/>
          <w:szCs w:val="28"/>
        </w:rPr>
        <w:t>依專案需要</w:t>
      </w:r>
      <w:r w:rsidRPr="00BB4B18">
        <w:rPr>
          <w:rFonts w:ascii="標楷體" w:eastAsia="標楷體" w:hAnsi="標楷體" w:hint="eastAsia"/>
          <w:sz w:val="28"/>
          <w:szCs w:val="28"/>
        </w:rPr>
        <w:t>申請</w:t>
      </w:r>
      <w:r w:rsidR="007855E1">
        <w:rPr>
          <w:rFonts w:ascii="標楷體" w:eastAsia="標楷體" w:hAnsi="標楷體" w:hint="eastAsia"/>
          <w:sz w:val="28"/>
          <w:szCs w:val="28"/>
        </w:rPr>
        <w:t>；</w:t>
      </w:r>
      <w:r w:rsidRPr="00BB4B18">
        <w:rPr>
          <w:rFonts w:ascii="標楷體" w:eastAsia="標楷體" w:hAnsi="標楷體" w:hint="eastAsia"/>
          <w:sz w:val="28"/>
          <w:szCs w:val="28"/>
        </w:rPr>
        <w:t>函文內容應敘明申請目的、通譯人員服務項目及特殊服務需求(如需夜間或假日陪同通譯等)、維護通譯人員個人隱私資料管理方式等內容，由專辦依申請內容</w:t>
      </w:r>
      <w:r w:rsidR="00412C8D">
        <w:rPr>
          <w:rFonts w:ascii="標楷體" w:eastAsia="標楷體" w:hAnsi="標楷體" w:hint="eastAsia"/>
          <w:sz w:val="28"/>
          <w:szCs w:val="28"/>
        </w:rPr>
        <w:t>審核通過後</w:t>
      </w:r>
      <w:r w:rsidRPr="00BB4B18">
        <w:rPr>
          <w:rFonts w:ascii="標楷體" w:eastAsia="標楷體" w:hAnsi="標楷體" w:hint="eastAsia"/>
          <w:sz w:val="28"/>
          <w:szCs w:val="28"/>
        </w:rPr>
        <w:t>提供。</w:t>
      </w:r>
    </w:p>
    <w:p w:rsidR="003E16CB" w:rsidRPr="00615F76" w:rsidRDefault="003E16CB" w:rsidP="00615F76">
      <w:pPr>
        <w:pStyle w:val="a5"/>
        <w:numPr>
          <w:ilvl w:val="0"/>
          <w:numId w:val="23"/>
        </w:numPr>
        <w:spacing w:line="460" w:lineRule="exact"/>
        <w:ind w:leftChars="0" w:left="1134" w:hanging="567"/>
        <w:rPr>
          <w:rFonts w:ascii="標楷體" w:eastAsia="標楷體" w:hAnsi="標楷體"/>
          <w:sz w:val="28"/>
          <w:szCs w:val="28"/>
        </w:rPr>
      </w:pPr>
      <w:r w:rsidRPr="001A5A88">
        <w:rPr>
          <w:rFonts w:ascii="標楷體" w:eastAsia="標楷體" w:hAnsi="標楷體" w:hint="eastAsia"/>
          <w:sz w:val="28"/>
          <w:szCs w:val="28"/>
        </w:rPr>
        <w:t>通譯服務</w:t>
      </w:r>
      <w:r w:rsidR="00E955F6" w:rsidRPr="001A5A88">
        <w:rPr>
          <w:rFonts w:ascii="標楷體" w:eastAsia="標楷體" w:hAnsi="標楷體" w:hint="eastAsia"/>
          <w:sz w:val="28"/>
          <w:szCs w:val="28"/>
        </w:rPr>
        <w:t>項目</w:t>
      </w:r>
    </w:p>
    <w:p w:rsidR="00AA4EAF" w:rsidRPr="00615F76" w:rsidRDefault="00537EE1" w:rsidP="00615F76">
      <w:pPr>
        <w:pStyle w:val="a5"/>
        <w:numPr>
          <w:ilvl w:val="0"/>
          <w:numId w:val="25"/>
        </w:numPr>
        <w:spacing w:line="460" w:lineRule="exact"/>
        <w:ind w:leftChars="0" w:left="1418" w:hanging="566"/>
        <w:rPr>
          <w:rFonts w:ascii="標楷體" w:eastAsia="標楷體" w:hAnsi="標楷體"/>
          <w:sz w:val="28"/>
          <w:szCs w:val="28"/>
        </w:rPr>
      </w:pPr>
      <w:r w:rsidRPr="00615F76">
        <w:rPr>
          <w:rFonts w:ascii="標楷體" w:eastAsia="標楷體" w:hAnsi="標楷體" w:hint="eastAsia"/>
          <w:sz w:val="28"/>
          <w:szCs w:val="28"/>
        </w:rPr>
        <w:t>文字翻譯</w:t>
      </w:r>
      <w:r w:rsidR="00B7521A" w:rsidRPr="00615F76">
        <w:rPr>
          <w:rFonts w:ascii="標楷體" w:eastAsia="標楷體" w:hAnsi="標楷體" w:hint="eastAsia"/>
          <w:sz w:val="28"/>
          <w:szCs w:val="28"/>
        </w:rPr>
        <w:t>：以</w:t>
      </w:r>
      <w:r w:rsidR="001F43E0">
        <w:rPr>
          <w:rFonts w:ascii="標楷體" w:eastAsia="標楷體" w:hAnsi="標楷體" w:hint="eastAsia"/>
          <w:sz w:val="28"/>
          <w:szCs w:val="28"/>
        </w:rPr>
        <w:t>新住民</w:t>
      </w:r>
      <w:r w:rsidR="005B34F9" w:rsidRPr="00615F76">
        <w:rPr>
          <w:rFonts w:ascii="標楷體" w:eastAsia="標楷體" w:hAnsi="標楷體" w:hint="eastAsia"/>
          <w:sz w:val="28"/>
          <w:szCs w:val="28"/>
        </w:rPr>
        <w:t>服務相關</w:t>
      </w:r>
      <w:r w:rsidR="00B7521A" w:rsidRPr="00615F76">
        <w:rPr>
          <w:rFonts w:ascii="標楷體" w:eastAsia="標楷體" w:hAnsi="標楷體" w:hint="eastAsia"/>
          <w:sz w:val="28"/>
          <w:szCs w:val="28"/>
        </w:rPr>
        <w:t>文宣</w:t>
      </w:r>
      <w:r w:rsidR="005B34F9" w:rsidRPr="00615F76">
        <w:rPr>
          <w:rFonts w:ascii="標楷體" w:eastAsia="標楷體" w:hAnsi="標楷體" w:hint="eastAsia"/>
          <w:sz w:val="28"/>
          <w:szCs w:val="28"/>
        </w:rPr>
        <w:t>為限</w:t>
      </w:r>
      <w:r w:rsidR="009A3F23" w:rsidRPr="00615F76">
        <w:rPr>
          <w:rFonts w:ascii="標楷體" w:eastAsia="標楷體" w:hAnsi="標楷體" w:hint="eastAsia"/>
          <w:sz w:val="28"/>
          <w:szCs w:val="28"/>
        </w:rPr>
        <w:t>(</w:t>
      </w:r>
      <w:r w:rsidR="00AA4EAF" w:rsidRPr="00615F76">
        <w:rPr>
          <w:rFonts w:ascii="標楷體" w:eastAsia="標楷體" w:hAnsi="標楷體" w:hint="eastAsia"/>
          <w:sz w:val="28"/>
          <w:szCs w:val="28"/>
        </w:rPr>
        <w:t>含多語言版本</w:t>
      </w:r>
      <w:r w:rsidR="00B7521A" w:rsidRPr="00615F76">
        <w:rPr>
          <w:rFonts w:ascii="標楷體" w:eastAsia="標楷體" w:hAnsi="標楷體" w:hint="eastAsia"/>
          <w:sz w:val="28"/>
          <w:szCs w:val="28"/>
        </w:rPr>
        <w:t>活動課程</w:t>
      </w:r>
      <w:r w:rsidR="00AA4EAF" w:rsidRPr="00615F76">
        <w:rPr>
          <w:rFonts w:ascii="標楷體" w:eastAsia="標楷體" w:hAnsi="標楷體" w:hint="eastAsia"/>
          <w:sz w:val="28"/>
          <w:szCs w:val="28"/>
        </w:rPr>
        <w:t>、服務措施宣導</w:t>
      </w:r>
      <w:r w:rsidR="00B7521A" w:rsidRPr="00615F76">
        <w:rPr>
          <w:rFonts w:ascii="標楷體" w:eastAsia="標楷體" w:hAnsi="標楷體" w:hint="eastAsia"/>
          <w:sz w:val="28"/>
          <w:szCs w:val="28"/>
        </w:rPr>
        <w:t>簡章等</w:t>
      </w:r>
      <w:r w:rsidR="009A3F23" w:rsidRPr="00615F76">
        <w:rPr>
          <w:rFonts w:ascii="標楷體" w:eastAsia="標楷體" w:hAnsi="標楷體" w:hint="eastAsia"/>
          <w:sz w:val="28"/>
          <w:szCs w:val="28"/>
        </w:rPr>
        <w:t>)</w:t>
      </w:r>
      <w:r w:rsidRPr="00615F76">
        <w:rPr>
          <w:rFonts w:ascii="標楷體" w:eastAsia="標楷體" w:hAnsi="標楷體" w:hint="eastAsia"/>
          <w:sz w:val="28"/>
          <w:szCs w:val="28"/>
        </w:rPr>
        <w:t>，</w:t>
      </w:r>
      <w:r w:rsidR="002A094F" w:rsidRPr="00AA4EAF">
        <w:rPr>
          <w:rFonts w:ascii="標楷體" w:eastAsia="標楷體" w:hAnsi="標楷體" w:hint="eastAsia"/>
          <w:sz w:val="28"/>
          <w:szCs w:val="28"/>
        </w:rPr>
        <w:t>由</w:t>
      </w:r>
      <w:r w:rsidR="002A094F">
        <w:rPr>
          <w:rFonts w:ascii="標楷體" w:eastAsia="標楷體" w:hAnsi="標楷體" w:hint="eastAsia"/>
          <w:sz w:val="28"/>
          <w:szCs w:val="28"/>
        </w:rPr>
        <w:t>專辦</w:t>
      </w:r>
      <w:r w:rsidR="002A094F" w:rsidRPr="00AA4EAF">
        <w:rPr>
          <w:rFonts w:ascii="標楷體" w:eastAsia="標楷體" w:hAnsi="標楷體" w:hint="eastAsia"/>
          <w:sz w:val="28"/>
          <w:szCs w:val="28"/>
        </w:rPr>
        <w:t>提供</w:t>
      </w:r>
      <w:r w:rsidR="002A094F">
        <w:rPr>
          <w:rFonts w:ascii="標楷體" w:eastAsia="標楷體" w:hAnsi="標楷體" w:hint="eastAsia"/>
          <w:sz w:val="28"/>
          <w:szCs w:val="28"/>
        </w:rPr>
        <w:t>具筆</w:t>
      </w:r>
      <w:r w:rsidR="002A094F" w:rsidRPr="00AA4EAF">
        <w:rPr>
          <w:rFonts w:ascii="標楷體" w:eastAsia="標楷體" w:hAnsi="標楷體" w:hint="eastAsia"/>
          <w:sz w:val="28"/>
          <w:szCs w:val="28"/>
        </w:rPr>
        <w:t>譯</w:t>
      </w:r>
      <w:r w:rsidR="002A094F">
        <w:rPr>
          <w:rFonts w:ascii="標楷體" w:eastAsia="標楷體" w:hAnsi="標楷體" w:hint="eastAsia"/>
          <w:sz w:val="28"/>
          <w:szCs w:val="28"/>
        </w:rPr>
        <w:t>專長</w:t>
      </w:r>
      <w:r w:rsidR="00617746">
        <w:rPr>
          <w:rFonts w:ascii="標楷體" w:eastAsia="標楷體" w:hAnsi="標楷體" w:hint="eastAsia"/>
          <w:sz w:val="28"/>
          <w:szCs w:val="28"/>
        </w:rPr>
        <w:t>之通譯</w:t>
      </w:r>
      <w:r w:rsidR="002A094F" w:rsidRPr="00AA4EAF">
        <w:rPr>
          <w:rFonts w:ascii="標楷體" w:eastAsia="標楷體" w:hAnsi="標楷體" w:hint="eastAsia"/>
          <w:sz w:val="28"/>
          <w:szCs w:val="28"/>
        </w:rPr>
        <w:t>人員名冊，並由申請單位逕行聯絡</w:t>
      </w:r>
      <w:r w:rsidR="00617746">
        <w:rPr>
          <w:rFonts w:ascii="標楷體" w:eastAsia="標楷體" w:hAnsi="標楷體" w:hint="eastAsia"/>
          <w:sz w:val="28"/>
          <w:szCs w:val="28"/>
        </w:rPr>
        <w:t>，</w:t>
      </w:r>
      <w:r w:rsidR="00615F76" w:rsidRPr="00615F76">
        <w:rPr>
          <w:rFonts w:ascii="標楷體" w:eastAsia="標楷體" w:hAnsi="標楷體" w:hint="eastAsia"/>
          <w:sz w:val="28"/>
          <w:szCs w:val="28"/>
        </w:rPr>
        <w:t>若</w:t>
      </w:r>
      <w:r w:rsidR="007855E1">
        <w:rPr>
          <w:rFonts w:ascii="標楷體" w:eastAsia="標楷體" w:hAnsi="標楷體" w:hint="eastAsia"/>
          <w:sz w:val="28"/>
          <w:szCs w:val="28"/>
        </w:rPr>
        <w:t>有</w:t>
      </w:r>
      <w:r w:rsidR="00615F76" w:rsidRPr="00615F76">
        <w:rPr>
          <w:rFonts w:ascii="標楷體" w:eastAsia="標楷體" w:hAnsi="標楷體" w:hint="eastAsia"/>
          <w:sz w:val="28"/>
          <w:szCs w:val="28"/>
        </w:rPr>
        <w:t>涉及個人隱私文件或申請補助用途之文件，</w:t>
      </w:r>
      <w:r w:rsidR="007D70B9">
        <w:rPr>
          <w:rFonts w:ascii="標楷體" w:eastAsia="標楷體" w:hAnsi="標楷體" w:hint="eastAsia"/>
          <w:sz w:val="28"/>
          <w:szCs w:val="28"/>
        </w:rPr>
        <w:t>不受理委託。</w:t>
      </w:r>
    </w:p>
    <w:p w:rsidR="00CE24D2" w:rsidRPr="00AA4EAF" w:rsidRDefault="008C65A1" w:rsidP="00615F76">
      <w:pPr>
        <w:pStyle w:val="a5"/>
        <w:numPr>
          <w:ilvl w:val="0"/>
          <w:numId w:val="25"/>
        </w:numPr>
        <w:spacing w:line="460" w:lineRule="exact"/>
        <w:ind w:leftChars="0" w:left="1418" w:hanging="566"/>
        <w:rPr>
          <w:rFonts w:ascii="標楷體" w:eastAsia="標楷體" w:hAnsi="標楷體"/>
          <w:sz w:val="28"/>
          <w:szCs w:val="28"/>
        </w:rPr>
      </w:pPr>
      <w:r w:rsidRPr="00AA4EAF">
        <w:rPr>
          <w:rFonts w:ascii="標楷體" w:eastAsia="標楷體" w:hAnsi="標楷體" w:hint="eastAsia"/>
          <w:sz w:val="28"/>
          <w:szCs w:val="28"/>
        </w:rPr>
        <w:t>陪同通譯：</w:t>
      </w:r>
      <w:r w:rsidR="00FA0C51" w:rsidRPr="00AA4EAF">
        <w:rPr>
          <w:rFonts w:ascii="標楷體" w:eastAsia="標楷體" w:hAnsi="標楷體" w:hint="eastAsia"/>
          <w:sz w:val="28"/>
          <w:szCs w:val="28"/>
        </w:rPr>
        <w:t>需提前</w:t>
      </w:r>
      <w:r w:rsidR="003426DB">
        <w:rPr>
          <w:rFonts w:ascii="標楷體" w:eastAsia="標楷體" w:hAnsi="標楷體" w:hint="eastAsia"/>
          <w:sz w:val="28"/>
          <w:szCs w:val="28"/>
        </w:rPr>
        <w:t>7</w:t>
      </w:r>
      <w:r w:rsidR="001F6BD2">
        <w:rPr>
          <w:rFonts w:ascii="標楷體" w:eastAsia="標楷體" w:hAnsi="標楷體" w:hint="eastAsia"/>
          <w:sz w:val="28"/>
          <w:szCs w:val="28"/>
        </w:rPr>
        <w:t>日</w:t>
      </w:r>
      <w:r w:rsidR="00FA0C51" w:rsidRPr="00AA4EAF">
        <w:rPr>
          <w:rFonts w:ascii="標楷體" w:eastAsia="標楷體" w:hAnsi="標楷體" w:hint="eastAsia"/>
          <w:sz w:val="28"/>
          <w:szCs w:val="28"/>
        </w:rPr>
        <w:t>填寫申請表，視服務地點所屬行政區及服務內容，</w:t>
      </w:r>
      <w:r w:rsidR="00605EEE" w:rsidRPr="00AA4EAF">
        <w:rPr>
          <w:rFonts w:ascii="標楷體" w:eastAsia="標楷體" w:hAnsi="標楷體" w:hint="eastAsia"/>
          <w:sz w:val="28"/>
          <w:szCs w:val="28"/>
        </w:rPr>
        <w:t>由</w:t>
      </w:r>
      <w:r w:rsidR="00A85261">
        <w:rPr>
          <w:rFonts w:ascii="標楷體" w:eastAsia="標楷體" w:hAnsi="標楷體" w:hint="eastAsia"/>
          <w:sz w:val="28"/>
          <w:szCs w:val="28"/>
        </w:rPr>
        <w:t>專辦</w:t>
      </w:r>
      <w:r w:rsidR="00FA0C51" w:rsidRPr="00AA4EAF">
        <w:rPr>
          <w:rFonts w:ascii="標楷體" w:eastAsia="標楷體" w:hAnsi="標楷體" w:hint="eastAsia"/>
          <w:sz w:val="28"/>
          <w:szCs w:val="28"/>
        </w:rPr>
        <w:t>提供該行政區通譯</w:t>
      </w:r>
      <w:r w:rsidR="00605EEE" w:rsidRPr="00AA4EAF">
        <w:rPr>
          <w:rFonts w:ascii="標楷體" w:eastAsia="標楷體" w:hAnsi="標楷體" w:hint="eastAsia"/>
          <w:sz w:val="28"/>
          <w:szCs w:val="28"/>
        </w:rPr>
        <w:t>人員</w:t>
      </w:r>
      <w:r w:rsidR="00FA0C51" w:rsidRPr="00AA4EAF">
        <w:rPr>
          <w:rFonts w:ascii="標楷體" w:eastAsia="標楷體" w:hAnsi="標楷體" w:hint="eastAsia"/>
          <w:sz w:val="28"/>
          <w:szCs w:val="28"/>
        </w:rPr>
        <w:t>名</w:t>
      </w:r>
      <w:r w:rsidR="00605EEE" w:rsidRPr="00AA4EAF">
        <w:rPr>
          <w:rFonts w:ascii="標楷體" w:eastAsia="標楷體" w:hAnsi="標楷體" w:hint="eastAsia"/>
          <w:sz w:val="28"/>
          <w:szCs w:val="28"/>
        </w:rPr>
        <w:t>冊</w:t>
      </w:r>
      <w:r w:rsidR="00FA0C51" w:rsidRPr="00AA4EAF">
        <w:rPr>
          <w:rFonts w:ascii="標楷體" w:eastAsia="標楷體" w:hAnsi="標楷體" w:hint="eastAsia"/>
          <w:sz w:val="28"/>
          <w:szCs w:val="28"/>
        </w:rPr>
        <w:t>，</w:t>
      </w:r>
      <w:r w:rsidR="00605EEE" w:rsidRPr="00AA4EAF">
        <w:rPr>
          <w:rFonts w:ascii="標楷體" w:eastAsia="標楷體" w:hAnsi="標楷體" w:hint="eastAsia"/>
          <w:sz w:val="28"/>
          <w:szCs w:val="28"/>
        </w:rPr>
        <w:t>並</w:t>
      </w:r>
      <w:r w:rsidR="00FA0C51" w:rsidRPr="00AA4EAF">
        <w:rPr>
          <w:rFonts w:ascii="標楷體" w:eastAsia="標楷體" w:hAnsi="標楷體" w:hint="eastAsia"/>
          <w:sz w:val="28"/>
          <w:szCs w:val="28"/>
        </w:rPr>
        <w:t>由</w:t>
      </w:r>
      <w:r w:rsidR="00B1482F" w:rsidRPr="00AA4EAF">
        <w:rPr>
          <w:rFonts w:ascii="標楷體" w:eastAsia="標楷體" w:hAnsi="標楷體" w:hint="eastAsia"/>
          <w:sz w:val="28"/>
          <w:szCs w:val="28"/>
        </w:rPr>
        <w:t>申請</w:t>
      </w:r>
      <w:r w:rsidR="00FA0C51" w:rsidRPr="00AA4EAF">
        <w:rPr>
          <w:rFonts w:ascii="標楷體" w:eastAsia="標楷體" w:hAnsi="標楷體" w:hint="eastAsia"/>
          <w:sz w:val="28"/>
          <w:szCs w:val="28"/>
        </w:rPr>
        <w:t>單位逕行聯絡，視通譯</w:t>
      </w:r>
      <w:r w:rsidR="00605EEE" w:rsidRPr="00AA4EAF">
        <w:rPr>
          <w:rFonts w:ascii="標楷體" w:eastAsia="標楷體" w:hAnsi="標楷體" w:hint="eastAsia"/>
          <w:sz w:val="28"/>
          <w:szCs w:val="28"/>
        </w:rPr>
        <w:t>能力</w:t>
      </w:r>
      <w:r w:rsidR="00615F76">
        <w:rPr>
          <w:rFonts w:ascii="標楷體" w:eastAsia="標楷體" w:hAnsi="標楷體" w:hint="eastAsia"/>
          <w:sz w:val="28"/>
          <w:szCs w:val="28"/>
        </w:rPr>
        <w:t>、意願</w:t>
      </w:r>
      <w:r w:rsidR="00605EEE" w:rsidRPr="00AA4EAF">
        <w:rPr>
          <w:rFonts w:ascii="標楷體" w:eastAsia="標楷體" w:hAnsi="標楷體" w:hint="eastAsia"/>
          <w:sz w:val="28"/>
          <w:szCs w:val="28"/>
        </w:rPr>
        <w:t>及</w:t>
      </w:r>
      <w:r w:rsidR="00FA0C51" w:rsidRPr="00AA4EAF">
        <w:rPr>
          <w:rFonts w:ascii="標楷體" w:eastAsia="標楷體" w:hAnsi="標楷體" w:hint="eastAsia"/>
          <w:sz w:val="28"/>
          <w:szCs w:val="28"/>
        </w:rPr>
        <w:t>時間安排而定。</w:t>
      </w:r>
    </w:p>
    <w:p w:rsidR="009A3F23" w:rsidRDefault="009A3F23" w:rsidP="00615F76">
      <w:pPr>
        <w:pStyle w:val="a5"/>
        <w:numPr>
          <w:ilvl w:val="0"/>
          <w:numId w:val="23"/>
        </w:numPr>
        <w:spacing w:line="460" w:lineRule="exact"/>
        <w:ind w:leftChars="0" w:left="1134" w:hanging="567"/>
        <w:rPr>
          <w:rFonts w:ascii="標楷體" w:eastAsia="標楷體" w:hAnsi="標楷體"/>
          <w:sz w:val="28"/>
          <w:szCs w:val="28"/>
        </w:rPr>
      </w:pPr>
      <w:r>
        <w:rPr>
          <w:rFonts w:ascii="標楷體" w:eastAsia="標楷體" w:hAnsi="標楷體" w:hint="eastAsia"/>
          <w:sz w:val="28"/>
          <w:szCs w:val="28"/>
        </w:rPr>
        <w:t>注意事項：</w:t>
      </w:r>
    </w:p>
    <w:p w:rsidR="009A3F23" w:rsidRDefault="007855E1" w:rsidP="00615F76">
      <w:pPr>
        <w:pStyle w:val="a5"/>
        <w:numPr>
          <w:ilvl w:val="1"/>
          <w:numId w:val="8"/>
        </w:numPr>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私部門單位</w:t>
      </w:r>
      <w:r w:rsidR="009A3F23" w:rsidRPr="0023696E">
        <w:rPr>
          <w:rFonts w:ascii="標楷體" w:eastAsia="標楷體" w:hAnsi="標楷體" w:hint="eastAsia"/>
          <w:sz w:val="28"/>
          <w:szCs w:val="28"/>
        </w:rPr>
        <w:t>，係指經中央或地方政府</w:t>
      </w:r>
      <w:r>
        <w:rPr>
          <w:rFonts w:ascii="標楷體" w:eastAsia="標楷體" w:hAnsi="標楷體" w:hint="eastAsia"/>
          <w:sz w:val="28"/>
          <w:szCs w:val="28"/>
        </w:rPr>
        <w:t>核准</w:t>
      </w:r>
      <w:r w:rsidR="009A3F23" w:rsidRPr="0023696E">
        <w:rPr>
          <w:rFonts w:ascii="標楷體" w:eastAsia="標楷體" w:hAnsi="標楷體" w:hint="eastAsia"/>
          <w:sz w:val="28"/>
          <w:szCs w:val="28"/>
        </w:rPr>
        <w:t>立案</w:t>
      </w:r>
      <w:r>
        <w:rPr>
          <w:rFonts w:ascii="標楷體" w:eastAsia="標楷體" w:hAnsi="標楷體" w:hint="eastAsia"/>
          <w:sz w:val="28"/>
          <w:szCs w:val="28"/>
        </w:rPr>
        <w:t>之機構或</w:t>
      </w:r>
      <w:r w:rsidR="009C3B36">
        <w:rPr>
          <w:rFonts w:ascii="標楷體" w:eastAsia="標楷體" w:hAnsi="標楷體" w:hint="eastAsia"/>
          <w:sz w:val="28"/>
          <w:szCs w:val="28"/>
        </w:rPr>
        <w:t>社團</w:t>
      </w:r>
      <w:r w:rsidR="009A3F23" w:rsidRPr="0023696E">
        <w:rPr>
          <w:rFonts w:ascii="標楷體" w:eastAsia="標楷體" w:hAnsi="標楷體"/>
          <w:sz w:val="28"/>
          <w:szCs w:val="28"/>
        </w:rPr>
        <w:t>。</w:t>
      </w:r>
    </w:p>
    <w:p w:rsidR="00615F76" w:rsidRDefault="007855E1" w:rsidP="00615F76">
      <w:pPr>
        <w:pStyle w:val="a5"/>
        <w:numPr>
          <w:ilvl w:val="1"/>
          <w:numId w:val="8"/>
        </w:numPr>
        <w:spacing w:line="460" w:lineRule="exact"/>
        <w:ind w:leftChars="0" w:left="1418" w:hanging="567"/>
        <w:rPr>
          <w:rFonts w:ascii="標楷體" w:eastAsia="標楷體" w:hAnsi="標楷體"/>
          <w:sz w:val="28"/>
          <w:szCs w:val="28"/>
        </w:rPr>
      </w:pPr>
      <w:r>
        <w:rPr>
          <w:rFonts w:ascii="標楷體" w:eastAsia="標楷體" w:hAnsi="標楷體" w:hint="eastAsia"/>
          <w:sz w:val="28"/>
          <w:szCs w:val="28"/>
        </w:rPr>
        <w:t>通譯服務計費參考標準</w:t>
      </w:r>
    </w:p>
    <w:p w:rsidR="007855E1" w:rsidRDefault="009A3F23" w:rsidP="00615F76">
      <w:pPr>
        <w:pStyle w:val="a5"/>
        <w:numPr>
          <w:ilvl w:val="2"/>
          <w:numId w:val="8"/>
        </w:numPr>
        <w:spacing w:line="460" w:lineRule="exact"/>
        <w:ind w:leftChars="0" w:left="1701" w:hanging="283"/>
        <w:rPr>
          <w:rFonts w:ascii="標楷體" w:eastAsia="標楷體" w:hAnsi="標楷體"/>
          <w:sz w:val="28"/>
          <w:szCs w:val="28"/>
        </w:rPr>
      </w:pPr>
      <w:r w:rsidRPr="009C3B36">
        <w:rPr>
          <w:rFonts w:ascii="標楷體" w:eastAsia="標楷體" w:hAnsi="標楷體" w:hint="eastAsia"/>
          <w:sz w:val="28"/>
          <w:szCs w:val="28"/>
        </w:rPr>
        <w:t>文字翻譯費用計算：</w:t>
      </w:r>
    </w:p>
    <w:p w:rsidR="007855E1" w:rsidRDefault="009A3F23" w:rsidP="007855E1">
      <w:pPr>
        <w:pStyle w:val="a5"/>
        <w:numPr>
          <w:ilvl w:val="3"/>
          <w:numId w:val="8"/>
        </w:numPr>
        <w:spacing w:line="460" w:lineRule="exact"/>
        <w:ind w:leftChars="0" w:left="2127" w:hanging="426"/>
        <w:rPr>
          <w:rFonts w:ascii="標楷體" w:eastAsia="標楷體" w:hAnsi="標楷體"/>
          <w:sz w:val="28"/>
          <w:szCs w:val="28"/>
        </w:rPr>
      </w:pPr>
      <w:r w:rsidRPr="009C3B36">
        <w:rPr>
          <w:rFonts w:ascii="標楷體" w:eastAsia="標楷體" w:hAnsi="標楷體" w:hint="eastAsia"/>
          <w:sz w:val="28"/>
          <w:szCs w:val="28"/>
        </w:rPr>
        <w:t>中文翻譯外文以外文字數計，外文翻譯中文以中文字數計，</w:t>
      </w:r>
      <w:r w:rsidR="00617746">
        <w:rPr>
          <w:rFonts w:ascii="標楷體" w:eastAsia="標楷體" w:hAnsi="標楷體" w:hint="eastAsia"/>
          <w:sz w:val="28"/>
          <w:szCs w:val="28"/>
        </w:rPr>
        <w:t>每字</w:t>
      </w:r>
      <w:r w:rsidR="007855E1">
        <w:rPr>
          <w:rFonts w:ascii="標楷體" w:eastAsia="標楷體" w:hAnsi="標楷體" w:hint="eastAsia"/>
          <w:sz w:val="28"/>
          <w:szCs w:val="28"/>
        </w:rPr>
        <w:t>以</w:t>
      </w:r>
      <w:r w:rsidR="00617746">
        <w:rPr>
          <w:rFonts w:ascii="標楷體" w:eastAsia="標楷體" w:hAnsi="標楷體" w:hint="eastAsia"/>
          <w:sz w:val="28"/>
          <w:szCs w:val="28"/>
        </w:rPr>
        <w:t>1.7元計</w:t>
      </w:r>
      <w:r w:rsidR="007855E1">
        <w:rPr>
          <w:rFonts w:ascii="標楷體" w:eastAsia="標楷體" w:hAnsi="標楷體" w:hint="eastAsia"/>
          <w:sz w:val="28"/>
          <w:szCs w:val="28"/>
        </w:rPr>
        <w:t>。</w:t>
      </w:r>
    </w:p>
    <w:p w:rsidR="00615F76" w:rsidRDefault="009A3F23" w:rsidP="007855E1">
      <w:pPr>
        <w:pStyle w:val="a5"/>
        <w:numPr>
          <w:ilvl w:val="3"/>
          <w:numId w:val="8"/>
        </w:numPr>
        <w:spacing w:line="460" w:lineRule="exact"/>
        <w:ind w:leftChars="0" w:left="2127" w:hanging="426"/>
        <w:rPr>
          <w:rFonts w:ascii="標楷體" w:eastAsia="標楷體" w:hAnsi="標楷體"/>
          <w:sz w:val="28"/>
          <w:szCs w:val="28"/>
        </w:rPr>
      </w:pPr>
      <w:r w:rsidRPr="009C3B36">
        <w:rPr>
          <w:rFonts w:ascii="標楷體" w:eastAsia="標楷體" w:hAnsi="標楷體" w:hint="eastAsia"/>
          <w:sz w:val="28"/>
          <w:szCs w:val="28"/>
        </w:rPr>
        <w:t>英文翻譯每千字最高</w:t>
      </w:r>
      <w:r w:rsidR="00D50532">
        <w:rPr>
          <w:rFonts w:ascii="標楷體" w:eastAsia="標楷體" w:hAnsi="標楷體" w:hint="eastAsia"/>
          <w:sz w:val="28"/>
          <w:szCs w:val="28"/>
        </w:rPr>
        <w:t>新臺幣</w:t>
      </w:r>
      <w:r w:rsidRPr="009C3B36">
        <w:rPr>
          <w:rFonts w:ascii="標楷體" w:eastAsia="標楷體" w:hAnsi="標楷體" w:hint="eastAsia"/>
          <w:sz w:val="28"/>
          <w:szCs w:val="28"/>
        </w:rPr>
        <w:t>630元整。</w:t>
      </w:r>
    </w:p>
    <w:p w:rsidR="007855E1" w:rsidRDefault="00605EEE" w:rsidP="00615F76">
      <w:pPr>
        <w:pStyle w:val="a5"/>
        <w:numPr>
          <w:ilvl w:val="2"/>
          <w:numId w:val="8"/>
        </w:numPr>
        <w:spacing w:line="460" w:lineRule="exact"/>
        <w:ind w:leftChars="0" w:left="1701" w:hanging="283"/>
        <w:rPr>
          <w:rFonts w:ascii="標楷體" w:eastAsia="標楷體" w:hAnsi="標楷體"/>
          <w:sz w:val="28"/>
          <w:szCs w:val="28"/>
        </w:rPr>
      </w:pPr>
      <w:r w:rsidRPr="00615F76">
        <w:rPr>
          <w:rFonts w:ascii="標楷體" w:eastAsia="標楷體" w:hAnsi="標楷體" w:hint="eastAsia"/>
          <w:sz w:val="28"/>
          <w:szCs w:val="28"/>
        </w:rPr>
        <w:t>陪同通譯費用計算：</w:t>
      </w:r>
    </w:p>
    <w:p w:rsidR="000417D9" w:rsidRDefault="00605EEE" w:rsidP="007855E1">
      <w:pPr>
        <w:pStyle w:val="a5"/>
        <w:numPr>
          <w:ilvl w:val="3"/>
          <w:numId w:val="8"/>
        </w:numPr>
        <w:spacing w:line="460" w:lineRule="exact"/>
        <w:ind w:leftChars="0" w:left="2127" w:hanging="426"/>
        <w:rPr>
          <w:rFonts w:ascii="標楷體" w:eastAsia="標楷體" w:hAnsi="標楷體"/>
          <w:sz w:val="28"/>
          <w:szCs w:val="28"/>
        </w:rPr>
      </w:pPr>
      <w:r w:rsidRPr="00615F76">
        <w:rPr>
          <w:rFonts w:ascii="標楷體" w:eastAsia="標楷體" w:hAnsi="標楷體" w:hint="eastAsia"/>
          <w:sz w:val="28"/>
          <w:szCs w:val="28"/>
        </w:rPr>
        <w:t>通譯服務費用未滿1小時以1小時計，每小時300</w:t>
      </w:r>
      <w:r w:rsidRPr="00615F76">
        <w:rPr>
          <w:rFonts w:ascii="標楷體" w:eastAsia="標楷體" w:hAnsi="標楷體" w:hint="eastAsia"/>
          <w:sz w:val="28"/>
          <w:szCs w:val="28"/>
        </w:rPr>
        <w:lastRenderedPageBreak/>
        <w:t>元</w:t>
      </w:r>
    </w:p>
    <w:p w:rsidR="000417D9" w:rsidRDefault="000417D9" w:rsidP="007855E1">
      <w:pPr>
        <w:pStyle w:val="a5"/>
        <w:numPr>
          <w:ilvl w:val="3"/>
          <w:numId w:val="8"/>
        </w:numPr>
        <w:spacing w:line="460" w:lineRule="exact"/>
        <w:ind w:leftChars="0" w:left="2127" w:hanging="426"/>
        <w:rPr>
          <w:rFonts w:ascii="標楷體" w:eastAsia="標楷體" w:hAnsi="標楷體"/>
          <w:sz w:val="28"/>
          <w:szCs w:val="28"/>
        </w:rPr>
      </w:pPr>
      <w:r w:rsidRPr="00615F76">
        <w:rPr>
          <w:rFonts w:ascii="標楷體" w:eastAsia="標楷體" w:hAnsi="標楷體" w:hint="eastAsia"/>
          <w:sz w:val="28"/>
          <w:szCs w:val="28"/>
        </w:rPr>
        <w:t>因陪同通譯產生之交通費或其他費用依實際</w:t>
      </w:r>
      <w:r>
        <w:rPr>
          <w:rFonts w:ascii="標楷體" w:eastAsia="標楷體" w:hAnsi="標楷體" w:hint="eastAsia"/>
          <w:sz w:val="28"/>
          <w:szCs w:val="28"/>
        </w:rPr>
        <w:t>支出</w:t>
      </w:r>
      <w:r w:rsidRPr="00615F76">
        <w:rPr>
          <w:rFonts w:ascii="標楷體" w:eastAsia="標楷體" w:hAnsi="標楷體" w:hint="eastAsia"/>
          <w:sz w:val="28"/>
          <w:szCs w:val="28"/>
        </w:rPr>
        <w:t>，由申請單位支付。</w:t>
      </w:r>
    </w:p>
    <w:p w:rsidR="000417D9" w:rsidRDefault="00AE556D" w:rsidP="000417D9">
      <w:pPr>
        <w:pStyle w:val="a5"/>
        <w:numPr>
          <w:ilvl w:val="2"/>
          <w:numId w:val="8"/>
        </w:numPr>
        <w:spacing w:line="460" w:lineRule="exact"/>
        <w:ind w:leftChars="0" w:left="1701" w:hanging="283"/>
        <w:rPr>
          <w:rFonts w:ascii="標楷體" w:eastAsia="標楷體" w:hAnsi="標楷體"/>
          <w:sz w:val="28"/>
          <w:szCs w:val="28"/>
        </w:rPr>
      </w:pPr>
      <w:r w:rsidRPr="00615F76">
        <w:rPr>
          <w:rFonts w:ascii="標楷體" w:eastAsia="標楷體" w:hAnsi="標楷體" w:hint="eastAsia"/>
          <w:sz w:val="28"/>
          <w:szCs w:val="28"/>
        </w:rPr>
        <w:t>申請單位給付標準</w:t>
      </w:r>
      <w:r w:rsidR="000417D9">
        <w:rPr>
          <w:rFonts w:ascii="標楷體" w:eastAsia="標楷體" w:hAnsi="標楷體" w:hint="eastAsia"/>
          <w:sz w:val="28"/>
          <w:szCs w:val="28"/>
        </w:rPr>
        <w:t>如優於本計費參考標準</w:t>
      </w:r>
      <w:r w:rsidRPr="00615F76">
        <w:rPr>
          <w:rFonts w:ascii="標楷體" w:eastAsia="標楷體" w:hAnsi="標楷體" w:hint="eastAsia"/>
          <w:sz w:val="28"/>
          <w:szCs w:val="28"/>
        </w:rPr>
        <w:t>，</w:t>
      </w:r>
      <w:r w:rsidR="000417D9">
        <w:rPr>
          <w:rFonts w:ascii="標楷體" w:eastAsia="標楷體" w:hAnsi="標楷體" w:hint="eastAsia"/>
          <w:sz w:val="28"/>
          <w:szCs w:val="28"/>
        </w:rPr>
        <w:t>則</w:t>
      </w:r>
      <w:r w:rsidRPr="00615F76">
        <w:rPr>
          <w:rFonts w:ascii="標楷體" w:eastAsia="標楷體" w:hAnsi="標楷體" w:hint="eastAsia"/>
          <w:sz w:val="28"/>
          <w:szCs w:val="28"/>
        </w:rPr>
        <w:t>依申請單位</w:t>
      </w:r>
      <w:r w:rsidR="008D2E5F">
        <w:rPr>
          <w:rFonts w:ascii="標楷體" w:eastAsia="標楷體" w:hAnsi="標楷體" w:hint="eastAsia"/>
          <w:sz w:val="28"/>
          <w:szCs w:val="28"/>
        </w:rPr>
        <w:t>之給</w:t>
      </w:r>
      <w:r w:rsidR="000417D9">
        <w:rPr>
          <w:rFonts w:ascii="標楷體" w:eastAsia="標楷體" w:hAnsi="標楷體" w:hint="eastAsia"/>
          <w:sz w:val="28"/>
          <w:szCs w:val="28"/>
        </w:rPr>
        <w:t>付標準。</w:t>
      </w:r>
    </w:p>
    <w:p w:rsidR="009A3F23" w:rsidRDefault="00AE556D" w:rsidP="000417D9">
      <w:pPr>
        <w:pStyle w:val="a5"/>
        <w:numPr>
          <w:ilvl w:val="2"/>
          <w:numId w:val="8"/>
        </w:numPr>
        <w:spacing w:line="460" w:lineRule="exact"/>
        <w:ind w:leftChars="0" w:left="1701" w:hanging="283"/>
        <w:rPr>
          <w:rFonts w:ascii="標楷體" w:eastAsia="標楷體" w:hAnsi="標楷體"/>
          <w:sz w:val="28"/>
          <w:szCs w:val="28"/>
        </w:rPr>
      </w:pPr>
      <w:r w:rsidRPr="00615F76">
        <w:rPr>
          <w:rFonts w:ascii="標楷體" w:eastAsia="標楷體" w:hAnsi="標楷體" w:hint="eastAsia"/>
          <w:sz w:val="28"/>
          <w:szCs w:val="28"/>
        </w:rPr>
        <w:t>申請單位無翻譯費預算，</w:t>
      </w:r>
      <w:r w:rsidR="00615F76">
        <w:rPr>
          <w:rFonts w:ascii="標楷體" w:eastAsia="標楷體" w:hAnsi="標楷體" w:hint="eastAsia"/>
          <w:sz w:val="28"/>
          <w:szCs w:val="28"/>
        </w:rPr>
        <w:t>需無償翻譯，</w:t>
      </w:r>
      <w:r w:rsidRPr="00615F76">
        <w:rPr>
          <w:rFonts w:ascii="標楷體" w:eastAsia="標楷體" w:hAnsi="標楷體" w:hint="eastAsia"/>
          <w:sz w:val="28"/>
          <w:szCs w:val="28"/>
        </w:rPr>
        <w:t>請於申請時敘明</w:t>
      </w:r>
      <w:r w:rsidR="00423BD8" w:rsidRPr="00615F76">
        <w:rPr>
          <w:rFonts w:ascii="標楷體" w:eastAsia="標楷體" w:hAnsi="標楷體" w:hint="eastAsia"/>
          <w:sz w:val="28"/>
          <w:szCs w:val="28"/>
        </w:rPr>
        <w:t>，</w:t>
      </w:r>
      <w:r w:rsidR="000417D9">
        <w:rPr>
          <w:rFonts w:ascii="標楷體" w:eastAsia="標楷體" w:hAnsi="標楷體" w:hint="eastAsia"/>
          <w:sz w:val="28"/>
          <w:szCs w:val="28"/>
        </w:rPr>
        <w:t>但</w:t>
      </w:r>
      <w:r w:rsidR="00423BD8" w:rsidRPr="00615F76">
        <w:rPr>
          <w:rFonts w:ascii="標楷體" w:eastAsia="標楷體" w:hAnsi="標楷體" w:hint="eastAsia"/>
          <w:sz w:val="28"/>
          <w:szCs w:val="28"/>
        </w:rPr>
        <w:t>通譯人員</w:t>
      </w:r>
      <w:r w:rsidR="000417D9">
        <w:rPr>
          <w:rFonts w:ascii="標楷體" w:eastAsia="標楷體" w:hAnsi="標楷體" w:hint="eastAsia"/>
          <w:sz w:val="28"/>
          <w:szCs w:val="28"/>
        </w:rPr>
        <w:t>得拒</w:t>
      </w:r>
      <w:r w:rsidR="00423BD8" w:rsidRPr="00615F76">
        <w:rPr>
          <w:rFonts w:ascii="標楷體" w:eastAsia="標楷體" w:hAnsi="標楷體" w:hint="eastAsia"/>
          <w:sz w:val="28"/>
          <w:szCs w:val="28"/>
        </w:rPr>
        <w:t>接</w:t>
      </w:r>
      <w:r w:rsidR="000417D9">
        <w:rPr>
          <w:rFonts w:ascii="標楷體" w:eastAsia="標楷體" w:hAnsi="標楷體" w:hint="eastAsia"/>
          <w:sz w:val="28"/>
          <w:szCs w:val="28"/>
        </w:rPr>
        <w:t>通</w:t>
      </w:r>
      <w:r w:rsidR="00423BD8" w:rsidRPr="00615F76">
        <w:rPr>
          <w:rFonts w:ascii="標楷體" w:eastAsia="標楷體" w:hAnsi="標楷體" w:hint="eastAsia"/>
          <w:sz w:val="28"/>
          <w:szCs w:val="28"/>
        </w:rPr>
        <w:t>譯</w:t>
      </w:r>
      <w:r w:rsidR="000417D9">
        <w:rPr>
          <w:rFonts w:ascii="標楷體" w:eastAsia="標楷體" w:hAnsi="標楷體" w:hint="eastAsia"/>
          <w:sz w:val="28"/>
          <w:szCs w:val="28"/>
        </w:rPr>
        <w:t>服務</w:t>
      </w:r>
      <w:r w:rsidRPr="00615F76">
        <w:rPr>
          <w:rFonts w:ascii="標楷體" w:eastAsia="標楷體" w:hAnsi="標楷體" w:hint="eastAsia"/>
          <w:sz w:val="28"/>
          <w:szCs w:val="28"/>
        </w:rPr>
        <w:t>。</w:t>
      </w:r>
    </w:p>
    <w:p w:rsidR="00376AE8" w:rsidRPr="00376AE8" w:rsidRDefault="00ED7804" w:rsidP="00376AE8">
      <w:pPr>
        <w:spacing w:line="460" w:lineRule="exact"/>
        <w:rPr>
          <w:rFonts w:ascii="標楷體" w:eastAsia="標楷體" w:hAnsi="標楷體"/>
          <w:sz w:val="28"/>
          <w:szCs w:val="28"/>
        </w:rPr>
      </w:pPr>
      <w:r>
        <w:rPr>
          <w:rFonts w:ascii="標楷體" w:eastAsia="標楷體" w:hAnsi="標楷體" w:hint="eastAsia"/>
          <w:sz w:val="28"/>
          <w:szCs w:val="28"/>
        </w:rPr>
        <w:t>陸</w:t>
      </w:r>
      <w:r w:rsidR="00376AE8" w:rsidRPr="00376AE8">
        <w:rPr>
          <w:rFonts w:ascii="標楷體" w:eastAsia="標楷體" w:hAnsi="標楷體" w:hint="eastAsia"/>
          <w:sz w:val="28"/>
          <w:szCs w:val="28"/>
        </w:rPr>
        <w:t>、本計畫自簽奉核准後實施，如有未盡事宜者</w:t>
      </w:r>
      <w:r w:rsidR="00D50532">
        <w:rPr>
          <w:rFonts w:ascii="標楷體" w:eastAsia="標楷體" w:hAnsi="標楷體" w:hint="eastAsia"/>
          <w:sz w:val="28"/>
          <w:szCs w:val="28"/>
        </w:rPr>
        <w:t>亦同</w:t>
      </w:r>
      <w:r w:rsidR="00376AE8" w:rsidRPr="00376AE8">
        <w:rPr>
          <w:rFonts w:ascii="標楷體" w:eastAsia="標楷體" w:hAnsi="標楷體" w:hint="eastAsia"/>
          <w:sz w:val="28"/>
          <w:szCs w:val="28"/>
        </w:rPr>
        <w:t>。</w:t>
      </w:r>
    </w:p>
    <w:p w:rsidR="00FD79FA" w:rsidRDefault="00665FFF" w:rsidP="00B7521A">
      <w:pPr>
        <w:pStyle w:val="a5"/>
        <w:widowControl/>
        <w:numPr>
          <w:ilvl w:val="2"/>
          <w:numId w:val="11"/>
        </w:numPr>
        <w:spacing w:line="460" w:lineRule="exact"/>
        <w:ind w:leftChars="0"/>
        <w:rPr>
          <w:rFonts w:ascii="標楷體" w:eastAsia="標楷體" w:hAnsi="標楷體"/>
          <w:sz w:val="28"/>
          <w:szCs w:val="28"/>
        </w:rPr>
        <w:sectPr w:rsidR="00FD79FA" w:rsidSect="002A094F">
          <w:footerReference w:type="default" r:id="rId8"/>
          <w:pgSz w:w="11906" w:h="16838"/>
          <w:pgMar w:top="1440" w:right="1800" w:bottom="1440" w:left="1800" w:header="851" w:footer="992" w:gutter="0"/>
          <w:cols w:space="425"/>
          <w:docGrid w:type="lines" w:linePitch="360"/>
        </w:sectPr>
      </w:pPr>
      <w:r w:rsidRPr="00665FFF">
        <w:rPr>
          <w:rFonts w:ascii="標楷體" w:eastAsia="標楷體" w:hAnsi="標楷體"/>
          <w:sz w:val="28"/>
          <w:szCs w:val="28"/>
        </w:rPr>
        <w:br w:type="page"/>
      </w:r>
    </w:p>
    <w:p w:rsidR="00DB4F98" w:rsidRDefault="00DB4F98">
      <w:pPr>
        <w:widowControl/>
        <w:rPr>
          <w:bdr w:val="single" w:sz="4" w:space="0" w:color="auto"/>
        </w:rPr>
      </w:pPr>
      <w:r>
        <w:rPr>
          <w:bdr w:val="single" w:sz="4" w:space="0" w:color="auto"/>
        </w:rPr>
        <w:lastRenderedPageBreak/>
        <w:br w:type="page"/>
      </w:r>
    </w:p>
    <w:p w:rsidR="00FD79FA" w:rsidRPr="00FD79FA" w:rsidRDefault="00CA461F" w:rsidP="00FD79FA">
      <w:pPr>
        <w:rPr>
          <w:bdr w:val="single" w:sz="4" w:space="0" w:color="auto"/>
        </w:rPr>
      </w:pPr>
      <w:r>
        <w:rPr>
          <w:rFonts w:ascii="標楷體" w:eastAsia="標楷體" w:hAnsi="標楷體" w:cs="新細明體"/>
          <w:noProof/>
          <w:color w:val="000000"/>
          <w:kern w:val="0"/>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9492615</wp:posOffset>
                </wp:positionH>
                <wp:positionV relativeFrom="paragraph">
                  <wp:posOffset>194310</wp:posOffset>
                </wp:positionV>
                <wp:extent cx="286385" cy="832485"/>
                <wp:effectExtent l="11430" t="13335" r="6985" b="1143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832485"/>
                        </a:xfrm>
                        <a:prstGeom prst="rect">
                          <a:avLst/>
                        </a:prstGeom>
                        <a:solidFill>
                          <a:srgbClr val="FFFFFF"/>
                        </a:solidFill>
                        <a:ln w="9525">
                          <a:solidFill>
                            <a:srgbClr val="000000"/>
                          </a:solidFill>
                          <a:miter lim="800000"/>
                          <a:headEnd/>
                          <a:tailEnd/>
                        </a:ln>
                      </wps:spPr>
                      <wps:txbx>
                        <w:txbxContent>
                          <w:p w:rsidR="00C32DDA" w:rsidRDefault="00C32DDA">
                            <w:r>
                              <w:rPr>
                                <w:rFonts w:hint="eastAsia"/>
                              </w:rPr>
                              <w:t>附表</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47.45pt;margin-top:15.3pt;width:22.55pt;height:6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">
                <v:textbox>
                  <w:txbxContent>
                    <w:p w:rsidR="00C32DDA" w:rsidRDefault="00C32DDA">
                      <w:r>
                        <w:rPr>
                          <w:rFonts w:hint="eastAsia"/>
                        </w:rPr>
                        <w:t>附表</w:t>
                      </w:r>
                      <w:r>
                        <w:rPr>
                          <w:rFonts w:hint="eastAsia"/>
                        </w:rPr>
                        <w:t>1</w:t>
                      </w:r>
                    </w:p>
                  </w:txbxContent>
                </v:textbox>
              </v:shape>
            </w:pict>
          </mc:Fallback>
        </mc:AlternateContent>
      </w:r>
    </w:p>
    <w:tbl>
      <w:tblPr>
        <w:tblW w:w="14762" w:type="dxa"/>
        <w:tblInd w:w="13" w:type="dxa"/>
        <w:tblCellMar>
          <w:left w:w="28" w:type="dxa"/>
          <w:right w:w="28" w:type="dxa"/>
        </w:tblCellMar>
        <w:tblLook w:val="04A0" w:firstRow="1" w:lastRow="0" w:firstColumn="1" w:lastColumn="0" w:noHBand="0" w:noVBand="1"/>
      </w:tblPr>
      <w:tblGrid>
        <w:gridCol w:w="866"/>
        <w:gridCol w:w="850"/>
        <w:gridCol w:w="567"/>
        <w:gridCol w:w="1423"/>
        <w:gridCol w:w="1134"/>
        <w:gridCol w:w="2693"/>
        <w:gridCol w:w="2121"/>
        <w:gridCol w:w="2268"/>
        <w:gridCol w:w="1041"/>
        <w:gridCol w:w="944"/>
        <w:gridCol w:w="855"/>
      </w:tblGrid>
      <w:tr w:rsidR="00FD79FA" w:rsidRPr="00F72829" w:rsidTr="00B47F8A">
        <w:trPr>
          <w:trHeight w:val="990"/>
        </w:trPr>
        <w:tc>
          <w:tcPr>
            <w:tcW w:w="14762" w:type="dxa"/>
            <w:gridSpan w:val="11"/>
            <w:tcBorders>
              <w:top w:val="single" w:sz="4" w:space="0" w:color="auto"/>
              <w:left w:val="single" w:sz="4" w:space="0" w:color="auto"/>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C54BC0">
              <w:rPr>
                <w:rFonts w:ascii="標楷體" w:eastAsia="標楷體" w:hAnsi="標楷體" w:hint="eastAsia"/>
                <w:sz w:val="48"/>
                <w:szCs w:val="48"/>
              </w:rPr>
              <w:t>高雄市</w:t>
            </w:r>
            <w:r w:rsidR="00086096">
              <w:rPr>
                <w:rFonts w:ascii="標楷體" w:eastAsia="標楷體" w:hAnsi="標楷體" w:hint="eastAsia"/>
                <w:sz w:val="48"/>
                <w:szCs w:val="48"/>
              </w:rPr>
              <w:t>政府</w:t>
            </w:r>
            <w:r w:rsidRPr="00C54BC0">
              <w:rPr>
                <w:rFonts w:ascii="標楷體" w:eastAsia="標楷體" w:hAnsi="標楷體" w:hint="eastAsia"/>
                <w:sz w:val="48"/>
                <w:szCs w:val="48"/>
              </w:rPr>
              <w:t>通譯人才資料庫</w:t>
            </w:r>
            <w:r>
              <w:rPr>
                <w:rFonts w:ascii="標楷體" w:eastAsia="標楷體" w:hAnsi="標楷體" w:hint="eastAsia"/>
                <w:sz w:val="48"/>
                <w:szCs w:val="48"/>
              </w:rPr>
              <w:t>通譯</w:t>
            </w:r>
            <w:r w:rsidRPr="006D3F86">
              <w:rPr>
                <w:rFonts w:ascii="標楷體" w:eastAsia="標楷體" w:hAnsi="標楷體" w:hint="eastAsia"/>
                <w:sz w:val="48"/>
                <w:szCs w:val="48"/>
              </w:rPr>
              <w:t>推薦</w:t>
            </w:r>
            <w:r>
              <w:rPr>
                <w:rFonts w:ascii="標楷體" w:eastAsia="標楷體" w:hAnsi="標楷體" w:hint="eastAsia"/>
                <w:sz w:val="48"/>
                <w:szCs w:val="48"/>
              </w:rPr>
              <w:t>名冊</w:t>
            </w:r>
          </w:p>
        </w:tc>
      </w:tr>
      <w:tr w:rsidR="00FD79FA" w:rsidRPr="00F72829" w:rsidTr="00B47F8A">
        <w:trPr>
          <w:trHeight w:val="990"/>
        </w:trPr>
        <w:tc>
          <w:tcPr>
            <w:tcW w:w="86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編號</w:t>
            </w:r>
          </w:p>
        </w:tc>
        <w:tc>
          <w:tcPr>
            <w:tcW w:w="850"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姓名</w:t>
            </w:r>
          </w:p>
        </w:tc>
        <w:tc>
          <w:tcPr>
            <w:tcW w:w="567"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性別</w:t>
            </w:r>
          </w:p>
        </w:tc>
        <w:tc>
          <w:tcPr>
            <w:tcW w:w="1423"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聯絡電話</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通譯專長語言</w:t>
            </w:r>
          </w:p>
        </w:tc>
        <w:tc>
          <w:tcPr>
            <w:tcW w:w="2693"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推薦單位/通訊處/聯絡電話</w:t>
            </w:r>
          </w:p>
        </w:tc>
        <w:tc>
          <w:tcPr>
            <w:tcW w:w="2121"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jc w:val="center"/>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 xml:space="preserve">願意無酬協助                  </w:t>
            </w:r>
            <w:r w:rsidRPr="00F72829">
              <w:rPr>
                <w:rFonts w:ascii="標楷體" w:eastAsia="標楷體" w:hAnsi="標楷體" w:cs="新細明體" w:hint="eastAsia"/>
                <w:kern w:val="0"/>
                <w:szCs w:val="24"/>
                <w:lang w:bidi="th-TH"/>
              </w:rPr>
              <w:br/>
              <w:t>或希望有酬</w:t>
            </w:r>
          </w:p>
        </w:tc>
        <w:tc>
          <w:tcPr>
            <w:tcW w:w="2268"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rPr>
                <w:rFonts w:ascii="標楷體" w:eastAsia="標楷體" w:hAnsi="標楷體" w:cs="新細明體"/>
                <w:color w:val="000000"/>
                <w:kern w:val="0"/>
                <w:szCs w:val="24"/>
                <w:lang w:bidi="th-TH"/>
              </w:rPr>
            </w:pPr>
            <w:r w:rsidRPr="00F72829">
              <w:rPr>
                <w:rFonts w:ascii="標楷體" w:eastAsia="標楷體" w:hAnsi="標楷體" w:cs="新細明體" w:hint="eastAsia"/>
                <w:color w:val="000000"/>
                <w:kern w:val="0"/>
                <w:szCs w:val="24"/>
                <w:lang w:bidi="th-TH"/>
              </w:rPr>
              <w:t>可服務行政區(請依本市行政區填寫)</w:t>
            </w:r>
          </w:p>
        </w:tc>
        <w:tc>
          <w:tcPr>
            <w:tcW w:w="1041"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rPr>
                <w:rFonts w:ascii="標楷體" w:eastAsia="標楷體" w:hAnsi="標楷體" w:cs="新細明體"/>
                <w:color w:val="000000"/>
                <w:kern w:val="0"/>
                <w:szCs w:val="24"/>
                <w:lang w:bidi="th-TH"/>
              </w:rPr>
            </w:pPr>
            <w:r w:rsidRPr="00F72829">
              <w:rPr>
                <w:rFonts w:ascii="標楷體" w:eastAsia="標楷體" w:hAnsi="標楷體" w:cs="新細明體" w:hint="eastAsia"/>
                <w:color w:val="000000"/>
                <w:kern w:val="0"/>
                <w:szCs w:val="24"/>
                <w:lang w:bidi="th-TH"/>
              </w:rPr>
              <w:t>原國籍</w:t>
            </w:r>
          </w:p>
        </w:tc>
        <w:tc>
          <w:tcPr>
            <w:tcW w:w="944"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FD79FA" w:rsidP="00C32DDA">
            <w:pPr>
              <w:widowControl/>
              <w:rPr>
                <w:rFonts w:ascii="標楷體" w:eastAsia="標楷體" w:hAnsi="標楷體" w:cs="新細明體"/>
                <w:color w:val="000000"/>
                <w:kern w:val="0"/>
                <w:szCs w:val="24"/>
                <w:lang w:bidi="th-TH"/>
              </w:rPr>
            </w:pPr>
            <w:r w:rsidRPr="00F72829">
              <w:rPr>
                <w:rFonts w:ascii="標楷體" w:eastAsia="標楷體" w:hAnsi="標楷體" w:cs="新細明體" w:hint="eastAsia"/>
                <w:color w:val="000000"/>
                <w:kern w:val="0"/>
                <w:szCs w:val="24"/>
                <w:lang w:bidi="th-TH"/>
              </w:rPr>
              <w:t>同意書已填</w:t>
            </w:r>
          </w:p>
        </w:tc>
        <w:tc>
          <w:tcPr>
            <w:tcW w:w="855" w:type="dxa"/>
            <w:tcBorders>
              <w:top w:val="single" w:sz="4" w:space="0" w:color="auto"/>
              <w:left w:val="nil"/>
              <w:bottom w:val="single" w:sz="4" w:space="0" w:color="auto"/>
              <w:right w:val="single" w:sz="4" w:space="0" w:color="auto"/>
            </w:tcBorders>
            <w:shd w:val="clear" w:color="000000" w:fill="D8D8D8"/>
            <w:vAlign w:val="center"/>
            <w:hideMark/>
          </w:tcPr>
          <w:p w:rsidR="00FD79FA" w:rsidRPr="00F72829" w:rsidRDefault="00B47F8A" w:rsidP="00C32DDA">
            <w:pPr>
              <w:widowControl/>
              <w:jc w:val="center"/>
              <w:rPr>
                <w:rFonts w:ascii="標楷體" w:eastAsia="標楷體" w:hAnsi="標楷體" w:cs="新細明體"/>
                <w:kern w:val="0"/>
                <w:szCs w:val="24"/>
                <w:lang w:bidi="th-TH"/>
              </w:rPr>
            </w:pPr>
            <w:r>
              <w:rPr>
                <w:rFonts w:ascii="標楷體" w:eastAsia="標楷體" w:hAnsi="標楷體" w:cs="新細明體" w:hint="eastAsia"/>
                <w:kern w:val="0"/>
                <w:szCs w:val="24"/>
                <w:lang w:bidi="th-TH"/>
              </w:rPr>
              <w:t>結業證書已</w:t>
            </w:r>
            <w:r w:rsidR="00D50532">
              <w:rPr>
                <w:rFonts w:ascii="標楷體" w:eastAsia="標楷體" w:hAnsi="標楷體" w:cs="新細明體" w:hint="eastAsia"/>
                <w:kern w:val="0"/>
                <w:szCs w:val="24"/>
                <w:lang w:bidi="th-TH"/>
              </w:rPr>
              <w:t>提供</w:t>
            </w:r>
          </w:p>
        </w:tc>
      </w:tr>
      <w:tr w:rsidR="00FD79FA" w:rsidRPr="00F72829" w:rsidTr="00B47F8A">
        <w:trPr>
          <w:trHeight w:val="99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FD79FA" w:rsidRPr="00F72829" w:rsidRDefault="00FD79FA" w:rsidP="00C32DDA">
            <w:pPr>
              <w:widowControl/>
              <w:jc w:val="center"/>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(範例)1</w:t>
            </w:r>
          </w:p>
        </w:tc>
        <w:tc>
          <w:tcPr>
            <w:tcW w:w="850"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jc w:val="center"/>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林小芳</w:t>
            </w:r>
          </w:p>
        </w:tc>
        <w:tc>
          <w:tcPr>
            <w:tcW w:w="567"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jc w:val="center"/>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女</w:t>
            </w:r>
          </w:p>
        </w:tc>
        <w:tc>
          <w:tcPr>
            <w:tcW w:w="1423"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jc w:val="center"/>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0912-345678</w:t>
            </w:r>
          </w:p>
        </w:tc>
        <w:tc>
          <w:tcPr>
            <w:tcW w:w="1134"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jc w:val="center"/>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印尼語</w:t>
            </w:r>
          </w:p>
        </w:tc>
        <w:tc>
          <w:tcPr>
            <w:tcW w:w="2693" w:type="dxa"/>
            <w:tcBorders>
              <w:top w:val="nil"/>
              <w:left w:val="nil"/>
              <w:bottom w:val="single" w:sz="4" w:space="0" w:color="auto"/>
              <w:right w:val="single" w:sz="4" w:space="0" w:color="auto"/>
            </w:tcBorders>
            <w:shd w:val="clear" w:color="000000" w:fill="FFFFFF"/>
            <w:vAlign w:val="center"/>
            <w:hideMark/>
          </w:tcPr>
          <w:p w:rsidR="00FD79FA" w:rsidRPr="00F72829" w:rsidRDefault="001F43E0" w:rsidP="00C32DDA">
            <w:pPr>
              <w:widowControl/>
              <w:rPr>
                <w:rFonts w:ascii="標楷體" w:eastAsia="標楷體" w:hAnsi="標楷體" w:cs="新細明體"/>
                <w:color w:val="FF0000"/>
                <w:kern w:val="0"/>
                <w:szCs w:val="24"/>
                <w:lang w:bidi="th-TH"/>
              </w:rPr>
            </w:pPr>
            <w:r>
              <w:rPr>
                <w:rFonts w:ascii="標楷體" w:eastAsia="標楷體" w:hAnsi="標楷體" w:cs="新細明體" w:hint="eastAsia"/>
                <w:color w:val="FF0000"/>
                <w:kern w:val="0"/>
                <w:szCs w:val="24"/>
                <w:lang w:bidi="th-TH"/>
              </w:rPr>
              <w:t>新住民</w:t>
            </w:r>
            <w:r w:rsidR="00FD79FA" w:rsidRPr="00F72829">
              <w:rPr>
                <w:rFonts w:ascii="標楷體" w:eastAsia="標楷體" w:hAnsi="標楷體" w:cs="新細明體" w:hint="eastAsia"/>
                <w:color w:val="FF0000"/>
                <w:kern w:val="0"/>
                <w:szCs w:val="24"/>
                <w:lang w:bidi="th-TH"/>
              </w:rPr>
              <w:t>專案辦公室</w:t>
            </w:r>
            <w:r w:rsidR="00FD79FA" w:rsidRPr="00F72829">
              <w:rPr>
                <w:rFonts w:ascii="標楷體" w:eastAsia="標楷體" w:hAnsi="標楷體" w:cs="新細明體" w:hint="eastAsia"/>
                <w:color w:val="FF0000"/>
                <w:kern w:val="0"/>
                <w:szCs w:val="24"/>
                <w:lang w:bidi="th-TH"/>
              </w:rPr>
              <w:br/>
              <w:t>前金區中正四路209號2F</w:t>
            </w:r>
            <w:r w:rsidR="00FD79FA" w:rsidRPr="00F72829">
              <w:rPr>
                <w:rFonts w:ascii="標楷體" w:eastAsia="標楷體" w:hAnsi="標楷體" w:cs="新細明體" w:hint="eastAsia"/>
                <w:color w:val="FF0000"/>
                <w:kern w:val="0"/>
                <w:szCs w:val="24"/>
                <w:lang w:bidi="th-TH"/>
              </w:rPr>
              <w:br/>
              <w:t>電話：272-8885</w:t>
            </w:r>
          </w:p>
        </w:tc>
        <w:tc>
          <w:tcPr>
            <w:tcW w:w="2121" w:type="dxa"/>
            <w:tcBorders>
              <w:top w:val="nil"/>
              <w:left w:val="nil"/>
              <w:bottom w:val="single" w:sz="4" w:space="0" w:color="auto"/>
              <w:right w:val="single" w:sz="4" w:space="0" w:color="auto"/>
            </w:tcBorders>
            <w:shd w:val="clear" w:color="000000" w:fill="FFFFFF"/>
            <w:vAlign w:val="center"/>
            <w:hideMark/>
          </w:tcPr>
          <w:p w:rsidR="00FD79FA" w:rsidRDefault="00FD79FA" w:rsidP="00FD79FA">
            <w:pPr>
              <w:widowControl/>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 xml:space="preserve">□願意無酬協助  </w:t>
            </w:r>
          </w:p>
          <w:p w:rsidR="00FD79FA" w:rsidRPr="00F72829" w:rsidRDefault="00FD79FA" w:rsidP="00FD79FA">
            <w:pPr>
              <w:widowControl/>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█希望有酬</w:t>
            </w:r>
          </w:p>
        </w:tc>
        <w:tc>
          <w:tcPr>
            <w:tcW w:w="2268"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左營、楠梓</w:t>
            </w:r>
          </w:p>
        </w:tc>
        <w:tc>
          <w:tcPr>
            <w:tcW w:w="1041" w:type="dxa"/>
            <w:tcBorders>
              <w:top w:val="nil"/>
              <w:left w:val="nil"/>
              <w:bottom w:val="single" w:sz="4" w:space="0" w:color="auto"/>
              <w:right w:val="single" w:sz="4" w:space="0" w:color="auto"/>
            </w:tcBorders>
            <w:shd w:val="clear" w:color="auto" w:fill="auto"/>
            <w:vAlign w:val="center"/>
            <w:hideMark/>
          </w:tcPr>
          <w:p w:rsidR="00FD79FA" w:rsidRPr="00F72829" w:rsidRDefault="00FD79FA" w:rsidP="00C32DDA">
            <w:pPr>
              <w:widowControl/>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印尼</w:t>
            </w:r>
          </w:p>
        </w:tc>
        <w:tc>
          <w:tcPr>
            <w:tcW w:w="944" w:type="dxa"/>
            <w:tcBorders>
              <w:top w:val="nil"/>
              <w:left w:val="nil"/>
              <w:bottom w:val="single" w:sz="4" w:space="0" w:color="auto"/>
              <w:right w:val="single" w:sz="4" w:space="0" w:color="auto"/>
            </w:tcBorders>
            <w:shd w:val="clear" w:color="auto" w:fill="auto"/>
            <w:vAlign w:val="center"/>
            <w:hideMark/>
          </w:tcPr>
          <w:p w:rsidR="00FD79FA" w:rsidRPr="00F72829" w:rsidRDefault="00FD79FA" w:rsidP="00C32DDA">
            <w:pPr>
              <w:widowControl/>
              <w:rPr>
                <w:rFonts w:ascii="標楷體" w:eastAsia="標楷體" w:hAnsi="標楷體" w:cs="新細明體"/>
                <w:color w:val="FF0000"/>
                <w:kern w:val="0"/>
                <w:szCs w:val="24"/>
                <w:lang w:bidi="th-TH"/>
              </w:rPr>
            </w:pPr>
            <w:r w:rsidRPr="00F72829">
              <w:rPr>
                <w:rFonts w:ascii="標楷體" w:eastAsia="標楷體" w:hAnsi="標楷體" w:cs="新細明體" w:hint="eastAsia"/>
                <w:color w:val="FF0000"/>
                <w:kern w:val="0"/>
                <w:szCs w:val="24"/>
                <w:lang w:bidi="th-TH"/>
              </w:rPr>
              <w:t>是</w:t>
            </w:r>
          </w:p>
        </w:tc>
        <w:tc>
          <w:tcPr>
            <w:tcW w:w="855" w:type="dxa"/>
            <w:tcBorders>
              <w:top w:val="nil"/>
              <w:left w:val="nil"/>
              <w:bottom w:val="single" w:sz="4" w:space="0" w:color="auto"/>
              <w:right w:val="single" w:sz="4" w:space="0" w:color="auto"/>
            </w:tcBorders>
            <w:shd w:val="clear" w:color="000000" w:fill="FFFFFF"/>
            <w:vAlign w:val="center"/>
            <w:hideMark/>
          </w:tcPr>
          <w:p w:rsidR="00FD79FA" w:rsidRPr="00F72829" w:rsidRDefault="00FD79FA" w:rsidP="00C32DDA">
            <w:pPr>
              <w:widowControl/>
              <w:rPr>
                <w:rFonts w:ascii="標楷體" w:eastAsia="標楷體" w:hAnsi="標楷體" w:cs="新細明體"/>
                <w:kern w:val="0"/>
                <w:szCs w:val="24"/>
                <w:lang w:bidi="th-TH"/>
              </w:rPr>
            </w:pPr>
            <w:r w:rsidRPr="00F72829">
              <w:rPr>
                <w:rFonts w:ascii="標楷體" w:eastAsia="標楷體" w:hAnsi="標楷體" w:cs="新細明體" w:hint="eastAsia"/>
                <w:kern w:val="0"/>
                <w:szCs w:val="24"/>
                <w:lang w:bidi="th-TH"/>
              </w:rPr>
              <w:t xml:space="preserve">　</w:t>
            </w:r>
            <w:r w:rsidR="00B47F8A" w:rsidRPr="00F72829">
              <w:rPr>
                <w:rFonts w:ascii="標楷體" w:eastAsia="標楷體" w:hAnsi="標楷體" w:cs="新細明體" w:hint="eastAsia"/>
                <w:color w:val="FF0000"/>
                <w:kern w:val="0"/>
                <w:szCs w:val="24"/>
                <w:lang w:bidi="th-TH"/>
              </w:rPr>
              <w:t>是</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FD79FA" w:rsidRPr="00F72829" w:rsidTr="00B47F8A">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12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1041"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944"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c>
          <w:tcPr>
            <w:tcW w:w="855" w:type="dxa"/>
            <w:tcBorders>
              <w:top w:val="nil"/>
              <w:left w:val="nil"/>
              <w:bottom w:val="single" w:sz="4" w:space="0" w:color="auto"/>
              <w:right w:val="single" w:sz="4" w:space="0" w:color="auto"/>
            </w:tcBorders>
            <w:shd w:val="clear" w:color="auto" w:fill="auto"/>
            <w:noWrap/>
            <w:vAlign w:val="center"/>
            <w:hideMark/>
          </w:tcPr>
          <w:p w:rsidR="00FD79FA" w:rsidRPr="00F72829" w:rsidRDefault="00FD79FA" w:rsidP="00C32DDA">
            <w:pPr>
              <w:widowControl/>
              <w:rPr>
                <w:rFonts w:ascii="新細明體" w:eastAsia="新細明體" w:hAnsi="新細明體" w:cs="新細明體"/>
                <w:color w:val="000000"/>
                <w:kern w:val="0"/>
                <w:szCs w:val="24"/>
                <w:lang w:bidi="th-TH"/>
              </w:rPr>
            </w:pPr>
            <w:r w:rsidRPr="00F72829">
              <w:rPr>
                <w:rFonts w:ascii="新細明體" w:eastAsia="新細明體" w:hAnsi="新細明體" w:cs="新細明體" w:hint="eastAsia"/>
                <w:color w:val="000000"/>
                <w:kern w:val="0"/>
                <w:szCs w:val="24"/>
                <w:lang w:bidi="th-TH"/>
              </w:rPr>
              <w:t xml:space="preserve">　</w:t>
            </w:r>
          </w:p>
        </w:tc>
      </w:tr>
      <w:tr w:rsidR="00B47F8A" w:rsidRPr="00DD2BEF" w:rsidTr="00C32DDA">
        <w:trPr>
          <w:trHeight w:val="1680"/>
        </w:trPr>
        <w:tc>
          <w:tcPr>
            <w:tcW w:w="48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F8A" w:rsidRPr="00DD2BEF" w:rsidRDefault="00B47F8A" w:rsidP="00B47F8A">
            <w:pPr>
              <w:widowControl/>
              <w:jc w:val="right"/>
              <w:rPr>
                <w:rFonts w:ascii="標楷體" w:eastAsia="標楷體" w:hAnsi="標楷體" w:cs="新細明體"/>
                <w:color w:val="000000"/>
                <w:kern w:val="0"/>
                <w:sz w:val="28"/>
                <w:szCs w:val="28"/>
                <w:lang w:bidi="th-TH"/>
              </w:rPr>
            </w:pPr>
            <w:r w:rsidRPr="00B47F8A">
              <w:rPr>
                <w:rFonts w:ascii="標楷體" w:eastAsia="標楷體" w:hAnsi="標楷體" w:cs="新細明體" w:hint="eastAsia"/>
                <w:color w:val="000000"/>
                <w:kern w:val="0"/>
                <w:sz w:val="36"/>
                <w:szCs w:val="36"/>
                <w:lang w:bidi="th-TH"/>
              </w:rPr>
              <w:t>推薦單位核章</w:t>
            </w:r>
            <w:r w:rsidRPr="00DD2BEF">
              <w:rPr>
                <w:rFonts w:ascii="標楷體" w:eastAsia="標楷體" w:hAnsi="標楷體" w:cs="新細明體" w:hint="eastAsia"/>
                <w:color w:val="000000"/>
                <w:kern w:val="0"/>
                <w:sz w:val="28"/>
                <w:szCs w:val="28"/>
                <w:lang w:bidi="th-TH"/>
              </w:rPr>
              <w:t>(用印)</w:t>
            </w:r>
          </w:p>
        </w:tc>
        <w:tc>
          <w:tcPr>
            <w:tcW w:w="99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7F8A" w:rsidRPr="00DD2BEF" w:rsidRDefault="00B47F8A" w:rsidP="00C32DDA">
            <w:pPr>
              <w:widowControl/>
              <w:rPr>
                <w:rFonts w:ascii="標楷體" w:eastAsia="標楷體" w:hAnsi="標楷體" w:cs="新細明體"/>
                <w:color w:val="000000"/>
                <w:kern w:val="0"/>
                <w:sz w:val="28"/>
                <w:szCs w:val="28"/>
                <w:lang w:bidi="th-TH"/>
              </w:rPr>
            </w:pPr>
          </w:p>
        </w:tc>
      </w:tr>
    </w:tbl>
    <w:p w:rsidR="00FD79FA" w:rsidRDefault="00FD79FA" w:rsidP="009C3B36">
      <w:pPr>
        <w:widowControl/>
        <w:rPr>
          <w:rFonts w:ascii="標楷體" w:eastAsia="標楷體" w:hAnsi="標楷體"/>
          <w:sz w:val="28"/>
          <w:szCs w:val="28"/>
          <w:bdr w:val="single" w:sz="4" w:space="0" w:color="auto"/>
        </w:rPr>
        <w:sectPr w:rsidR="00FD79FA" w:rsidSect="00FD79FA">
          <w:pgSz w:w="16838" w:h="11906" w:orient="landscape"/>
          <w:pgMar w:top="1080" w:right="1440" w:bottom="1080" w:left="1134" w:header="851" w:footer="992" w:gutter="0"/>
          <w:cols w:space="425"/>
          <w:docGrid w:type="lines" w:linePitch="360"/>
        </w:sectPr>
      </w:pPr>
    </w:p>
    <w:p w:rsidR="00C429AC" w:rsidRPr="00F72829" w:rsidRDefault="00F72829" w:rsidP="008D2E5F">
      <w:pPr>
        <w:widowControl/>
        <w:spacing w:line="360" w:lineRule="exact"/>
        <w:rPr>
          <w:rFonts w:ascii="標楷體" w:eastAsia="標楷體" w:hAnsi="標楷體"/>
          <w:sz w:val="28"/>
          <w:szCs w:val="28"/>
          <w:bdr w:val="single" w:sz="4" w:space="0" w:color="auto"/>
        </w:rPr>
      </w:pPr>
      <w:r w:rsidRPr="00F72829">
        <w:rPr>
          <w:rFonts w:ascii="標楷體" w:eastAsia="標楷體" w:hAnsi="標楷體" w:hint="eastAsia"/>
          <w:sz w:val="28"/>
          <w:szCs w:val="28"/>
          <w:bdr w:val="single" w:sz="4" w:space="0" w:color="auto"/>
        </w:rPr>
        <w:lastRenderedPageBreak/>
        <w:t>附</w:t>
      </w:r>
      <w:r w:rsidR="009C3B36">
        <w:rPr>
          <w:rFonts w:ascii="標楷體" w:eastAsia="標楷體" w:hAnsi="標楷體" w:hint="eastAsia"/>
          <w:sz w:val="28"/>
          <w:szCs w:val="28"/>
          <w:bdr w:val="single" w:sz="4" w:space="0" w:color="auto"/>
        </w:rPr>
        <w:t>表</w:t>
      </w:r>
      <w:r w:rsidR="00FD79FA">
        <w:rPr>
          <w:rFonts w:ascii="標楷體" w:eastAsia="標楷體" w:hAnsi="標楷體" w:hint="eastAsia"/>
          <w:sz w:val="28"/>
          <w:szCs w:val="28"/>
          <w:bdr w:val="single" w:sz="4" w:space="0" w:color="auto"/>
        </w:rPr>
        <w:t>2</w:t>
      </w:r>
    </w:p>
    <w:p w:rsidR="00307756" w:rsidRPr="008D2E5F" w:rsidRDefault="00307756" w:rsidP="008D2E5F">
      <w:pPr>
        <w:spacing w:line="400" w:lineRule="exact"/>
        <w:jc w:val="center"/>
        <w:rPr>
          <w:rFonts w:ascii="標楷體" w:eastAsia="標楷體" w:hAnsi="標楷體"/>
          <w:sz w:val="36"/>
          <w:szCs w:val="40"/>
        </w:rPr>
      </w:pPr>
      <w:r w:rsidRPr="008D2E5F">
        <w:rPr>
          <w:rFonts w:ascii="標楷體" w:eastAsia="標楷體" w:hAnsi="標楷體" w:hint="eastAsia"/>
          <w:sz w:val="36"/>
          <w:szCs w:val="40"/>
        </w:rPr>
        <w:t>高雄市政府辦理通譯人才資料庫</w:t>
      </w:r>
    </w:p>
    <w:p w:rsidR="00307756" w:rsidRPr="008D2E5F" w:rsidRDefault="00307756" w:rsidP="008D2E5F">
      <w:pPr>
        <w:spacing w:line="400" w:lineRule="exact"/>
        <w:jc w:val="center"/>
        <w:rPr>
          <w:rFonts w:ascii="標楷體" w:eastAsia="標楷體" w:hAnsi="標楷體"/>
          <w:sz w:val="36"/>
          <w:szCs w:val="40"/>
        </w:rPr>
      </w:pPr>
      <w:r w:rsidRPr="008D2E5F">
        <w:rPr>
          <w:rFonts w:ascii="標楷體" w:eastAsia="標楷體" w:hAnsi="標楷體" w:hint="eastAsia"/>
          <w:sz w:val="36"/>
          <w:szCs w:val="40"/>
        </w:rPr>
        <w:t>個人資料使用同意書</w:t>
      </w:r>
    </w:p>
    <w:p w:rsidR="00307756" w:rsidRPr="007241FA" w:rsidRDefault="00307756" w:rsidP="00B3127E">
      <w:pPr>
        <w:spacing w:line="460" w:lineRule="exact"/>
        <w:rPr>
          <w:rFonts w:ascii="標楷體" w:eastAsia="標楷體" w:hAnsi="標楷體"/>
          <w:sz w:val="32"/>
          <w:szCs w:val="32"/>
        </w:rPr>
      </w:pPr>
      <w:r w:rsidRPr="00B3127E">
        <w:rPr>
          <w:rFonts w:ascii="標楷體" w:eastAsia="標楷體" w:hAnsi="標楷體" w:hint="eastAsia"/>
          <w:sz w:val="28"/>
          <w:szCs w:val="28"/>
        </w:rPr>
        <w:t>本人 同意將下列基本資料及通譯服務相關資料提供高雄市政府通譯人才資料庫，並依</w:t>
      </w:r>
      <w:r w:rsidR="00086096" w:rsidRPr="00B3127E">
        <w:rPr>
          <w:rFonts w:ascii="標楷體" w:eastAsia="標楷體" w:hAnsi="標楷體" w:hint="eastAsia"/>
          <w:sz w:val="28"/>
          <w:szCs w:val="28"/>
        </w:rPr>
        <w:t>高雄市政府</w:t>
      </w:r>
      <w:r w:rsidRPr="00B3127E">
        <w:rPr>
          <w:rFonts w:ascii="標楷體" w:eastAsia="標楷體" w:hAnsi="標楷體" w:hint="eastAsia"/>
          <w:sz w:val="28"/>
          <w:szCs w:val="28"/>
        </w:rPr>
        <w:t>通譯人才資料庫相關規定提供高雄市政府各局(處)或民間團體使用。</w:t>
      </w:r>
      <w:r w:rsidRPr="007241FA">
        <w:rPr>
          <w:rFonts w:ascii="標楷體" w:eastAsia="標楷體" w:hAnsi="標楷體" w:hint="eastAsia"/>
          <w:sz w:val="32"/>
          <w:szCs w:val="32"/>
        </w:rPr>
        <w:t xml:space="preserve"> </w:t>
      </w:r>
    </w:p>
    <w:p w:rsidR="00307756" w:rsidRPr="00855F35" w:rsidRDefault="00307756" w:rsidP="00307756">
      <w:pPr>
        <w:spacing w:line="0" w:lineRule="atLeast"/>
        <w:rPr>
          <w:rFonts w:ascii="標楷體" w:eastAsia="標楷體" w:hAnsi="標楷體"/>
          <w:sz w:val="28"/>
          <w:szCs w:val="28"/>
        </w:rPr>
      </w:pPr>
      <w:r w:rsidRPr="00B3127E">
        <w:rPr>
          <w:rFonts w:ascii="標楷體" w:eastAsia="標楷體" w:hAnsi="標楷體" w:hint="eastAsia"/>
          <w:sz w:val="32"/>
          <w:szCs w:val="32"/>
          <w:shd w:val="pct15" w:color="auto" w:fill="FFFFFF"/>
        </w:rPr>
        <w:t>立同意書人(簽章)：</w:t>
      </w:r>
    </w:p>
    <w:tbl>
      <w:tblPr>
        <w:tblStyle w:val="aa"/>
        <w:tblW w:w="8472" w:type="dxa"/>
        <w:tblLook w:val="04A0" w:firstRow="1" w:lastRow="0" w:firstColumn="1" w:lastColumn="0" w:noHBand="0" w:noVBand="1"/>
      </w:tblPr>
      <w:tblGrid>
        <w:gridCol w:w="2093"/>
        <w:gridCol w:w="1594"/>
        <w:gridCol w:w="991"/>
        <w:gridCol w:w="604"/>
        <w:gridCol w:w="1595"/>
        <w:gridCol w:w="1595"/>
      </w:tblGrid>
      <w:tr w:rsidR="00307756" w:rsidRPr="00B3127E" w:rsidTr="00307756">
        <w:tc>
          <w:tcPr>
            <w:tcW w:w="8472" w:type="dxa"/>
            <w:gridSpan w:val="6"/>
          </w:tcPr>
          <w:p w:rsidR="00307756" w:rsidRPr="00B3127E" w:rsidRDefault="00307756" w:rsidP="00C32DDA">
            <w:pPr>
              <w:spacing w:line="0" w:lineRule="atLeast"/>
              <w:rPr>
                <w:rFonts w:ascii="標楷體" w:eastAsia="標楷體" w:hAnsi="標楷體"/>
                <w:b/>
                <w:bCs/>
                <w:sz w:val="28"/>
                <w:szCs w:val="28"/>
              </w:rPr>
            </w:pPr>
            <w:r w:rsidRPr="00B3127E">
              <w:rPr>
                <w:rFonts w:ascii="標楷體" w:eastAsia="標楷體" w:hAnsi="標楷體" w:hint="eastAsia"/>
                <w:b/>
                <w:bCs/>
                <w:sz w:val="28"/>
                <w:szCs w:val="28"/>
              </w:rPr>
              <w:t>通譯人才基本資料</w:t>
            </w:r>
          </w:p>
        </w:tc>
      </w:tr>
      <w:tr w:rsidR="00307756" w:rsidRPr="00B3127E" w:rsidTr="00B3127E">
        <w:tc>
          <w:tcPr>
            <w:tcW w:w="2093" w:type="dxa"/>
          </w:tcPr>
          <w:p w:rsidR="00307756" w:rsidRPr="00B3127E"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姓名</w:t>
            </w:r>
          </w:p>
        </w:tc>
        <w:tc>
          <w:tcPr>
            <w:tcW w:w="6379" w:type="dxa"/>
            <w:gridSpan w:val="5"/>
          </w:tcPr>
          <w:p w:rsidR="00307756" w:rsidRPr="00B3127E" w:rsidRDefault="00307756" w:rsidP="00C32DDA">
            <w:pPr>
              <w:spacing w:line="0" w:lineRule="atLeast"/>
              <w:rPr>
                <w:rFonts w:ascii="標楷體" w:eastAsia="標楷體" w:hAnsi="標楷體"/>
                <w:sz w:val="28"/>
                <w:szCs w:val="28"/>
              </w:rPr>
            </w:pPr>
          </w:p>
        </w:tc>
      </w:tr>
      <w:tr w:rsidR="00307756" w:rsidRPr="00B3127E" w:rsidTr="00B3127E">
        <w:tc>
          <w:tcPr>
            <w:tcW w:w="2093" w:type="dxa"/>
          </w:tcPr>
          <w:p w:rsidR="00307756" w:rsidRPr="00B3127E"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性別</w:t>
            </w:r>
          </w:p>
        </w:tc>
        <w:tc>
          <w:tcPr>
            <w:tcW w:w="6379" w:type="dxa"/>
            <w:gridSpan w:val="5"/>
          </w:tcPr>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□男  □女</w:t>
            </w:r>
            <w:r w:rsidR="000417D9">
              <w:rPr>
                <w:rFonts w:ascii="標楷體" w:eastAsia="標楷體" w:hAnsi="標楷體" w:hint="eastAsia"/>
                <w:sz w:val="28"/>
                <w:szCs w:val="28"/>
              </w:rPr>
              <w:t xml:space="preserve"> </w:t>
            </w:r>
            <w:r w:rsidR="000417D9" w:rsidRPr="00B3127E">
              <w:rPr>
                <w:rFonts w:ascii="標楷體" w:eastAsia="標楷體" w:hAnsi="標楷體" w:hint="eastAsia"/>
                <w:sz w:val="28"/>
                <w:szCs w:val="28"/>
              </w:rPr>
              <w:t>□</w:t>
            </w:r>
            <w:r w:rsidR="000417D9">
              <w:rPr>
                <w:rFonts w:ascii="標楷體" w:eastAsia="標楷體" w:hAnsi="標楷體" w:hint="eastAsia"/>
                <w:sz w:val="28"/>
                <w:szCs w:val="28"/>
              </w:rPr>
              <w:t>其他</w:t>
            </w:r>
          </w:p>
        </w:tc>
      </w:tr>
      <w:tr w:rsidR="00307756" w:rsidRPr="00B3127E" w:rsidTr="00B3127E">
        <w:tc>
          <w:tcPr>
            <w:tcW w:w="2093" w:type="dxa"/>
            <w:tcBorders>
              <w:bottom w:val="single" w:sz="4" w:space="0" w:color="auto"/>
            </w:tcBorders>
          </w:tcPr>
          <w:p w:rsidR="00307756" w:rsidRPr="00B3127E"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聯絡電話</w:t>
            </w:r>
          </w:p>
        </w:tc>
        <w:tc>
          <w:tcPr>
            <w:tcW w:w="6379" w:type="dxa"/>
            <w:gridSpan w:val="5"/>
            <w:tcBorders>
              <w:bottom w:val="single" w:sz="4" w:space="0" w:color="auto"/>
            </w:tcBorders>
          </w:tcPr>
          <w:p w:rsidR="00307756" w:rsidRPr="00B3127E" w:rsidRDefault="00307756" w:rsidP="00C32DDA">
            <w:pPr>
              <w:spacing w:line="0" w:lineRule="atLeast"/>
              <w:rPr>
                <w:rFonts w:ascii="標楷體" w:eastAsia="標楷體" w:hAnsi="標楷體"/>
                <w:sz w:val="28"/>
                <w:szCs w:val="28"/>
              </w:rPr>
            </w:pPr>
          </w:p>
        </w:tc>
      </w:tr>
      <w:tr w:rsidR="00307756" w:rsidRPr="00B3127E" w:rsidTr="00B3127E">
        <w:trPr>
          <w:trHeight w:val="518"/>
        </w:trPr>
        <w:tc>
          <w:tcPr>
            <w:tcW w:w="2093" w:type="dxa"/>
            <w:tcBorders>
              <w:bottom w:val="nil"/>
            </w:tcBorders>
          </w:tcPr>
          <w:p w:rsidR="00307756" w:rsidRPr="00B3127E"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原國籍</w:t>
            </w:r>
          </w:p>
        </w:tc>
        <w:tc>
          <w:tcPr>
            <w:tcW w:w="6379" w:type="dxa"/>
            <w:gridSpan w:val="5"/>
            <w:tcBorders>
              <w:bottom w:val="single" w:sz="4" w:space="0" w:color="auto"/>
            </w:tcBorders>
          </w:tcPr>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 xml:space="preserve">□越南 □印尼 □泰國 □柬埔寨 </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□其他：____</w:t>
            </w:r>
          </w:p>
        </w:tc>
      </w:tr>
      <w:tr w:rsidR="00307756" w:rsidRPr="00B3127E" w:rsidTr="00B3127E">
        <w:tc>
          <w:tcPr>
            <w:tcW w:w="2093" w:type="dxa"/>
          </w:tcPr>
          <w:p w:rsidR="00307756" w:rsidRPr="00B3127E" w:rsidRDefault="00307756" w:rsidP="001927AF">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國民身分證</w:t>
            </w:r>
            <w:r w:rsidR="001927AF" w:rsidRPr="00B3127E">
              <w:rPr>
                <w:rFonts w:ascii="標楷體" w:eastAsia="標楷體" w:hAnsi="標楷體" w:hint="eastAsia"/>
                <w:sz w:val="28"/>
                <w:szCs w:val="28"/>
              </w:rPr>
              <w:t>或</w:t>
            </w:r>
            <w:r w:rsidRPr="00B3127E">
              <w:rPr>
                <w:rFonts w:ascii="標楷體" w:eastAsia="標楷體" w:hAnsi="標楷體" w:hint="eastAsia"/>
                <w:sz w:val="28"/>
                <w:szCs w:val="28"/>
              </w:rPr>
              <w:t>居留證字號</w:t>
            </w:r>
          </w:p>
        </w:tc>
        <w:tc>
          <w:tcPr>
            <w:tcW w:w="6379" w:type="dxa"/>
            <w:gridSpan w:val="5"/>
          </w:tcPr>
          <w:p w:rsidR="001927AF" w:rsidRPr="00B3127E" w:rsidRDefault="001927AF" w:rsidP="00C32DDA">
            <w:pPr>
              <w:spacing w:line="0" w:lineRule="atLeast"/>
              <w:rPr>
                <w:rFonts w:ascii="標楷體" w:eastAsia="標楷體" w:hAnsi="標楷體"/>
                <w:color w:val="A6A6A6" w:themeColor="background1" w:themeShade="A6"/>
                <w:sz w:val="28"/>
                <w:szCs w:val="28"/>
              </w:rPr>
            </w:pPr>
          </w:p>
          <w:p w:rsidR="00307756" w:rsidRPr="00B3127E" w:rsidRDefault="00307756" w:rsidP="00C32DDA">
            <w:pPr>
              <w:spacing w:line="0" w:lineRule="atLeast"/>
              <w:rPr>
                <w:rFonts w:ascii="標楷體" w:eastAsia="標楷體" w:hAnsi="標楷體"/>
                <w:color w:val="A6A6A6" w:themeColor="background1" w:themeShade="A6"/>
                <w:sz w:val="28"/>
                <w:szCs w:val="28"/>
              </w:rPr>
            </w:pPr>
            <w:r w:rsidRPr="00B3127E">
              <w:rPr>
                <w:rFonts w:ascii="標楷體" w:eastAsia="標楷體" w:hAnsi="標楷體" w:hint="eastAsia"/>
                <w:color w:val="A6A6A6" w:themeColor="background1" w:themeShade="A6"/>
                <w:sz w:val="28"/>
                <w:szCs w:val="28"/>
              </w:rPr>
              <w:t>(本欄資料僅提供資料庫建檔與統計使用)</w:t>
            </w:r>
          </w:p>
        </w:tc>
      </w:tr>
      <w:tr w:rsidR="00307756" w:rsidRPr="00B3127E" w:rsidTr="00307756">
        <w:tc>
          <w:tcPr>
            <w:tcW w:w="8472" w:type="dxa"/>
            <w:gridSpan w:val="6"/>
            <w:tcBorders>
              <w:bottom w:val="single" w:sz="4" w:space="0" w:color="auto"/>
            </w:tcBorders>
          </w:tcPr>
          <w:p w:rsidR="00307756" w:rsidRPr="00B3127E" w:rsidRDefault="00307756" w:rsidP="00C32DDA">
            <w:pPr>
              <w:spacing w:line="0" w:lineRule="atLeast"/>
              <w:rPr>
                <w:rFonts w:ascii="標楷體" w:eastAsia="標楷體" w:hAnsi="標楷體"/>
                <w:b/>
                <w:bCs/>
                <w:sz w:val="28"/>
                <w:szCs w:val="28"/>
              </w:rPr>
            </w:pPr>
            <w:r w:rsidRPr="00B3127E">
              <w:rPr>
                <w:rFonts w:ascii="標楷體" w:eastAsia="標楷體" w:hAnsi="標楷體" w:hint="eastAsia"/>
                <w:b/>
                <w:bCs/>
                <w:sz w:val="28"/>
                <w:szCs w:val="28"/>
              </w:rPr>
              <w:t>通譯服務相關資料</w:t>
            </w:r>
          </w:p>
        </w:tc>
      </w:tr>
      <w:tr w:rsidR="00307756" w:rsidRPr="00B3127E" w:rsidTr="00B3127E">
        <w:trPr>
          <w:trHeight w:val="1860"/>
        </w:trPr>
        <w:tc>
          <w:tcPr>
            <w:tcW w:w="2093" w:type="dxa"/>
            <w:tcBorders>
              <w:top w:val="single" w:sz="4" w:space="0" w:color="auto"/>
            </w:tcBorders>
            <w:vAlign w:val="center"/>
          </w:tcPr>
          <w:p w:rsidR="00307756" w:rsidRDefault="00307756" w:rsidP="001927AF">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通譯專長語言</w:t>
            </w:r>
          </w:p>
          <w:p w:rsidR="000417D9" w:rsidRPr="00B3127E" w:rsidRDefault="000417D9" w:rsidP="001927AF">
            <w:pPr>
              <w:spacing w:line="0" w:lineRule="atLeast"/>
              <w:jc w:val="right"/>
              <w:rPr>
                <w:rFonts w:ascii="標楷體" w:eastAsia="標楷體" w:hAnsi="標楷體"/>
                <w:sz w:val="28"/>
                <w:szCs w:val="28"/>
              </w:rPr>
            </w:pPr>
            <w:r>
              <w:rPr>
                <w:rFonts w:ascii="標楷體" w:eastAsia="標楷體" w:hAnsi="標楷體" w:hint="eastAsia"/>
                <w:sz w:val="28"/>
                <w:szCs w:val="28"/>
              </w:rPr>
              <w:t>(可複選)</w:t>
            </w:r>
          </w:p>
        </w:tc>
        <w:tc>
          <w:tcPr>
            <w:tcW w:w="2585" w:type="dxa"/>
            <w:gridSpan w:val="2"/>
            <w:tcBorders>
              <w:top w:val="single" w:sz="4" w:space="0" w:color="auto"/>
              <w:right w:val="nil"/>
            </w:tcBorders>
          </w:tcPr>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 xml:space="preserve">□越南語  </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□印尼語</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 xml:space="preserve">□泰語  </w:t>
            </w:r>
          </w:p>
          <w:p w:rsidR="00307756"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 xml:space="preserve">□柬埔寨語 </w:t>
            </w:r>
          </w:p>
          <w:p w:rsidR="000417D9" w:rsidRPr="00B3127E" w:rsidRDefault="000417D9"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w:t>
            </w:r>
            <w:r>
              <w:rPr>
                <w:rFonts w:ascii="標楷體" w:eastAsia="標楷體" w:hAnsi="標楷體" w:hint="eastAsia"/>
                <w:sz w:val="28"/>
                <w:szCs w:val="28"/>
              </w:rPr>
              <w:t>英語</w:t>
            </w:r>
          </w:p>
          <w:p w:rsidR="00307756" w:rsidRPr="00B3127E" w:rsidRDefault="00307756" w:rsidP="000417D9">
            <w:pPr>
              <w:spacing w:line="0" w:lineRule="atLeast"/>
              <w:rPr>
                <w:rFonts w:ascii="標楷體" w:eastAsia="標楷體" w:hAnsi="標楷體"/>
                <w:sz w:val="28"/>
                <w:szCs w:val="28"/>
              </w:rPr>
            </w:pPr>
            <w:r w:rsidRPr="00B3127E">
              <w:rPr>
                <w:rFonts w:ascii="標楷體" w:eastAsia="標楷體" w:hAnsi="標楷體" w:hint="eastAsia"/>
                <w:sz w:val="28"/>
                <w:szCs w:val="28"/>
              </w:rPr>
              <w:t>□其他：______</w:t>
            </w:r>
            <w:r w:rsidR="000417D9">
              <w:rPr>
                <w:rFonts w:ascii="標楷體" w:eastAsia="標楷體" w:hAnsi="標楷體" w:hint="eastAsia"/>
                <w:sz w:val="28"/>
                <w:szCs w:val="28"/>
              </w:rPr>
              <w:t xml:space="preserve"> </w:t>
            </w:r>
          </w:p>
        </w:tc>
        <w:tc>
          <w:tcPr>
            <w:tcW w:w="3794" w:type="dxa"/>
            <w:gridSpan w:val="3"/>
            <w:tcBorders>
              <w:top w:val="single" w:sz="4" w:space="0" w:color="auto"/>
              <w:left w:val="nil"/>
            </w:tcBorders>
          </w:tcPr>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p w:rsidR="00307756" w:rsidRPr="00B3127E"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p w:rsidR="00307756" w:rsidRDefault="00307756"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p w:rsidR="000417D9" w:rsidRPr="00B3127E" w:rsidRDefault="000417D9" w:rsidP="00C32DDA">
            <w:pPr>
              <w:spacing w:line="0" w:lineRule="atLeast"/>
              <w:rPr>
                <w:rFonts w:ascii="標楷體" w:eastAsia="標楷體" w:hAnsi="標楷體"/>
                <w:sz w:val="28"/>
                <w:szCs w:val="28"/>
              </w:rPr>
            </w:pPr>
            <w:r w:rsidRPr="00B3127E">
              <w:rPr>
                <w:rFonts w:ascii="標楷體" w:eastAsia="標楷體" w:hAnsi="標楷體" w:hint="eastAsia"/>
                <w:sz w:val="28"/>
                <w:szCs w:val="28"/>
              </w:rPr>
              <w:t>(□口譯  □筆譯)</w:t>
            </w:r>
          </w:p>
        </w:tc>
      </w:tr>
      <w:tr w:rsidR="00307756" w:rsidRPr="00B3127E" w:rsidTr="00B3127E">
        <w:tc>
          <w:tcPr>
            <w:tcW w:w="2093" w:type="dxa"/>
            <w:vAlign w:val="center"/>
          </w:tcPr>
          <w:p w:rsidR="000417D9"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服務報酬</w:t>
            </w:r>
          </w:p>
          <w:p w:rsidR="00307756" w:rsidRPr="00B3127E" w:rsidRDefault="000417D9" w:rsidP="00C32DDA">
            <w:pPr>
              <w:spacing w:line="0" w:lineRule="atLeast"/>
              <w:jc w:val="right"/>
              <w:rPr>
                <w:rFonts w:ascii="標楷體" w:eastAsia="標楷體" w:hAnsi="標楷體"/>
                <w:sz w:val="28"/>
                <w:szCs w:val="28"/>
              </w:rPr>
            </w:pPr>
            <w:r>
              <w:rPr>
                <w:rFonts w:ascii="標楷體" w:eastAsia="標楷體" w:hAnsi="標楷體" w:hint="eastAsia"/>
                <w:sz w:val="28"/>
                <w:szCs w:val="28"/>
              </w:rPr>
              <w:t>(可複選)</w:t>
            </w:r>
          </w:p>
        </w:tc>
        <w:tc>
          <w:tcPr>
            <w:tcW w:w="6379" w:type="dxa"/>
            <w:gridSpan w:val="5"/>
          </w:tcPr>
          <w:p w:rsidR="00307756" w:rsidRPr="00B3127E" w:rsidRDefault="00307756" w:rsidP="00C32DDA">
            <w:pPr>
              <w:spacing w:line="0" w:lineRule="atLeast"/>
              <w:jc w:val="both"/>
              <w:rPr>
                <w:rFonts w:ascii="標楷體" w:eastAsia="標楷體" w:hAnsi="標楷體"/>
                <w:sz w:val="28"/>
                <w:szCs w:val="28"/>
              </w:rPr>
            </w:pPr>
            <w:r w:rsidRPr="00B3127E">
              <w:rPr>
                <w:rFonts w:ascii="標楷體" w:eastAsia="標楷體" w:hAnsi="標楷體" w:hint="eastAsia"/>
                <w:sz w:val="28"/>
                <w:szCs w:val="28"/>
              </w:rPr>
              <w:t xml:space="preserve">□同意無酬服務                </w:t>
            </w:r>
          </w:p>
          <w:p w:rsidR="00307756" w:rsidRPr="00B3127E" w:rsidRDefault="00307756" w:rsidP="00C32DDA">
            <w:pPr>
              <w:spacing w:line="0" w:lineRule="atLeast"/>
              <w:jc w:val="both"/>
              <w:rPr>
                <w:rFonts w:ascii="標楷體" w:eastAsia="標楷體" w:hAnsi="標楷體"/>
                <w:sz w:val="28"/>
                <w:szCs w:val="28"/>
              </w:rPr>
            </w:pPr>
            <w:r w:rsidRPr="00B3127E">
              <w:rPr>
                <w:rFonts w:ascii="標楷體" w:eastAsia="標楷體" w:hAnsi="標楷體" w:hint="eastAsia"/>
                <w:sz w:val="28"/>
                <w:szCs w:val="28"/>
              </w:rPr>
              <w:t>□希望有酬</w:t>
            </w:r>
          </w:p>
        </w:tc>
      </w:tr>
      <w:tr w:rsidR="00307756" w:rsidRPr="00B3127E" w:rsidTr="00B3127E">
        <w:trPr>
          <w:trHeight w:val="699"/>
        </w:trPr>
        <w:tc>
          <w:tcPr>
            <w:tcW w:w="2093" w:type="dxa"/>
            <w:vAlign w:val="center"/>
          </w:tcPr>
          <w:p w:rsidR="00307756" w:rsidRPr="00B3127E" w:rsidRDefault="00307756" w:rsidP="00B3127E">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可服務行政區(可複選)</w:t>
            </w:r>
          </w:p>
        </w:tc>
        <w:tc>
          <w:tcPr>
            <w:tcW w:w="1594" w:type="dxa"/>
          </w:tcPr>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□皆可</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楠梓區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左營區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前金區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三民區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新興區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前鎮區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苓雅區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旗津區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小港區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鼓山區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鹽埕區</w:t>
            </w:r>
          </w:p>
        </w:tc>
        <w:tc>
          <w:tcPr>
            <w:tcW w:w="1595" w:type="dxa"/>
            <w:gridSpan w:val="2"/>
          </w:tcPr>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鳳山區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鳥松區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仁武區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大社區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大樹區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大寮區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林園區 </w:t>
            </w:r>
          </w:p>
          <w:p w:rsidR="00307756" w:rsidRPr="000213F8" w:rsidRDefault="00307756" w:rsidP="000D33DB">
            <w:pPr>
              <w:spacing w:line="260" w:lineRule="exact"/>
              <w:rPr>
                <w:rFonts w:ascii="標楷體" w:eastAsia="標楷體" w:hAnsi="標楷體"/>
                <w:szCs w:val="24"/>
              </w:rPr>
            </w:pPr>
          </w:p>
        </w:tc>
        <w:tc>
          <w:tcPr>
            <w:tcW w:w="1595" w:type="dxa"/>
          </w:tcPr>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岡山區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路竹區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橋頭區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田寮區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燕巢區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阿蓮區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梓官區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永安區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湖內區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茄萣區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彌陀區 </w:t>
            </w:r>
          </w:p>
        </w:tc>
        <w:tc>
          <w:tcPr>
            <w:tcW w:w="1595" w:type="dxa"/>
          </w:tcPr>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內門區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旗山區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美濃區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杉林區 </w:t>
            </w:r>
          </w:p>
          <w:p w:rsidR="00307756" w:rsidRPr="000213F8" w:rsidRDefault="00307756" w:rsidP="000D33DB">
            <w:pPr>
              <w:spacing w:line="260" w:lineRule="exact"/>
              <w:ind w:rightChars="-45" w:right="-108"/>
              <w:rPr>
                <w:rFonts w:ascii="標楷體" w:eastAsia="標楷體" w:hAnsi="標楷體"/>
                <w:szCs w:val="24"/>
              </w:rPr>
            </w:pPr>
            <w:r w:rsidRPr="000213F8">
              <w:rPr>
                <w:rFonts w:ascii="標楷體" w:eastAsia="標楷體" w:hAnsi="標楷體" w:hint="eastAsia"/>
                <w:szCs w:val="24"/>
              </w:rPr>
              <w:t>□那瑪夏區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桃源區</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茂林區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甲仙區 </w:t>
            </w:r>
          </w:p>
          <w:p w:rsidR="00307756" w:rsidRPr="000213F8" w:rsidRDefault="00307756" w:rsidP="000D33DB">
            <w:pPr>
              <w:spacing w:line="260" w:lineRule="exact"/>
              <w:rPr>
                <w:rFonts w:ascii="標楷體" w:eastAsia="標楷體" w:hAnsi="標楷體"/>
                <w:szCs w:val="24"/>
              </w:rPr>
            </w:pPr>
            <w:r w:rsidRPr="000213F8">
              <w:rPr>
                <w:rFonts w:ascii="標楷體" w:eastAsia="標楷體" w:hAnsi="標楷體" w:hint="eastAsia"/>
                <w:szCs w:val="24"/>
              </w:rPr>
              <w:t xml:space="preserve">□ 六龜區 </w:t>
            </w:r>
          </w:p>
          <w:p w:rsidR="00307756" w:rsidRPr="000213F8" w:rsidRDefault="00307756" w:rsidP="000D33DB">
            <w:pPr>
              <w:spacing w:line="260" w:lineRule="exact"/>
              <w:rPr>
                <w:rFonts w:ascii="標楷體" w:eastAsia="標楷體" w:hAnsi="標楷體"/>
                <w:szCs w:val="24"/>
              </w:rPr>
            </w:pPr>
          </w:p>
        </w:tc>
      </w:tr>
      <w:tr w:rsidR="00307756" w:rsidRPr="00B3127E" w:rsidTr="00B3127E">
        <w:trPr>
          <w:trHeight w:val="983"/>
        </w:trPr>
        <w:tc>
          <w:tcPr>
            <w:tcW w:w="2093" w:type="dxa"/>
            <w:vAlign w:val="center"/>
          </w:tcPr>
          <w:p w:rsidR="00B3127E" w:rsidRDefault="00307756" w:rsidP="00C32DDA">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特定服務</w:t>
            </w:r>
          </w:p>
          <w:p w:rsidR="001927AF" w:rsidRPr="00B3127E" w:rsidRDefault="001927AF" w:rsidP="00B3127E">
            <w:pPr>
              <w:spacing w:line="0" w:lineRule="atLeast"/>
              <w:jc w:val="right"/>
              <w:rPr>
                <w:rFonts w:ascii="標楷體" w:eastAsia="標楷體" w:hAnsi="標楷體"/>
                <w:sz w:val="28"/>
                <w:szCs w:val="28"/>
              </w:rPr>
            </w:pPr>
            <w:r w:rsidRPr="00B3127E">
              <w:rPr>
                <w:rFonts w:ascii="標楷體" w:eastAsia="標楷體" w:hAnsi="標楷體" w:hint="eastAsia"/>
                <w:sz w:val="28"/>
                <w:szCs w:val="28"/>
              </w:rPr>
              <w:t>承接意願</w:t>
            </w:r>
          </w:p>
        </w:tc>
        <w:tc>
          <w:tcPr>
            <w:tcW w:w="6379" w:type="dxa"/>
            <w:gridSpan w:val="5"/>
            <w:vAlign w:val="center"/>
          </w:tcPr>
          <w:p w:rsidR="00307756" w:rsidRPr="00B3127E" w:rsidRDefault="001927AF" w:rsidP="00307756">
            <w:pPr>
              <w:spacing w:line="0" w:lineRule="atLeast"/>
              <w:jc w:val="both"/>
              <w:rPr>
                <w:rFonts w:ascii="標楷體" w:eastAsia="標楷體" w:hAnsi="標楷體"/>
                <w:sz w:val="28"/>
                <w:szCs w:val="28"/>
              </w:rPr>
            </w:pPr>
            <w:r w:rsidRPr="00B3127E">
              <w:rPr>
                <w:rFonts w:ascii="標楷體" w:eastAsia="標楷體" w:hAnsi="標楷體" w:hint="eastAsia"/>
                <w:sz w:val="28"/>
                <w:szCs w:val="28"/>
              </w:rPr>
              <w:t xml:space="preserve">1.承接保護性個案陪同通譯服務  </w:t>
            </w:r>
            <w:r w:rsidR="00307756" w:rsidRPr="00B3127E">
              <w:rPr>
                <w:rFonts w:ascii="標楷體" w:eastAsia="標楷體" w:hAnsi="標楷體" w:hint="eastAsia"/>
                <w:sz w:val="28"/>
                <w:szCs w:val="28"/>
              </w:rPr>
              <w:t>□同意</w:t>
            </w:r>
            <w:r w:rsidRPr="00B3127E">
              <w:rPr>
                <w:rFonts w:ascii="標楷體" w:eastAsia="標楷體" w:hAnsi="標楷體" w:hint="eastAsia"/>
                <w:sz w:val="28"/>
                <w:szCs w:val="28"/>
              </w:rPr>
              <w:t>□不同意</w:t>
            </w:r>
          </w:p>
          <w:p w:rsidR="001927AF" w:rsidRPr="00B3127E" w:rsidRDefault="001927AF" w:rsidP="001927AF">
            <w:pPr>
              <w:spacing w:line="0" w:lineRule="atLeast"/>
              <w:jc w:val="both"/>
              <w:rPr>
                <w:rFonts w:ascii="標楷體" w:eastAsia="標楷體" w:hAnsi="標楷體"/>
                <w:sz w:val="28"/>
                <w:szCs w:val="28"/>
              </w:rPr>
            </w:pPr>
            <w:r w:rsidRPr="00B3127E">
              <w:rPr>
                <w:rFonts w:ascii="標楷體" w:eastAsia="標楷體" w:hAnsi="標楷體" w:hint="eastAsia"/>
                <w:sz w:val="28"/>
                <w:szCs w:val="28"/>
              </w:rPr>
              <w:t>(本項勾選同意者將納入社會局家庭暴力與性侵害防</w:t>
            </w:r>
            <w:r w:rsidR="00BD5674">
              <w:rPr>
                <w:rFonts w:ascii="標楷體" w:eastAsia="標楷體" w:hAnsi="標楷體" w:hint="eastAsia"/>
                <w:sz w:val="28"/>
                <w:szCs w:val="28"/>
              </w:rPr>
              <w:t>治</w:t>
            </w:r>
            <w:r w:rsidRPr="00B3127E">
              <w:rPr>
                <w:rFonts w:ascii="標楷體" w:eastAsia="標楷體" w:hAnsi="標楷體" w:hint="eastAsia"/>
                <w:sz w:val="28"/>
                <w:szCs w:val="28"/>
              </w:rPr>
              <w:t>中心特約通譯名冊)</w:t>
            </w:r>
          </w:p>
          <w:p w:rsidR="00307756" w:rsidRPr="00B3127E" w:rsidRDefault="001927AF" w:rsidP="001927AF">
            <w:pPr>
              <w:spacing w:line="0" w:lineRule="atLeast"/>
              <w:jc w:val="both"/>
              <w:rPr>
                <w:rFonts w:ascii="標楷體" w:eastAsia="標楷體" w:hAnsi="標楷體"/>
                <w:sz w:val="28"/>
                <w:szCs w:val="28"/>
              </w:rPr>
            </w:pPr>
            <w:r w:rsidRPr="00B3127E">
              <w:rPr>
                <w:rFonts w:ascii="標楷體" w:eastAsia="標楷體" w:hAnsi="標楷體" w:hint="eastAsia"/>
                <w:sz w:val="28"/>
                <w:szCs w:val="28"/>
              </w:rPr>
              <w:t xml:space="preserve">2.承接假日陪同通譯服務       </w:t>
            </w:r>
            <w:r w:rsidR="00307756" w:rsidRPr="00B3127E">
              <w:rPr>
                <w:rFonts w:ascii="標楷體" w:eastAsia="標楷體" w:hAnsi="標楷體" w:hint="eastAsia"/>
                <w:sz w:val="28"/>
                <w:szCs w:val="28"/>
              </w:rPr>
              <w:t>□同意</w:t>
            </w:r>
            <w:r w:rsidRPr="00B3127E">
              <w:rPr>
                <w:rFonts w:ascii="標楷體" w:eastAsia="標楷體" w:hAnsi="標楷體" w:hint="eastAsia"/>
                <w:sz w:val="28"/>
                <w:szCs w:val="28"/>
              </w:rPr>
              <w:t>□不同意</w:t>
            </w:r>
          </w:p>
          <w:p w:rsidR="001927AF" w:rsidRPr="00B3127E" w:rsidRDefault="001927AF" w:rsidP="00B3127E">
            <w:pPr>
              <w:spacing w:line="0" w:lineRule="atLeast"/>
              <w:jc w:val="both"/>
              <w:rPr>
                <w:rFonts w:ascii="標楷體" w:eastAsia="標楷體" w:hAnsi="標楷體"/>
                <w:sz w:val="28"/>
                <w:szCs w:val="28"/>
              </w:rPr>
            </w:pPr>
            <w:r w:rsidRPr="00B3127E">
              <w:rPr>
                <w:rFonts w:ascii="標楷體" w:eastAsia="標楷體" w:hAnsi="標楷體" w:hint="eastAsia"/>
                <w:sz w:val="28"/>
                <w:szCs w:val="28"/>
              </w:rPr>
              <w:t>3.承接夜間陪同通譯服務       □同意□不同意</w:t>
            </w:r>
          </w:p>
        </w:tc>
      </w:tr>
    </w:tbl>
    <w:p w:rsidR="00307756" w:rsidRDefault="00307756" w:rsidP="00307756">
      <w:pPr>
        <w:spacing w:line="0" w:lineRule="atLeast"/>
        <w:jc w:val="center"/>
        <w:rPr>
          <w:rFonts w:ascii="標楷體" w:eastAsia="標楷體" w:hAnsi="標楷體"/>
          <w:b/>
          <w:bCs/>
          <w:sz w:val="32"/>
          <w:szCs w:val="32"/>
        </w:rPr>
      </w:pPr>
      <w:r w:rsidRPr="007241FA">
        <w:rPr>
          <w:rFonts w:ascii="標楷體" w:eastAsia="標楷體" w:hAnsi="標楷體" w:hint="eastAsia"/>
          <w:b/>
          <w:bCs/>
          <w:sz w:val="32"/>
          <w:szCs w:val="32"/>
        </w:rPr>
        <w:t>中華民國      年       月      日</w:t>
      </w:r>
    </w:p>
    <w:p w:rsidR="002C142D" w:rsidRDefault="002C142D">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rsidR="00B3127E" w:rsidRPr="00B3127E" w:rsidRDefault="00B3127E" w:rsidP="00B3127E">
      <w:pPr>
        <w:rPr>
          <w:rFonts w:ascii="標楷體" w:eastAsia="標楷體" w:hAnsi="標楷體"/>
          <w:b/>
          <w:bCs/>
          <w:sz w:val="32"/>
          <w:szCs w:val="32"/>
          <w:bdr w:val="single" w:sz="4" w:space="0" w:color="auto"/>
        </w:rPr>
      </w:pPr>
      <w:r w:rsidRPr="00B3127E">
        <w:rPr>
          <w:rFonts w:ascii="標楷體" w:eastAsia="標楷體" w:hAnsi="標楷體" w:hint="eastAsia"/>
          <w:sz w:val="28"/>
          <w:szCs w:val="28"/>
          <w:bdr w:val="single" w:sz="4" w:space="0" w:color="auto"/>
        </w:rPr>
        <w:lastRenderedPageBreak/>
        <w:t>附表3</w:t>
      </w:r>
    </w:p>
    <w:p w:rsidR="00E171DF" w:rsidRDefault="00F16240" w:rsidP="00C429AC">
      <w:pPr>
        <w:jc w:val="center"/>
        <w:rPr>
          <w:rFonts w:ascii="標楷體" w:eastAsia="標楷體" w:hAnsi="標楷體"/>
          <w:b/>
          <w:bCs/>
          <w:sz w:val="32"/>
          <w:szCs w:val="32"/>
        </w:rPr>
      </w:pPr>
      <w:r w:rsidRPr="008C16CE">
        <w:rPr>
          <w:rFonts w:ascii="標楷體" w:eastAsia="標楷體" w:hAnsi="標楷體" w:hint="eastAsia"/>
          <w:b/>
          <w:bCs/>
          <w:sz w:val="32"/>
          <w:szCs w:val="32"/>
        </w:rPr>
        <w:t>高雄市</w:t>
      </w:r>
      <w:r w:rsidR="00086096">
        <w:rPr>
          <w:rFonts w:ascii="標楷體" w:eastAsia="標楷體" w:hAnsi="標楷體" w:hint="eastAsia"/>
          <w:b/>
          <w:bCs/>
          <w:sz w:val="32"/>
          <w:szCs w:val="32"/>
        </w:rPr>
        <w:t>政府</w:t>
      </w:r>
      <w:r w:rsidRPr="008C16CE">
        <w:rPr>
          <w:rFonts w:ascii="標楷體" w:eastAsia="標楷體" w:hAnsi="標楷體" w:hint="eastAsia"/>
          <w:b/>
          <w:bCs/>
          <w:sz w:val="32"/>
          <w:szCs w:val="32"/>
        </w:rPr>
        <w:t>通譯人才資料庫服務申請</w:t>
      </w:r>
      <w:r>
        <w:rPr>
          <w:rFonts w:ascii="標楷體" w:eastAsia="標楷體" w:hAnsi="標楷體" w:hint="eastAsia"/>
          <w:b/>
          <w:bCs/>
          <w:sz w:val="32"/>
          <w:szCs w:val="32"/>
        </w:rPr>
        <w:t>表</w:t>
      </w:r>
    </w:p>
    <w:p w:rsidR="00C429AC" w:rsidRPr="00C429AC" w:rsidRDefault="00E171DF" w:rsidP="00E171DF">
      <w:pPr>
        <w:rPr>
          <w:rFonts w:ascii="標楷體" w:eastAsia="標楷體" w:hAnsi="標楷體" w:cs="Times New Roman"/>
          <w:b/>
          <w:sz w:val="28"/>
          <w:szCs w:val="24"/>
        </w:rPr>
      </w:pPr>
      <w:r>
        <w:rPr>
          <w:rFonts w:ascii="標楷體" w:eastAsia="標楷體" w:hAnsi="標楷體" w:cs="Times New Roman" w:hint="eastAsia"/>
          <w:sz w:val="28"/>
          <w:szCs w:val="28"/>
        </w:rPr>
        <w:t>案件編號：_________</w:t>
      </w:r>
    </w:p>
    <w:tbl>
      <w:tblPr>
        <w:tblW w:w="83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30"/>
        <w:gridCol w:w="2552"/>
        <w:gridCol w:w="1417"/>
        <w:gridCol w:w="2664"/>
      </w:tblGrid>
      <w:tr w:rsidR="00E171DF" w:rsidRPr="00C429AC" w:rsidTr="00E171DF">
        <w:trPr>
          <w:trHeight w:val="454"/>
          <w:jc w:val="center"/>
        </w:trPr>
        <w:tc>
          <w:tcPr>
            <w:tcW w:w="1730" w:type="dxa"/>
            <w:tcBorders>
              <w:right w:val="single" w:sz="4" w:space="0" w:color="auto"/>
            </w:tcBorders>
            <w:vAlign w:val="center"/>
          </w:tcPr>
          <w:p w:rsidR="00E171DF" w:rsidRPr="00C429AC" w:rsidRDefault="000417D9" w:rsidP="00E171DF">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單位</w:t>
            </w:r>
            <w:r w:rsidR="00E171DF" w:rsidRPr="00C429AC">
              <w:rPr>
                <w:rFonts w:ascii="標楷體" w:eastAsia="標楷體" w:hAnsi="標楷體" w:cs="Times New Roman" w:hint="eastAsia"/>
                <w:sz w:val="28"/>
                <w:szCs w:val="28"/>
              </w:rPr>
              <w:t>名稱</w:t>
            </w:r>
          </w:p>
        </w:tc>
        <w:tc>
          <w:tcPr>
            <w:tcW w:w="2552" w:type="dxa"/>
            <w:tcBorders>
              <w:left w:val="single" w:sz="4" w:space="0" w:color="auto"/>
              <w:right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p>
        </w:tc>
        <w:tc>
          <w:tcPr>
            <w:tcW w:w="1417" w:type="dxa"/>
            <w:tcBorders>
              <w:left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申請日期</w:t>
            </w:r>
          </w:p>
        </w:tc>
        <w:tc>
          <w:tcPr>
            <w:tcW w:w="2664" w:type="dxa"/>
            <w:vAlign w:val="center"/>
          </w:tcPr>
          <w:p w:rsidR="00E171DF" w:rsidRPr="00C429AC" w:rsidRDefault="000213F8" w:rsidP="00E171DF">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 _</w:t>
            </w:r>
            <w:r w:rsidR="00E171DF">
              <w:rPr>
                <w:rFonts w:ascii="標楷體" w:eastAsia="標楷體" w:hAnsi="標楷體" w:cs="Times New Roman" w:hint="eastAsia"/>
                <w:sz w:val="28"/>
                <w:szCs w:val="28"/>
              </w:rPr>
              <w:t>__年___月___日</w:t>
            </w:r>
          </w:p>
        </w:tc>
      </w:tr>
      <w:tr w:rsidR="00E171DF" w:rsidRPr="00C429AC" w:rsidTr="00E171DF">
        <w:trPr>
          <w:trHeight w:val="454"/>
          <w:jc w:val="center"/>
        </w:trPr>
        <w:tc>
          <w:tcPr>
            <w:tcW w:w="1730" w:type="dxa"/>
            <w:tcBorders>
              <w:bottom w:val="single" w:sz="4" w:space="0" w:color="auto"/>
              <w:right w:val="single" w:sz="4" w:space="0" w:color="auto"/>
            </w:tcBorders>
            <w:vAlign w:val="center"/>
          </w:tcPr>
          <w:p w:rsidR="00E171DF" w:rsidRPr="00C429AC" w:rsidRDefault="00E171DF" w:rsidP="00E171DF">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申請人</w:t>
            </w:r>
          </w:p>
        </w:tc>
        <w:tc>
          <w:tcPr>
            <w:tcW w:w="2552" w:type="dxa"/>
            <w:tcBorders>
              <w:left w:val="single" w:sz="4" w:space="0" w:color="auto"/>
              <w:bottom w:val="single" w:sz="4" w:space="0" w:color="auto"/>
              <w:right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p>
        </w:tc>
        <w:tc>
          <w:tcPr>
            <w:tcW w:w="1417" w:type="dxa"/>
            <w:tcBorders>
              <w:left w:val="single" w:sz="4" w:space="0" w:color="auto"/>
              <w:bottom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職稱</w:t>
            </w:r>
          </w:p>
        </w:tc>
        <w:tc>
          <w:tcPr>
            <w:tcW w:w="2664" w:type="dxa"/>
            <w:tcBorders>
              <w:bottom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p>
        </w:tc>
      </w:tr>
      <w:tr w:rsidR="00E171DF" w:rsidRPr="00C429AC" w:rsidTr="00E171DF">
        <w:trPr>
          <w:trHeight w:val="454"/>
          <w:jc w:val="center"/>
        </w:trPr>
        <w:tc>
          <w:tcPr>
            <w:tcW w:w="1730" w:type="dxa"/>
            <w:tcBorders>
              <w:bottom w:val="single" w:sz="4" w:space="0" w:color="auto"/>
              <w:right w:val="single" w:sz="4" w:space="0" w:color="auto"/>
            </w:tcBorders>
            <w:vAlign w:val="center"/>
          </w:tcPr>
          <w:p w:rsidR="00E171DF" w:rsidRPr="00C429AC" w:rsidRDefault="00E171DF" w:rsidP="00E171DF">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電話</w:t>
            </w:r>
            <w:r>
              <w:rPr>
                <w:rFonts w:ascii="標楷體" w:eastAsia="標楷體" w:hAnsi="標楷體" w:cs="Times New Roman" w:hint="eastAsia"/>
                <w:sz w:val="28"/>
                <w:szCs w:val="28"/>
              </w:rPr>
              <w:t>/</w:t>
            </w:r>
            <w:r w:rsidRPr="00C429AC">
              <w:rPr>
                <w:rFonts w:ascii="標楷體" w:eastAsia="標楷體" w:hAnsi="標楷體" w:cs="Times New Roman" w:hint="eastAsia"/>
                <w:sz w:val="28"/>
                <w:szCs w:val="28"/>
              </w:rPr>
              <w:t>傳真</w:t>
            </w:r>
          </w:p>
        </w:tc>
        <w:tc>
          <w:tcPr>
            <w:tcW w:w="2552" w:type="dxa"/>
            <w:tcBorders>
              <w:left w:val="single" w:sz="4" w:space="0" w:color="auto"/>
              <w:bottom w:val="single" w:sz="4" w:space="0" w:color="auto"/>
              <w:right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p>
        </w:tc>
        <w:tc>
          <w:tcPr>
            <w:tcW w:w="1417" w:type="dxa"/>
            <w:tcBorders>
              <w:left w:val="single" w:sz="4" w:space="0" w:color="auto"/>
              <w:bottom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E-mail</w:t>
            </w:r>
          </w:p>
        </w:tc>
        <w:tc>
          <w:tcPr>
            <w:tcW w:w="2664" w:type="dxa"/>
            <w:tcBorders>
              <w:bottom w:val="single" w:sz="4" w:space="0" w:color="auto"/>
            </w:tcBorders>
            <w:vAlign w:val="center"/>
          </w:tcPr>
          <w:p w:rsidR="00E171DF" w:rsidRPr="00C429AC" w:rsidRDefault="00E171DF" w:rsidP="00D80576">
            <w:pPr>
              <w:spacing w:line="460" w:lineRule="exact"/>
              <w:jc w:val="center"/>
              <w:rPr>
                <w:rFonts w:ascii="標楷體" w:eastAsia="標楷體" w:hAnsi="標楷體" w:cs="Times New Roman"/>
                <w:sz w:val="28"/>
                <w:szCs w:val="28"/>
              </w:rPr>
            </w:pPr>
          </w:p>
        </w:tc>
      </w:tr>
      <w:tr w:rsidR="00F04437" w:rsidRPr="00C429AC" w:rsidTr="00E171DF">
        <w:trPr>
          <w:cantSplit/>
          <w:trHeight w:val="1112"/>
          <w:jc w:val="center"/>
        </w:trPr>
        <w:tc>
          <w:tcPr>
            <w:tcW w:w="1730" w:type="dxa"/>
            <w:vMerge w:val="restart"/>
            <w:tcBorders>
              <w:right w:val="single" w:sz="4" w:space="0" w:color="auto"/>
            </w:tcBorders>
            <w:vAlign w:val="center"/>
          </w:tcPr>
          <w:p w:rsidR="00F04437" w:rsidRPr="00C429AC" w:rsidRDefault="00F04437"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服</w:t>
            </w:r>
          </w:p>
          <w:p w:rsidR="00F04437" w:rsidRPr="00C429AC" w:rsidRDefault="00F04437"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務</w:t>
            </w:r>
          </w:p>
          <w:p w:rsidR="00F04437" w:rsidRPr="00C429AC" w:rsidRDefault="00F04437"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類</w:t>
            </w:r>
          </w:p>
          <w:p w:rsidR="00F04437" w:rsidRPr="00C429AC" w:rsidRDefault="00F04437" w:rsidP="00D80576">
            <w:pPr>
              <w:spacing w:line="460" w:lineRule="exact"/>
              <w:jc w:val="center"/>
              <w:rPr>
                <w:rFonts w:ascii="標楷體" w:eastAsia="標楷體" w:hAnsi="標楷體" w:cs="Times New Roman"/>
                <w:sz w:val="28"/>
                <w:szCs w:val="28"/>
              </w:rPr>
            </w:pPr>
            <w:r w:rsidRPr="00C429AC">
              <w:rPr>
                <w:rFonts w:ascii="標楷體" w:eastAsia="標楷體" w:hAnsi="標楷體" w:cs="Times New Roman" w:hint="eastAsia"/>
                <w:sz w:val="28"/>
                <w:szCs w:val="28"/>
              </w:rPr>
              <w:t>別</w:t>
            </w:r>
          </w:p>
        </w:tc>
        <w:tc>
          <w:tcPr>
            <w:tcW w:w="6633" w:type="dxa"/>
            <w:gridSpan w:val="3"/>
            <w:tcBorders>
              <w:left w:val="single" w:sz="4" w:space="0" w:color="auto"/>
              <w:bottom w:val="single" w:sz="4" w:space="0" w:color="auto"/>
            </w:tcBorders>
          </w:tcPr>
          <w:p w:rsidR="00E171DF" w:rsidRDefault="00F04437" w:rsidP="00E171DF">
            <w:pPr>
              <w:spacing w:line="460" w:lineRule="exact"/>
              <w:ind w:leftChars="48" w:left="963" w:hangingChars="303" w:hanging="848"/>
              <w:jc w:val="both"/>
              <w:rPr>
                <w:rFonts w:ascii="標楷體" w:eastAsia="標楷體" w:hAnsi="標楷體" w:cs="Times New Roman"/>
                <w:sz w:val="28"/>
                <w:szCs w:val="28"/>
              </w:rPr>
            </w:pPr>
            <w:r w:rsidRPr="00C429AC">
              <w:rPr>
                <w:rFonts w:ascii="標楷體" w:eastAsia="標楷體" w:hAnsi="標楷體" w:cs="Times New Roman"/>
                <w:sz w:val="28"/>
                <w:szCs w:val="28"/>
              </w:rPr>
              <w:t>□</w:t>
            </w:r>
            <w:r w:rsidRPr="00C429AC">
              <w:rPr>
                <w:rFonts w:ascii="標楷體" w:eastAsia="標楷體" w:hAnsi="標楷體" w:cs="Times New Roman" w:hint="eastAsia"/>
                <w:sz w:val="28"/>
                <w:szCs w:val="28"/>
              </w:rPr>
              <w:t>一、文字翻譯服務：</w:t>
            </w:r>
            <w:r w:rsidRPr="00C429AC">
              <w:rPr>
                <w:rFonts w:ascii="標楷體" w:eastAsia="標楷體" w:hAnsi="標楷體" w:cs="Times New Roman"/>
                <w:sz w:val="28"/>
                <w:szCs w:val="28"/>
              </w:rPr>
              <w:t>□</w:t>
            </w:r>
            <w:r w:rsidR="00E67830">
              <w:rPr>
                <w:rFonts w:ascii="標楷體" w:eastAsia="標楷體" w:hAnsi="標楷體" w:cs="Times New Roman" w:hint="eastAsia"/>
                <w:sz w:val="28"/>
                <w:szCs w:val="28"/>
              </w:rPr>
              <w:t>越文</w:t>
            </w:r>
            <w:r w:rsidR="00E67830" w:rsidRPr="00C429AC">
              <w:rPr>
                <w:rFonts w:ascii="標楷體" w:eastAsia="標楷體" w:hAnsi="標楷體" w:cs="Times New Roman"/>
                <w:sz w:val="28"/>
                <w:szCs w:val="28"/>
              </w:rPr>
              <w:t>□</w:t>
            </w:r>
            <w:r w:rsidR="00E67830">
              <w:rPr>
                <w:rFonts w:ascii="標楷體" w:eastAsia="標楷體" w:hAnsi="標楷體" w:cs="Times New Roman" w:hint="eastAsia"/>
                <w:sz w:val="28"/>
                <w:szCs w:val="28"/>
              </w:rPr>
              <w:t>印尼文</w:t>
            </w:r>
            <w:r w:rsidR="00E67830" w:rsidRPr="00C429AC">
              <w:rPr>
                <w:rFonts w:ascii="標楷體" w:eastAsia="標楷體" w:hAnsi="標楷體" w:cs="Times New Roman"/>
                <w:sz w:val="28"/>
                <w:szCs w:val="28"/>
              </w:rPr>
              <w:t>□</w:t>
            </w:r>
            <w:r w:rsidR="00E67830">
              <w:rPr>
                <w:rFonts w:ascii="標楷體" w:eastAsia="標楷體" w:hAnsi="標楷體" w:cs="Times New Roman" w:hint="eastAsia"/>
                <w:sz w:val="28"/>
                <w:szCs w:val="28"/>
              </w:rPr>
              <w:t>泰文</w:t>
            </w:r>
          </w:p>
          <w:p w:rsidR="00F04437" w:rsidRPr="00B3127E" w:rsidRDefault="00E67830" w:rsidP="00B3127E">
            <w:pPr>
              <w:spacing w:line="460" w:lineRule="exact"/>
              <w:ind w:leftChars="401" w:left="962" w:firstLine="2"/>
              <w:jc w:val="both"/>
              <w:rPr>
                <w:rFonts w:ascii="標楷體" w:eastAsia="標楷體" w:hAnsi="標楷體" w:cs="Times New Roman"/>
                <w:sz w:val="28"/>
                <w:szCs w:val="28"/>
                <w:u w:val="single"/>
              </w:rPr>
            </w:pPr>
            <w:r w:rsidRPr="00C429AC">
              <w:rPr>
                <w:rFonts w:ascii="標楷體" w:eastAsia="標楷體" w:hAnsi="標楷體" w:cs="Times New Roman"/>
                <w:sz w:val="28"/>
                <w:szCs w:val="28"/>
              </w:rPr>
              <w:t>□</w:t>
            </w:r>
            <w:r>
              <w:rPr>
                <w:rFonts w:ascii="標楷體" w:eastAsia="標楷體" w:hAnsi="標楷體" w:cs="Times New Roman" w:hint="eastAsia"/>
                <w:sz w:val="28"/>
                <w:szCs w:val="28"/>
              </w:rPr>
              <w:t>柬埔寨文</w:t>
            </w:r>
            <w:r w:rsidRPr="00C429AC">
              <w:rPr>
                <w:rFonts w:ascii="標楷體" w:eastAsia="標楷體" w:hAnsi="標楷體" w:cs="Times New Roman"/>
                <w:sz w:val="28"/>
                <w:szCs w:val="28"/>
              </w:rPr>
              <w:t>□</w:t>
            </w:r>
            <w:r>
              <w:rPr>
                <w:rFonts w:ascii="標楷體" w:eastAsia="標楷體" w:hAnsi="標楷體" w:cs="Times New Roman" w:hint="eastAsia"/>
                <w:sz w:val="28"/>
                <w:szCs w:val="28"/>
              </w:rPr>
              <w:t>英文</w:t>
            </w:r>
            <w:r w:rsidR="00E171DF">
              <w:rPr>
                <w:rFonts w:ascii="標楷體" w:eastAsia="標楷體" w:hAnsi="標楷體" w:cs="Times New Roman" w:hint="eastAsia"/>
                <w:sz w:val="28"/>
                <w:szCs w:val="28"/>
              </w:rPr>
              <w:t xml:space="preserve"> </w:t>
            </w:r>
            <w:r w:rsidRPr="00C429AC">
              <w:rPr>
                <w:rFonts w:ascii="標楷體" w:eastAsia="標楷體" w:hAnsi="標楷體" w:cs="Times New Roman"/>
                <w:sz w:val="28"/>
                <w:szCs w:val="28"/>
              </w:rPr>
              <w:t>□</w:t>
            </w:r>
            <w:r>
              <w:rPr>
                <w:rFonts w:ascii="標楷體" w:eastAsia="標楷體" w:hAnsi="標楷體" w:cs="Times New Roman" w:hint="eastAsia"/>
                <w:sz w:val="28"/>
                <w:szCs w:val="28"/>
              </w:rPr>
              <w:t>其他______</w:t>
            </w:r>
          </w:p>
        </w:tc>
      </w:tr>
      <w:tr w:rsidR="00F04437" w:rsidRPr="00C429AC" w:rsidTr="00E171DF">
        <w:trPr>
          <w:cantSplit/>
          <w:trHeight w:val="1674"/>
          <w:jc w:val="center"/>
        </w:trPr>
        <w:tc>
          <w:tcPr>
            <w:tcW w:w="1730" w:type="dxa"/>
            <w:vMerge/>
            <w:tcBorders>
              <w:right w:val="single" w:sz="4" w:space="0" w:color="auto"/>
            </w:tcBorders>
          </w:tcPr>
          <w:p w:rsidR="00F04437" w:rsidRPr="00C429AC" w:rsidRDefault="00F04437" w:rsidP="00D80576">
            <w:pPr>
              <w:spacing w:line="460" w:lineRule="exact"/>
              <w:jc w:val="center"/>
              <w:rPr>
                <w:rFonts w:ascii="標楷體" w:eastAsia="標楷體" w:hAnsi="標楷體" w:cs="Times New Roman"/>
                <w:sz w:val="28"/>
                <w:szCs w:val="28"/>
              </w:rPr>
            </w:pPr>
          </w:p>
        </w:tc>
        <w:tc>
          <w:tcPr>
            <w:tcW w:w="6633" w:type="dxa"/>
            <w:gridSpan w:val="3"/>
            <w:tcBorders>
              <w:left w:val="single" w:sz="4" w:space="0" w:color="auto"/>
            </w:tcBorders>
          </w:tcPr>
          <w:p w:rsidR="00E171DF" w:rsidRDefault="00F04437" w:rsidP="00E171DF">
            <w:pPr>
              <w:spacing w:line="460" w:lineRule="exact"/>
              <w:ind w:leftChars="48" w:left="963" w:hangingChars="303" w:hanging="848"/>
              <w:jc w:val="both"/>
              <w:rPr>
                <w:rFonts w:ascii="標楷體" w:eastAsia="標楷體" w:hAnsi="標楷體" w:cs="Times New Roman"/>
                <w:sz w:val="28"/>
                <w:szCs w:val="28"/>
              </w:rPr>
            </w:pPr>
            <w:r w:rsidRPr="00C429AC">
              <w:rPr>
                <w:rFonts w:ascii="標楷體" w:eastAsia="標楷體" w:hAnsi="標楷體" w:cs="Times New Roman"/>
                <w:sz w:val="28"/>
                <w:szCs w:val="28"/>
              </w:rPr>
              <w:t>□</w:t>
            </w:r>
            <w:r w:rsidRPr="00C429AC">
              <w:rPr>
                <w:rFonts w:ascii="標楷體" w:eastAsia="標楷體" w:hAnsi="標楷體" w:cs="Times New Roman" w:hint="eastAsia"/>
                <w:sz w:val="28"/>
                <w:szCs w:val="28"/>
              </w:rPr>
              <w:t>二、陪同通譯服務：</w:t>
            </w:r>
            <w:r w:rsidR="001F6BD2" w:rsidRPr="00C429AC">
              <w:rPr>
                <w:rFonts w:ascii="標楷體" w:eastAsia="標楷體" w:hAnsi="標楷體" w:cs="Times New Roman"/>
                <w:sz w:val="28"/>
                <w:szCs w:val="28"/>
              </w:rPr>
              <w:t>□</w:t>
            </w:r>
            <w:r w:rsidR="001F6BD2">
              <w:rPr>
                <w:rFonts w:ascii="標楷體" w:eastAsia="標楷體" w:hAnsi="標楷體" w:cs="Times New Roman" w:hint="eastAsia"/>
                <w:sz w:val="28"/>
                <w:szCs w:val="28"/>
              </w:rPr>
              <w:t>越</w:t>
            </w:r>
            <w:r w:rsidR="000417D9">
              <w:rPr>
                <w:rFonts w:ascii="標楷體" w:eastAsia="標楷體" w:hAnsi="標楷體" w:cs="Times New Roman" w:hint="eastAsia"/>
                <w:sz w:val="28"/>
                <w:szCs w:val="28"/>
              </w:rPr>
              <w:t>語</w:t>
            </w:r>
            <w:r w:rsidR="001F6BD2" w:rsidRPr="00C429AC">
              <w:rPr>
                <w:rFonts w:ascii="標楷體" w:eastAsia="標楷體" w:hAnsi="標楷體" w:cs="Times New Roman"/>
                <w:sz w:val="28"/>
                <w:szCs w:val="28"/>
              </w:rPr>
              <w:t>□</w:t>
            </w:r>
            <w:r w:rsidR="001F6BD2">
              <w:rPr>
                <w:rFonts w:ascii="標楷體" w:eastAsia="標楷體" w:hAnsi="標楷體" w:cs="Times New Roman" w:hint="eastAsia"/>
                <w:sz w:val="28"/>
                <w:szCs w:val="28"/>
              </w:rPr>
              <w:t>印尼</w:t>
            </w:r>
            <w:r w:rsidR="000417D9">
              <w:rPr>
                <w:rFonts w:ascii="標楷體" w:eastAsia="標楷體" w:hAnsi="標楷體" w:cs="Times New Roman" w:hint="eastAsia"/>
                <w:sz w:val="28"/>
                <w:szCs w:val="28"/>
              </w:rPr>
              <w:t>語</w:t>
            </w:r>
            <w:r w:rsidR="001F6BD2" w:rsidRPr="00C429AC">
              <w:rPr>
                <w:rFonts w:ascii="標楷體" w:eastAsia="標楷體" w:hAnsi="標楷體" w:cs="Times New Roman"/>
                <w:sz w:val="28"/>
                <w:szCs w:val="28"/>
              </w:rPr>
              <w:t>□</w:t>
            </w:r>
            <w:r w:rsidR="001F6BD2">
              <w:rPr>
                <w:rFonts w:ascii="標楷體" w:eastAsia="標楷體" w:hAnsi="標楷體" w:cs="Times New Roman" w:hint="eastAsia"/>
                <w:sz w:val="28"/>
                <w:szCs w:val="28"/>
              </w:rPr>
              <w:t>泰</w:t>
            </w:r>
            <w:r w:rsidR="000417D9">
              <w:rPr>
                <w:rFonts w:ascii="標楷體" w:eastAsia="標楷體" w:hAnsi="標楷體" w:cs="Times New Roman" w:hint="eastAsia"/>
                <w:sz w:val="28"/>
                <w:szCs w:val="28"/>
              </w:rPr>
              <w:t>語</w:t>
            </w:r>
          </w:p>
          <w:p w:rsidR="00F04437" w:rsidRPr="00C429AC" w:rsidRDefault="001F6BD2" w:rsidP="00E171DF">
            <w:pPr>
              <w:spacing w:line="460" w:lineRule="exact"/>
              <w:ind w:leftChars="401" w:left="962" w:firstLine="2"/>
              <w:jc w:val="both"/>
              <w:rPr>
                <w:rFonts w:ascii="標楷體" w:eastAsia="標楷體" w:hAnsi="標楷體" w:cs="Times New Roman"/>
                <w:sz w:val="28"/>
                <w:szCs w:val="28"/>
                <w:u w:val="single"/>
              </w:rPr>
            </w:pPr>
            <w:r w:rsidRPr="00C429AC">
              <w:rPr>
                <w:rFonts w:ascii="標楷體" w:eastAsia="標楷體" w:hAnsi="標楷體" w:cs="Times New Roman"/>
                <w:sz w:val="28"/>
                <w:szCs w:val="28"/>
              </w:rPr>
              <w:t>□</w:t>
            </w:r>
            <w:r>
              <w:rPr>
                <w:rFonts w:ascii="標楷體" w:eastAsia="標楷體" w:hAnsi="標楷體" w:cs="Times New Roman" w:hint="eastAsia"/>
                <w:sz w:val="28"/>
                <w:szCs w:val="28"/>
              </w:rPr>
              <w:t>柬埔寨</w:t>
            </w:r>
            <w:r w:rsidR="000417D9">
              <w:rPr>
                <w:rFonts w:ascii="標楷體" w:eastAsia="標楷體" w:hAnsi="標楷體" w:cs="Times New Roman" w:hint="eastAsia"/>
                <w:sz w:val="28"/>
                <w:szCs w:val="28"/>
              </w:rPr>
              <w:t>語</w:t>
            </w:r>
            <w:r w:rsidRPr="00C429AC">
              <w:rPr>
                <w:rFonts w:ascii="標楷體" w:eastAsia="標楷體" w:hAnsi="標楷體" w:cs="Times New Roman"/>
                <w:sz w:val="28"/>
                <w:szCs w:val="28"/>
              </w:rPr>
              <w:t>□</w:t>
            </w:r>
            <w:r>
              <w:rPr>
                <w:rFonts w:ascii="標楷體" w:eastAsia="標楷體" w:hAnsi="標楷體" w:cs="Times New Roman" w:hint="eastAsia"/>
                <w:sz w:val="28"/>
                <w:szCs w:val="28"/>
              </w:rPr>
              <w:t>英</w:t>
            </w:r>
            <w:r w:rsidR="000417D9">
              <w:rPr>
                <w:rFonts w:ascii="標楷體" w:eastAsia="標楷體" w:hAnsi="標楷體" w:cs="Times New Roman" w:hint="eastAsia"/>
                <w:sz w:val="28"/>
                <w:szCs w:val="28"/>
              </w:rPr>
              <w:t>語</w:t>
            </w:r>
            <w:r w:rsidR="00E171DF">
              <w:rPr>
                <w:rFonts w:ascii="標楷體" w:eastAsia="標楷體" w:hAnsi="標楷體" w:cs="Times New Roman" w:hint="eastAsia"/>
                <w:sz w:val="28"/>
                <w:szCs w:val="28"/>
              </w:rPr>
              <w:t xml:space="preserve"> </w:t>
            </w:r>
            <w:r w:rsidRPr="00C429AC">
              <w:rPr>
                <w:rFonts w:ascii="標楷體" w:eastAsia="標楷體" w:hAnsi="標楷體" w:cs="Times New Roman"/>
                <w:sz w:val="28"/>
                <w:szCs w:val="28"/>
              </w:rPr>
              <w:t>□</w:t>
            </w:r>
            <w:r>
              <w:rPr>
                <w:rFonts w:ascii="標楷體" w:eastAsia="標楷體" w:hAnsi="標楷體" w:cs="Times New Roman" w:hint="eastAsia"/>
                <w:sz w:val="28"/>
                <w:szCs w:val="28"/>
              </w:rPr>
              <w:t>其他______</w:t>
            </w:r>
          </w:p>
          <w:p w:rsidR="00F04437" w:rsidRPr="00C429AC" w:rsidRDefault="00F04437" w:rsidP="00E171DF">
            <w:pPr>
              <w:spacing w:line="460" w:lineRule="exact"/>
              <w:ind w:leftChars="165" w:left="396"/>
              <w:rPr>
                <w:rFonts w:ascii="標楷體" w:eastAsia="標楷體" w:hAnsi="標楷體" w:cs="Times New Roman"/>
                <w:sz w:val="28"/>
                <w:szCs w:val="28"/>
              </w:rPr>
            </w:pPr>
            <w:r w:rsidRPr="00C429AC">
              <w:rPr>
                <w:rFonts w:ascii="標楷體" w:eastAsia="標楷體" w:hAnsi="標楷體" w:cs="Times New Roman" w:hint="eastAsia"/>
                <w:sz w:val="28"/>
                <w:szCs w:val="28"/>
              </w:rPr>
              <w:t>地點：</w:t>
            </w:r>
            <w:r w:rsidRPr="00C429AC">
              <w:rPr>
                <w:rFonts w:ascii="標楷體" w:eastAsia="標楷體" w:hAnsi="標楷體" w:cs="Times New Roman" w:hint="eastAsia"/>
                <w:sz w:val="28"/>
                <w:szCs w:val="28"/>
                <w:u w:val="single"/>
              </w:rPr>
              <w:t xml:space="preserve">                   </w:t>
            </w:r>
            <w:r w:rsidRPr="00512C47">
              <w:rPr>
                <w:rFonts w:ascii="標楷體" w:eastAsia="標楷體" w:hAnsi="標楷體" w:cs="Times New Roman" w:hint="eastAsia"/>
                <w:sz w:val="28"/>
                <w:szCs w:val="28"/>
              </w:rPr>
              <w:t>(請詳填行政區及地址)</w:t>
            </w:r>
          </w:p>
        </w:tc>
      </w:tr>
      <w:tr w:rsidR="00C429AC" w:rsidRPr="00C429AC" w:rsidTr="00E171DF">
        <w:trPr>
          <w:cantSplit/>
          <w:trHeight w:val="1542"/>
          <w:jc w:val="center"/>
        </w:trPr>
        <w:tc>
          <w:tcPr>
            <w:tcW w:w="1730" w:type="dxa"/>
            <w:tcBorders>
              <w:top w:val="single" w:sz="4" w:space="0" w:color="auto"/>
              <w:bottom w:val="single" w:sz="4" w:space="0" w:color="auto"/>
              <w:right w:val="single" w:sz="4" w:space="0" w:color="auto"/>
            </w:tcBorders>
            <w:vAlign w:val="center"/>
          </w:tcPr>
          <w:p w:rsidR="00C429AC" w:rsidRPr="00C429AC" w:rsidRDefault="00B3127E" w:rsidP="00D80576">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服務報酬</w:t>
            </w:r>
          </w:p>
        </w:tc>
        <w:tc>
          <w:tcPr>
            <w:tcW w:w="6633" w:type="dxa"/>
            <w:gridSpan w:val="3"/>
            <w:tcBorders>
              <w:top w:val="single" w:sz="4" w:space="0" w:color="auto"/>
              <w:left w:val="single" w:sz="4" w:space="0" w:color="auto"/>
              <w:bottom w:val="single" w:sz="4" w:space="0" w:color="auto"/>
            </w:tcBorders>
          </w:tcPr>
          <w:p w:rsidR="00C429AC" w:rsidRPr="00C429AC" w:rsidRDefault="00C429AC" w:rsidP="00D80576">
            <w:pPr>
              <w:spacing w:line="460" w:lineRule="exact"/>
              <w:jc w:val="both"/>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sidR="00B3127E">
              <w:rPr>
                <w:rFonts w:ascii="標楷體" w:eastAsia="標楷體" w:hAnsi="標楷體" w:cs="Times New Roman" w:hint="eastAsia"/>
                <w:color w:val="000000"/>
                <w:sz w:val="28"/>
                <w:szCs w:val="28"/>
              </w:rPr>
              <w:t>有</w:t>
            </w:r>
            <w:r w:rsidR="000417D9">
              <w:rPr>
                <w:rFonts w:ascii="標楷體" w:eastAsia="標楷體" w:hAnsi="標楷體" w:cs="Times New Roman" w:hint="eastAsia"/>
                <w:color w:val="000000"/>
                <w:sz w:val="28"/>
                <w:szCs w:val="28"/>
              </w:rPr>
              <w:t>：</w:t>
            </w:r>
            <w:r w:rsidR="000417D9" w:rsidRPr="00C429AC">
              <w:rPr>
                <w:rFonts w:ascii="標楷體" w:eastAsia="標楷體" w:hAnsi="標楷體" w:cs="Times New Roman" w:hint="eastAsia"/>
                <w:color w:val="000000"/>
                <w:sz w:val="28"/>
                <w:szCs w:val="28"/>
                <w:u w:val="single"/>
              </w:rPr>
              <w:t xml:space="preserve">                                     </w:t>
            </w:r>
          </w:p>
          <w:p w:rsidR="00C429AC" w:rsidRPr="00C429AC" w:rsidRDefault="00C429AC" w:rsidP="00D80576">
            <w:pPr>
              <w:spacing w:line="460" w:lineRule="exact"/>
              <w:ind w:left="386" w:hangingChars="138" w:hanging="386"/>
              <w:jc w:val="both"/>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sidRPr="00512C47">
              <w:rPr>
                <w:rFonts w:ascii="標楷體" w:eastAsia="標楷體" w:hAnsi="標楷體" w:cs="Times New Roman" w:hint="eastAsia"/>
                <w:color w:val="000000"/>
                <w:sz w:val="28"/>
                <w:szCs w:val="28"/>
              </w:rPr>
              <w:t>無</w:t>
            </w:r>
          </w:p>
          <w:p w:rsidR="00C429AC" w:rsidRPr="00C429AC" w:rsidRDefault="00C429AC" w:rsidP="00D80576">
            <w:pPr>
              <w:spacing w:line="460" w:lineRule="exact"/>
              <w:jc w:val="both"/>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sidRPr="00C429AC">
              <w:rPr>
                <w:rFonts w:ascii="標楷體" w:eastAsia="標楷體" w:hAnsi="標楷體" w:cs="Times New Roman" w:hint="eastAsia"/>
                <w:color w:val="000000"/>
                <w:sz w:val="28"/>
                <w:szCs w:val="28"/>
              </w:rPr>
              <w:t xml:space="preserve">其他： </w:t>
            </w:r>
            <w:r w:rsidRPr="00C429AC">
              <w:rPr>
                <w:rFonts w:ascii="標楷體" w:eastAsia="標楷體" w:hAnsi="標楷體" w:cs="Times New Roman" w:hint="eastAsia"/>
                <w:color w:val="000000"/>
                <w:sz w:val="28"/>
                <w:szCs w:val="28"/>
                <w:u w:val="single"/>
              </w:rPr>
              <w:t xml:space="preserve">                                                      </w:t>
            </w:r>
          </w:p>
        </w:tc>
      </w:tr>
      <w:tr w:rsidR="00BB589A" w:rsidRPr="00C429AC" w:rsidTr="00B3127E">
        <w:trPr>
          <w:cantSplit/>
          <w:trHeight w:val="3625"/>
          <w:jc w:val="center"/>
        </w:trPr>
        <w:tc>
          <w:tcPr>
            <w:tcW w:w="1730" w:type="dxa"/>
            <w:tcBorders>
              <w:top w:val="single" w:sz="4" w:space="0" w:color="auto"/>
              <w:bottom w:val="single" w:sz="4" w:space="0" w:color="auto"/>
              <w:right w:val="single" w:sz="4" w:space="0" w:color="auto"/>
            </w:tcBorders>
            <w:vAlign w:val="center"/>
          </w:tcPr>
          <w:p w:rsidR="00BB589A" w:rsidRDefault="00BB589A" w:rsidP="00BB589A">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申請單位</w:t>
            </w:r>
          </w:p>
          <w:p w:rsidR="00BB589A" w:rsidRPr="00C429AC" w:rsidRDefault="000417D9" w:rsidP="00BB589A">
            <w:pPr>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核章</w:t>
            </w:r>
          </w:p>
        </w:tc>
        <w:tc>
          <w:tcPr>
            <w:tcW w:w="6633" w:type="dxa"/>
            <w:gridSpan w:val="3"/>
            <w:tcBorders>
              <w:top w:val="single" w:sz="4" w:space="0" w:color="auto"/>
              <w:left w:val="single" w:sz="4" w:space="0" w:color="auto"/>
              <w:bottom w:val="single" w:sz="4" w:space="0" w:color="auto"/>
            </w:tcBorders>
          </w:tcPr>
          <w:p w:rsidR="00F42748" w:rsidRPr="00F42748" w:rsidRDefault="00F42748" w:rsidP="00F42748">
            <w:pPr>
              <w:spacing w:line="460" w:lineRule="exact"/>
              <w:jc w:val="both"/>
              <w:rPr>
                <w:rFonts w:ascii="標楷體" w:eastAsia="標楷體" w:hAnsi="標楷體" w:cs="Times New Roman"/>
                <w:color w:val="000000"/>
                <w:sz w:val="28"/>
                <w:szCs w:val="28"/>
              </w:rPr>
            </w:pPr>
            <w:r w:rsidRPr="00F42748">
              <w:rPr>
                <w:rFonts w:ascii="標楷體" w:eastAsia="標楷體" w:hAnsi="標楷體" w:cs="Times New Roman" w:hint="eastAsia"/>
                <w:color w:val="000000"/>
                <w:sz w:val="28"/>
                <w:szCs w:val="28"/>
              </w:rPr>
              <w:t>茲申請使用上開</w:t>
            </w:r>
            <w:r>
              <w:rPr>
                <w:rFonts w:ascii="標楷體" w:eastAsia="標楷體" w:hAnsi="標楷體" w:cs="Times New Roman" w:hint="eastAsia"/>
                <w:color w:val="000000"/>
                <w:sz w:val="28"/>
                <w:szCs w:val="28"/>
              </w:rPr>
              <w:t>服務</w:t>
            </w:r>
            <w:r w:rsidRPr="00F42748">
              <w:rPr>
                <w:rFonts w:ascii="標楷體" w:eastAsia="標楷體" w:hAnsi="標楷體" w:cs="Times New Roman" w:hint="eastAsia"/>
                <w:color w:val="000000"/>
                <w:sz w:val="28"/>
                <w:szCs w:val="28"/>
              </w:rPr>
              <w:t>，願遵守</w:t>
            </w:r>
            <w:r w:rsidR="00D50532">
              <w:rPr>
                <w:rFonts w:ascii="標楷體" w:eastAsia="標楷體" w:hAnsi="標楷體" w:cs="Times New Roman" w:hint="eastAsia"/>
                <w:color w:val="000000"/>
                <w:sz w:val="28"/>
                <w:szCs w:val="28"/>
              </w:rPr>
              <w:t>「</w:t>
            </w:r>
            <w:r w:rsidR="00D50532" w:rsidRPr="00D50532">
              <w:rPr>
                <w:rFonts w:ascii="標楷體" w:eastAsia="標楷體" w:hAnsi="標楷體" w:cs="Times New Roman" w:hint="eastAsia"/>
                <w:color w:val="000000"/>
                <w:sz w:val="28"/>
                <w:szCs w:val="28"/>
              </w:rPr>
              <w:t>高雄市</w:t>
            </w:r>
            <w:r w:rsidR="00BD5674">
              <w:rPr>
                <w:rFonts w:ascii="標楷體" w:eastAsia="標楷體" w:hAnsi="標楷體" w:cs="Times New Roman" w:hint="eastAsia"/>
                <w:color w:val="000000"/>
                <w:sz w:val="28"/>
                <w:szCs w:val="28"/>
              </w:rPr>
              <w:t>政府</w:t>
            </w:r>
            <w:r w:rsidR="00D50532" w:rsidRPr="00D50532">
              <w:rPr>
                <w:rFonts w:ascii="標楷體" w:eastAsia="標楷體" w:hAnsi="標楷體" w:cs="Times New Roman" w:hint="eastAsia"/>
                <w:color w:val="000000"/>
                <w:sz w:val="28"/>
                <w:szCs w:val="28"/>
              </w:rPr>
              <w:t>通譯人才資料庫建置、維護及申請使用作業</w:t>
            </w:r>
            <w:r w:rsidR="00D50532">
              <w:rPr>
                <w:rFonts w:ascii="標楷體" w:eastAsia="標楷體" w:hAnsi="標楷體" w:cs="Times New Roman" w:hint="eastAsia"/>
                <w:color w:val="000000"/>
                <w:sz w:val="28"/>
                <w:szCs w:val="28"/>
              </w:rPr>
              <w:t>」</w:t>
            </w:r>
            <w:r w:rsidRPr="00F42748">
              <w:rPr>
                <w:rFonts w:ascii="標楷體" w:eastAsia="標楷體" w:hAnsi="標楷體" w:cs="Times New Roman" w:hint="eastAsia"/>
                <w:color w:val="000000"/>
                <w:sz w:val="28"/>
                <w:szCs w:val="28"/>
              </w:rPr>
              <w:t>規定，敬請惠允。</w:t>
            </w:r>
          </w:p>
          <w:p w:rsidR="00F42748" w:rsidRPr="00F42748" w:rsidRDefault="00F42748" w:rsidP="00F42748">
            <w:pPr>
              <w:spacing w:line="460" w:lineRule="exact"/>
              <w:jc w:val="both"/>
              <w:rPr>
                <w:rFonts w:ascii="標楷體" w:eastAsia="標楷體" w:hAnsi="標楷體" w:cs="Times New Roman"/>
                <w:color w:val="000000"/>
                <w:sz w:val="28"/>
                <w:szCs w:val="28"/>
              </w:rPr>
            </w:pPr>
            <w:r w:rsidRPr="00F42748">
              <w:rPr>
                <w:rFonts w:ascii="標楷體" w:eastAsia="標楷體" w:hAnsi="標楷體" w:cs="Times New Roman" w:hint="eastAsia"/>
                <w:color w:val="000000"/>
                <w:sz w:val="28"/>
                <w:szCs w:val="28"/>
              </w:rPr>
              <w:t xml:space="preserve">　　　　此致</w:t>
            </w:r>
          </w:p>
          <w:p w:rsidR="00F42748" w:rsidRPr="00F42748" w:rsidRDefault="00F42748" w:rsidP="00F42748">
            <w:pPr>
              <w:spacing w:line="460" w:lineRule="exact"/>
              <w:jc w:val="both"/>
              <w:rPr>
                <w:rFonts w:ascii="標楷體" w:eastAsia="標楷體" w:hAnsi="標楷體" w:cs="Times New Roman"/>
                <w:color w:val="000000"/>
                <w:sz w:val="28"/>
                <w:szCs w:val="28"/>
              </w:rPr>
            </w:pPr>
            <w:r w:rsidRPr="00F42748">
              <w:rPr>
                <w:rFonts w:ascii="標楷體" w:eastAsia="標楷體" w:hAnsi="標楷體" w:cs="Times New Roman" w:hint="eastAsia"/>
                <w:color w:val="000000"/>
                <w:sz w:val="28"/>
                <w:szCs w:val="28"/>
              </w:rPr>
              <w:t>高雄市</w:t>
            </w:r>
            <w:r w:rsidR="001F43E0">
              <w:rPr>
                <w:rFonts w:ascii="標楷體" w:eastAsia="標楷體" w:hAnsi="標楷體" w:cs="Times New Roman" w:hint="eastAsia"/>
                <w:color w:val="000000"/>
                <w:sz w:val="28"/>
                <w:szCs w:val="28"/>
              </w:rPr>
              <w:t>新住民</w:t>
            </w:r>
            <w:r w:rsidR="00B3127E">
              <w:rPr>
                <w:rFonts w:ascii="標楷體" w:eastAsia="標楷體" w:hAnsi="標楷體" w:cs="Times New Roman" w:hint="eastAsia"/>
                <w:color w:val="000000"/>
                <w:sz w:val="28"/>
                <w:szCs w:val="28"/>
              </w:rPr>
              <w:t>事務專案辦公室</w:t>
            </w:r>
          </w:p>
          <w:p w:rsidR="00BB589A" w:rsidRDefault="00F42748" w:rsidP="00F42748">
            <w:pPr>
              <w:spacing w:line="460" w:lineRule="exact"/>
              <w:jc w:val="both"/>
              <w:rPr>
                <w:rFonts w:ascii="標楷體" w:eastAsia="標楷體" w:hAnsi="標楷體" w:cs="Times New Roman"/>
                <w:color w:val="A6A6A6" w:themeColor="background1" w:themeShade="A6"/>
                <w:sz w:val="28"/>
                <w:szCs w:val="28"/>
              </w:rPr>
            </w:pPr>
            <w:r w:rsidRPr="00F42748">
              <w:rPr>
                <w:rFonts w:ascii="標楷體" w:eastAsia="標楷體" w:hAnsi="標楷體" w:cs="Times New Roman" w:hint="eastAsia"/>
                <w:color w:val="A6A6A6" w:themeColor="background1" w:themeShade="A6"/>
                <w:sz w:val="28"/>
                <w:szCs w:val="28"/>
              </w:rPr>
              <w:t>（請蓋申請單位</w:t>
            </w:r>
            <w:r w:rsidR="000417D9">
              <w:rPr>
                <w:rFonts w:ascii="標楷體" w:eastAsia="標楷體" w:hAnsi="標楷體" w:cs="Times New Roman" w:hint="eastAsia"/>
                <w:color w:val="A6A6A6" w:themeColor="background1" w:themeShade="A6"/>
                <w:sz w:val="28"/>
                <w:szCs w:val="28"/>
              </w:rPr>
              <w:t>章</w:t>
            </w:r>
            <w:r w:rsidRPr="00F42748">
              <w:rPr>
                <w:rFonts w:ascii="標楷體" w:eastAsia="標楷體" w:hAnsi="標楷體" w:cs="Times New Roman" w:hint="eastAsia"/>
                <w:color w:val="A6A6A6" w:themeColor="background1" w:themeShade="A6"/>
                <w:sz w:val="28"/>
                <w:szCs w:val="28"/>
              </w:rPr>
              <w:t>）</w:t>
            </w:r>
          </w:p>
          <w:p w:rsidR="00B3127E" w:rsidRDefault="00B3127E" w:rsidP="00D50532">
            <w:pPr>
              <w:spacing w:line="460" w:lineRule="exact"/>
              <w:jc w:val="right"/>
              <w:rPr>
                <w:rFonts w:ascii="標楷體" w:eastAsia="標楷體" w:hAnsi="標楷體" w:cs="Times New Roman"/>
                <w:sz w:val="28"/>
                <w:szCs w:val="28"/>
              </w:rPr>
            </w:pPr>
          </w:p>
          <w:p w:rsidR="00B3127E" w:rsidRDefault="00B3127E" w:rsidP="00D50532">
            <w:pPr>
              <w:spacing w:line="460" w:lineRule="exact"/>
              <w:jc w:val="right"/>
              <w:rPr>
                <w:rFonts w:ascii="標楷體" w:eastAsia="標楷體" w:hAnsi="標楷體" w:cs="Times New Roman"/>
                <w:sz w:val="28"/>
                <w:szCs w:val="28"/>
              </w:rPr>
            </w:pPr>
          </w:p>
          <w:p w:rsidR="00D50532" w:rsidRPr="00D50532" w:rsidRDefault="00D50532" w:rsidP="00D50532">
            <w:pPr>
              <w:spacing w:line="460" w:lineRule="exact"/>
              <w:jc w:val="right"/>
              <w:rPr>
                <w:rFonts w:ascii="標楷體" w:eastAsia="標楷體" w:hAnsi="標楷體" w:cs="Times New Roman"/>
                <w:sz w:val="28"/>
                <w:szCs w:val="28"/>
              </w:rPr>
            </w:pPr>
          </w:p>
        </w:tc>
      </w:tr>
    </w:tbl>
    <w:p w:rsidR="00CE24D2" w:rsidRDefault="00CE24D2" w:rsidP="000417D9">
      <w:pPr>
        <w:ind w:rightChars="-24" w:right="-58"/>
        <w:rPr>
          <w:rFonts w:ascii="Times New Roman" w:eastAsia="新細明體" w:hAnsi="Times New Roman" w:cs="Times New Roman"/>
          <w:szCs w:val="24"/>
        </w:rPr>
      </w:pPr>
      <w:r w:rsidRPr="00B3127E">
        <w:rPr>
          <w:rFonts w:ascii="標楷體" w:eastAsia="標楷體" w:hAnsi="標楷體" w:cs="Times New Roman" w:hint="eastAsia"/>
          <w:color w:val="000000"/>
          <w:sz w:val="28"/>
          <w:szCs w:val="28"/>
        </w:rPr>
        <w:t>本申請表請傳真至07-</w:t>
      </w:r>
      <w:r w:rsidR="00EE016B">
        <w:rPr>
          <w:rFonts w:ascii="標楷體" w:eastAsia="標楷體" w:hAnsi="標楷體" w:cs="Times New Roman" w:hint="eastAsia"/>
          <w:color w:val="000000"/>
          <w:sz w:val="28"/>
          <w:szCs w:val="28"/>
        </w:rPr>
        <w:t>335-6213</w:t>
      </w:r>
      <w:r w:rsidRPr="00B3127E">
        <w:rPr>
          <w:rFonts w:ascii="標楷體" w:eastAsia="標楷體" w:hAnsi="標楷體" w:cs="Times New Roman" w:hint="eastAsia"/>
          <w:color w:val="000000"/>
          <w:sz w:val="28"/>
          <w:szCs w:val="28"/>
        </w:rPr>
        <w:t>或E-mail至</w:t>
      </w:r>
      <w:r w:rsidR="00BD5674">
        <w:rPr>
          <w:rFonts w:ascii="標楷體" w:eastAsia="標楷體" w:hAnsi="標楷體" w:cs="Times New Roman" w:hint="eastAsia"/>
          <w:color w:val="000000"/>
          <w:sz w:val="28"/>
          <w:szCs w:val="28"/>
        </w:rPr>
        <w:t>f</w:t>
      </w:r>
      <w:r w:rsidRPr="00B3127E">
        <w:rPr>
          <w:rFonts w:ascii="標楷體" w:eastAsia="標楷體" w:hAnsi="標楷體" w:cs="Times New Roman" w:hint="eastAsia"/>
          <w:color w:val="000000"/>
          <w:sz w:val="28"/>
          <w:szCs w:val="28"/>
        </w:rPr>
        <w:t>oreige2014@gmail.com</w:t>
      </w:r>
      <w:r>
        <w:rPr>
          <w:rFonts w:ascii="Times New Roman" w:eastAsia="新細明體" w:hAnsi="Times New Roman" w:cs="Times New Roman"/>
          <w:szCs w:val="24"/>
        </w:rPr>
        <w:br w:type="page"/>
      </w:r>
    </w:p>
    <w:p w:rsidR="00C429AC" w:rsidRPr="001B3175" w:rsidRDefault="001B3175" w:rsidP="009C3B36">
      <w:pPr>
        <w:widowControl/>
        <w:rPr>
          <w:rFonts w:ascii="標楷體" w:eastAsia="標楷體" w:hAnsi="標楷體"/>
          <w:sz w:val="28"/>
          <w:szCs w:val="28"/>
          <w:bdr w:val="single" w:sz="4" w:space="0" w:color="auto"/>
        </w:rPr>
      </w:pPr>
      <w:r w:rsidRPr="00F72829">
        <w:rPr>
          <w:rFonts w:ascii="標楷體" w:eastAsia="標楷體" w:hAnsi="標楷體" w:hint="eastAsia"/>
          <w:sz w:val="28"/>
          <w:szCs w:val="28"/>
          <w:bdr w:val="single" w:sz="4" w:space="0" w:color="auto"/>
        </w:rPr>
        <w:lastRenderedPageBreak/>
        <w:t>附</w:t>
      </w:r>
      <w:r w:rsidR="009C3B36">
        <w:rPr>
          <w:rFonts w:ascii="標楷體" w:eastAsia="標楷體" w:hAnsi="標楷體" w:hint="eastAsia"/>
          <w:sz w:val="28"/>
          <w:szCs w:val="28"/>
          <w:bdr w:val="single" w:sz="4" w:space="0" w:color="auto"/>
        </w:rPr>
        <w:t>表</w:t>
      </w:r>
      <w:r w:rsidR="00B3127E">
        <w:rPr>
          <w:rFonts w:ascii="標楷體" w:eastAsia="標楷體" w:hAnsi="標楷體" w:hint="eastAsia"/>
          <w:sz w:val="28"/>
          <w:szCs w:val="28"/>
          <w:bdr w:val="single" w:sz="4" w:space="0" w:color="auto"/>
        </w:rPr>
        <w:t>4</w:t>
      </w:r>
    </w:p>
    <w:p w:rsidR="00C429AC" w:rsidRDefault="00F16240" w:rsidP="00676AD5">
      <w:pPr>
        <w:spacing w:line="460" w:lineRule="exact"/>
        <w:jc w:val="center"/>
        <w:rPr>
          <w:rFonts w:ascii="標楷體" w:eastAsia="標楷體" w:hAnsi="標楷體" w:cs="Times New Roman"/>
          <w:b/>
          <w:color w:val="000000"/>
          <w:sz w:val="28"/>
          <w:szCs w:val="24"/>
        </w:rPr>
      </w:pPr>
      <w:r w:rsidRPr="008C16CE">
        <w:rPr>
          <w:rFonts w:ascii="標楷體" w:eastAsia="標楷體" w:hAnsi="標楷體" w:hint="eastAsia"/>
          <w:b/>
          <w:bCs/>
          <w:sz w:val="32"/>
          <w:szCs w:val="32"/>
        </w:rPr>
        <w:t>高雄市</w:t>
      </w:r>
      <w:r w:rsidR="00BD5674">
        <w:rPr>
          <w:rFonts w:ascii="標楷體" w:eastAsia="標楷體" w:hAnsi="標楷體" w:hint="eastAsia"/>
          <w:b/>
          <w:bCs/>
          <w:sz w:val="32"/>
          <w:szCs w:val="32"/>
        </w:rPr>
        <w:t>政府</w:t>
      </w:r>
      <w:r w:rsidRPr="008C16CE">
        <w:rPr>
          <w:rFonts w:ascii="標楷體" w:eastAsia="標楷體" w:hAnsi="標楷體" w:hint="eastAsia"/>
          <w:b/>
          <w:bCs/>
          <w:sz w:val="32"/>
          <w:szCs w:val="32"/>
        </w:rPr>
        <w:t>通譯人才資料庫服務申請</w:t>
      </w:r>
      <w:r w:rsidR="00C429AC" w:rsidRPr="00C429AC">
        <w:rPr>
          <w:rFonts w:ascii="標楷體" w:eastAsia="標楷體" w:hAnsi="標楷體" w:cs="Times New Roman" w:hint="eastAsia"/>
          <w:b/>
          <w:color w:val="000000"/>
          <w:sz w:val="28"/>
          <w:szCs w:val="24"/>
        </w:rPr>
        <w:t>回覆單</w:t>
      </w:r>
    </w:p>
    <w:p w:rsidR="003426DB" w:rsidRPr="00C429AC" w:rsidRDefault="003426DB" w:rsidP="00676AD5">
      <w:pPr>
        <w:spacing w:line="460" w:lineRule="exact"/>
        <w:rPr>
          <w:rFonts w:ascii="標楷體" w:eastAsia="標楷體" w:hAnsi="標楷體" w:cs="Times New Roman"/>
          <w:color w:val="000000"/>
          <w:szCs w:val="24"/>
        </w:rPr>
      </w:pPr>
      <w:r>
        <w:rPr>
          <w:rFonts w:ascii="標楷體" w:eastAsia="標楷體" w:hAnsi="標楷體" w:cs="Times New Roman" w:hint="eastAsia"/>
          <w:sz w:val="28"/>
          <w:szCs w:val="28"/>
        </w:rPr>
        <w:t>案件編號：_________</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3739"/>
        <w:gridCol w:w="1701"/>
        <w:gridCol w:w="1726"/>
      </w:tblGrid>
      <w:tr w:rsidR="00C429AC" w:rsidRPr="00C429AC" w:rsidTr="00676AD5">
        <w:trPr>
          <w:trHeight w:val="454"/>
          <w:jc w:val="center"/>
        </w:trPr>
        <w:tc>
          <w:tcPr>
            <w:tcW w:w="1744" w:type="dxa"/>
            <w:vAlign w:val="center"/>
          </w:tcPr>
          <w:p w:rsidR="00C429AC" w:rsidRPr="00676AD5" w:rsidRDefault="00C429AC" w:rsidP="00676AD5">
            <w:pPr>
              <w:spacing w:line="460" w:lineRule="exact"/>
              <w:rPr>
                <w:rFonts w:ascii="標楷體" w:eastAsia="標楷體" w:hAnsi="標楷體" w:cs="Times New Roman"/>
                <w:color w:val="000000"/>
                <w:sz w:val="28"/>
                <w:szCs w:val="28"/>
              </w:rPr>
            </w:pPr>
            <w:r w:rsidRPr="00676AD5">
              <w:rPr>
                <w:rFonts w:ascii="標楷體" w:eastAsia="標楷體" w:hAnsi="標楷體" w:cs="Times New Roman" w:hint="eastAsia"/>
                <w:color w:val="000000"/>
                <w:sz w:val="28"/>
                <w:szCs w:val="28"/>
              </w:rPr>
              <w:t>回覆單位</w:t>
            </w:r>
          </w:p>
        </w:tc>
        <w:tc>
          <w:tcPr>
            <w:tcW w:w="3739" w:type="dxa"/>
            <w:vAlign w:val="center"/>
          </w:tcPr>
          <w:p w:rsidR="00C429AC" w:rsidRPr="00C429AC" w:rsidRDefault="001F6BD2" w:rsidP="00B3127E">
            <w:pPr>
              <w:spacing w:line="460" w:lineRule="exact"/>
              <w:jc w:val="center"/>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高雄</w:t>
            </w:r>
            <w:r w:rsidR="001F43E0">
              <w:rPr>
                <w:rFonts w:ascii="標楷體" w:eastAsia="標楷體" w:hAnsi="標楷體" w:cs="Times New Roman" w:hint="eastAsia"/>
                <w:color w:val="000000"/>
                <w:sz w:val="28"/>
                <w:szCs w:val="28"/>
              </w:rPr>
              <w:t>新住民</w:t>
            </w:r>
            <w:r w:rsidR="00B3127E">
              <w:rPr>
                <w:rFonts w:ascii="標楷體" w:eastAsia="標楷體" w:hAnsi="標楷體" w:cs="Times New Roman" w:hint="eastAsia"/>
                <w:color w:val="000000"/>
                <w:sz w:val="28"/>
                <w:szCs w:val="28"/>
              </w:rPr>
              <w:t>事務專案辦公室</w:t>
            </w:r>
          </w:p>
        </w:tc>
        <w:tc>
          <w:tcPr>
            <w:tcW w:w="1701" w:type="dxa"/>
            <w:vAlign w:val="center"/>
          </w:tcPr>
          <w:p w:rsidR="00C429AC" w:rsidRPr="00C429AC" w:rsidRDefault="00C429AC" w:rsidP="00CE24D2">
            <w:pPr>
              <w:spacing w:line="460" w:lineRule="exact"/>
              <w:jc w:val="center"/>
              <w:rPr>
                <w:rFonts w:ascii="標楷體" w:eastAsia="標楷體" w:hAnsi="標楷體" w:cs="Times New Roman"/>
                <w:color w:val="000000"/>
                <w:sz w:val="28"/>
                <w:szCs w:val="28"/>
              </w:rPr>
            </w:pPr>
            <w:r w:rsidRPr="00C429AC">
              <w:rPr>
                <w:rFonts w:ascii="標楷體" w:eastAsia="標楷體" w:hAnsi="標楷體" w:cs="Times New Roman" w:hint="eastAsia"/>
                <w:color w:val="000000"/>
                <w:sz w:val="28"/>
                <w:szCs w:val="28"/>
              </w:rPr>
              <w:t>回覆時間</w:t>
            </w:r>
          </w:p>
        </w:tc>
        <w:tc>
          <w:tcPr>
            <w:tcW w:w="1726" w:type="dxa"/>
            <w:vAlign w:val="center"/>
          </w:tcPr>
          <w:p w:rsidR="00C429AC" w:rsidRPr="00C429AC" w:rsidRDefault="00C429AC" w:rsidP="00CE24D2">
            <w:pPr>
              <w:spacing w:line="460" w:lineRule="exact"/>
              <w:jc w:val="center"/>
              <w:rPr>
                <w:rFonts w:ascii="標楷體" w:eastAsia="標楷體" w:hAnsi="標楷體" w:cs="Times New Roman"/>
                <w:color w:val="000000"/>
                <w:sz w:val="28"/>
                <w:szCs w:val="28"/>
              </w:rPr>
            </w:pPr>
          </w:p>
        </w:tc>
      </w:tr>
      <w:tr w:rsidR="00C429AC" w:rsidRPr="00C429AC" w:rsidTr="00676AD5">
        <w:trPr>
          <w:trHeight w:val="444"/>
          <w:jc w:val="center"/>
        </w:trPr>
        <w:tc>
          <w:tcPr>
            <w:tcW w:w="1744" w:type="dxa"/>
            <w:vAlign w:val="center"/>
          </w:tcPr>
          <w:p w:rsidR="00C429AC" w:rsidRPr="00676AD5" w:rsidRDefault="00C429AC" w:rsidP="00676AD5">
            <w:pPr>
              <w:spacing w:line="460" w:lineRule="exact"/>
              <w:rPr>
                <w:rFonts w:ascii="標楷體" w:eastAsia="標楷體" w:hAnsi="標楷體" w:cs="Times New Roman"/>
                <w:color w:val="000000"/>
                <w:sz w:val="28"/>
                <w:szCs w:val="28"/>
              </w:rPr>
            </w:pPr>
            <w:r w:rsidRPr="00676AD5">
              <w:rPr>
                <w:rFonts w:ascii="標楷體" w:eastAsia="標楷體" w:hAnsi="標楷體" w:cs="Times New Roman" w:hint="eastAsia"/>
                <w:color w:val="000000"/>
                <w:sz w:val="28"/>
                <w:szCs w:val="28"/>
              </w:rPr>
              <w:t>聯絡人</w:t>
            </w:r>
          </w:p>
        </w:tc>
        <w:tc>
          <w:tcPr>
            <w:tcW w:w="3739" w:type="dxa"/>
            <w:vAlign w:val="center"/>
          </w:tcPr>
          <w:p w:rsidR="00C429AC" w:rsidRPr="00C429AC" w:rsidRDefault="00C429AC" w:rsidP="00CE24D2">
            <w:pPr>
              <w:spacing w:line="460" w:lineRule="exact"/>
              <w:jc w:val="center"/>
              <w:rPr>
                <w:rFonts w:ascii="標楷體" w:eastAsia="標楷體" w:hAnsi="標楷體" w:cs="Times New Roman"/>
                <w:color w:val="000000"/>
                <w:sz w:val="28"/>
                <w:szCs w:val="28"/>
              </w:rPr>
            </w:pPr>
          </w:p>
        </w:tc>
        <w:tc>
          <w:tcPr>
            <w:tcW w:w="1701" w:type="dxa"/>
            <w:vAlign w:val="center"/>
          </w:tcPr>
          <w:p w:rsidR="00C429AC" w:rsidRPr="00C429AC" w:rsidRDefault="00C429AC" w:rsidP="00CE24D2">
            <w:pPr>
              <w:spacing w:line="460" w:lineRule="exact"/>
              <w:jc w:val="center"/>
              <w:rPr>
                <w:rFonts w:ascii="標楷體" w:eastAsia="標楷體" w:hAnsi="標楷體" w:cs="Times New Roman"/>
                <w:color w:val="000000"/>
                <w:sz w:val="28"/>
                <w:szCs w:val="28"/>
              </w:rPr>
            </w:pPr>
            <w:r w:rsidRPr="00C429AC">
              <w:rPr>
                <w:rFonts w:ascii="標楷體" w:eastAsia="標楷體" w:hAnsi="標楷體" w:cs="Times New Roman" w:hint="eastAsia"/>
                <w:color w:val="000000"/>
                <w:sz w:val="28"/>
                <w:szCs w:val="28"/>
              </w:rPr>
              <w:t>電話</w:t>
            </w:r>
          </w:p>
        </w:tc>
        <w:tc>
          <w:tcPr>
            <w:tcW w:w="1726" w:type="dxa"/>
            <w:vAlign w:val="center"/>
          </w:tcPr>
          <w:p w:rsidR="00C429AC" w:rsidRPr="00C429AC" w:rsidRDefault="00C429AC" w:rsidP="00CE24D2">
            <w:pPr>
              <w:spacing w:line="460" w:lineRule="exact"/>
              <w:jc w:val="center"/>
              <w:rPr>
                <w:rFonts w:ascii="標楷體" w:eastAsia="標楷體" w:hAnsi="標楷體" w:cs="Times New Roman"/>
                <w:color w:val="000000"/>
                <w:sz w:val="28"/>
                <w:szCs w:val="28"/>
              </w:rPr>
            </w:pPr>
          </w:p>
        </w:tc>
      </w:tr>
      <w:tr w:rsidR="00C429AC" w:rsidRPr="00C429AC" w:rsidTr="00676AD5">
        <w:trPr>
          <w:jc w:val="center"/>
        </w:trPr>
        <w:tc>
          <w:tcPr>
            <w:tcW w:w="1744" w:type="dxa"/>
            <w:vAlign w:val="center"/>
          </w:tcPr>
          <w:p w:rsidR="00C429AC" w:rsidRPr="00676AD5" w:rsidRDefault="001F6BD2" w:rsidP="00676AD5">
            <w:pPr>
              <w:spacing w:line="460" w:lineRule="exact"/>
              <w:rPr>
                <w:rFonts w:ascii="標楷體" w:eastAsia="標楷體" w:hAnsi="標楷體" w:cs="Times New Roman"/>
                <w:color w:val="000000"/>
                <w:sz w:val="28"/>
                <w:szCs w:val="28"/>
              </w:rPr>
            </w:pPr>
            <w:r w:rsidRPr="00676AD5">
              <w:rPr>
                <w:rFonts w:ascii="標楷體" w:eastAsia="標楷體" w:hAnsi="標楷體" w:cs="Times New Roman" w:hint="eastAsia"/>
                <w:color w:val="000000"/>
                <w:sz w:val="28"/>
                <w:szCs w:val="28"/>
              </w:rPr>
              <w:t>受理申請結果</w:t>
            </w:r>
          </w:p>
        </w:tc>
        <w:tc>
          <w:tcPr>
            <w:tcW w:w="7166" w:type="dxa"/>
            <w:gridSpan w:val="3"/>
          </w:tcPr>
          <w:p w:rsidR="001F6BD2" w:rsidRDefault="00C429AC" w:rsidP="00676AD5">
            <w:pPr>
              <w:spacing w:line="400" w:lineRule="exact"/>
              <w:jc w:val="both"/>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sidR="001F6BD2">
              <w:rPr>
                <w:rFonts w:ascii="標楷體" w:eastAsia="標楷體" w:hAnsi="標楷體" w:cs="Times New Roman" w:hint="eastAsia"/>
                <w:color w:val="000000"/>
                <w:sz w:val="28"/>
                <w:szCs w:val="28"/>
              </w:rPr>
              <w:t>受理申請，詳如下表</w:t>
            </w:r>
            <w:r w:rsidR="00BD5674">
              <w:rPr>
                <w:rFonts w:ascii="標楷體" w:eastAsia="標楷體" w:hAnsi="標楷體" w:cs="Times New Roman" w:hint="eastAsia"/>
                <w:color w:val="000000"/>
                <w:sz w:val="28"/>
                <w:szCs w:val="28"/>
              </w:rPr>
              <w:t>推薦名冊</w:t>
            </w:r>
          </w:p>
          <w:p w:rsidR="00C429AC" w:rsidRPr="00C429AC" w:rsidRDefault="00C429AC" w:rsidP="00676AD5">
            <w:pPr>
              <w:spacing w:line="400" w:lineRule="exact"/>
              <w:jc w:val="both"/>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sidR="001F6BD2">
              <w:rPr>
                <w:rFonts w:ascii="標楷體" w:eastAsia="標楷體" w:hAnsi="標楷體" w:cs="Times New Roman" w:hint="eastAsia"/>
                <w:color w:val="000000"/>
                <w:sz w:val="28"/>
                <w:szCs w:val="28"/>
              </w:rPr>
              <w:t>無法受理本次申請，</w:t>
            </w:r>
            <w:r w:rsidRPr="00C429AC">
              <w:rPr>
                <w:rFonts w:ascii="標楷體" w:eastAsia="標楷體" w:hAnsi="標楷體" w:cs="Times New Roman" w:hint="eastAsia"/>
                <w:color w:val="000000"/>
                <w:sz w:val="28"/>
                <w:szCs w:val="28"/>
              </w:rPr>
              <w:t>原因說明：</w:t>
            </w:r>
          </w:p>
          <w:p w:rsidR="00BD5674" w:rsidRDefault="00C429AC" w:rsidP="00676AD5">
            <w:pPr>
              <w:spacing w:line="400" w:lineRule="exact"/>
              <w:jc w:val="both"/>
              <w:rPr>
                <w:rFonts w:ascii="標楷體" w:eastAsia="標楷體" w:hAnsi="標楷體" w:cs="Times New Roman"/>
                <w:color w:val="000000"/>
                <w:sz w:val="28"/>
                <w:szCs w:val="28"/>
              </w:rPr>
            </w:pPr>
            <w:r w:rsidRPr="00C429AC">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sidRPr="00C429AC">
              <w:rPr>
                <w:rFonts w:ascii="標楷體" w:eastAsia="標楷體" w:hAnsi="標楷體" w:cs="Times New Roman" w:hint="eastAsia"/>
                <w:color w:val="000000"/>
                <w:sz w:val="28"/>
                <w:szCs w:val="28"/>
              </w:rPr>
              <w:t>目前</w:t>
            </w:r>
            <w:r w:rsidR="009F4DE2">
              <w:rPr>
                <w:rFonts w:ascii="標楷體" w:eastAsia="標楷體" w:hAnsi="標楷體" w:cs="Times New Roman" w:hint="eastAsia"/>
                <w:color w:val="000000"/>
                <w:sz w:val="28"/>
                <w:szCs w:val="28"/>
              </w:rPr>
              <w:t>通譯</w:t>
            </w:r>
            <w:r w:rsidRPr="00C429AC">
              <w:rPr>
                <w:rFonts w:ascii="標楷體" w:eastAsia="標楷體" w:hAnsi="標楷體" w:cs="Times New Roman" w:hint="eastAsia"/>
                <w:color w:val="000000"/>
                <w:sz w:val="28"/>
                <w:szCs w:val="28"/>
              </w:rPr>
              <w:t>人力</w:t>
            </w:r>
            <w:r w:rsidR="00BD5674" w:rsidRPr="00C429AC">
              <w:rPr>
                <w:rFonts w:ascii="標楷體" w:eastAsia="標楷體" w:hAnsi="標楷體" w:cs="Times New Roman" w:hint="eastAsia"/>
                <w:color w:val="000000"/>
                <w:sz w:val="28"/>
                <w:szCs w:val="28"/>
              </w:rPr>
              <w:t>無法配合</w:t>
            </w:r>
          </w:p>
          <w:p w:rsidR="00C429AC" w:rsidRPr="00C429AC" w:rsidRDefault="00BD5674" w:rsidP="00BD5674">
            <w:pPr>
              <w:spacing w:line="40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C429AC" w:rsidRPr="00C429AC">
              <w:rPr>
                <w:rFonts w:ascii="標楷體" w:eastAsia="標楷體" w:hAnsi="標楷體" w:cs="Times New Roman"/>
                <w:color w:val="000000"/>
                <w:sz w:val="28"/>
                <w:szCs w:val="28"/>
              </w:rPr>
              <w:t>□</w:t>
            </w:r>
            <w:r w:rsidR="00C429AC" w:rsidRPr="00C429AC">
              <w:rPr>
                <w:rFonts w:ascii="標楷體" w:eastAsia="標楷體" w:hAnsi="標楷體" w:cs="Times New Roman" w:hint="eastAsia"/>
                <w:color w:val="000000"/>
                <w:sz w:val="28"/>
                <w:szCs w:val="28"/>
              </w:rPr>
              <w:t>其他：</w:t>
            </w:r>
            <w:r w:rsidR="00C429AC" w:rsidRPr="00C429AC">
              <w:rPr>
                <w:rFonts w:ascii="標楷體" w:eastAsia="標楷體" w:hAnsi="標楷體" w:cs="Times New Roman" w:hint="eastAsia"/>
                <w:color w:val="000000"/>
                <w:sz w:val="28"/>
                <w:szCs w:val="28"/>
                <w:u w:val="single"/>
              </w:rPr>
              <w:t xml:space="preserve">                                               </w:t>
            </w:r>
          </w:p>
        </w:tc>
      </w:tr>
      <w:tr w:rsidR="00B3127E" w:rsidRPr="00C429AC" w:rsidTr="00676AD5">
        <w:trPr>
          <w:trHeight w:val="4042"/>
          <w:jc w:val="center"/>
        </w:trPr>
        <w:tc>
          <w:tcPr>
            <w:tcW w:w="1744" w:type="dxa"/>
            <w:vAlign w:val="center"/>
          </w:tcPr>
          <w:p w:rsidR="00B3127E" w:rsidRPr="000213F8" w:rsidRDefault="000213F8" w:rsidP="000213F8">
            <w:pPr>
              <w:spacing w:line="460" w:lineRule="exact"/>
              <w:rPr>
                <w:rFonts w:ascii="標楷體" w:eastAsia="標楷體" w:hAnsi="標楷體" w:cs="Times New Roman"/>
                <w:color w:val="000000"/>
                <w:sz w:val="28"/>
                <w:szCs w:val="28"/>
              </w:rPr>
            </w:pPr>
            <w:r w:rsidRPr="000213F8">
              <w:rPr>
                <w:rFonts w:ascii="標楷體" w:eastAsia="標楷體" w:hAnsi="標楷體" w:cs="新細明體" w:hint="eastAsia"/>
                <w:color w:val="000000"/>
                <w:kern w:val="0"/>
                <w:sz w:val="28"/>
                <w:szCs w:val="28"/>
                <w:lang w:bidi="th-TH"/>
              </w:rPr>
              <w:t>推薦</w:t>
            </w:r>
            <w:r w:rsidRPr="000213F8">
              <w:rPr>
                <w:rFonts w:ascii="標楷體" w:eastAsia="標楷體" w:hAnsi="標楷體" w:cs="新細明體"/>
                <w:color w:val="000000"/>
                <w:kern w:val="0"/>
                <w:sz w:val="28"/>
                <w:szCs w:val="28"/>
                <w:lang w:bidi="th-TH"/>
              </w:rPr>
              <w:t>名冊</w:t>
            </w:r>
          </w:p>
        </w:tc>
        <w:tc>
          <w:tcPr>
            <w:tcW w:w="7166" w:type="dxa"/>
            <w:gridSpan w:val="3"/>
          </w:tcPr>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97"/>
              <w:gridCol w:w="900"/>
              <w:gridCol w:w="2225"/>
              <w:gridCol w:w="2498"/>
            </w:tblGrid>
            <w:tr w:rsidR="00B3127E" w:rsidRPr="00512C47" w:rsidTr="00512C47">
              <w:trPr>
                <w:trHeight w:val="443"/>
                <w:tblHeader/>
                <w:tblCellSpacing w:w="0" w:type="dxa"/>
              </w:trPr>
              <w:tc>
                <w:tcPr>
                  <w:tcW w:w="129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3127E" w:rsidRPr="00512C47" w:rsidRDefault="00B3127E" w:rsidP="00CE24D2">
                  <w:pPr>
                    <w:widowControl/>
                    <w:spacing w:line="460" w:lineRule="exact"/>
                    <w:jc w:val="center"/>
                    <w:rPr>
                      <w:rFonts w:ascii="新細明體" w:eastAsia="新細明體" w:hAnsi="新細明體" w:cs="新細明體"/>
                      <w:b/>
                      <w:bCs/>
                      <w:kern w:val="0"/>
                      <w:szCs w:val="24"/>
                      <w:lang w:bidi="th-TH"/>
                    </w:rPr>
                  </w:pPr>
                  <w:r w:rsidRPr="00512C47">
                    <w:rPr>
                      <w:rFonts w:ascii="新細明體" w:eastAsia="新細明體" w:hAnsi="新細明體" w:cs="新細明體"/>
                      <w:b/>
                      <w:bCs/>
                      <w:color w:val="000000"/>
                      <w:kern w:val="0"/>
                      <w:szCs w:val="24"/>
                      <w:lang w:bidi="th-TH"/>
                    </w:rPr>
                    <w:t>姓名</w:t>
                  </w:r>
                </w:p>
              </w:tc>
              <w:tc>
                <w:tcPr>
                  <w:tcW w:w="90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3127E" w:rsidRPr="00512C47" w:rsidRDefault="00B3127E" w:rsidP="00CE24D2">
                  <w:pPr>
                    <w:widowControl/>
                    <w:spacing w:line="460" w:lineRule="exact"/>
                    <w:jc w:val="center"/>
                    <w:rPr>
                      <w:rFonts w:ascii="新細明體" w:eastAsia="新細明體" w:hAnsi="新細明體" w:cs="新細明體"/>
                      <w:b/>
                      <w:bCs/>
                      <w:kern w:val="0"/>
                      <w:szCs w:val="24"/>
                      <w:lang w:bidi="th-TH"/>
                    </w:rPr>
                  </w:pPr>
                  <w:r w:rsidRPr="00512C47">
                    <w:rPr>
                      <w:rFonts w:ascii="新細明體" w:eastAsia="新細明體" w:hAnsi="新細明體" w:cs="新細明體"/>
                      <w:b/>
                      <w:bCs/>
                      <w:color w:val="000000"/>
                      <w:kern w:val="0"/>
                      <w:szCs w:val="24"/>
                      <w:lang w:bidi="th-TH"/>
                    </w:rPr>
                    <w:t>性別</w:t>
                  </w:r>
                </w:p>
              </w:tc>
              <w:tc>
                <w:tcPr>
                  <w:tcW w:w="22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3127E" w:rsidRPr="00512C47" w:rsidRDefault="00B3127E" w:rsidP="00CE24D2">
                  <w:pPr>
                    <w:widowControl/>
                    <w:spacing w:line="460" w:lineRule="exact"/>
                    <w:jc w:val="center"/>
                    <w:rPr>
                      <w:rFonts w:ascii="新細明體" w:eastAsia="新細明體" w:hAnsi="新細明體" w:cs="新細明體"/>
                      <w:b/>
                      <w:bCs/>
                      <w:kern w:val="0"/>
                      <w:szCs w:val="24"/>
                      <w:lang w:bidi="th-TH"/>
                    </w:rPr>
                  </w:pPr>
                  <w:r w:rsidRPr="00512C47">
                    <w:rPr>
                      <w:rFonts w:ascii="新細明體" w:eastAsia="新細明體" w:hAnsi="新細明體" w:cs="新細明體"/>
                      <w:b/>
                      <w:bCs/>
                      <w:color w:val="000000"/>
                      <w:kern w:val="0"/>
                      <w:szCs w:val="24"/>
                      <w:lang w:bidi="th-TH"/>
                    </w:rPr>
                    <w:t>連絡電話</w:t>
                  </w:r>
                </w:p>
              </w:tc>
              <w:tc>
                <w:tcPr>
                  <w:tcW w:w="24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3127E" w:rsidRPr="00512C47" w:rsidRDefault="00B3127E" w:rsidP="00CE24D2">
                  <w:pPr>
                    <w:widowControl/>
                    <w:spacing w:line="460" w:lineRule="exact"/>
                    <w:jc w:val="center"/>
                    <w:rPr>
                      <w:rFonts w:ascii="新細明體" w:eastAsia="新細明體" w:hAnsi="新細明體" w:cs="新細明體"/>
                      <w:b/>
                      <w:bCs/>
                      <w:kern w:val="0"/>
                      <w:szCs w:val="24"/>
                      <w:lang w:bidi="th-TH"/>
                    </w:rPr>
                  </w:pPr>
                  <w:r w:rsidRPr="00512C47">
                    <w:rPr>
                      <w:rFonts w:ascii="新細明體" w:eastAsia="新細明體" w:hAnsi="新細明體" w:cs="新細明體"/>
                      <w:b/>
                      <w:bCs/>
                      <w:color w:val="000000"/>
                      <w:kern w:val="0"/>
                      <w:szCs w:val="24"/>
                      <w:lang w:bidi="th-TH"/>
                    </w:rPr>
                    <w:t>通譯專長語言</w:t>
                  </w:r>
                </w:p>
              </w:tc>
            </w:tr>
            <w:tr w:rsidR="00B3127E" w:rsidRPr="00512C47" w:rsidTr="00512C47">
              <w:trPr>
                <w:trHeight w:val="443"/>
                <w:tblCellSpacing w:w="0" w:type="dxa"/>
              </w:trPr>
              <w:tc>
                <w:tcPr>
                  <w:tcW w:w="1297"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225"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498"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r>
            <w:tr w:rsidR="00B3127E" w:rsidRPr="00512C47" w:rsidTr="00512C47">
              <w:trPr>
                <w:trHeight w:val="443"/>
                <w:tblCellSpacing w:w="0" w:type="dxa"/>
              </w:trPr>
              <w:tc>
                <w:tcPr>
                  <w:tcW w:w="1297"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225"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498"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r>
            <w:tr w:rsidR="00B3127E" w:rsidRPr="00512C47" w:rsidTr="00512C47">
              <w:trPr>
                <w:trHeight w:val="443"/>
                <w:tblCellSpacing w:w="0" w:type="dxa"/>
              </w:trPr>
              <w:tc>
                <w:tcPr>
                  <w:tcW w:w="1297"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900"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225"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c>
                <w:tcPr>
                  <w:tcW w:w="2498" w:type="dxa"/>
                  <w:tcBorders>
                    <w:top w:val="outset" w:sz="6" w:space="0" w:color="D0D7E5"/>
                    <w:left w:val="outset" w:sz="6" w:space="0" w:color="D0D7E5"/>
                    <w:bottom w:val="outset" w:sz="6" w:space="0" w:color="D0D7E5"/>
                    <w:right w:val="outset" w:sz="6" w:space="0" w:color="D0D7E5"/>
                  </w:tcBorders>
                  <w:shd w:val="clear" w:color="auto" w:fill="FFFFFF"/>
                  <w:hideMark/>
                </w:tcPr>
                <w:p w:rsidR="00B3127E" w:rsidRPr="00512C47" w:rsidRDefault="00B3127E" w:rsidP="00CE24D2">
                  <w:pPr>
                    <w:widowControl/>
                    <w:spacing w:line="460" w:lineRule="exact"/>
                    <w:rPr>
                      <w:rFonts w:ascii="新細明體" w:eastAsia="新細明體" w:hAnsi="新細明體" w:cs="新細明體"/>
                      <w:kern w:val="0"/>
                      <w:szCs w:val="24"/>
                      <w:lang w:bidi="th-TH"/>
                    </w:rPr>
                  </w:pPr>
                </w:p>
              </w:tc>
            </w:tr>
          </w:tbl>
          <w:p w:rsidR="00B3127E" w:rsidRPr="00C429AC" w:rsidRDefault="000417D9" w:rsidP="000417D9">
            <w:pPr>
              <w:spacing w:line="460" w:lineRule="exact"/>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註：</w:t>
            </w:r>
            <w:r w:rsidR="00B3127E">
              <w:rPr>
                <w:rFonts w:ascii="標楷體" w:eastAsia="標楷體" w:hAnsi="標楷體" w:cs="Times New Roman" w:hint="eastAsia"/>
                <w:color w:val="000000"/>
                <w:sz w:val="28"/>
                <w:szCs w:val="28"/>
              </w:rPr>
              <w:t>請申請單位依推薦名冊自行聯絡通譯人員，通譯服務費用計算(含通譯費用、交通費及其他衍生費用)及支付方式請於聯絡時一併告知通譯人員，</w:t>
            </w:r>
            <w:r>
              <w:rPr>
                <w:rFonts w:ascii="標楷體" w:eastAsia="標楷體" w:hAnsi="標楷體" w:cs="Times New Roman" w:hint="eastAsia"/>
                <w:color w:val="000000"/>
                <w:sz w:val="28"/>
                <w:szCs w:val="28"/>
              </w:rPr>
              <w:t>另</w:t>
            </w:r>
            <w:r w:rsidR="00B3127E">
              <w:rPr>
                <w:rFonts w:ascii="標楷體" w:eastAsia="標楷體" w:hAnsi="標楷體" w:cs="Times New Roman" w:hint="eastAsia"/>
                <w:color w:val="000000"/>
                <w:sz w:val="28"/>
                <w:szCs w:val="28"/>
              </w:rPr>
              <w:t>通譯人員</w:t>
            </w:r>
            <w:r>
              <w:rPr>
                <w:rFonts w:ascii="標楷體" w:eastAsia="標楷體" w:hAnsi="標楷體" w:cs="Times New Roman" w:hint="eastAsia"/>
                <w:color w:val="000000"/>
                <w:sz w:val="28"/>
                <w:szCs w:val="28"/>
              </w:rPr>
              <w:t>可拒接通譯服務</w:t>
            </w:r>
            <w:r w:rsidR="00B3127E">
              <w:rPr>
                <w:rFonts w:ascii="標楷體" w:eastAsia="標楷體" w:hAnsi="標楷體" w:cs="Times New Roman" w:hint="eastAsia"/>
                <w:color w:val="000000"/>
                <w:sz w:val="28"/>
                <w:szCs w:val="28"/>
              </w:rPr>
              <w:t>。</w:t>
            </w:r>
          </w:p>
        </w:tc>
      </w:tr>
      <w:tr w:rsidR="00F42748" w:rsidRPr="00676AD5" w:rsidTr="00676AD5">
        <w:trPr>
          <w:trHeight w:val="556"/>
          <w:jc w:val="center"/>
        </w:trPr>
        <w:tc>
          <w:tcPr>
            <w:tcW w:w="1744" w:type="dxa"/>
            <w:vAlign w:val="center"/>
          </w:tcPr>
          <w:p w:rsidR="00F42748" w:rsidRPr="00676AD5" w:rsidRDefault="00F42748" w:rsidP="00676AD5">
            <w:pPr>
              <w:rPr>
                <w:rFonts w:eastAsia="標楷體"/>
                <w:sz w:val="28"/>
                <w:szCs w:val="28"/>
              </w:rPr>
            </w:pPr>
            <w:r w:rsidRPr="00676AD5">
              <w:rPr>
                <w:rFonts w:eastAsia="標楷體" w:hint="eastAsia"/>
                <w:sz w:val="28"/>
                <w:szCs w:val="28"/>
              </w:rPr>
              <w:t>批核</w:t>
            </w:r>
          </w:p>
        </w:tc>
        <w:tc>
          <w:tcPr>
            <w:tcW w:w="7166" w:type="dxa"/>
            <w:gridSpan w:val="3"/>
            <w:tcBorders>
              <w:top w:val="single" w:sz="4" w:space="0" w:color="auto"/>
              <w:left w:val="single" w:sz="4" w:space="0" w:color="auto"/>
              <w:bottom w:val="single" w:sz="4" w:space="0" w:color="auto"/>
              <w:right w:val="single" w:sz="4" w:space="0" w:color="auto"/>
            </w:tcBorders>
            <w:vAlign w:val="center"/>
          </w:tcPr>
          <w:p w:rsidR="00F42748" w:rsidRPr="00676AD5" w:rsidRDefault="00CA461F" w:rsidP="00B47F8A">
            <w:pPr>
              <w:spacing w:line="460" w:lineRule="exact"/>
              <w:jc w:val="center"/>
              <w:rPr>
                <w:rFonts w:ascii="標楷體" w:eastAsia="標楷體" w:hAnsi="標楷體" w:cs="Times New Roman"/>
                <w:color w:val="000000"/>
                <w:sz w:val="28"/>
                <w:szCs w:val="28"/>
              </w:rPr>
            </w:pPr>
            <w:r>
              <w:rPr>
                <w:rFonts w:ascii="標楷體" w:eastAsia="標楷體" w:hAnsi="標楷體" w:cs="Times New Roman"/>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2689860</wp:posOffset>
                      </wp:positionH>
                      <wp:positionV relativeFrom="paragraph">
                        <wp:posOffset>17145</wp:posOffset>
                      </wp:positionV>
                      <wp:extent cx="1129665" cy="271780"/>
                      <wp:effectExtent l="6985" t="1905" r="635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7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DDA" w:rsidRPr="004B2B95" w:rsidRDefault="00BD5674" w:rsidP="00F42748">
                                  <w:pPr>
                                    <w:rPr>
                                      <w:rFonts w:eastAsia="標楷體"/>
                                    </w:rPr>
                                  </w:pPr>
                                  <w:r>
                                    <w:rPr>
                                      <w:rFonts w:eastAsia="標楷體" w:hint="eastAsia"/>
                                    </w:rPr>
                                    <w:t>單位</w:t>
                                  </w:r>
                                  <w:r w:rsidR="00C32DDA" w:rsidRPr="004B2B95">
                                    <w:rPr>
                                      <w:rFonts w:eastAsia="標楷體" w:hint="eastAsia"/>
                                    </w:rPr>
                                    <w:t>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11.8pt;margin-top:1.35pt;width:88.9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" stroked="f">
                      <v:fill opacity="0"/>
                      <v:textbox>
                        <w:txbxContent>
                          <w:p w:rsidR="00C32DDA" w:rsidRPr="004B2B95" w:rsidRDefault="00BD5674" w:rsidP="00F42748">
                            <w:pPr>
                              <w:rPr>
                                <w:rFonts w:eastAsia="標楷體"/>
                              </w:rPr>
                            </w:pPr>
                            <w:r>
                              <w:rPr>
                                <w:rFonts w:eastAsia="標楷體" w:hint="eastAsia"/>
                              </w:rPr>
                              <w:t>單位</w:t>
                            </w:r>
                            <w:r w:rsidR="00C32DDA" w:rsidRPr="004B2B95">
                              <w:rPr>
                                <w:rFonts w:eastAsia="標楷體" w:hint="eastAsia"/>
                              </w:rPr>
                              <w:t>主管</w:t>
                            </w:r>
                          </w:p>
                        </w:txbxContent>
                      </v:textbox>
                    </v:shape>
                  </w:pict>
                </mc:Fallback>
              </mc:AlternateContent>
            </w:r>
            <w:r>
              <w:rPr>
                <w:rFonts w:ascii="標楷體" w:eastAsia="標楷體" w:hAnsi="標楷體"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17145</wp:posOffset>
                      </wp:positionV>
                      <wp:extent cx="1273175" cy="288925"/>
                      <wp:effectExtent l="1270" t="1905" r="190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DDA" w:rsidRPr="004B2B95" w:rsidRDefault="00C32DDA" w:rsidP="00F42748">
                                  <w:pPr>
                                    <w:rPr>
                                      <w:rFonts w:eastAsia="標楷體"/>
                                    </w:rPr>
                                  </w:pPr>
                                  <w:r w:rsidRPr="004B2B95">
                                    <w:rPr>
                                      <w:rFonts w:eastAsia="標楷體" w:hint="eastAsia"/>
                                    </w:rPr>
                                    <w:t>承辦人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1pt;margin-top:1.35pt;width:100.2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" stroked="f">
                      <v:fill opacity="0"/>
                      <v:textbox>
                        <w:txbxContent>
                          <w:p w:rsidR="00C32DDA" w:rsidRPr="004B2B95" w:rsidRDefault="00C32DDA" w:rsidP="00F42748">
                            <w:pPr>
                              <w:rPr>
                                <w:rFonts w:eastAsia="標楷體"/>
                              </w:rPr>
                            </w:pPr>
                            <w:r w:rsidRPr="004B2B95">
                              <w:rPr>
                                <w:rFonts w:eastAsia="標楷體" w:hint="eastAsia"/>
                              </w:rPr>
                              <w:t>承辦人</w:t>
                            </w:r>
                          </w:p>
                        </w:txbxContent>
                      </v:textbox>
                    </v:shape>
                  </w:pict>
                </mc:Fallback>
              </mc:AlternateContent>
            </w:r>
          </w:p>
        </w:tc>
      </w:tr>
    </w:tbl>
    <w:p w:rsidR="00DB4F98" w:rsidRDefault="00DB4F98">
      <w:r w:rsidRPr="00676AD5">
        <w:rPr>
          <w:rFonts w:eastAsia="標楷體" w:hint="eastAsia"/>
          <w:sz w:val="28"/>
          <w:szCs w:val="28"/>
        </w:rPr>
        <w:t>服務結果</w:t>
      </w:r>
      <w:r>
        <w:rPr>
          <w:rFonts w:eastAsia="標楷體" w:hint="eastAsia"/>
          <w:sz w:val="28"/>
          <w:szCs w:val="28"/>
        </w:rPr>
        <w:t>調查</w:t>
      </w:r>
      <w:r w:rsidR="008302CB">
        <w:rPr>
          <w:rFonts w:eastAsia="標楷體" w:hint="eastAsia"/>
          <w:sz w:val="28"/>
          <w:szCs w:val="28"/>
        </w:rPr>
        <w:t>(</w:t>
      </w:r>
      <w:r w:rsidR="008302CB" w:rsidRPr="00676AD5">
        <w:rPr>
          <w:rFonts w:ascii="標楷體" w:eastAsia="標楷體" w:hAnsi="標楷體" w:cs="Times New Roman" w:hint="eastAsia"/>
          <w:color w:val="000000"/>
          <w:sz w:val="28"/>
          <w:szCs w:val="28"/>
          <w:shd w:val="pct15" w:color="auto" w:fill="FFFFFF"/>
        </w:rPr>
        <w:t>請於完成通譯服務一周內回傳</w:t>
      </w:r>
      <w:r w:rsidR="008302CB">
        <w:rPr>
          <w:rFonts w:eastAsia="標楷體" w:hint="eastAsia"/>
          <w:sz w:val="28"/>
          <w:szCs w:val="28"/>
        </w:rPr>
        <w:t>)</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7166"/>
      </w:tblGrid>
      <w:tr w:rsidR="00C32DDA" w:rsidTr="00676AD5">
        <w:trPr>
          <w:trHeight w:val="397"/>
          <w:jc w:val="center"/>
        </w:trPr>
        <w:tc>
          <w:tcPr>
            <w:tcW w:w="1744" w:type="dxa"/>
            <w:vAlign w:val="center"/>
          </w:tcPr>
          <w:p w:rsidR="00C32DDA" w:rsidRPr="00676AD5" w:rsidRDefault="00C32DDA" w:rsidP="00676AD5">
            <w:pPr>
              <w:rPr>
                <w:rFonts w:eastAsia="標楷體"/>
                <w:sz w:val="28"/>
                <w:szCs w:val="28"/>
              </w:rPr>
            </w:pPr>
            <w:r w:rsidRPr="00676AD5">
              <w:rPr>
                <w:rFonts w:eastAsia="標楷體" w:hint="eastAsia"/>
                <w:sz w:val="28"/>
                <w:szCs w:val="28"/>
              </w:rPr>
              <w:t>服務結果</w:t>
            </w:r>
          </w:p>
        </w:tc>
        <w:tc>
          <w:tcPr>
            <w:tcW w:w="7166" w:type="dxa"/>
            <w:tcBorders>
              <w:top w:val="single" w:sz="4" w:space="0" w:color="auto"/>
              <w:left w:val="single" w:sz="4" w:space="0" w:color="auto"/>
              <w:bottom w:val="single" w:sz="4" w:space="0" w:color="auto"/>
              <w:right w:val="single" w:sz="4" w:space="0" w:color="auto"/>
            </w:tcBorders>
            <w:vAlign w:val="center"/>
          </w:tcPr>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本次通譯服務使用</w:t>
            </w:r>
            <w:r w:rsidR="002C142D">
              <w:rPr>
                <w:rFonts w:ascii="標楷體" w:eastAsia="標楷體" w:hAnsi="標楷體" w:cs="Times New Roman" w:hint="eastAsia"/>
                <w:color w:val="000000"/>
                <w:sz w:val="28"/>
                <w:szCs w:val="28"/>
              </w:rPr>
              <w:t>情形</w:t>
            </w:r>
            <w:r>
              <w:rPr>
                <w:rFonts w:ascii="標楷體" w:eastAsia="標楷體" w:hAnsi="標楷體" w:cs="Times New Roman" w:hint="eastAsia"/>
                <w:color w:val="000000"/>
                <w:sz w:val="28"/>
                <w:szCs w:val="28"/>
              </w:rPr>
              <w:t>：</w:t>
            </w:r>
          </w:p>
          <w:p w:rsidR="00C32DDA" w:rsidRDefault="00C32DDA" w:rsidP="00676AD5">
            <w:pPr>
              <w:spacing w:line="400" w:lineRule="exact"/>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符合需要</w:t>
            </w:r>
          </w:p>
          <w:p w:rsidR="00C32DDA" w:rsidRDefault="00C32DDA" w:rsidP="00676AD5">
            <w:pPr>
              <w:spacing w:line="400" w:lineRule="exact"/>
              <w:rPr>
                <w:rFonts w:ascii="標楷體" w:eastAsia="標楷體" w:hAnsi="標楷體" w:cs="Times New Roman"/>
                <w:color w:val="000000"/>
                <w:sz w:val="28"/>
                <w:szCs w:val="28"/>
              </w:rPr>
            </w:pP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未符合需要，原因：</w:t>
            </w:r>
          </w:p>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未能於時限內完成文件翻譯</w:t>
            </w:r>
          </w:p>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翻譯文件內容有誤</w:t>
            </w:r>
          </w:p>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sidR="00676AD5">
              <w:rPr>
                <w:rFonts w:ascii="標楷體" w:eastAsia="標楷體" w:hAnsi="標楷體" w:cs="Times New Roman" w:hint="eastAsia"/>
                <w:color w:val="000000"/>
                <w:sz w:val="28"/>
                <w:szCs w:val="28"/>
              </w:rPr>
              <w:t>陪同通譯</w:t>
            </w:r>
            <w:r>
              <w:rPr>
                <w:rFonts w:ascii="標楷體" w:eastAsia="標楷體" w:hAnsi="標楷體" w:cs="Times New Roman" w:hint="eastAsia"/>
                <w:color w:val="000000"/>
                <w:sz w:val="28"/>
                <w:szCs w:val="28"/>
              </w:rPr>
              <w:t>服務時間無法配合</w:t>
            </w:r>
          </w:p>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陪同通譯未能確實傳達訊息</w:t>
            </w:r>
          </w:p>
          <w:p w:rsidR="00C32DDA" w:rsidRDefault="00C32DDA" w:rsidP="00676AD5">
            <w:pPr>
              <w:spacing w:line="400" w:lineRule="exact"/>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C429AC">
              <w:rPr>
                <w:rFonts w:ascii="標楷體" w:eastAsia="標楷體" w:hAnsi="標楷體" w:cs="Times New Roman"/>
                <w:color w:val="000000"/>
                <w:sz w:val="28"/>
                <w:szCs w:val="28"/>
              </w:rPr>
              <w:t>□</w:t>
            </w:r>
            <w:r>
              <w:rPr>
                <w:rFonts w:ascii="標楷體" w:eastAsia="標楷體" w:hAnsi="標楷體" w:cs="Times New Roman" w:hint="eastAsia"/>
                <w:color w:val="000000"/>
                <w:sz w:val="28"/>
                <w:szCs w:val="28"/>
              </w:rPr>
              <w:t>其他：______________________________________</w:t>
            </w:r>
          </w:p>
          <w:p w:rsidR="00676AD5" w:rsidRDefault="00C32DDA" w:rsidP="008302CB">
            <w:pPr>
              <w:spacing w:line="400" w:lineRule="exact"/>
              <w:rPr>
                <w:rFonts w:ascii="標楷體" w:eastAsia="標楷體" w:hAnsi="標楷體" w:cs="Times New Roman"/>
                <w:color w:val="000000"/>
                <w:sz w:val="28"/>
                <w:szCs w:val="28"/>
              </w:rPr>
            </w:pPr>
            <w:r w:rsidRPr="00676AD5">
              <w:rPr>
                <w:rFonts w:ascii="標楷體" w:eastAsia="標楷體" w:hAnsi="標楷體" w:cs="Times New Roman" w:hint="eastAsia"/>
                <w:color w:val="000000"/>
                <w:sz w:val="28"/>
                <w:szCs w:val="28"/>
                <w:shd w:val="pct15" w:color="auto" w:fill="FFFFFF"/>
              </w:rPr>
              <w:t>回傳</w:t>
            </w:r>
            <w:r w:rsidR="00676AD5" w:rsidRPr="00676AD5">
              <w:rPr>
                <w:rFonts w:ascii="標楷體" w:eastAsia="標楷體" w:hAnsi="標楷體" w:cs="Times New Roman" w:hint="eastAsia"/>
                <w:color w:val="000000"/>
                <w:sz w:val="28"/>
                <w:szCs w:val="28"/>
                <w:shd w:val="pct15" w:color="auto" w:fill="FFFFFF"/>
              </w:rPr>
              <w:t>傳真：07-</w:t>
            </w:r>
            <w:r w:rsidR="00EE016B">
              <w:rPr>
                <w:rFonts w:ascii="標楷體" w:eastAsia="標楷體" w:hAnsi="標楷體" w:cs="Times New Roman" w:hint="eastAsia"/>
                <w:color w:val="000000"/>
                <w:sz w:val="28"/>
                <w:szCs w:val="28"/>
                <w:shd w:val="pct15" w:color="auto" w:fill="FFFFFF"/>
              </w:rPr>
              <w:t>335-6213</w:t>
            </w:r>
            <w:r w:rsidR="00676AD5" w:rsidRPr="00676AD5">
              <w:rPr>
                <w:rFonts w:ascii="標楷體" w:eastAsia="標楷體" w:hAnsi="標楷體" w:cs="Times New Roman" w:hint="eastAsia"/>
                <w:color w:val="000000"/>
                <w:sz w:val="28"/>
                <w:szCs w:val="28"/>
                <w:shd w:val="pct15" w:color="auto" w:fill="FFFFFF"/>
              </w:rPr>
              <w:t xml:space="preserve"> </w:t>
            </w:r>
            <w:r w:rsidR="008302CB">
              <w:rPr>
                <w:rFonts w:ascii="標楷體" w:eastAsia="標楷體" w:hAnsi="標楷體" w:cs="Times New Roman" w:hint="eastAsia"/>
                <w:color w:val="000000"/>
                <w:sz w:val="28"/>
                <w:szCs w:val="28"/>
                <w:shd w:val="pct15" w:color="auto" w:fill="FFFFFF"/>
              </w:rPr>
              <w:t>；</w:t>
            </w:r>
            <w:r w:rsidR="00676AD5" w:rsidRPr="00676AD5">
              <w:rPr>
                <w:rFonts w:ascii="標楷體" w:eastAsia="標楷體" w:hAnsi="標楷體" w:cs="Times New Roman" w:hint="eastAsia"/>
                <w:color w:val="000000"/>
                <w:sz w:val="28"/>
                <w:szCs w:val="28"/>
                <w:shd w:val="pct15" w:color="auto" w:fill="FFFFFF"/>
              </w:rPr>
              <w:t>email: foreige2014@gmail.com</w:t>
            </w:r>
          </w:p>
        </w:tc>
      </w:tr>
    </w:tbl>
    <w:p w:rsidR="001B02EC" w:rsidRPr="00CC41BA" w:rsidRDefault="001B02EC" w:rsidP="00676AD5">
      <w:pPr>
        <w:rPr>
          <w:rFonts w:ascii="標楷體" w:eastAsia="標楷體" w:hAnsi="標楷體"/>
          <w:sz w:val="48"/>
          <w:szCs w:val="48"/>
          <w:bdr w:val="single" w:sz="4" w:space="0" w:color="auto"/>
        </w:rPr>
      </w:pPr>
    </w:p>
    <w:sectPr w:rsidR="001B02EC" w:rsidRPr="00CC41BA" w:rsidSect="000417D9">
      <w:pgSz w:w="11906" w:h="16838"/>
      <w:pgMar w:top="851" w:right="1800" w:bottom="568" w:left="180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F7" w:rsidRDefault="009641F7" w:rsidP="008C16CE">
      <w:r>
        <w:separator/>
      </w:r>
    </w:p>
  </w:endnote>
  <w:endnote w:type="continuationSeparator" w:id="0">
    <w:p w:rsidR="009641F7" w:rsidRDefault="009641F7" w:rsidP="008C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8015"/>
      <w:docPartObj>
        <w:docPartGallery w:val="Page Numbers (Bottom of Page)"/>
        <w:docPartUnique/>
      </w:docPartObj>
    </w:sdtPr>
    <w:sdtEndPr/>
    <w:sdtContent>
      <w:p w:rsidR="00C32DDA" w:rsidRDefault="00DC6A65">
        <w:pPr>
          <w:pStyle w:val="a8"/>
          <w:jc w:val="center"/>
        </w:pPr>
        <w:r>
          <w:fldChar w:fldCharType="begin"/>
        </w:r>
        <w:r>
          <w:instrText xml:space="preserve"> PAGE   \* MERGEFORMAT </w:instrText>
        </w:r>
        <w:r>
          <w:fldChar w:fldCharType="separate"/>
        </w:r>
        <w:r w:rsidR="00C00C3C" w:rsidRPr="00C00C3C">
          <w:rPr>
            <w:noProof/>
            <w:lang w:val="zh-TW"/>
          </w:rPr>
          <w:t>1</w:t>
        </w:r>
        <w:r>
          <w:rPr>
            <w:noProof/>
            <w:lang w:val="zh-TW"/>
          </w:rPr>
          <w:fldChar w:fldCharType="end"/>
        </w:r>
      </w:p>
    </w:sdtContent>
  </w:sdt>
  <w:p w:rsidR="00C32DDA" w:rsidRDefault="00C32D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F7" w:rsidRDefault="009641F7" w:rsidP="008C16CE">
      <w:r>
        <w:separator/>
      </w:r>
    </w:p>
  </w:footnote>
  <w:footnote w:type="continuationSeparator" w:id="0">
    <w:p w:rsidR="009641F7" w:rsidRDefault="009641F7" w:rsidP="008C1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02D"/>
    <w:multiLevelType w:val="hybridMultilevel"/>
    <w:tmpl w:val="EA5EC136"/>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E4103A"/>
    <w:multiLevelType w:val="hybridMultilevel"/>
    <w:tmpl w:val="B5BC92F0"/>
    <w:lvl w:ilvl="0" w:tplc="12BC088A">
      <w:start w:val="1"/>
      <w:numFmt w:val="taiwaneseCountingThousand"/>
      <w:lvlText w:val="(%1)"/>
      <w:lvlJc w:val="left"/>
      <w:pPr>
        <w:ind w:left="1332" w:hanging="480"/>
      </w:pPr>
      <w:rPr>
        <w:rFonts w:hint="eastAsia"/>
        <w:lang w:val="en-US"/>
      </w:rPr>
    </w:lvl>
    <w:lvl w:ilvl="1" w:tplc="0409000F">
      <w:start w:val="1"/>
      <w:numFmt w:val="decimal"/>
      <w:lvlText w:val="%2."/>
      <w:lvlJc w:val="left"/>
      <w:pPr>
        <w:ind w:left="1920" w:hanging="480"/>
      </w:pPr>
      <w:rPr>
        <w:rFonts w:hint="eastAsia"/>
      </w:rPr>
    </w:lvl>
    <w:lvl w:ilvl="2" w:tplc="0409000F">
      <w:start w:val="1"/>
      <w:numFmt w:val="decimal"/>
      <w:lvlText w:val="%3."/>
      <w:lvlJc w:val="left"/>
      <w:pPr>
        <w:ind w:left="2400" w:hanging="480"/>
      </w:pPr>
      <w:rPr>
        <w:rFonts w:hint="eastAsia"/>
      </w:r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6F47F48"/>
    <w:multiLevelType w:val="hybridMultilevel"/>
    <w:tmpl w:val="8ECE0286"/>
    <w:lvl w:ilvl="0" w:tplc="12BC0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672552"/>
    <w:multiLevelType w:val="hybridMultilevel"/>
    <w:tmpl w:val="C960FDF0"/>
    <w:lvl w:ilvl="0" w:tplc="0409000F">
      <w:start w:val="1"/>
      <w:numFmt w:val="decimal"/>
      <w:lvlText w:val="%1."/>
      <w:lvlJc w:val="left"/>
      <w:pPr>
        <w:ind w:left="2400" w:hanging="480"/>
      </w:p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17B47D28"/>
    <w:multiLevelType w:val="hybridMultilevel"/>
    <w:tmpl w:val="7ED8C66E"/>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0547F8A"/>
    <w:multiLevelType w:val="hybridMultilevel"/>
    <w:tmpl w:val="5B647990"/>
    <w:lvl w:ilvl="0" w:tplc="04090015">
      <w:start w:val="1"/>
      <w:numFmt w:val="taiwaneseCountingThousand"/>
      <w:lvlText w:val="%1、"/>
      <w:lvlJc w:val="left"/>
      <w:pPr>
        <w:ind w:left="960" w:hanging="480"/>
      </w:pPr>
    </w:lvl>
    <w:lvl w:ilvl="1" w:tplc="FD461E8E">
      <w:start w:val="1"/>
      <w:numFmt w:val="taiwaneseCountingThousand"/>
      <w:lvlText w:val="(%2)"/>
      <w:lvlJc w:val="left"/>
      <w:pPr>
        <w:ind w:left="1440" w:hanging="480"/>
      </w:pPr>
      <w:rPr>
        <w:rFonts w:hint="eastAsia"/>
        <w:lang w:eastAsia="zh-TW"/>
      </w:rPr>
    </w:lvl>
    <w:lvl w:ilvl="2" w:tplc="0409000F">
      <w:start w:val="1"/>
      <w:numFmt w:val="decimal"/>
      <w:lvlText w:val="%3."/>
      <w:lvlJc w:val="left"/>
      <w:pPr>
        <w:ind w:left="1920" w:hanging="480"/>
      </w:pPr>
      <w:rPr>
        <w:rFonts w:hint="eastAsia"/>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0591F7D"/>
    <w:multiLevelType w:val="hybridMultilevel"/>
    <w:tmpl w:val="4DC016A0"/>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1CC3D36"/>
    <w:multiLevelType w:val="hybridMultilevel"/>
    <w:tmpl w:val="1D0E134A"/>
    <w:lvl w:ilvl="0" w:tplc="12BC088A">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9FF31D7"/>
    <w:multiLevelType w:val="multilevel"/>
    <w:tmpl w:val="C6F687EE"/>
    <w:lvl w:ilvl="0">
      <w:start w:val="1"/>
      <w:numFmt w:val="taiwaneseCountingThousand"/>
      <w:lvlText w:val="%1、"/>
      <w:lvlJc w:val="left"/>
      <w:pPr>
        <w:ind w:left="480" w:hanging="480"/>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right"/>
      <w:pPr>
        <w:tabs>
          <w:tab w:val="num" w:pos="1588"/>
        </w:tabs>
        <w:ind w:left="1644" w:hanging="56"/>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3BF57172"/>
    <w:multiLevelType w:val="hybridMultilevel"/>
    <w:tmpl w:val="094AE106"/>
    <w:lvl w:ilvl="0" w:tplc="0409000F">
      <w:start w:val="1"/>
      <w:numFmt w:val="decimal"/>
      <w:lvlText w:val="%1."/>
      <w:lvlJc w:val="left"/>
      <w:pPr>
        <w:ind w:left="1332" w:hanging="480"/>
      </w:pPr>
      <w:rPr>
        <w:rFonts w:hint="eastAsia"/>
        <w:lang w:val="en-US"/>
      </w:rPr>
    </w:lvl>
    <w:lvl w:ilvl="1" w:tplc="0409000F">
      <w:start w:val="1"/>
      <w:numFmt w:val="decimal"/>
      <w:lvlText w:val="%2."/>
      <w:lvlJc w:val="left"/>
      <w:pPr>
        <w:ind w:left="1920" w:hanging="480"/>
      </w:pPr>
      <w:rPr>
        <w:rFonts w:hint="eastAsia"/>
      </w:rPr>
    </w:lvl>
    <w:lvl w:ilvl="2" w:tplc="0409000F">
      <w:start w:val="1"/>
      <w:numFmt w:val="decimal"/>
      <w:lvlText w:val="%3."/>
      <w:lvlJc w:val="left"/>
      <w:pPr>
        <w:ind w:left="2400" w:hanging="480"/>
      </w:pPr>
      <w:rPr>
        <w:rFonts w:hint="eastAsia"/>
      </w:r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D5A75B7"/>
    <w:multiLevelType w:val="hybridMultilevel"/>
    <w:tmpl w:val="68C6DB60"/>
    <w:lvl w:ilvl="0" w:tplc="12BC088A">
      <w:start w:val="1"/>
      <w:numFmt w:val="taiwaneseCountingThousand"/>
      <w:lvlText w:val="(%1)"/>
      <w:lvlJc w:val="left"/>
      <w:pPr>
        <w:ind w:left="1332" w:hanging="480"/>
      </w:pPr>
      <w:rPr>
        <w:rFonts w:hint="eastAsia"/>
        <w:lang w:val="en-US"/>
      </w:rPr>
    </w:lvl>
    <w:lvl w:ilvl="1" w:tplc="0409000F">
      <w:start w:val="1"/>
      <w:numFmt w:val="decimal"/>
      <w:lvlText w:val="%2."/>
      <w:lvlJc w:val="left"/>
      <w:pPr>
        <w:ind w:left="1920" w:hanging="480"/>
      </w:pPr>
      <w:rPr>
        <w:rFonts w:hint="eastAsia"/>
      </w:rPr>
    </w:lvl>
    <w:lvl w:ilvl="2" w:tplc="0409000F">
      <w:start w:val="1"/>
      <w:numFmt w:val="decimal"/>
      <w:lvlText w:val="%3."/>
      <w:lvlJc w:val="left"/>
      <w:pPr>
        <w:ind w:left="2400" w:hanging="480"/>
      </w:pPr>
      <w:rPr>
        <w:rFonts w:hint="eastAsia"/>
      </w:r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33228F6"/>
    <w:multiLevelType w:val="hybridMultilevel"/>
    <w:tmpl w:val="90C67DC0"/>
    <w:lvl w:ilvl="0" w:tplc="84EE1240">
      <w:start w:val="1"/>
      <w:numFmt w:val="decimal"/>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8C61C8E"/>
    <w:multiLevelType w:val="hybridMultilevel"/>
    <w:tmpl w:val="59187EEE"/>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AAA210A"/>
    <w:multiLevelType w:val="hybridMultilevel"/>
    <w:tmpl w:val="812C0246"/>
    <w:lvl w:ilvl="0" w:tplc="341EE5D4">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4" w15:restartNumberingAfterBreak="0">
    <w:nsid w:val="4E2C4531"/>
    <w:multiLevelType w:val="hybridMultilevel"/>
    <w:tmpl w:val="59941DF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1915E6E"/>
    <w:multiLevelType w:val="hybridMultilevel"/>
    <w:tmpl w:val="BE427DF2"/>
    <w:lvl w:ilvl="0" w:tplc="25E073EE">
      <w:start w:val="1"/>
      <w:numFmt w:val="taiwaneseCountingThousand"/>
      <w:lvlText w:val="%1、"/>
      <w:lvlJc w:val="left"/>
      <w:pPr>
        <w:ind w:left="960" w:hanging="480"/>
      </w:pPr>
      <w:rPr>
        <w:rFonts w:hint="eastAsia"/>
        <w:lang w:val="en-US"/>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3D01295"/>
    <w:multiLevelType w:val="hybridMultilevel"/>
    <w:tmpl w:val="331E85C0"/>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0409000F">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42147B0"/>
    <w:multiLevelType w:val="hybridMultilevel"/>
    <w:tmpl w:val="0E842672"/>
    <w:lvl w:ilvl="0" w:tplc="48FEB9C8">
      <w:start w:val="1"/>
      <w:numFmt w:val="taiwaneseCountingThousand"/>
      <w:lvlText w:val="(%1)"/>
      <w:lvlJc w:val="left"/>
      <w:pPr>
        <w:ind w:left="480" w:hanging="480"/>
      </w:pPr>
      <w:rPr>
        <w:rFonts w:hint="eastAsia"/>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765CD6"/>
    <w:multiLevelType w:val="hybridMultilevel"/>
    <w:tmpl w:val="B50878F4"/>
    <w:lvl w:ilvl="0" w:tplc="12BC088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9C22196"/>
    <w:multiLevelType w:val="hybridMultilevel"/>
    <w:tmpl w:val="6B68E150"/>
    <w:lvl w:ilvl="0" w:tplc="04090015">
      <w:start w:val="1"/>
      <w:numFmt w:val="taiwaneseCountingThousand"/>
      <w:lvlText w:val="%1、"/>
      <w:lvlJc w:val="left"/>
      <w:pPr>
        <w:ind w:left="1746" w:hanging="480"/>
      </w:pPr>
      <w:rPr>
        <w:rFonts w:hint="eastAsia"/>
      </w:rPr>
    </w:lvl>
    <w:lvl w:ilvl="1" w:tplc="12BC088A">
      <w:start w:val="1"/>
      <w:numFmt w:val="taiwaneseCountingThousand"/>
      <w:lvlText w:val="(%2)"/>
      <w:lvlJc w:val="left"/>
      <w:pPr>
        <w:ind w:left="2182" w:hanging="480"/>
      </w:pPr>
      <w:rPr>
        <w:rFonts w:hint="eastAsia"/>
      </w:rPr>
    </w:lvl>
    <w:lvl w:ilvl="2" w:tplc="0409000F">
      <w:start w:val="1"/>
      <w:numFmt w:val="decimal"/>
      <w:lvlText w:val="%3."/>
      <w:lvlJc w:val="left"/>
      <w:pPr>
        <w:ind w:left="2706" w:hanging="480"/>
      </w:pPr>
      <w:rPr>
        <w:rFonts w:hint="eastAsia"/>
      </w:rPr>
    </w:lvl>
    <w:lvl w:ilvl="3" w:tplc="A90CAB6A">
      <w:start w:val="1"/>
      <w:numFmt w:val="decimal"/>
      <w:lvlText w:val="(%4)"/>
      <w:lvlJc w:val="left"/>
      <w:pPr>
        <w:ind w:left="3186" w:hanging="480"/>
      </w:pPr>
      <w:rPr>
        <w:rFonts w:hint="eastAsia"/>
      </w:rPr>
    </w:lvl>
    <w:lvl w:ilvl="4" w:tplc="04090019" w:tentative="1">
      <w:start w:val="1"/>
      <w:numFmt w:val="ideographTraditional"/>
      <w:lvlText w:val="%5、"/>
      <w:lvlJc w:val="left"/>
      <w:pPr>
        <w:ind w:left="3666" w:hanging="480"/>
      </w:pPr>
    </w:lvl>
    <w:lvl w:ilvl="5" w:tplc="0409001B" w:tentative="1">
      <w:start w:val="1"/>
      <w:numFmt w:val="lowerRoman"/>
      <w:lvlText w:val="%6."/>
      <w:lvlJc w:val="right"/>
      <w:pPr>
        <w:ind w:left="4146" w:hanging="480"/>
      </w:pPr>
    </w:lvl>
    <w:lvl w:ilvl="6" w:tplc="0409000F" w:tentative="1">
      <w:start w:val="1"/>
      <w:numFmt w:val="decimal"/>
      <w:lvlText w:val="%7."/>
      <w:lvlJc w:val="left"/>
      <w:pPr>
        <w:ind w:left="4626" w:hanging="480"/>
      </w:pPr>
    </w:lvl>
    <w:lvl w:ilvl="7" w:tplc="04090019" w:tentative="1">
      <w:start w:val="1"/>
      <w:numFmt w:val="ideographTraditional"/>
      <w:lvlText w:val="%8、"/>
      <w:lvlJc w:val="left"/>
      <w:pPr>
        <w:ind w:left="5106" w:hanging="480"/>
      </w:pPr>
    </w:lvl>
    <w:lvl w:ilvl="8" w:tplc="0409001B" w:tentative="1">
      <w:start w:val="1"/>
      <w:numFmt w:val="lowerRoman"/>
      <w:lvlText w:val="%9."/>
      <w:lvlJc w:val="right"/>
      <w:pPr>
        <w:ind w:left="5586" w:hanging="480"/>
      </w:pPr>
    </w:lvl>
  </w:abstractNum>
  <w:abstractNum w:abstractNumId="20" w15:restartNumberingAfterBreak="0">
    <w:nsid w:val="5E006F5B"/>
    <w:multiLevelType w:val="hybridMultilevel"/>
    <w:tmpl w:val="1792C096"/>
    <w:lvl w:ilvl="0" w:tplc="0A40AF6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234B50"/>
    <w:multiLevelType w:val="hybridMultilevel"/>
    <w:tmpl w:val="09AA0F1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2" w15:restartNumberingAfterBreak="0">
    <w:nsid w:val="70705B27"/>
    <w:multiLevelType w:val="hybridMultilevel"/>
    <w:tmpl w:val="3014EF6A"/>
    <w:lvl w:ilvl="0" w:tplc="12BC088A">
      <w:start w:val="1"/>
      <w:numFmt w:val="taiwaneseCountingThousand"/>
      <w:lvlText w:val="(%1)"/>
      <w:lvlJc w:val="left"/>
      <w:pPr>
        <w:ind w:left="1920" w:hanging="480"/>
      </w:pPr>
      <w:rPr>
        <w:rFonts w:hint="eastAsia"/>
      </w:rPr>
    </w:lvl>
    <w:lvl w:ilvl="1" w:tplc="12BC088A">
      <w:start w:val="1"/>
      <w:numFmt w:val="taiwaneseCountingThousand"/>
      <w:lvlText w:val="(%2)"/>
      <w:lvlJc w:val="left"/>
      <w:pPr>
        <w:ind w:left="2400" w:hanging="480"/>
      </w:pPr>
      <w:rPr>
        <w:rFonts w:hint="eastAsia"/>
      </w:rPr>
    </w:lvl>
    <w:lvl w:ilvl="2" w:tplc="0409000F">
      <w:start w:val="1"/>
      <w:numFmt w:val="decimal"/>
      <w:lvlText w:val="%3."/>
      <w:lvlJc w:val="left"/>
      <w:pPr>
        <w:ind w:left="2880" w:hanging="480"/>
      </w:pPr>
      <w:rPr>
        <w:rFonts w:hint="eastAsia"/>
      </w:rPr>
    </w:lvl>
    <w:lvl w:ilvl="3" w:tplc="A90CAB6A">
      <w:start w:val="1"/>
      <w:numFmt w:val="decimal"/>
      <w:lvlText w:val="(%4)"/>
      <w:lvlJc w:val="left"/>
      <w:pPr>
        <w:ind w:left="3360" w:hanging="480"/>
      </w:pPr>
      <w:rPr>
        <w:rFonts w:hint="eastAsia"/>
      </w:r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740E0701"/>
    <w:multiLevelType w:val="hybridMultilevel"/>
    <w:tmpl w:val="BAEC9758"/>
    <w:lvl w:ilvl="0" w:tplc="04090015">
      <w:start w:val="1"/>
      <w:numFmt w:val="taiwaneseCountingThousand"/>
      <w:lvlText w:val="%1、"/>
      <w:lvlJc w:val="left"/>
      <w:pPr>
        <w:ind w:left="960" w:hanging="480"/>
      </w:pPr>
      <w:rPr>
        <w:rFonts w:hint="eastAsia"/>
      </w:rPr>
    </w:lvl>
    <w:lvl w:ilvl="1" w:tplc="12BC088A">
      <w:start w:val="1"/>
      <w:numFmt w:val="taiwaneseCountingThousand"/>
      <w:lvlText w:val="(%2)"/>
      <w:lvlJc w:val="left"/>
      <w:pPr>
        <w:ind w:left="1440" w:hanging="480"/>
      </w:pPr>
      <w:rPr>
        <w:rFonts w:hint="eastAsia"/>
      </w:rPr>
    </w:lvl>
    <w:lvl w:ilvl="2" w:tplc="A90CAB6A">
      <w:start w:val="1"/>
      <w:numFmt w:val="decimal"/>
      <w:lvlText w:val="(%3)"/>
      <w:lvlJc w:val="left"/>
      <w:pPr>
        <w:ind w:left="1920" w:hanging="480"/>
      </w:pPr>
      <w:rPr>
        <w:rFonts w:hint="eastAsia"/>
      </w:rPr>
    </w:lvl>
    <w:lvl w:ilvl="3" w:tplc="A90CAB6A">
      <w:start w:val="1"/>
      <w:numFmt w:val="decim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65A2CB9"/>
    <w:multiLevelType w:val="hybridMultilevel"/>
    <w:tmpl w:val="C11001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C3B3A07"/>
    <w:multiLevelType w:val="hybridMultilevel"/>
    <w:tmpl w:val="969092E2"/>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5"/>
  </w:num>
  <w:num w:numId="2">
    <w:abstractNumId w:val="18"/>
  </w:num>
  <w:num w:numId="3">
    <w:abstractNumId w:val="20"/>
  </w:num>
  <w:num w:numId="4">
    <w:abstractNumId w:val="24"/>
  </w:num>
  <w:num w:numId="5">
    <w:abstractNumId w:val="8"/>
  </w:num>
  <w:num w:numId="6">
    <w:abstractNumId w:val="6"/>
  </w:num>
  <w:num w:numId="7">
    <w:abstractNumId w:val="4"/>
  </w:num>
  <w:num w:numId="8">
    <w:abstractNumId w:val="22"/>
  </w:num>
  <w:num w:numId="9">
    <w:abstractNumId w:val="5"/>
  </w:num>
  <w:num w:numId="10">
    <w:abstractNumId w:val="14"/>
  </w:num>
  <w:num w:numId="11">
    <w:abstractNumId w:val="1"/>
  </w:num>
  <w:num w:numId="12">
    <w:abstractNumId w:val="21"/>
  </w:num>
  <w:num w:numId="13">
    <w:abstractNumId w:val="12"/>
  </w:num>
  <w:num w:numId="14">
    <w:abstractNumId w:val="3"/>
  </w:num>
  <w:num w:numId="15">
    <w:abstractNumId w:val="0"/>
  </w:num>
  <w:num w:numId="16">
    <w:abstractNumId w:val="16"/>
  </w:num>
  <w:num w:numId="17">
    <w:abstractNumId w:val="23"/>
  </w:num>
  <w:num w:numId="18">
    <w:abstractNumId w:val="25"/>
  </w:num>
  <w:num w:numId="19">
    <w:abstractNumId w:val="17"/>
  </w:num>
  <w:num w:numId="20">
    <w:abstractNumId w:val="13"/>
  </w:num>
  <w:num w:numId="21">
    <w:abstractNumId w:val="7"/>
  </w:num>
  <w:num w:numId="22">
    <w:abstractNumId w:val="11"/>
  </w:num>
  <w:num w:numId="23">
    <w:abstractNumId w:val="19"/>
  </w:num>
  <w:num w:numId="24">
    <w:abstractNumId w:val="9"/>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E1"/>
    <w:rsid w:val="00004649"/>
    <w:rsid w:val="00020226"/>
    <w:rsid w:val="000213F8"/>
    <w:rsid w:val="0003360E"/>
    <w:rsid w:val="000417D9"/>
    <w:rsid w:val="00062C2A"/>
    <w:rsid w:val="00075770"/>
    <w:rsid w:val="00086096"/>
    <w:rsid w:val="000B3D5D"/>
    <w:rsid w:val="000D03EC"/>
    <w:rsid w:val="000D33DB"/>
    <w:rsid w:val="000D39AB"/>
    <w:rsid w:val="000F40EB"/>
    <w:rsid w:val="00106AE0"/>
    <w:rsid w:val="00131B0C"/>
    <w:rsid w:val="00136844"/>
    <w:rsid w:val="00140845"/>
    <w:rsid w:val="00141096"/>
    <w:rsid w:val="001817B8"/>
    <w:rsid w:val="00181B81"/>
    <w:rsid w:val="001927AF"/>
    <w:rsid w:val="001941FD"/>
    <w:rsid w:val="001A0B37"/>
    <w:rsid w:val="001A5A88"/>
    <w:rsid w:val="001B02EC"/>
    <w:rsid w:val="001B3175"/>
    <w:rsid w:val="001B45C6"/>
    <w:rsid w:val="001D7A32"/>
    <w:rsid w:val="001E752C"/>
    <w:rsid w:val="001F0227"/>
    <w:rsid w:val="001F3E8A"/>
    <w:rsid w:val="001F43E0"/>
    <w:rsid w:val="001F6BD2"/>
    <w:rsid w:val="001F70A3"/>
    <w:rsid w:val="00235AB7"/>
    <w:rsid w:val="0023696E"/>
    <w:rsid w:val="002404D4"/>
    <w:rsid w:val="00246CC9"/>
    <w:rsid w:val="00284423"/>
    <w:rsid w:val="00291F29"/>
    <w:rsid w:val="002A094F"/>
    <w:rsid w:val="002A1257"/>
    <w:rsid w:val="002A2193"/>
    <w:rsid w:val="002C142D"/>
    <w:rsid w:val="002C1CD7"/>
    <w:rsid w:val="002D6897"/>
    <w:rsid w:val="003032F3"/>
    <w:rsid w:val="00307756"/>
    <w:rsid w:val="003108ED"/>
    <w:rsid w:val="0032406C"/>
    <w:rsid w:val="003426DB"/>
    <w:rsid w:val="00376AE8"/>
    <w:rsid w:val="003A5D20"/>
    <w:rsid w:val="003B7695"/>
    <w:rsid w:val="003D4074"/>
    <w:rsid w:val="003D5488"/>
    <w:rsid w:val="003D7187"/>
    <w:rsid w:val="003E16CB"/>
    <w:rsid w:val="003F1BC1"/>
    <w:rsid w:val="003F2701"/>
    <w:rsid w:val="00412C8D"/>
    <w:rsid w:val="00423BD8"/>
    <w:rsid w:val="004461E4"/>
    <w:rsid w:val="004618A7"/>
    <w:rsid w:val="00471806"/>
    <w:rsid w:val="00471C67"/>
    <w:rsid w:val="00473BA6"/>
    <w:rsid w:val="004C09FB"/>
    <w:rsid w:val="004C40C2"/>
    <w:rsid w:val="004D461A"/>
    <w:rsid w:val="005106E6"/>
    <w:rsid w:val="00512C47"/>
    <w:rsid w:val="00534B7D"/>
    <w:rsid w:val="00537EE1"/>
    <w:rsid w:val="00550989"/>
    <w:rsid w:val="0059517B"/>
    <w:rsid w:val="005B34F9"/>
    <w:rsid w:val="005B71E7"/>
    <w:rsid w:val="005E2C25"/>
    <w:rsid w:val="00605EEE"/>
    <w:rsid w:val="00615F76"/>
    <w:rsid w:val="00617746"/>
    <w:rsid w:val="00645967"/>
    <w:rsid w:val="00663266"/>
    <w:rsid w:val="00665FFF"/>
    <w:rsid w:val="00676AD5"/>
    <w:rsid w:val="00691DDF"/>
    <w:rsid w:val="00694C8A"/>
    <w:rsid w:val="006A5D55"/>
    <w:rsid w:val="006B39D4"/>
    <w:rsid w:val="006D3F86"/>
    <w:rsid w:val="006F7309"/>
    <w:rsid w:val="0070067B"/>
    <w:rsid w:val="0070779E"/>
    <w:rsid w:val="007350FE"/>
    <w:rsid w:val="00752E10"/>
    <w:rsid w:val="00773D6F"/>
    <w:rsid w:val="007855E1"/>
    <w:rsid w:val="007B1F76"/>
    <w:rsid w:val="007C33EB"/>
    <w:rsid w:val="007C650A"/>
    <w:rsid w:val="007D70B9"/>
    <w:rsid w:val="007E0D1F"/>
    <w:rsid w:val="007F7B85"/>
    <w:rsid w:val="008302CB"/>
    <w:rsid w:val="008337EE"/>
    <w:rsid w:val="0086587C"/>
    <w:rsid w:val="00897048"/>
    <w:rsid w:val="008A2B0D"/>
    <w:rsid w:val="008B1EF8"/>
    <w:rsid w:val="008C16CE"/>
    <w:rsid w:val="008C65A1"/>
    <w:rsid w:val="008C7F5F"/>
    <w:rsid w:val="008D2E5F"/>
    <w:rsid w:val="0090635C"/>
    <w:rsid w:val="0094437C"/>
    <w:rsid w:val="009641F7"/>
    <w:rsid w:val="009A3F23"/>
    <w:rsid w:val="009A61C9"/>
    <w:rsid w:val="009B116C"/>
    <w:rsid w:val="009C3B36"/>
    <w:rsid w:val="009C6A1D"/>
    <w:rsid w:val="009E0358"/>
    <w:rsid w:val="009E591D"/>
    <w:rsid w:val="009F4DE2"/>
    <w:rsid w:val="00A07F56"/>
    <w:rsid w:val="00A300DC"/>
    <w:rsid w:val="00A535CE"/>
    <w:rsid w:val="00A72102"/>
    <w:rsid w:val="00A85261"/>
    <w:rsid w:val="00AA4EAF"/>
    <w:rsid w:val="00AC485D"/>
    <w:rsid w:val="00AC7876"/>
    <w:rsid w:val="00AE556D"/>
    <w:rsid w:val="00B05AD9"/>
    <w:rsid w:val="00B1482F"/>
    <w:rsid w:val="00B21574"/>
    <w:rsid w:val="00B3127E"/>
    <w:rsid w:val="00B37175"/>
    <w:rsid w:val="00B45D5D"/>
    <w:rsid w:val="00B47F8A"/>
    <w:rsid w:val="00B64DC9"/>
    <w:rsid w:val="00B7521A"/>
    <w:rsid w:val="00BB4B18"/>
    <w:rsid w:val="00BB589A"/>
    <w:rsid w:val="00BC65B8"/>
    <w:rsid w:val="00BD5674"/>
    <w:rsid w:val="00BE3619"/>
    <w:rsid w:val="00BE5D62"/>
    <w:rsid w:val="00BF025D"/>
    <w:rsid w:val="00BF14FB"/>
    <w:rsid w:val="00C00C3C"/>
    <w:rsid w:val="00C30812"/>
    <w:rsid w:val="00C32DDA"/>
    <w:rsid w:val="00C429AC"/>
    <w:rsid w:val="00C8596E"/>
    <w:rsid w:val="00C918AE"/>
    <w:rsid w:val="00CA461F"/>
    <w:rsid w:val="00CA58B7"/>
    <w:rsid w:val="00CC41BA"/>
    <w:rsid w:val="00CE0CE0"/>
    <w:rsid w:val="00CE24D2"/>
    <w:rsid w:val="00CE40AA"/>
    <w:rsid w:val="00D21BA9"/>
    <w:rsid w:val="00D50532"/>
    <w:rsid w:val="00D53641"/>
    <w:rsid w:val="00D80576"/>
    <w:rsid w:val="00DA45AA"/>
    <w:rsid w:val="00DB4F98"/>
    <w:rsid w:val="00DC2D5B"/>
    <w:rsid w:val="00DC6A65"/>
    <w:rsid w:val="00DD2BEF"/>
    <w:rsid w:val="00DD6B61"/>
    <w:rsid w:val="00E1372C"/>
    <w:rsid w:val="00E171DF"/>
    <w:rsid w:val="00E67830"/>
    <w:rsid w:val="00E85BC0"/>
    <w:rsid w:val="00E955F6"/>
    <w:rsid w:val="00EA1F75"/>
    <w:rsid w:val="00ED7804"/>
    <w:rsid w:val="00EE016B"/>
    <w:rsid w:val="00EE32B2"/>
    <w:rsid w:val="00F04437"/>
    <w:rsid w:val="00F1164E"/>
    <w:rsid w:val="00F16240"/>
    <w:rsid w:val="00F20F6A"/>
    <w:rsid w:val="00F302A0"/>
    <w:rsid w:val="00F33C91"/>
    <w:rsid w:val="00F42748"/>
    <w:rsid w:val="00F71AB3"/>
    <w:rsid w:val="00F72829"/>
    <w:rsid w:val="00F915B1"/>
    <w:rsid w:val="00F9580C"/>
    <w:rsid w:val="00FA0C51"/>
    <w:rsid w:val="00FD3716"/>
    <w:rsid w:val="00FD79F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CB53D8-3028-4C24-9C64-B6F0009C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35AB7"/>
    <w:rPr>
      <w:kern w:val="0"/>
      <w:sz w:val="22"/>
    </w:rPr>
  </w:style>
  <w:style w:type="character" w:customStyle="1" w:styleId="a4">
    <w:name w:val="無間距 字元"/>
    <w:basedOn w:val="a0"/>
    <w:link w:val="a3"/>
    <w:uiPriority w:val="1"/>
    <w:rsid w:val="00235AB7"/>
    <w:rPr>
      <w:kern w:val="0"/>
      <w:sz w:val="22"/>
    </w:rPr>
  </w:style>
  <w:style w:type="paragraph" w:styleId="a5">
    <w:name w:val="List Paragraph"/>
    <w:basedOn w:val="a"/>
    <w:uiPriority w:val="34"/>
    <w:qFormat/>
    <w:rsid w:val="00235AB7"/>
    <w:pPr>
      <w:ind w:leftChars="200" w:left="480"/>
    </w:pPr>
  </w:style>
  <w:style w:type="paragraph" w:styleId="a6">
    <w:name w:val="header"/>
    <w:basedOn w:val="a"/>
    <w:link w:val="a7"/>
    <w:uiPriority w:val="99"/>
    <w:unhideWhenUsed/>
    <w:rsid w:val="008C16CE"/>
    <w:pPr>
      <w:tabs>
        <w:tab w:val="center" w:pos="4153"/>
        <w:tab w:val="right" w:pos="8306"/>
      </w:tabs>
      <w:snapToGrid w:val="0"/>
    </w:pPr>
    <w:rPr>
      <w:sz w:val="20"/>
      <w:szCs w:val="20"/>
    </w:rPr>
  </w:style>
  <w:style w:type="character" w:customStyle="1" w:styleId="a7">
    <w:name w:val="頁首 字元"/>
    <w:basedOn w:val="a0"/>
    <w:link w:val="a6"/>
    <w:uiPriority w:val="99"/>
    <w:rsid w:val="008C16CE"/>
    <w:rPr>
      <w:sz w:val="20"/>
      <w:szCs w:val="20"/>
    </w:rPr>
  </w:style>
  <w:style w:type="paragraph" w:styleId="a8">
    <w:name w:val="footer"/>
    <w:basedOn w:val="a"/>
    <w:link w:val="a9"/>
    <w:uiPriority w:val="99"/>
    <w:unhideWhenUsed/>
    <w:rsid w:val="008C16CE"/>
    <w:pPr>
      <w:tabs>
        <w:tab w:val="center" w:pos="4153"/>
        <w:tab w:val="right" w:pos="8306"/>
      </w:tabs>
      <w:snapToGrid w:val="0"/>
    </w:pPr>
    <w:rPr>
      <w:sz w:val="20"/>
      <w:szCs w:val="20"/>
    </w:rPr>
  </w:style>
  <w:style w:type="character" w:customStyle="1" w:styleId="a9">
    <w:name w:val="頁尾 字元"/>
    <w:basedOn w:val="a0"/>
    <w:link w:val="a8"/>
    <w:uiPriority w:val="99"/>
    <w:rsid w:val="008C16CE"/>
    <w:rPr>
      <w:sz w:val="20"/>
      <w:szCs w:val="20"/>
    </w:rPr>
  </w:style>
  <w:style w:type="paragraph" w:styleId="Web">
    <w:name w:val="Normal (Web)"/>
    <w:basedOn w:val="a"/>
    <w:uiPriority w:val="99"/>
    <w:semiHidden/>
    <w:unhideWhenUsed/>
    <w:rsid w:val="003E16CB"/>
    <w:pPr>
      <w:widowControl/>
      <w:spacing w:before="100" w:beforeAutospacing="1" w:after="100" w:afterAutospacing="1"/>
    </w:pPr>
    <w:rPr>
      <w:rFonts w:ascii="新細明體" w:eastAsia="新細明體" w:hAnsi="新細明體" w:cs="新細明體"/>
      <w:kern w:val="0"/>
      <w:szCs w:val="24"/>
      <w:lang w:bidi="th-TH"/>
    </w:rPr>
  </w:style>
  <w:style w:type="table" w:styleId="aa">
    <w:name w:val="Table Grid"/>
    <w:basedOn w:val="a1"/>
    <w:uiPriority w:val="59"/>
    <w:rsid w:val="00F7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D79F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7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29711">
      <w:bodyDiv w:val="1"/>
      <w:marLeft w:val="0"/>
      <w:marRight w:val="0"/>
      <w:marTop w:val="0"/>
      <w:marBottom w:val="0"/>
      <w:divBdr>
        <w:top w:val="none" w:sz="0" w:space="0" w:color="auto"/>
        <w:left w:val="none" w:sz="0" w:space="0" w:color="auto"/>
        <w:bottom w:val="none" w:sz="0" w:space="0" w:color="auto"/>
        <w:right w:val="none" w:sz="0" w:space="0" w:color="auto"/>
      </w:divBdr>
    </w:div>
    <w:div w:id="1187282310">
      <w:bodyDiv w:val="1"/>
      <w:marLeft w:val="0"/>
      <w:marRight w:val="0"/>
      <w:marTop w:val="0"/>
      <w:marBottom w:val="0"/>
      <w:divBdr>
        <w:top w:val="none" w:sz="0" w:space="0" w:color="auto"/>
        <w:left w:val="none" w:sz="0" w:space="0" w:color="auto"/>
        <w:bottom w:val="none" w:sz="0" w:space="0" w:color="auto"/>
        <w:right w:val="none" w:sz="0" w:space="0" w:color="auto"/>
      </w:divBdr>
    </w:div>
    <w:div w:id="1214347194">
      <w:bodyDiv w:val="1"/>
      <w:marLeft w:val="0"/>
      <w:marRight w:val="0"/>
      <w:marTop w:val="0"/>
      <w:marBottom w:val="0"/>
      <w:divBdr>
        <w:top w:val="none" w:sz="0" w:space="0" w:color="auto"/>
        <w:left w:val="none" w:sz="0" w:space="0" w:color="auto"/>
        <w:bottom w:val="none" w:sz="0" w:space="0" w:color="auto"/>
        <w:right w:val="none" w:sz="0" w:space="0" w:color="auto"/>
      </w:divBdr>
    </w:div>
    <w:div w:id="1805274445">
      <w:bodyDiv w:val="1"/>
      <w:marLeft w:val="0"/>
      <w:marRight w:val="0"/>
      <w:marTop w:val="0"/>
      <w:marBottom w:val="0"/>
      <w:divBdr>
        <w:top w:val="none" w:sz="0" w:space="0" w:color="auto"/>
        <w:left w:val="none" w:sz="0" w:space="0" w:color="auto"/>
        <w:bottom w:val="none" w:sz="0" w:space="0" w:color="auto"/>
        <w:right w:val="none" w:sz="0" w:space="0" w:color="auto"/>
      </w:divBdr>
    </w:div>
    <w:div w:id="1880631798">
      <w:bodyDiv w:val="1"/>
      <w:marLeft w:val="0"/>
      <w:marRight w:val="0"/>
      <w:marTop w:val="0"/>
      <w:marBottom w:val="0"/>
      <w:divBdr>
        <w:top w:val="none" w:sz="0" w:space="0" w:color="auto"/>
        <w:left w:val="none" w:sz="0" w:space="0" w:color="auto"/>
        <w:bottom w:val="none" w:sz="0" w:space="0" w:color="auto"/>
        <w:right w:val="none" w:sz="0" w:space="0" w:color="auto"/>
      </w:divBdr>
    </w:div>
    <w:div w:id="209073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911C71-243B-4D05-8EDA-1F246D89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2</cp:revision>
  <cp:lastPrinted>2018-10-31T08:16:00Z</cp:lastPrinted>
  <dcterms:created xsi:type="dcterms:W3CDTF">2018-11-16T09:46:00Z</dcterms:created>
  <dcterms:modified xsi:type="dcterms:W3CDTF">2018-11-16T09:46:00Z</dcterms:modified>
</cp:coreProperties>
</file>