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6" w:type="dxa"/>
        <w:tblInd w:w="-289" w:type="dxa"/>
        <w:tblLook w:val="04A0" w:firstRow="1" w:lastRow="0" w:firstColumn="1" w:lastColumn="0" w:noHBand="0" w:noVBand="1"/>
      </w:tblPr>
      <w:tblGrid>
        <w:gridCol w:w="3119"/>
        <w:gridCol w:w="2552"/>
        <w:gridCol w:w="2835"/>
      </w:tblGrid>
      <w:tr w:rsidR="007C54B1" w:rsidRPr="007C54B1" w:rsidTr="00EB306E">
        <w:trPr>
          <w:tblHeader/>
        </w:trPr>
        <w:tc>
          <w:tcPr>
            <w:tcW w:w="8506" w:type="dxa"/>
            <w:gridSpan w:val="3"/>
          </w:tcPr>
          <w:p w:rsidR="00A95688" w:rsidRDefault="00A95688" w:rsidP="00A95688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104年至</w:t>
            </w:r>
            <w:r w:rsidR="007C54B1" w:rsidRPr="007C54B1">
              <w:rPr>
                <w:rFonts w:ascii="標楷體" w:eastAsia="標楷體" w:hAnsi="標楷體" w:hint="eastAsia"/>
                <w:sz w:val="40"/>
                <w:szCs w:val="40"/>
              </w:rPr>
              <w:t>108年度三民區回饋金種類與各里</w:t>
            </w:r>
          </w:p>
          <w:p w:rsidR="007C54B1" w:rsidRPr="007C54B1" w:rsidRDefault="007C54B1" w:rsidP="00A95688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7C54B1">
              <w:rPr>
                <w:rFonts w:ascii="標楷體" w:eastAsia="標楷體" w:hAnsi="標楷體" w:hint="eastAsia"/>
                <w:sz w:val="40"/>
                <w:szCs w:val="40"/>
              </w:rPr>
              <w:t>分配額度表</w:t>
            </w:r>
            <w:bookmarkStart w:id="0" w:name="_GoBack"/>
            <w:bookmarkEnd w:id="0"/>
          </w:p>
        </w:tc>
      </w:tr>
      <w:tr w:rsidR="007C54B1" w:rsidRPr="007C54B1" w:rsidTr="00EB306E">
        <w:trPr>
          <w:tblHeader/>
        </w:trPr>
        <w:tc>
          <w:tcPr>
            <w:tcW w:w="3119" w:type="dxa"/>
          </w:tcPr>
          <w:p w:rsidR="007C54B1" w:rsidRPr="007C54B1" w:rsidRDefault="007C54B1" w:rsidP="00BF4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54B1">
              <w:rPr>
                <w:rFonts w:ascii="標楷體" w:eastAsia="標楷體" w:hAnsi="標楷體" w:hint="eastAsia"/>
                <w:sz w:val="32"/>
                <w:szCs w:val="32"/>
              </w:rPr>
              <w:t>回饋金種類</w:t>
            </w:r>
          </w:p>
        </w:tc>
        <w:tc>
          <w:tcPr>
            <w:tcW w:w="2552" w:type="dxa"/>
          </w:tcPr>
          <w:p w:rsidR="007C54B1" w:rsidRPr="007C54B1" w:rsidRDefault="007C54B1" w:rsidP="00BF4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54B1">
              <w:rPr>
                <w:rFonts w:ascii="標楷體" w:eastAsia="標楷體" w:hAnsi="標楷體" w:hint="eastAsia"/>
                <w:sz w:val="32"/>
                <w:szCs w:val="32"/>
              </w:rPr>
              <w:t>回饋里別</w:t>
            </w:r>
          </w:p>
        </w:tc>
        <w:tc>
          <w:tcPr>
            <w:tcW w:w="2835" w:type="dxa"/>
          </w:tcPr>
          <w:p w:rsidR="007C54B1" w:rsidRPr="007C54B1" w:rsidRDefault="007C54B1" w:rsidP="00BF4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54B1">
              <w:rPr>
                <w:rFonts w:ascii="標楷體" w:eastAsia="標楷體" w:hAnsi="標楷體" w:hint="eastAsia"/>
                <w:sz w:val="32"/>
                <w:szCs w:val="32"/>
              </w:rPr>
              <w:t>分配金額</w:t>
            </w:r>
          </w:p>
        </w:tc>
      </w:tr>
      <w:tr w:rsidR="0006675B" w:rsidRPr="007C54B1" w:rsidTr="00EB306E">
        <w:tc>
          <w:tcPr>
            <w:tcW w:w="3119" w:type="dxa"/>
            <w:vMerge w:val="restart"/>
          </w:tcPr>
          <w:p w:rsidR="0006675B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台電輸變電促協金</w:t>
            </w:r>
          </w:p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(運轉中)</w:t>
            </w:r>
          </w:p>
        </w:tc>
        <w:tc>
          <w:tcPr>
            <w:tcW w:w="2552" w:type="dxa"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安邦里</w:t>
            </w:r>
          </w:p>
        </w:tc>
        <w:tc>
          <w:tcPr>
            <w:tcW w:w="2835" w:type="dxa"/>
            <w:vAlign w:val="center"/>
          </w:tcPr>
          <w:p w:rsidR="0006675B" w:rsidRDefault="0006675B" w:rsidP="0006675B">
            <w:pPr>
              <w:spacing w:line="5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211萬3,750元</w:t>
            </w:r>
          </w:p>
        </w:tc>
      </w:tr>
      <w:tr w:rsidR="0006675B" w:rsidRPr="007C54B1" w:rsidTr="00EB306E">
        <w:tc>
          <w:tcPr>
            <w:tcW w:w="3119" w:type="dxa"/>
            <w:vMerge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十全里</w:t>
            </w:r>
          </w:p>
        </w:tc>
        <w:tc>
          <w:tcPr>
            <w:tcW w:w="2835" w:type="dxa"/>
            <w:vAlign w:val="center"/>
          </w:tcPr>
          <w:p w:rsidR="0006675B" w:rsidRDefault="0006675B" w:rsidP="0006675B">
            <w:pPr>
              <w:spacing w:line="5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86萬2,188元</w:t>
            </w:r>
          </w:p>
        </w:tc>
      </w:tr>
      <w:tr w:rsidR="0006675B" w:rsidRPr="007C54B1" w:rsidTr="00EB306E">
        <w:tc>
          <w:tcPr>
            <w:tcW w:w="3119" w:type="dxa"/>
            <w:vMerge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德西里</w:t>
            </w:r>
          </w:p>
        </w:tc>
        <w:tc>
          <w:tcPr>
            <w:tcW w:w="2835" w:type="dxa"/>
            <w:vAlign w:val="center"/>
          </w:tcPr>
          <w:p w:rsidR="0006675B" w:rsidRDefault="0006675B" w:rsidP="0006675B">
            <w:pPr>
              <w:spacing w:line="5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54萬1,787元</w:t>
            </w:r>
          </w:p>
        </w:tc>
      </w:tr>
      <w:tr w:rsidR="0006675B" w:rsidRPr="007C54B1" w:rsidTr="00EB306E">
        <w:tc>
          <w:tcPr>
            <w:tcW w:w="3119" w:type="dxa"/>
            <w:vMerge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安宜里</w:t>
            </w:r>
          </w:p>
        </w:tc>
        <w:tc>
          <w:tcPr>
            <w:tcW w:w="2835" w:type="dxa"/>
            <w:vAlign w:val="center"/>
          </w:tcPr>
          <w:p w:rsidR="0006675B" w:rsidRDefault="0006675B" w:rsidP="0006675B">
            <w:pPr>
              <w:spacing w:line="5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36萬3,787元</w:t>
            </w:r>
          </w:p>
        </w:tc>
      </w:tr>
      <w:tr w:rsidR="0006675B" w:rsidRPr="007C54B1" w:rsidTr="00EB306E">
        <w:tc>
          <w:tcPr>
            <w:tcW w:w="3119" w:type="dxa"/>
            <w:vMerge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06675B" w:rsidRPr="007C54B1" w:rsidRDefault="0006675B" w:rsidP="00066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十美里</w:t>
            </w:r>
          </w:p>
        </w:tc>
        <w:tc>
          <w:tcPr>
            <w:tcW w:w="2835" w:type="dxa"/>
            <w:vAlign w:val="center"/>
          </w:tcPr>
          <w:p w:rsidR="0006675B" w:rsidRDefault="0006675B" w:rsidP="0006675B">
            <w:pPr>
              <w:spacing w:line="5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34萬5,988元</w:t>
            </w:r>
          </w:p>
        </w:tc>
      </w:tr>
    </w:tbl>
    <w:p w:rsidR="007C54B1" w:rsidRPr="007C54B1" w:rsidRDefault="007C54B1"/>
    <w:sectPr w:rsidR="007C54B1" w:rsidRPr="007C54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8E" w:rsidRDefault="0006198E" w:rsidP="00016355">
      <w:r>
        <w:separator/>
      </w:r>
    </w:p>
  </w:endnote>
  <w:endnote w:type="continuationSeparator" w:id="0">
    <w:p w:rsidR="0006198E" w:rsidRDefault="0006198E" w:rsidP="0001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8E" w:rsidRDefault="0006198E" w:rsidP="00016355">
      <w:r>
        <w:separator/>
      </w:r>
    </w:p>
  </w:footnote>
  <w:footnote w:type="continuationSeparator" w:id="0">
    <w:p w:rsidR="0006198E" w:rsidRDefault="0006198E" w:rsidP="0001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B1"/>
    <w:rsid w:val="00016355"/>
    <w:rsid w:val="0006198E"/>
    <w:rsid w:val="000624C0"/>
    <w:rsid w:val="0006675B"/>
    <w:rsid w:val="007C54B1"/>
    <w:rsid w:val="00A95688"/>
    <w:rsid w:val="00B70948"/>
    <w:rsid w:val="00C35AF4"/>
    <w:rsid w:val="00E40582"/>
    <w:rsid w:val="00E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95593D-8702-4AA6-AE7F-818F15E3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3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3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區公所 三民</dc:creator>
  <cp:keywords/>
  <dc:description/>
  <cp:lastModifiedBy>user85</cp:lastModifiedBy>
  <cp:revision>2</cp:revision>
  <dcterms:created xsi:type="dcterms:W3CDTF">2019-05-23T06:23:00Z</dcterms:created>
  <dcterms:modified xsi:type="dcterms:W3CDTF">2019-05-23T06:23:00Z</dcterms:modified>
</cp:coreProperties>
</file>