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94" w:rsidRDefault="00F56D83" w:rsidP="003C3FF3">
      <w:pPr>
        <w:spacing w:line="400" w:lineRule="exact"/>
        <w:jc w:val="center"/>
        <w:rPr>
          <w:rFonts w:ascii="標楷體" w:eastAsia="標楷體" w:hAnsi="標楷體"/>
          <w:sz w:val="32"/>
        </w:rPr>
      </w:pPr>
      <w:bookmarkStart w:id="0" w:name="_GoBack"/>
      <w:r w:rsidRPr="001B2467">
        <w:rPr>
          <w:rFonts w:ascii="標楷體" w:eastAsia="標楷體" w:hAnsi="標楷體" w:hint="eastAsia"/>
          <w:sz w:val="32"/>
        </w:rPr>
        <w:t>公益勸募條例重要法令解釋</w:t>
      </w:r>
      <w:bookmarkEnd w:id="0"/>
      <w:r w:rsidR="004A44A3" w:rsidRPr="001B2467">
        <w:rPr>
          <w:rFonts w:ascii="標楷體" w:eastAsia="標楷體" w:hAnsi="標楷體" w:hint="eastAsia"/>
          <w:sz w:val="32"/>
        </w:rPr>
        <w:t>－</w:t>
      </w:r>
      <w:r w:rsidR="00C55F1B">
        <w:rPr>
          <w:rFonts w:ascii="標楷體" w:eastAsia="標楷體" w:hAnsi="標楷體" w:hint="eastAsia"/>
          <w:sz w:val="32"/>
        </w:rPr>
        <w:t>修正</w:t>
      </w:r>
      <w:r w:rsidR="004A44A3" w:rsidRPr="001B2467">
        <w:rPr>
          <w:rFonts w:ascii="標楷體" w:eastAsia="標楷體" w:hAnsi="標楷體" w:hint="eastAsia"/>
          <w:sz w:val="32"/>
        </w:rPr>
        <w:t>公告版</w:t>
      </w:r>
    </w:p>
    <w:p w:rsidR="00C55F1B" w:rsidRPr="00DE4C7F" w:rsidRDefault="003C3FF3" w:rsidP="003C3FF3">
      <w:pPr>
        <w:spacing w:line="400" w:lineRule="exact"/>
        <w:jc w:val="right"/>
        <w:rPr>
          <w:rFonts w:ascii="標楷體" w:eastAsia="標楷體" w:hAnsi="標楷體"/>
        </w:rPr>
      </w:pPr>
      <w:r w:rsidRPr="00DE4C7F">
        <w:rPr>
          <w:rFonts w:ascii="標楷體" w:eastAsia="標楷體" w:hAnsi="標楷體" w:hint="eastAsia"/>
        </w:rPr>
        <w:t>105.5.16</w:t>
      </w:r>
    </w:p>
    <w:p w:rsidR="00C55F1B" w:rsidRDefault="00C55F1B" w:rsidP="00CB1793">
      <w:pPr>
        <w:spacing w:line="400" w:lineRule="exact"/>
        <w:rPr>
          <w:rFonts w:ascii="標楷體" w:eastAsia="標楷體" w:hAnsi="標楷體"/>
          <w:sz w:val="32"/>
        </w:rPr>
      </w:pPr>
      <w:r>
        <w:rPr>
          <w:rFonts w:ascii="標楷體" w:eastAsia="標楷體" w:hAnsi="標楷體" w:hint="eastAsia"/>
          <w:sz w:val="32"/>
        </w:rPr>
        <w:t>公益勸募條例第2條</w:t>
      </w:r>
    </w:p>
    <w:tbl>
      <w:tblPr>
        <w:tblStyle w:val="a3"/>
        <w:tblW w:w="0" w:type="auto"/>
        <w:tblLook w:val="04A0" w:firstRow="1" w:lastRow="0" w:firstColumn="1" w:lastColumn="0" w:noHBand="0" w:noVBand="1"/>
      </w:tblPr>
      <w:tblGrid>
        <w:gridCol w:w="8362"/>
      </w:tblGrid>
      <w:tr w:rsidR="00041A95" w:rsidRPr="001B2467" w:rsidTr="003C3FF3">
        <w:tc>
          <w:tcPr>
            <w:tcW w:w="8362" w:type="dxa"/>
          </w:tcPr>
          <w:p w:rsidR="00041A95" w:rsidRPr="001B2467" w:rsidRDefault="00041A95" w:rsidP="0011728E">
            <w:pPr>
              <w:spacing w:line="400" w:lineRule="exact"/>
              <w:rPr>
                <w:rFonts w:ascii="標楷體" w:eastAsia="標楷體" w:hAnsi="標楷體"/>
                <w:sz w:val="28"/>
              </w:rPr>
            </w:pPr>
            <w:r w:rsidRPr="00041A95">
              <w:rPr>
                <w:rFonts w:ascii="標楷體" w:eastAsia="標楷體" w:hAnsi="Times New Roman" w:cs="標楷體" w:hint="eastAsia"/>
                <w:sz w:val="28"/>
                <w:szCs w:val="28"/>
                <w:highlight w:val="yellow"/>
              </w:rPr>
              <w:t>學校利用校慶、園遊會或運動會設攤勸</w:t>
            </w:r>
            <w:proofErr w:type="gramStart"/>
            <w:r w:rsidRPr="00041A95">
              <w:rPr>
                <w:rFonts w:ascii="標楷體" w:eastAsia="標楷體" w:hAnsi="Times New Roman" w:cs="標楷體" w:hint="eastAsia"/>
                <w:sz w:val="28"/>
                <w:szCs w:val="28"/>
                <w:highlight w:val="yellow"/>
              </w:rPr>
              <w:t>募</w:t>
            </w:r>
            <w:proofErr w:type="gramEnd"/>
            <w:r w:rsidRPr="00041A95">
              <w:rPr>
                <w:rFonts w:ascii="標楷體" w:eastAsia="標楷體" w:hAnsi="Times New Roman" w:cs="標楷體" w:hint="eastAsia"/>
                <w:sz w:val="28"/>
                <w:szCs w:val="28"/>
                <w:highlight w:val="yellow"/>
              </w:rPr>
              <w:t>，是否適用公益勸募條例</w:t>
            </w:r>
            <w:r w:rsidRPr="001B2467">
              <w:rPr>
                <w:rFonts w:ascii="標楷體" w:eastAsia="標楷體" w:hAnsi="Times New Roman" w:cs="標楷體" w:hint="eastAsia"/>
                <w:sz w:val="28"/>
                <w:szCs w:val="28"/>
              </w:rPr>
              <w:t>（</w:t>
            </w:r>
            <w:r w:rsidRPr="001B2467">
              <w:rPr>
                <w:rFonts w:ascii="標楷體" w:eastAsia="標楷體" w:hAnsi="標楷體" w:hint="eastAsia"/>
                <w:sz w:val="28"/>
              </w:rPr>
              <w:t>內政部102年4月19日內授中社字第1025055038號函）</w:t>
            </w:r>
          </w:p>
          <w:p w:rsidR="00041A95" w:rsidRPr="001B2467" w:rsidRDefault="00041A95" w:rsidP="0011728E">
            <w:pPr>
              <w:pStyle w:val="a4"/>
              <w:numPr>
                <w:ilvl w:val="0"/>
                <w:numId w:val="2"/>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學校在校園裡辦理校慶、園遊會或運動會等活動，為學校教職員工、學生、學生家長等特定邀約之對象，則不須事前提出申請勸</w:t>
            </w:r>
            <w:proofErr w:type="gramStart"/>
            <w:r w:rsidRPr="001B2467">
              <w:rPr>
                <w:rFonts w:ascii="標楷體" w:eastAsia="標楷體" w:hAnsi="Times New Roman" w:cs="標楷體" w:hint="eastAsia"/>
                <w:sz w:val="28"/>
                <w:szCs w:val="24"/>
              </w:rPr>
              <w:t>募</w:t>
            </w:r>
            <w:proofErr w:type="gramEnd"/>
            <w:r w:rsidRPr="001B2467">
              <w:rPr>
                <w:rFonts w:ascii="標楷體" w:eastAsia="標楷體" w:hAnsi="Times New Roman" w:cs="標楷體" w:hint="eastAsia"/>
                <w:sz w:val="28"/>
                <w:szCs w:val="24"/>
              </w:rPr>
              <w:t>。係屬校園內部自治事項，是否須依行政程序報上級教育主管機關，則應依各校分層負責權責辦理。但仍須依法開立收據、定期辦理公開徵信並依指定用途使用。並於年度終了後2個月內將辦理情形及收支決算報主管機關備查。</w:t>
            </w:r>
          </w:p>
          <w:p w:rsidR="00041A95" w:rsidRPr="001B2467" w:rsidRDefault="00041A95" w:rsidP="0011728E">
            <w:pPr>
              <w:pStyle w:val="a4"/>
              <w:numPr>
                <w:ilvl w:val="0"/>
                <w:numId w:val="2"/>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但若學校活動範圍跨出校園外，且對象為不特定多數人的利益時，則為公開募款之勸募行為，須依照公益勸募條例第7條規定提出申請，以保障捐款人權益，防止「假愛心，真斂財」的情事發生。</w:t>
            </w:r>
          </w:p>
          <w:p w:rsidR="00041A95" w:rsidRPr="001B2467" w:rsidRDefault="00041A95" w:rsidP="0011728E">
            <w:pPr>
              <w:spacing w:line="400" w:lineRule="exact"/>
              <w:rPr>
                <w:rFonts w:ascii="標楷體" w:eastAsia="標楷體" w:hAnsi="Times New Roman" w:cs="標楷體"/>
                <w:sz w:val="28"/>
                <w:szCs w:val="28"/>
              </w:rPr>
            </w:pPr>
          </w:p>
          <w:p w:rsidR="00041A95" w:rsidRPr="001B2467" w:rsidRDefault="00041A95" w:rsidP="0011728E">
            <w:pPr>
              <w:spacing w:line="400" w:lineRule="exact"/>
              <w:rPr>
                <w:rFonts w:ascii="標楷體" w:eastAsia="標楷體" w:hAnsi="Times New Roman" w:cs="標楷體"/>
                <w:sz w:val="28"/>
                <w:szCs w:val="28"/>
              </w:rPr>
            </w:pPr>
            <w:r w:rsidRPr="00041A95">
              <w:rPr>
                <w:rFonts w:ascii="標楷體" w:eastAsia="標楷體" w:hAnsi="Times New Roman" w:cs="標楷體" w:hint="eastAsia"/>
                <w:sz w:val="28"/>
                <w:szCs w:val="28"/>
                <w:highlight w:val="yellow"/>
              </w:rPr>
              <w:t>學校系所或社團為辦理活動籌措經費之由進行募款之行為，是否涉及公益勸募條例規範</w:t>
            </w:r>
            <w:r w:rsidRPr="001B2467">
              <w:rPr>
                <w:rFonts w:ascii="標楷體" w:eastAsia="標楷體" w:hAnsi="Times New Roman" w:cs="標楷體" w:hint="eastAsia"/>
                <w:sz w:val="28"/>
                <w:szCs w:val="28"/>
              </w:rPr>
              <w:t>(</w:t>
            </w:r>
            <w:r w:rsidRPr="001B2467">
              <w:rPr>
                <w:rFonts w:ascii="標楷體" w:eastAsia="標楷體" w:hAnsi="Times New Roman" w:cs="標楷體"/>
                <w:sz w:val="28"/>
                <w:szCs w:val="28"/>
              </w:rPr>
              <w:t>105</w:t>
            </w:r>
            <w:r w:rsidRPr="001B2467">
              <w:rPr>
                <w:rFonts w:ascii="標楷體" w:eastAsia="標楷體" w:hAnsi="Times New Roman" w:cs="標楷體" w:hint="eastAsia"/>
                <w:sz w:val="28"/>
                <w:szCs w:val="28"/>
              </w:rPr>
              <w:t>年</w:t>
            </w:r>
            <w:r w:rsidRPr="001B2467">
              <w:rPr>
                <w:rFonts w:ascii="標楷體" w:eastAsia="標楷體" w:hAnsi="Times New Roman" w:cs="標楷體"/>
                <w:sz w:val="28"/>
                <w:szCs w:val="28"/>
              </w:rPr>
              <w:t>3</w:t>
            </w:r>
            <w:r w:rsidRPr="001B2467">
              <w:rPr>
                <w:rFonts w:ascii="標楷體" w:eastAsia="標楷體" w:hAnsi="Times New Roman" w:cs="標楷體" w:hint="eastAsia"/>
                <w:sz w:val="28"/>
                <w:szCs w:val="28"/>
              </w:rPr>
              <w:t>月</w:t>
            </w:r>
            <w:r w:rsidRPr="001B2467">
              <w:rPr>
                <w:rFonts w:ascii="標楷體" w:eastAsia="標楷體" w:hAnsi="Times New Roman" w:cs="標楷體"/>
                <w:sz w:val="28"/>
                <w:szCs w:val="28"/>
              </w:rPr>
              <w:t>23</w:t>
            </w:r>
            <w:r w:rsidRPr="001B2467">
              <w:rPr>
                <w:rFonts w:ascii="標楷體" w:eastAsia="標楷體" w:hAnsi="Times New Roman" w:cs="標楷體" w:hint="eastAsia"/>
                <w:sz w:val="28"/>
                <w:szCs w:val="28"/>
              </w:rPr>
              <w:t>日衛</w:t>
            </w:r>
            <w:proofErr w:type="gramStart"/>
            <w:r w:rsidRPr="001B2467">
              <w:rPr>
                <w:rFonts w:ascii="標楷體" w:eastAsia="標楷體" w:hAnsi="Times New Roman" w:cs="標楷體" w:hint="eastAsia"/>
                <w:sz w:val="28"/>
                <w:szCs w:val="28"/>
              </w:rPr>
              <w:t>部救字</w:t>
            </w:r>
            <w:proofErr w:type="gramEnd"/>
            <w:r w:rsidRPr="001B2467">
              <w:rPr>
                <w:rFonts w:ascii="標楷體" w:eastAsia="標楷體" w:hAnsi="Times New Roman" w:cs="標楷體" w:hint="eastAsia"/>
                <w:sz w:val="28"/>
                <w:szCs w:val="28"/>
              </w:rPr>
              <w:t>第</w:t>
            </w:r>
            <w:r w:rsidRPr="001B2467">
              <w:rPr>
                <w:rFonts w:ascii="標楷體" w:eastAsia="標楷體" w:hAnsi="Times New Roman" w:cs="標楷體"/>
                <w:sz w:val="28"/>
                <w:szCs w:val="28"/>
              </w:rPr>
              <w:t>1050104166</w:t>
            </w:r>
            <w:r w:rsidRPr="001B2467">
              <w:rPr>
                <w:rFonts w:ascii="標楷體" w:eastAsia="標楷體" w:hAnsi="Times New Roman" w:cs="標楷體" w:hint="eastAsia"/>
                <w:sz w:val="28"/>
                <w:szCs w:val="28"/>
              </w:rPr>
              <w:t>號)</w:t>
            </w:r>
          </w:p>
          <w:p w:rsidR="00041A95" w:rsidRPr="001B2467" w:rsidRDefault="00041A95" w:rsidP="0011728E">
            <w:pPr>
              <w:pStyle w:val="a4"/>
              <w:numPr>
                <w:ilvl w:val="0"/>
                <w:numId w:val="22"/>
              </w:numPr>
              <w:spacing w:line="400" w:lineRule="exact"/>
              <w:ind w:leftChars="0"/>
              <w:jc w:val="both"/>
              <w:rPr>
                <w:rFonts w:ascii="標楷體" w:eastAsia="標楷體" w:hAnsi="Times New Roman" w:cs="標楷體"/>
                <w:sz w:val="28"/>
                <w:szCs w:val="28"/>
              </w:rPr>
            </w:pPr>
            <w:r w:rsidRPr="001B2467">
              <w:rPr>
                <w:rFonts w:ascii="標楷體" w:eastAsia="標楷體" w:hAnsi="Times New Roman" w:cs="標楷體" w:hint="eastAsia"/>
                <w:sz w:val="28"/>
                <w:szCs w:val="28"/>
              </w:rPr>
              <w:t>依據公益勸募條例第</w:t>
            </w:r>
            <w:r w:rsidRPr="001B2467">
              <w:rPr>
                <w:rFonts w:ascii="標楷體" w:eastAsia="標楷體" w:hAnsi="Times New Roman" w:cs="標楷體"/>
                <w:sz w:val="28"/>
                <w:szCs w:val="28"/>
              </w:rPr>
              <w:t>2</w:t>
            </w:r>
            <w:r w:rsidRPr="001B2467">
              <w:rPr>
                <w:rFonts w:ascii="標楷體" w:eastAsia="標楷體" w:hAnsi="Times New Roman" w:cs="標楷體" w:hint="eastAsia"/>
                <w:sz w:val="28"/>
                <w:szCs w:val="28"/>
              </w:rPr>
              <w:t>條第</w:t>
            </w:r>
            <w:r w:rsidRPr="001B2467">
              <w:rPr>
                <w:rFonts w:ascii="標楷體" w:eastAsia="標楷體" w:hAnsi="Times New Roman" w:cs="標楷體"/>
                <w:sz w:val="28"/>
                <w:szCs w:val="28"/>
              </w:rPr>
              <w:t>1</w:t>
            </w:r>
            <w:r w:rsidRPr="001B2467">
              <w:rPr>
                <w:rFonts w:ascii="標楷體" w:eastAsia="標楷體" w:hAnsi="Times New Roman" w:cs="標楷體" w:hint="eastAsia"/>
                <w:sz w:val="28"/>
                <w:szCs w:val="28"/>
              </w:rPr>
              <w:t>款規定「公益：指不特定多數人的利益。」及同條例第</w:t>
            </w:r>
            <w:r w:rsidRPr="001B2467">
              <w:rPr>
                <w:rFonts w:ascii="標楷體" w:eastAsia="標楷體" w:hAnsi="Times New Roman" w:cs="標楷體"/>
                <w:sz w:val="28"/>
                <w:szCs w:val="28"/>
              </w:rPr>
              <w:t>3</w:t>
            </w:r>
            <w:r w:rsidRPr="001B2467">
              <w:rPr>
                <w:rFonts w:ascii="標楷體" w:eastAsia="標楷體" w:hAnsi="Times New Roman" w:cs="標楷體" w:hint="eastAsia"/>
                <w:sz w:val="28"/>
                <w:szCs w:val="28"/>
              </w:rPr>
              <w:t>條規定，「基於公益目的，募集財物或接受捐贈之勸募行為及其管理，依本條例之規定。</w:t>
            </w:r>
            <w:r w:rsidRPr="001B2467">
              <w:rPr>
                <w:rFonts w:ascii="標楷體" w:eastAsia="標楷體" w:hAnsi="Times New Roman" w:cs="標楷體"/>
                <w:sz w:val="28"/>
                <w:szCs w:val="28"/>
              </w:rPr>
              <w:t>...</w:t>
            </w:r>
            <w:r w:rsidRPr="001B2467">
              <w:rPr>
                <w:rFonts w:ascii="標楷體" w:eastAsia="標楷體" w:hAnsi="Times New Roman" w:cs="標楷體" w:hint="eastAsia"/>
                <w:sz w:val="28"/>
                <w:szCs w:val="28"/>
              </w:rPr>
              <w:t>」，復依同條例第</w:t>
            </w:r>
            <w:r w:rsidRPr="001B2467">
              <w:rPr>
                <w:rFonts w:ascii="標楷體" w:eastAsia="標楷體" w:hAnsi="Times New Roman" w:cs="標楷體"/>
                <w:sz w:val="28"/>
                <w:szCs w:val="28"/>
              </w:rPr>
              <w:t>5</w:t>
            </w:r>
            <w:r w:rsidRPr="001B2467">
              <w:rPr>
                <w:rFonts w:ascii="標楷體" w:eastAsia="標楷體" w:hAnsi="Times New Roman" w:cs="標楷體" w:hint="eastAsia"/>
                <w:sz w:val="28"/>
                <w:szCs w:val="28"/>
              </w:rPr>
              <w:t>條，「</w:t>
            </w:r>
            <w:proofErr w:type="gramStart"/>
            <w:r w:rsidRPr="001B2467">
              <w:rPr>
                <w:rFonts w:ascii="標楷體" w:eastAsia="標楷體" w:hAnsi="Times New Roman" w:cs="標楷體" w:hint="eastAsia"/>
                <w:sz w:val="28"/>
                <w:szCs w:val="28"/>
              </w:rPr>
              <w:t>所稱勸募</w:t>
            </w:r>
            <w:proofErr w:type="gramEnd"/>
            <w:r w:rsidRPr="001B2467">
              <w:rPr>
                <w:rFonts w:ascii="標楷體" w:eastAsia="標楷體" w:hAnsi="Times New Roman" w:cs="標楷體" w:hint="eastAsia"/>
                <w:sz w:val="28"/>
                <w:szCs w:val="28"/>
              </w:rPr>
              <w:t>團體為公立學校、行政法人、公益性社團法人、財團法人」。因此，該法限定公立學校或法人始可申請辦理公益目的之公開勸募活動，</w:t>
            </w:r>
            <w:proofErr w:type="gramStart"/>
            <w:r w:rsidRPr="001B2467">
              <w:rPr>
                <w:rFonts w:ascii="標楷體" w:eastAsia="標楷體" w:hAnsi="Times New Roman" w:cs="標楷體" w:hint="eastAsia"/>
                <w:sz w:val="28"/>
                <w:szCs w:val="28"/>
              </w:rPr>
              <w:t>合先敘</w:t>
            </w:r>
            <w:proofErr w:type="gramEnd"/>
            <w:r w:rsidRPr="001B2467">
              <w:rPr>
                <w:rFonts w:ascii="標楷體" w:eastAsia="標楷體" w:hAnsi="Times New Roman" w:cs="標楷體" w:hint="eastAsia"/>
                <w:sz w:val="28"/>
                <w:szCs w:val="28"/>
              </w:rPr>
              <w:t>明。</w:t>
            </w:r>
          </w:p>
          <w:p w:rsidR="00041A95" w:rsidRPr="001B2467" w:rsidRDefault="00041A95" w:rsidP="0011728E">
            <w:pPr>
              <w:pStyle w:val="a4"/>
              <w:numPr>
                <w:ilvl w:val="0"/>
                <w:numId w:val="22"/>
              </w:numPr>
              <w:spacing w:line="400" w:lineRule="exact"/>
              <w:ind w:leftChars="0"/>
              <w:jc w:val="both"/>
              <w:rPr>
                <w:rFonts w:ascii="標楷體" w:eastAsia="標楷體" w:hAnsi="Times New Roman" w:cs="標楷體"/>
                <w:sz w:val="30"/>
                <w:szCs w:val="30"/>
              </w:rPr>
            </w:pPr>
            <w:r w:rsidRPr="001B2467">
              <w:rPr>
                <w:rFonts w:ascii="標楷體" w:eastAsia="標楷體" w:hAnsi="Times New Roman" w:cs="標楷體" w:hint="eastAsia"/>
                <w:sz w:val="28"/>
                <w:szCs w:val="28"/>
              </w:rPr>
              <w:t>所</w:t>
            </w:r>
            <w:proofErr w:type="gramStart"/>
            <w:r w:rsidRPr="001B2467">
              <w:rPr>
                <w:rFonts w:ascii="標楷體" w:eastAsia="標楷體" w:hAnsi="Times New Roman" w:cs="標楷體" w:hint="eastAsia"/>
                <w:sz w:val="28"/>
                <w:szCs w:val="28"/>
              </w:rPr>
              <w:t>詢</w:t>
            </w:r>
            <w:proofErr w:type="gramEnd"/>
            <w:r w:rsidRPr="001B2467">
              <w:rPr>
                <w:rFonts w:ascii="標楷體" w:eastAsia="標楷體" w:hAnsi="Times New Roman" w:cs="標楷體" w:hint="eastAsia"/>
                <w:sz w:val="28"/>
                <w:szCs w:val="28"/>
              </w:rPr>
              <w:t>之系所或學生社團對外募款行為，如目的僅為社團公演或成果發表等，非屬公益，無公益勸募條例之適用；</w:t>
            </w:r>
            <w:proofErr w:type="gramStart"/>
            <w:r w:rsidRPr="001B2467">
              <w:rPr>
                <w:rFonts w:ascii="標楷體" w:eastAsia="標楷體" w:hAnsi="Times New Roman" w:cs="標楷體" w:hint="eastAsia"/>
                <w:sz w:val="28"/>
                <w:szCs w:val="28"/>
              </w:rPr>
              <w:t>倘另有</w:t>
            </w:r>
            <w:proofErr w:type="gramEnd"/>
            <w:r w:rsidRPr="001B2467">
              <w:rPr>
                <w:rFonts w:ascii="標楷體" w:eastAsia="標楷體" w:hAnsi="Times New Roman" w:cs="標楷體" w:hint="eastAsia"/>
                <w:sz w:val="28"/>
                <w:szCs w:val="28"/>
              </w:rPr>
              <w:t>其他公益之目的，則適用公益勸募條例，</w:t>
            </w:r>
            <w:proofErr w:type="gramStart"/>
            <w:r w:rsidRPr="001B2467">
              <w:rPr>
                <w:rFonts w:ascii="標楷體" w:eastAsia="標楷體" w:hAnsi="Times New Roman" w:cs="標楷體" w:hint="eastAsia"/>
                <w:sz w:val="28"/>
                <w:szCs w:val="28"/>
              </w:rPr>
              <w:t>爰</w:t>
            </w:r>
            <w:proofErr w:type="gramEnd"/>
            <w:r w:rsidRPr="001B2467">
              <w:rPr>
                <w:rFonts w:ascii="標楷體" w:eastAsia="標楷體" w:hAnsi="Times New Roman" w:cs="標楷體" w:hint="eastAsia"/>
                <w:sz w:val="28"/>
                <w:szCs w:val="28"/>
              </w:rPr>
              <w:t>逕自對外募款行為恐有違法之虞。</w:t>
            </w:r>
          </w:p>
        </w:tc>
      </w:tr>
      <w:tr w:rsidR="003C3FF3" w:rsidRPr="001B2467" w:rsidTr="003C3FF3">
        <w:tc>
          <w:tcPr>
            <w:tcW w:w="8362" w:type="dxa"/>
          </w:tcPr>
          <w:p w:rsidR="003C3FF3" w:rsidRPr="001B2467" w:rsidRDefault="003C3FF3" w:rsidP="00E00BE3">
            <w:pPr>
              <w:spacing w:line="400" w:lineRule="exact"/>
              <w:rPr>
                <w:rFonts w:ascii="標楷體" w:eastAsia="標楷體" w:hAnsi="Times New Roman" w:cs="標楷體"/>
                <w:sz w:val="28"/>
                <w:szCs w:val="24"/>
              </w:rPr>
            </w:pPr>
            <w:r w:rsidRPr="001B2467">
              <w:rPr>
                <w:rFonts w:ascii="標楷體" w:eastAsia="標楷體" w:hAnsi="Times New Roman" w:cs="標楷體" w:hint="eastAsia"/>
                <w:sz w:val="28"/>
                <w:szCs w:val="24"/>
              </w:rPr>
              <w:t>公益勸募條例第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條</w:t>
            </w:r>
            <w:r w:rsidRPr="003C3FF3">
              <w:rPr>
                <w:rFonts w:ascii="標楷體" w:eastAsia="標楷體" w:hAnsi="Times New Roman" w:cs="標楷體" w:hint="eastAsia"/>
                <w:sz w:val="28"/>
                <w:szCs w:val="24"/>
                <w:highlight w:val="yellow"/>
              </w:rPr>
              <w:t>「公益」究係限於直接利益亦或包含間接利益</w:t>
            </w:r>
            <w:r w:rsidRPr="001B2467">
              <w:rPr>
                <w:rFonts w:ascii="標楷體" w:eastAsia="標楷體" w:hAnsi="Times New Roman" w:cs="標楷體" w:hint="eastAsia"/>
                <w:sz w:val="28"/>
                <w:szCs w:val="24"/>
              </w:rPr>
              <w:t>之相關疑義（</w:t>
            </w:r>
            <w:r w:rsidRPr="001B2467">
              <w:rPr>
                <w:rFonts w:ascii="標楷體" w:eastAsia="標楷體" w:hAnsi="Times New Roman" w:cs="標楷體"/>
                <w:sz w:val="28"/>
                <w:szCs w:val="24"/>
              </w:rPr>
              <w:t>105</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15</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1051360157</w:t>
            </w:r>
            <w:r w:rsidRPr="001B2467">
              <w:rPr>
                <w:rFonts w:ascii="標楷體" w:eastAsia="標楷體" w:hAnsi="Times New Roman" w:cs="標楷體" w:hint="eastAsia"/>
                <w:sz w:val="28"/>
                <w:szCs w:val="24"/>
              </w:rPr>
              <w:t>號）</w:t>
            </w:r>
          </w:p>
          <w:p w:rsidR="003C3FF3" w:rsidRPr="001B2467" w:rsidRDefault="003C3FF3" w:rsidP="00E00BE3">
            <w:pPr>
              <w:pStyle w:val="a4"/>
              <w:numPr>
                <w:ilvl w:val="0"/>
                <w:numId w:val="10"/>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查公益勸募條例第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款所謂公益係指不特定多數人的利益，其內涵究限於直接利益亦或包含間接利益，考量間接利益之範圍廣泛，難以明確定義且易致無限上綱之虞，</w:t>
            </w:r>
            <w:proofErr w:type="gramStart"/>
            <w:r w:rsidRPr="001B2467">
              <w:rPr>
                <w:rFonts w:ascii="標楷體" w:eastAsia="標楷體" w:hAnsi="Times New Roman" w:cs="標楷體" w:hint="eastAsia"/>
                <w:sz w:val="28"/>
                <w:szCs w:val="24"/>
              </w:rPr>
              <w:t>爰</w:t>
            </w:r>
            <w:proofErr w:type="gramEnd"/>
            <w:r w:rsidRPr="001B2467">
              <w:rPr>
                <w:rFonts w:ascii="標楷體" w:eastAsia="標楷體" w:hAnsi="Times New Roman" w:cs="標楷體" w:hint="eastAsia"/>
                <w:sz w:val="28"/>
                <w:szCs w:val="24"/>
              </w:rPr>
              <w:t>依前揭會議之共識，有關公益勸募條例所稱公益，應以不特定多數人</w:t>
            </w:r>
            <w:r w:rsidRPr="001B2467">
              <w:rPr>
                <w:rFonts w:ascii="標楷體" w:eastAsia="標楷體" w:hAnsi="Times New Roman" w:cs="標楷體" w:hint="eastAsia"/>
                <w:sz w:val="28"/>
                <w:szCs w:val="24"/>
              </w:rPr>
              <w:lastRenderedPageBreak/>
              <w:t>之直接利益為範疇，尚不包含間接利益。</w:t>
            </w:r>
          </w:p>
          <w:p w:rsidR="003C3FF3" w:rsidRPr="001B2467" w:rsidRDefault="003C3FF3" w:rsidP="00E00BE3">
            <w:pPr>
              <w:pStyle w:val="a4"/>
              <w:numPr>
                <w:ilvl w:val="0"/>
                <w:numId w:val="10"/>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至有關政府機關</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構</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受贈「學術研究支援專款」，捐款指定於特定單位或指定受贈計畫主持人，係為特定之受益對象，與公益勸募條例第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款之規定有間，亦非該條例所定公益範疇。</w:t>
            </w:r>
          </w:p>
          <w:p w:rsidR="003C3FF3" w:rsidRPr="001B2467" w:rsidRDefault="003C3FF3" w:rsidP="00E00BE3">
            <w:pPr>
              <w:pStyle w:val="a4"/>
              <w:numPr>
                <w:ilvl w:val="0"/>
                <w:numId w:val="10"/>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綜上，公益勸募條例之適用範圍應回歸「公益」之定義規範，私益應不適用，允宜回歸民法依贈與契約規範，然捐贈類型方式繁多，究係適用民法贈與規定或適用公益勸募條例規定，</w:t>
            </w:r>
            <w:proofErr w:type="gramStart"/>
            <w:r w:rsidRPr="001B2467">
              <w:rPr>
                <w:rFonts w:ascii="標楷體" w:eastAsia="標楷體" w:hAnsi="Times New Roman" w:cs="標楷體" w:hint="eastAsia"/>
                <w:sz w:val="28"/>
                <w:szCs w:val="24"/>
              </w:rPr>
              <w:t>仍應衡酌</w:t>
            </w:r>
            <w:proofErr w:type="gramEnd"/>
            <w:r w:rsidRPr="001B2467">
              <w:rPr>
                <w:rFonts w:ascii="標楷體" w:eastAsia="標楷體" w:hAnsi="Times New Roman" w:cs="標楷體" w:hint="eastAsia"/>
                <w:sz w:val="28"/>
                <w:szCs w:val="24"/>
              </w:rPr>
              <w:t>個案實際狀況，依前揭原則予以認定。</w:t>
            </w:r>
          </w:p>
        </w:tc>
      </w:tr>
    </w:tbl>
    <w:p w:rsidR="00C55F1B" w:rsidRPr="003C3FF3" w:rsidRDefault="00C55F1B" w:rsidP="00CB1793">
      <w:pPr>
        <w:spacing w:line="400" w:lineRule="exact"/>
        <w:rPr>
          <w:rFonts w:ascii="標楷體" w:eastAsia="標楷體" w:hAnsi="標楷體"/>
          <w:sz w:val="32"/>
        </w:rPr>
      </w:pPr>
    </w:p>
    <w:p w:rsidR="00C55F1B" w:rsidRDefault="00C55F1B" w:rsidP="00C55F1B">
      <w:pPr>
        <w:spacing w:line="400" w:lineRule="exact"/>
        <w:rPr>
          <w:rFonts w:ascii="標楷體" w:eastAsia="標楷體" w:hAnsi="標楷體"/>
          <w:sz w:val="32"/>
        </w:rPr>
      </w:pPr>
      <w:r>
        <w:rPr>
          <w:rFonts w:ascii="標楷體" w:eastAsia="標楷體" w:hAnsi="標楷體" w:hint="eastAsia"/>
          <w:sz w:val="32"/>
        </w:rPr>
        <w:t>公益勸募條例第3條</w:t>
      </w:r>
    </w:p>
    <w:tbl>
      <w:tblPr>
        <w:tblStyle w:val="a3"/>
        <w:tblW w:w="8364" w:type="dxa"/>
        <w:tblInd w:w="-34" w:type="dxa"/>
        <w:tblLook w:val="04A0" w:firstRow="1" w:lastRow="0" w:firstColumn="1" w:lastColumn="0" w:noHBand="0" w:noVBand="1"/>
      </w:tblPr>
      <w:tblGrid>
        <w:gridCol w:w="8364"/>
      </w:tblGrid>
      <w:tr w:rsidR="00F04C6A" w:rsidRPr="001B2467" w:rsidTr="00F04C6A">
        <w:tc>
          <w:tcPr>
            <w:tcW w:w="8364" w:type="dxa"/>
          </w:tcPr>
          <w:p w:rsidR="00F04C6A" w:rsidRPr="001B2467" w:rsidRDefault="00F04C6A" w:rsidP="0011728E">
            <w:pPr>
              <w:spacing w:line="400" w:lineRule="exact"/>
              <w:rPr>
                <w:rFonts w:ascii="標楷體" w:eastAsia="標楷體" w:hAnsi="Times New Roman" w:cs="標楷體"/>
                <w:sz w:val="28"/>
                <w:szCs w:val="28"/>
              </w:rPr>
            </w:pPr>
            <w:r w:rsidRPr="00F04C6A">
              <w:rPr>
                <w:rFonts w:ascii="標楷體" w:eastAsia="標楷體" w:hAnsi="Times New Roman" w:cs="標楷體" w:hint="eastAsia"/>
                <w:sz w:val="28"/>
                <w:szCs w:val="28"/>
                <w:highlight w:val="yellow"/>
              </w:rPr>
              <w:t>義賣活動適用及不適用公益勸募條例</w:t>
            </w:r>
            <w:r w:rsidRPr="001B2467">
              <w:rPr>
                <w:rFonts w:ascii="標楷體" w:eastAsia="標楷體" w:hAnsi="Times New Roman" w:cs="標楷體" w:hint="eastAsia"/>
                <w:sz w:val="28"/>
                <w:szCs w:val="28"/>
              </w:rPr>
              <w:t>（</w:t>
            </w:r>
            <w:r w:rsidRPr="001B2467">
              <w:rPr>
                <w:rFonts w:ascii="標楷體" w:eastAsia="標楷體" w:hAnsi="標楷體" w:hint="eastAsia"/>
                <w:sz w:val="28"/>
              </w:rPr>
              <w:t>內政部</w:t>
            </w:r>
            <w:r w:rsidRPr="001B2467">
              <w:rPr>
                <w:rFonts w:ascii="標楷體" w:eastAsia="標楷體" w:hAnsi="Times New Roman" w:cs="標楷體" w:hint="eastAsia"/>
                <w:sz w:val="28"/>
                <w:szCs w:val="28"/>
              </w:rPr>
              <w:t>99年11月19日內授中社字第0990704042號函）</w:t>
            </w:r>
          </w:p>
          <w:p w:rsidR="00F04C6A" w:rsidRPr="001B2467" w:rsidRDefault="00F04C6A" w:rsidP="0011728E">
            <w:pPr>
              <w:spacing w:line="400" w:lineRule="exact"/>
              <w:ind w:left="602" w:hangingChars="215" w:hanging="602"/>
              <w:rPr>
                <w:rFonts w:ascii="標楷體" w:eastAsia="標楷體" w:hAnsi="標楷體"/>
                <w:sz w:val="28"/>
                <w:szCs w:val="28"/>
              </w:rPr>
            </w:pPr>
            <w:r w:rsidRPr="001B2467">
              <w:rPr>
                <w:rFonts w:ascii="標楷體" w:eastAsia="標楷體" w:hAnsi="Times New Roman" w:cs="標楷體" w:hint="eastAsia"/>
                <w:sz w:val="28"/>
                <w:szCs w:val="28"/>
              </w:rPr>
              <w:t>一、依據</w:t>
            </w:r>
            <w:r w:rsidRPr="001B2467">
              <w:rPr>
                <w:rFonts w:ascii="標楷體" w:eastAsia="標楷體" w:hAnsi="標楷體" w:hint="eastAsia"/>
                <w:sz w:val="28"/>
                <w:szCs w:val="28"/>
              </w:rPr>
              <w:t>99年11月2日「公益勸募條例第3條適用疑義</w:t>
            </w:r>
            <w:proofErr w:type="gramStart"/>
            <w:r w:rsidRPr="001B2467">
              <w:rPr>
                <w:rFonts w:ascii="標楷體" w:eastAsia="標楷體" w:hAnsi="標楷體" w:hint="eastAsia"/>
                <w:sz w:val="28"/>
                <w:szCs w:val="28"/>
              </w:rPr>
              <w:t>研</w:t>
            </w:r>
            <w:proofErr w:type="gramEnd"/>
            <w:r w:rsidRPr="001B2467">
              <w:rPr>
                <w:rFonts w:ascii="標楷體" w:eastAsia="標楷體" w:hAnsi="標楷體" w:hint="eastAsia"/>
                <w:sz w:val="28"/>
                <w:szCs w:val="28"/>
              </w:rPr>
              <w:t>商會議紀錄」辦理。</w:t>
            </w:r>
          </w:p>
          <w:p w:rsidR="00F04C6A" w:rsidRPr="001B2467" w:rsidRDefault="00F04C6A" w:rsidP="0011728E">
            <w:pPr>
              <w:spacing w:line="400" w:lineRule="exact"/>
              <w:rPr>
                <w:rFonts w:ascii="標楷體" w:eastAsia="標楷體" w:hAnsi="標楷體"/>
                <w:sz w:val="28"/>
                <w:szCs w:val="28"/>
              </w:rPr>
            </w:pPr>
            <w:r w:rsidRPr="001B2467">
              <w:rPr>
                <w:rFonts w:ascii="標楷體" w:eastAsia="標楷體" w:hAnsi="標楷體" w:hint="eastAsia"/>
                <w:sz w:val="28"/>
                <w:szCs w:val="28"/>
              </w:rPr>
              <w:t>二、上揭會議決議內容摘要：</w:t>
            </w:r>
          </w:p>
          <w:p w:rsidR="00F04C6A" w:rsidRPr="001B2467" w:rsidRDefault="00F04C6A" w:rsidP="0011728E">
            <w:pPr>
              <w:pStyle w:val="a4"/>
              <w:spacing w:line="400" w:lineRule="exact"/>
              <w:ind w:leftChars="0" w:left="602"/>
              <w:rPr>
                <w:rFonts w:ascii="標楷體" w:eastAsia="標楷體" w:hAnsi="Times New Roman" w:cs="標楷體"/>
                <w:sz w:val="28"/>
                <w:szCs w:val="28"/>
              </w:rPr>
            </w:pPr>
            <w:r w:rsidRPr="001B2467">
              <w:rPr>
                <w:rFonts w:ascii="標楷體" w:eastAsia="標楷體" w:hAnsi="標楷體" w:hint="eastAsia"/>
                <w:sz w:val="28"/>
                <w:szCs w:val="28"/>
              </w:rPr>
              <w:t>請各縣市政府衡酌個案實際狀況參照案由</w:t>
            </w:r>
            <w:proofErr w:type="gramStart"/>
            <w:r w:rsidRPr="001B2467">
              <w:rPr>
                <w:rFonts w:ascii="標楷體" w:eastAsia="標楷體" w:hAnsi="標楷體" w:hint="eastAsia"/>
                <w:sz w:val="28"/>
                <w:szCs w:val="28"/>
              </w:rPr>
              <w:t>一</w:t>
            </w:r>
            <w:proofErr w:type="gramEnd"/>
            <w:r w:rsidRPr="001B2467">
              <w:rPr>
                <w:rFonts w:ascii="標楷體" w:eastAsia="標楷體" w:hAnsi="標楷體" w:hint="eastAsia"/>
                <w:sz w:val="28"/>
                <w:szCs w:val="28"/>
              </w:rPr>
              <w:t>決議事項有關義賣活動適用及不適用</w:t>
            </w:r>
            <w:r w:rsidRPr="001B2467">
              <w:rPr>
                <w:rFonts w:ascii="標楷體" w:eastAsia="標楷體" w:hAnsi="Times New Roman" w:cs="標楷體" w:hint="eastAsia"/>
                <w:sz w:val="28"/>
                <w:szCs w:val="28"/>
              </w:rPr>
              <w:t>公益勸募條例勸募行為指標辦理。</w:t>
            </w:r>
          </w:p>
          <w:p w:rsidR="00F04C6A" w:rsidRPr="001B2467" w:rsidRDefault="00F04C6A" w:rsidP="0011728E">
            <w:pPr>
              <w:spacing w:line="400" w:lineRule="exact"/>
              <w:rPr>
                <w:rFonts w:ascii="標楷體" w:eastAsia="標楷體" w:hAnsi="標楷體"/>
                <w:sz w:val="28"/>
                <w:szCs w:val="28"/>
              </w:rPr>
            </w:pPr>
            <w:r w:rsidRPr="001B2467">
              <w:rPr>
                <w:rFonts w:ascii="標楷體" w:eastAsia="標楷體" w:hAnsi="標楷體" w:hint="eastAsia"/>
                <w:sz w:val="28"/>
                <w:szCs w:val="28"/>
              </w:rPr>
              <w:t>備註：上揭「案由</w:t>
            </w:r>
            <w:proofErr w:type="gramStart"/>
            <w:r w:rsidRPr="001B2467">
              <w:rPr>
                <w:rFonts w:ascii="標楷體" w:eastAsia="標楷體" w:hAnsi="標楷體" w:hint="eastAsia"/>
                <w:sz w:val="28"/>
                <w:szCs w:val="28"/>
              </w:rPr>
              <w:t>一</w:t>
            </w:r>
            <w:proofErr w:type="gramEnd"/>
            <w:r w:rsidRPr="001B2467">
              <w:rPr>
                <w:rFonts w:ascii="標楷體" w:eastAsia="標楷體" w:hAnsi="標楷體" w:hint="eastAsia"/>
                <w:sz w:val="28"/>
                <w:szCs w:val="28"/>
              </w:rPr>
              <w:t>決議事項」：</w:t>
            </w:r>
          </w:p>
          <w:p w:rsidR="00F04C6A" w:rsidRPr="001B2467" w:rsidRDefault="00F04C6A" w:rsidP="0011728E">
            <w:pPr>
              <w:spacing w:line="440" w:lineRule="exact"/>
              <w:ind w:leftChars="262" w:left="1413" w:hangingChars="280" w:hanging="784"/>
              <w:rPr>
                <w:rFonts w:ascii="標楷體" w:eastAsia="標楷體" w:hAnsi="標楷體"/>
                <w:sz w:val="28"/>
                <w:szCs w:val="28"/>
              </w:rPr>
            </w:pPr>
            <w:r w:rsidRPr="001B2467">
              <w:rPr>
                <w:rFonts w:ascii="標楷體" w:eastAsia="標楷體" w:hAnsi="標楷體" w:hint="eastAsia"/>
                <w:sz w:val="28"/>
                <w:szCs w:val="28"/>
              </w:rPr>
              <w:t>1.</w:t>
            </w:r>
            <w:r w:rsidRPr="001B2467">
              <w:rPr>
                <w:rFonts w:ascii="標楷體" w:eastAsia="標楷體" w:hAnsi="標楷體" w:hint="eastAsia"/>
                <w:sz w:val="28"/>
                <w:szCs w:val="28"/>
              </w:rPr>
              <w:tab/>
              <w:t>公司行號從其銷售商品中撥出一定額度經費給公益團體，因其開立發票、銷售貨物，係屬商業行銷策略又有對價關係，</w:t>
            </w:r>
            <w:proofErr w:type="gramStart"/>
            <w:r w:rsidRPr="001B2467">
              <w:rPr>
                <w:rFonts w:ascii="標楷體" w:eastAsia="標楷體" w:hAnsi="標楷體" w:hint="eastAsia"/>
                <w:sz w:val="28"/>
                <w:szCs w:val="28"/>
              </w:rPr>
              <w:t>非屬勸募</w:t>
            </w:r>
            <w:proofErr w:type="gramEnd"/>
            <w:r w:rsidRPr="001B2467">
              <w:rPr>
                <w:rFonts w:ascii="標楷體" w:eastAsia="標楷體" w:hAnsi="標楷體" w:hint="eastAsia"/>
                <w:sz w:val="28"/>
                <w:szCs w:val="28"/>
              </w:rPr>
              <w:t>行為，無公益勸募條例之適用。</w:t>
            </w:r>
          </w:p>
          <w:p w:rsidR="00F04C6A" w:rsidRPr="001B2467" w:rsidRDefault="00F04C6A" w:rsidP="0011728E">
            <w:pPr>
              <w:spacing w:line="440" w:lineRule="exact"/>
              <w:ind w:leftChars="262" w:left="1413" w:hangingChars="280" w:hanging="784"/>
              <w:rPr>
                <w:rFonts w:ascii="標楷體" w:eastAsia="標楷體" w:hAnsi="標楷體"/>
                <w:sz w:val="28"/>
                <w:szCs w:val="28"/>
              </w:rPr>
            </w:pPr>
            <w:r w:rsidRPr="001B2467">
              <w:rPr>
                <w:rFonts w:ascii="標楷體" w:eastAsia="標楷體" w:hAnsi="標楷體" w:hint="eastAsia"/>
                <w:sz w:val="28"/>
                <w:szCs w:val="28"/>
              </w:rPr>
              <w:t>2.</w:t>
            </w:r>
            <w:r w:rsidRPr="001B2467">
              <w:rPr>
                <w:rFonts w:ascii="標楷體" w:eastAsia="標楷體" w:hAnsi="標楷體" w:hint="eastAsia"/>
                <w:sz w:val="28"/>
                <w:szCs w:val="28"/>
              </w:rPr>
              <w:tab/>
              <w:t>企業為善盡社會責任，向其會員或所屬人員辦理愛心義賣活動捐助弱勢族群，無公益勸募條例之適用。</w:t>
            </w:r>
          </w:p>
          <w:p w:rsidR="003318D9" w:rsidRDefault="00F04C6A" w:rsidP="003C3FF3">
            <w:pPr>
              <w:spacing w:line="440" w:lineRule="exact"/>
              <w:ind w:leftChars="262" w:left="1413" w:hangingChars="280" w:hanging="784"/>
              <w:rPr>
                <w:rFonts w:ascii="標楷體" w:eastAsia="標楷體" w:hAnsi="標楷體"/>
                <w:sz w:val="28"/>
                <w:szCs w:val="28"/>
              </w:rPr>
            </w:pPr>
            <w:r w:rsidRPr="001B2467">
              <w:rPr>
                <w:rFonts w:ascii="標楷體" w:eastAsia="標楷體" w:hAnsi="標楷體" w:hint="eastAsia"/>
                <w:sz w:val="28"/>
                <w:szCs w:val="28"/>
              </w:rPr>
              <w:t>3.</w:t>
            </w:r>
            <w:r w:rsidRPr="001B2467">
              <w:rPr>
                <w:rFonts w:ascii="標楷體" w:eastAsia="標楷體" w:hAnsi="標楷體" w:hint="eastAsia"/>
                <w:sz w:val="28"/>
                <w:szCs w:val="28"/>
              </w:rPr>
              <w:tab/>
              <w:t>依法成立之慈善團體法人，基於公益目的舉辦義演或義賣，其收入除支付其必要費用外，全數捐助弱勢團體，供作公益用途使用，適用公益勸募條例。</w:t>
            </w:r>
          </w:p>
          <w:p w:rsidR="003318D9" w:rsidRPr="001B2467" w:rsidRDefault="003318D9" w:rsidP="003318D9">
            <w:pPr>
              <w:spacing w:before="100" w:beforeAutospacing="1" w:line="400" w:lineRule="exact"/>
              <w:rPr>
                <w:rFonts w:ascii="標楷體" w:eastAsia="標楷體" w:hAnsi="Times New Roman" w:cs="標楷體"/>
                <w:sz w:val="28"/>
                <w:szCs w:val="24"/>
              </w:rPr>
            </w:pPr>
            <w:r w:rsidRPr="003318D9">
              <w:rPr>
                <w:rFonts w:ascii="標楷體" w:eastAsia="標楷體" w:hAnsi="Times New Roman" w:cs="標楷體" w:hint="eastAsia"/>
                <w:sz w:val="28"/>
                <w:szCs w:val="24"/>
                <w:highlight w:val="yellow"/>
              </w:rPr>
              <w:t>辦理義賣活動是否涉及公益勸募條例之適用</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104</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12</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1040102537</w:t>
            </w:r>
            <w:r w:rsidRPr="001B2467">
              <w:rPr>
                <w:rFonts w:ascii="標楷體" w:eastAsia="標楷體" w:hAnsi="Times New Roman" w:cs="標楷體" w:hint="eastAsia"/>
                <w:sz w:val="28"/>
                <w:szCs w:val="24"/>
              </w:rPr>
              <w:t>號）</w:t>
            </w:r>
          </w:p>
          <w:p w:rsidR="003318D9" w:rsidRPr="001B2467" w:rsidRDefault="003318D9" w:rsidP="003318D9">
            <w:pPr>
              <w:pStyle w:val="a4"/>
              <w:numPr>
                <w:ilvl w:val="0"/>
                <w:numId w:val="4"/>
              </w:numPr>
              <w:spacing w:line="400" w:lineRule="exact"/>
              <w:ind w:leftChars="0" w:left="602" w:hanging="602"/>
              <w:jc w:val="both"/>
              <w:rPr>
                <w:rFonts w:ascii="標楷體" w:eastAsia="標楷體" w:hAnsi="Times New Roman" w:cs="標楷體"/>
                <w:sz w:val="28"/>
                <w:szCs w:val="24"/>
              </w:rPr>
            </w:pPr>
            <w:r w:rsidRPr="001B2467">
              <w:rPr>
                <w:rFonts w:ascii="標楷體" w:eastAsia="標楷體" w:hAnsi="Times New Roman" w:cs="標楷體" w:hint="eastAsia"/>
                <w:sz w:val="28"/>
                <w:szCs w:val="24"/>
              </w:rPr>
              <w:t>查內政部</w:t>
            </w:r>
            <w:r w:rsidRPr="001B2467">
              <w:rPr>
                <w:rFonts w:ascii="標楷體" w:eastAsia="標楷體" w:hAnsi="Times New Roman" w:cs="標楷體"/>
                <w:sz w:val="28"/>
                <w:szCs w:val="24"/>
              </w:rPr>
              <w:t>99</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11</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19</w:t>
            </w:r>
            <w:r w:rsidRPr="001B2467">
              <w:rPr>
                <w:rFonts w:ascii="標楷體" w:eastAsia="標楷體" w:hAnsi="Times New Roman" w:cs="標楷體" w:hint="eastAsia"/>
                <w:sz w:val="28"/>
                <w:szCs w:val="24"/>
              </w:rPr>
              <w:t>日內</w:t>
            </w:r>
            <w:proofErr w:type="gramStart"/>
            <w:r w:rsidRPr="001B2467">
              <w:rPr>
                <w:rFonts w:ascii="標楷體" w:eastAsia="標楷體" w:hAnsi="Times New Roman" w:cs="標楷體" w:hint="eastAsia"/>
                <w:sz w:val="28"/>
                <w:szCs w:val="24"/>
              </w:rPr>
              <w:t>授中社字</w:t>
            </w:r>
            <w:proofErr w:type="gramEnd"/>
            <w:r w:rsidRPr="001B2467">
              <w:rPr>
                <w:rFonts w:ascii="標楷體" w:eastAsia="標楷體" w:hAnsi="Times New Roman" w:cs="標楷體" w:hint="eastAsia"/>
                <w:sz w:val="28"/>
                <w:szCs w:val="24"/>
              </w:rPr>
              <w:t>第</w:t>
            </w:r>
            <w:r w:rsidRPr="001B2467">
              <w:rPr>
                <w:rFonts w:ascii="標楷體" w:eastAsia="標楷體" w:hAnsi="Times New Roman" w:cs="標楷體"/>
                <w:sz w:val="28"/>
                <w:szCs w:val="24"/>
              </w:rPr>
              <w:t>0990704042</w:t>
            </w:r>
            <w:r w:rsidRPr="001B2467">
              <w:rPr>
                <w:rFonts w:ascii="標楷體" w:eastAsia="標楷體" w:hAnsi="Times New Roman" w:cs="標楷體" w:hint="eastAsia"/>
                <w:sz w:val="28"/>
                <w:szCs w:val="24"/>
              </w:rPr>
              <w:t>號函所送「公益勸募條例第</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條適用疑義</w:t>
            </w:r>
            <w:proofErr w:type="gramStart"/>
            <w:r w:rsidRPr="001B2467">
              <w:rPr>
                <w:rFonts w:ascii="標楷體" w:eastAsia="標楷體" w:hAnsi="Times New Roman" w:cs="標楷體" w:hint="eastAsia"/>
                <w:sz w:val="28"/>
                <w:szCs w:val="24"/>
              </w:rPr>
              <w:t>研</w:t>
            </w:r>
            <w:proofErr w:type="gramEnd"/>
            <w:r w:rsidRPr="001B2467">
              <w:rPr>
                <w:rFonts w:ascii="標楷體" w:eastAsia="標楷體" w:hAnsi="Times New Roman" w:cs="標楷體" w:hint="eastAsia"/>
                <w:sz w:val="28"/>
                <w:szCs w:val="24"/>
              </w:rPr>
              <w:t>商會議」會議紀錄決議：「</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不適用公益勸募條例之勸募行為指標如下：</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（二）二手衣物（例如舊衣服、舊書籍）義賣因無法按時價折算現值，視為</w:t>
            </w:r>
            <w:r w:rsidRPr="001B2467">
              <w:rPr>
                <w:rFonts w:ascii="標楷體" w:eastAsia="標楷體" w:hAnsi="Times New Roman" w:cs="標楷體" w:hint="eastAsia"/>
                <w:sz w:val="28"/>
                <w:szCs w:val="24"/>
              </w:rPr>
              <w:lastRenderedPageBreak/>
              <w:t>環保回收之物品，非屬本條例所定財物之範圍。</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」（如附件一）。</w:t>
            </w:r>
          </w:p>
          <w:p w:rsidR="003318D9" w:rsidRPr="006A53C7" w:rsidRDefault="003318D9" w:rsidP="003318D9">
            <w:pPr>
              <w:pStyle w:val="a4"/>
              <w:numPr>
                <w:ilvl w:val="0"/>
                <w:numId w:val="4"/>
              </w:numPr>
              <w:spacing w:line="400" w:lineRule="exact"/>
              <w:ind w:leftChars="0" w:left="602" w:hanging="602"/>
              <w:jc w:val="both"/>
              <w:rPr>
                <w:rFonts w:ascii="標楷體" w:eastAsia="標楷體" w:hAnsi="標楷體"/>
                <w:sz w:val="28"/>
                <w:szCs w:val="28"/>
              </w:rPr>
            </w:pPr>
            <w:proofErr w:type="gramStart"/>
            <w:r w:rsidRPr="001B2467">
              <w:rPr>
                <w:rFonts w:ascii="標楷體" w:eastAsia="標楷體" w:hAnsi="Times New Roman" w:cs="標楷體" w:hint="eastAsia"/>
                <w:sz w:val="28"/>
                <w:szCs w:val="24"/>
              </w:rPr>
              <w:t>爰</w:t>
            </w:r>
            <w:proofErr w:type="gramEnd"/>
            <w:r w:rsidRPr="001B2467">
              <w:rPr>
                <w:rFonts w:ascii="標楷體" w:eastAsia="標楷體" w:hAnsi="Times New Roman" w:cs="標楷體" w:hint="eastAsia"/>
                <w:sz w:val="28"/>
                <w:szCs w:val="24"/>
              </w:rPr>
              <w:t>此，本案台灣高等法院高雄分院同仁為發揮愛心並落實環保政策，將家中多餘物品於該分院</w:t>
            </w:r>
            <w:proofErr w:type="gramStart"/>
            <w:r w:rsidRPr="001B2467">
              <w:rPr>
                <w:rFonts w:ascii="標楷體" w:eastAsia="標楷體" w:hAnsi="Times New Roman" w:cs="標楷體" w:hint="eastAsia"/>
                <w:sz w:val="28"/>
                <w:szCs w:val="24"/>
              </w:rPr>
              <w:t>院</w:t>
            </w:r>
            <w:proofErr w:type="gramEnd"/>
            <w:r w:rsidRPr="001B2467">
              <w:rPr>
                <w:rFonts w:ascii="標楷體" w:eastAsia="標楷體" w:hAnsi="Times New Roman" w:cs="標楷體" w:hint="eastAsia"/>
                <w:sz w:val="28"/>
                <w:szCs w:val="24"/>
              </w:rPr>
              <w:t>區廣場設攤義賣，所得捐助慈善團體，因考量此類物品無法按時價折算現值，視為二手環保物品，尚無公益勸募條例之適用。</w:t>
            </w:r>
          </w:p>
          <w:p w:rsidR="006A53C7" w:rsidRDefault="006A53C7" w:rsidP="006A53C7">
            <w:pPr>
              <w:spacing w:line="400" w:lineRule="exact"/>
              <w:jc w:val="both"/>
              <w:rPr>
                <w:rFonts w:ascii="標楷體" w:eastAsia="標楷體" w:hAnsi="標楷體"/>
                <w:sz w:val="28"/>
                <w:szCs w:val="28"/>
              </w:rPr>
            </w:pPr>
          </w:p>
          <w:p w:rsidR="006A53C7" w:rsidRPr="001B2467" w:rsidRDefault="006A53C7" w:rsidP="006A53C7">
            <w:pPr>
              <w:spacing w:line="400" w:lineRule="exact"/>
              <w:rPr>
                <w:rFonts w:ascii="標楷體" w:eastAsia="標楷體" w:hAnsi="Times New Roman" w:cs="標楷體"/>
                <w:sz w:val="28"/>
                <w:szCs w:val="24"/>
              </w:rPr>
            </w:pPr>
            <w:r w:rsidRPr="006A53C7">
              <w:rPr>
                <w:rFonts w:ascii="標楷體" w:eastAsia="標楷體" w:hAnsi="Times New Roman" w:cs="標楷體" w:hint="eastAsia"/>
                <w:sz w:val="28"/>
                <w:szCs w:val="24"/>
                <w:highlight w:val="yellow"/>
              </w:rPr>
              <w:t>以個人及協會（身障團體）名義於街頭進行義賣是否違反公益勸募條例相關規定</w:t>
            </w:r>
            <w:r w:rsidRPr="006A53C7">
              <w:rPr>
                <w:rFonts w:ascii="標楷體" w:eastAsia="標楷體" w:hAnsi="Times New Roman" w:cs="標楷體" w:hint="eastAsia"/>
                <w:sz w:val="28"/>
                <w:szCs w:val="24"/>
              </w:rPr>
              <w:t>（104年9月30日衛部救字第</w:t>
            </w:r>
            <w:r w:rsidRPr="006A53C7">
              <w:rPr>
                <w:rFonts w:ascii="標楷體" w:eastAsia="標楷體" w:hAnsi="Times New Roman" w:cs="標楷體"/>
                <w:sz w:val="28"/>
                <w:szCs w:val="24"/>
              </w:rPr>
              <w:t>1040129137</w:t>
            </w:r>
            <w:r w:rsidRPr="006A53C7">
              <w:rPr>
                <w:rFonts w:ascii="標楷體" w:eastAsia="標楷體" w:hAnsi="Times New Roman" w:cs="標楷體" w:hint="eastAsia"/>
                <w:sz w:val="28"/>
                <w:szCs w:val="24"/>
              </w:rPr>
              <w:t>號）</w:t>
            </w:r>
          </w:p>
          <w:p w:rsidR="006A53C7" w:rsidRPr="001B2467" w:rsidRDefault="006A53C7" w:rsidP="006A53C7">
            <w:pPr>
              <w:pStyle w:val="a4"/>
              <w:numPr>
                <w:ilvl w:val="0"/>
                <w:numId w:val="8"/>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公益勸募條例第</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條規定「</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基於公益目的，募集財物或接受捐贈之勸募行為及其管理，依本條例之規定。但其他法律另有規定者，從其規定</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w:t>
            </w:r>
          </w:p>
          <w:p w:rsidR="006A53C7" w:rsidRDefault="006A53C7" w:rsidP="006A53C7">
            <w:pPr>
              <w:pStyle w:val="a4"/>
              <w:numPr>
                <w:ilvl w:val="0"/>
                <w:numId w:val="8"/>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依內政部</w:t>
            </w:r>
            <w:proofErr w:type="gramStart"/>
            <w:r w:rsidRPr="001B2467">
              <w:rPr>
                <w:rFonts w:ascii="標楷體" w:eastAsia="標楷體" w:hAnsi="Times New Roman" w:cs="標楷體"/>
                <w:sz w:val="28"/>
                <w:szCs w:val="24"/>
              </w:rPr>
              <w:t>99</w:t>
            </w:r>
            <w:proofErr w:type="gramEnd"/>
            <w:r w:rsidRPr="001B2467">
              <w:rPr>
                <w:rFonts w:ascii="標楷體" w:eastAsia="標楷體" w:hAnsi="Times New Roman" w:cs="標楷體" w:hint="eastAsia"/>
                <w:sz w:val="28"/>
                <w:szCs w:val="24"/>
              </w:rPr>
              <w:t>月年</w:t>
            </w:r>
            <w:r w:rsidRPr="001B2467">
              <w:rPr>
                <w:rFonts w:ascii="標楷體" w:eastAsia="標楷體" w:hAnsi="Times New Roman" w:cs="標楷體"/>
                <w:sz w:val="28"/>
                <w:szCs w:val="24"/>
              </w:rPr>
              <w:t>11</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19</w:t>
            </w:r>
            <w:r w:rsidRPr="001B2467">
              <w:rPr>
                <w:rFonts w:ascii="標楷體" w:eastAsia="標楷體" w:hAnsi="Times New Roman" w:cs="標楷體" w:hint="eastAsia"/>
                <w:sz w:val="28"/>
                <w:szCs w:val="24"/>
              </w:rPr>
              <w:t>日內</w:t>
            </w:r>
            <w:proofErr w:type="gramStart"/>
            <w:r w:rsidRPr="001B2467">
              <w:rPr>
                <w:rFonts w:ascii="標楷體" w:eastAsia="標楷體" w:hAnsi="Times New Roman" w:cs="標楷體" w:hint="eastAsia"/>
                <w:sz w:val="28"/>
                <w:szCs w:val="24"/>
              </w:rPr>
              <w:t>授中社字第</w:t>
            </w:r>
            <w:r w:rsidRPr="001B2467">
              <w:rPr>
                <w:rFonts w:ascii="標楷體" w:eastAsia="標楷體" w:hAnsi="Times New Roman" w:cs="標楷體"/>
                <w:sz w:val="28"/>
                <w:szCs w:val="24"/>
              </w:rPr>
              <w:t>0990704042</w:t>
            </w:r>
            <w:r w:rsidRPr="001B2467">
              <w:rPr>
                <w:rFonts w:ascii="標楷體" w:eastAsia="標楷體" w:hAnsi="Times New Roman" w:cs="標楷體" w:hint="eastAsia"/>
                <w:sz w:val="28"/>
                <w:szCs w:val="24"/>
              </w:rPr>
              <w:t>號函附</w:t>
            </w:r>
            <w:proofErr w:type="gramEnd"/>
            <w:r w:rsidRPr="001B2467">
              <w:rPr>
                <w:rFonts w:ascii="標楷體" w:eastAsia="標楷體" w:hAnsi="Times New Roman" w:cs="標楷體"/>
                <w:sz w:val="28"/>
                <w:szCs w:val="24"/>
              </w:rPr>
              <w:t>99</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11</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日召開公益勸募條例第</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條適用疑義</w:t>
            </w:r>
            <w:proofErr w:type="gramStart"/>
            <w:r w:rsidRPr="001B2467">
              <w:rPr>
                <w:rFonts w:ascii="標楷體" w:eastAsia="標楷體" w:hAnsi="Times New Roman" w:cs="標楷體" w:hint="eastAsia"/>
                <w:sz w:val="28"/>
                <w:szCs w:val="24"/>
              </w:rPr>
              <w:t>研</w:t>
            </w:r>
            <w:proofErr w:type="gramEnd"/>
            <w:r w:rsidRPr="001B2467">
              <w:rPr>
                <w:rFonts w:ascii="標楷體" w:eastAsia="標楷體" w:hAnsi="Times New Roman" w:cs="標楷體" w:hint="eastAsia"/>
                <w:sz w:val="28"/>
                <w:szCs w:val="24"/>
              </w:rPr>
              <w:t>商會議決議，依法成立之慈善團體法人，基於公益目的舉辦義演或義賣，其收入除支付其必要費用外，全數捐助弱勢團體，供作公益用途使用，應適用公益勸募條例，請依公益勸募條例第</w:t>
            </w:r>
            <w:r w:rsidRPr="001B2467">
              <w:rPr>
                <w:rFonts w:ascii="標楷體" w:eastAsia="標楷體" w:hAnsi="Times New Roman" w:cs="標楷體"/>
                <w:sz w:val="28"/>
                <w:szCs w:val="24"/>
              </w:rPr>
              <w:t>7</w:t>
            </w:r>
            <w:r w:rsidRPr="001B2467">
              <w:rPr>
                <w:rFonts w:ascii="標楷體" w:eastAsia="標楷體" w:hAnsi="Times New Roman" w:cs="標楷體" w:hint="eastAsia"/>
                <w:sz w:val="28"/>
                <w:szCs w:val="24"/>
              </w:rPr>
              <w:t>條及公益勸募許可辦法第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條等相關規定申請勸募許可。</w:t>
            </w:r>
          </w:p>
          <w:p w:rsidR="006A53C7" w:rsidRPr="006A53C7" w:rsidRDefault="006A53C7" w:rsidP="006A53C7">
            <w:pPr>
              <w:pStyle w:val="a4"/>
              <w:numPr>
                <w:ilvl w:val="0"/>
                <w:numId w:val="8"/>
              </w:numPr>
              <w:spacing w:line="400" w:lineRule="exact"/>
              <w:ind w:leftChars="0"/>
              <w:jc w:val="both"/>
              <w:rPr>
                <w:rFonts w:ascii="標楷體" w:eastAsia="標楷體" w:hAnsi="Times New Roman" w:cs="標楷體"/>
                <w:sz w:val="28"/>
                <w:szCs w:val="24"/>
              </w:rPr>
            </w:pPr>
            <w:r w:rsidRPr="006A53C7">
              <w:rPr>
                <w:rFonts w:ascii="標楷體" w:eastAsia="標楷體" w:hAnsi="Times New Roman" w:cs="標楷體" w:hint="eastAsia"/>
                <w:sz w:val="28"/>
                <w:szCs w:val="24"/>
              </w:rPr>
              <w:t>依上開條文及會議決議，團體為協助弱勢進行義賣，應適用公益勸募條例；另個人不得以公益目的發起勸</w:t>
            </w:r>
            <w:proofErr w:type="gramStart"/>
            <w:r w:rsidRPr="006A53C7">
              <w:rPr>
                <w:rFonts w:ascii="標楷體" w:eastAsia="標楷體" w:hAnsi="Times New Roman" w:cs="標楷體" w:hint="eastAsia"/>
                <w:sz w:val="28"/>
                <w:szCs w:val="24"/>
              </w:rPr>
              <w:t>募</w:t>
            </w:r>
            <w:proofErr w:type="gramEnd"/>
            <w:r w:rsidRPr="006A53C7">
              <w:rPr>
                <w:rFonts w:ascii="標楷體" w:eastAsia="標楷體" w:hAnsi="Times New Roman" w:cs="標楷體" w:hint="eastAsia"/>
                <w:sz w:val="28"/>
                <w:szCs w:val="24"/>
              </w:rPr>
              <w:t>。違者應依公益勸募條例第</w:t>
            </w:r>
            <w:r w:rsidRPr="006A53C7">
              <w:rPr>
                <w:rFonts w:ascii="標楷體" w:eastAsia="標楷體" w:hAnsi="Times New Roman" w:cs="標楷體"/>
                <w:sz w:val="28"/>
                <w:szCs w:val="24"/>
              </w:rPr>
              <w:t>24</w:t>
            </w:r>
            <w:r w:rsidRPr="006A53C7">
              <w:rPr>
                <w:rFonts w:ascii="標楷體" w:eastAsia="標楷體" w:hAnsi="Times New Roman" w:cs="標楷體" w:hint="eastAsia"/>
                <w:sz w:val="28"/>
                <w:szCs w:val="24"/>
              </w:rPr>
              <w:t>條規定辦理。</w:t>
            </w:r>
          </w:p>
        </w:tc>
      </w:tr>
      <w:tr w:rsidR="00081623" w:rsidRPr="001B2467" w:rsidTr="0011728E">
        <w:tc>
          <w:tcPr>
            <w:tcW w:w="8364" w:type="dxa"/>
          </w:tcPr>
          <w:p w:rsidR="00081623" w:rsidRPr="001B2467" w:rsidRDefault="00081623" w:rsidP="0011728E">
            <w:pPr>
              <w:spacing w:line="400" w:lineRule="exact"/>
              <w:rPr>
                <w:rFonts w:ascii="標楷體" w:eastAsia="標楷體" w:hAnsi="Times New Roman" w:cs="標楷體"/>
                <w:sz w:val="28"/>
                <w:szCs w:val="28"/>
              </w:rPr>
            </w:pPr>
            <w:r w:rsidRPr="00081623">
              <w:rPr>
                <w:rFonts w:ascii="標楷體" w:eastAsia="標楷體" w:hAnsi="Times New Roman" w:cs="標楷體" w:hint="eastAsia"/>
                <w:sz w:val="28"/>
                <w:szCs w:val="28"/>
                <w:highlight w:val="yellow"/>
              </w:rPr>
              <w:lastRenderedPageBreak/>
              <w:t>宗教活動募款是否須依據公益勸募條例提出申請？</w:t>
            </w:r>
            <w:r w:rsidRPr="001B2467">
              <w:rPr>
                <w:rFonts w:ascii="標楷體" w:eastAsia="標楷體" w:hAnsi="Times New Roman" w:cs="標楷體" w:hint="eastAsia"/>
                <w:sz w:val="28"/>
                <w:szCs w:val="28"/>
              </w:rPr>
              <w:t>（</w:t>
            </w:r>
            <w:r w:rsidRPr="001B2467">
              <w:rPr>
                <w:rFonts w:ascii="標楷體" w:eastAsia="標楷體" w:hAnsi="標楷體" w:hint="eastAsia"/>
                <w:sz w:val="28"/>
              </w:rPr>
              <w:t>內政部101年8月20日內授中社字第1015064715號函</w:t>
            </w:r>
            <w:r w:rsidRPr="001B2467">
              <w:rPr>
                <w:rFonts w:ascii="標楷體" w:eastAsia="標楷體" w:hAnsi="Times New Roman" w:cs="標楷體" w:hint="eastAsia"/>
                <w:sz w:val="28"/>
                <w:szCs w:val="28"/>
              </w:rPr>
              <w:t>）</w:t>
            </w:r>
          </w:p>
          <w:p w:rsidR="00081623" w:rsidRPr="001B2467" w:rsidRDefault="00081623" w:rsidP="0011728E">
            <w:pPr>
              <w:spacing w:line="400" w:lineRule="exact"/>
              <w:rPr>
                <w:rFonts w:ascii="標楷體" w:eastAsia="標楷體" w:hAnsi="Times New Roman" w:cs="標楷體"/>
                <w:sz w:val="28"/>
                <w:szCs w:val="28"/>
              </w:rPr>
            </w:pPr>
            <w:r w:rsidRPr="001B2467">
              <w:rPr>
                <w:rFonts w:ascii="標楷體" w:eastAsia="標楷體" w:hAnsi="Times New Roman" w:cs="標楷體" w:hint="eastAsia"/>
                <w:sz w:val="28"/>
                <w:szCs w:val="28"/>
              </w:rPr>
              <w:t>按「公益勸募條例」第3條規定：「除下列行為外，基於公益目的，募集財物或接受捐贈之勸募行為及其管理，依本條例之規定。但其他法律另有規定者，從其規定：1.從事政治活動之團體或個人，基於募集政治活動經費之目的，募集財物或接受捐贈之行為。2.宗教團體、寺廟、教堂或個人，基於募集宗教活動經費之目的，募集財物或接受捐贈之行為。」</w:t>
            </w:r>
            <w:proofErr w:type="gramStart"/>
            <w:r w:rsidRPr="001B2467">
              <w:rPr>
                <w:rFonts w:ascii="標楷體" w:eastAsia="標楷體" w:hAnsi="Times New Roman" w:cs="標楷體" w:hint="eastAsia"/>
                <w:sz w:val="28"/>
                <w:szCs w:val="28"/>
              </w:rPr>
              <w:t>準</w:t>
            </w:r>
            <w:proofErr w:type="gramEnd"/>
            <w:r w:rsidRPr="001B2467">
              <w:rPr>
                <w:rFonts w:ascii="標楷體" w:eastAsia="標楷體" w:hAnsi="Times New Roman" w:cs="標楷體" w:hint="eastAsia"/>
                <w:sz w:val="28"/>
                <w:szCs w:val="28"/>
              </w:rPr>
              <w:t>此，有關宗教團體宗教活動（指佈道、弘法或其他與宗教群體運作、教義傳佈有關之活動），分為本條例第3條及「公益勸募條例施行細則」第4條所明定。</w:t>
            </w:r>
            <w:proofErr w:type="gramStart"/>
            <w:r w:rsidRPr="001B2467">
              <w:rPr>
                <w:rFonts w:ascii="標楷體" w:eastAsia="標楷體" w:hAnsi="Times New Roman" w:cs="標楷體" w:hint="eastAsia"/>
                <w:sz w:val="28"/>
                <w:szCs w:val="28"/>
              </w:rPr>
              <w:t>準</w:t>
            </w:r>
            <w:proofErr w:type="gramEnd"/>
            <w:r w:rsidRPr="001B2467">
              <w:rPr>
                <w:rFonts w:ascii="標楷體" w:eastAsia="標楷體" w:hAnsi="Times New Roman" w:cs="標楷體" w:hint="eastAsia"/>
                <w:sz w:val="28"/>
                <w:szCs w:val="28"/>
              </w:rPr>
              <w:t>此，</w:t>
            </w:r>
            <w:proofErr w:type="gramStart"/>
            <w:r w:rsidRPr="001B2467">
              <w:rPr>
                <w:rFonts w:ascii="標楷體" w:eastAsia="標楷體" w:hAnsi="Times New Roman" w:cs="標楷體" w:hint="eastAsia"/>
                <w:sz w:val="28"/>
                <w:szCs w:val="28"/>
              </w:rPr>
              <w:t>如貴會</w:t>
            </w:r>
            <w:proofErr w:type="gramEnd"/>
            <w:r w:rsidRPr="001B2467">
              <w:rPr>
                <w:rFonts w:ascii="標楷體" w:eastAsia="標楷體" w:hAnsi="Times New Roman" w:cs="標楷體" w:hint="eastAsia"/>
                <w:sz w:val="28"/>
                <w:szCs w:val="28"/>
              </w:rPr>
              <w:t>因募集啟</w:t>
            </w:r>
            <w:proofErr w:type="gramStart"/>
            <w:r w:rsidRPr="001B2467">
              <w:rPr>
                <w:rFonts w:ascii="標楷體" w:eastAsia="標楷體" w:hAnsi="Times New Roman" w:cs="標楷體" w:hint="eastAsia"/>
                <w:sz w:val="28"/>
                <w:szCs w:val="28"/>
              </w:rPr>
              <w:t>建佛地</w:t>
            </w:r>
            <w:proofErr w:type="gramEnd"/>
            <w:r w:rsidRPr="001B2467">
              <w:rPr>
                <w:rFonts w:ascii="標楷體" w:eastAsia="標楷體" w:hAnsi="Times New Roman" w:cs="標楷體" w:hint="eastAsia"/>
                <w:sz w:val="28"/>
                <w:szCs w:val="28"/>
              </w:rPr>
              <w:t>及擴建道場之目的，對外募集財物或接受捐贈，依上揭規定不適用公益勸募條例之規範。</w:t>
            </w:r>
          </w:p>
        </w:tc>
      </w:tr>
      <w:tr w:rsidR="00041A95" w:rsidRPr="001B2467" w:rsidTr="0011728E">
        <w:tc>
          <w:tcPr>
            <w:tcW w:w="8364" w:type="dxa"/>
          </w:tcPr>
          <w:p w:rsidR="00041A95" w:rsidRPr="001B2467" w:rsidRDefault="00041A95" w:rsidP="0011728E">
            <w:pPr>
              <w:spacing w:line="400" w:lineRule="exact"/>
              <w:rPr>
                <w:rFonts w:ascii="標楷體" w:eastAsia="標楷體" w:hAnsi="Times New Roman" w:cs="標楷體"/>
                <w:sz w:val="28"/>
                <w:szCs w:val="24"/>
              </w:rPr>
            </w:pPr>
            <w:r w:rsidRPr="00041A95">
              <w:rPr>
                <w:rFonts w:ascii="標楷體" w:eastAsia="標楷體" w:hAnsi="Times New Roman" w:cs="標楷體" w:hint="eastAsia"/>
                <w:sz w:val="28"/>
                <w:szCs w:val="24"/>
                <w:highlight w:val="yellow"/>
              </w:rPr>
              <w:t>點數募集是否適用公益勸募條例</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102</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11</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4</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lastRenderedPageBreak/>
              <w:t>1020168859</w:t>
            </w:r>
            <w:r w:rsidRPr="001B2467">
              <w:rPr>
                <w:rFonts w:ascii="標楷體" w:eastAsia="標楷體" w:hAnsi="Times New Roman" w:cs="標楷體" w:hint="eastAsia"/>
                <w:sz w:val="28"/>
                <w:szCs w:val="24"/>
              </w:rPr>
              <w:t>號函）</w:t>
            </w:r>
          </w:p>
          <w:p w:rsidR="00041A95" w:rsidRPr="001B2467" w:rsidRDefault="00041A95" w:rsidP="0011728E">
            <w:pPr>
              <w:spacing w:line="400" w:lineRule="exact"/>
              <w:rPr>
                <w:rFonts w:ascii="標楷體" w:eastAsia="標楷體" w:hAnsi="Times New Roman" w:cs="標楷體"/>
                <w:sz w:val="28"/>
                <w:szCs w:val="24"/>
              </w:rPr>
            </w:pPr>
            <w:r w:rsidRPr="001B2467">
              <w:rPr>
                <w:rFonts w:ascii="標楷體" w:eastAsia="標楷體" w:hAnsi="Times New Roman" w:cs="標楷體" w:hint="eastAsia"/>
                <w:sz w:val="28"/>
                <w:szCs w:val="24"/>
              </w:rPr>
              <w:t>按公益勸募條例</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以下簡稱本條例</w:t>
            </w:r>
            <w:proofErr w:type="gramStart"/>
            <w:r w:rsidRPr="001B2467">
              <w:rPr>
                <w:rFonts w:ascii="標楷體" w:eastAsia="標楷體" w:hAnsi="Times New Roman" w:cs="標楷體" w:hint="eastAsia"/>
                <w:sz w:val="28"/>
                <w:szCs w:val="24"/>
              </w:rPr>
              <w:t>）</w:t>
            </w:r>
            <w:proofErr w:type="gramEnd"/>
            <w:r w:rsidRPr="001B2467">
              <w:rPr>
                <w:rFonts w:ascii="標楷體" w:eastAsia="標楷體" w:hAnsi="Times New Roman" w:cs="標楷體" w:hint="eastAsia"/>
                <w:sz w:val="28"/>
                <w:szCs w:val="24"/>
              </w:rPr>
              <w:t>第</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條規定，基於公益目的，募集財物或接受捐贈之勸募行為及其管理須依本條例之規定。又本條例第</w:t>
            </w:r>
            <w:r w:rsidRPr="001B2467">
              <w:rPr>
                <w:rFonts w:ascii="標楷體" w:eastAsia="標楷體" w:hAnsi="Times New Roman" w:cs="標楷體"/>
                <w:sz w:val="28"/>
                <w:szCs w:val="24"/>
              </w:rPr>
              <w:t>5</w:t>
            </w:r>
            <w:r w:rsidRPr="001B2467">
              <w:rPr>
                <w:rFonts w:ascii="標楷體" w:eastAsia="標楷體" w:hAnsi="Times New Roman" w:cs="標楷體" w:hint="eastAsia"/>
                <w:sz w:val="28"/>
                <w:szCs w:val="24"/>
              </w:rPr>
              <w:t>條規定：「本條例</w:t>
            </w:r>
            <w:proofErr w:type="gramStart"/>
            <w:r w:rsidRPr="001B2467">
              <w:rPr>
                <w:rFonts w:ascii="標楷體" w:eastAsia="標楷體" w:hAnsi="Times New Roman" w:cs="標楷體" w:hint="eastAsia"/>
                <w:sz w:val="28"/>
                <w:szCs w:val="24"/>
              </w:rPr>
              <w:t>所稱勸募</w:t>
            </w:r>
            <w:proofErr w:type="gramEnd"/>
            <w:r w:rsidRPr="001B2467">
              <w:rPr>
                <w:rFonts w:ascii="標楷體" w:eastAsia="標楷體" w:hAnsi="Times New Roman" w:cs="標楷體" w:hint="eastAsia"/>
                <w:sz w:val="28"/>
                <w:szCs w:val="24"/>
              </w:rPr>
              <w:t>團體如下：</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公立學校。</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行政法人。</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公益性社團法人。</w:t>
            </w:r>
            <w:r w:rsidRPr="001B2467">
              <w:rPr>
                <w:rFonts w:ascii="標楷體" w:eastAsia="標楷體" w:hAnsi="Times New Roman" w:cs="標楷體"/>
                <w:sz w:val="28"/>
                <w:szCs w:val="24"/>
              </w:rPr>
              <w:t>4.</w:t>
            </w:r>
            <w:r w:rsidRPr="001B2467">
              <w:rPr>
                <w:rFonts w:ascii="標楷體" w:eastAsia="標楷體" w:hAnsi="Times New Roman" w:cs="標楷體" w:hint="eastAsia"/>
                <w:sz w:val="28"/>
                <w:szCs w:val="24"/>
              </w:rPr>
              <w:t>財團法人。」</w:t>
            </w:r>
            <w:proofErr w:type="gramStart"/>
            <w:r w:rsidRPr="001B2467">
              <w:rPr>
                <w:rFonts w:ascii="標楷體" w:eastAsia="標楷體" w:hAnsi="Times New Roman" w:cs="標楷體" w:hint="eastAsia"/>
                <w:sz w:val="28"/>
                <w:szCs w:val="24"/>
              </w:rPr>
              <w:t>爰</w:t>
            </w:r>
            <w:proofErr w:type="gramEnd"/>
            <w:r w:rsidRPr="001B2467">
              <w:rPr>
                <w:rFonts w:ascii="標楷體" w:eastAsia="標楷體" w:hAnsi="Times New Roman" w:cs="標楷體" w:hint="eastAsia"/>
                <w:sz w:val="28"/>
                <w:szCs w:val="24"/>
              </w:rPr>
              <w:t>個人則不得為發起勸募之主體，</w:t>
            </w:r>
            <w:proofErr w:type="gramStart"/>
            <w:r w:rsidRPr="001B2467">
              <w:rPr>
                <w:rFonts w:ascii="標楷體" w:eastAsia="標楷體" w:hAnsi="Times New Roman" w:cs="標楷體" w:hint="eastAsia"/>
                <w:sz w:val="28"/>
                <w:szCs w:val="24"/>
              </w:rPr>
              <w:t>合先敘</w:t>
            </w:r>
            <w:proofErr w:type="gramEnd"/>
            <w:r w:rsidRPr="001B2467">
              <w:rPr>
                <w:rFonts w:ascii="標楷體" w:eastAsia="標楷體" w:hAnsi="Times New Roman" w:cs="標楷體" w:hint="eastAsia"/>
                <w:sz w:val="28"/>
                <w:szCs w:val="24"/>
              </w:rPr>
              <w:t>明。本案因行為人係募集便利商店點數，因該點數無法折算時價，而無募集金錢或物資之行為，</w:t>
            </w:r>
            <w:proofErr w:type="gramStart"/>
            <w:r w:rsidRPr="001B2467">
              <w:rPr>
                <w:rFonts w:ascii="標楷體" w:eastAsia="標楷體" w:hAnsi="Times New Roman" w:cs="標楷體" w:hint="eastAsia"/>
                <w:sz w:val="28"/>
                <w:szCs w:val="24"/>
              </w:rPr>
              <w:t>爰</w:t>
            </w:r>
            <w:proofErr w:type="gramEnd"/>
            <w:r w:rsidRPr="001B2467">
              <w:rPr>
                <w:rFonts w:ascii="標楷體" w:eastAsia="標楷體" w:hAnsi="Times New Roman" w:cs="標楷體" w:hint="eastAsia"/>
                <w:sz w:val="28"/>
                <w:szCs w:val="24"/>
              </w:rPr>
              <w:t>非屬公益勸募條例適用範圍，毋須申請公益勸募許可。</w:t>
            </w:r>
          </w:p>
          <w:p w:rsidR="00041A95" w:rsidRPr="001B2467" w:rsidRDefault="00041A95" w:rsidP="0011728E">
            <w:pPr>
              <w:spacing w:line="400" w:lineRule="exact"/>
              <w:rPr>
                <w:rFonts w:ascii="標楷體" w:eastAsia="標楷體" w:hAnsi="Times New Roman" w:cs="標楷體"/>
                <w:sz w:val="28"/>
                <w:szCs w:val="24"/>
              </w:rPr>
            </w:pPr>
          </w:p>
          <w:p w:rsidR="00041A95" w:rsidRPr="001B2467" w:rsidRDefault="00041A95" w:rsidP="0011728E">
            <w:pPr>
              <w:spacing w:before="165" w:line="400" w:lineRule="exact"/>
              <w:rPr>
                <w:rFonts w:ascii="標楷體" w:eastAsia="標楷體" w:hAnsi="Times New Roman" w:cs="標楷體"/>
                <w:sz w:val="28"/>
                <w:szCs w:val="24"/>
              </w:rPr>
            </w:pPr>
            <w:r w:rsidRPr="00041A95">
              <w:rPr>
                <w:rFonts w:ascii="標楷體" w:eastAsia="標楷體" w:hAnsi="Times New Roman" w:cs="標楷體" w:hint="eastAsia"/>
                <w:sz w:val="28"/>
                <w:szCs w:val="24"/>
                <w:highlight w:val="yellow"/>
              </w:rPr>
              <w:t>消費紅利點數作為公益捐贈標的是否適用公益勸募條例</w:t>
            </w:r>
            <w:r w:rsidRPr="001B2467">
              <w:rPr>
                <w:rFonts w:ascii="標楷體" w:eastAsia="標楷體" w:hAnsi="Times New Roman" w:cs="標楷體" w:hint="eastAsia"/>
                <w:sz w:val="28"/>
                <w:szCs w:val="24"/>
              </w:rPr>
              <w:t>（104年11月18日衛部救字第</w:t>
            </w:r>
            <w:r w:rsidRPr="001B2467">
              <w:rPr>
                <w:rFonts w:ascii="標楷體" w:eastAsia="標楷體" w:hAnsi="Times New Roman" w:cs="標楷體"/>
                <w:sz w:val="28"/>
                <w:szCs w:val="24"/>
              </w:rPr>
              <w:t>1040029820</w:t>
            </w:r>
            <w:r w:rsidRPr="001B2467">
              <w:rPr>
                <w:rFonts w:ascii="標楷體" w:eastAsia="標楷體" w:hAnsi="Times New Roman" w:cs="標楷體" w:hint="eastAsia"/>
                <w:sz w:val="28"/>
                <w:szCs w:val="24"/>
              </w:rPr>
              <w:t>號）</w:t>
            </w:r>
          </w:p>
          <w:p w:rsidR="00041A95" w:rsidRPr="001B2467" w:rsidRDefault="00041A95" w:rsidP="0011728E">
            <w:pPr>
              <w:pStyle w:val="a4"/>
              <w:numPr>
                <w:ilvl w:val="0"/>
                <w:numId w:val="21"/>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依據公益勸募條例第</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條規定「除下列行為外，基於公益目的，募集財物或接受捐贈之勸募行為及其管理，依本條例之規定</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。」復依同條例第</w:t>
            </w:r>
            <w:r w:rsidRPr="001B2467">
              <w:rPr>
                <w:rFonts w:ascii="標楷體" w:eastAsia="標楷體" w:hAnsi="Times New Roman" w:cs="標楷體"/>
                <w:sz w:val="28"/>
                <w:szCs w:val="24"/>
              </w:rPr>
              <w:t>5</w:t>
            </w:r>
            <w:r w:rsidRPr="001B2467">
              <w:rPr>
                <w:rFonts w:ascii="標楷體" w:eastAsia="標楷體" w:hAnsi="Times New Roman" w:cs="標楷體" w:hint="eastAsia"/>
                <w:sz w:val="28"/>
                <w:szCs w:val="24"/>
              </w:rPr>
              <w:t>條「</w:t>
            </w:r>
            <w:proofErr w:type="gramStart"/>
            <w:r w:rsidRPr="001B2467">
              <w:rPr>
                <w:rFonts w:ascii="標楷體" w:eastAsia="標楷體" w:hAnsi="Times New Roman" w:cs="標楷體" w:hint="eastAsia"/>
                <w:sz w:val="28"/>
                <w:szCs w:val="24"/>
              </w:rPr>
              <w:t>所稱勸募</w:t>
            </w:r>
            <w:proofErr w:type="gramEnd"/>
            <w:r w:rsidRPr="001B2467">
              <w:rPr>
                <w:rFonts w:ascii="標楷體" w:eastAsia="標楷體" w:hAnsi="Times New Roman" w:cs="標楷體" w:hint="eastAsia"/>
                <w:sz w:val="28"/>
                <w:szCs w:val="24"/>
              </w:rPr>
              <w:t>團體為公立學校、行政法人、公益性社團法人、財團法人」。</w:t>
            </w:r>
            <w:proofErr w:type="gramStart"/>
            <w:r w:rsidRPr="001B2467">
              <w:rPr>
                <w:rFonts w:ascii="標楷體" w:eastAsia="標楷體" w:hAnsi="Times New Roman" w:cs="標楷體" w:hint="eastAsia"/>
                <w:sz w:val="28"/>
                <w:szCs w:val="24"/>
              </w:rPr>
              <w:t>爰</w:t>
            </w:r>
            <w:proofErr w:type="gramEnd"/>
            <w:r w:rsidRPr="001B2467">
              <w:rPr>
                <w:rFonts w:ascii="標楷體" w:eastAsia="標楷體" w:hAnsi="Times New Roman" w:cs="標楷體" w:hint="eastAsia"/>
                <w:sz w:val="28"/>
                <w:szCs w:val="24"/>
              </w:rPr>
              <w:t>上述公立學校或法人方可申請辦理公益目的之勸募活動，</w:t>
            </w:r>
            <w:proofErr w:type="gramStart"/>
            <w:r w:rsidRPr="001B2467">
              <w:rPr>
                <w:rFonts w:ascii="標楷體" w:eastAsia="標楷體" w:hAnsi="Times New Roman" w:cs="標楷體" w:hint="eastAsia"/>
                <w:sz w:val="28"/>
                <w:szCs w:val="24"/>
              </w:rPr>
              <w:t>合先敘</w:t>
            </w:r>
            <w:proofErr w:type="gramEnd"/>
            <w:r w:rsidRPr="001B2467">
              <w:rPr>
                <w:rFonts w:ascii="標楷體" w:eastAsia="標楷體" w:hAnsi="Times New Roman" w:cs="標楷體" w:hint="eastAsia"/>
                <w:sz w:val="28"/>
                <w:szCs w:val="24"/>
              </w:rPr>
              <w:t>明。</w:t>
            </w:r>
          </w:p>
          <w:p w:rsidR="00041A95" w:rsidRPr="001B2467" w:rsidRDefault="00041A95" w:rsidP="0011728E">
            <w:pPr>
              <w:pStyle w:val="a4"/>
              <w:numPr>
                <w:ilvl w:val="0"/>
                <w:numId w:val="21"/>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另依內政部</w:t>
            </w:r>
            <w:r w:rsidRPr="001B2467">
              <w:rPr>
                <w:rFonts w:ascii="標楷體" w:eastAsia="標楷體" w:hAnsi="Times New Roman" w:cs="標楷體"/>
                <w:sz w:val="28"/>
                <w:szCs w:val="24"/>
              </w:rPr>
              <w:t>99</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11</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日公益勸募條例第</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條適用疑義</w:t>
            </w:r>
            <w:proofErr w:type="gramStart"/>
            <w:r w:rsidRPr="001B2467">
              <w:rPr>
                <w:rFonts w:ascii="標楷體" w:eastAsia="標楷體" w:hAnsi="Times New Roman" w:cs="標楷體" w:hint="eastAsia"/>
                <w:sz w:val="28"/>
                <w:szCs w:val="24"/>
              </w:rPr>
              <w:t>研</w:t>
            </w:r>
            <w:proofErr w:type="gramEnd"/>
            <w:r w:rsidRPr="001B2467">
              <w:rPr>
                <w:rFonts w:ascii="標楷體" w:eastAsia="標楷體" w:hAnsi="Times New Roman" w:cs="標楷體" w:hint="eastAsia"/>
                <w:sz w:val="28"/>
                <w:szCs w:val="24"/>
              </w:rPr>
              <w:t>商會議紀錄「公司行號從其商品</w:t>
            </w:r>
            <w:proofErr w:type="gramStart"/>
            <w:r w:rsidRPr="001B2467">
              <w:rPr>
                <w:rFonts w:ascii="標楷體" w:eastAsia="標楷體" w:hAnsi="Times New Roman" w:cs="標楷體" w:hint="eastAsia"/>
                <w:sz w:val="28"/>
                <w:szCs w:val="24"/>
              </w:rPr>
              <w:t>售價中捐出</w:t>
            </w:r>
            <w:proofErr w:type="gramEnd"/>
            <w:r w:rsidRPr="001B2467">
              <w:rPr>
                <w:rFonts w:ascii="標楷體" w:eastAsia="標楷體" w:hAnsi="Times New Roman" w:cs="標楷體" w:hint="eastAsia"/>
                <w:sz w:val="28"/>
                <w:szCs w:val="24"/>
              </w:rPr>
              <w:t>一定額度之經費給公益團體，因其開立發票，銷售貨物，係屬商業行銷策略又有對價關係，</w:t>
            </w:r>
            <w:proofErr w:type="gramStart"/>
            <w:r w:rsidRPr="001B2467">
              <w:rPr>
                <w:rFonts w:ascii="標楷體" w:eastAsia="標楷體" w:hAnsi="Times New Roman" w:cs="標楷體" w:hint="eastAsia"/>
                <w:sz w:val="28"/>
                <w:szCs w:val="24"/>
              </w:rPr>
              <w:t>非屬勸募</w:t>
            </w:r>
            <w:proofErr w:type="gramEnd"/>
            <w:r w:rsidRPr="001B2467">
              <w:rPr>
                <w:rFonts w:ascii="標楷體" w:eastAsia="標楷體" w:hAnsi="Times New Roman" w:cs="標楷體" w:hint="eastAsia"/>
                <w:sz w:val="28"/>
                <w:szCs w:val="24"/>
              </w:rPr>
              <w:t>行為。」</w:t>
            </w:r>
            <w:proofErr w:type="gramStart"/>
            <w:r w:rsidRPr="001B2467">
              <w:rPr>
                <w:rFonts w:ascii="標楷體" w:eastAsia="標楷體" w:hAnsi="Times New Roman" w:cs="標楷體" w:hint="eastAsia"/>
                <w:sz w:val="28"/>
                <w:szCs w:val="24"/>
              </w:rPr>
              <w:t>準</w:t>
            </w:r>
            <w:proofErr w:type="gramEnd"/>
            <w:r w:rsidRPr="001B2467">
              <w:rPr>
                <w:rFonts w:ascii="標楷體" w:eastAsia="標楷體" w:hAnsi="Times New Roman" w:cs="標楷體" w:hint="eastAsia"/>
                <w:sz w:val="28"/>
                <w:szCs w:val="24"/>
              </w:rPr>
              <w:t>此，貴公司之</w:t>
            </w:r>
            <w:proofErr w:type="spellStart"/>
            <w:r w:rsidRPr="001B2467">
              <w:rPr>
                <w:rFonts w:ascii="標楷體" w:eastAsia="標楷體" w:hAnsi="Times New Roman" w:cs="標楷體"/>
                <w:sz w:val="28"/>
                <w:szCs w:val="24"/>
              </w:rPr>
              <w:t>icash</w:t>
            </w:r>
            <w:proofErr w:type="spellEnd"/>
            <w:r w:rsidRPr="001B2467">
              <w:rPr>
                <w:rFonts w:ascii="標楷體" w:eastAsia="標楷體" w:hAnsi="Times New Roman" w:cs="標楷體" w:hint="eastAsia"/>
                <w:sz w:val="28"/>
                <w:szCs w:val="24"/>
              </w:rPr>
              <w:t>電子錢包消費紅利點數應屬貴公司之商業行銷策略，其點數之取得須經消費，二者已具對價關係，</w:t>
            </w:r>
            <w:proofErr w:type="gramStart"/>
            <w:r w:rsidRPr="001B2467">
              <w:rPr>
                <w:rFonts w:ascii="標楷體" w:eastAsia="標楷體" w:hAnsi="Times New Roman" w:cs="標楷體" w:hint="eastAsia"/>
                <w:sz w:val="28"/>
                <w:szCs w:val="24"/>
              </w:rPr>
              <w:t>爰</w:t>
            </w:r>
            <w:proofErr w:type="gramEnd"/>
            <w:r w:rsidRPr="001B2467">
              <w:rPr>
                <w:rFonts w:ascii="標楷體" w:eastAsia="標楷體" w:hAnsi="Times New Roman" w:cs="標楷體" w:hint="eastAsia"/>
                <w:sz w:val="28"/>
                <w:szCs w:val="24"/>
              </w:rPr>
              <w:t>尚無公益勸募條例之適用。</w:t>
            </w:r>
          </w:p>
        </w:tc>
      </w:tr>
      <w:tr w:rsidR="00041A95" w:rsidRPr="001B2467" w:rsidTr="0011728E">
        <w:tc>
          <w:tcPr>
            <w:tcW w:w="8364" w:type="dxa"/>
          </w:tcPr>
          <w:p w:rsidR="00041A95" w:rsidRPr="001B2467" w:rsidRDefault="00041A95" w:rsidP="0011728E">
            <w:pPr>
              <w:spacing w:before="100" w:beforeAutospacing="1" w:line="400" w:lineRule="exact"/>
              <w:rPr>
                <w:rFonts w:ascii="標楷體" w:eastAsia="標楷體" w:hAnsi="Times New Roman" w:cs="標楷體"/>
                <w:sz w:val="28"/>
                <w:szCs w:val="24"/>
              </w:rPr>
            </w:pPr>
            <w:r w:rsidRPr="00041A95">
              <w:rPr>
                <w:rFonts w:ascii="標楷體" w:eastAsia="標楷體" w:hAnsi="Times New Roman" w:cs="標楷體" w:hint="eastAsia"/>
                <w:sz w:val="28"/>
                <w:szCs w:val="24"/>
                <w:highlight w:val="yellow"/>
              </w:rPr>
              <w:lastRenderedPageBreak/>
              <w:t>爭取民間資源贊助，是否屬公益勸募條例適用疑義案</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104</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26</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1040101139</w:t>
            </w:r>
            <w:r w:rsidRPr="001B2467">
              <w:rPr>
                <w:rFonts w:ascii="標楷體" w:eastAsia="標楷體" w:hAnsi="Times New Roman" w:cs="標楷體" w:hint="eastAsia"/>
                <w:sz w:val="28"/>
                <w:szCs w:val="24"/>
              </w:rPr>
              <w:t>號）</w:t>
            </w:r>
          </w:p>
          <w:p w:rsidR="00041A95" w:rsidRPr="001B2467" w:rsidRDefault="00041A95" w:rsidP="0011728E">
            <w:pPr>
              <w:pStyle w:val="a4"/>
              <w:numPr>
                <w:ilvl w:val="0"/>
                <w:numId w:val="7"/>
              </w:numPr>
              <w:spacing w:line="400" w:lineRule="exact"/>
              <w:ind w:leftChars="0" w:left="744" w:hanging="744"/>
              <w:jc w:val="both"/>
              <w:rPr>
                <w:rFonts w:ascii="標楷體" w:eastAsia="標楷體" w:hAnsi="Times New Roman" w:cs="標楷體"/>
                <w:sz w:val="28"/>
                <w:szCs w:val="24"/>
              </w:rPr>
            </w:pPr>
            <w:r w:rsidRPr="001B2467">
              <w:rPr>
                <w:rFonts w:ascii="標楷體" w:eastAsia="標楷體" w:hAnsi="Times New Roman" w:cs="標楷體" w:hint="eastAsia"/>
                <w:sz w:val="28"/>
                <w:szCs w:val="24"/>
              </w:rPr>
              <w:t>查公益勸募條例第</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條規定「…基於公益目的，募集財物或接受捐贈之勸募行為及其管理，依本條例之規定。但其他法律另有規定者，從其規定…」，是</w:t>
            </w:r>
            <w:proofErr w:type="gramStart"/>
            <w:r w:rsidRPr="001B2467">
              <w:rPr>
                <w:rFonts w:ascii="標楷體" w:eastAsia="標楷體" w:hAnsi="Times New Roman" w:cs="標楷體" w:hint="eastAsia"/>
                <w:sz w:val="28"/>
                <w:szCs w:val="24"/>
              </w:rPr>
              <w:t>以</w:t>
            </w:r>
            <w:proofErr w:type="gramEnd"/>
            <w:r w:rsidRPr="001B2467">
              <w:rPr>
                <w:rFonts w:ascii="標楷體" w:eastAsia="標楷體" w:hAnsi="Times New Roman" w:cs="標楷體" w:hint="eastAsia"/>
                <w:sz w:val="28"/>
                <w:szCs w:val="24"/>
              </w:rPr>
              <w:t>，勸募行為係無償接受他人贈與財物，論其性質，應屬民法贈與之類型。</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主辦單位雖可得到贊助金額或物資，但企業贊助單位相對可得到回饋，雙方顯有利益交換，應屬有對價關係，似與單純無償募集財物或接受捐贈之勸募行為有別，故本案尚無公益勸募條例之適用。</w:t>
            </w:r>
          </w:p>
          <w:p w:rsidR="00041A95" w:rsidRPr="001B2467" w:rsidRDefault="00041A95" w:rsidP="0011728E">
            <w:pPr>
              <w:pStyle w:val="a4"/>
              <w:numPr>
                <w:ilvl w:val="0"/>
                <w:numId w:val="7"/>
              </w:numPr>
              <w:spacing w:line="400" w:lineRule="exact"/>
              <w:ind w:leftChars="0" w:left="744" w:hanging="744"/>
              <w:rPr>
                <w:sz w:val="28"/>
                <w:szCs w:val="24"/>
              </w:rPr>
            </w:pPr>
            <w:r w:rsidRPr="001B2467">
              <w:rPr>
                <w:rFonts w:ascii="標楷體" w:eastAsia="標楷體" w:hAnsi="Times New Roman" w:cs="標楷體" w:hint="eastAsia"/>
                <w:sz w:val="28"/>
                <w:szCs w:val="24"/>
              </w:rPr>
              <w:t>又有關企業之贊助，其類型、方式繁多，其間是否有涉對價關係，</w:t>
            </w:r>
            <w:proofErr w:type="gramStart"/>
            <w:r w:rsidRPr="001B2467">
              <w:rPr>
                <w:rFonts w:ascii="標楷體" w:eastAsia="標楷體" w:hAnsi="Times New Roman" w:cs="標楷體" w:hint="eastAsia"/>
                <w:sz w:val="28"/>
                <w:szCs w:val="24"/>
              </w:rPr>
              <w:t>允宜依個案</w:t>
            </w:r>
            <w:proofErr w:type="gramEnd"/>
            <w:r w:rsidRPr="001B2467">
              <w:rPr>
                <w:rFonts w:ascii="標楷體" w:eastAsia="標楷體" w:hAnsi="Times New Roman" w:cs="標楷體" w:hint="eastAsia"/>
                <w:sz w:val="28"/>
                <w:szCs w:val="24"/>
              </w:rPr>
              <w:t>實情認定，</w:t>
            </w:r>
            <w:proofErr w:type="gramStart"/>
            <w:r w:rsidRPr="001B2467">
              <w:rPr>
                <w:rFonts w:ascii="標楷體" w:eastAsia="標楷體" w:hAnsi="Times New Roman" w:cs="標楷體" w:hint="eastAsia"/>
                <w:sz w:val="28"/>
                <w:szCs w:val="24"/>
              </w:rPr>
              <w:t>並予敘明</w:t>
            </w:r>
            <w:proofErr w:type="gramEnd"/>
            <w:r w:rsidRPr="001B2467">
              <w:rPr>
                <w:rFonts w:ascii="標楷體" w:eastAsia="標楷體" w:hAnsi="Times New Roman" w:cs="標楷體" w:hint="eastAsia"/>
                <w:sz w:val="28"/>
                <w:szCs w:val="24"/>
              </w:rPr>
              <w:t>。</w:t>
            </w:r>
          </w:p>
        </w:tc>
      </w:tr>
      <w:tr w:rsidR="006A53C7" w:rsidRPr="001B2467" w:rsidTr="00E00BE3">
        <w:tc>
          <w:tcPr>
            <w:tcW w:w="8364" w:type="dxa"/>
          </w:tcPr>
          <w:p w:rsidR="006A53C7" w:rsidRPr="001B2467" w:rsidRDefault="006A53C7" w:rsidP="00E00BE3">
            <w:pPr>
              <w:spacing w:line="400" w:lineRule="exact"/>
              <w:rPr>
                <w:rFonts w:ascii="標楷體" w:eastAsia="標楷體" w:hAnsi="Times New Roman" w:cs="標楷體"/>
                <w:sz w:val="28"/>
                <w:szCs w:val="24"/>
              </w:rPr>
            </w:pPr>
            <w:r w:rsidRPr="006A53C7">
              <w:rPr>
                <w:rFonts w:ascii="標楷體" w:eastAsia="標楷體" w:hAnsi="Times New Roman" w:cs="標楷體" w:hint="eastAsia"/>
                <w:sz w:val="28"/>
                <w:szCs w:val="24"/>
                <w:highlight w:val="yellow"/>
              </w:rPr>
              <w:lastRenderedPageBreak/>
              <w:t>地方政府接受自由捐贈「故鄉稅捐款」，並由其中</w:t>
            </w:r>
            <w:proofErr w:type="gramStart"/>
            <w:r w:rsidRPr="006A53C7">
              <w:rPr>
                <w:rFonts w:ascii="標楷體" w:eastAsia="標楷體" w:hAnsi="Times New Roman" w:cs="標楷體" w:hint="eastAsia"/>
                <w:sz w:val="28"/>
                <w:szCs w:val="24"/>
                <w:highlight w:val="yellow"/>
              </w:rPr>
              <w:t>提撥</w:t>
            </w:r>
            <w:proofErr w:type="gramEnd"/>
            <w:r w:rsidRPr="006A53C7">
              <w:rPr>
                <w:rFonts w:ascii="標楷體" w:eastAsia="標楷體" w:hAnsi="Times New Roman" w:cs="標楷體"/>
                <w:sz w:val="28"/>
                <w:szCs w:val="24"/>
                <w:highlight w:val="yellow"/>
              </w:rPr>
              <w:t>10</w:t>
            </w:r>
            <w:r w:rsidRPr="006A53C7">
              <w:rPr>
                <w:rFonts w:ascii="標楷體" w:eastAsia="標楷體" w:hAnsi="Times New Roman" w:cs="標楷體" w:hint="eastAsia"/>
                <w:sz w:val="28"/>
                <w:szCs w:val="24"/>
                <w:highlight w:val="yellow"/>
              </w:rPr>
              <w:t>％購買當地名產等回贈捐款人為誘因，鼓勵民眾捐款之行為，是否違反公益勸募條例之規定</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104</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9</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10</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1040122339</w:t>
            </w:r>
            <w:r w:rsidRPr="001B2467">
              <w:rPr>
                <w:rFonts w:ascii="標楷體" w:eastAsia="標楷體" w:hAnsi="Times New Roman" w:cs="標楷體" w:hint="eastAsia"/>
                <w:sz w:val="28"/>
                <w:szCs w:val="24"/>
              </w:rPr>
              <w:t>號）</w:t>
            </w:r>
          </w:p>
          <w:p w:rsidR="006A53C7" w:rsidRPr="001B2467" w:rsidRDefault="006A53C7" w:rsidP="00E00BE3">
            <w:pPr>
              <w:pStyle w:val="a4"/>
              <w:numPr>
                <w:ilvl w:val="0"/>
                <w:numId w:val="11"/>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依公益勸募條例第</w:t>
            </w:r>
            <w:r w:rsidRPr="001B2467">
              <w:rPr>
                <w:rFonts w:ascii="標楷體" w:eastAsia="標楷體" w:hAnsi="Times New Roman" w:cs="標楷體"/>
                <w:sz w:val="28"/>
                <w:szCs w:val="24"/>
              </w:rPr>
              <w:t>5</w:t>
            </w:r>
            <w:r w:rsidRPr="001B2467">
              <w:rPr>
                <w:rFonts w:ascii="標楷體" w:eastAsia="標楷體" w:hAnsi="Times New Roman" w:cs="標楷體" w:hint="eastAsia"/>
                <w:sz w:val="28"/>
                <w:szCs w:val="24"/>
              </w:rPr>
              <w:t>條</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項規定：「各級政府機關（構）得基於公益目的接受所屬人員或外界主動捐贈，不得發起勸</w:t>
            </w:r>
            <w:proofErr w:type="gramStart"/>
            <w:r w:rsidRPr="001B2467">
              <w:rPr>
                <w:rFonts w:ascii="標楷體" w:eastAsia="標楷體" w:hAnsi="Times New Roman" w:cs="標楷體" w:hint="eastAsia"/>
                <w:sz w:val="28"/>
                <w:szCs w:val="24"/>
              </w:rPr>
              <w:t>募</w:t>
            </w:r>
            <w:proofErr w:type="gramEnd"/>
            <w:r w:rsidRPr="001B2467">
              <w:rPr>
                <w:rFonts w:ascii="標楷體" w:eastAsia="標楷體" w:hAnsi="Times New Roman" w:cs="標楷體" w:hint="eastAsia"/>
                <w:sz w:val="28"/>
                <w:szCs w:val="24"/>
              </w:rPr>
              <w:t>，但遇重大災害或國際救援時，不在此限。」換言之，除重大災害或國際救援外，各級政府機關（構）不得對外主動發起公益勸募活動，</w:t>
            </w:r>
            <w:proofErr w:type="gramStart"/>
            <w:r w:rsidRPr="001B2467">
              <w:rPr>
                <w:rFonts w:ascii="標楷體" w:eastAsia="標楷體" w:hAnsi="Times New Roman" w:cs="標楷體" w:hint="eastAsia"/>
                <w:sz w:val="28"/>
                <w:szCs w:val="24"/>
              </w:rPr>
              <w:t>合先敘</w:t>
            </w:r>
            <w:proofErr w:type="gramEnd"/>
            <w:r w:rsidRPr="001B2467">
              <w:rPr>
                <w:rFonts w:ascii="標楷體" w:eastAsia="標楷體" w:hAnsi="Times New Roman" w:cs="標楷體" w:hint="eastAsia"/>
                <w:sz w:val="28"/>
                <w:szCs w:val="24"/>
              </w:rPr>
              <w:t>明。</w:t>
            </w:r>
          </w:p>
          <w:p w:rsidR="006A53C7" w:rsidRPr="001B2467" w:rsidRDefault="006A53C7" w:rsidP="00E00BE3">
            <w:pPr>
              <w:pStyle w:val="a4"/>
              <w:numPr>
                <w:ilvl w:val="0"/>
                <w:numId w:val="11"/>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如地方政府以接受自由捐贈「故鄉稅捐款」並由其中</w:t>
            </w:r>
            <w:proofErr w:type="gramStart"/>
            <w:r w:rsidRPr="001B2467">
              <w:rPr>
                <w:rFonts w:ascii="標楷體" w:eastAsia="標楷體" w:hAnsi="Times New Roman" w:cs="標楷體" w:hint="eastAsia"/>
                <w:sz w:val="28"/>
                <w:szCs w:val="24"/>
              </w:rPr>
              <w:t>提撥</w:t>
            </w:r>
            <w:proofErr w:type="gramEnd"/>
            <w:r w:rsidRPr="001B2467">
              <w:rPr>
                <w:rFonts w:ascii="標楷體" w:eastAsia="標楷體" w:hAnsi="Times New Roman" w:cs="標楷體"/>
                <w:sz w:val="28"/>
                <w:szCs w:val="24"/>
              </w:rPr>
              <w:t>10%</w:t>
            </w:r>
            <w:r w:rsidRPr="001B2467">
              <w:rPr>
                <w:rFonts w:ascii="標楷體" w:eastAsia="標楷體" w:hAnsi="Times New Roman" w:cs="標楷體" w:hint="eastAsia"/>
                <w:sz w:val="28"/>
                <w:szCs w:val="24"/>
              </w:rPr>
              <w:t>購買當地名產作為回贈捐款人之誘因，而有對外公開募集財物情事，例如張貼海報、印製</w:t>
            </w:r>
            <w:r w:rsidRPr="001B2467">
              <w:rPr>
                <w:rFonts w:ascii="標楷體" w:eastAsia="標楷體" w:hAnsi="Times New Roman" w:cs="標楷體"/>
                <w:sz w:val="28"/>
                <w:szCs w:val="24"/>
              </w:rPr>
              <w:t>DM</w:t>
            </w:r>
            <w:r w:rsidRPr="001B2467">
              <w:rPr>
                <w:rFonts w:ascii="標楷體" w:eastAsia="標楷體" w:hAnsi="Times New Roman" w:cs="標楷體" w:hint="eastAsia"/>
                <w:sz w:val="28"/>
                <w:szCs w:val="24"/>
              </w:rPr>
              <w:t>等，則與公益勸募條例有違；如僅係基於公益目的接受外界主動捐款，則應依公益勸募條例第</w:t>
            </w:r>
            <w:r w:rsidRPr="001B2467">
              <w:rPr>
                <w:rFonts w:ascii="標楷體" w:eastAsia="標楷體" w:hAnsi="Times New Roman" w:cs="標楷體"/>
                <w:sz w:val="28"/>
                <w:szCs w:val="24"/>
              </w:rPr>
              <w:t>6</w:t>
            </w:r>
            <w:r w:rsidRPr="001B2467">
              <w:rPr>
                <w:rFonts w:ascii="標楷體" w:eastAsia="標楷體" w:hAnsi="Times New Roman" w:cs="標楷體" w:hint="eastAsia"/>
                <w:sz w:val="28"/>
                <w:szCs w:val="24"/>
              </w:rPr>
              <w:t>條規定辦理。至於定名為「故鄉稅捐款」是否與稅法相關規定有違？建</w:t>
            </w:r>
            <w:proofErr w:type="gramStart"/>
            <w:r w:rsidRPr="001B2467">
              <w:rPr>
                <w:rFonts w:ascii="標楷體" w:eastAsia="標楷體" w:hAnsi="Times New Roman" w:cs="標楷體" w:hint="eastAsia"/>
                <w:sz w:val="28"/>
                <w:szCs w:val="24"/>
              </w:rPr>
              <w:t>請另洽財政部</w:t>
            </w:r>
            <w:proofErr w:type="gramEnd"/>
            <w:r w:rsidRPr="001B2467">
              <w:rPr>
                <w:rFonts w:ascii="標楷體" w:eastAsia="標楷體" w:hAnsi="Times New Roman" w:cs="標楷體" w:hint="eastAsia"/>
                <w:sz w:val="28"/>
                <w:szCs w:val="24"/>
              </w:rPr>
              <w:t>表示意見。</w:t>
            </w:r>
          </w:p>
        </w:tc>
      </w:tr>
    </w:tbl>
    <w:p w:rsidR="00C55F1B" w:rsidRDefault="00C55F1B" w:rsidP="00C55F1B">
      <w:pPr>
        <w:spacing w:line="400" w:lineRule="exact"/>
        <w:rPr>
          <w:rFonts w:ascii="標楷體" w:eastAsia="標楷體" w:hAnsi="標楷體"/>
          <w:sz w:val="32"/>
        </w:rPr>
      </w:pPr>
      <w:r>
        <w:rPr>
          <w:rFonts w:ascii="標楷體" w:eastAsia="標楷體" w:hAnsi="標楷體" w:hint="eastAsia"/>
          <w:sz w:val="32"/>
        </w:rPr>
        <w:t>公益勸募條例第5條</w:t>
      </w:r>
    </w:p>
    <w:tbl>
      <w:tblPr>
        <w:tblStyle w:val="a3"/>
        <w:tblW w:w="8364" w:type="dxa"/>
        <w:tblInd w:w="-34" w:type="dxa"/>
        <w:tblLook w:val="04A0" w:firstRow="1" w:lastRow="0" w:firstColumn="1" w:lastColumn="0" w:noHBand="0" w:noVBand="1"/>
      </w:tblPr>
      <w:tblGrid>
        <w:gridCol w:w="8364"/>
      </w:tblGrid>
      <w:tr w:rsidR="00041A95" w:rsidRPr="001B2467" w:rsidTr="0011728E">
        <w:tc>
          <w:tcPr>
            <w:tcW w:w="8364" w:type="dxa"/>
          </w:tcPr>
          <w:p w:rsidR="00041A95" w:rsidRPr="001B2467" w:rsidRDefault="00041A95" w:rsidP="0011728E">
            <w:pPr>
              <w:spacing w:before="165" w:line="400" w:lineRule="exact"/>
              <w:rPr>
                <w:rFonts w:ascii="標楷體" w:eastAsia="標楷體" w:hAnsi="Times New Roman" w:cs="標楷體"/>
                <w:sz w:val="28"/>
                <w:szCs w:val="28"/>
              </w:rPr>
            </w:pPr>
            <w:r w:rsidRPr="00041A95">
              <w:rPr>
                <w:rFonts w:ascii="標楷體" w:eastAsia="標楷體" w:hAnsi="Times New Roman" w:cs="標楷體" w:hint="eastAsia"/>
                <w:sz w:val="28"/>
                <w:szCs w:val="28"/>
                <w:highlight w:val="yellow"/>
              </w:rPr>
              <w:t>政府捐助之財團法人可否募款案</w:t>
            </w:r>
            <w:r w:rsidRPr="001B2467">
              <w:rPr>
                <w:rFonts w:ascii="標楷體" w:eastAsia="標楷體" w:hAnsi="Times New Roman" w:cs="標楷體" w:hint="eastAsia"/>
                <w:sz w:val="28"/>
                <w:szCs w:val="28"/>
              </w:rPr>
              <w:t>（</w:t>
            </w:r>
            <w:r w:rsidRPr="001B2467">
              <w:rPr>
                <w:rFonts w:ascii="標楷體" w:eastAsia="標楷體" w:hAnsi="Times New Roman" w:cs="標楷體"/>
                <w:sz w:val="28"/>
                <w:szCs w:val="28"/>
              </w:rPr>
              <w:t>103</w:t>
            </w:r>
            <w:r w:rsidRPr="001B2467">
              <w:rPr>
                <w:rFonts w:ascii="標楷體" w:eastAsia="標楷體" w:hAnsi="Times New Roman" w:cs="標楷體" w:hint="eastAsia"/>
                <w:sz w:val="28"/>
                <w:szCs w:val="28"/>
              </w:rPr>
              <w:t>年</w:t>
            </w:r>
            <w:r w:rsidRPr="001B2467">
              <w:rPr>
                <w:rFonts w:ascii="標楷體" w:eastAsia="標楷體" w:hAnsi="Times New Roman" w:cs="標楷體"/>
                <w:sz w:val="28"/>
                <w:szCs w:val="28"/>
              </w:rPr>
              <w:t>9</w:t>
            </w:r>
            <w:r w:rsidRPr="001B2467">
              <w:rPr>
                <w:rFonts w:ascii="標楷體" w:eastAsia="標楷體" w:hAnsi="Times New Roman" w:cs="標楷體" w:hint="eastAsia"/>
                <w:sz w:val="28"/>
                <w:szCs w:val="28"/>
              </w:rPr>
              <w:t>月</w:t>
            </w:r>
            <w:r w:rsidRPr="001B2467">
              <w:rPr>
                <w:rFonts w:ascii="標楷體" w:eastAsia="標楷體" w:hAnsi="Times New Roman" w:cs="標楷體"/>
                <w:sz w:val="28"/>
                <w:szCs w:val="28"/>
              </w:rPr>
              <w:t>9</w:t>
            </w:r>
            <w:r w:rsidRPr="001B2467">
              <w:rPr>
                <w:rFonts w:ascii="標楷體" w:eastAsia="標楷體" w:hAnsi="Times New Roman" w:cs="標楷體" w:hint="eastAsia"/>
                <w:sz w:val="28"/>
                <w:szCs w:val="28"/>
              </w:rPr>
              <w:t>日衛部救字第</w:t>
            </w:r>
            <w:r w:rsidRPr="001B2467">
              <w:rPr>
                <w:rFonts w:ascii="標楷體" w:eastAsia="標楷體" w:hAnsi="Times New Roman" w:cs="標楷體"/>
                <w:sz w:val="28"/>
                <w:szCs w:val="28"/>
              </w:rPr>
              <w:t>1030123595</w:t>
            </w:r>
            <w:r w:rsidRPr="001B2467">
              <w:rPr>
                <w:rFonts w:ascii="標楷體" w:eastAsia="標楷體" w:hAnsi="Times New Roman" w:cs="標楷體" w:hint="eastAsia"/>
                <w:sz w:val="28"/>
                <w:szCs w:val="28"/>
              </w:rPr>
              <w:t>號）</w:t>
            </w:r>
          </w:p>
          <w:p w:rsidR="00041A95" w:rsidRPr="001B2467" w:rsidRDefault="00041A95" w:rsidP="0011728E">
            <w:pPr>
              <w:pStyle w:val="a4"/>
              <w:numPr>
                <w:ilvl w:val="0"/>
                <w:numId w:val="23"/>
              </w:numPr>
              <w:spacing w:line="400" w:lineRule="exact"/>
              <w:ind w:leftChars="0"/>
              <w:jc w:val="both"/>
              <w:rPr>
                <w:rFonts w:ascii="標楷體" w:eastAsia="標楷體" w:hAnsi="Times New Roman" w:cs="標楷體"/>
                <w:sz w:val="28"/>
                <w:szCs w:val="28"/>
              </w:rPr>
            </w:pPr>
            <w:r w:rsidRPr="001B2467">
              <w:rPr>
                <w:rFonts w:ascii="標楷體" w:eastAsia="標楷體" w:hAnsi="Times New Roman" w:cs="標楷體"/>
                <w:sz w:val="28"/>
                <w:szCs w:val="28"/>
              </w:rPr>
              <w:t xml:space="preserve">  </w:t>
            </w:r>
            <w:r w:rsidRPr="001B2467">
              <w:rPr>
                <w:rFonts w:ascii="標楷體" w:eastAsia="標楷體" w:hAnsi="Times New Roman" w:cs="標楷體" w:hint="eastAsia"/>
                <w:sz w:val="28"/>
                <w:szCs w:val="28"/>
              </w:rPr>
              <w:t>依司法院秘書長函復略</w:t>
            </w:r>
            <w:proofErr w:type="gramStart"/>
            <w:r w:rsidRPr="001B2467">
              <w:rPr>
                <w:rFonts w:ascii="標楷體" w:eastAsia="標楷體" w:hAnsi="Times New Roman" w:cs="標楷體" w:hint="eastAsia"/>
                <w:sz w:val="28"/>
                <w:szCs w:val="28"/>
              </w:rPr>
              <w:t>以</w:t>
            </w:r>
            <w:proofErr w:type="gramEnd"/>
            <w:r w:rsidRPr="001B2467">
              <w:rPr>
                <w:rFonts w:ascii="標楷體" w:eastAsia="標楷體" w:hAnsi="Times New Roman" w:cs="標楷體" w:hint="eastAsia"/>
                <w:sz w:val="28"/>
                <w:szCs w:val="28"/>
              </w:rPr>
              <w:t>：「</w:t>
            </w:r>
            <w:r w:rsidRPr="001B2467">
              <w:rPr>
                <w:rFonts w:ascii="標楷體" w:eastAsia="標楷體" w:hAnsi="Times New Roman" w:cs="標楷體"/>
                <w:sz w:val="28"/>
                <w:szCs w:val="28"/>
              </w:rPr>
              <w:t xml:space="preserve"> </w:t>
            </w:r>
            <w:r w:rsidRPr="001B2467">
              <w:rPr>
                <w:rFonts w:ascii="標楷體" w:eastAsia="標楷體" w:hAnsi="Times New Roman" w:cs="標楷體" w:hint="eastAsia"/>
                <w:sz w:val="28"/>
                <w:szCs w:val="28"/>
              </w:rPr>
              <w:t>…『法律扶助基金會』為依法律扶助法設立之財團法人，並非本條例第</w:t>
            </w:r>
            <w:r w:rsidRPr="001B2467">
              <w:rPr>
                <w:rFonts w:ascii="標楷體" w:eastAsia="標楷體" w:hAnsi="Times New Roman" w:cs="標楷體"/>
                <w:sz w:val="28"/>
                <w:szCs w:val="28"/>
              </w:rPr>
              <w:t>5</w:t>
            </w:r>
            <w:r w:rsidRPr="001B2467">
              <w:rPr>
                <w:rFonts w:ascii="標楷體" w:eastAsia="標楷體" w:hAnsi="Times New Roman" w:cs="標楷體" w:hint="eastAsia"/>
                <w:sz w:val="28"/>
                <w:szCs w:val="28"/>
              </w:rPr>
              <w:t>條第</w:t>
            </w:r>
            <w:r w:rsidRPr="001B2467">
              <w:rPr>
                <w:rFonts w:ascii="標楷體" w:eastAsia="標楷體" w:hAnsi="Times New Roman" w:cs="標楷體"/>
                <w:sz w:val="28"/>
                <w:szCs w:val="28"/>
              </w:rPr>
              <w:t>2</w:t>
            </w:r>
            <w:r w:rsidRPr="001B2467">
              <w:rPr>
                <w:rFonts w:ascii="標楷體" w:eastAsia="標楷體" w:hAnsi="Times New Roman" w:cs="標楷體" w:hint="eastAsia"/>
                <w:sz w:val="28"/>
                <w:szCs w:val="28"/>
              </w:rPr>
              <w:t>項所稱之『各級政府機關（構）』，</w:t>
            </w:r>
            <w:proofErr w:type="gramStart"/>
            <w:r w:rsidRPr="001B2467">
              <w:rPr>
                <w:rFonts w:ascii="標楷體" w:eastAsia="標楷體" w:hAnsi="Times New Roman" w:cs="標楷體" w:hint="eastAsia"/>
                <w:sz w:val="28"/>
                <w:szCs w:val="28"/>
              </w:rPr>
              <w:t>核屬本條例</w:t>
            </w:r>
            <w:proofErr w:type="gramEnd"/>
            <w:r w:rsidRPr="001B2467">
              <w:rPr>
                <w:rFonts w:ascii="標楷體" w:eastAsia="標楷體" w:hAnsi="Times New Roman" w:cs="標楷體" w:hint="eastAsia"/>
                <w:sz w:val="28"/>
                <w:szCs w:val="28"/>
              </w:rPr>
              <w:t>第</w:t>
            </w:r>
            <w:r w:rsidRPr="001B2467">
              <w:rPr>
                <w:rFonts w:ascii="標楷體" w:eastAsia="標楷體" w:hAnsi="Times New Roman" w:cs="標楷體"/>
                <w:sz w:val="28"/>
                <w:szCs w:val="28"/>
              </w:rPr>
              <w:t>5</w:t>
            </w:r>
            <w:r w:rsidRPr="001B2467">
              <w:rPr>
                <w:rFonts w:ascii="標楷體" w:eastAsia="標楷體" w:hAnsi="Times New Roman" w:cs="標楷體" w:hint="eastAsia"/>
                <w:sz w:val="28"/>
                <w:szCs w:val="28"/>
              </w:rPr>
              <w:t>條第</w:t>
            </w:r>
            <w:r w:rsidRPr="001B2467">
              <w:rPr>
                <w:rFonts w:ascii="標楷體" w:eastAsia="標楷體" w:hAnsi="Times New Roman" w:cs="標楷體"/>
                <w:sz w:val="28"/>
                <w:szCs w:val="28"/>
              </w:rPr>
              <w:t>1</w:t>
            </w:r>
            <w:r w:rsidRPr="001B2467">
              <w:rPr>
                <w:rFonts w:ascii="標楷體" w:eastAsia="標楷體" w:hAnsi="Times New Roman" w:cs="標楷體" w:hint="eastAsia"/>
                <w:sz w:val="28"/>
                <w:szCs w:val="28"/>
              </w:rPr>
              <w:t>項第</w:t>
            </w:r>
            <w:r w:rsidRPr="001B2467">
              <w:rPr>
                <w:rFonts w:ascii="標楷體" w:eastAsia="標楷體" w:hAnsi="Times New Roman" w:cs="標楷體"/>
                <w:sz w:val="28"/>
                <w:szCs w:val="28"/>
              </w:rPr>
              <w:t>4</w:t>
            </w:r>
            <w:r w:rsidRPr="001B2467">
              <w:rPr>
                <w:rFonts w:ascii="標楷體" w:eastAsia="標楷體" w:hAnsi="Times New Roman" w:cs="標楷體" w:hint="eastAsia"/>
                <w:sz w:val="28"/>
                <w:szCs w:val="28"/>
              </w:rPr>
              <w:t>款所稱之勸募團體，不適用同條第</w:t>
            </w:r>
            <w:r w:rsidRPr="001B2467">
              <w:rPr>
                <w:rFonts w:ascii="標楷體" w:eastAsia="標楷體" w:hAnsi="Times New Roman" w:cs="標楷體"/>
                <w:sz w:val="28"/>
                <w:szCs w:val="28"/>
              </w:rPr>
              <w:t>2</w:t>
            </w:r>
            <w:r w:rsidRPr="001B2467">
              <w:rPr>
                <w:rFonts w:ascii="標楷體" w:eastAsia="標楷體" w:hAnsi="Times New Roman" w:cs="標楷體" w:hint="eastAsia"/>
                <w:sz w:val="28"/>
                <w:szCs w:val="28"/>
              </w:rPr>
              <w:t>項發起勸募之限制。」</w:t>
            </w:r>
          </w:p>
          <w:p w:rsidR="00041A95" w:rsidRPr="001B2467" w:rsidRDefault="00041A95" w:rsidP="0011728E">
            <w:pPr>
              <w:pStyle w:val="a4"/>
              <w:numPr>
                <w:ilvl w:val="0"/>
                <w:numId w:val="23"/>
              </w:numPr>
              <w:spacing w:line="400" w:lineRule="exact"/>
              <w:ind w:leftChars="0"/>
              <w:jc w:val="both"/>
              <w:rPr>
                <w:rFonts w:ascii="標楷體" w:eastAsia="標楷體" w:hAnsi="Times New Roman" w:cs="標楷體"/>
                <w:sz w:val="30"/>
                <w:szCs w:val="30"/>
              </w:rPr>
            </w:pPr>
            <w:r w:rsidRPr="001B2467">
              <w:rPr>
                <w:rFonts w:ascii="標楷體" w:eastAsia="標楷體" w:hAnsi="Times New Roman" w:cs="標楷體"/>
                <w:sz w:val="28"/>
                <w:szCs w:val="28"/>
              </w:rPr>
              <w:t xml:space="preserve">  </w:t>
            </w:r>
            <w:r w:rsidRPr="001B2467">
              <w:rPr>
                <w:rFonts w:ascii="標楷體" w:eastAsia="標楷體" w:hAnsi="Times New Roman" w:cs="標楷體" w:hint="eastAsia"/>
                <w:sz w:val="28"/>
                <w:szCs w:val="28"/>
              </w:rPr>
              <w:t>依司法院秘書長來函表示法律扶助法第</w:t>
            </w:r>
            <w:r w:rsidRPr="001B2467">
              <w:rPr>
                <w:rFonts w:ascii="標楷體" w:eastAsia="標楷體" w:hAnsi="Times New Roman" w:cs="標楷體"/>
                <w:sz w:val="28"/>
                <w:szCs w:val="28"/>
              </w:rPr>
              <w:t>10</w:t>
            </w:r>
            <w:r w:rsidRPr="001B2467">
              <w:rPr>
                <w:rFonts w:ascii="標楷體" w:eastAsia="標楷體" w:hAnsi="Times New Roman" w:cs="標楷體" w:hint="eastAsia"/>
                <w:sz w:val="28"/>
                <w:szCs w:val="28"/>
              </w:rPr>
              <w:t>條、第</w:t>
            </w:r>
            <w:r w:rsidRPr="001B2467">
              <w:rPr>
                <w:rFonts w:ascii="標楷體" w:eastAsia="標楷體" w:hAnsi="Times New Roman" w:cs="標楷體"/>
                <w:sz w:val="28"/>
                <w:szCs w:val="28"/>
              </w:rPr>
              <w:t>11</w:t>
            </w:r>
            <w:r w:rsidRPr="001B2467">
              <w:rPr>
                <w:rFonts w:ascii="標楷體" w:eastAsia="標楷體" w:hAnsi="Times New Roman" w:cs="標楷體" w:hint="eastAsia"/>
                <w:sz w:val="28"/>
                <w:szCs w:val="28"/>
              </w:rPr>
              <w:t>條之規定賦予</w:t>
            </w:r>
            <w:r w:rsidRPr="001B2467">
              <w:rPr>
                <w:rFonts w:ascii="標楷體" w:eastAsia="標楷體" w:hAnsi="Times New Roman" w:cs="標楷體"/>
                <w:sz w:val="28"/>
                <w:szCs w:val="28"/>
              </w:rPr>
              <w:t xml:space="preserve"> </w:t>
            </w:r>
            <w:r w:rsidRPr="001B2467">
              <w:rPr>
                <w:rFonts w:ascii="標楷體" w:eastAsia="標楷體" w:hAnsi="Times New Roman" w:cs="標楷體" w:hint="eastAsia"/>
                <w:sz w:val="28"/>
                <w:szCs w:val="28"/>
              </w:rPr>
              <w:t>貴會及其分會得辦理募集法律扶助經費之明文依據，屬於公益勸募條例第</w:t>
            </w:r>
            <w:r w:rsidRPr="001B2467">
              <w:rPr>
                <w:rFonts w:ascii="標楷體" w:eastAsia="標楷體" w:hAnsi="Times New Roman" w:cs="標楷體"/>
                <w:sz w:val="28"/>
                <w:szCs w:val="28"/>
              </w:rPr>
              <w:t>3</w:t>
            </w:r>
            <w:r w:rsidRPr="001B2467">
              <w:rPr>
                <w:rFonts w:ascii="標楷體" w:eastAsia="標楷體" w:hAnsi="Times New Roman" w:cs="標楷體" w:hint="eastAsia"/>
                <w:sz w:val="28"/>
                <w:szCs w:val="28"/>
              </w:rPr>
              <w:t>條但書所稱『其他法律另有規定』，</w:t>
            </w:r>
            <w:proofErr w:type="gramStart"/>
            <w:r w:rsidRPr="001B2467">
              <w:rPr>
                <w:rFonts w:ascii="標楷體" w:eastAsia="標楷體" w:hAnsi="Times New Roman" w:cs="標楷體" w:hint="eastAsia"/>
                <w:sz w:val="28"/>
                <w:szCs w:val="28"/>
              </w:rPr>
              <w:t>爰</w:t>
            </w:r>
            <w:proofErr w:type="gramEnd"/>
            <w:r w:rsidRPr="001B2467">
              <w:rPr>
                <w:rFonts w:ascii="標楷體" w:eastAsia="標楷體" w:hAnsi="Times New Roman" w:cs="標楷體"/>
                <w:sz w:val="28"/>
                <w:szCs w:val="28"/>
              </w:rPr>
              <w:t xml:space="preserve"> </w:t>
            </w:r>
            <w:r w:rsidRPr="001B2467">
              <w:rPr>
                <w:rFonts w:ascii="標楷體" w:eastAsia="標楷體" w:hAnsi="Times New Roman" w:cs="標楷體" w:hint="eastAsia"/>
                <w:sz w:val="28"/>
                <w:szCs w:val="28"/>
              </w:rPr>
              <w:t>貴會得依上開規定進行勸募行為。有關本部</w:t>
            </w:r>
            <w:r w:rsidRPr="001B2467">
              <w:rPr>
                <w:rFonts w:ascii="標楷體" w:eastAsia="標楷體" w:hAnsi="Times New Roman" w:cs="標楷體"/>
                <w:sz w:val="28"/>
                <w:szCs w:val="28"/>
              </w:rPr>
              <w:t>102</w:t>
            </w:r>
            <w:r w:rsidRPr="001B2467">
              <w:rPr>
                <w:rFonts w:ascii="標楷體" w:eastAsia="標楷體" w:hAnsi="Times New Roman" w:cs="標楷體" w:hint="eastAsia"/>
                <w:sz w:val="28"/>
                <w:szCs w:val="28"/>
              </w:rPr>
              <w:t>年</w:t>
            </w:r>
            <w:r w:rsidRPr="001B2467">
              <w:rPr>
                <w:rFonts w:ascii="標楷體" w:eastAsia="標楷體" w:hAnsi="Times New Roman" w:cs="標楷體"/>
                <w:sz w:val="28"/>
                <w:szCs w:val="28"/>
              </w:rPr>
              <w:t>12</w:t>
            </w:r>
            <w:r w:rsidRPr="001B2467">
              <w:rPr>
                <w:rFonts w:ascii="標楷體" w:eastAsia="標楷體" w:hAnsi="Times New Roman" w:cs="標楷體" w:hint="eastAsia"/>
                <w:sz w:val="28"/>
                <w:szCs w:val="28"/>
              </w:rPr>
              <w:t>月</w:t>
            </w:r>
            <w:r w:rsidRPr="001B2467">
              <w:rPr>
                <w:rFonts w:ascii="標楷體" w:eastAsia="標楷體" w:hAnsi="Times New Roman" w:cs="標楷體"/>
                <w:sz w:val="28"/>
                <w:szCs w:val="28"/>
              </w:rPr>
              <w:t>24</w:t>
            </w:r>
            <w:r w:rsidRPr="001B2467">
              <w:rPr>
                <w:rFonts w:ascii="標楷體" w:eastAsia="標楷體" w:hAnsi="Times New Roman" w:cs="標楷體" w:hint="eastAsia"/>
                <w:sz w:val="28"/>
                <w:szCs w:val="28"/>
              </w:rPr>
              <w:t>日衛</w:t>
            </w:r>
            <w:proofErr w:type="gramStart"/>
            <w:r w:rsidRPr="001B2467">
              <w:rPr>
                <w:rFonts w:ascii="標楷體" w:eastAsia="標楷體" w:hAnsi="Times New Roman" w:cs="標楷體" w:hint="eastAsia"/>
                <w:sz w:val="28"/>
                <w:szCs w:val="28"/>
              </w:rPr>
              <w:t>部救字</w:t>
            </w:r>
            <w:proofErr w:type="gramEnd"/>
            <w:r w:rsidRPr="001B2467">
              <w:rPr>
                <w:rFonts w:ascii="標楷體" w:eastAsia="標楷體" w:hAnsi="Times New Roman" w:cs="標楷體" w:hint="eastAsia"/>
                <w:sz w:val="28"/>
                <w:szCs w:val="28"/>
              </w:rPr>
              <w:t>第</w:t>
            </w:r>
            <w:r w:rsidRPr="001B2467">
              <w:rPr>
                <w:rFonts w:ascii="標楷體" w:eastAsia="標楷體" w:hAnsi="Times New Roman" w:cs="標楷體"/>
                <w:sz w:val="28"/>
                <w:szCs w:val="28"/>
              </w:rPr>
              <w:t>1020112602</w:t>
            </w:r>
            <w:r w:rsidRPr="001B2467">
              <w:rPr>
                <w:rFonts w:ascii="標楷體" w:eastAsia="標楷體" w:hAnsi="Times New Roman" w:cs="標楷體" w:hint="eastAsia"/>
                <w:sz w:val="28"/>
                <w:szCs w:val="28"/>
              </w:rPr>
              <w:t>號函</w:t>
            </w:r>
            <w:proofErr w:type="gramStart"/>
            <w:r w:rsidRPr="001B2467">
              <w:rPr>
                <w:rFonts w:ascii="標楷體" w:eastAsia="標楷體" w:hAnsi="Times New Roman" w:cs="標楷體" w:hint="eastAsia"/>
                <w:sz w:val="28"/>
                <w:szCs w:val="28"/>
              </w:rPr>
              <w:t>爰</w:t>
            </w:r>
            <w:proofErr w:type="gramEnd"/>
            <w:r w:rsidRPr="001B2467">
              <w:rPr>
                <w:rFonts w:ascii="標楷體" w:eastAsia="標楷體" w:hAnsi="Times New Roman" w:cs="標楷體" w:hint="eastAsia"/>
                <w:sz w:val="28"/>
                <w:szCs w:val="28"/>
              </w:rPr>
              <w:t>撤銷。</w:t>
            </w:r>
          </w:p>
        </w:tc>
      </w:tr>
    </w:tbl>
    <w:p w:rsidR="00F04C6A" w:rsidRDefault="00F04C6A" w:rsidP="00C55F1B">
      <w:pPr>
        <w:spacing w:line="400" w:lineRule="exact"/>
        <w:rPr>
          <w:rFonts w:ascii="標楷體" w:eastAsia="標楷體" w:hAnsi="標楷體"/>
          <w:sz w:val="32"/>
        </w:rPr>
      </w:pPr>
      <w:r>
        <w:rPr>
          <w:rFonts w:ascii="標楷體" w:eastAsia="標楷體" w:hAnsi="標楷體" w:hint="eastAsia"/>
          <w:sz w:val="32"/>
        </w:rPr>
        <w:t>公益勸募條例第6條</w:t>
      </w:r>
    </w:p>
    <w:tbl>
      <w:tblPr>
        <w:tblStyle w:val="a3"/>
        <w:tblW w:w="8364" w:type="dxa"/>
        <w:tblInd w:w="-34" w:type="dxa"/>
        <w:tblLook w:val="04A0" w:firstRow="1" w:lastRow="0" w:firstColumn="1" w:lastColumn="0" w:noHBand="0" w:noVBand="1"/>
      </w:tblPr>
      <w:tblGrid>
        <w:gridCol w:w="8364"/>
      </w:tblGrid>
      <w:tr w:rsidR="00F04C6A" w:rsidRPr="001B2467" w:rsidTr="00F04C6A">
        <w:tc>
          <w:tcPr>
            <w:tcW w:w="8364" w:type="dxa"/>
          </w:tcPr>
          <w:p w:rsidR="00F04C6A" w:rsidRPr="001B2467" w:rsidRDefault="00F04C6A" w:rsidP="0011728E">
            <w:pPr>
              <w:spacing w:line="400" w:lineRule="exact"/>
              <w:rPr>
                <w:rFonts w:ascii="標楷體" w:eastAsia="標楷體" w:hAnsi="Times New Roman" w:cs="標楷體"/>
                <w:sz w:val="28"/>
                <w:szCs w:val="24"/>
              </w:rPr>
            </w:pPr>
            <w:r w:rsidRPr="001B2467">
              <w:rPr>
                <w:rFonts w:ascii="標楷體" w:eastAsia="標楷體" w:hAnsi="Times New Roman" w:cs="標楷體" w:hint="eastAsia"/>
                <w:sz w:val="28"/>
                <w:szCs w:val="24"/>
              </w:rPr>
              <w:t>直轄市、縣 (市)政府依公益勸募條例第5條第2項辦理勸募活動，無論係</w:t>
            </w:r>
            <w:r w:rsidRPr="00F04C6A">
              <w:rPr>
                <w:rFonts w:ascii="標楷體" w:eastAsia="標楷體" w:hAnsi="Times New Roman" w:cs="標楷體" w:hint="eastAsia"/>
                <w:sz w:val="28"/>
                <w:szCs w:val="24"/>
                <w:highlight w:val="yellow"/>
              </w:rPr>
              <w:t>主動發起或被動接受</w:t>
            </w:r>
            <w:proofErr w:type="gramStart"/>
            <w:r w:rsidRPr="00F04C6A">
              <w:rPr>
                <w:rFonts w:ascii="標楷體" w:eastAsia="標楷體" w:hAnsi="Times New Roman" w:cs="標楷體" w:hint="eastAsia"/>
                <w:sz w:val="28"/>
                <w:szCs w:val="24"/>
                <w:highlight w:val="yellow"/>
              </w:rPr>
              <w:t>捐贈均應將</w:t>
            </w:r>
            <w:proofErr w:type="gramEnd"/>
            <w:r w:rsidRPr="00F04C6A">
              <w:rPr>
                <w:rFonts w:ascii="標楷體" w:eastAsia="標楷體" w:hAnsi="Times New Roman" w:cs="標楷體" w:hint="eastAsia"/>
                <w:sz w:val="28"/>
                <w:szCs w:val="24"/>
                <w:highlight w:val="yellow"/>
              </w:rPr>
              <w:t>辦理情形函報上級機關備查</w:t>
            </w:r>
            <w:r w:rsidRPr="001B2467">
              <w:rPr>
                <w:rFonts w:ascii="標楷體" w:eastAsia="標楷體" w:hAnsi="Times New Roman" w:cs="標楷體" w:hint="eastAsia"/>
                <w:sz w:val="28"/>
                <w:szCs w:val="24"/>
              </w:rPr>
              <w:t>案（</w:t>
            </w:r>
            <w:r w:rsidRPr="001B2467">
              <w:rPr>
                <w:rFonts w:ascii="標楷體" w:eastAsia="標楷體" w:hAnsi="標楷體" w:hint="eastAsia"/>
                <w:sz w:val="28"/>
              </w:rPr>
              <w:t>內政部</w:t>
            </w:r>
            <w:r w:rsidRPr="001B2467">
              <w:rPr>
                <w:rFonts w:ascii="標楷體" w:eastAsia="標楷體" w:hAnsi="Times New Roman" w:cs="標楷體" w:hint="eastAsia"/>
                <w:sz w:val="28"/>
                <w:szCs w:val="24"/>
              </w:rPr>
              <w:t>98年12月1日內授中社字第0980704028號函）</w:t>
            </w:r>
          </w:p>
          <w:p w:rsidR="00F04C6A" w:rsidRPr="001B2467" w:rsidRDefault="00F04C6A" w:rsidP="0011728E">
            <w:pPr>
              <w:spacing w:line="400" w:lineRule="exact"/>
              <w:rPr>
                <w:rFonts w:ascii="標楷體" w:eastAsia="標楷體" w:hAnsi="Times New Roman" w:cs="標楷體"/>
                <w:sz w:val="28"/>
                <w:szCs w:val="24"/>
              </w:rPr>
            </w:pPr>
            <w:r w:rsidRPr="001B2467">
              <w:rPr>
                <w:rFonts w:ascii="標楷體" w:eastAsia="標楷體" w:hAnsi="Times New Roman" w:cs="標楷體" w:hint="eastAsia"/>
                <w:sz w:val="28"/>
                <w:szCs w:val="24"/>
              </w:rPr>
              <w:t>依據「公益勸募條例」第5條第2項規定：「各級政府機關</w:t>
            </w:r>
            <w:r w:rsidRPr="001B2467">
              <w:rPr>
                <w:rFonts w:ascii="標楷體" w:eastAsia="標楷體" w:hAnsi="Times New Roman" w:cs="標楷體"/>
                <w:sz w:val="28"/>
                <w:szCs w:val="24"/>
              </w:rPr>
              <w:t xml:space="preserve"> (</w:t>
            </w:r>
            <w:r w:rsidRPr="001B2467">
              <w:rPr>
                <w:rFonts w:ascii="標楷體" w:eastAsia="標楷體" w:hAnsi="Times New Roman" w:cs="標楷體" w:hint="eastAsia"/>
                <w:sz w:val="28"/>
                <w:szCs w:val="24"/>
              </w:rPr>
              <w:t>構</w:t>
            </w:r>
            <w:r w:rsidRPr="001B2467">
              <w:rPr>
                <w:rFonts w:ascii="標楷體" w:eastAsia="標楷體" w:hAnsi="Times New Roman" w:cs="標楷體"/>
                <w:sz w:val="28"/>
                <w:szCs w:val="24"/>
              </w:rPr>
              <w:t xml:space="preserve">) </w:t>
            </w:r>
            <w:r w:rsidRPr="001B2467">
              <w:rPr>
                <w:rFonts w:ascii="標楷體" w:eastAsia="標楷體" w:hAnsi="Times New Roman" w:cs="標楷體" w:hint="eastAsia"/>
                <w:sz w:val="28"/>
                <w:szCs w:val="24"/>
              </w:rPr>
              <w:t>得基於公益目的接受所屬人員或外界主動捐贈，不得發起勸</w:t>
            </w:r>
            <w:proofErr w:type="gramStart"/>
            <w:r w:rsidRPr="001B2467">
              <w:rPr>
                <w:rFonts w:ascii="標楷體" w:eastAsia="標楷體" w:hAnsi="Times New Roman" w:cs="標楷體" w:hint="eastAsia"/>
                <w:sz w:val="28"/>
                <w:szCs w:val="24"/>
              </w:rPr>
              <w:t>募</w:t>
            </w:r>
            <w:proofErr w:type="gramEnd"/>
            <w:r w:rsidRPr="001B2467">
              <w:rPr>
                <w:rFonts w:ascii="標楷體" w:eastAsia="標楷體" w:hAnsi="Times New Roman" w:cs="標楷體" w:hint="eastAsia"/>
                <w:sz w:val="28"/>
                <w:szCs w:val="24"/>
              </w:rPr>
              <w:t>。但遇重大災害或國際救援時，不在此限。」另同條例第6條規定：</w:t>
            </w:r>
            <w:r w:rsidRPr="001B2467">
              <w:rPr>
                <w:rFonts w:ascii="標楷體" w:eastAsia="標楷體" w:hAnsi="Times New Roman" w:cs="標楷體"/>
                <w:sz w:val="28"/>
                <w:szCs w:val="24"/>
              </w:rPr>
              <w:t>各級政府機關（構）應依下列規定辦理前條第</w:t>
            </w:r>
            <w:r w:rsidRPr="001B2467">
              <w:rPr>
                <w:rFonts w:ascii="標楷體" w:eastAsia="標楷體" w:hAnsi="Times New Roman" w:cs="標楷體" w:hint="eastAsia"/>
                <w:sz w:val="28"/>
                <w:szCs w:val="24"/>
              </w:rPr>
              <w:t>2</w:t>
            </w:r>
            <w:r w:rsidRPr="001B2467">
              <w:rPr>
                <w:rFonts w:ascii="標楷體" w:eastAsia="標楷體" w:hAnsi="Times New Roman" w:cs="標楷體"/>
                <w:sz w:val="28"/>
                <w:szCs w:val="24"/>
              </w:rPr>
              <w:t>項之勸</w:t>
            </w:r>
            <w:proofErr w:type="gramStart"/>
            <w:r w:rsidRPr="001B2467">
              <w:rPr>
                <w:rFonts w:ascii="標楷體" w:eastAsia="標楷體" w:hAnsi="Times New Roman" w:cs="標楷體"/>
                <w:sz w:val="28"/>
                <w:szCs w:val="24"/>
              </w:rPr>
              <w:t>募</w:t>
            </w:r>
            <w:proofErr w:type="gramEnd"/>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1.開立收據。</w:t>
            </w:r>
            <w:r w:rsidRPr="001B2467">
              <w:rPr>
                <w:rFonts w:ascii="標楷體" w:eastAsia="標楷體" w:hAnsi="Times New Roman" w:cs="標楷體" w:hint="eastAsia"/>
                <w:sz w:val="28"/>
                <w:szCs w:val="24"/>
              </w:rPr>
              <w:lastRenderedPageBreak/>
              <w:t>2.定期辦理公開徵信。3.依指定之用途使用。前項政府機關（構）有上級機關者，應於年度終了後2個月內，將辦理情形函報上級機關備查。按「公益勸募條例」第5條第2項之規定範圍，</w:t>
            </w:r>
            <w:proofErr w:type="gramStart"/>
            <w:r w:rsidRPr="001B2467">
              <w:rPr>
                <w:rFonts w:ascii="標楷體" w:eastAsia="標楷體" w:hAnsi="Times New Roman" w:cs="標楷體" w:hint="eastAsia"/>
                <w:sz w:val="28"/>
                <w:szCs w:val="24"/>
              </w:rPr>
              <w:t>揆</w:t>
            </w:r>
            <w:proofErr w:type="gramEnd"/>
            <w:r w:rsidRPr="001B2467">
              <w:rPr>
                <w:rFonts w:ascii="標楷體" w:eastAsia="標楷體" w:hAnsi="Times New Roman" w:cs="標楷體" w:hint="eastAsia"/>
                <w:sz w:val="28"/>
                <w:szCs w:val="24"/>
              </w:rPr>
              <w:t>其立法意旨應涵蓋政府機關（構）</w:t>
            </w:r>
            <w:proofErr w:type="gramStart"/>
            <w:r w:rsidRPr="001B2467">
              <w:rPr>
                <w:rFonts w:ascii="標楷體" w:eastAsia="標楷體" w:hAnsi="Times New Roman" w:cs="標楷體" w:hint="eastAsia"/>
                <w:sz w:val="28"/>
                <w:szCs w:val="24"/>
              </w:rPr>
              <w:t>於遇重大</w:t>
            </w:r>
            <w:proofErr w:type="gramEnd"/>
            <w:r w:rsidRPr="001B2467">
              <w:rPr>
                <w:rFonts w:ascii="標楷體" w:eastAsia="標楷體" w:hAnsi="Times New Roman" w:cs="標楷體" w:hint="eastAsia"/>
                <w:sz w:val="28"/>
                <w:szCs w:val="24"/>
              </w:rPr>
              <w:t>災害或辦理國際救援時主動發起之勸募活動及接受所屬人員或外界主動捐贈（被動接受捐贈）等2種情事，如有上級機關者，</w:t>
            </w:r>
            <w:proofErr w:type="gramStart"/>
            <w:r w:rsidRPr="001B2467">
              <w:rPr>
                <w:rFonts w:ascii="標楷體" w:eastAsia="標楷體" w:hAnsi="Times New Roman" w:cs="標楷體" w:hint="eastAsia"/>
                <w:sz w:val="28"/>
                <w:szCs w:val="24"/>
              </w:rPr>
              <w:t>均應依</w:t>
            </w:r>
            <w:proofErr w:type="gramEnd"/>
            <w:r w:rsidRPr="001B2467">
              <w:rPr>
                <w:rFonts w:ascii="標楷體" w:eastAsia="標楷體" w:hAnsi="Times New Roman" w:cs="標楷體" w:hint="eastAsia"/>
                <w:sz w:val="28"/>
                <w:szCs w:val="24"/>
              </w:rPr>
              <w:t>同條例第6條第2項規定於年度終了後2個月內，將辦理情形函報其上級機關備查。</w:t>
            </w:r>
          </w:p>
        </w:tc>
      </w:tr>
      <w:tr w:rsidR="00F04C6A" w:rsidRPr="001B2467" w:rsidTr="00F04C6A">
        <w:tc>
          <w:tcPr>
            <w:tcW w:w="8364" w:type="dxa"/>
          </w:tcPr>
          <w:p w:rsidR="00F04C6A" w:rsidRDefault="00F04C6A" w:rsidP="00F04C6A">
            <w:pPr>
              <w:spacing w:line="400" w:lineRule="exact"/>
              <w:rPr>
                <w:rFonts w:ascii="標楷體" w:eastAsia="標楷體" w:hAnsi="Times New Roman" w:cs="標楷體"/>
                <w:sz w:val="28"/>
                <w:szCs w:val="28"/>
              </w:rPr>
            </w:pPr>
            <w:r w:rsidRPr="00F04C6A">
              <w:rPr>
                <w:rFonts w:ascii="標楷體" w:eastAsia="標楷體" w:hAnsi="Times New Roman" w:cs="標楷體" w:hint="eastAsia"/>
                <w:sz w:val="28"/>
                <w:szCs w:val="28"/>
                <w:highlight w:val="yellow"/>
              </w:rPr>
              <w:lastRenderedPageBreak/>
              <w:t>「統一捐款獻金收支處理辦法」廢止</w:t>
            </w:r>
          </w:p>
          <w:p w:rsidR="00F04C6A" w:rsidRPr="001B2467" w:rsidRDefault="00F04C6A" w:rsidP="00F04C6A">
            <w:pPr>
              <w:spacing w:line="400" w:lineRule="exact"/>
              <w:rPr>
                <w:rFonts w:ascii="標楷體" w:eastAsia="標楷體" w:hAnsi="Times New Roman" w:cs="標楷體"/>
                <w:sz w:val="28"/>
                <w:szCs w:val="28"/>
              </w:rPr>
            </w:pPr>
            <w:r w:rsidRPr="001B2467">
              <w:rPr>
                <w:rFonts w:ascii="標楷體" w:eastAsia="標楷體" w:hAnsi="Times New Roman" w:cs="標楷體" w:hint="eastAsia"/>
                <w:sz w:val="28"/>
                <w:szCs w:val="28"/>
              </w:rPr>
              <w:t>「統一捐款獻金收支處理辦法」，業經行政院於中華民國100年7月14日以院</w:t>
            </w:r>
            <w:proofErr w:type="gramStart"/>
            <w:r w:rsidRPr="001B2467">
              <w:rPr>
                <w:rFonts w:ascii="標楷體" w:eastAsia="標楷體" w:hAnsi="Times New Roman" w:cs="標楷體" w:hint="eastAsia"/>
                <w:sz w:val="28"/>
                <w:szCs w:val="28"/>
              </w:rPr>
              <w:t>臺規</w:t>
            </w:r>
            <w:proofErr w:type="gramEnd"/>
            <w:r w:rsidRPr="001B2467">
              <w:rPr>
                <w:rFonts w:ascii="標楷體" w:eastAsia="標楷體" w:hAnsi="Times New Roman" w:cs="標楷體" w:hint="eastAsia"/>
                <w:sz w:val="28"/>
                <w:szCs w:val="28"/>
              </w:rPr>
              <w:t>字第1000032902號令發布廢止（</w:t>
            </w:r>
            <w:r w:rsidRPr="001B2467">
              <w:rPr>
                <w:rFonts w:ascii="標楷體" w:eastAsia="標楷體" w:hAnsi="標楷體" w:hint="eastAsia"/>
                <w:sz w:val="28"/>
              </w:rPr>
              <w:t>內政部</w:t>
            </w:r>
            <w:r w:rsidRPr="001B2467">
              <w:rPr>
                <w:rFonts w:ascii="標楷體" w:eastAsia="標楷體" w:hAnsi="Times New Roman" w:cs="標楷體" w:hint="eastAsia"/>
                <w:sz w:val="28"/>
                <w:szCs w:val="28"/>
              </w:rPr>
              <w:t>100年7月14日院</w:t>
            </w:r>
            <w:proofErr w:type="gramStart"/>
            <w:r w:rsidRPr="001B2467">
              <w:rPr>
                <w:rFonts w:ascii="標楷體" w:eastAsia="標楷體" w:hAnsi="Times New Roman" w:cs="標楷體" w:hint="eastAsia"/>
                <w:sz w:val="28"/>
                <w:szCs w:val="28"/>
              </w:rPr>
              <w:t>臺規</w:t>
            </w:r>
            <w:proofErr w:type="gramEnd"/>
            <w:r w:rsidRPr="001B2467">
              <w:rPr>
                <w:rFonts w:ascii="標楷體" w:eastAsia="標楷體" w:hAnsi="Times New Roman" w:cs="標楷體" w:hint="eastAsia"/>
                <w:sz w:val="28"/>
                <w:szCs w:val="28"/>
              </w:rPr>
              <w:t>字第1000032902B）號函</w:t>
            </w:r>
          </w:p>
          <w:p w:rsidR="00F04C6A" w:rsidRPr="001B2467" w:rsidRDefault="00F04C6A" w:rsidP="00F04C6A">
            <w:pPr>
              <w:spacing w:line="400" w:lineRule="exact"/>
              <w:rPr>
                <w:rFonts w:ascii="標楷體" w:eastAsia="標楷體" w:hAnsi="Times New Roman" w:cs="標楷體"/>
                <w:sz w:val="28"/>
                <w:szCs w:val="28"/>
              </w:rPr>
            </w:pPr>
            <w:r w:rsidRPr="001B2467">
              <w:rPr>
                <w:rFonts w:ascii="標楷體" w:eastAsia="標楷體" w:hAnsi="Times New Roman" w:cs="標楷體" w:hint="eastAsia"/>
                <w:sz w:val="28"/>
                <w:szCs w:val="28"/>
              </w:rPr>
              <w:t>一、依財政部100年6月17日台</w:t>
            </w:r>
            <w:proofErr w:type="gramStart"/>
            <w:r w:rsidRPr="001B2467">
              <w:rPr>
                <w:rFonts w:ascii="標楷體" w:eastAsia="標楷體" w:hAnsi="Times New Roman" w:cs="標楷體" w:hint="eastAsia"/>
                <w:sz w:val="28"/>
                <w:szCs w:val="28"/>
              </w:rPr>
              <w:t>財庫字第10003511940號</w:t>
            </w:r>
            <w:proofErr w:type="gramEnd"/>
            <w:r w:rsidRPr="001B2467">
              <w:rPr>
                <w:rFonts w:ascii="標楷體" w:eastAsia="標楷體" w:hAnsi="Times New Roman" w:cs="標楷體" w:hint="eastAsia"/>
                <w:sz w:val="28"/>
                <w:szCs w:val="28"/>
              </w:rPr>
              <w:t>函辦理。</w:t>
            </w:r>
          </w:p>
          <w:p w:rsidR="00F04C6A" w:rsidRPr="001B2467" w:rsidRDefault="00F04C6A" w:rsidP="00F04C6A">
            <w:pPr>
              <w:spacing w:line="400" w:lineRule="exact"/>
              <w:rPr>
                <w:rFonts w:ascii="標楷體" w:eastAsia="標楷體" w:hAnsi="Times New Roman" w:cs="標楷體"/>
                <w:sz w:val="28"/>
                <w:szCs w:val="24"/>
              </w:rPr>
            </w:pPr>
            <w:r w:rsidRPr="001B2467">
              <w:rPr>
                <w:rFonts w:ascii="標楷體" w:eastAsia="標楷體" w:hAnsi="Times New Roman" w:cs="標楷體" w:hint="eastAsia"/>
                <w:sz w:val="28"/>
                <w:szCs w:val="28"/>
              </w:rPr>
              <w:t>二、公益勸募條例業於95年5月17日公布施行，各級政府機關（構）依該條例第5條第2項規定基於公益目的辦理勸募活動，無論係主動發起或被動接受捐贈，</w:t>
            </w:r>
            <w:proofErr w:type="gramStart"/>
            <w:r w:rsidRPr="001B2467">
              <w:rPr>
                <w:rFonts w:ascii="標楷體" w:eastAsia="標楷體" w:hAnsi="Times New Roman" w:cs="標楷體" w:hint="eastAsia"/>
                <w:sz w:val="28"/>
                <w:szCs w:val="28"/>
              </w:rPr>
              <w:t>均應依</w:t>
            </w:r>
            <w:proofErr w:type="gramEnd"/>
            <w:r w:rsidRPr="001B2467">
              <w:rPr>
                <w:rFonts w:ascii="標楷體" w:eastAsia="標楷體" w:hAnsi="Times New Roman" w:cs="標楷體" w:hint="eastAsia"/>
                <w:sz w:val="28"/>
                <w:szCs w:val="28"/>
              </w:rPr>
              <w:t>同條例第6條第1項及第2項規定開立收據、定期辦理公開徵信、依指定用途使用及於年度終了後2個月內將辦理情形函報上級機關備查。本辦法規範事項，已可依該條例之相關規定辦理，依中央法規標準法第21條第4款規定，</w:t>
            </w:r>
            <w:proofErr w:type="gramStart"/>
            <w:r w:rsidRPr="001B2467">
              <w:rPr>
                <w:rFonts w:ascii="標楷體" w:eastAsia="標楷體" w:hAnsi="Times New Roman" w:cs="標楷體" w:hint="eastAsia"/>
                <w:sz w:val="28"/>
                <w:szCs w:val="28"/>
              </w:rPr>
              <w:t>爰</w:t>
            </w:r>
            <w:proofErr w:type="gramEnd"/>
            <w:r w:rsidRPr="001B2467">
              <w:rPr>
                <w:rFonts w:ascii="標楷體" w:eastAsia="標楷體" w:hAnsi="Times New Roman" w:cs="標楷體" w:hint="eastAsia"/>
                <w:sz w:val="28"/>
                <w:szCs w:val="28"/>
              </w:rPr>
              <w:t>予廢止。</w:t>
            </w:r>
          </w:p>
        </w:tc>
      </w:tr>
      <w:tr w:rsidR="00F04C6A" w:rsidRPr="001B2467" w:rsidTr="0011728E">
        <w:tc>
          <w:tcPr>
            <w:tcW w:w="8364" w:type="dxa"/>
          </w:tcPr>
          <w:p w:rsidR="00F04C6A" w:rsidRDefault="00F04C6A" w:rsidP="00F04C6A">
            <w:pPr>
              <w:spacing w:line="400" w:lineRule="exact"/>
              <w:rPr>
                <w:rFonts w:ascii="標楷體" w:eastAsia="標楷體" w:hAnsi="Times New Roman" w:cs="標楷體"/>
                <w:sz w:val="28"/>
                <w:szCs w:val="28"/>
                <w:highlight w:val="yellow"/>
              </w:rPr>
            </w:pPr>
            <w:r>
              <w:rPr>
                <w:rFonts w:ascii="標楷體" w:eastAsia="標楷體" w:hAnsi="Times New Roman" w:cs="標楷體" w:hint="eastAsia"/>
                <w:sz w:val="28"/>
                <w:szCs w:val="28"/>
                <w:highlight w:val="yellow"/>
              </w:rPr>
              <w:t>募款箱</w:t>
            </w:r>
            <w:r w:rsidR="00081623">
              <w:rPr>
                <w:rFonts w:ascii="標楷體" w:eastAsia="標楷體" w:hAnsi="Times New Roman" w:cs="標楷體" w:hint="eastAsia"/>
                <w:sz w:val="28"/>
                <w:szCs w:val="28"/>
                <w:highlight w:val="yellow"/>
              </w:rPr>
              <w:t>方式辦理勸募相關</w:t>
            </w:r>
            <w:r>
              <w:rPr>
                <w:rFonts w:ascii="標楷體" w:eastAsia="標楷體" w:hAnsi="Times New Roman" w:cs="標楷體" w:hint="eastAsia"/>
                <w:sz w:val="28"/>
                <w:szCs w:val="28"/>
                <w:highlight w:val="yellow"/>
              </w:rPr>
              <w:t>作業</w:t>
            </w:r>
          </w:p>
          <w:p w:rsidR="00F04C6A" w:rsidRPr="001B2467" w:rsidRDefault="00F04C6A" w:rsidP="0011728E">
            <w:pPr>
              <w:spacing w:line="400" w:lineRule="exact"/>
              <w:rPr>
                <w:rFonts w:ascii="標楷體" w:eastAsia="標楷體" w:hAnsi="標楷體"/>
                <w:sz w:val="28"/>
              </w:rPr>
            </w:pPr>
            <w:r w:rsidRPr="001B2467">
              <w:rPr>
                <w:rFonts w:ascii="標楷體" w:eastAsia="標楷體" w:hAnsi="Times New Roman" w:cs="標楷體" w:hint="eastAsia"/>
                <w:sz w:val="28"/>
                <w:szCs w:val="28"/>
              </w:rPr>
              <w:t>（</w:t>
            </w:r>
            <w:r w:rsidRPr="001B2467">
              <w:rPr>
                <w:rFonts w:ascii="標楷體" w:eastAsia="標楷體" w:hAnsi="標楷體" w:hint="eastAsia"/>
                <w:sz w:val="28"/>
              </w:rPr>
              <w:t>內政部101年7月3日內授中社字第1015061094號函）</w:t>
            </w:r>
          </w:p>
          <w:p w:rsidR="00F04C6A" w:rsidRPr="001B2467" w:rsidRDefault="00F04C6A" w:rsidP="0011728E">
            <w:pPr>
              <w:pStyle w:val="a4"/>
              <w:numPr>
                <w:ilvl w:val="0"/>
                <w:numId w:val="18"/>
              </w:numPr>
              <w:spacing w:line="400" w:lineRule="exact"/>
              <w:ind w:leftChars="0" w:left="744" w:hanging="744"/>
              <w:rPr>
                <w:rFonts w:ascii="標楷體" w:eastAsia="標楷體" w:hAnsi="標楷體"/>
                <w:sz w:val="28"/>
              </w:rPr>
            </w:pPr>
            <w:r w:rsidRPr="001B2467">
              <w:rPr>
                <w:rFonts w:ascii="標楷體" w:eastAsia="標楷體" w:hAnsi="標楷體" w:hint="eastAsia"/>
                <w:sz w:val="28"/>
              </w:rPr>
              <w:t>勸募團體以募款箱方式辦理</w:t>
            </w:r>
            <w:proofErr w:type="gramStart"/>
            <w:r w:rsidRPr="001B2467">
              <w:rPr>
                <w:rFonts w:ascii="標楷體" w:eastAsia="標楷體" w:hAnsi="標楷體" w:hint="eastAsia"/>
                <w:sz w:val="28"/>
              </w:rPr>
              <w:t>勸募應開</w:t>
            </w:r>
            <w:proofErr w:type="gramEnd"/>
            <w:r w:rsidRPr="001B2467">
              <w:rPr>
                <w:rFonts w:ascii="標楷體" w:eastAsia="標楷體" w:hAnsi="標楷體" w:hint="eastAsia"/>
                <w:sz w:val="28"/>
              </w:rPr>
              <w:t>立收據及公開徵信機制，相關作業說明如下：</w:t>
            </w:r>
          </w:p>
          <w:p w:rsidR="00F04C6A" w:rsidRPr="001B2467" w:rsidRDefault="00F04C6A" w:rsidP="0011728E">
            <w:pPr>
              <w:pStyle w:val="a4"/>
              <w:numPr>
                <w:ilvl w:val="0"/>
                <w:numId w:val="16"/>
              </w:numPr>
              <w:spacing w:line="400" w:lineRule="exact"/>
              <w:ind w:leftChars="0" w:left="744" w:hanging="744"/>
              <w:rPr>
                <w:rFonts w:ascii="標楷體" w:eastAsia="標楷體" w:hAnsi="標楷體"/>
                <w:sz w:val="28"/>
              </w:rPr>
            </w:pPr>
            <w:r w:rsidRPr="001B2467">
              <w:rPr>
                <w:rFonts w:ascii="標楷體" w:eastAsia="標楷體" w:hAnsi="標楷體" w:hint="eastAsia"/>
                <w:sz w:val="28"/>
              </w:rPr>
              <w:t>募款箱若</w:t>
            </w:r>
            <w:proofErr w:type="gramStart"/>
            <w:r w:rsidRPr="001B2467">
              <w:rPr>
                <w:rFonts w:ascii="標楷體" w:eastAsia="標楷體" w:hAnsi="標楷體" w:hint="eastAsia"/>
                <w:sz w:val="28"/>
              </w:rPr>
              <w:t>採</w:t>
            </w:r>
            <w:proofErr w:type="gramEnd"/>
            <w:r w:rsidRPr="001B2467">
              <w:rPr>
                <w:rFonts w:ascii="標楷體" w:eastAsia="標楷體" w:hAnsi="標楷體" w:hint="eastAsia"/>
                <w:sz w:val="28"/>
              </w:rPr>
              <w:t>定點放置，則依照勸募地區範圍遠近，</w:t>
            </w:r>
            <w:proofErr w:type="gramStart"/>
            <w:r w:rsidRPr="001B2467">
              <w:rPr>
                <w:rFonts w:ascii="標楷體" w:eastAsia="標楷體" w:hAnsi="標楷體" w:hint="eastAsia"/>
                <w:sz w:val="28"/>
              </w:rPr>
              <w:t>採</w:t>
            </w:r>
            <w:proofErr w:type="gramEnd"/>
            <w:r w:rsidRPr="001B2467">
              <w:rPr>
                <w:rFonts w:ascii="標楷體" w:eastAsia="標楷體" w:hAnsi="標楷體" w:hint="eastAsia"/>
                <w:sz w:val="28"/>
              </w:rPr>
              <w:t>按月或每週，由貴單位承辦人員會同放置地點人員雙方共同開啟募款箱、登錄金額，並簽名見證。若募款箱為隨機擺設或街頭勸</w:t>
            </w:r>
            <w:proofErr w:type="gramStart"/>
            <w:r w:rsidRPr="001B2467">
              <w:rPr>
                <w:rFonts w:ascii="標楷體" w:eastAsia="標楷體" w:hAnsi="標楷體" w:hint="eastAsia"/>
                <w:sz w:val="28"/>
              </w:rPr>
              <w:t>募</w:t>
            </w:r>
            <w:proofErr w:type="gramEnd"/>
            <w:r w:rsidRPr="001B2467">
              <w:rPr>
                <w:rFonts w:ascii="標楷體" w:eastAsia="標楷體" w:hAnsi="標楷體" w:hint="eastAsia"/>
                <w:sz w:val="28"/>
              </w:rPr>
              <w:t>，則每日（次）按前述說明辦理。</w:t>
            </w:r>
          </w:p>
          <w:p w:rsidR="00F04C6A" w:rsidRPr="001B2467" w:rsidRDefault="00F04C6A" w:rsidP="0011728E">
            <w:pPr>
              <w:pStyle w:val="a4"/>
              <w:numPr>
                <w:ilvl w:val="0"/>
                <w:numId w:val="16"/>
              </w:numPr>
              <w:spacing w:line="400" w:lineRule="exact"/>
              <w:ind w:leftChars="0" w:left="744" w:hanging="744"/>
              <w:rPr>
                <w:rFonts w:ascii="標楷體" w:eastAsia="標楷體" w:hAnsi="標楷體"/>
                <w:sz w:val="28"/>
              </w:rPr>
            </w:pPr>
            <w:r w:rsidRPr="001B2467">
              <w:rPr>
                <w:rFonts w:ascii="標楷體" w:eastAsia="標楷體" w:hAnsi="標楷體" w:hint="eastAsia"/>
                <w:sz w:val="28"/>
              </w:rPr>
              <w:t>開箱後應確實按次開立收據，</w:t>
            </w:r>
            <w:proofErr w:type="gramStart"/>
            <w:r w:rsidRPr="001B2467">
              <w:rPr>
                <w:rFonts w:ascii="標楷體" w:eastAsia="標楷體" w:hAnsi="標楷體" w:hint="eastAsia"/>
                <w:sz w:val="28"/>
              </w:rPr>
              <w:t>因屬彙整</w:t>
            </w:r>
            <w:proofErr w:type="gramEnd"/>
            <w:r w:rsidRPr="001B2467">
              <w:rPr>
                <w:rFonts w:ascii="標楷體" w:eastAsia="標楷體" w:hAnsi="標楷體" w:hint="eastAsia"/>
                <w:sz w:val="28"/>
              </w:rPr>
              <w:t>小額零錢捐贈，得以開立「無名氏」或「善心人士」之收據，以開箱日期為收受捐贈之日期，並依「</w:t>
            </w:r>
            <w:r w:rsidRPr="001B2467">
              <w:rPr>
                <w:rFonts w:ascii="標楷體" w:eastAsia="標楷體" w:hAnsi="Times New Roman" w:cs="標楷體" w:hint="eastAsia"/>
                <w:sz w:val="28"/>
                <w:szCs w:val="24"/>
              </w:rPr>
              <w:t>公益勸募條例」規定，辦理公告及公開徵信。</w:t>
            </w:r>
          </w:p>
          <w:p w:rsidR="00F04C6A" w:rsidRPr="001B2467" w:rsidRDefault="00F04C6A" w:rsidP="0011728E">
            <w:pPr>
              <w:pStyle w:val="a4"/>
              <w:numPr>
                <w:ilvl w:val="0"/>
                <w:numId w:val="16"/>
              </w:numPr>
              <w:spacing w:line="400" w:lineRule="exact"/>
              <w:ind w:leftChars="0" w:left="744" w:hanging="744"/>
              <w:rPr>
                <w:rFonts w:ascii="標楷體" w:eastAsia="標楷體" w:hAnsi="標楷體"/>
                <w:sz w:val="28"/>
              </w:rPr>
            </w:pPr>
            <w:r w:rsidRPr="001B2467">
              <w:rPr>
                <w:rFonts w:ascii="標楷體" w:eastAsia="標楷體" w:hAnsi="Times New Roman" w:cs="標楷體" w:hint="eastAsia"/>
                <w:sz w:val="28"/>
                <w:szCs w:val="24"/>
              </w:rPr>
              <w:t>爾後申請辦理勸募活動，擬以募款箱（零錢捐）為勸募活動方式者，應於勸募活動計畫書中載明開箱作業、收據開立及公開徵信方式，以利審核。</w:t>
            </w:r>
          </w:p>
          <w:p w:rsidR="00F04C6A" w:rsidRPr="001B2467" w:rsidRDefault="00F04C6A" w:rsidP="0011728E">
            <w:pPr>
              <w:pStyle w:val="a4"/>
              <w:numPr>
                <w:ilvl w:val="0"/>
                <w:numId w:val="18"/>
              </w:numPr>
              <w:spacing w:line="400" w:lineRule="exact"/>
              <w:ind w:leftChars="0" w:left="744" w:hanging="744"/>
              <w:rPr>
                <w:rFonts w:ascii="標楷體" w:eastAsia="標楷體" w:hAnsi="標楷體"/>
                <w:sz w:val="28"/>
              </w:rPr>
            </w:pPr>
            <w:proofErr w:type="gramStart"/>
            <w:r w:rsidRPr="001B2467">
              <w:rPr>
                <w:rFonts w:ascii="標楷體" w:eastAsia="標楷體" w:hAnsi="標楷體" w:hint="eastAsia"/>
                <w:sz w:val="28"/>
              </w:rPr>
              <w:lastRenderedPageBreak/>
              <w:t>另</w:t>
            </w:r>
            <w:proofErr w:type="gramEnd"/>
            <w:r w:rsidRPr="001B2467">
              <w:rPr>
                <w:rFonts w:ascii="標楷體" w:eastAsia="標楷體" w:hAnsi="標楷體" w:hint="eastAsia"/>
                <w:sz w:val="28"/>
              </w:rPr>
              <w:t>，</w:t>
            </w:r>
            <w:proofErr w:type="gramStart"/>
            <w:r w:rsidRPr="001B2467">
              <w:rPr>
                <w:rFonts w:ascii="標楷體" w:eastAsia="標楷體" w:hAnsi="標楷體" w:hint="eastAsia"/>
                <w:sz w:val="28"/>
              </w:rPr>
              <w:t>為使貴單位</w:t>
            </w:r>
            <w:proofErr w:type="gramEnd"/>
            <w:r w:rsidRPr="001B2467">
              <w:rPr>
                <w:rFonts w:ascii="標楷體" w:eastAsia="標楷體" w:hAnsi="標楷體" w:hint="eastAsia"/>
                <w:sz w:val="28"/>
              </w:rPr>
              <w:t>如</w:t>
            </w:r>
            <w:proofErr w:type="gramStart"/>
            <w:r w:rsidRPr="001B2467">
              <w:rPr>
                <w:rFonts w:ascii="標楷體" w:eastAsia="標楷體" w:hAnsi="標楷體" w:hint="eastAsia"/>
                <w:sz w:val="28"/>
              </w:rPr>
              <w:t>採</w:t>
            </w:r>
            <w:proofErr w:type="gramEnd"/>
            <w:r w:rsidRPr="001B2467">
              <w:rPr>
                <w:rFonts w:ascii="標楷體" w:eastAsia="標楷體" w:hAnsi="標楷體" w:hint="eastAsia"/>
                <w:sz w:val="28"/>
              </w:rPr>
              <w:t>以募款箱方式進行勸</w:t>
            </w:r>
            <w:proofErr w:type="gramStart"/>
            <w:r w:rsidRPr="001B2467">
              <w:rPr>
                <w:rFonts w:ascii="標楷體" w:eastAsia="標楷體" w:hAnsi="標楷體" w:hint="eastAsia"/>
                <w:sz w:val="28"/>
              </w:rPr>
              <w:t>募更符合責信</w:t>
            </w:r>
            <w:proofErr w:type="gramEnd"/>
            <w:r w:rsidRPr="001B2467">
              <w:rPr>
                <w:rFonts w:ascii="標楷體" w:eastAsia="標楷體" w:hAnsi="標楷體"/>
                <w:sz w:val="28"/>
              </w:rPr>
              <w:t>…</w:t>
            </w:r>
            <w:r w:rsidRPr="001B2467">
              <w:rPr>
                <w:rFonts w:ascii="標楷體" w:eastAsia="標楷體" w:hAnsi="標楷體" w:hint="eastAsia"/>
                <w:sz w:val="28"/>
              </w:rPr>
              <w:t>，茲就募款箱作業補充說明如下：</w:t>
            </w:r>
          </w:p>
          <w:p w:rsidR="00F04C6A" w:rsidRPr="001B2467" w:rsidRDefault="00F04C6A" w:rsidP="0011728E">
            <w:pPr>
              <w:pStyle w:val="a4"/>
              <w:numPr>
                <w:ilvl w:val="0"/>
                <w:numId w:val="19"/>
              </w:numPr>
              <w:spacing w:line="400" w:lineRule="exact"/>
              <w:ind w:leftChars="0" w:left="744" w:hanging="744"/>
              <w:rPr>
                <w:rFonts w:ascii="標楷體" w:eastAsia="標楷體" w:hAnsi="標楷體"/>
                <w:sz w:val="28"/>
              </w:rPr>
            </w:pPr>
            <w:proofErr w:type="gramStart"/>
            <w:r w:rsidRPr="001B2467">
              <w:rPr>
                <w:rFonts w:ascii="標楷體" w:eastAsia="標楷體" w:hAnsi="標楷體" w:hint="eastAsia"/>
                <w:sz w:val="28"/>
              </w:rPr>
              <w:t>募款箱除應載明勸募</w:t>
            </w:r>
            <w:proofErr w:type="gramEnd"/>
            <w:r w:rsidRPr="001B2467">
              <w:rPr>
                <w:rFonts w:ascii="標楷體" w:eastAsia="標楷體" w:hAnsi="標楷體" w:hint="eastAsia"/>
                <w:sz w:val="28"/>
              </w:rPr>
              <w:t>團體名稱、勸募活動名稱及許可文號外，應設有編號</w:t>
            </w:r>
            <w:proofErr w:type="gramStart"/>
            <w:r w:rsidRPr="001B2467">
              <w:rPr>
                <w:rFonts w:ascii="標楷體" w:eastAsia="標楷體" w:hAnsi="標楷體" w:hint="eastAsia"/>
                <w:sz w:val="28"/>
              </w:rPr>
              <w:t>及彌封籤</w:t>
            </w:r>
            <w:proofErr w:type="gramEnd"/>
            <w:r w:rsidRPr="001B2467">
              <w:rPr>
                <w:rFonts w:ascii="標楷體" w:eastAsia="標楷體" w:hAnsi="標楷體" w:hint="eastAsia"/>
                <w:sz w:val="28"/>
              </w:rPr>
              <w:t>（日期、流水號），並會同見證人員後始得開封清點募得款。</w:t>
            </w:r>
          </w:p>
          <w:p w:rsidR="00F04C6A" w:rsidRPr="001B2467" w:rsidRDefault="00F04C6A" w:rsidP="0011728E">
            <w:pPr>
              <w:pStyle w:val="a4"/>
              <w:numPr>
                <w:ilvl w:val="0"/>
                <w:numId w:val="19"/>
              </w:numPr>
              <w:spacing w:line="400" w:lineRule="exact"/>
              <w:ind w:leftChars="0" w:left="744" w:hanging="744"/>
              <w:rPr>
                <w:rFonts w:ascii="標楷體" w:eastAsia="標楷體" w:hAnsi="標楷體"/>
                <w:sz w:val="28"/>
              </w:rPr>
            </w:pPr>
            <w:r w:rsidRPr="001B2467">
              <w:rPr>
                <w:rFonts w:ascii="標楷體" w:eastAsia="標楷體" w:hAnsi="標楷體" w:hint="eastAsia"/>
                <w:sz w:val="28"/>
              </w:rPr>
              <w:t>募得款項應依</w:t>
            </w:r>
            <w:r w:rsidRPr="001B2467">
              <w:rPr>
                <w:rFonts w:ascii="標楷體" w:eastAsia="標楷體" w:hAnsi="Times New Roman" w:cs="標楷體" w:hint="eastAsia"/>
                <w:sz w:val="28"/>
                <w:szCs w:val="24"/>
              </w:rPr>
              <w:t>公益勸募條例施行細則第8條規定，至遲應按月將募得金額存入報部備查之</w:t>
            </w:r>
            <w:proofErr w:type="gramStart"/>
            <w:r w:rsidRPr="001B2467">
              <w:rPr>
                <w:rFonts w:ascii="標楷體" w:eastAsia="標楷體" w:hAnsi="Times New Roman" w:cs="標楷體" w:hint="eastAsia"/>
                <w:sz w:val="28"/>
                <w:szCs w:val="24"/>
              </w:rPr>
              <w:t>勸募專戶</w:t>
            </w:r>
            <w:proofErr w:type="gramEnd"/>
            <w:r w:rsidRPr="001B2467">
              <w:rPr>
                <w:rFonts w:ascii="標楷體" w:eastAsia="標楷體" w:hAnsi="Times New Roman" w:cs="標楷體" w:hint="eastAsia"/>
                <w:sz w:val="28"/>
                <w:szCs w:val="24"/>
              </w:rPr>
              <w:t>，</w:t>
            </w:r>
            <w:proofErr w:type="gramStart"/>
            <w:r w:rsidRPr="001B2467">
              <w:rPr>
                <w:rFonts w:ascii="標楷體" w:eastAsia="標楷體" w:hAnsi="Times New Roman" w:cs="標楷體" w:hint="eastAsia"/>
                <w:sz w:val="28"/>
                <w:szCs w:val="24"/>
              </w:rPr>
              <w:t>依勸募</w:t>
            </w:r>
            <w:proofErr w:type="gramEnd"/>
            <w:r w:rsidRPr="001B2467">
              <w:rPr>
                <w:rFonts w:ascii="標楷體" w:eastAsia="標楷體" w:hAnsi="Times New Roman" w:cs="標楷體" w:hint="eastAsia"/>
                <w:sz w:val="28"/>
                <w:szCs w:val="24"/>
              </w:rPr>
              <w:t>活動所得財物使用計畫專款專用。</w:t>
            </w:r>
          </w:p>
          <w:p w:rsidR="00F04C6A" w:rsidRPr="001B2467" w:rsidRDefault="00F04C6A" w:rsidP="0011728E">
            <w:pPr>
              <w:pStyle w:val="a4"/>
              <w:numPr>
                <w:ilvl w:val="0"/>
                <w:numId w:val="19"/>
              </w:numPr>
              <w:spacing w:line="400" w:lineRule="exact"/>
              <w:ind w:leftChars="0" w:left="744" w:hanging="744"/>
              <w:rPr>
                <w:rFonts w:ascii="標楷體" w:eastAsia="標楷體" w:hAnsi="標楷體"/>
                <w:sz w:val="28"/>
              </w:rPr>
            </w:pPr>
            <w:proofErr w:type="gramStart"/>
            <w:r w:rsidRPr="001B2467">
              <w:rPr>
                <w:rFonts w:ascii="標楷體" w:eastAsia="標楷體" w:hAnsi="Times New Roman" w:cs="標楷體" w:hint="eastAsia"/>
                <w:sz w:val="28"/>
                <w:szCs w:val="24"/>
              </w:rPr>
              <w:t>採</w:t>
            </w:r>
            <w:proofErr w:type="gramEnd"/>
            <w:r w:rsidRPr="001B2467">
              <w:rPr>
                <w:rFonts w:ascii="標楷體" w:eastAsia="標楷體" w:hAnsi="Times New Roman" w:cs="標楷體" w:hint="eastAsia"/>
                <w:sz w:val="28"/>
                <w:szCs w:val="24"/>
              </w:rPr>
              <w:t>以街頭募款方式，應設計</w:t>
            </w:r>
            <w:proofErr w:type="gramStart"/>
            <w:r w:rsidRPr="001B2467">
              <w:rPr>
                <w:rFonts w:ascii="標楷體" w:eastAsia="標楷體" w:hAnsi="Times New Roman" w:cs="標楷體" w:hint="eastAsia"/>
                <w:sz w:val="28"/>
                <w:szCs w:val="24"/>
              </w:rPr>
              <w:t>是項勸募</w:t>
            </w:r>
            <w:proofErr w:type="gramEnd"/>
            <w:r w:rsidRPr="001B2467">
              <w:rPr>
                <w:rFonts w:ascii="標楷體" w:eastAsia="標楷體" w:hAnsi="Times New Roman" w:cs="標楷體" w:hint="eastAsia"/>
                <w:sz w:val="28"/>
                <w:szCs w:val="24"/>
              </w:rPr>
              <w:t>活動標示貼紙，對已捐款的路人貼上貼紙，以避免重複募款。</w:t>
            </w:r>
          </w:p>
          <w:p w:rsidR="00F04C6A" w:rsidRPr="001B2467" w:rsidRDefault="00F04C6A" w:rsidP="0011728E">
            <w:pPr>
              <w:pStyle w:val="a4"/>
              <w:numPr>
                <w:ilvl w:val="0"/>
                <w:numId w:val="19"/>
              </w:numPr>
              <w:spacing w:line="400" w:lineRule="exact"/>
              <w:ind w:leftChars="0" w:left="744" w:hanging="744"/>
              <w:rPr>
                <w:rFonts w:ascii="標楷體" w:eastAsia="標楷體" w:hAnsi="標楷體"/>
                <w:sz w:val="28"/>
              </w:rPr>
            </w:pPr>
            <w:r w:rsidRPr="001B2467">
              <w:rPr>
                <w:rFonts w:ascii="標楷體" w:eastAsia="標楷體" w:hAnsi="Times New Roman" w:cs="標楷體" w:hint="eastAsia"/>
                <w:sz w:val="28"/>
                <w:szCs w:val="24"/>
              </w:rPr>
              <w:t>貴單位於募款活動結束辦理成果</w:t>
            </w:r>
            <w:proofErr w:type="gramStart"/>
            <w:r w:rsidRPr="001B2467">
              <w:rPr>
                <w:rFonts w:ascii="標楷體" w:eastAsia="標楷體" w:hAnsi="Times New Roman" w:cs="標楷體" w:hint="eastAsia"/>
                <w:sz w:val="28"/>
                <w:szCs w:val="24"/>
              </w:rPr>
              <w:t>結報時</w:t>
            </w:r>
            <w:proofErr w:type="gramEnd"/>
            <w:r w:rsidRPr="001B2467">
              <w:rPr>
                <w:rFonts w:ascii="標楷體" w:eastAsia="標楷體" w:hAnsi="Times New Roman" w:cs="標楷體" w:hint="eastAsia"/>
                <w:sz w:val="28"/>
                <w:szCs w:val="24"/>
              </w:rPr>
              <w:t>，除應依公益勸募條例第18條規定，將捐贈人捐贈資料造</w:t>
            </w:r>
            <w:proofErr w:type="gramStart"/>
            <w:r w:rsidRPr="001B2467">
              <w:rPr>
                <w:rFonts w:ascii="標楷體" w:eastAsia="標楷體" w:hAnsi="Times New Roman" w:cs="標楷體" w:hint="eastAsia"/>
                <w:sz w:val="28"/>
                <w:szCs w:val="24"/>
              </w:rPr>
              <w:t>冊報部</w:t>
            </w:r>
            <w:proofErr w:type="gramEnd"/>
            <w:r w:rsidRPr="001B2467">
              <w:rPr>
                <w:rFonts w:ascii="標楷體" w:eastAsia="標楷體" w:hAnsi="Times New Roman" w:cs="標楷體" w:hint="eastAsia"/>
                <w:sz w:val="28"/>
                <w:szCs w:val="24"/>
              </w:rPr>
              <w:t>備查外，另請檢附募款箱募款清冊，資料包括：募款箱編號、放置地點、彌封</w:t>
            </w:r>
            <w:proofErr w:type="gramStart"/>
            <w:r w:rsidRPr="001B2467">
              <w:rPr>
                <w:rFonts w:ascii="標楷體" w:eastAsia="標楷體" w:hAnsi="Times New Roman" w:cs="標楷體" w:hint="eastAsia"/>
                <w:sz w:val="28"/>
                <w:szCs w:val="24"/>
              </w:rPr>
              <w:t>籤</w:t>
            </w:r>
            <w:proofErr w:type="gramEnd"/>
            <w:r w:rsidRPr="001B2467">
              <w:rPr>
                <w:rFonts w:ascii="標楷體" w:eastAsia="標楷體" w:hAnsi="Times New Roman" w:cs="標楷體" w:hint="eastAsia"/>
                <w:sz w:val="28"/>
                <w:szCs w:val="24"/>
              </w:rPr>
              <w:t>編號、開箱日期、募得款金額、見證資料、開立收據編號、辦理情形佐證照片等。</w:t>
            </w:r>
            <w:r w:rsidRPr="001B2467">
              <w:rPr>
                <w:rFonts w:ascii="標楷體" w:eastAsia="標楷體" w:hAnsi="標楷體" w:hint="eastAsia"/>
                <w:sz w:val="28"/>
              </w:rPr>
              <w:t xml:space="preserve"> </w:t>
            </w:r>
          </w:p>
        </w:tc>
      </w:tr>
      <w:tr w:rsidR="00041A95" w:rsidRPr="001B2467" w:rsidTr="0011728E">
        <w:tc>
          <w:tcPr>
            <w:tcW w:w="8364" w:type="dxa"/>
          </w:tcPr>
          <w:p w:rsidR="00041A95" w:rsidRPr="001B2467" w:rsidRDefault="00041A95" w:rsidP="0011728E">
            <w:pPr>
              <w:spacing w:before="100" w:beforeAutospacing="1" w:line="400" w:lineRule="exact"/>
              <w:rPr>
                <w:rFonts w:ascii="標楷體" w:eastAsia="標楷體" w:hAnsi="Times New Roman" w:cs="標楷體"/>
                <w:sz w:val="28"/>
                <w:szCs w:val="24"/>
              </w:rPr>
            </w:pPr>
            <w:r w:rsidRPr="00041A95">
              <w:rPr>
                <w:rFonts w:ascii="標楷體" w:eastAsia="標楷體" w:hAnsi="Times New Roman" w:cs="標楷體" w:hint="eastAsia"/>
                <w:sz w:val="28"/>
                <w:szCs w:val="24"/>
                <w:highlight w:val="yellow"/>
              </w:rPr>
              <w:lastRenderedPageBreak/>
              <w:t>基於公益接受民眾主動捐贈救護車是否須受公益勸募條例規範</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103</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11</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11</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1030132344</w:t>
            </w:r>
            <w:r w:rsidRPr="001B2467">
              <w:rPr>
                <w:rFonts w:ascii="標楷體" w:eastAsia="標楷體" w:hAnsi="Times New Roman" w:cs="標楷體" w:hint="eastAsia"/>
                <w:sz w:val="28"/>
                <w:szCs w:val="24"/>
              </w:rPr>
              <w:t>號）</w:t>
            </w:r>
          </w:p>
          <w:p w:rsidR="00041A95" w:rsidRPr="001B2467" w:rsidRDefault="00041A95" w:rsidP="0011728E">
            <w:pPr>
              <w:pStyle w:val="a4"/>
              <w:numPr>
                <w:ilvl w:val="0"/>
                <w:numId w:val="9"/>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查行政院</w:t>
            </w:r>
            <w:r w:rsidRPr="001B2467">
              <w:rPr>
                <w:rFonts w:ascii="標楷體" w:eastAsia="標楷體" w:hAnsi="Times New Roman" w:cs="標楷體"/>
                <w:sz w:val="28"/>
                <w:szCs w:val="24"/>
              </w:rPr>
              <w:t>100</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7</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14</w:t>
            </w:r>
            <w:r w:rsidRPr="001B2467">
              <w:rPr>
                <w:rFonts w:ascii="標楷體" w:eastAsia="標楷體" w:hAnsi="Times New Roman" w:cs="標楷體" w:hint="eastAsia"/>
                <w:sz w:val="28"/>
                <w:szCs w:val="24"/>
              </w:rPr>
              <w:t>日院</w:t>
            </w:r>
            <w:proofErr w:type="gramStart"/>
            <w:r w:rsidRPr="001B2467">
              <w:rPr>
                <w:rFonts w:ascii="標楷體" w:eastAsia="標楷體" w:hAnsi="Times New Roman" w:cs="標楷體" w:hint="eastAsia"/>
                <w:sz w:val="28"/>
                <w:szCs w:val="24"/>
              </w:rPr>
              <w:t>臺規</w:t>
            </w:r>
            <w:proofErr w:type="gramEnd"/>
            <w:r w:rsidRPr="001B2467">
              <w:rPr>
                <w:rFonts w:ascii="標楷體" w:eastAsia="標楷體" w:hAnsi="Times New Roman" w:cs="標楷體" w:hint="eastAsia"/>
                <w:sz w:val="28"/>
                <w:szCs w:val="24"/>
              </w:rPr>
              <w:t>字第</w:t>
            </w:r>
            <w:r w:rsidRPr="001B2467">
              <w:rPr>
                <w:rFonts w:ascii="標楷體" w:eastAsia="標楷體" w:hAnsi="Times New Roman" w:cs="標楷體"/>
                <w:sz w:val="28"/>
                <w:szCs w:val="24"/>
              </w:rPr>
              <w:t>1000032902B</w:t>
            </w:r>
            <w:r w:rsidRPr="001B2467">
              <w:rPr>
                <w:rFonts w:ascii="標楷體" w:eastAsia="標楷體" w:hAnsi="Times New Roman" w:cs="標楷體" w:hint="eastAsia"/>
                <w:sz w:val="28"/>
                <w:szCs w:val="24"/>
              </w:rPr>
              <w:t>號函及內政部</w:t>
            </w:r>
            <w:r w:rsidRPr="001B2467">
              <w:rPr>
                <w:rFonts w:ascii="標楷體" w:eastAsia="標楷體" w:hAnsi="Times New Roman" w:cs="標楷體"/>
                <w:sz w:val="28"/>
                <w:szCs w:val="24"/>
              </w:rPr>
              <w:t>99</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日內</w:t>
            </w:r>
            <w:proofErr w:type="gramStart"/>
            <w:r w:rsidRPr="001B2467">
              <w:rPr>
                <w:rFonts w:ascii="標楷體" w:eastAsia="標楷體" w:hAnsi="Times New Roman" w:cs="標楷體" w:hint="eastAsia"/>
                <w:sz w:val="28"/>
                <w:szCs w:val="24"/>
              </w:rPr>
              <w:t>授中社字</w:t>
            </w:r>
            <w:proofErr w:type="gramEnd"/>
            <w:r w:rsidRPr="001B2467">
              <w:rPr>
                <w:rFonts w:ascii="標楷體" w:eastAsia="標楷體" w:hAnsi="Times New Roman" w:cs="標楷體" w:hint="eastAsia"/>
                <w:sz w:val="28"/>
                <w:szCs w:val="24"/>
              </w:rPr>
              <w:t>第</w:t>
            </w:r>
            <w:r w:rsidRPr="001B2467">
              <w:rPr>
                <w:rFonts w:ascii="標楷體" w:eastAsia="標楷體" w:hAnsi="Times New Roman" w:cs="標楷體"/>
                <w:sz w:val="28"/>
                <w:szCs w:val="24"/>
              </w:rPr>
              <w:t>0990000525</w:t>
            </w:r>
            <w:r w:rsidRPr="001B2467">
              <w:rPr>
                <w:rFonts w:ascii="標楷體" w:eastAsia="標楷體" w:hAnsi="Times New Roman" w:cs="標楷體" w:hint="eastAsia"/>
                <w:sz w:val="28"/>
                <w:szCs w:val="24"/>
              </w:rPr>
              <w:t>號函均明白揭示，依公益勸募條例（以下簡稱本條例）第</w:t>
            </w:r>
            <w:r w:rsidRPr="001B2467">
              <w:rPr>
                <w:rFonts w:ascii="標楷體" w:eastAsia="標楷體" w:hAnsi="Times New Roman" w:cs="標楷體"/>
                <w:sz w:val="28"/>
                <w:szCs w:val="24"/>
              </w:rPr>
              <w:t>5</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項規定，各級政府機關（構）基於公益目的辦理勸募活動，無論係主動發起或被動接受捐贈，</w:t>
            </w:r>
            <w:proofErr w:type="gramStart"/>
            <w:r w:rsidRPr="001B2467">
              <w:rPr>
                <w:rFonts w:ascii="標楷體" w:eastAsia="標楷體" w:hAnsi="Times New Roman" w:cs="標楷體" w:hint="eastAsia"/>
                <w:sz w:val="28"/>
                <w:szCs w:val="24"/>
              </w:rPr>
              <w:t>均應依</w:t>
            </w:r>
            <w:proofErr w:type="gramEnd"/>
            <w:r w:rsidRPr="001B2467">
              <w:rPr>
                <w:rFonts w:ascii="標楷體" w:eastAsia="標楷體" w:hAnsi="Times New Roman" w:cs="標楷體" w:hint="eastAsia"/>
                <w:sz w:val="28"/>
                <w:szCs w:val="24"/>
              </w:rPr>
              <w:t>本條例第</w:t>
            </w:r>
            <w:r w:rsidRPr="001B2467">
              <w:rPr>
                <w:rFonts w:ascii="標楷體" w:eastAsia="標楷體" w:hAnsi="Times New Roman" w:cs="標楷體"/>
                <w:sz w:val="28"/>
                <w:szCs w:val="24"/>
              </w:rPr>
              <w:t>6</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項及第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項規定開立收據、定期辦理公開徵信、依指定之用途使用及於年度終了後</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個月內，將辦理情形函報上級機關備查。</w:t>
            </w:r>
          </w:p>
          <w:p w:rsidR="00041A95" w:rsidRPr="001B2467" w:rsidRDefault="00041A95" w:rsidP="0011728E">
            <w:pPr>
              <w:pStyle w:val="a4"/>
              <w:numPr>
                <w:ilvl w:val="0"/>
                <w:numId w:val="9"/>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又</w:t>
            </w:r>
            <w:proofErr w:type="gramStart"/>
            <w:r w:rsidRPr="001B2467">
              <w:rPr>
                <w:rFonts w:ascii="標楷體" w:eastAsia="標楷體" w:hAnsi="Times New Roman" w:cs="標楷體" w:hint="eastAsia"/>
                <w:sz w:val="28"/>
                <w:szCs w:val="24"/>
              </w:rPr>
              <w:t>揆</w:t>
            </w:r>
            <w:proofErr w:type="gramEnd"/>
            <w:r w:rsidRPr="001B2467">
              <w:rPr>
                <w:rFonts w:ascii="標楷體" w:eastAsia="標楷體" w:hAnsi="Times New Roman" w:cs="標楷體" w:hint="eastAsia"/>
                <w:sz w:val="28"/>
                <w:szCs w:val="24"/>
              </w:rPr>
              <w:t>諸本條例第</w:t>
            </w:r>
            <w:r w:rsidRPr="001B2467">
              <w:rPr>
                <w:rFonts w:ascii="標楷體" w:eastAsia="標楷體" w:hAnsi="Times New Roman" w:cs="標楷體"/>
                <w:sz w:val="28"/>
                <w:szCs w:val="24"/>
              </w:rPr>
              <w:t>5</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項之立法意旨，係指明政府機關（構）</w:t>
            </w:r>
            <w:proofErr w:type="gramStart"/>
            <w:r w:rsidRPr="001B2467">
              <w:rPr>
                <w:rFonts w:ascii="標楷體" w:eastAsia="標楷體" w:hAnsi="Times New Roman" w:cs="標楷體" w:hint="eastAsia"/>
                <w:sz w:val="28"/>
                <w:szCs w:val="24"/>
              </w:rPr>
              <w:t>於遇重大</w:t>
            </w:r>
            <w:proofErr w:type="gramEnd"/>
            <w:r w:rsidRPr="001B2467">
              <w:rPr>
                <w:rFonts w:ascii="標楷體" w:eastAsia="標楷體" w:hAnsi="Times New Roman" w:cs="標楷體" w:hint="eastAsia"/>
                <w:sz w:val="28"/>
                <w:szCs w:val="24"/>
              </w:rPr>
              <w:t>災害或辦理國際救援始得發起勸募活動，其與因公益目的接受所屬人員或外界主動捐贈（被動接受捐贈）之情事，二者雖有別，惟仍應依本條例第</w:t>
            </w:r>
            <w:r w:rsidRPr="001B2467">
              <w:rPr>
                <w:rFonts w:ascii="標楷體" w:eastAsia="標楷體" w:hAnsi="Times New Roman" w:cs="標楷體"/>
                <w:sz w:val="28"/>
                <w:szCs w:val="24"/>
              </w:rPr>
              <w:t>6</w:t>
            </w:r>
            <w:r w:rsidRPr="001B2467">
              <w:rPr>
                <w:rFonts w:ascii="標楷體" w:eastAsia="標楷體" w:hAnsi="Times New Roman" w:cs="標楷體" w:hint="eastAsia"/>
                <w:sz w:val="28"/>
                <w:szCs w:val="24"/>
              </w:rPr>
              <w:t>條規定辦理，以資適法。</w:t>
            </w:r>
          </w:p>
        </w:tc>
      </w:tr>
      <w:tr w:rsidR="00041A95" w:rsidRPr="001B2467" w:rsidTr="0011728E">
        <w:tc>
          <w:tcPr>
            <w:tcW w:w="8364" w:type="dxa"/>
          </w:tcPr>
          <w:p w:rsidR="00041A95" w:rsidRPr="001B2467" w:rsidRDefault="00041A95" w:rsidP="0011728E">
            <w:pPr>
              <w:spacing w:before="100" w:beforeAutospacing="1" w:line="400" w:lineRule="exact"/>
              <w:rPr>
                <w:rFonts w:ascii="標楷體" w:eastAsia="標楷體" w:hAnsi="Times New Roman" w:cs="標楷體"/>
                <w:sz w:val="28"/>
                <w:szCs w:val="24"/>
              </w:rPr>
            </w:pPr>
            <w:r w:rsidRPr="001B2467">
              <w:rPr>
                <w:rFonts w:ascii="標楷體" w:eastAsia="標楷體" w:hAnsi="Times New Roman" w:cs="標楷體" w:hint="eastAsia"/>
                <w:sz w:val="28"/>
                <w:szCs w:val="24"/>
              </w:rPr>
              <w:t>駐港澳機構（香港事務局、澳門事務處）及財團法人海峽交流基金會，如有</w:t>
            </w:r>
            <w:r w:rsidRPr="00041A95">
              <w:rPr>
                <w:rFonts w:ascii="標楷體" w:eastAsia="標楷體" w:hAnsi="Times New Roman" w:cs="標楷體" w:hint="eastAsia"/>
                <w:sz w:val="28"/>
                <w:szCs w:val="24"/>
                <w:highlight w:val="yellow"/>
              </w:rPr>
              <w:t>代收代轉各界捐款，是否須依公益勸募條例相關規定辦理</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104</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10</w:t>
            </w:r>
            <w:r w:rsidRPr="001B2467">
              <w:rPr>
                <w:rFonts w:ascii="標楷體" w:eastAsia="標楷體" w:hAnsi="Times New Roman" w:cs="標楷體" w:hint="eastAsia"/>
                <w:sz w:val="28"/>
                <w:szCs w:val="24"/>
              </w:rPr>
              <w:t>日衛</w:t>
            </w:r>
            <w:proofErr w:type="gramStart"/>
            <w:r w:rsidRPr="001B2467">
              <w:rPr>
                <w:rFonts w:ascii="標楷體" w:eastAsia="標楷體" w:hAnsi="Times New Roman" w:cs="標楷體" w:hint="eastAsia"/>
                <w:sz w:val="28"/>
                <w:szCs w:val="24"/>
              </w:rPr>
              <w:t>部救字</w:t>
            </w:r>
            <w:proofErr w:type="gramEnd"/>
            <w:r w:rsidRPr="001B2467">
              <w:rPr>
                <w:rFonts w:ascii="標楷體" w:eastAsia="標楷體" w:hAnsi="Times New Roman" w:cs="標楷體" w:hint="eastAsia"/>
                <w:sz w:val="28"/>
                <w:szCs w:val="24"/>
              </w:rPr>
              <w:t>第</w:t>
            </w:r>
            <w:r w:rsidRPr="001B2467">
              <w:rPr>
                <w:rFonts w:ascii="標楷體" w:eastAsia="標楷體" w:hAnsi="Times New Roman" w:cs="標楷體"/>
                <w:sz w:val="28"/>
                <w:szCs w:val="24"/>
              </w:rPr>
              <w:t>1030137957</w:t>
            </w:r>
            <w:r w:rsidRPr="001B2467">
              <w:rPr>
                <w:rFonts w:ascii="標楷體" w:eastAsia="標楷體" w:hAnsi="Times New Roman" w:cs="標楷體" w:hint="eastAsia"/>
                <w:sz w:val="28"/>
                <w:szCs w:val="24"/>
              </w:rPr>
              <w:t>號)</w:t>
            </w:r>
          </w:p>
          <w:p w:rsidR="00041A95" w:rsidRPr="001B2467" w:rsidRDefault="00041A95" w:rsidP="0011728E">
            <w:pPr>
              <w:pStyle w:val="a4"/>
              <w:numPr>
                <w:ilvl w:val="0"/>
                <w:numId w:val="3"/>
              </w:numPr>
              <w:spacing w:line="400" w:lineRule="exact"/>
              <w:ind w:leftChars="0" w:left="744" w:hanging="744"/>
              <w:jc w:val="both"/>
              <w:rPr>
                <w:rFonts w:ascii="標楷體" w:eastAsia="標楷體" w:hAnsi="Times New Roman" w:cs="標楷體"/>
                <w:sz w:val="28"/>
                <w:szCs w:val="24"/>
              </w:rPr>
            </w:pPr>
            <w:r w:rsidRPr="001B2467">
              <w:rPr>
                <w:rFonts w:ascii="標楷體" w:eastAsia="標楷體" w:hAnsi="Times New Roman" w:cs="標楷體" w:hint="eastAsia"/>
                <w:sz w:val="28"/>
                <w:szCs w:val="24"/>
              </w:rPr>
              <w:t>依據「公益勸募條例」第</w:t>
            </w:r>
            <w:r w:rsidRPr="001B2467">
              <w:rPr>
                <w:rFonts w:ascii="標楷體" w:eastAsia="標楷體" w:hAnsi="Times New Roman" w:cs="標楷體"/>
                <w:sz w:val="28"/>
                <w:szCs w:val="24"/>
              </w:rPr>
              <w:t>5</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項規定：「各級政府機關（構）得基於公益目的接受所屬人員或外界主動捐贈，不得發起勸</w:t>
            </w:r>
            <w:proofErr w:type="gramStart"/>
            <w:r w:rsidRPr="001B2467">
              <w:rPr>
                <w:rFonts w:ascii="標楷體" w:eastAsia="標楷體" w:hAnsi="Times New Roman" w:cs="標楷體" w:hint="eastAsia"/>
                <w:sz w:val="28"/>
                <w:szCs w:val="24"/>
              </w:rPr>
              <w:lastRenderedPageBreak/>
              <w:t>募</w:t>
            </w:r>
            <w:proofErr w:type="gramEnd"/>
            <w:r w:rsidRPr="001B2467">
              <w:rPr>
                <w:rFonts w:ascii="標楷體" w:eastAsia="標楷體" w:hAnsi="Times New Roman" w:cs="標楷體" w:hint="eastAsia"/>
                <w:sz w:val="28"/>
                <w:szCs w:val="24"/>
              </w:rPr>
              <w:t>。但遇重大災害或國際救援時，不在此限。」同條例第</w:t>
            </w:r>
            <w:r w:rsidRPr="001B2467">
              <w:rPr>
                <w:rFonts w:ascii="標楷體" w:eastAsia="標楷體" w:hAnsi="Times New Roman" w:cs="標楷體"/>
                <w:sz w:val="28"/>
                <w:szCs w:val="24"/>
              </w:rPr>
              <w:t>6</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項規定：「各級政府機關（構）應依下列規定辦理前條第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項之勸</w:t>
            </w:r>
            <w:proofErr w:type="gramStart"/>
            <w:r w:rsidRPr="001B2467">
              <w:rPr>
                <w:rFonts w:ascii="標楷體" w:eastAsia="標楷體" w:hAnsi="Times New Roman" w:cs="標楷體" w:hint="eastAsia"/>
                <w:sz w:val="28"/>
                <w:szCs w:val="24"/>
              </w:rPr>
              <w:t>募</w:t>
            </w:r>
            <w:proofErr w:type="gramEnd"/>
            <w:r w:rsidRPr="001B2467">
              <w:rPr>
                <w:rFonts w:ascii="標楷體" w:eastAsia="標楷體" w:hAnsi="Times New Roman" w:cs="標楷體" w:hint="eastAsia"/>
                <w:sz w:val="28"/>
                <w:szCs w:val="24"/>
              </w:rPr>
              <w:t>：一、開立收據。二、定期辦理公開徵信。三、依指定之用途使用。」第</w:t>
            </w:r>
            <w:r w:rsidRPr="001B2467">
              <w:rPr>
                <w:rFonts w:ascii="標楷體" w:eastAsia="標楷體" w:hAnsi="Times New Roman" w:cs="標楷體"/>
                <w:sz w:val="28"/>
                <w:szCs w:val="24"/>
              </w:rPr>
              <w:t>6</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項規定：「勸募團體基於公益目的，向會員或所屬人員募集財物、接受其主動捐贈或接受外界主動捐贈者，依第</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項規定辦理，</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其他勸募團體於年度終了後五</w:t>
            </w:r>
            <w:proofErr w:type="gramStart"/>
            <w:r w:rsidRPr="001B2467">
              <w:rPr>
                <w:rFonts w:ascii="標楷體" w:eastAsia="標楷體" w:hAnsi="Times New Roman" w:cs="標楷體" w:hint="eastAsia"/>
                <w:sz w:val="28"/>
                <w:szCs w:val="24"/>
              </w:rPr>
              <w:t>個</w:t>
            </w:r>
            <w:proofErr w:type="gramEnd"/>
            <w:r w:rsidRPr="001B2467">
              <w:rPr>
                <w:rFonts w:ascii="標楷體" w:eastAsia="標楷體" w:hAnsi="Times New Roman" w:cs="標楷體" w:hint="eastAsia"/>
                <w:sz w:val="28"/>
                <w:szCs w:val="24"/>
              </w:rPr>
              <w:t>月內，將辦理情形及收支決算函報許可其設立、立案或監督之機關備查」。</w:t>
            </w:r>
          </w:p>
          <w:p w:rsidR="00041A95" w:rsidRPr="001B2467" w:rsidRDefault="00041A95" w:rsidP="0011728E">
            <w:pPr>
              <w:pStyle w:val="a4"/>
              <w:numPr>
                <w:ilvl w:val="0"/>
                <w:numId w:val="3"/>
              </w:numPr>
              <w:spacing w:line="400" w:lineRule="exact"/>
              <w:ind w:leftChars="0" w:left="744" w:hanging="744"/>
              <w:jc w:val="both"/>
              <w:rPr>
                <w:rFonts w:ascii="標楷體" w:eastAsia="標楷體" w:hAnsi="Times New Roman" w:cs="標楷體"/>
                <w:sz w:val="28"/>
                <w:szCs w:val="24"/>
              </w:rPr>
            </w:pPr>
            <w:r w:rsidRPr="001B2467">
              <w:rPr>
                <w:rFonts w:ascii="標楷體" w:eastAsia="標楷體" w:hAnsi="Times New Roman" w:cs="標楷體" w:hint="eastAsia"/>
                <w:sz w:val="28"/>
                <w:szCs w:val="24"/>
              </w:rPr>
              <w:t>據來函說明四所示「海基會及本會香港事務局、澳門事務處係代表我政府接受來自大陸地區及香港、澳門各界之捐款，再將捐款轉交至我方相關機關賑災專戶，</w:t>
            </w:r>
            <w:proofErr w:type="gramStart"/>
            <w:r w:rsidRPr="001B2467">
              <w:rPr>
                <w:rFonts w:ascii="標楷體" w:eastAsia="標楷體" w:hAnsi="Times New Roman" w:cs="標楷體" w:hint="eastAsia"/>
                <w:sz w:val="28"/>
                <w:szCs w:val="24"/>
              </w:rPr>
              <w:t>屬代收</w:t>
            </w:r>
            <w:proofErr w:type="gramEnd"/>
            <w:r w:rsidRPr="001B2467">
              <w:rPr>
                <w:rFonts w:ascii="標楷體" w:eastAsia="標楷體" w:hAnsi="Times New Roman" w:cs="標楷體" w:hint="eastAsia"/>
                <w:sz w:val="28"/>
                <w:szCs w:val="24"/>
              </w:rPr>
              <w:t>代轉性質，捐款人本意並非要捐贈海基會或本會香港事務局、澳門事務處」。如是，海基會或　貴會香港事務局、澳門事務處並無實際支配該捐款流向之能力，類似民法上「使者」之地位，純粹係「傳達」捐款人之捐款意思表示，與一般接受捐贈有別，故本案尚無公益勸募條例之適用；但對實際受贈捐款之公私部門仍應有該條例之適用，</w:t>
            </w:r>
            <w:proofErr w:type="gramStart"/>
            <w:r w:rsidRPr="001B2467">
              <w:rPr>
                <w:rFonts w:ascii="標楷體" w:eastAsia="標楷體" w:hAnsi="Times New Roman" w:cs="標楷體" w:hint="eastAsia"/>
                <w:sz w:val="28"/>
                <w:szCs w:val="24"/>
              </w:rPr>
              <w:t>併予敘</w:t>
            </w:r>
            <w:proofErr w:type="gramEnd"/>
            <w:r w:rsidRPr="001B2467">
              <w:rPr>
                <w:rFonts w:ascii="標楷體" w:eastAsia="標楷體" w:hAnsi="Times New Roman" w:cs="標楷體" w:hint="eastAsia"/>
                <w:sz w:val="28"/>
                <w:szCs w:val="24"/>
              </w:rPr>
              <w:t>明。</w:t>
            </w:r>
          </w:p>
          <w:p w:rsidR="00041A95" w:rsidRPr="001B2467" w:rsidRDefault="00041A95" w:rsidP="0011728E">
            <w:pPr>
              <w:pStyle w:val="a4"/>
              <w:numPr>
                <w:ilvl w:val="0"/>
                <w:numId w:val="3"/>
              </w:numPr>
              <w:spacing w:line="400" w:lineRule="exact"/>
              <w:ind w:leftChars="0" w:left="744" w:hanging="744"/>
              <w:jc w:val="both"/>
              <w:rPr>
                <w:rFonts w:ascii="標楷體" w:eastAsia="標楷體" w:hAnsi="Times New Roman" w:cs="標楷體"/>
                <w:sz w:val="28"/>
                <w:szCs w:val="24"/>
              </w:rPr>
            </w:pPr>
            <w:r w:rsidRPr="001B2467">
              <w:rPr>
                <w:rFonts w:ascii="標楷體" w:eastAsia="標楷體" w:hAnsi="Times New Roman" w:cs="標楷體" w:hint="eastAsia"/>
                <w:sz w:val="28"/>
                <w:szCs w:val="24"/>
              </w:rPr>
              <w:t>又公開徵信基本資料既經公益勸募條例施行細則第</w:t>
            </w:r>
            <w:r w:rsidRPr="001B2467">
              <w:rPr>
                <w:rFonts w:ascii="標楷體" w:eastAsia="標楷體" w:hAnsi="Times New Roman" w:cs="標楷體"/>
                <w:sz w:val="28"/>
                <w:szCs w:val="24"/>
              </w:rPr>
              <w:t>6</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項規定「包括捐贈者名稱或姓名」，即屬依法有據，應未違背個資法之規定。</w:t>
            </w:r>
          </w:p>
        </w:tc>
      </w:tr>
    </w:tbl>
    <w:p w:rsidR="00C55F1B" w:rsidRDefault="00C55F1B" w:rsidP="00C55F1B">
      <w:pPr>
        <w:spacing w:line="400" w:lineRule="exact"/>
        <w:rPr>
          <w:rFonts w:ascii="標楷體" w:eastAsia="標楷體" w:hAnsi="標楷體"/>
          <w:sz w:val="32"/>
        </w:rPr>
      </w:pPr>
      <w:r>
        <w:rPr>
          <w:rFonts w:ascii="標楷體" w:eastAsia="標楷體" w:hAnsi="標楷體" w:hint="eastAsia"/>
          <w:sz w:val="32"/>
        </w:rPr>
        <w:lastRenderedPageBreak/>
        <w:t>公益勸募條例第7條</w:t>
      </w:r>
    </w:p>
    <w:tbl>
      <w:tblPr>
        <w:tblStyle w:val="a3"/>
        <w:tblW w:w="0" w:type="auto"/>
        <w:tblLook w:val="04A0" w:firstRow="1" w:lastRow="0" w:firstColumn="1" w:lastColumn="0" w:noHBand="0" w:noVBand="1"/>
      </w:tblPr>
      <w:tblGrid>
        <w:gridCol w:w="8362"/>
      </w:tblGrid>
      <w:tr w:rsidR="006A53C7" w:rsidTr="00E00BE3">
        <w:tc>
          <w:tcPr>
            <w:tcW w:w="8362" w:type="dxa"/>
          </w:tcPr>
          <w:p w:rsidR="006A53C7" w:rsidRDefault="006A53C7" w:rsidP="00E00BE3">
            <w:pPr>
              <w:spacing w:line="400" w:lineRule="exact"/>
              <w:rPr>
                <w:rFonts w:ascii="標楷體" w:eastAsia="標楷體" w:hAnsi="Times New Roman" w:cs="標楷體"/>
                <w:sz w:val="28"/>
                <w:szCs w:val="24"/>
              </w:rPr>
            </w:pPr>
            <w:r w:rsidRPr="00C55F1B">
              <w:rPr>
                <w:rFonts w:ascii="標楷體" w:eastAsia="標楷體" w:hAnsi="Times New Roman" w:cs="標楷體" w:hint="eastAsia"/>
                <w:sz w:val="28"/>
                <w:szCs w:val="24"/>
                <w:highlight w:val="yellow"/>
              </w:rPr>
              <w:t xml:space="preserve">勸募活動跨越直轄市或縣 (市) </w:t>
            </w:r>
            <w:r>
              <w:rPr>
                <w:rFonts w:ascii="標楷體" w:eastAsia="標楷體" w:hAnsi="Times New Roman" w:cs="標楷體" w:hint="eastAsia"/>
                <w:sz w:val="28"/>
                <w:szCs w:val="24"/>
                <w:highlight w:val="yellow"/>
              </w:rPr>
              <w:t>者之</w:t>
            </w:r>
            <w:r w:rsidRPr="00C55F1B">
              <w:rPr>
                <w:rFonts w:ascii="標楷體" w:eastAsia="標楷體" w:hAnsi="Times New Roman" w:cs="標楷體" w:hint="eastAsia"/>
                <w:sz w:val="28"/>
                <w:szCs w:val="24"/>
                <w:highlight w:val="yellow"/>
              </w:rPr>
              <w:t>申請</w:t>
            </w:r>
            <w:r>
              <w:rPr>
                <w:rFonts w:ascii="標楷體" w:eastAsia="標楷體" w:hAnsi="Times New Roman" w:cs="標楷體" w:hint="eastAsia"/>
                <w:sz w:val="28"/>
                <w:szCs w:val="24"/>
                <w:highlight w:val="yellow"/>
              </w:rPr>
              <w:t>或裁罰</w:t>
            </w:r>
            <w:r w:rsidRPr="001B2467">
              <w:rPr>
                <w:rFonts w:ascii="標楷體" w:eastAsia="標楷體" w:hAnsi="Times New Roman" w:cs="標楷體" w:hint="eastAsia"/>
                <w:sz w:val="28"/>
                <w:szCs w:val="24"/>
              </w:rPr>
              <w:t>（</w:t>
            </w:r>
            <w:r w:rsidRPr="001B2467">
              <w:rPr>
                <w:rFonts w:ascii="標楷體" w:eastAsia="標楷體" w:hAnsi="標楷體" w:hint="eastAsia"/>
                <w:sz w:val="28"/>
              </w:rPr>
              <w:t>內政部</w:t>
            </w:r>
            <w:r w:rsidRPr="001B2467">
              <w:rPr>
                <w:rFonts w:ascii="標楷體" w:eastAsia="標楷體" w:hAnsi="Times New Roman" w:cs="標楷體" w:hint="eastAsia"/>
                <w:sz w:val="28"/>
                <w:szCs w:val="24"/>
              </w:rPr>
              <w:t>97年11月27日內授中社字第0970717356號函）</w:t>
            </w:r>
          </w:p>
          <w:p w:rsidR="006A53C7" w:rsidRPr="00C55F1B" w:rsidRDefault="006A53C7" w:rsidP="00E00BE3">
            <w:pPr>
              <w:spacing w:line="400" w:lineRule="exact"/>
              <w:jc w:val="both"/>
              <w:rPr>
                <w:rFonts w:ascii="標楷體" w:eastAsia="標楷體" w:hAnsi="Times New Roman" w:cs="標楷體"/>
                <w:sz w:val="28"/>
                <w:szCs w:val="24"/>
              </w:rPr>
            </w:pPr>
            <w:proofErr w:type="gramStart"/>
            <w:r w:rsidRPr="00C55F1B">
              <w:rPr>
                <w:rFonts w:ascii="標楷體" w:eastAsia="標楷體" w:hAnsi="Times New Roman" w:cs="標楷體" w:hint="eastAsia"/>
                <w:sz w:val="28"/>
                <w:szCs w:val="24"/>
              </w:rPr>
              <w:t>查依公益</w:t>
            </w:r>
            <w:proofErr w:type="gramEnd"/>
            <w:r w:rsidRPr="00C55F1B">
              <w:rPr>
                <w:rFonts w:ascii="標楷體" w:eastAsia="標楷體" w:hAnsi="Times New Roman" w:cs="標楷體" w:hint="eastAsia"/>
                <w:sz w:val="28"/>
                <w:szCs w:val="24"/>
              </w:rPr>
              <w:t>勸募條例第7條規定，勸募團體基於公益目的募集財物，應備具申請書及相關文件，</w:t>
            </w:r>
            <w:proofErr w:type="gramStart"/>
            <w:r w:rsidRPr="00C55F1B">
              <w:rPr>
                <w:rFonts w:ascii="標楷體" w:eastAsia="標楷體" w:hAnsi="Times New Roman" w:cs="標楷體" w:hint="eastAsia"/>
                <w:sz w:val="28"/>
                <w:szCs w:val="24"/>
              </w:rPr>
              <w:t>向勸募</w:t>
            </w:r>
            <w:proofErr w:type="gramEnd"/>
            <w:r w:rsidRPr="00C55F1B">
              <w:rPr>
                <w:rFonts w:ascii="標楷體" w:eastAsia="標楷體" w:hAnsi="Times New Roman" w:cs="標楷體" w:hint="eastAsia"/>
                <w:sz w:val="28"/>
                <w:szCs w:val="24"/>
              </w:rPr>
              <w:t>活動所在地之直轄市、縣 (市) 主管機關申請許可。但勸募活動跨越直轄市或縣 (市) 者，應向中央主管機關申請許可。按上揭條文</w:t>
            </w:r>
            <w:proofErr w:type="gramStart"/>
            <w:r w:rsidRPr="00C55F1B">
              <w:rPr>
                <w:rFonts w:ascii="標楷體" w:eastAsia="標楷體" w:hAnsi="Times New Roman" w:cs="標楷體" w:hint="eastAsia"/>
                <w:sz w:val="28"/>
                <w:szCs w:val="24"/>
              </w:rPr>
              <w:t>揆</w:t>
            </w:r>
            <w:proofErr w:type="gramEnd"/>
            <w:r w:rsidRPr="00C55F1B">
              <w:rPr>
                <w:rFonts w:ascii="標楷體" w:eastAsia="標楷體" w:hAnsi="Times New Roman" w:cs="標楷體" w:hint="eastAsia"/>
                <w:sz w:val="28"/>
                <w:szCs w:val="24"/>
              </w:rPr>
              <w:t>其立法意旨係指實際勸募活動之辦理地區而言，並未涵蓋網路及媒體傳播，</w:t>
            </w:r>
            <w:proofErr w:type="gramStart"/>
            <w:r w:rsidRPr="00C55F1B">
              <w:rPr>
                <w:rFonts w:ascii="標楷體" w:eastAsia="標楷體" w:hAnsi="Times New Roman" w:cs="標楷體" w:hint="eastAsia"/>
                <w:sz w:val="28"/>
                <w:szCs w:val="24"/>
              </w:rPr>
              <w:t>併予敘</w:t>
            </w:r>
            <w:proofErr w:type="gramEnd"/>
            <w:r w:rsidRPr="00C55F1B">
              <w:rPr>
                <w:rFonts w:ascii="標楷體" w:eastAsia="標楷體" w:hAnsi="Times New Roman" w:cs="標楷體" w:hint="eastAsia"/>
                <w:sz w:val="28"/>
                <w:szCs w:val="24"/>
              </w:rPr>
              <w:t>明，況且</w:t>
            </w:r>
            <w:proofErr w:type="gramStart"/>
            <w:r w:rsidRPr="00C55F1B">
              <w:rPr>
                <w:rFonts w:ascii="標楷體" w:eastAsia="標楷體" w:hAnsi="Times New Roman" w:cs="標楷體" w:hint="eastAsia"/>
                <w:sz w:val="28"/>
                <w:szCs w:val="24"/>
              </w:rPr>
              <w:t>鑑</w:t>
            </w:r>
            <w:proofErr w:type="gramEnd"/>
            <w:r w:rsidRPr="00C55F1B">
              <w:rPr>
                <w:rFonts w:ascii="標楷體" w:eastAsia="標楷體" w:hAnsi="Times New Roman" w:cs="標楷體" w:hint="eastAsia"/>
                <w:sz w:val="28"/>
                <w:szCs w:val="24"/>
              </w:rPr>
              <w:t>於現今科學資訊傳播發展突飛猛進，勸募活動佐以媒體、網路及網頁宣傳者甚為</w:t>
            </w:r>
            <w:proofErr w:type="gramStart"/>
            <w:r w:rsidRPr="00C55F1B">
              <w:rPr>
                <w:rFonts w:ascii="標楷體" w:eastAsia="標楷體" w:hAnsi="Times New Roman" w:cs="標楷體" w:hint="eastAsia"/>
                <w:sz w:val="28"/>
                <w:szCs w:val="24"/>
              </w:rPr>
              <w:t>普及，</w:t>
            </w:r>
            <w:proofErr w:type="gramEnd"/>
            <w:r w:rsidRPr="00C55F1B">
              <w:rPr>
                <w:rFonts w:ascii="標楷體" w:eastAsia="標楷體" w:hAnsi="Times New Roman" w:cs="標楷體" w:hint="eastAsia"/>
                <w:sz w:val="28"/>
                <w:szCs w:val="24"/>
              </w:rPr>
              <w:t>如全部歸類為跨直轄市、縣市之勸募活動，恐有違地方及中央分權治理之立法目的。</w:t>
            </w:r>
            <w:proofErr w:type="gramStart"/>
            <w:r w:rsidRPr="00C55F1B">
              <w:rPr>
                <w:rFonts w:ascii="標楷體" w:eastAsia="標楷體" w:hAnsi="Times New Roman" w:cs="標楷體" w:hint="eastAsia"/>
                <w:sz w:val="28"/>
                <w:szCs w:val="24"/>
              </w:rPr>
              <w:t>爰</w:t>
            </w:r>
            <w:proofErr w:type="gramEnd"/>
            <w:r w:rsidRPr="00C55F1B">
              <w:rPr>
                <w:rFonts w:ascii="標楷體" w:eastAsia="標楷體" w:hAnsi="Times New Roman" w:cs="標楷體" w:hint="eastAsia"/>
                <w:sz w:val="28"/>
                <w:szCs w:val="24"/>
              </w:rPr>
              <w:t>此，有關勸募活動僅以媒體、網路、網頁宣傳或</w:t>
            </w:r>
            <w:proofErr w:type="gramStart"/>
            <w:r w:rsidRPr="00C55F1B">
              <w:rPr>
                <w:rFonts w:ascii="標楷體" w:eastAsia="標楷體" w:hAnsi="Times New Roman" w:cs="標楷體" w:hint="eastAsia"/>
                <w:sz w:val="28"/>
                <w:szCs w:val="24"/>
              </w:rPr>
              <w:t>文宣寄送</w:t>
            </w:r>
            <w:proofErr w:type="gramEnd"/>
            <w:r w:rsidRPr="00C55F1B">
              <w:rPr>
                <w:rFonts w:ascii="標楷體" w:eastAsia="標楷體" w:hAnsi="Times New Roman" w:cs="標楷體" w:hint="eastAsia"/>
                <w:sz w:val="28"/>
                <w:szCs w:val="24"/>
              </w:rPr>
              <w:t>方式宣傳者，以其勸募團體所在地為勸募活動所在地，應向其所在地之地方主管機關申請核准許可，其違法時之勸</w:t>
            </w:r>
            <w:r w:rsidR="00B84550">
              <w:rPr>
                <w:rFonts w:ascii="標楷體" w:eastAsia="標楷體" w:hAnsi="Times New Roman" w:cs="標楷體" w:hint="eastAsia"/>
                <w:sz w:val="28"/>
                <w:szCs w:val="24"/>
              </w:rPr>
              <w:t>阻</w:t>
            </w:r>
            <w:r w:rsidRPr="00C55F1B">
              <w:rPr>
                <w:rFonts w:ascii="標楷體" w:eastAsia="標楷體" w:hAnsi="Times New Roman" w:cs="標楷體" w:hint="eastAsia"/>
                <w:sz w:val="28"/>
                <w:szCs w:val="24"/>
              </w:rPr>
              <w:t>及處分亦同由其所在地之地方主管機關為之。</w:t>
            </w:r>
          </w:p>
        </w:tc>
      </w:tr>
    </w:tbl>
    <w:p w:rsidR="003318D9" w:rsidRDefault="003318D9" w:rsidP="00C55F1B">
      <w:pPr>
        <w:spacing w:line="400" w:lineRule="exact"/>
        <w:rPr>
          <w:rFonts w:ascii="標楷體" w:eastAsia="標楷體" w:hAnsi="標楷體"/>
          <w:sz w:val="32"/>
        </w:rPr>
      </w:pPr>
      <w:r>
        <w:rPr>
          <w:rFonts w:ascii="標楷體" w:eastAsia="標楷體" w:hAnsi="標楷體" w:hint="eastAsia"/>
          <w:sz w:val="32"/>
        </w:rPr>
        <w:lastRenderedPageBreak/>
        <w:t>公益勸募條例第16條</w:t>
      </w:r>
    </w:p>
    <w:tbl>
      <w:tblPr>
        <w:tblStyle w:val="a3"/>
        <w:tblW w:w="8364" w:type="dxa"/>
        <w:tblInd w:w="-34" w:type="dxa"/>
        <w:tblLook w:val="04A0" w:firstRow="1" w:lastRow="0" w:firstColumn="1" w:lastColumn="0" w:noHBand="0" w:noVBand="1"/>
      </w:tblPr>
      <w:tblGrid>
        <w:gridCol w:w="8364"/>
      </w:tblGrid>
      <w:tr w:rsidR="003318D9" w:rsidRPr="001B2467" w:rsidTr="0011728E">
        <w:tc>
          <w:tcPr>
            <w:tcW w:w="8364" w:type="dxa"/>
          </w:tcPr>
          <w:p w:rsidR="003318D9" w:rsidRPr="001B2467" w:rsidRDefault="003318D9" w:rsidP="0011728E">
            <w:pPr>
              <w:spacing w:before="100" w:beforeAutospacing="1" w:line="400" w:lineRule="exact"/>
              <w:rPr>
                <w:rFonts w:ascii="標楷體" w:eastAsia="標楷體" w:hAnsi="Times New Roman" w:cs="標楷體"/>
                <w:sz w:val="28"/>
                <w:szCs w:val="24"/>
              </w:rPr>
            </w:pPr>
            <w:r w:rsidRPr="00E300B1">
              <w:rPr>
                <w:rFonts w:ascii="標楷體" w:eastAsia="標楷體" w:hAnsi="Times New Roman" w:cs="標楷體" w:hint="eastAsia"/>
                <w:sz w:val="28"/>
                <w:szCs w:val="24"/>
                <w:highlight w:val="yellow"/>
              </w:rPr>
              <w:t>各級政府於接受土地及其他實物捐贈之相關文書上，是否應載明</w:t>
            </w:r>
            <w:proofErr w:type="gramStart"/>
            <w:r w:rsidRPr="00E300B1">
              <w:rPr>
                <w:rFonts w:ascii="標楷體" w:eastAsia="標楷體" w:hAnsi="Times New Roman" w:cs="標楷體" w:hint="eastAsia"/>
                <w:sz w:val="28"/>
                <w:szCs w:val="24"/>
                <w:highlight w:val="yellow"/>
              </w:rPr>
              <w:t>受贈物之</w:t>
            </w:r>
            <w:proofErr w:type="gramEnd"/>
            <w:r w:rsidRPr="00E300B1">
              <w:rPr>
                <w:rFonts w:ascii="標楷體" w:eastAsia="標楷體" w:hAnsi="Times New Roman" w:cs="標楷體" w:hint="eastAsia"/>
                <w:sz w:val="28"/>
                <w:szCs w:val="24"/>
                <w:highlight w:val="yellow"/>
              </w:rPr>
              <w:t>價值</w:t>
            </w:r>
            <w:r w:rsidRPr="001B2467">
              <w:rPr>
                <w:rFonts w:ascii="標楷體" w:eastAsia="標楷體" w:hAnsi="Times New Roman" w:cs="標楷體" w:hint="eastAsia"/>
                <w:sz w:val="28"/>
                <w:szCs w:val="24"/>
              </w:rPr>
              <w:t>疑義（</w:t>
            </w:r>
            <w:r w:rsidRPr="001B2467">
              <w:rPr>
                <w:rFonts w:ascii="標楷體" w:eastAsia="標楷體" w:hAnsi="Times New Roman" w:cs="標楷體"/>
                <w:sz w:val="28"/>
                <w:szCs w:val="24"/>
              </w:rPr>
              <w:t>104</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13</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1040104293</w:t>
            </w:r>
            <w:r w:rsidRPr="001B2467">
              <w:rPr>
                <w:rFonts w:ascii="標楷體" w:eastAsia="標楷體" w:hAnsi="Times New Roman" w:cs="標楷體" w:hint="eastAsia"/>
                <w:sz w:val="28"/>
                <w:szCs w:val="24"/>
              </w:rPr>
              <w:t>號）</w:t>
            </w:r>
          </w:p>
          <w:p w:rsidR="003318D9" w:rsidRPr="001B2467" w:rsidRDefault="003318D9" w:rsidP="0011728E">
            <w:pPr>
              <w:spacing w:line="400" w:lineRule="exact"/>
              <w:rPr>
                <w:rFonts w:ascii="標楷體" w:eastAsia="標楷體" w:hAnsi="Times New Roman" w:cs="標楷體"/>
                <w:sz w:val="28"/>
                <w:szCs w:val="24"/>
              </w:rPr>
            </w:pPr>
            <w:r w:rsidRPr="001B2467">
              <w:rPr>
                <w:rFonts w:ascii="標楷體" w:eastAsia="標楷體" w:hAnsi="Times New Roman" w:cs="標楷體" w:hint="eastAsia"/>
                <w:sz w:val="28"/>
                <w:szCs w:val="24"/>
              </w:rPr>
              <w:t>依公益勸募條例第</w:t>
            </w:r>
            <w:r w:rsidRPr="001B2467">
              <w:rPr>
                <w:rFonts w:ascii="標楷體" w:eastAsia="標楷體" w:hAnsi="Times New Roman" w:cs="標楷體"/>
                <w:sz w:val="28"/>
                <w:szCs w:val="24"/>
              </w:rPr>
              <w:t>16</w:t>
            </w:r>
            <w:r w:rsidRPr="001B2467">
              <w:rPr>
                <w:rFonts w:ascii="標楷體" w:eastAsia="標楷體" w:hAnsi="Times New Roman" w:cs="標楷體" w:hint="eastAsia"/>
                <w:sz w:val="28"/>
                <w:szCs w:val="24"/>
              </w:rPr>
              <w:t>條規定：「勸募團體</w:t>
            </w:r>
            <w:proofErr w:type="gramStart"/>
            <w:r w:rsidRPr="001B2467">
              <w:rPr>
                <w:rFonts w:ascii="標楷體" w:eastAsia="標楷體" w:hAnsi="Times New Roman" w:cs="標楷體" w:hint="eastAsia"/>
                <w:sz w:val="28"/>
                <w:szCs w:val="24"/>
              </w:rPr>
              <w:t>收受勸募</w:t>
            </w:r>
            <w:proofErr w:type="gramEnd"/>
            <w:r w:rsidRPr="001B2467">
              <w:rPr>
                <w:rFonts w:ascii="標楷體" w:eastAsia="標楷體" w:hAnsi="Times New Roman" w:cs="標楷體" w:hint="eastAsia"/>
                <w:sz w:val="28"/>
                <w:szCs w:val="24"/>
              </w:rPr>
              <w:t>所得財物，應開立收據，並</w:t>
            </w:r>
            <w:proofErr w:type="gramStart"/>
            <w:r w:rsidRPr="001B2467">
              <w:rPr>
                <w:rFonts w:ascii="標楷體" w:eastAsia="標楷體" w:hAnsi="Times New Roman" w:cs="標楷體" w:hint="eastAsia"/>
                <w:sz w:val="28"/>
                <w:szCs w:val="24"/>
              </w:rPr>
              <w:t>載明勸募</w:t>
            </w:r>
            <w:proofErr w:type="gramEnd"/>
            <w:r w:rsidRPr="001B2467">
              <w:rPr>
                <w:rFonts w:ascii="標楷體" w:eastAsia="標楷體" w:hAnsi="Times New Roman" w:cs="標楷體" w:hint="eastAsia"/>
                <w:sz w:val="28"/>
                <w:szCs w:val="24"/>
              </w:rPr>
              <w:t>許可文號、捐贈人、捐贈金額或物品及捐贈日期。」及同條例第</w:t>
            </w:r>
            <w:r w:rsidRPr="001B2467">
              <w:rPr>
                <w:rFonts w:ascii="標楷體" w:eastAsia="標楷體" w:hAnsi="Times New Roman" w:cs="標楷體"/>
                <w:sz w:val="28"/>
                <w:szCs w:val="24"/>
              </w:rPr>
              <w:t>17</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項規定：「前項勸募所得為金錢以外之物品者，應依捐贈時之時價折算之。」及同條例施行細則第</w:t>
            </w:r>
            <w:r w:rsidRPr="001B2467">
              <w:rPr>
                <w:rFonts w:ascii="標楷體" w:eastAsia="標楷體" w:hAnsi="Times New Roman" w:cs="標楷體"/>
                <w:sz w:val="28"/>
                <w:szCs w:val="24"/>
              </w:rPr>
              <w:t>9</w:t>
            </w:r>
            <w:r w:rsidRPr="001B2467">
              <w:rPr>
                <w:rFonts w:ascii="標楷體" w:eastAsia="標楷體" w:hAnsi="Times New Roman" w:cs="標楷體" w:hint="eastAsia"/>
                <w:sz w:val="28"/>
                <w:szCs w:val="24"/>
              </w:rPr>
              <w:t>條規定：「勸募團體依本條例第十六條規定開立收據時，應按捐贈財物之種類載明下列事項：一、金錢：金額。二、</w:t>
            </w:r>
            <w:proofErr w:type="gramStart"/>
            <w:r w:rsidRPr="001B2467">
              <w:rPr>
                <w:rFonts w:ascii="標楷體" w:eastAsia="標楷體" w:hAnsi="Times New Roman" w:cs="標楷體" w:hint="eastAsia"/>
                <w:sz w:val="28"/>
                <w:szCs w:val="24"/>
              </w:rPr>
              <w:t>不須變現即可依勸募</w:t>
            </w:r>
            <w:proofErr w:type="gramEnd"/>
            <w:r w:rsidRPr="001B2467">
              <w:rPr>
                <w:rFonts w:ascii="標楷體" w:eastAsia="標楷體" w:hAnsi="Times New Roman" w:cs="標楷體" w:hint="eastAsia"/>
                <w:sz w:val="28"/>
                <w:szCs w:val="24"/>
              </w:rPr>
              <w:t>用途直接使用之物品：種類、數量及時價。三、其他得按時價折算現值之動產或不動產：（一）動產：種類、數量及時價。（二）不動產：坐落、面積及權利範圍。」已明確規範收受</w:t>
            </w:r>
            <w:proofErr w:type="gramStart"/>
            <w:r w:rsidRPr="001B2467">
              <w:rPr>
                <w:rFonts w:ascii="標楷體" w:eastAsia="標楷體" w:hAnsi="Times New Roman" w:cs="標楷體" w:hint="eastAsia"/>
                <w:sz w:val="28"/>
                <w:szCs w:val="24"/>
              </w:rPr>
              <w:t>不須變現</w:t>
            </w:r>
            <w:proofErr w:type="gramEnd"/>
            <w:r w:rsidRPr="001B2467">
              <w:rPr>
                <w:rFonts w:ascii="標楷體" w:eastAsia="標楷體" w:hAnsi="Times New Roman" w:cs="標楷體" w:hint="eastAsia"/>
                <w:sz w:val="28"/>
                <w:szCs w:val="24"/>
              </w:rPr>
              <w:t>即可使用之物品、動產或</w:t>
            </w:r>
            <w:proofErr w:type="gramStart"/>
            <w:r w:rsidRPr="001B2467">
              <w:rPr>
                <w:rFonts w:ascii="標楷體" w:eastAsia="標楷體" w:hAnsi="Times New Roman" w:cs="標楷體" w:hint="eastAsia"/>
                <w:sz w:val="28"/>
                <w:szCs w:val="24"/>
              </w:rPr>
              <w:t>不動產均應按</w:t>
            </w:r>
            <w:proofErr w:type="gramEnd"/>
            <w:r w:rsidRPr="001B2467">
              <w:rPr>
                <w:rFonts w:ascii="標楷體" w:eastAsia="標楷體" w:hAnsi="Times New Roman" w:cs="標楷體" w:hint="eastAsia"/>
                <w:sz w:val="28"/>
                <w:szCs w:val="24"/>
              </w:rPr>
              <w:t>時價折算現值。各級政府於接受土地及其他實物捐贈仍應按時價折算現值。</w:t>
            </w:r>
          </w:p>
          <w:p w:rsidR="003318D9" w:rsidRPr="001B2467" w:rsidRDefault="003318D9" w:rsidP="00E300B1">
            <w:pPr>
              <w:spacing w:before="100" w:beforeAutospacing="1" w:line="400" w:lineRule="exact"/>
              <w:rPr>
                <w:rFonts w:ascii="標楷體" w:eastAsia="標楷體" w:hAnsi="Times New Roman" w:cs="標楷體"/>
                <w:sz w:val="28"/>
                <w:szCs w:val="24"/>
              </w:rPr>
            </w:pPr>
            <w:r w:rsidRPr="00E300B1">
              <w:rPr>
                <w:rFonts w:ascii="標楷體" w:eastAsia="標楷體" w:hAnsi="Times New Roman" w:cs="標楷體" w:hint="eastAsia"/>
                <w:sz w:val="28"/>
                <w:szCs w:val="24"/>
                <w:highlight w:val="yellow"/>
              </w:rPr>
              <w:t>機關學校接受民間捐贈實物開立收據是否應載明</w:t>
            </w:r>
            <w:proofErr w:type="gramStart"/>
            <w:r w:rsidRPr="00E300B1">
              <w:rPr>
                <w:rFonts w:ascii="標楷體" w:eastAsia="標楷體" w:hAnsi="Times New Roman" w:cs="標楷體" w:hint="eastAsia"/>
                <w:sz w:val="28"/>
                <w:szCs w:val="24"/>
                <w:highlight w:val="yellow"/>
              </w:rPr>
              <w:t>受贈物之</w:t>
            </w:r>
            <w:proofErr w:type="gramEnd"/>
            <w:r w:rsidRPr="00E300B1">
              <w:rPr>
                <w:rFonts w:ascii="標楷體" w:eastAsia="標楷體" w:hAnsi="Times New Roman" w:cs="標楷體" w:hint="eastAsia"/>
                <w:sz w:val="28"/>
                <w:szCs w:val="24"/>
                <w:highlight w:val="yellow"/>
              </w:rPr>
              <w:t>價值</w:t>
            </w:r>
            <w:r w:rsidRPr="001B2467">
              <w:rPr>
                <w:rFonts w:ascii="標楷體" w:eastAsia="標楷體" w:hAnsi="Times New Roman" w:cs="標楷體" w:hint="eastAsia"/>
                <w:sz w:val="28"/>
                <w:szCs w:val="24"/>
              </w:rPr>
              <w:t>（</w:t>
            </w:r>
            <w:r w:rsidRPr="001B2467">
              <w:rPr>
                <w:rFonts w:ascii="標楷體" w:eastAsia="標楷體" w:hAnsi="Times New Roman" w:cs="標楷體"/>
                <w:sz w:val="28"/>
                <w:szCs w:val="24"/>
              </w:rPr>
              <w:t>104</w:t>
            </w:r>
            <w:r w:rsidRPr="001B2467">
              <w:rPr>
                <w:rFonts w:ascii="標楷體" w:eastAsia="標楷體" w:hAnsi="Times New Roman" w:cs="標楷體" w:hint="eastAsia"/>
                <w:sz w:val="28"/>
                <w:szCs w:val="24"/>
              </w:rPr>
              <w:t>年</w:t>
            </w:r>
            <w:r w:rsidRPr="001B2467">
              <w:rPr>
                <w:rFonts w:ascii="標楷體" w:eastAsia="標楷體" w:hAnsi="Times New Roman" w:cs="標楷體"/>
                <w:sz w:val="28"/>
                <w:szCs w:val="24"/>
              </w:rPr>
              <w:t>5</w:t>
            </w:r>
            <w:r w:rsidRPr="001B2467">
              <w:rPr>
                <w:rFonts w:ascii="標楷體" w:eastAsia="標楷體" w:hAnsi="Times New Roman" w:cs="標楷體" w:hint="eastAsia"/>
                <w:sz w:val="28"/>
                <w:szCs w:val="24"/>
              </w:rPr>
              <w:t>月</w:t>
            </w:r>
            <w:r w:rsidRPr="001B2467">
              <w:rPr>
                <w:rFonts w:ascii="標楷體" w:eastAsia="標楷體" w:hAnsi="Times New Roman" w:cs="標楷體"/>
                <w:sz w:val="28"/>
                <w:szCs w:val="24"/>
              </w:rPr>
              <w:t>11</w:t>
            </w:r>
            <w:r w:rsidRPr="001B2467">
              <w:rPr>
                <w:rFonts w:ascii="標楷體" w:eastAsia="標楷體" w:hAnsi="Times New Roman" w:cs="標楷體" w:hint="eastAsia"/>
                <w:sz w:val="28"/>
                <w:szCs w:val="24"/>
              </w:rPr>
              <w:t>日衛部救字第</w:t>
            </w:r>
            <w:r w:rsidRPr="001B2467">
              <w:rPr>
                <w:rFonts w:ascii="標楷體" w:eastAsia="標楷體" w:hAnsi="Times New Roman" w:cs="標楷體"/>
                <w:sz w:val="28"/>
                <w:szCs w:val="24"/>
              </w:rPr>
              <w:t>1040109427</w:t>
            </w:r>
            <w:r w:rsidRPr="001B2467">
              <w:rPr>
                <w:rFonts w:ascii="標楷體" w:eastAsia="標楷體" w:hAnsi="Times New Roman" w:cs="標楷體" w:hint="eastAsia"/>
                <w:sz w:val="28"/>
                <w:szCs w:val="24"/>
              </w:rPr>
              <w:t>號）</w:t>
            </w:r>
          </w:p>
          <w:p w:rsidR="003318D9" w:rsidRPr="001B2467" w:rsidRDefault="003318D9" w:rsidP="0011728E">
            <w:pPr>
              <w:pStyle w:val="a4"/>
              <w:numPr>
                <w:ilvl w:val="0"/>
                <w:numId w:val="6"/>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查公益勸募條例第</w:t>
            </w:r>
            <w:r w:rsidRPr="001B2467">
              <w:rPr>
                <w:rFonts w:ascii="標楷體" w:eastAsia="標楷體" w:hAnsi="Times New Roman" w:cs="標楷體"/>
                <w:sz w:val="28"/>
                <w:szCs w:val="24"/>
              </w:rPr>
              <w:t>5</w:t>
            </w:r>
            <w:r w:rsidRPr="001B2467">
              <w:rPr>
                <w:rFonts w:ascii="標楷體" w:eastAsia="標楷體" w:hAnsi="Times New Roman" w:cs="標楷體" w:hint="eastAsia"/>
                <w:sz w:val="28"/>
                <w:szCs w:val="24"/>
              </w:rPr>
              <w:t>條明定：「本條例</w:t>
            </w:r>
            <w:proofErr w:type="gramStart"/>
            <w:r w:rsidRPr="001B2467">
              <w:rPr>
                <w:rFonts w:ascii="標楷體" w:eastAsia="標楷體" w:hAnsi="Times New Roman" w:cs="標楷體" w:hint="eastAsia"/>
                <w:sz w:val="28"/>
                <w:szCs w:val="24"/>
              </w:rPr>
              <w:t>所稱勸募</w:t>
            </w:r>
            <w:proofErr w:type="gramEnd"/>
            <w:r w:rsidRPr="001B2467">
              <w:rPr>
                <w:rFonts w:ascii="標楷體" w:eastAsia="標楷體" w:hAnsi="Times New Roman" w:cs="標楷體" w:hint="eastAsia"/>
                <w:sz w:val="28"/>
                <w:szCs w:val="24"/>
              </w:rPr>
              <w:t>團體如下：一、公立學校。二、行政法人。三、公益性社團法人。四、財團法人。各級政府機關（構）得基於公益目的接受所屬人員或外界主動捐贈</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」；換言之，政府機關（構）及勸募團體基於公益目的，不論係主動募集財物或被動接受捐贈，</w:t>
            </w:r>
            <w:proofErr w:type="gramStart"/>
            <w:r w:rsidRPr="001B2467">
              <w:rPr>
                <w:rFonts w:ascii="標楷體" w:eastAsia="標楷體" w:hAnsi="Times New Roman" w:cs="標楷體" w:hint="eastAsia"/>
                <w:sz w:val="28"/>
                <w:szCs w:val="24"/>
              </w:rPr>
              <w:t>均應受到</w:t>
            </w:r>
            <w:proofErr w:type="gramEnd"/>
            <w:r w:rsidRPr="001B2467">
              <w:rPr>
                <w:rFonts w:ascii="標楷體" w:eastAsia="標楷體" w:hAnsi="Times New Roman" w:cs="標楷體" w:hint="eastAsia"/>
                <w:sz w:val="28"/>
                <w:szCs w:val="24"/>
              </w:rPr>
              <w:t>公益勸募條例相關條文規範。</w:t>
            </w:r>
          </w:p>
          <w:p w:rsidR="003318D9" w:rsidRPr="001B2467" w:rsidRDefault="003318D9" w:rsidP="0011728E">
            <w:pPr>
              <w:pStyle w:val="a4"/>
              <w:numPr>
                <w:ilvl w:val="0"/>
                <w:numId w:val="6"/>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同條例第</w:t>
            </w:r>
            <w:r w:rsidRPr="001B2467">
              <w:rPr>
                <w:rFonts w:ascii="標楷體" w:eastAsia="標楷體" w:hAnsi="Times New Roman" w:cs="標楷體"/>
                <w:sz w:val="28"/>
                <w:szCs w:val="24"/>
              </w:rPr>
              <w:t>16</w:t>
            </w:r>
            <w:r w:rsidRPr="001B2467">
              <w:rPr>
                <w:rFonts w:ascii="標楷體" w:eastAsia="標楷體" w:hAnsi="Times New Roman" w:cs="標楷體" w:hint="eastAsia"/>
                <w:sz w:val="28"/>
                <w:szCs w:val="24"/>
              </w:rPr>
              <w:t>條規定：「勸募團體</w:t>
            </w:r>
            <w:proofErr w:type="gramStart"/>
            <w:r w:rsidRPr="001B2467">
              <w:rPr>
                <w:rFonts w:ascii="標楷體" w:eastAsia="標楷體" w:hAnsi="Times New Roman" w:cs="標楷體" w:hint="eastAsia"/>
                <w:sz w:val="28"/>
                <w:szCs w:val="24"/>
              </w:rPr>
              <w:t>收受勸募</w:t>
            </w:r>
            <w:proofErr w:type="gramEnd"/>
            <w:r w:rsidRPr="001B2467">
              <w:rPr>
                <w:rFonts w:ascii="標楷體" w:eastAsia="標楷體" w:hAnsi="Times New Roman" w:cs="標楷體" w:hint="eastAsia"/>
                <w:sz w:val="28"/>
                <w:szCs w:val="24"/>
              </w:rPr>
              <w:t>所得財物，應開立收據，並</w:t>
            </w:r>
            <w:proofErr w:type="gramStart"/>
            <w:r w:rsidRPr="001B2467">
              <w:rPr>
                <w:rFonts w:ascii="標楷體" w:eastAsia="標楷體" w:hAnsi="Times New Roman" w:cs="標楷體" w:hint="eastAsia"/>
                <w:sz w:val="28"/>
                <w:szCs w:val="24"/>
              </w:rPr>
              <w:t>載明勸募</w:t>
            </w:r>
            <w:proofErr w:type="gramEnd"/>
            <w:r w:rsidRPr="001B2467">
              <w:rPr>
                <w:rFonts w:ascii="標楷體" w:eastAsia="標楷體" w:hAnsi="Times New Roman" w:cs="標楷體" w:hint="eastAsia"/>
                <w:sz w:val="28"/>
                <w:szCs w:val="24"/>
              </w:rPr>
              <w:t>許可文號、捐贈人、捐贈金額或物品及捐贈日期。」，同條例施行細則第</w:t>
            </w:r>
            <w:r w:rsidRPr="001B2467">
              <w:rPr>
                <w:rFonts w:ascii="標楷體" w:eastAsia="標楷體" w:hAnsi="Times New Roman" w:cs="標楷體"/>
                <w:sz w:val="28"/>
                <w:szCs w:val="24"/>
              </w:rPr>
              <w:t>9</w:t>
            </w:r>
            <w:r w:rsidRPr="001B2467">
              <w:rPr>
                <w:rFonts w:ascii="標楷體" w:eastAsia="標楷體" w:hAnsi="Times New Roman" w:cs="標楷體" w:hint="eastAsia"/>
                <w:sz w:val="28"/>
                <w:szCs w:val="24"/>
              </w:rPr>
              <w:t>條規定：「勸募團體依本條例第十六條規定開立收據時，應按捐贈財物之種類載明下列事項：一、金錢：金額。二、</w:t>
            </w:r>
            <w:proofErr w:type="gramStart"/>
            <w:r w:rsidRPr="001B2467">
              <w:rPr>
                <w:rFonts w:ascii="標楷體" w:eastAsia="標楷體" w:hAnsi="Times New Roman" w:cs="標楷體" w:hint="eastAsia"/>
                <w:sz w:val="28"/>
                <w:szCs w:val="24"/>
              </w:rPr>
              <w:t>不須變現即可依勸募</w:t>
            </w:r>
            <w:proofErr w:type="gramEnd"/>
            <w:r w:rsidRPr="001B2467">
              <w:rPr>
                <w:rFonts w:ascii="標楷體" w:eastAsia="標楷體" w:hAnsi="Times New Roman" w:cs="標楷體" w:hint="eastAsia"/>
                <w:sz w:val="28"/>
                <w:szCs w:val="24"/>
              </w:rPr>
              <w:t>用途直接使用之物品：種類、數量及時價。</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w:t>
            </w:r>
            <w:proofErr w:type="gramStart"/>
            <w:r w:rsidRPr="001B2467">
              <w:rPr>
                <w:rFonts w:ascii="標楷體" w:eastAsia="標楷體" w:hAnsi="Times New Roman" w:cs="標楷體" w:hint="eastAsia"/>
                <w:sz w:val="28"/>
                <w:szCs w:val="24"/>
              </w:rPr>
              <w:t>揆</w:t>
            </w:r>
            <w:proofErr w:type="gramEnd"/>
            <w:r w:rsidRPr="001B2467">
              <w:rPr>
                <w:rFonts w:ascii="標楷體" w:eastAsia="標楷體" w:hAnsi="Times New Roman" w:cs="標楷體" w:hint="eastAsia"/>
                <w:sz w:val="28"/>
                <w:szCs w:val="24"/>
              </w:rPr>
              <w:t>諸公益勸募條例第</w:t>
            </w:r>
            <w:r w:rsidRPr="001B2467">
              <w:rPr>
                <w:rFonts w:ascii="標楷體" w:eastAsia="標楷體" w:hAnsi="Times New Roman" w:cs="標楷體"/>
                <w:sz w:val="28"/>
                <w:szCs w:val="24"/>
              </w:rPr>
              <w:t>16</w:t>
            </w:r>
            <w:r w:rsidRPr="001B2467">
              <w:rPr>
                <w:rFonts w:ascii="標楷體" w:eastAsia="標楷體" w:hAnsi="Times New Roman" w:cs="標楷體" w:hint="eastAsia"/>
                <w:sz w:val="28"/>
                <w:szCs w:val="24"/>
              </w:rPr>
              <w:t>條雖僅規定勸募團體開立收據及應記載事項，然各級政府機關（構）不論主動發起勸募或被動接受捐贈既受公益勸募條例規範，更應考量民眾對</w:t>
            </w:r>
            <w:proofErr w:type="gramStart"/>
            <w:r w:rsidRPr="001B2467">
              <w:rPr>
                <w:rFonts w:ascii="標楷體" w:eastAsia="標楷體" w:hAnsi="Times New Roman" w:cs="標楷體" w:hint="eastAsia"/>
                <w:sz w:val="28"/>
                <w:szCs w:val="24"/>
              </w:rPr>
              <w:t>政府責信有</w:t>
            </w:r>
            <w:proofErr w:type="gramEnd"/>
            <w:r w:rsidRPr="001B2467">
              <w:rPr>
                <w:rFonts w:ascii="標楷體" w:eastAsia="標楷體" w:hAnsi="Times New Roman" w:cs="標楷體" w:hint="eastAsia"/>
                <w:sz w:val="28"/>
                <w:szCs w:val="24"/>
              </w:rPr>
              <w:t>更高期待之立場，允宜類推適用同條例第</w:t>
            </w:r>
            <w:r w:rsidRPr="001B2467">
              <w:rPr>
                <w:rFonts w:ascii="標楷體" w:eastAsia="標楷體" w:hAnsi="Times New Roman" w:cs="標楷體"/>
                <w:sz w:val="28"/>
                <w:szCs w:val="24"/>
              </w:rPr>
              <w:t>16</w:t>
            </w:r>
            <w:r w:rsidRPr="001B2467">
              <w:rPr>
                <w:rFonts w:ascii="標楷體" w:eastAsia="標楷體" w:hAnsi="Times New Roman" w:cs="標楷體" w:hint="eastAsia"/>
                <w:sz w:val="28"/>
                <w:szCs w:val="24"/>
              </w:rPr>
              <w:t>條及施行細則第</w:t>
            </w:r>
            <w:r w:rsidRPr="001B2467">
              <w:rPr>
                <w:rFonts w:ascii="標楷體" w:eastAsia="標楷體" w:hAnsi="Times New Roman" w:cs="標楷體"/>
                <w:sz w:val="28"/>
                <w:szCs w:val="24"/>
              </w:rPr>
              <w:t>9</w:t>
            </w:r>
            <w:r w:rsidRPr="001B2467">
              <w:rPr>
                <w:rFonts w:ascii="標楷體" w:eastAsia="標楷體" w:hAnsi="Times New Roman" w:cs="標楷體" w:hint="eastAsia"/>
                <w:sz w:val="28"/>
                <w:szCs w:val="24"/>
              </w:rPr>
              <w:t>條開立收據之相關規定，以昭公信。</w:t>
            </w:r>
          </w:p>
          <w:p w:rsidR="003318D9" w:rsidRPr="001B2467" w:rsidRDefault="003318D9" w:rsidP="0011728E">
            <w:pPr>
              <w:spacing w:line="400" w:lineRule="exact"/>
              <w:rPr>
                <w:rFonts w:ascii="標楷體" w:eastAsia="標楷體" w:hAnsi="Times New Roman" w:cs="標楷體"/>
                <w:sz w:val="28"/>
                <w:szCs w:val="24"/>
              </w:rPr>
            </w:pPr>
          </w:p>
          <w:p w:rsidR="003318D9" w:rsidRPr="001B2467" w:rsidRDefault="003318D9" w:rsidP="0011728E">
            <w:pPr>
              <w:spacing w:line="400" w:lineRule="exact"/>
              <w:rPr>
                <w:rFonts w:ascii="標楷體" w:eastAsia="標楷體" w:hAnsi="Times New Roman" w:cs="標楷體"/>
                <w:sz w:val="28"/>
                <w:szCs w:val="24"/>
              </w:rPr>
            </w:pPr>
            <w:r w:rsidRPr="00E300B1">
              <w:rPr>
                <w:rFonts w:ascii="標楷體" w:eastAsia="標楷體" w:hAnsi="Times New Roman" w:cs="標楷體" w:hint="eastAsia"/>
                <w:sz w:val="28"/>
                <w:szCs w:val="24"/>
                <w:highlight w:val="yellow"/>
              </w:rPr>
              <w:t>教育文化公益慈善團體接受實物捐贈之捐贈收據應否載明</w:t>
            </w:r>
            <w:proofErr w:type="gramStart"/>
            <w:r w:rsidRPr="00E300B1">
              <w:rPr>
                <w:rFonts w:ascii="標楷體" w:eastAsia="標楷體" w:hAnsi="Times New Roman" w:cs="標楷體" w:hint="eastAsia"/>
                <w:sz w:val="28"/>
                <w:szCs w:val="24"/>
                <w:highlight w:val="yellow"/>
              </w:rPr>
              <w:t>受贈物之</w:t>
            </w:r>
            <w:proofErr w:type="gramEnd"/>
            <w:r w:rsidRPr="00E300B1">
              <w:rPr>
                <w:rFonts w:ascii="標楷體" w:eastAsia="標楷體" w:hAnsi="Times New Roman" w:cs="標楷體" w:hint="eastAsia"/>
                <w:sz w:val="28"/>
                <w:szCs w:val="24"/>
                <w:highlight w:val="yellow"/>
              </w:rPr>
              <w:lastRenderedPageBreak/>
              <w:t>價值</w:t>
            </w:r>
            <w:r w:rsidRPr="001B2467">
              <w:rPr>
                <w:rFonts w:ascii="標楷體" w:eastAsia="標楷體" w:hAnsi="Times New Roman" w:cs="標楷體" w:hint="eastAsia"/>
                <w:sz w:val="28"/>
                <w:szCs w:val="24"/>
              </w:rPr>
              <w:t>（104年10月13日衛部救字第</w:t>
            </w:r>
            <w:r w:rsidRPr="001B2467">
              <w:rPr>
                <w:rFonts w:ascii="標楷體" w:eastAsia="標楷體" w:hAnsi="Times New Roman" w:cs="標楷體"/>
                <w:sz w:val="28"/>
                <w:szCs w:val="24"/>
              </w:rPr>
              <w:t>1040130316</w:t>
            </w:r>
            <w:r w:rsidRPr="001B2467">
              <w:rPr>
                <w:rFonts w:ascii="標楷體" w:eastAsia="標楷體" w:hAnsi="Times New Roman" w:cs="標楷體" w:hint="eastAsia"/>
                <w:sz w:val="28"/>
                <w:szCs w:val="24"/>
              </w:rPr>
              <w:t>號）</w:t>
            </w:r>
          </w:p>
          <w:p w:rsidR="003318D9" w:rsidRPr="001B2467" w:rsidRDefault="003318D9" w:rsidP="0011728E">
            <w:pPr>
              <w:pStyle w:val="a4"/>
              <w:numPr>
                <w:ilvl w:val="0"/>
                <w:numId w:val="5"/>
              </w:numPr>
              <w:spacing w:line="400" w:lineRule="exact"/>
              <w:ind w:leftChars="0"/>
              <w:jc w:val="both"/>
              <w:rPr>
                <w:rFonts w:ascii="標楷體" w:eastAsia="標楷體" w:hAnsi="Times New Roman" w:cs="標楷體"/>
                <w:sz w:val="28"/>
                <w:szCs w:val="24"/>
              </w:rPr>
            </w:pPr>
            <w:r w:rsidRPr="001B2467">
              <w:rPr>
                <w:rFonts w:ascii="標楷體" w:eastAsia="標楷體" w:hAnsi="Times New Roman" w:cs="標楷體" w:hint="eastAsia"/>
                <w:sz w:val="28"/>
                <w:szCs w:val="24"/>
              </w:rPr>
              <w:t>依公益勸募條例第</w:t>
            </w:r>
            <w:r w:rsidRPr="001B2467">
              <w:rPr>
                <w:rFonts w:ascii="標楷體" w:eastAsia="標楷體" w:hAnsi="Times New Roman" w:cs="標楷體"/>
                <w:sz w:val="28"/>
                <w:szCs w:val="24"/>
              </w:rPr>
              <w:t>3</w:t>
            </w:r>
            <w:r w:rsidRPr="001B2467">
              <w:rPr>
                <w:rFonts w:ascii="標楷體" w:eastAsia="標楷體" w:hAnsi="Times New Roman" w:cs="標楷體" w:hint="eastAsia"/>
                <w:sz w:val="28"/>
                <w:szCs w:val="24"/>
              </w:rPr>
              <w:t>條規定「</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基於公益目的，募集財物或接受捐贈之勸募行為及其管理，依本條例之規定。但其他法律另有規定者，從其規定。」另依同條例第</w:t>
            </w:r>
            <w:r w:rsidRPr="001B2467">
              <w:rPr>
                <w:rFonts w:ascii="標楷體" w:eastAsia="標楷體" w:hAnsi="Times New Roman" w:cs="標楷體"/>
                <w:sz w:val="28"/>
                <w:szCs w:val="24"/>
              </w:rPr>
              <w:t>5</w:t>
            </w:r>
            <w:r w:rsidRPr="001B2467">
              <w:rPr>
                <w:rFonts w:ascii="標楷體" w:eastAsia="標楷體" w:hAnsi="Times New Roman" w:cs="標楷體" w:hint="eastAsia"/>
                <w:sz w:val="28"/>
                <w:szCs w:val="24"/>
              </w:rPr>
              <w:t>條第</w:t>
            </w:r>
            <w:r w:rsidRPr="001B2467">
              <w:rPr>
                <w:rFonts w:ascii="標楷體" w:eastAsia="標楷體" w:hAnsi="Times New Roman" w:cs="標楷體"/>
                <w:sz w:val="28"/>
                <w:szCs w:val="24"/>
              </w:rPr>
              <w:t>1</w:t>
            </w:r>
            <w:r w:rsidRPr="001B2467">
              <w:rPr>
                <w:rFonts w:ascii="標楷體" w:eastAsia="標楷體" w:hAnsi="Times New Roman" w:cs="標楷體" w:hint="eastAsia"/>
                <w:sz w:val="28"/>
                <w:szCs w:val="24"/>
              </w:rPr>
              <w:t>項及第</w:t>
            </w:r>
            <w:r w:rsidRPr="001B2467">
              <w:rPr>
                <w:rFonts w:ascii="標楷體" w:eastAsia="標楷體" w:hAnsi="Times New Roman" w:cs="標楷體"/>
                <w:sz w:val="28"/>
                <w:szCs w:val="24"/>
              </w:rPr>
              <w:t>2</w:t>
            </w:r>
            <w:r w:rsidRPr="001B2467">
              <w:rPr>
                <w:rFonts w:ascii="標楷體" w:eastAsia="標楷體" w:hAnsi="Times New Roman" w:cs="標楷體" w:hint="eastAsia"/>
                <w:sz w:val="28"/>
                <w:szCs w:val="24"/>
              </w:rPr>
              <w:t>項規定「本條例</w:t>
            </w:r>
            <w:proofErr w:type="gramStart"/>
            <w:r w:rsidRPr="001B2467">
              <w:rPr>
                <w:rFonts w:ascii="標楷體" w:eastAsia="標楷體" w:hAnsi="Times New Roman" w:cs="標楷體" w:hint="eastAsia"/>
                <w:sz w:val="28"/>
                <w:szCs w:val="24"/>
              </w:rPr>
              <w:t>所稱勸募</w:t>
            </w:r>
            <w:proofErr w:type="gramEnd"/>
            <w:r w:rsidRPr="001B2467">
              <w:rPr>
                <w:rFonts w:ascii="標楷體" w:eastAsia="標楷體" w:hAnsi="Times New Roman" w:cs="標楷體" w:hint="eastAsia"/>
                <w:sz w:val="28"/>
                <w:szCs w:val="24"/>
              </w:rPr>
              <w:t>團體如下：一、公立學校。二、行政法人。三、公益性社團法人。四、財團法人。各級政府機關</w:t>
            </w:r>
            <w:r w:rsidRPr="001B2467">
              <w:rPr>
                <w:rFonts w:ascii="標楷體" w:eastAsia="標楷體" w:hAnsi="Times New Roman" w:cs="標楷體"/>
                <w:sz w:val="28"/>
                <w:szCs w:val="24"/>
              </w:rPr>
              <w:t xml:space="preserve"> (</w:t>
            </w:r>
            <w:r w:rsidRPr="001B2467">
              <w:rPr>
                <w:rFonts w:ascii="標楷體" w:eastAsia="標楷體" w:hAnsi="Times New Roman" w:cs="標楷體" w:hint="eastAsia"/>
                <w:sz w:val="28"/>
                <w:szCs w:val="24"/>
              </w:rPr>
              <w:t>構</w:t>
            </w:r>
            <w:r w:rsidRPr="001B2467">
              <w:rPr>
                <w:rFonts w:ascii="標楷體" w:eastAsia="標楷體" w:hAnsi="Times New Roman" w:cs="標楷體"/>
                <w:sz w:val="28"/>
                <w:szCs w:val="24"/>
              </w:rPr>
              <w:t xml:space="preserve">) </w:t>
            </w:r>
            <w:r w:rsidRPr="001B2467">
              <w:rPr>
                <w:rFonts w:ascii="標楷體" w:eastAsia="標楷體" w:hAnsi="Times New Roman" w:cs="標楷體" w:hint="eastAsia"/>
                <w:sz w:val="28"/>
                <w:szCs w:val="24"/>
              </w:rPr>
              <w:t>得基於公益目的接受所屬人員或外界主動捐贈</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。」又同條例第</w:t>
            </w:r>
            <w:r w:rsidRPr="001B2467">
              <w:rPr>
                <w:rFonts w:ascii="標楷體" w:eastAsia="標楷體" w:hAnsi="Times New Roman" w:cs="標楷體"/>
                <w:sz w:val="28"/>
                <w:szCs w:val="24"/>
              </w:rPr>
              <w:t>16</w:t>
            </w:r>
            <w:r w:rsidRPr="001B2467">
              <w:rPr>
                <w:rFonts w:ascii="標楷體" w:eastAsia="標楷體" w:hAnsi="Times New Roman" w:cs="標楷體" w:hint="eastAsia"/>
                <w:sz w:val="28"/>
                <w:szCs w:val="24"/>
              </w:rPr>
              <w:t>條規定「勸募團體</w:t>
            </w:r>
            <w:proofErr w:type="gramStart"/>
            <w:r w:rsidRPr="001B2467">
              <w:rPr>
                <w:rFonts w:ascii="標楷體" w:eastAsia="標楷體" w:hAnsi="Times New Roman" w:cs="標楷體" w:hint="eastAsia"/>
                <w:sz w:val="28"/>
                <w:szCs w:val="24"/>
              </w:rPr>
              <w:t>收受勸募</w:t>
            </w:r>
            <w:proofErr w:type="gramEnd"/>
            <w:r w:rsidRPr="001B2467">
              <w:rPr>
                <w:rFonts w:ascii="標楷體" w:eastAsia="標楷體" w:hAnsi="Times New Roman" w:cs="標楷體" w:hint="eastAsia"/>
                <w:sz w:val="28"/>
                <w:szCs w:val="24"/>
              </w:rPr>
              <w:t>所得財物，應開立收據，並</w:t>
            </w:r>
            <w:proofErr w:type="gramStart"/>
            <w:r w:rsidRPr="001B2467">
              <w:rPr>
                <w:rFonts w:ascii="標楷體" w:eastAsia="標楷體" w:hAnsi="Times New Roman" w:cs="標楷體" w:hint="eastAsia"/>
                <w:sz w:val="28"/>
                <w:szCs w:val="24"/>
              </w:rPr>
              <w:t>載明勸募</w:t>
            </w:r>
            <w:proofErr w:type="gramEnd"/>
            <w:r w:rsidRPr="001B2467">
              <w:rPr>
                <w:rFonts w:ascii="標楷體" w:eastAsia="標楷體" w:hAnsi="Times New Roman" w:cs="標楷體" w:hint="eastAsia"/>
                <w:sz w:val="28"/>
                <w:szCs w:val="24"/>
              </w:rPr>
              <w:t>許可文號、捐贈人、捐贈金額或物品及捐贈日期。」及公益勸募條例施行細則第</w:t>
            </w:r>
            <w:r w:rsidRPr="001B2467">
              <w:rPr>
                <w:rFonts w:ascii="標楷體" w:eastAsia="標楷體" w:hAnsi="Times New Roman" w:cs="標楷體"/>
                <w:sz w:val="28"/>
                <w:szCs w:val="24"/>
              </w:rPr>
              <w:t>9</w:t>
            </w:r>
            <w:r w:rsidRPr="001B2467">
              <w:rPr>
                <w:rFonts w:ascii="標楷體" w:eastAsia="標楷體" w:hAnsi="Times New Roman" w:cs="標楷體" w:hint="eastAsia"/>
                <w:sz w:val="28"/>
                <w:szCs w:val="24"/>
              </w:rPr>
              <w:t>條規定「勸募團體依本條例第十六條規定開立收據時，應按捐贈財物之種類載明下列事項：一、金錢：金額。二、</w:t>
            </w:r>
            <w:proofErr w:type="gramStart"/>
            <w:r w:rsidRPr="001B2467">
              <w:rPr>
                <w:rFonts w:ascii="標楷體" w:eastAsia="標楷體" w:hAnsi="Times New Roman" w:cs="標楷體" w:hint="eastAsia"/>
                <w:sz w:val="28"/>
                <w:szCs w:val="24"/>
              </w:rPr>
              <w:t>不須變現即可依勸募</w:t>
            </w:r>
            <w:proofErr w:type="gramEnd"/>
            <w:r w:rsidRPr="001B2467">
              <w:rPr>
                <w:rFonts w:ascii="標楷體" w:eastAsia="標楷體" w:hAnsi="Times New Roman" w:cs="標楷體" w:hint="eastAsia"/>
                <w:sz w:val="28"/>
                <w:szCs w:val="24"/>
              </w:rPr>
              <w:t>用途直接使用之物品：種類、數量及時價。三、其他得按時價折算現值之動產或不動產</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w:t>
            </w:r>
          </w:p>
          <w:p w:rsidR="003318D9" w:rsidRPr="001B2467" w:rsidRDefault="003318D9" w:rsidP="0011728E">
            <w:pPr>
              <w:pStyle w:val="a4"/>
              <w:numPr>
                <w:ilvl w:val="0"/>
                <w:numId w:val="5"/>
              </w:numPr>
              <w:spacing w:line="400" w:lineRule="exact"/>
              <w:ind w:leftChars="0"/>
              <w:jc w:val="both"/>
              <w:rPr>
                <w:sz w:val="28"/>
                <w:szCs w:val="24"/>
              </w:rPr>
            </w:pPr>
            <w:proofErr w:type="gramStart"/>
            <w:r w:rsidRPr="001B2467">
              <w:rPr>
                <w:rFonts w:ascii="標楷體" w:eastAsia="標楷體" w:hAnsi="Times New Roman" w:cs="標楷體" w:hint="eastAsia"/>
                <w:sz w:val="28"/>
                <w:szCs w:val="24"/>
              </w:rPr>
              <w:t>爰</w:t>
            </w:r>
            <w:proofErr w:type="gramEnd"/>
            <w:r w:rsidRPr="001B2467">
              <w:rPr>
                <w:rFonts w:ascii="標楷體" w:eastAsia="標楷體" w:hAnsi="Times New Roman" w:cs="標楷體" w:hint="eastAsia"/>
                <w:sz w:val="28"/>
                <w:szCs w:val="24"/>
              </w:rPr>
              <w:t>此，</w:t>
            </w:r>
            <w:proofErr w:type="gramStart"/>
            <w:r w:rsidRPr="001B2467">
              <w:rPr>
                <w:rFonts w:ascii="標楷體" w:eastAsia="標楷體" w:hAnsi="Times New Roman" w:cs="標楷體" w:hint="eastAsia"/>
                <w:sz w:val="28"/>
                <w:szCs w:val="24"/>
              </w:rPr>
              <w:t>倘勸募</w:t>
            </w:r>
            <w:proofErr w:type="gramEnd"/>
            <w:r w:rsidRPr="001B2467">
              <w:rPr>
                <w:rFonts w:ascii="標楷體" w:eastAsia="標楷體" w:hAnsi="Times New Roman" w:cs="標楷體" w:hint="eastAsia"/>
                <w:sz w:val="28"/>
                <w:szCs w:val="24"/>
              </w:rPr>
              <w:t>團體基於公益目的募集財物或接受捐贈，須依上開相關規定辦理。</w:t>
            </w:r>
          </w:p>
        </w:tc>
      </w:tr>
    </w:tbl>
    <w:p w:rsidR="00C55F1B" w:rsidRDefault="00C55F1B" w:rsidP="00C55F1B">
      <w:pPr>
        <w:spacing w:line="400" w:lineRule="exact"/>
        <w:rPr>
          <w:rFonts w:ascii="標楷體" w:eastAsia="標楷體" w:hAnsi="標楷體"/>
          <w:sz w:val="32"/>
        </w:rPr>
      </w:pPr>
      <w:r w:rsidRPr="00C55F1B">
        <w:rPr>
          <w:rFonts w:ascii="標楷體" w:eastAsia="標楷體" w:hAnsi="標楷體" w:hint="eastAsia"/>
          <w:sz w:val="32"/>
        </w:rPr>
        <w:lastRenderedPageBreak/>
        <w:t>公益勸募條例第19條</w:t>
      </w:r>
    </w:p>
    <w:tbl>
      <w:tblPr>
        <w:tblStyle w:val="a3"/>
        <w:tblW w:w="8364" w:type="dxa"/>
        <w:tblInd w:w="-34" w:type="dxa"/>
        <w:tblLook w:val="04A0" w:firstRow="1" w:lastRow="0" w:firstColumn="1" w:lastColumn="0" w:noHBand="0" w:noVBand="1"/>
      </w:tblPr>
      <w:tblGrid>
        <w:gridCol w:w="8364"/>
      </w:tblGrid>
      <w:tr w:rsidR="00081623" w:rsidRPr="001B2467" w:rsidTr="0011728E">
        <w:tc>
          <w:tcPr>
            <w:tcW w:w="8364" w:type="dxa"/>
          </w:tcPr>
          <w:p w:rsidR="00081623" w:rsidRPr="001B2467" w:rsidRDefault="00081623" w:rsidP="0011728E">
            <w:pPr>
              <w:spacing w:line="400" w:lineRule="exact"/>
              <w:rPr>
                <w:rFonts w:ascii="標楷體" w:eastAsia="標楷體" w:hAnsi="Times New Roman" w:cs="標楷體"/>
                <w:sz w:val="28"/>
                <w:szCs w:val="28"/>
              </w:rPr>
            </w:pPr>
            <w:r w:rsidRPr="00081623">
              <w:rPr>
                <w:rFonts w:ascii="標楷體" w:eastAsia="標楷體" w:hAnsi="Times New Roman" w:cs="標楷體" w:hint="eastAsia"/>
                <w:sz w:val="28"/>
                <w:szCs w:val="28"/>
                <w:highlight w:val="yellow"/>
              </w:rPr>
              <w:t>「同類目的」有無運用範圍限</w:t>
            </w:r>
            <w:r w:rsidRPr="001B2467">
              <w:rPr>
                <w:rFonts w:ascii="標楷體" w:eastAsia="標楷體" w:hAnsi="Times New Roman" w:cs="標楷體" w:hint="eastAsia"/>
                <w:sz w:val="28"/>
                <w:szCs w:val="28"/>
              </w:rPr>
              <w:t>制？（</w:t>
            </w:r>
            <w:r w:rsidRPr="001B2467">
              <w:rPr>
                <w:rFonts w:ascii="標楷體" w:eastAsia="標楷體" w:hAnsi="標楷體" w:hint="eastAsia"/>
                <w:sz w:val="28"/>
              </w:rPr>
              <w:t>內政部101年12月11日內授中社字第1015067008號函</w:t>
            </w:r>
            <w:r w:rsidRPr="001B2467">
              <w:rPr>
                <w:rFonts w:ascii="標楷體" w:eastAsia="標楷體" w:hAnsi="Times New Roman" w:cs="標楷體" w:hint="eastAsia"/>
                <w:sz w:val="28"/>
                <w:szCs w:val="28"/>
              </w:rPr>
              <w:t>）</w:t>
            </w:r>
          </w:p>
          <w:p w:rsidR="00081623" w:rsidRPr="001B2467" w:rsidRDefault="00081623" w:rsidP="0011728E">
            <w:pPr>
              <w:spacing w:line="400" w:lineRule="exact"/>
              <w:rPr>
                <w:rFonts w:ascii="標楷體" w:eastAsia="標楷體" w:hAnsi="Times New Roman" w:cs="標楷體"/>
                <w:sz w:val="28"/>
                <w:szCs w:val="28"/>
              </w:rPr>
            </w:pPr>
            <w:r w:rsidRPr="001B2467">
              <w:rPr>
                <w:rFonts w:ascii="標楷體" w:eastAsia="標楷體" w:hAnsi="Times New Roman" w:cs="標楷體" w:hint="eastAsia"/>
                <w:sz w:val="28"/>
                <w:szCs w:val="28"/>
              </w:rPr>
              <w:t>本案經查公益勸募條例、公益勸募條例施行細則及公益勸募許可辦法確無「同類目的」運用範圍限制之相關規範。</w:t>
            </w:r>
            <w:proofErr w:type="gramStart"/>
            <w:r w:rsidRPr="001B2467">
              <w:rPr>
                <w:rFonts w:ascii="標楷體" w:eastAsia="標楷體" w:hAnsi="Times New Roman" w:cs="標楷體" w:hint="eastAsia"/>
                <w:sz w:val="28"/>
                <w:szCs w:val="28"/>
              </w:rPr>
              <w:t>惟勸募</w:t>
            </w:r>
            <w:proofErr w:type="gramEnd"/>
            <w:r w:rsidRPr="001B2467">
              <w:rPr>
                <w:rFonts w:ascii="標楷體" w:eastAsia="標楷體" w:hAnsi="Times New Roman" w:cs="標楷體" w:hint="eastAsia"/>
                <w:sz w:val="28"/>
                <w:szCs w:val="28"/>
              </w:rPr>
              <w:t>活動為勸募團體針對單一偶發事件發起救助之勸募行為，本條例所指「同類目的」應與「</w:t>
            </w:r>
            <w:proofErr w:type="gramStart"/>
            <w:r w:rsidRPr="001B2467">
              <w:rPr>
                <w:rFonts w:ascii="標楷體" w:eastAsia="標楷體" w:hAnsi="Times New Roman" w:cs="標楷體" w:hint="eastAsia"/>
                <w:sz w:val="28"/>
                <w:szCs w:val="28"/>
              </w:rPr>
              <w:t>原勸募</w:t>
            </w:r>
            <w:proofErr w:type="gramEnd"/>
            <w:r w:rsidRPr="001B2467">
              <w:rPr>
                <w:rFonts w:ascii="標楷體" w:eastAsia="標楷體" w:hAnsi="Times New Roman" w:cs="標楷體" w:hint="eastAsia"/>
                <w:sz w:val="28"/>
                <w:szCs w:val="28"/>
              </w:rPr>
              <w:t>計畫目的」相關為原則。</w:t>
            </w:r>
          </w:p>
        </w:tc>
      </w:tr>
    </w:tbl>
    <w:p w:rsidR="00C55F1B" w:rsidRDefault="00C55F1B" w:rsidP="00CB1793">
      <w:pPr>
        <w:spacing w:line="400" w:lineRule="exact"/>
        <w:rPr>
          <w:rFonts w:ascii="標楷體" w:eastAsia="標楷體" w:hAnsi="Times New Roman" w:cs="標楷體"/>
          <w:sz w:val="32"/>
          <w:szCs w:val="24"/>
        </w:rPr>
      </w:pPr>
      <w:r w:rsidRPr="00041A95">
        <w:rPr>
          <w:rFonts w:ascii="標楷體" w:eastAsia="標楷體" w:hAnsi="Times New Roman" w:cs="標楷體" w:hint="eastAsia"/>
          <w:color w:val="FF0000"/>
          <w:sz w:val="32"/>
          <w:szCs w:val="24"/>
        </w:rPr>
        <w:t>公益勸募條例施行細則</w:t>
      </w:r>
      <w:r w:rsidRPr="00C55F1B">
        <w:rPr>
          <w:rFonts w:ascii="標楷體" w:eastAsia="標楷體" w:hAnsi="Times New Roman" w:cs="標楷體" w:hint="eastAsia"/>
          <w:sz w:val="32"/>
          <w:szCs w:val="24"/>
        </w:rPr>
        <w:t>第2條</w:t>
      </w:r>
    </w:p>
    <w:tbl>
      <w:tblPr>
        <w:tblStyle w:val="a3"/>
        <w:tblW w:w="0" w:type="auto"/>
        <w:tblLook w:val="04A0" w:firstRow="1" w:lastRow="0" w:firstColumn="1" w:lastColumn="0" w:noHBand="0" w:noVBand="1"/>
      </w:tblPr>
      <w:tblGrid>
        <w:gridCol w:w="8362"/>
      </w:tblGrid>
      <w:tr w:rsidR="00C55F1B" w:rsidTr="00C55F1B">
        <w:tc>
          <w:tcPr>
            <w:tcW w:w="8362" w:type="dxa"/>
          </w:tcPr>
          <w:p w:rsidR="00C55F1B" w:rsidRPr="001B2467" w:rsidRDefault="00F04C6A" w:rsidP="00C55F1B">
            <w:pPr>
              <w:spacing w:line="400" w:lineRule="exact"/>
              <w:rPr>
                <w:rFonts w:ascii="標楷體" w:eastAsia="標楷體" w:hAnsi="Times New Roman" w:cs="標楷體"/>
                <w:sz w:val="28"/>
                <w:szCs w:val="24"/>
              </w:rPr>
            </w:pPr>
            <w:r w:rsidRPr="00F04C6A">
              <w:rPr>
                <w:rFonts w:ascii="標楷體" w:eastAsia="標楷體" w:hAnsi="Times New Roman" w:cs="標楷體" w:hint="eastAsia"/>
                <w:sz w:val="28"/>
                <w:szCs w:val="24"/>
                <w:highlight w:val="yellow"/>
              </w:rPr>
              <w:t>財物之範圍</w:t>
            </w:r>
            <w:r w:rsidR="00C55F1B" w:rsidRPr="001B2467">
              <w:rPr>
                <w:rFonts w:ascii="標楷體" w:eastAsia="標楷體" w:hAnsi="Times New Roman" w:cs="標楷體" w:hint="eastAsia"/>
                <w:sz w:val="28"/>
                <w:szCs w:val="24"/>
              </w:rPr>
              <w:t>（</w:t>
            </w:r>
            <w:r w:rsidR="00C55F1B" w:rsidRPr="001B2467">
              <w:rPr>
                <w:rFonts w:ascii="標楷體" w:eastAsia="標楷體" w:hAnsi="標楷體" w:hint="eastAsia"/>
                <w:sz w:val="28"/>
              </w:rPr>
              <w:t>內政部</w:t>
            </w:r>
            <w:r w:rsidR="00C55F1B" w:rsidRPr="001B2467">
              <w:rPr>
                <w:rFonts w:ascii="標楷體" w:eastAsia="標楷體" w:hAnsi="Times New Roman" w:cs="標楷體" w:hint="eastAsia"/>
                <w:sz w:val="28"/>
                <w:szCs w:val="24"/>
              </w:rPr>
              <w:t>97年11月27日內授中社字第0970717356號函）</w:t>
            </w:r>
          </w:p>
          <w:p w:rsidR="00C55F1B" w:rsidRDefault="00C55F1B" w:rsidP="00C55F1B">
            <w:pPr>
              <w:spacing w:line="400" w:lineRule="exact"/>
              <w:rPr>
                <w:rFonts w:ascii="標楷體" w:eastAsia="標楷體" w:hAnsi="標楷體"/>
                <w:sz w:val="36"/>
              </w:rPr>
            </w:pPr>
            <w:r w:rsidRPr="001B2467">
              <w:rPr>
                <w:rFonts w:ascii="標楷體" w:eastAsia="標楷體" w:hAnsi="Times New Roman" w:cs="標楷體" w:hint="eastAsia"/>
                <w:sz w:val="28"/>
                <w:szCs w:val="24"/>
              </w:rPr>
              <w:t>「公益勸募條例施行細則」第2條規定略</w:t>
            </w:r>
            <w:proofErr w:type="gramStart"/>
            <w:r w:rsidRPr="001B2467">
              <w:rPr>
                <w:rFonts w:ascii="標楷體" w:eastAsia="標楷體" w:hAnsi="Times New Roman" w:cs="標楷體" w:hint="eastAsia"/>
                <w:sz w:val="28"/>
                <w:szCs w:val="24"/>
              </w:rPr>
              <w:t>以</w:t>
            </w:r>
            <w:proofErr w:type="gramEnd"/>
            <w:r w:rsidRPr="001B2467">
              <w:rPr>
                <w:rFonts w:ascii="標楷體" w:eastAsia="標楷體" w:hAnsi="Times New Roman" w:cs="標楷體" w:hint="eastAsia"/>
                <w:sz w:val="28"/>
                <w:szCs w:val="24"/>
              </w:rPr>
              <w:t>，本條例所定財物之範圍包括金錢、</w:t>
            </w:r>
            <w:proofErr w:type="gramStart"/>
            <w:r w:rsidRPr="001B2467">
              <w:rPr>
                <w:rFonts w:ascii="標楷體" w:eastAsia="標楷體" w:hAnsi="Times New Roman" w:cs="標楷體" w:hint="eastAsia"/>
                <w:sz w:val="28"/>
                <w:szCs w:val="24"/>
              </w:rPr>
              <w:t>不須變現即可依勸募</w:t>
            </w:r>
            <w:proofErr w:type="gramEnd"/>
            <w:r w:rsidRPr="001B2467">
              <w:rPr>
                <w:rFonts w:ascii="標楷體" w:eastAsia="標楷體" w:hAnsi="Times New Roman" w:cs="標楷體" w:hint="eastAsia"/>
                <w:sz w:val="28"/>
                <w:szCs w:val="24"/>
              </w:rPr>
              <w:t>用途直接使用之物品、其他得按時價折算現值之動產或不動產，</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等。</w:t>
            </w:r>
            <w:proofErr w:type="gramStart"/>
            <w:r w:rsidRPr="001B2467">
              <w:rPr>
                <w:rFonts w:ascii="標楷體" w:eastAsia="標楷體" w:hAnsi="Times New Roman" w:cs="標楷體" w:hint="eastAsia"/>
                <w:sz w:val="28"/>
                <w:szCs w:val="24"/>
              </w:rPr>
              <w:t>爰</w:t>
            </w:r>
            <w:proofErr w:type="gramEnd"/>
            <w:r w:rsidRPr="001B2467">
              <w:rPr>
                <w:rFonts w:ascii="標楷體" w:eastAsia="標楷體" w:hAnsi="Times New Roman" w:cs="標楷體" w:hint="eastAsia"/>
                <w:sz w:val="28"/>
                <w:szCs w:val="24"/>
              </w:rPr>
              <w:t>此，如係募集金錢以外無法按時價折算現值之物品，如發票、應回收廢棄物等，不屬本條例規範之財物範圍。</w:t>
            </w:r>
          </w:p>
        </w:tc>
      </w:tr>
    </w:tbl>
    <w:p w:rsidR="006A53C7" w:rsidRDefault="006A53C7" w:rsidP="006A53C7">
      <w:pPr>
        <w:spacing w:line="400" w:lineRule="exact"/>
        <w:rPr>
          <w:rFonts w:ascii="標楷體" w:eastAsia="標楷體" w:hAnsi="Times New Roman" w:cs="標楷體"/>
          <w:sz w:val="32"/>
          <w:szCs w:val="24"/>
        </w:rPr>
      </w:pPr>
      <w:r w:rsidRPr="00041A95">
        <w:rPr>
          <w:rFonts w:ascii="標楷體" w:eastAsia="標楷體" w:hAnsi="Times New Roman" w:cs="標楷體" w:hint="eastAsia"/>
          <w:color w:val="FF0000"/>
          <w:sz w:val="32"/>
          <w:szCs w:val="24"/>
        </w:rPr>
        <w:t>公益勸募</w:t>
      </w:r>
      <w:r>
        <w:rPr>
          <w:rFonts w:ascii="標楷體" w:eastAsia="標楷體" w:hAnsi="Times New Roman" w:cs="標楷體" w:hint="eastAsia"/>
          <w:color w:val="FF0000"/>
          <w:sz w:val="32"/>
          <w:szCs w:val="24"/>
        </w:rPr>
        <w:t>許可辦法</w:t>
      </w:r>
      <w:r w:rsidRPr="00C55F1B">
        <w:rPr>
          <w:rFonts w:ascii="標楷體" w:eastAsia="標楷體" w:hAnsi="Times New Roman" w:cs="標楷體" w:hint="eastAsia"/>
          <w:sz w:val="32"/>
          <w:szCs w:val="24"/>
        </w:rPr>
        <w:t>第2條</w:t>
      </w:r>
    </w:p>
    <w:tbl>
      <w:tblPr>
        <w:tblStyle w:val="a3"/>
        <w:tblW w:w="8364" w:type="dxa"/>
        <w:tblInd w:w="-34" w:type="dxa"/>
        <w:tblLook w:val="04A0" w:firstRow="1" w:lastRow="0" w:firstColumn="1" w:lastColumn="0" w:noHBand="0" w:noVBand="1"/>
      </w:tblPr>
      <w:tblGrid>
        <w:gridCol w:w="8364"/>
      </w:tblGrid>
      <w:tr w:rsidR="006A53C7" w:rsidRPr="001B2467" w:rsidTr="00E00BE3">
        <w:tc>
          <w:tcPr>
            <w:tcW w:w="8364" w:type="dxa"/>
          </w:tcPr>
          <w:p w:rsidR="006A53C7" w:rsidRPr="001B2467" w:rsidRDefault="006A53C7" w:rsidP="00E00BE3">
            <w:pPr>
              <w:spacing w:before="100" w:beforeAutospacing="1" w:line="400" w:lineRule="exact"/>
              <w:rPr>
                <w:rFonts w:ascii="標楷體" w:eastAsia="標楷體" w:hAnsi="Times New Roman" w:cs="標楷體"/>
                <w:sz w:val="28"/>
                <w:szCs w:val="24"/>
              </w:rPr>
            </w:pPr>
            <w:r w:rsidRPr="006A53C7">
              <w:rPr>
                <w:rFonts w:ascii="標楷體" w:eastAsia="標楷體" w:hAnsi="Times New Roman" w:cs="標楷體" w:hint="eastAsia"/>
                <w:sz w:val="28"/>
                <w:szCs w:val="24"/>
                <w:highlight w:val="yellow"/>
              </w:rPr>
              <w:t>以「視訊會議」出席是否視為人民團體法所規範之「親自出席」</w:t>
            </w:r>
            <w:r w:rsidRPr="001B2467">
              <w:rPr>
                <w:rFonts w:ascii="標楷體" w:eastAsia="標楷體" w:hAnsi="Times New Roman" w:cs="標楷體" w:hint="eastAsia"/>
                <w:sz w:val="28"/>
                <w:szCs w:val="24"/>
              </w:rPr>
              <w:t>？（內政部104年8月6日台內團字第1040420605號）</w:t>
            </w:r>
          </w:p>
          <w:p w:rsidR="006A53C7" w:rsidRPr="001B2467" w:rsidRDefault="006A53C7" w:rsidP="00E00BE3">
            <w:pPr>
              <w:spacing w:line="400" w:lineRule="exact"/>
              <w:rPr>
                <w:rFonts w:ascii="標楷體" w:eastAsia="標楷體" w:hAnsi="Times New Roman" w:cs="標楷體"/>
                <w:sz w:val="28"/>
                <w:szCs w:val="24"/>
              </w:rPr>
            </w:pPr>
            <w:r w:rsidRPr="001B2467">
              <w:rPr>
                <w:rFonts w:ascii="標楷體" w:eastAsia="標楷體" w:hAnsi="Times New Roman" w:cs="標楷體" w:hint="eastAsia"/>
                <w:sz w:val="28"/>
                <w:szCs w:val="24"/>
              </w:rPr>
              <w:lastRenderedPageBreak/>
              <w:t>案內所</w:t>
            </w:r>
            <w:proofErr w:type="gramStart"/>
            <w:r w:rsidRPr="001B2467">
              <w:rPr>
                <w:rFonts w:ascii="標楷體" w:eastAsia="標楷體" w:hAnsi="Times New Roman" w:cs="標楷體" w:hint="eastAsia"/>
                <w:sz w:val="28"/>
                <w:szCs w:val="24"/>
              </w:rPr>
              <w:t>詢</w:t>
            </w:r>
            <w:proofErr w:type="gramEnd"/>
            <w:r w:rsidRPr="001B2467">
              <w:rPr>
                <w:rFonts w:ascii="標楷體" w:eastAsia="標楷體" w:hAnsi="Times New Roman" w:cs="標楷體" w:hint="eastAsia"/>
                <w:sz w:val="28"/>
                <w:szCs w:val="24"/>
              </w:rPr>
              <w:t>人民團體理、監事會議之出席，依人民團體法第31條前段規定：「人民團體理事、監事應親自出席理事、監事會議，不能委託他人代理</w:t>
            </w:r>
            <w:r w:rsidRPr="001B2467">
              <w:rPr>
                <w:rFonts w:ascii="標楷體" w:eastAsia="標楷體" w:hAnsi="Times New Roman" w:cs="標楷體"/>
                <w:sz w:val="28"/>
                <w:szCs w:val="24"/>
              </w:rPr>
              <w:t>…</w:t>
            </w:r>
            <w:r w:rsidRPr="001B2467">
              <w:rPr>
                <w:rFonts w:ascii="標楷體" w:eastAsia="標楷體" w:hAnsi="Times New Roman" w:cs="標楷體" w:hint="eastAsia"/>
                <w:sz w:val="28"/>
                <w:szCs w:val="24"/>
              </w:rPr>
              <w:t>」，其立法意旨係基於「理事會、監事會為大會閉會期間之實際執行單位，理、監事應親自出席理、監事會議，以集思廣益，並明責任。」即陳明理、監事親自出席之重要性，且人民團體本為「人」之結合，又其理事與監事係由會員(會員代表)所選出，渠等肩負團體事務之執行、協調及監督等工作，如僅以視訊參與會議，恐難確實執行其職務，或不易透過各種管道完整表達選舉人之整體意見及期待；另實務上其他組織有將參加「視訊會議」視為「親自出席」者，多於法規中定有明文，惟人民團體法</w:t>
            </w:r>
            <w:proofErr w:type="gramStart"/>
            <w:r w:rsidRPr="001B2467">
              <w:rPr>
                <w:rFonts w:ascii="標楷體" w:eastAsia="標楷體" w:hAnsi="Times New Roman" w:cs="標楷體" w:hint="eastAsia"/>
                <w:sz w:val="28"/>
                <w:szCs w:val="24"/>
              </w:rPr>
              <w:t>並無類此</w:t>
            </w:r>
            <w:proofErr w:type="gramEnd"/>
            <w:r w:rsidRPr="001B2467">
              <w:rPr>
                <w:rFonts w:ascii="標楷體" w:eastAsia="標楷體" w:hAnsi="Times New Roman" w:cs="標楷體" w:hint="eastAsia"/>
                <w:sz w:val="28"/>
                <w:szCs w:val="24"/>
              </w:rPr>
              <w:t>機制之相關規定，</w:t>
            </w:r>
            <w:proofErr w:type="gramStart"/>
            <w:r w:rsidRPr="001B2467">
              <w:rPr>
                <w:rFonts w:ascii="標楷體" w:eastAsia="標楷體" w:hAnsi="Times New Roman" w:cs="標楷體" w:hint="eastAsia"/>
                <w:sz w:val="28"/>
                <w:szCs w:val="24"/>
              </w:rPr>
              <w:t>故理</w:t>
            </w:r>
            <w:proofErr w:type="gramEnd"/>
            <w:r w:rsidRPr="001B2467">
              <w:rPr>
                <w:rFonts w:ascii="標楷體" w:eastAsia="標楷體" w:hAnsi="Times New Roman" w:cs="標楷體" w:hint="eastAsia"/>
                <w:sz w:val="28"/>
                <w:szCs w:val="24"/>
              </w:rPr>
              <w:t>、監事仍應依上開法令以「親自出席」方式參與會議，始符法制。</w:t>
            </w:r>
          </w:p>
        </w:tc>
      </w:tr>
    </w:tbl>
    <w:p w:rsidR="00F65ABA" w:rsidRPr="006A53C7" w:rsidRDefault="00F65ABA" w:rsidP="00CB1793">
      <w:pPr>
        <w:spacing w:line="400" w:lineRule="exact"/>
        <w:rPr>
          <w:rFonts w:ascii="標楷體" w:eastAsia="標楷體" w:hAnsi="標楷體"/>
          <w:sz w:val="36"/>
        </w:rPr>
      </w:pPr>
    </w:p>
    <w:sectPr w:rsidR="00F65ABA" w:rsidRPr="006A53C7">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C6" w:rsidRDefault="00AC5DC6" w:rsidP="00632DA6">
      <w:r>
        <w:separator/>
      </w:r>
    </w:p>
  </w:endnote>
  <w:endnote w:type="continuationSeparator" w:id="0">
    <w:p w:rsidR="00AC5DC6" w:rsidRDefault="00AC5DC6" w:rsidP="0063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19267"/>
      <w:docPartObj>
        <w:docPartGallery w:val="Page Numbers (Bottom of Page)"/>
        <w:docPartUnique/>
      </w:docPartObj>
    </w:sdtPr>
    <w:sdtEndPr/>
    <w:sdtContent>
      <w:p w:rsidR="001B2467" w:rsidRDefault="001B2467">
        <w:pPr>
          <w:pStyle w:val="a8"/>
          <w:jc w:val="center"/>
        </w:pPr>
        <w:r>
          <w:fldChar w:fldCharType="begin"/>
        </w:r>
        <w:r>
          <w:instrText>PAGE   \* MERGEFORMAT</w:instrText>
        </w:r>
        <w:r>
          <w:fldChar w:fldCharType="separate"/>
        </w:r>
        <w:r w:rsidR="00EF69EF" w:rsidRPr="00EF69EF">
          <w:rPr>
            <w:noProof/>
            <w:lang w:val="zh-TW"/>
          </w:rPr>
          <w:t>1</w:t>
        </w:r>
        <w:r>
          <w:fldChar w:fldCharType="end"/>
        </w:r>
      </w:p>
    </w:sdtContent>
  </w:sdt>
  <w:p w:rsidR="001B2467" w:rsidRDefault="001B24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C6" w:rsidRDefault="00AC5DC6" w:rsidP="00632DA6">
      <w:r>
        <w:separator/>
      </w:r>
    </w:p>
  </w:footnote>
  <w:footnote w:type="continuationSeparator" w:id="0">
    <w:p w:rsidR="00AC5DC6" w:rsidRDefault="00AC5DC6" w:rsidP="00632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ED7"/>
    <w:multiLevelType w:val="hybridMultilevel"/>
    <w:tmpl w:val="E362D8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25458"/>
    <w:multiLevelType w:val="hybridMultilevel"/>
    <w:tmpl w:val="D382ABEC"/>
    <w:lvl w:ilvl="0" w:tplc="892AB5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463919"/>
    <w:multiLevelType w:val="hybridMultilevel"/>
    <w:tmpl w:val="C638F0B6"/>
    <w:lvl w:ilvl="0" w:tplc="17CA27C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29474B"/>
    <w:multiLevelType w:val="hybridMultilevel"/>
    <w:tmpl w:val="7CAEAAF6"/>
    <w:lvl w:ilvl="0" w:tplc="17509B34">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3400C1"/>
    <w:multiLevelType w:val="hybridMultilevel"/>
    <w:tmpl w:val="C638F0B6"/>
    <w:lvl w:ilvl="0" w:tplc="17CA27C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7C2151"/>
    <w:multiLevelType w:val="hybridMultilevel"/>
    <w:tmpl w:val="A6B64458"/>
    <w:lvl w:ilvl="0" w:tplc="60503B5A">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C17E70"/>
    <w:multiLevelType w:val="hybridMultilevel"/>
    <w:tmpl w:val="C638F0B6"/>
    <w:lvl w:ilvl="0" w:tplc="17CA27C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EF72AE"/>
    <w:multiLevelType w:val="hybridMultilevel"/>
    <w:tmpl w:val="7EEC8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7B292C"/>
    <w:multiLevelType w:val="hybridMultilevel"/>
    <w:tmpl w:val="7CAEAAF6"/>
    <w:lvl w:ilvl="0" w:tplc="17509B34">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881922"/>
    <w:multiLevelType w:val="hybridMultilevel"/>
    <w:tmpl w:val="3AA8AEE0"/>
    <w:lvl w:ilvl="0" w:tplc="95F674C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7416A"/>
    <w:multiLevelType w:val="hybridMultilevel"/>
    <w:tmpl w:val="93022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1F5647"/>
    <w:multiLevelType w:val="hybridMultilevel"/>
    <w:tmpl w:val="3DD20D68"/>
    <w:lvl w:ilvl="0" w:tplc="79AAEED6">
      <w:start w:val="1"/>
      <w:numFmt w:val="taiwaneseCountingThousand"/>
      <w:lvlText w:val="(%1)"/>
      <w:lvlJc w:val="left"/>
      <w:pPr>
        <w:ind w:left="720" w:hanging="720"/>
      </w:pPr>
      <w:rPr>
        <w:rFonts w:hAnsi="標楷體" w:cstheme="minorBidi"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7635E9"/>
    <w:multiLevelType w:val="hybridMultilevel"/>
    <w:tmpl w:val="C638F0B6"/>
    <w:lvl w:ilvl="0" w:tplc="17CA27C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6F1DC4"/>
    <w:multiLevelType w:val="hybridMultilevel"/>
    <w:tmpl w:val="C638F0B6"/>
    <w:lvl w:ilvl="0" w:tplc="17CA27C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0308D"/>
    <w:multiLevelType w:val="hybridMultilevel"/>
    <w:tmpl w:val="C638F0B6"/>
    <w:lvl w:ilvl="0" w:tplc="17CA27C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2E348E"/>
    <w:multiLevelType w:val="hybridMultilevel"/>
    <w:tmpl w:val="7EEC8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EC5287"/>
    <w:multiLevelType w:val="hybridMultilevel"/>
    <w:tmpl w:val="7CAEAAF6"/>
    <w:lvl w:ilvl="0" w:tplc="17509B34">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34809A6"/>
    <w:multiLevelType w:val="hybridMultilevel"/>
    <w:tmpl w:val="34B0D2F6"/>
    <w:lvl w:ilvl="0" w:tplc="AED6B7A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E21DE5"/>
    <w:multiLevelType w:val="hybridMultilevel"/>
    <w:tmpl w:val="8D321DFA"/>
    <w:lvl w:ilvl="0" w:tplc="746A94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6CA125F"/>
    <w:multiLevelType w:val="hybridMultilevel"/>
    <w:tmpl w:val="7CAEAAF6"/>
    <w:lvl w:ilvl="0" w:tplc="17509B34">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6EA6EAF"/>
    <w:multiLevelType w:val="hybridMultilevel"/>
    <w:tmpl w:val="08560E02"/>
    <w:lvl w:ilvl="0" w:tplc="892AB5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C107C72"/>
    <w:multiLevelType w:val="hybridMultilevel"/>
    <w:tmpl w:val="7CAEAAF6"/>
    <w:lvl w:ilvl="0" w:tplc="17509B34">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F12DE9"/>
    <w:multiLevelType w:val="hybridMultilevel"/>
    <w:tmpl w:val="D382ABEC"/>
    <w:lvl w:ilvl="0" w:tplc="892AB5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17"/>
  </w:num>
  <w:num w:numId="4">
    <w:abstractNumId w:val="21"/>
  </w:num>
  <w:num w:numId="5">
    <w:abstractNumId w:val="19"/>
  </w:num>
  <w:num w:numId="6">
    <w:abstractNumId w:val="16"/>
  </w:num>
  <w:num w:numId="7">
    <w:abstractNumId w:val="4"/>
  </w:num>
  <w:num w:numId="8">
    <w:abstractNumId w:val="8"/>
  </w:num>
  <w:num w:numId="9">
    <w:abstractNumId w:val="12"/>
  </w:num>
  <w:num w:numId="10">
    <w:abstractNumId w:val="5"/>
  </w:num>
  <w:num w:numId="11">
    <w:abstractNumId w:val="3"/>
  </w:num>
  <w:num w:numId="12">
    <w:abstractNumId w:val="7"/>
  </w:num>
  <w:num w:numId="13">
    <w:abstractNumId w:val="15"/>
  </w:num>
  <w:num w:numId="14">
    <w:abstractNumId w:val="20"/>
  </w:num>
  <w:num w:numId="15">
    <w:abstractNumId w:val="11"/>
  </w:num>
  <w:num w:numId="16">
    <w:abstractNumId w:val="1"/>
  </w:num>
  <w:num w:numId="17">
    <w:abstractNumId w:val="18"/>
  </w:num>
  <w:num w:numId="18">
    <w:abstractNumId w:val="0"/>
  </w:num>
  <w:num w:numId="19">
    <w:abstractNumId w:val="22"/>
  </w:num>
  <w:num w:numId="20">
    <w:abstractNumId w:val="9"/>
  </w:num>
  <w:num w:numId="21">
    <w:abstractNumId w:val="2"/>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83"/>
    <w:rsid w:val="000360ED"/>
    <w:rsid w:val="00041A95"/>
    <w:rsid w:val="00081623"/>
    <w:rsid w:val="000D3948"/>
    <w:rsid w:val="00140D96"/>
    <w:rsid w:val="001571DF"/>
    <w:rsid w:val="00190D52"/>
    <w:rsid w:val="001B2467"/>
    <w:rsid w:val="001C20E1"/>
    <w:rsid w:val="001F255C"/>
    <w:rsid w:val="002345C5"/>
    <w:rsid w:val="0029413C"/>
    <w:rsid w:val="002F41C7"/>
    <w:rsid w:val="00326D3E"/>
    <w:rsid w:val="003318D9"/>
    <w:rsid w:val="00367FC7"/>
    <w:rsid w:val="003A7C96"/>
    <w:rsid w:val="003C3FF3"/>
    <w:rsid w:val="003F65E2"/>
    <w:rsid w:val="00414FD9"/>
    <w:rsid w:val="0046500A"/>
    <w:rsid w:val="004A44A3"/>
    <w:rsid w:val="004D41C4"/>
    <w:rsid w:val="005F06E4"/>
    <w:rsid w:val="00632DA6"/>
    <w:rsid w:val="0068119D"/>
    <w:rsid w:val="00682435"/>
    <w:rsid w:val="006A04CA"/>
    <w:rsid w:val="006A53C7"/>
    <w:rsid w:val="00751754"/>
    <w:rsid w:val="00775CD5"/>
    <w:rsid w:val="007D51FF"/>
    <w:rsid w:val="009416D9"/>
    <w:rsid w:val="00966A74"/>
    <w:rsid w:val="009F2F29"/>
    <w:rsid w:val="00A044F5"/>
    <w:rsid w:val="00AA380D"/>
    <w:rsid w:val="00AB7326"/>
    <w:rsid w:val="00AC5DC6"/>
    <w:rsid w:val="00AC7AD5"/>
    <w:rsid w:val="00B123CF"/>
    <w:rsid w:val="00B14D0B"/>
    <w:rsid w:val="00B71131"/>
    <w:rsid w:val="00B84550"/>
    <w:rsid w:val="00BA5CB5"/>
    <w:rsid w:val="00BE79D7"/>
    <w:rsid w:val="00C54C54"/>
    <w:rsid w:val="00C55F1B"/>
    <w:rsid w:val="00CB1793"/>
    <w:rsid w:val="00CB191E"/>
    <w:rsid w:val="00D42049"/>
    <w:rsid w:val="00DE4C7F"/>
    <w:rsid w:val="00E21192"/>
    <w:rsid w:val="00E300B1"/>
    <w:rsid w:val="00E40863"/>
    <w:rsid w:val="00EF69EF"/>
    <w:rsid w:val="00F04C6A"/>
    <w:rsid w:val="00F3221C"/>
    <w:rsid w:val="00F32241"/>
    <w:rsid w:val="00F3262B"/>
    <w:rsid w:val="00F56D83"/>
    <w:rsid w:val="00F65A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F41C7"/>
    <w:pPr>
      <w:ind w:leftChars="200" w:left="480"/>
    </w:pPr>
  </w:style>
  <w:style w:type="paragraph" w:styleId="a6">
    <w:name w:val="header"/>
    <w:basedOn w:val="a"/>
    <w:link w:val="a7"/>
    <w:uiPriority w:val="99"/>
    <w:unhideWhenUsed/>
    <w:rsid w:val="00632DA6"/>
    <w:pPr>
      <w:tabs>
        <w:tab w:val="center" w:pos="4153"/>
        <w:tab w:val="right" w:pos="8306"/>
      </w:tabs>
      <w:snapToGrid w:val="0"/>
    </w:pPr>
    <w:rPr>
      <w:sz w:val="20"/>
      <w:szCs w:val="20"/>
    </w:rPr>
  </w:style>
  <w:style w:type="character" w:customStyle="1" w:styleId="a7">
    <w:name w:val="頁首 字元"/>
    <w:basedOn w:val="a0"/>
    <w:link w:val="a6"/>
    <w:uiPriority w:val="99"/>
    <w:rsid w:val="00632DA6"/>
    <w:rPr>
      <w:sz w:val="20"/>
      <w:szCs w:val="20"/>
    </w:rPr>
  </w:style>
  <w:style w:type="paragraph" w:styleId="a8">
    <w:name w:val="footer"/>
    <w:basedOn w:val="a"/>
    <w:link w:val="a9"/>
    <w:uiPriority w:val="99"/>
    <w:unhideWhenUsed/>
    <w:rsid w:val="00632DA6"/>
    <w:pPr>
      <w:tabs>
        <w:tab w:val="center" w:pos="4153"/>
        <w:tab w:val="right" w:pos="8306"/>
      </w:tabs>
      <w:snapToGrid w:val="0"/>
    </w:pPr>
    <w:rPr>
      <w:sz w:val="20"/>
      <w:szCs w:val="20"/>
    </w:rPr>
  </w:style>
  <w:style w:type="character" w:customStyle="1" w:styleId="a9">
    <w:name w:val="頁尾 字元"/>
    <w:basedOn w:val="a0"/>
    <w:link w:val="a8"/>
    <w:uiPriority w:val="99"/>
    <w:rsid w:val="00632DA6"/>
    <w:rPr>
      <w:sz w:val="20"/>
      <w:szCs w:val="20"/>
    </w:rPr>
  </w:style>
  <w:style w:type="character" w:customStyle="1" w:styleId="a5">
    <w:name w:val="清單段落 字元"/>
    <w:link w:val="a4"/>
    <w:uiPriority w:val="34"/>
    <w:locked/>
    <w:rsid w:val="00682435"/>
  </w:style>
  <w:style w:type="paragraph" w:styleId="aa">
    <w:name w:val="Balloon Text"/>
    <w:basedOn w:val="a"/>
    <w:link w:val="ab"/>
    <w:uiPriority w:val="99"/>
    <w:semiHidden/>
    <w:unhideWhenUsed/>
    <w:rsid w:val="00DE4C7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4C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F41C7"/>
    <w:pPr>
      <w:ind w:leftChars="200" w:left="480"/>
    </w:pPr>
  </w:style>
  <w:style w:type="paragraph" w:styleId="a6">
    <w:name w:val="header"/>
    <w:basedOn w:val="a"/>
    <w:link w:val="a7"/>
    <w:uiPriority w:val="99"/>
    <w:unhideWhenUsed/>
    <w:rsid w:val="00632DA6"/>
    <w:pPr>
      <w:tabs>
        <w:tab w:val="center" w:pos="4153"/>
        <w:tab w:val="right" w:pos="8306"/>
      </w:tabs>
      <w:snapToGrid w:val="0"/>
    </w:pPr>
    <w:rPr>
      <w:sz w:val="20"/>
      <w:szCs w:val="20"/>
    </w:rPr>
  </w:style>
  <w:style w:type="character" w:customStyle="1" w:styleId="a7">
    <w:name w:val="頁首 字元"/>
    <w:basedOn w:val="a0"/>
    <w:link w:val="a6"/>
    <w:uiPriority w:val="99"/>
    <w:rsid w:val="00632DA6"/>
    <w:rPr>
      <w:sz w:val="20"/>
      <w:szCs w:val="20"/>
    </w:rPr>
  </w:style>
  <w:style w:type="paragraph" w:styleId="a8">
    <w:name w:val="footer"/>
    <w:basedOn w:val="a"/>
    <w:link w:val="a9"/>
    <w:uiPriority w:val="99"/>
    <w:unhideWhenUsed/>
    <w:rsid w:val="00632DA6"/>
    <w:pPr>
      <w:tabs>
        <w:tab w:val="center" w:pos="4153"/>
        <w:tab w:val="right" w:pos="8306"/>
      </w:tabs>
      <w:snapToGrid w:val="0"/>
    </w:pPr>
    <w:rPr>
      <w:sz w:val="20"/>
      <w:szCs w:val="20"/>
    </w:rPr>
  </w:style>
  <w:style w:type="character" w:customStyle="1" w:styleId="a9">
    <w:name w:val="頁尾 字元"/>
    <w:basedOn w:val="a0"/>
    <w:link w:val="a8"/>
    <w:uiPriority w:val="99"/>
    <w:rsid w:val="00632DA6"/>
    <w:rPr>
      <w:sz w:val="20"/>
      <w:szCs w:val="20"/>
    </w:rPr>
  </w:style>
  <w:style w:type="character" w:customStyle="1" w:styleId="a5">
    <w:name w:val="清單段落 字元"/>
    <w:link w:val="a4"/>
    <w:uiPriority w:val="34"/>
    <w:locked/>
    <w:rsid w:val="00682435"/>
  </w:style>
  <w:style w:type="paragraph" w:styleId="aa">
    <w:name w:val="Balloon Text"/>
    <w:basedOn w:val="a"/>
    <w:link w:val="ab"/>
    <w:uiPriority w:val="99"/>
    <w:semiHidden/>
    <w:unhideWhenUsed/>
    <w:rsid w:val="00DE4C7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4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787F-CA25-4578-95D9-2C0477E5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1311</Words>
  <Characters>7478</Characters>
  <Application>Microsoft Office Word</Application>
  <DocSecurity>0</DocSecurity>
  <Lines>62</Lines>
  <Paragraphs>17</Paragraphs>
  <ScaleCrop>false</ScaleCrop>
  <Company>Microsoft</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USER</cp:lastModifiedBy>
  <cp:revision>2</cp:revision>
  <cp:lastPrinted>2016-05-16T06:52:00Z</cp:lastPrinted>
  <dcterms:created xsi:type="dcterms:W3CDTF">2017-12-02T03:35:00Z</dcterms:created>
  <dcterms:modified xsi:type="dcterms:W3CDTF">2017-12-02T03:35:00Z</dcterms:modified>
</cp:coreProperties>
</file>