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FD" w:rsidRPr="007E51C7" w:rsidRDefault="00B773FD" w:rsidP="00D973DC">
      <w:pPr>
        <w:widowControl/>
        <w:spacing w:beforeLines="1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B27232">
        <w:rPr>
          <w:rFonts w:ascii="標楷體" w:eastAsia="標楷體" w:hAnsi="標楷體" w:cs="Arial"/>
          <w:b/>
          <w:bCs/>
          <w:kern w:val="0"/>
          <w:sz w:val="32"/>
          <w:szCs w:val="32"/>
        </w:rPr>
        <w:t>高雄</w:t>
      </w:r>
      <w:r w:rsidRPr="00B27232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市苓雅區公所</w:t>
      </w:r>
      <w:r w:rsidRPr="00B27232">
        <w:rPr>
          <w:rFonts w:ascii="標楷體" w:eastAsia="標楷體" w:hAnsi="標楷體" w:cs="Arial"/>
          <w:b/>
          <w:bCs/>
          <w:kern w:val="0"/>
          <w:sz w:val="32"/>
          <w:szCs w:val="32"/>
        </w:rPr>
        <w:t>「勞務承攬派駐人員」申訴管道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Cs w:val="24"/>
        </w:rPr>
        <w:t xml:space="preserve">　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本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為保障勞務承攬派駐人員</w:t>
      </w:r>
      <w:r w:rsidR="00846A53" w:rsidRPr="002E6912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以下簡稱為派駐勞工) 應有基本權益保障，上述人員如遭受權益侵害，可循下列途徑申訴：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一、依據「行政院運用勞動派遣應行注意事項」及「政府機關 ( 構 ) 運用勞務承攬參考原則」辦理。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二、基本權益：</w:t>
      </w:r>
      <w:r w:rsidR="00B438D1" w:rsidRPr="007E51C7">
        <w:rPr>
          <w:rFonts w:ascii="標楷體" w:eastAsia="標楷體" w:hAnsi="標楷體" w:cs="Arial"/>
          <w:kern w:val="0"/>
          <w:sz w:val="28"/>
          <w:szCs w:val="28"/>
        </w:rPr>
        <w:t>勞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務承攬廠商 ( 以下簡稱為廠商 ) 應對勞工依法支付薪資、投保勞工保險、健保及提撥勞退準備金並依據勞動基準法、性別工作平等法等相關法規保障派駐勞工權益。派駐勞工並有免受性騷擾之權益。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三、提出申訴方式、流程及受理單位：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( 一 ) 廠商如有違反勞動基準法、性別工作平等法等勞動法令，損害勞工權利時，勞工得以口頭或書面方式向本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秘書室提出申訴，本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即派員訪查廠商是否有確實履行契約規範內容。如有違反即依契約內容予以罰款，並要求改善。如情況未能改善者，主動通知當地勞工主管機關或勞工保險局（有關勞工保險投保及勞工退休金提繳事項）依法查處。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2E6912">
        <w:rPr>
          <w:rFonts w:ascii="標楷體" w:eastAsia="標楷體" w:hAnsi="標楷體" w:cs="Arial"/>
          <w:b/>
          <w:bCs/>
          <w:kern w:val="0"/>
          <w:sz w:val="28"/>
          <w:szCs w:val="28"/>
        </w:rPr>
        <w:t>秘書室受理窗口如下：</w:t>
      </w:r>
    </w:p>
    <w:p w:rsidR="00B773FD" w:rsidRPr="007E51C7" w:rsidRDefault="00B773FD" w:rsidP="00D973DC">
      <w:pPr>
        <w:widowControl/>
        <w:numPr>
          <w:ilvl w:val="0"/>
          <w:numId w:val="1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秘書室承辦人專線電話： 0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-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3322351轉2576</w:t>
      </w:r>
    </w:p>
    <w:p w:rsidR="00B773FD" w:rsidRPr="007E51C7" w:rsidRDefault="00B773FD" w:rsidP="00D973DC">
      <w:pPr>
        <w:widowControl/>
        <w:numPr>
          <w:ilvl w:val="0"/>
          <w:numId w:val="1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秘書室室主任專線電話： 0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-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3310335</w:t>
      </w:r>
    </w:p>
    <w:p w:rsidR="00B773FD" w:rsidRPr="007E51C7" w:rsidRDefault="00B773FD" w:rsidP="00D973DC">
      <w:pPr>
        <w:widowControl/>
        <w:numPr>
          <w:ilvl w:val="0"/>
          <w:numId w:val="1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秘書室專線傳真： 0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-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3317369</w:t>
      </w:r>
    </w:p>
    <w:p w:rsidR="00B773FD" w:rsidRPr="007E51C7" w:rsidRDefault="00B773FD" w:rsidP="00D973DC">
      <w:pPr>
        <w:widowControl/>
        <w:numPr>
          <w:ilvl w:val="0"/>
          <w:numId w:val="1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郵遞：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802高雄市苓雅區民權一路85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號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5樓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 xml:space="preserve"> 秘書室收</w:t>
      </w:r>
    </w:p>
    <w:p w:rsidR="00B773FD" w:rsidRDefault="00B773FD" w:rsidP="00D973DC">
      <w:pPr>
        <w:widowControl/>
        <w:spacing w:beforeLines="10" w:line="400" w:lineRule="exact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( 二 ) 派駐勞工如遭受本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所屬人員性騷擾時，得以口頭或書面方式向本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人事室提出申訴，本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所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即派員與廠商共同調查處理。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2E6912">
        <w:rPr>
          <w:rFonts w:ascii="標楷體" w:eastAsia="標楷體" w:hAnsi="標楷體" w:cs="Arial"/>
          <w:b/>
          <w:bCs/>
          <w:kern w:val="0"/>
          <w:sz w:val="28"/>
          <w:szCs w:val="28"/>
        </w:rPr>
        <w:t>人事室受理窗口如下：</w:t>
      </w:r>
    </w:p>
    <w:p w:rsidR="00B773FD" w:rsidRPr="007E51C7" w:rsidRDefault="00B773FD" w:rsidP="00D973DC">
      <w:pPr>
        <w:widowControl/>
        <w:numPr>
          <w:ilvl w:val="0"/>
          <w:numId w:val="2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人事室專線電話： 0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-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33</w:t>
      </w:r>
      <w:r w:rsidR="00D973DC">
        <w:rPr>
          <w:rFonts w:ascii="標楷體" w:eastAsia="標楷體" w:hAnsi="標楷體" w:cs="Arial" w:hint="eastAsia"/>
          <w:kern w:val="0"/>
          <w:sz w:val="28"/>
          <w:szCs w:val="28"/>
        </w:rPr>
        <w:t>11964</w:t>
      </w:r>
    </w:p>
    <w:p w:rsidR="00B773FD" w:rsidRDefault="00B773FD" w:rsidP="00D973DC">
      <w:pPr>
        <w:widowControl/>
        <w:numPr>
          <w:ilvl w:val="0"/>
          <w:numId w:val="2"/>
        </w:numPr>
        <w:spacing w:beforeLines="10" w:line="400" w:lineRule="exact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人事室專線</w:t>
      </w:r>
      <w:r w:rsidR="00D973DC" w:rsidRPr="00D973DC">
        <w:rPr>
          <w:rFonts w:ascii="標楷體" w:eastAsia="標楷體" w:hAnsi="標楷體" w:cs="Arial" w:hint="eastAsia"/>
          <w:kern w:val="0"/>
          <w:sz w:val="28"/>
          <w:szCs w:val="28"/>
        </w:rPr>
        <w:t>傳真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： 0</w:t>
      </w:r>
      <w:r w:rsidR="00846A53" w:rsidRPr="002E6912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-</w:t>
      </w:r>
      <w:r w:rsidR="00D973DC" w:rsidRPr="00D973DC">
        <w:rPr>
          <w:rFonts w:ascii="標楷體" w:eastAsia="標楷體" w:hAnsi="標楷體" w:cs="Arial" w:hint="eastAsia"/>
          <w:kern w:val="0"/>
          <w:sz w:val="28"/>
          <w:szCs w:val="28"/>
        </w:rPr>
        <w:t>3310338</w:t>
      </w:r>
    </w:p>
    <w:p w:rsidR="00D973DC" w:rsidRPr="007E51C7" w:rsidRDefault="00D973DC" w:rsidP="00D973DC">
      <w:pPr>
        <w:widowControl/>
        <w:numPr>
          <w:ilvl w:val="0"/>
          <w:numId w:val="2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D973DC">
        <w:rPr>
          <w:rFonts w:ascii="標楷體" w:eastAsia="標楷體" w:hAnsi="標楷體" w:cs="Arial" w:hint="eastAsia"/>
          <w:kern w:val="0"/>
          <w:sz w:val="28"/>
          <w:szCs w:val="28"/>
        </w:rPr>
        <w:t>電子信箱:krystal@kcg.gov.tw</w:t>
      </w:r>
    </w:p>
    <w:p w:rsidR="00B773FD" w:rsidRPr="007E51C7" w:rsidRDefault="00B773FD" w:rsidP="00D973DC">
      <w:pPr>
        <w:widowControl/>
        <w:numPr>
          <w:ilvl w:val="0"/>
          <w:numId w:val="2"/>
        </w:numPr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郵遞：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802高雄市苓雅區民權一路85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>號</w:t>
      </w:r>
      <w:r w:rsidRPr="002E6912">
        <w:rPr>
          <w:rFonts w:ascii="標楷體" w:eastAsia="標楷體" w:hAnsi="標楷體" w:cs="Arial" w:hint="eastAsia"/>
          <w:kern w:val="0"/>
          <w:sz w:val="28"/>
          <w:szCs w:val="28"/>
        </w:rPr>
        <w:t>5樓</w:t>
      </w:r>
      <w:r w:rsidRPr="007E51C7">
        <w:rPr>
          <w:rFonts w:ascii="標楷體" w:eastAsia="標楷體" w:hAnsi="標楷體" w:cs="Arial"/>
          <w:kern w:val="0"/>
          <w:sz w:val="28"/>
          <w:szCs w:val="28"/>
        </w:rPr>
        <w:t xml:space="preserve"> 人事室收</w:t>
      </w:r>
    </w:p>
    <w:p w:rsidR="00B773FD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( 三 ) 以書面申訴時，請註明申訴人姓名及聯絡電話，若有證據亦請檢附，俾便聯繫及回復處理情形。</w:t>
      </w:r>
    </w:p>
    <w:p w:rsidR="002E6912" w:rsidRPr="007E51C7" w:rsidRDefault="00B773FD" w:rsidP="00D973DC">
      <w:pPr>
        <w:widowControl/>
        <w:spacing w:beforeLines="10" w:line="400" w:lineRule="exact"/>
        <w:rPr>
          <w:rFonts w:ascii="標楷體" w:eastAsia="標楷體" w:hAnsi="標楷體" w:cs="Arial"/>
          <w:kern w:val="0"/>
          <w:szCs w:val="24"/>
        </w:rPr>
      </w:pPr>
      <w:r w:rsidRPr="007E51C7">
        <w:rPr>
          <w:rFonts w:ascii="標楷體" w:eastAsia="標楷體" w:hAnsi="標楷體" w:cs="Arial"/>
          <w:kern w:val="0"/>
          <w:sz w:val="28"/>
          <w:szCs w:val="28"/>
        </w:rPr>
        <w:t>四、地方政府受理申訴電話：高雄市政府勞工局： 07-8124613</w:t>
      </w:r>
    </w:p>
    <w:sectPr w:rsidR="002E6912" w:rsidRPr="007E51C7" w:rsidSect="004F2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54" w:rsidRDefault="00325054" w:rsidP="00D973DC">
      <w:r>
        <w:separator/>
      </w:r>
    </w:p>
  </w:endnote>
  <w:endnote w:type="continuationSeparator" w:id="0">
    <w:p w:rsidR="00325054" w:rsidRDefault="00325054" w:rsidP="00D9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54" w:rsidRDefault="00325054" w:rsidP="00D973DC">
      <w:r>
        <w:separator/>
      </w:r>
    </w:p>
  </w:footnote>
  <w:footnote w:type="continuationSeparator" w:id="0">
    <w:p w:rsidR="00325054" w:rsidRDefault="00325054" w:rsidP="00D9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B72"/>
    <w:multiLevelType w:val="multilevel"/>
    <w:tmpl w:val="4FB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60647"/>
    <w:multiLevelType w:val="multilevel"/>
    <w:tmpl w:val="266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3FD"/>
    <w:rsid w:val="00050978"/>
    <w:rsid w:val="00055B17"/>
    <w:rsid w:val="0019513F"/>
    <w:rsid w:val="002E6912"/>
    <w:rsid w:val="00325054"/>
    <w:rsid w:val="0036274A"/>
    <w:rsid w:val="00443AD0"/>
    <w:rsid w:val="00486A00"/>
    <w:rsid w:val="004F2F6F"/>
    <w:rsid w:val="00804F35"/>
    <w:rsid w:val="00846A53"/>
    <w:rsid w:val="00B27232"/>
    <w:rsid w:val="00B438D1"/>
    <w:rsid w:val="00B773FD"/>
    <w:rsid w:val="00D9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3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3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2018-12-04T08:36:00Z</cp:lastPrinted>
  <dcterms:created xsi:type="dcterms:W3CDTF">2018-12-04T08:19:00Z</dcterms:created>
  <dcterms:modified xsi:type="dcterms:W3CDTF">2018-12-05T07:59:00Z</dcterms:modified>
</cp:coreProperties>
</file>