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99AB9" w14:textId="3198FA81" w:rsidR="00CE3A42" w:rsidRPr="00551623" w:rsidRDefault="00CE3A42" w:rsidP="00CE3A42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551623">
        <w:rPr>
          <w:rFonts w:ascii="標楷體" w:eastAsia="標楷體" w:hAnsi="標楷體" w:hint="eastAsia"/>
          <w:sz w:val="30"/>
          <w:szCs w:val="30"/>
        </w:rPr>
        <w:t>五</w:t>
      </w:r>
      <w:r w:rsidRPr="00551623">
        <w:rPr>
          <w:rFonts w:ascii="標楷體" w:eastAsia="標楷體" w:hAnsi="標楷體" w:hint="eastAsia"/>
          <w:sz w:val="30"/>
          <w:szCs w:val="30"/>
        </w:rPr>
        <w:t>、資產負債情況</w:t>
      </w:r>
    </w:p>
    <w:p w14:paraId="7A4743F5" w14:textId="3E6174B6" w:rsidR="00CE3A42" w:rsidRPr="00551623" w:rsidRDefault="00CE3A42" w:rsidP="00CE3A42">
      <w:pPr>
        <w:ind w:left="354" w:hangingChars="118" w:hanging="354"/>
        <w:rPr>
          <w:rFonts w:ascii="標楷體" w:eastAsia="標楷體" w:hAnsi="標楷體"/>
          <w:sz w:val="30"/>
          <w:szCs w:val="30"/>
        </w:rPr>
      </w:pPr>
      <w:r w:rsidRPr="00551623">
        <w:rPr>
          <w:rFonts w:ascii="標楷體" w:eastAsia="標楷體" w:hAnsi="標楷體" w:hint="eastAsia"/>
          <w:sz w:val="30"/>
          <w:szCs w:val="30"/>
        </w:rPr>
        <w:t xml:space="preserve">    茲列表如下：</w:t>
      </w:r>
    </w:p>
    <w:p w14:paraId="6D025B0D" w14:textId="3553756C" w:rsidR="00CE3A42" w:rsidRPr="00551623" w:rsidRDefault="00CE3A42" w:rsidP="00CE3A42">
      <w:pPr>
        <w:jc w:val="right"/>
        <w:rPr>
          <w:rFonts w:ascii="標楷體" w:eastAsia="標楷體" w:hAnsi="標楷體" w:hint="eastAsia"/>
        </w:rPr>
      </w:pPr>
      <w:r w:rsidRPr="00551623">
        <w:rPr>
          <w:rFonts w:ascii="標楷體" w:eastAsia="標楷體" w:hAnsi="標楷體" w:hint="eastAsia"/>
        </w:rPr>
        <w:t>單位：元</w:t>
      </w:r>
    </w:p>
    <w:tbl>
      <w:tblPr>
        <w:tblW w:w="5001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0"/>
        <w:gridCol w:w="1843"/>
        <w:gridCol w:w="709"/>
        <w:gridCol w:w="2411"/>
        <w:gridCol w:w="1983"/>
        <w:gridCol w:w="706"/>
      </w:tblGrid>
      <w:tr w:rsidR="00CE3A42" w:rsidRPr="00551623" w14:paraId="4B23F420" w14:textId="78B2D685" w:rsidTr="00CE3A42">
        <w:tblPrEx>
          <w:tblCellMar>
            <w:top w:w="0" w:type="dxa"/>
            <w:bottom w:w="0" w:type="dxa"/>
          </w:tblCellMar>
        </w:tblPrEx>
        <w:trPr>
          <w:trHeight w:val="437"/>
          <w:jc w:val="right"/>
        </w:trPr>
        <w:tc>
          <w:tcPr>
            <w:tcW w:w="1350" w:type="pct"/>
            <w:vMerge w:val="restart"/>
            <w:vAlign w:val="center"/>
          </w:tcPr>
          <w:p w14:paraId="71D624D6" w14:textId="5E8CA5BE" w:rsidR="00CE3A42" w:rsidRPr="00551623" w:rsidRDefault="00CE3A42" w:rsidP="00CE3A42">
            <w:pPr>
              <w:pStyle w:val="ae"/>
              <w:spacing w:beforeLines="50" w:before="180" w:line="400" w:lineRule="exact"/>
              <w:ind w:leftChars="-12" w:left="1" w:hangingChars="10" w:hanging="30"/>
              <w:jc w:val="distribute"/>
              <w:rPr>
                <w:rFonts w:ascii="標楷體" w:eastAsia="標楷體" w:hAnsi="標楷體" w:hint="eastAsia"/>
                <w:sz w:val="30"/>
                <w:lang w:val="en-US" w:eastAsia="zh-TW"/>
              </w:rPr>
            </w:pPr>
            <w:r w:rsidRPr="00551623">
              <w:rPr>
                <w:rFonts w:ascii="標楷體" w:eastAsia="標楷體" w:hAnsi="標楷體" w:hint="eastAsia"/>
                <w:sz w:val="30"/>
                <w:lang w:val="en-US" w:eastAsia="zh-TW"/>
              </w:rPr>
              <w:t>資產項目</w:t>
            </w:r>
          </w:p>
        </w:tc>
        <w:tc>
          <w:tcPr>
            <w:tcW w:w="1217" w:type="pct"/>
            <w:gridSpan w:val="2"/>
            <w:vAlign w:val="center"/>
          </w:tcPr>
          <w:p w14:paraId="5C07BDE8" w14:textId="183A3808" w:rsidR="00CE3A42" w:rsidRPr="00551623" w:rsidRDefault="00CE3A42" w:rsidP="00CE3A42">
            <w:pPr>
              <w:pStyle w:val="ae"/>
              <w:spacing w:beforeLines="50" w:before="180" w:line="400" w:lineRule="exact"/>
              <w:jc w:val="distribute"/>
              <w:rPr>
                <w:rFonts w:ascii="標楷體" w:eastAsia="標楷體" w:hAnsi="標楷體" w:hint="eastAsia"/>
                <w:sz w:val="30"/>
                <w:lang w:val="en-US" w:eastAsia="zh-TW"/>
              </w:rPr>
            </w:pPr>
            <w:r w:rsidRPr="00551623">
              <w:rPr>
                <w:rFonts w:ascii="標楷體" w:eastAsia="標楷體" w:hAnsi="標楷體" w:hint="eastAsia"/>
                <w:sz w:val="30"/>
                <w:lang w:val="en-US" w:eastAsia="zh-TW"/>
              </w:rPr>
              <w:t>本年度決算數</w:t>
            </w:r>
          </w:p>
        </w:tc>
        <w:tc>
          <w:tcPr>
            <w:tcW w:w="1150" w:type="pct"/>
            <w:vMerge w:val="restart"/>
            <w:vAlign w:val="center"/>
          </w:tcPr>
          <w:p w14:paraId="64360DA3" w14:textId="0547F53B" w:rsidR="00CE3A42" w:rsidRPr="00551623" w:rsidRDefault="00CE3A42" w:rsidP="00CE3A42">
            <w:pPr>
              <w:pStyle w:val="ae"/>
              <w:spacing w:beforeLines="50" w:before="180" w:line="400" w:lineRule="exact"/>
              <w:jc w:val="distribute"/>
              <w:rPr>
                <w:rFonts w:ascii="標楷體" w:eastAsia="標楷體" w:hAnsi="標楷體" w:hint="eastAsia"/>
                <w:sz w:val="30"/>
                <w:lang w:val="en-US" w:eastAsia="zh-TW"/>
              </w:rPr>
            </w:pPr>
            <w:r w:rsidRPr="00551623">
              <w:rPr>
                <w:rFonts w:ascii="標楷體" w:eastAsia="標楷體" w:hAnsi="標楷體" w:hint="eastAsia"/>
                <w:sz w:val="30"/>
                <w:lang w:val="en-US" w:eastAsia="zh-TW"/>
              </w:rPr>
              <w:t>負債</w:t>
            </w:r>
            <w:r w:rsidRPr="00551623">
              <w:rPr>
                <w:rFonts w:ascii="標楷體" w:eastAsia="標楷體" w:hAnsi="標楷體" w:hint="eastAsia"/>
                <w:sz w:val="30"/>
                <w:lang w:val="en-US" w:eastAsia="zh-TW"/>
              </w:rPr>
              <w:t>及</w:t>
            </w:r>
            <w:r w:rsidRPr="00551623">
              <w:rPr>
                <w:rFonts w:ascii="標楷體" w:eastAsia="標楷體" w:hAnsi="標楷體" w:hint="eastAsia"/>
                <w:sz w:val="30"/>
                <w:lang w:val="en-US" w:eastAsia="zh-TW"/>
              </w:rPr>
              <w:t>淨值項目</w:t>
            </w:r>
          </w:p>
        </w:tc>
        <w:tc>
          <w:tcPr>
            <w:tcW w:w="1283" w:type="pct"/>
            <w:gridSpan w:val="2"/>
            <w:vAlign w:val="center"/>
          </w:tcPr>
          <w:p w14:paraId="08B60D2C" w14:textId="6954970A" w:rsidR="00CE3A42" w:rsidRPr="00551623" w:rsidRDefault="00CE3A42" w:rsidP="00CE3A42">
            <w:pPr>
              <w:pStyle w:val="ae"/>
              <w:spacing w:line="400" w:lineRule="exact"/>
              <w:jc w:val="distribute"/>
              <w:rPr>
                <w:rFonts w:ascii="標楷體" w:eastAsia="標楷體" w:hAnsi="標楷體"/>
                <w:sz w:val="30"/>
                <w:lang w:val="en-US" w:eastAsia="zh-TW"/>
              </w:rPr>
            </w:pPr>
            <w:r w:rsidRPr="00551623">
              <w:rPr>
                <w:rFonts w:ascii="標楷體" w:eastAsia="標楷體" w:hAnsi="標楷體" w:hint="eastAsia"/>
                <w:sz w:val="30"/>
                <w:lang w:val="en-US" w:eastAsia="zh-TW"/>
              </w:rPr>
              <w:t>本年度決算數</w:t>
            </w:r>
          </w:p>
        </w:tc>
      </w:tr>
      <w:tr w:rsidR="00CE3A42" w:rsidRPr="00551623" w14:paraId="2B500698" w14:textId="4D40F9C1" w:rsidTr="00CE3A42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1350" w:type="pct"/>
            <w:vMerge/>
            <w:vAlign w:val="center"/>
          </w:tcPr>
          <w:p w14:paraId="7C9F36C4" w14:textId="77777777" w:rsidR="00CE3A42" w:rsidRPr="00551623" w:rsidRDefault="00CE3A42" w:rsidP="00CE3A42">
            <w:pPr>
              <w:pStyle w:val="ae"/>
              <w:spacing w:line="400" w:lineRule="exact"/>
              <w:jc w:val="center"/>
              <w:rPr>
                <w:rFonts w:ascii="標楷體" w:eastAsia="標楷體" w:hAnsi="標楷體"/>
                <w:sz w:val="30"/>
                <w:lang w:val="en-US" w:eastAsia="zh-TW"/>
              </w:rPr>
            </w:pPr>
          </w:p>
        </w:tc>
        <w:tc>
          <w:tcPr>
            <w:tcW w:w="879" w:type="pct"/>
            <w:vAlign w:val="center"/>
          </w:tcPr>
          <w:p w14:paraId="4530255F" w14:textId="0C843817" w:rsidR="00CE3A42" w:rsidRPr="00551623" w:rsidRDefault="00CE3A42" w:rsidP="00CE3A42">
            <w:pPr>
              <w:pStyle w:val="ae"/>
              <w:spacing w:line="400" w:lineRule="exact"/>
              <w:jc w:val="distribute"/>
              <w:rPr>
                <w:rFonts w:ascii="標楷體" w:eastAsia="標楷體" w:hAnsi="標楷體"/>
                <w:sz w:val="30"/>
                <w:lang w:val="en-US" w:eastAsia="zh-TW"/>
              </w:rPr>
            </w:pPr>
            <w:r w:rsidRPr="00551623">
              <w:rPr>
                <w:rFonts w:ascii="標楷體" w:eastAsia="標楷體" w:hAnsi="標楷體" w:hint="eastAsia"/>
                <w:sz w:val="30"/>
                <w:lang w:val="en-US" w:eastAsia="zh-TW"/>
              </w:rPr>
              <w:t>金額</w:t>
            </w:r>
          </w:p>
        </w:tc>
        <w:tc>
          <w:tcPr>
            <w:tcW w:w="338" w:type="pct"/>
            <w:vAlign w:val="center"/>
          </w:tcPr>
          <w:p w14:paraId="63167883" w14:textId="5E77E67D" w:rsidR="00CE3A42" w:rsidRPr="00551623" w:rsidRDefault="00CE3A42" w:rsidP="00CE3A42">
            <w:pPr>
              <w:pStyle w:val="ae"/>
              <w:spacing w:line="400" w:lineRule="exact"/>
              <w:jc w:val="center"/>
              <w:rPr>
                <w:rFonts w:ascii="標楷體" w:eastAsia="標楷體" w:hAnsi="標楷體"/>
                <w:sz w:val="30"/>
                <w:lang w:val="en-US" w:eastAsia="zh-TW"/>
              </w:rPr>
            </w:pPr>
            <w:r w:rsidRPr="00551623">
              <w:rPr>
                <w:rFonts w:ascii="標楷體" w:eastAsia="標楷體" w:hAnsi="標楷體" w:hint="eastAsia"/>
                <w:sz w:val="30"/>
                <w:lang w:val="en-US" w:eastAsia="zh-TW"/>
              </w:rPr>
              <w:t>(</w:t>
            </w:r>
            <w:r w:rsidRPr="00551623">
              <w:rPr>
                <w:rFonts w:ascii="標楷體" w:eastAsia="標楷體" w:hAnsi="標楷體" w:hint="eastAsia"/>
                <w:sz w:val="30"/>
                <w:lang w:val="en-US" w:eastAsia="zh-TW"/>
              </w:rPr>
              <w:t>%</w:t>
            </w:r>
            <w:r w:rsidRPr="00551623">
              <w:rPr>
                <w:rFonts w:ascii="標楷體" w:eastAsia="標楷體" w:hAnsi="標楷體" w:hint="eastAsia"/>
                <w:sz w:val="30"/>
                <w:lang w:val="en-US" w:eastAsia="zh-TW"/>
              </w:rPr>
              <w:t>)</w:t>
            </w:r>
          </w:p>
        </w:tc>
        <w:tc>
          <w:tcPr>
            <w:tcW w:w="1150" w:type="pct"/>
            <w:vMerge/>
            <w:vAlign w:val="center"/>
          </w:tcPr>
          <w:p w14:paraId="3D5950BC" w14:textId="300D652B" w:rsidR="00CE3A42" w:rsidRPr="00551623" w:rsidRDefault="00CE3A42" w:rsidP="00CE3A42">
            <w:pPr>
              <w:pStyle w:val="ae"/>
              <w:spacing w:line="400" w:lineRule="exact"/>
              <w:jc w:val="center"/>
              <w:rPr>
                <w:rFonts w:ascii="標楷體" w:eastAsia="標楷體" w:hAnsi="標楷體"/>
                <w:sz w:val="30"/>
                <w:lang w:val="en-US" w:eastAsia="zh-TW"/>
              </w:rPr>
            </w:pPr>
          </w:p>
        </w:tc>
        <w:tc>
          <w:tcPr>
            <w:tcW w:w="946" w:type="pct"/>
            <w:vAlign w:val="center"/>
          </w:tcPr>
          <w:p w14:paraId="267AFF5C" w14:textId="47689223" w:rsidR="00CE3A42" w:rsidRPr="00551623" w:rsidRDefault="00CE3A42" w:rsidP="00CE3A42">
            <w:pPr>
              <w:pStyle w:val="ae"/>
              <w:spacing w:line="400" w:lineRule="exact"/>
              <w:jc w:val="distribute"/>
              <w:rPr>
                <w:rFonts w:ascii="標楷體" w:eastAsia="標楷體" w:hAnsi="標楷體" w:hint="eastAsia"/>
                <w:sz w:val="30"/>
                <w:lang w:val="en-US" w:eastAsia="zh-TW"/>
              </w:rPr>
            </w:pPr>
            <w:r w:rsidRPr="00551623">
              <w:rPr>
                <w:rFonts w:ascii="標楷體" w:eastAsia="標楷體" w:hAnsi="標楷體" w:hint="eastAsia"/>
                <w:sz w:val="30"/>
                <w:lang w:val="en-US" w:eastAsia="zh-TW"/>
              </w:rPr>
              <w:t>金額</w:t>
            </w:r>
          </w:p>
        </w:tc>
        <w:tc>
          <w:tcPr>
            <w:tcW w:w="337" w:type="pct"/>
            <w:vAlign w:val="center"/>
          </w:tcPr>
          <w:p w14:paraId="57A335B3" w14:textId="6079A79B" w:rsidR="00CE3A42" w:rsidRPr="00551623" w:rsidRDefault="00CE3A42" w:rsidP="00CE3A42">
            <w:pPr>
              <w:pStyle w:val="ae"/>
              <w:spacing w:line="400" w:lineRule="exact"/>
              <w:ind w:leftChars="-11" w:left="-26" w:rightChars="-61" w:right="-146"/>
              <w:jc w:val="center"/>
              <w:rPr>
                <w:rFonts w:ascii="標楷體" w:eastAsia="標楷體" w:hAnsi="標楷體"/>
                <w:sz w:val="30"/>
                <w:lang w:val="en-US" w:eastAsia="zh-TW"/>
              </w:rPr>
            </w:pPr>
            <w:r w:rsidRPr="00551623">
              <w:rPr>
                <w:rFonts w:ascii="標楷體" w:eastAsia="標楷體" w:hAnsi="標楷體" w:hint="eastAsia"/>
                <w:sz w:val="30"/>
                <w:lang w:val="en-US" w:eastAsia="zh-TW"/>
              </w:rPr>
              <w:t>(%)</w:t>
            </w:r>
          </w:p>
        </w:tc>
      </w:tr>
      <w:tr w:rsidR="00CE3A42" w:rsidRPr="00551623" w14:paraId="2B5F72B6" w14:textId="132F776B" w:rsidTr="00CE3A42">
        <w:tblPrEx>
          <w:tblCellMar>
            <w:top w:w="0" w:type="dxa"/>
            <w:bottom w:w="0" w:type="dxa"/>
          </w:tblCellMar>
        </w:tblPrEx>
        <w:trPr>
          <w:trHeight w:val="454"/>
          <w:jc w:val="right"/>
        </w:trPr>
        <w:tc>
          <w:tcPr>
            <w:tcW w:w="1350" w:type="pct"/>
            <w:vAlign w:val="center"/>
          </w:tcPr>
          <w:p w14:paraId="723AE7EF" w14:textId="2754EA5A" w:rsidR="00CE3A42" w:rsidRPr="00551623" w:rsidRDefault="00CE3A42" w:rsidP="00CE3A42">
            <w:pPr>
              <w:pStyle w:val="ae"/>
              <w:jc w:val="both"/>
              <w:rPr>
                <w:rFonts w:ascii="標楷體" w:eastAsia="標楷體" w:hAnsi="標楷體"/>
                <w:sz w:val="30"/>
                <w:lang w:val="en-US" w:eastAsia="zh-TW"/>
              </w:rPr>
            </w:pPr>
            <w:r w:rsidRPr="00551623">
              <w:rPr>
                <w:rFonts w:ascii="標楷體" w:eastAsia="標楷體" w:hAnsi="標楷體"/>
                <w:sz w:val="30"/>
                <w:lang w:val="en-US" w:eastAsia="zh-TW"/>
              </w:rPr>
              <w:t>流動資產</w:t>
            </w:r>
          </w:p>
        </w:tc>
        <w:tc>
          <w:tcPr>
            <w:tcW w:w="879" w:type="pct"/>
            <w:vAlign w:val="center"/>
          </w:tcPr>
          <w:p w14:paraId="1984284A" w14:textId="77777777" w:rsidR="00CE3A42" w:rsidRPr="00551623" w:rsidRDefault="00CE3A42" w:rsidP="00CE3A42">
            <w:pPr>
              <w:pStyle w:val="ae"/>
              <w:jc w:val="both"/>
              <w:rPr>
                <w:rFonts w:ascii="標楷體" w:eastAsia="標楷體" w:hAnsi="標楷體"/>
                <w:sz w:val="30"/>
                <w:lang w:val="en-US" w:eastAsia="zh-TW"/>
              </w:rPr>
            </w:pPr>
          </w:p>
        </w:tc>
        <w:tc>
          <w:tcPr>
            <w:tcW w:w="338" w:type="pct"/>
            <w:vAlign w:val="center"/>
          </w:tcPr>
          <w:p w14:paraId="7E0A51FB" w14:textId="77777777" w:rsidR="00CE3A42" w:rsidRPr="00551623" w:rsidRDefault="00CE3A42" w:rsidP="00CE3A42">
            <w:pPr>
              <w:pStyle w:val="ae"/>
              <w:jc w:val="both"/>
              <w:rPr>
                <w:rFonts w:ascii="標楷體" w:eastAsia="標楷體" w:hAnsi="標楷體"/>
                <w:sz w:val="30"/>
                <w:lang w:val="en-US" w:eastAsia="zh-TW"/>
              </w:rPr>
            </w:pPr>
          </w:p>
        </w:tc>
        <w:tc>
          <w:tcPr>
            <w:tcW w:w="1150" w:type="pct"/>
            <w:vAlign w:val="center"/>
          </w:tcPr>
          <w:p w14:paraId="3819C4A5" w14:textId="5F53AA48" w:rsidR="00CE3A42" w:rsidRPr="00551623" w:rsidRDefault="00CE3A42" w:rsidP="00CE3A42">
            <w:pPr>
              <w:pStyle w:val="ae"/>
              <w:jc w:val="both"/>
              <w:rPr>
                <w:rFonts w:ascii="標楷體" w:eastAsia="標楷體" w:hAnsi="標楷體"/>
                <w:sz w:val="30"/>
                <w:lang w:val="en-US" w:eastAsia="zh-TW"/>
              </w:rPr>
            </w:pPr>
            <w:r w:rsidRPr="00551623">
              <w:rPr>
                <w:rFonts w:ascii="標楷體" w:eastAsia="標楷體" w:hAnsi="標楷體"/>
                <w:sz w:val="30"/>
                <w:lang w:val="en-US" w:eastAsia="zh-TW"/>
              </w:rPr>
              <w:t>流動負債</w:t>
            </w:r>
          </w:p>
        </w:tc>
        <w:tc>
          <w:tcPr>
            <w:tcW w:w="946" w:type="pct"/>
            <w:vAlign w:val="center"/>
          </w:tcPr>
          <w:p w14:paraId="4F99B619" w14:textId="47BABF56" w:rsidR="00CE3A42" w:rsidRPr="00551623" w:rsidRDefault="00CE3A42" w:rsidP="00CE3A42">
            <w:pPr>
              <w:pStyle w:val="ae"/>
              <w:jc w:val="right"/>
              <w:rPr>
                <w:rFonts w:ascii="標楷體" w:eastAsia="標楷體" w:hAnsi="標楷體" w:hint="eastAsia"/>
                <w:sz w:val="30"/>
                <w:szCs w:val="30"/>
                <w:lang w:val="en-US" w:eastAsia="zh-TW"/>
              </w:rPr>
            </w:pPr>
          </w:p>
        </w:tc>
        <w:tc>
          <w:tcPr>
            <w:tcW w:w="337" w:type="pct"/>
            <w:vAlign w:val="center"/>
          </w:tcPr>
          <w:p w14:paraId="56EBB3D9" w14:textId="56C7BD6C" w:rsidR="00CE3A42" w:rsidRPr="00551623" w:rsidRDefault="00CE3A42" w:rsidP="00CE3A42">
            <w:pPr>
              <w:pStyle w:val="ae"/>
              <w:jc w:val="right"/>
              <w:rPr>
                <w:rFonts w:ascii="標楷體" w:eastAsia="標楷體" w:hAnsi="標楷體" w:hint="eastAsia"/>
                <w:sz w:val="30"/>
                <w:szCs w:val="30"/>
                <w:lang w:val="en-US" w:eastAsia="zh-TW"/>
              </w:rPr>
            </w:pPr>
          </w:p>
        </w:tc>
      </w:tr>
      <w:tr w:rsidR="00CE3A42" w:rsidRPr="00551623" w14:paraId="0FC69EB4" w14:textId="1FD37D80" w:rsidTr="00CE3A42">
        <w:tblPrEx>
          <w:tblCellMar>
            <w:top w:w="0" w:type="dxa"/>
            <w:bottom w:w="0" w:type="dxa"/>
          </w:tblCellMar>
        </w:tblPrEx>
        <w:trPr>
          <w:trHeight w:val="454"/>
          <w:jc w:val="right"/>
        </w:trPr>
        <w:tc>
          <w:tcPr>
            <w:tcW w:w="1350" w:type="pct"/>
            <w:vAlign w:val="center"/>
          </w:tcPr>
          <w:p w14:paraId="04AD3E83" w14:textId="77777777" w:rsidR="00CE3A42" w:rsidRPr="00551623" w:rsidRDefault="00CE3A42" w:rsidP="00CE3A42">
            <w:pPr>
              <w:pStyle w:val="ae"/>
              <w:spacing w:line="400" w:lineRule="exact"/>
              <w:ind w:right="-785"/>
              <w:rPr>
                <w:rFonts w:ascii="標楷體" w:eastAsia="標楷體" w:hAnsi="標楷體"/>
                <w:sz w:val="30"/>
                <w:lang w:val="en-US" w:eastAsia="zh-TW"/>
              </w:rPr>
            </w:pPr>
            <w:r w:rsidRPr="00551623">
              <w:rPr>
                <w:rFonts w:ascii="標楷體" w:eastAsia="標楷體" w:hAnsi="標楷體" w:hint="eastAsia"/>
                <w:sz w:val="30"/>
                <w:lang w:val="en-US" w:eastAsia="zh-TW"/>
              </w:rPr>
              <w:t>投資、</w:t>
            </w:r>
            <w:r w:rsidRPr="00551623">
              <w:rPr>
                <w:rFonts w:ascii="標楷體" w:eastAsia="標楷體" w:hAnsi="標楷體"/>
                <w:sz w:val="30"/>
                <w:lang w:val="en-US" w:eastAsia="zh-TW"/>
              </w:rPr>
              <w:t>長期應收款</w:t>
            </w:r>
          </w:p>
          <w:p w14:paraId="417D5714" w14:textId="2855F538" w:rsidR="00CE3A42" w:rsidRPr="00551623" w:rsidRDefault="00CE3A42" w:rsidP="00CE3A42">
            <w:pPr>
              <w:pStyle w:val="ae"/>
              <w:spacing w:line="400" w:lineRule="exact"/>
              <w:ind w:right="-785"/>
              <w:rPr>
                <w:rFonts w:ascii="標楷體" w:eastAsia="標楷體" w:hAnsi="標楷體" w:hint="eastAsia"/>
                <w:sz w:val="30"/>
                <w:lang w:val="en-US" w:eastAsia="zh-TW"/>
              </w:rPr>
            </w:pPr>
            <w:r w:rsidRPr="00551623">
              <w:rPr>
                <w:rFonts w:ascii="標楷體" w:eastAsia="標楷體" w:hAnsi="標楷體" w:hint="eastAsia"/>
                <w:sz w:val="30"/>
                <w:lang w:val="en-US" w:eastAsia="zh-TW"/>
              </w:rPr>
              <w:t>、貸墊款及準備金</w:t>
            </w:r>
          </w:p>
        </w:tc>
        <w:tc>
          <w:tcPr>
            <w:tcW w:w="879" w:type="pct"/>
            <w:vAlign w:val="center"/>
          </w:tcPr>
          <w:p w14:paraId="7E120653" w14:textId="77777777" w:rsidR="00CE3A42" w:rsidRPr="00551623" w:rsidRDefault="00CE3A42" w:rsidP="00CE3A42">
            <w:pPr>
              <w:pStyle w:val="ae"/>
              <w:ind w:right="-785"/>
              <w:jc w:val="both"/>
              <w:rPr>
                <w:rFonts w:ascii="標楷體" w:eastAsia="標楷體" w:hAnsi="標楷體" w:hint="eastAsia"/>
                <w:sz w:val="30"/>
                <w:lang w:val="en-US" w:eastAsia="zh-TW"/>
              </w:rPr>
            </w:pPr>
          </w:p>
        </w:tc>
        <w:tc>
          <w:tcPr>
            <w:tcW w:w="338" w:type="pct"/>
            <w:vAlign w:val="center"/>
          </w:tcPr>
          <w:p w14:paraId="1489A4BB" w14:textId="77777777" w:rsidR="00CE3A42" w:rsidRPr="00551623" w:rsidRDefault="00CE3A42" w:rsidP="00CE3A42">
            <w:pPr>
              <w:pStyle w:val="ae"/>
              <w:ind w:right="-785"/>
              <w:jc w:val="both"/>
              <w:rPr>
                <w:rFonts w:ascii="標楷體" w:eastAsia="標楷體" w:hAnsi="標楷體" w:hint="eastAsia"/>
                <w:sz w:val="30"/>
                <w:lang w:val="en-US" w:eastAsia="zh-TW"/>
              </w:rPr>
            </w:pPr>
          </w:p>
        </w:tc>
        <w:tc>
          <w:tcPr>
            <w:tcW w:w="1150" w:type="pct"/>
            <w:vAlign w:val="center"/>
          </w:tcPr>
          <w:p w14:paraId="7CFB55E5" w14:textId="27B8889D" w:rsidR="00CE3A42" w:rsidRPr="00551623" w:rsidRDefault="00CE3A42" w:rsidP="00CE3A42">
            <w:pPr>
              <w:pStyle w:val="ae"/>
              <w:ind w:right="-785"/>
              <w:jc w:val="both"/>
              <w:rPr>
                <w:rFonts w:ascii="標楷體" w:eastAsia="標楷體" w:hAnsi="標楷體" w:hint="eastAsia"/>
                <w:sz w:val="30"/>
                <w:lang w:val="en-US" w:eastAsia="zh-TW"/>
              </w:rPr>
            </w:pPr>
            <w:r w:rsidRPr="00551623">
              <w:rPr>
                <w:rFonts w:ascii="標楷體" w:eastAsia="標楷體" w:hAnsi="標楷體"/>
                <w:sz w:val="30"/>
                <w:lang w:val="en-US" w:eastAsia="zh-TW"/>
              </w:rPr>
              <w:t>長期負債</w:t>
            </w:r>
          </w:p>
        </w:tc>
        <w:tc>
          <w:tcPr>
            <w:tcW w:w="946" w:type="pct"/>
            <w:vAlign w:val="center"/>
          </w:tcPr>
          <w:p w14:paraId="511B1B3D" w14:textId="095E01DD" w:rsidR="00CE3A42" w:rsidRPr="00551623" w:rsidRDefault="00CE3A42" w:rsidP="00CE3A42">
            <w:pPr>
              <w:pStyle w:val="ae"/>
              <w:jc w:val="right"/>
              <w:rPr>
                <w:rFonts w:ascii="標楷體" w:eastAsia="標楷體" w:hAnsi="標楷體" w:hint="eastAsia"/>
                <w:sz w:val="30"/>
                <w:szCs w:val="30"/>
                <w:lang w:val="en-US" w:eastAsia="zh-TW"/>
              </w:rPr>
            </w:pPr>
          </w:p>
        </w:tc>
        <w:tc>
          <w:tcPr>
            <w:tcW w:w="337" w:type="pct"/>
            <w:vAlign w:val="center"/>
          </w:tcPr>
          <w:p w14:paraId="17F0E67A" w14:textId="76BE9B70" w:rsidR="00CE3A42" w:rsidRPr="00551623" w:rsidRDefault="00CE3A42" w:rsidP="00CE3A42">
            <w:pPr>
              <w:pStyle w:val="ae"/>
              <w:jc w:val="right"/>
              <w:rPr>
                <w:rFonts w:ascii="標楷體" w:eastAsia="標楷體" w:hAnsi="標楷體" w:hint="eastAsia"/>
                <w:sz w:val="30"/>
                <w:szCs w:val="30"/>
                <w:lang w:val="en-US" w:eastAsia="zh-TW"/>
              </w:rPr>
            </w:pPr>
          </w:p>
        </w:tc>
      </w:tr>
      <w:tr w:rsidR="00CE3A42" w:rsidRPr="00551623" w14:paraId="5BA69A31" w14:textId="19517325" w:rsidTr="00CE3A42">
        <w:tblPrEx>
          <w:tblCellMar>
            <w:top w:w="0" w:type="dxa"/>
            <w:bottom w:w="0" w:type="dxa"/>
          </w:tblCellMar>
        </w:tblPrEx>
        <w:trPr>
          <w:trHeight w:val="454"/>
          <w:jc w:val="right"/>
        </w:trPr>
        <w:tc>
          <w:tcPr>
            <w:tcW w:w="1350" w:type="pct"/>
            <w:vAlign w:val="center"/>
          </w:tcPr>
          <w:p w14:paraId="247F8615" w14:textId="03B753C7" w:rsidR="00CE3A42" w:rsidRPr="00551623" w:rsidRDefault="00CE3A42" w:rsidP="00CE3A42">
            <w:pPr>
              <w:pStyle w:val="ae"/>
              <w:spacing w:line="400" w:lineRule="exact"/>
              <w:jc w:val="both"/>
              <w:rPr>
                <w:rFonts w:ascii="標楷體" w:eastAsia="標楷體" w:hAnsi="標楷體" w:hint="eastAsia"/>
                <w:sz w:val="30"/>
                <w:lang w:val="en-US" w:eastAsia="zh-TW"/>
              </w:rPr>
            </w:pPr>
            <w:r w:rsidRPr="00551623">
              <w:rPr>
                <w:rFonts w:ascii="標楷體" w:eastAsia="標楷體" w:hAnsi="標楷體" w:hint="eastAsia"/>
                <w:sz w:val="30"/>
                <w:lang w:val="en-US" w:eastAsia="zh-TW"/>
              </w:rPr>
              <w:t>不動產、廠房及設備</w:t>
            </w:r>
          </w:p>
        </w:tc>
        <w:tc>
          <w:tcPr>
            <w:tcW w:w="879" w:type="pct"/>
            <w:vAlign w:val="center"/>
          </w:tcPr>
          <w:p w14:paraId="4EA37316" w14:textId="77777777" w:rsidR="00CE3A42" w:rsidRPr="00551623" w:rsidRDefault="00CE3A42" w:rsidP="00CE3A42">
            <w:pPr>
              <w:pStyle w:val="ae"/>
              <w:jc w:val="both"/>
              <w:rPr>
                <w:rFonts w:ascii="標楷體" w:eastAsia="標楷體" w:hAnsi="標楷體" w:hint="eastAsia"/>
                <w:sz w:val="30"/>
                <w:lang w:val="en-US" w:eastAsia="zh-TW"/>
              </w:rPr>
            </w:pPr>
          </w:p>
        </w:tc>
        <w:tc>
          <w:tcPr>
            <w:tcW w:w="338" w:type="pct"/>
            <w:vAlign w:val="center"/>
          </w:tcPr>
          <w:p w14:paraId="6F82F48C" w14:textId="77777777" w:rsidR="00CE3A42" w:rsidRPr="00551623" w:rsidRDefault="00CE3A42" w:rsidP="00CE3A42">
            <w:pPr>
              <w:pStyle w:val="ae"/>
              <w:jc w:val="both"/>
              <w:rPr>
                <w:rFonts w:ascii="標楷體" w:eastAsia="標楷體" w:hAnsi="標楷體" w:hint="eastAsia"/>
                <w:sz w:val="30"/>
                <w:lang w:val="en-US" w:eastAsia="zh-TW"/>
              </w:rPr>
            </w:pPr>
          </w:p>
        </w:tc>
        <w:tc>
          <w:tcPr>
            <w:tcW w:w="1150" w:type="pct"/>
            <w:vAlign w:val="center"/>
          </w:tcPr>
          <w:p w14:paraId="51C324B3" w14:textId="6D5DBD8F" w:rsidR="00CE3A42" w:rsidRPr="00551623" w:rsidRDefault="00CE3A42" w:rsidP="00CE3A42">
            <w:pPr>
              <w:pStyle w:val="ae"/>
              <w:jc w:val="both"/>
              <w:rPr>
                <w:rFonts w:ascii="標楷體" w:eastAsia="標楷體" w:hAnsi="標楷體" w:hint="eastAsia"/>
                <w:sz w:val="30"/>
                <w:lang w:val="en-US" w:eastAsia="zh-TW"/>
              </w:rPr>
            </w:pPr>
            <w:r w:rsidRPr="00551623">
              <w:rPr>
                <w:rFonts w:ascii="標楷體" w:eastAsia="標楷體" w:hAnsi="標楷體"/>
                <w:sz w:val="30"/>
                <w:lang w:val="en-US" w:eastAsia="zh-TW"/>
              </w:rPr>
              <w:t>其他負債</w:t>
            </w:r>
          </w:p>
        </w:tc>
        <w:tc>
          <w:tcPr>
            <w:tcW w:w="946" w:type="pct"/>
            <w:vAlign w:val="center"/>
          </w:tcPr>
          <w:p w14:paraId="4663C18A" w14:textId="0D3C2156" w:rsidR="00CE3A42" w:rsidRPr="00551623" w:rsidRDefault="00CE3A42" w:rsidP="00CE3A42">
            <w:pPr>
              <w:pStyle w:val="ae"/>
              <w:jc w:val="right"/>
              <w:rPr>
                <w:rFonts w:ascii="標楷體" w:eastAsia="標楷體" w:hAnsi="標楷體" w:hint="eastAsia"/>
                <w:sz w:val="30"/>
                <w:szCs w:val="30"/>
                <w:lang w:val="en-US" w:eastAsia="zh-TW"/>
              </w:rPr>
            </w:pPr>
          </w:p>
        </w:tc>
        <w:tc>
          <w:tcPr>
            <w:tcW w:w="337" w:type="pct"/>
            <w:vAlign w:val="center"/>
          </w:tcPr>
          <w:p w14:paraId="7C04B527" w14:textId="4A99E6E8" w:rsidR="00CE3A42" w:rsidRPr="00551623" w:rsidRDefault="00CE3A42" w:rsidP="00CE3A42">
            <w:pPr>
              <w:pStyle w:val="ae"/>
              <w:jc w:val="right"/>
              <w:rPr>
                <w:rFonts w:ascii="標楷體" w:eastAsia="標楷體" w:hAnsi="標楷體" w:hint="eastAsia"/>
                <w:sz w:val="30"/>
                <w:szCs w:val="30"/>
                <w:lang w:val="en-US" w:eastAsia="zh-TW"/>
              </w:rPr>
            </w:pPr>
          </w:p>
        </w:tc>
      </w:tr>
      <w:tr w:rsidR="00CE3A42" w:rsidRPr="00551623" w14:paraId="0DEE9FB9" w14:textId="75F01944" w:rsidTr="00CE3A42">
        <w:tblPrEx>
          <w:tblCellMar>
            <w:top w:w="0" w:type="dxa"/>
            <w:bottom w:w="0" w:type="dxa"/>
          </w:tblCellMar>
        </w:tblPrEx>
        <w:trPr>
          <w:trHeight w:val="454"/>
          <w:jc w:val="right"/>
        </w:trPr>
        <w:tc>
          <w:tcPr>
            <w:tcW w:w="1350" w:type="pct"/>
            <w:vAlign w:val="center"/>
          </w:tcPr>
          <w:p w14:paraId="1452FA40" w14:textId="2B159E9C" w:rsidR="00CE3A42" w:rsidRPr="00551623" w:rsidRDefault="00CE3A42" w:rsidP="00CE3A42">
            <w:pPr>
              <w:pStyle w:val="ae"/>
              <w:spacing w:line="400" w:lineRule="exact"/>
              <w:jc w:val="both"/>
              <w:rPr>
                <w:rFonts w:ascii="標楷體" w:eastAsia="標楷體" w:hAnsi="標楷體"/>
                <w:sz w:val="30"/>
                <w:lang w:val="en-US" w:eastAsia="zh-TW"/>
              </w:rPr>
            </w:pPr>
            <w:r w:rsidRPr="00551623">
              <w:rPr>
                <w:rFonts w:ascii="標楷體" w:eastAsia="標楷體" w:hAnsi="標楷體" w:hint="eastAsia"/>
                <w:sz w:val="30"/>
                <w:lang w:val="en-US" w:eastAsia="zh-TW"/>
              </w:rPr>
              <w:t>投資性不動產</w:t>
            </w:r>
          </w:p>
        </w:tc>
        <w:tc>
          <w:tcPr>
            <w:tcW w:w="879" w:type="pct"/>
            <w:vAlign w:val="center"/>
          </w:tcPr>
          <w:p w14:paraId="50086884" w14:textId="77777777" w:rsidR="00CE3A42" w:rsidRPr="00551623" w:rsidRDefault="00CE3A42" w:rsidP="00CE3A42">
            <w:pPr>
              <w:pStyle w:val="ae"/>
              <w:jc w:val="both"/>
              <w:rPr>
                <w:rFonts w:ascii="標楷體" w:eastAsia="標楷體" w:hAnsi="標楷體"/>
                <w:sz w:val="30"/>
                <w:lang w:val="en-US" w:eastAsia="zh-TW"/>
              </w:rPr>
            </w:pPr>
          </w:p>
        </w:tc>
        <w:tc>
          <w:tcPr>
            <w:tcW w:w="338" w:type="pct"/>
            <w:vAlign w:val="center"/>
          </w:tcPr>
          <w:p w14:paraId="6D9E6C7D" w14:textId="77777777" w:rsidR="00CE3A42" w:rsidRPr="00551623" w:rsidRDefault="00CE3A42" w:rsidP="00CE3A42">
            <w:pPr>
              <w:pStyle w:val="ae"/>
              <w:jc w:val="both"/>
              <w:rPr>
                <w:rFonts w:ascii="標楷體" w:eastAsia="標楷體" w:hAnsi="標楷體"/>
                <w:sz w:val="30"/>
                <w:lang w:val="en-US" w:eastAsia="zh-TW"/>
              </w:rPr>
            </w:pPr>
          </w:p>
        </w:tc>
        <w:tc>
          <w:tcPr>
            <w:tcW w:w="1150" w:type="pct"/>
            <w:vAlign w:val="center"/>
          </w:tcPr>
          <w:p w14:paraId="217641EA" w14:textId="2E517B8A" w:rsidR="00CE3A42" w:rsidRPr="00551623" w:rsidRDefault="00CE3A42" w:rsidP="00CE3A42">
            <w:pPr>
              <w:pStyle w:val="ae"/>
              <w:jc w:val="both"/>
              <w:rPr>
                <w:rFonts w:ascii="標楷體" w:eastAsia="標楷體" w:hAnsi="標楷體"/>
                <w:sz w:val="30"/>
                <w:lang w:val="en-US" w:eastAsia="zh-TW"/>
              </w:rPr>
            </w:pPr>
            <w:r w:rsidRPr="00551623">
              <w:rPr>
                <w:rFonts w:ascii="標楷體" w:eastAsia="標楷體" w:hAnsi="標楷體" w:hint="eastAsia"/>
                <w:sz w:val="30"/>
                <w:lang w:val="en-US" w:eastAsia="zh-TW"/>
              </w:rPr>
              <w:t>基金</w:t>
            </w:r>
          </w:p>
        </w:tc>
        <w:tc>
          <w:tcPr>
            <w:tcW w:w="946" w:type="pct"/>
            <w:vAlign w:val="center"/>
          </w:tcPr>
          <w:p w14:paraId="50CB6800" w14:textId="11723303" w:rsidR="00CE3A42" w:rsidRPr="00551623" w:rsidRDefault="00CE3A42" w:rsidP="00CE3A42">
            <w:pPr>
              <w:pStyle w:val="ae"/>
              <w:jc w:val="right"/>
              <w:rPr>
                <w:rFonts w:ascii="標楷體" w:eastAsia="標楷體" w:hAnsi="標楷體" w:hint="eastAsia"/>
                <w:sz w:val="30"/>
                <w:szCs w:val="30"/>
                <w:lang w:val="en-US" w:eastAsia="zh-TW"/>
              </w:rPr>
            </w:pPr>
          </w:p>
        </w:tc>
        <w:tc>
          <w:tcPr>
            <w:tcW w:w="337" w:type="pct"/>
            <w:vAlign w:val="center"/>
          </w:tcPr>
          <w:p w14:paraId="2661B878" w14:textId="252B83F6" w:rsidR="00CE3A42" w:rsidRPr="00551623" w:rsidRDefault="00CE3A42" w:rsidP="00CE3A42">
            <w:pPr>
              <w:pStyle w:val="ae"/>
              <w:jc w:val="right"/>
              <w:rPr>
                <w:rFonts w:ascii="標楷體" w:eastAsia="標楷體" w:hAnsi="標楷體" w:hint="eastAsia"/>
                <w:sz w:val="30"/>
                <w:szCs w:val="30"/>
                <w:lang w:val="en-US" w:eastAsia="zh-TW"/>
              </w:rPr>
            </w:pPr>
          </w:p>
        </w:tc>
      </w:tr>
      <w:tr w:rsidR="00CE3A42" w:rsidRPr="00551623" w14:paraId="185D9ACC" w14:textId="62EED27B" w:rsidTr="00CE3A42">
        <w:tblPrEx>
          <w:tblCellMar>
            <w:top w:w="0" w:type="dxa"/>
            <w:bottom w:w="0" w:type="dxa"/>
          </w:tblCellMar>
        </w:tblPrEx>
        <w:trPr>
          <w:trHeight w:val="454"/>
          <w:jc w:val="right"/>
        </w:trPr>
        <w:tc>
          <w:tcPr>
            <w:tcW w:w="1350" w:type="pct"/>
            <w:vAlign w:val="center"/>
          </w:tcPr>
          <w:p w14:paraId="7EED3DA0" w14:textId="7772972D" w:rsidR="00CE3A42" w:rsidRPr="00551623" w:rsidRDefault="00CE3A42" w:rsidP="00CE3A42">
            <w:pPr>
              <w:pStyle w:val="ae"/>
              <w:jc w:val="both"/>
              <w:rPr>
                <w:rFonts w:ascii="標楷體" w:eastAsia="標楷體" w:hAnsi="標楷體"/>
                <w:sz w:val="30"/>
                <w:lang w:val="en-US" w:eastAsia="zh-TW"/>
              </w:rPr>
            </w:pPr>
            <w:r w:rsidRPr="00551623">
              <w:rPr>
                <w:rFonts w:ascii="標楷體" w:eastAsia="標楷體" w:hAnsi="標楷體"/>
                <w:sz w:val="30"/>
                <w:lang w:val="en-US" w:eastAsia="zh-TW"/>
              </w:rPr>
              <w:t>無形資產</w:t>
            </w:r>
          </w:p>
        </w:tc>
        <w:tc>
          <w:tcPr>
            <w:tcW w:w="879" w:type="pct"/>
            <w:vAlign w:val="center"/>
          </w:tcPr>
          <w:p w14:paraId="69FDEBAE" w14:textId="77777777" w:rsidR="00CE3A42" w:rsidRPr="00551623" w:rsidRDefault="00CE3A42" w:rsidP="00CE3A42">
            <w:pPr>
              <w:pStyle w:val="ae"/>
              <w:jc w:val="both"/>
              <w:rPr>
                <w:rFonts w:ascii="標楷體" w:eastAsia="標楷體" w:hAnsi="標楷體"/>
                <w:sz w:val="30"/>
                <w:lang w:val="en-US" w:eastAsia="zh-TW"/>
              </w:rPr>
            </w:pPr>
          </w:p>
        </w:tc>
        <w:tc>
          <w:tcPr>
            <w:tcW w:w="338" w:type="pct"/>
            <w:vAlign w:val="center"/>
          </w:tcPr>
          <w:p w14:paraId="4D47575D" w14:textId="77777777" w:rsidR="00CE3A42" w:rsidRPr="00551623" w:rsidRDefault="00CE3A42" w:rsidP="00CE3A42">
            <w:pPr>
              <w:pStyle w:val="ae"/>
              <w:jc w:val="both"/>
              <w:rPr>
                <w:rFonts w:ascii="標楷體" w:eastAsia="標楷體" w:hAnsi="標楷體"/>
                <w:sz w:val="30"/>
                <w:lang w:val="en-US" w:eastAsia="zh-TW"/>
              </w:rPr>
            </w:pPr>
          </w:p>
        </w:tc>
        <w:tc>
          <w:tcPr>
            <w:tcW w:w="1150" w:type="pct"/>
            <w:vAlign w:val="center"/>
          </w:tcPr>
          <w:p w14:paraId="167244AA" w14:textId="06FD29F0" w:rsidR="00CE3A42" w:rsidRPr="00551623" w:rsidRDefault="00CE3A42" w:rsidP="00CE3A42">
            <w:pPr>
              <w:pStyle w:val="ae"/>
              <w:jc w:val="both"/>
              <w:rPr>
                <w:rFonts w:ascii="標楷體" w:eastAsia="標楷體" w:hAnsi="標楷體"/>
                <w:sz w:val="30"/>
                <w:lang w:val="en-US" w:eastAsia="zh-TW"/>
              </w:rPr>
            </w:pPr>
            <w:r w:rsidRPr="00551623">
              <w:rPr>
                <w:rFonts w:ascii="標楷體" w:eastAsia="標楷體" w:hAnsi="標楷體"/>
                <w:sz w:val="30"/>
                <w:lang w:val="en-US" w:eastAsia="zh-TW"/>
              </w:rPr>
              <w:t>公積</w:t>
            </w:r>
          </w:p>
        </w:tc>
        <w:tc>
          <w:tcPr>
            <w:tcW w:w="946" w:type="pct"/>
            <w:vAlign w:val="center"/>
          </w:tcPr>
          <w:p w14:paraId="38C0FA09" w14:textId="3EFB7108" w:rsidR="00CE3A42" w:rsidRPr="00551623" w:rsidRDefault="00CE3A42" w:rsidP="00CE3A42">
            <w:pPr>
              <w:pStyle w:val="ae"/>
              <w:jc w:val="right"/>
              <w:rPr>
                <w:rFonts w:ascii="標楷體" w:eastAsia="標楷體" w:hAnsi="標楷體" w:hint="eastAsia"/>
                <w:sz w:val="30"/>
                <w:szCs w:val="30"/>
                <w:lang w:val="en-US" w:eastAsia="zh-TW"/>
              </w:rPr>
            </w:pPr>
          </w:p>
        </w:tc>
        <w:tc>
          <w:tcPr>
            <w:tcW w:w="337" w:type="pct"/>
            <w:vAlign w:val="center"/>
          </w:tcPr>
          <w:p w14:paraId="5E4501A9" w14:textId="7103EF2C" w:rsidR="00CE3A42" w:rsidRPr="00551623" w:rsidRDefault="00CE3A42" w:rsidP="00CE3A42">
            <w:pPr>
              <w:pStyle w:val="ae"/>
              <w:jc w:val="right"/>
              <w:rPr>
                <w:rFonts w:ascii="標楷體" w:eastAsia="標楷體" w:hAnsi="標楷體" w:hint="eastAsia"/>
                <w:sz w:val="30"/>
                <w:szCs w:val="30"/>
                <w:lang w:val="en-US" w:eastAsia="zh-TW"/>
              </w:rPr>
            </w:pPr>
          </w:p>
        </w:tc>
      </w:tr>
      <w:tr w:rsidR="00CE3A42" w:rsidRPr="00551623" w14:paraId="65AA3A3A" w14:textId="483EFEE4" w:rsidTr="00CE3A42">
        <w:tblPrEx>
          <w:tblCellMar>
            <w:top w:w="0" w:type="dxa"/>
            <w:bottom w:w="0" w:type="dxa"/>
          </w:tblCellMar>
        </w:tblPrEx>
        <w:trPr>
          <w:trHeight w:val="454"/>
          <w:jc w:val="right"/>
        </w:trPr>
        <w:tc>
          <w:tcPr>
            <w:tcW w:w="1350" w:type="pct"/>
            <w:vAlign w:val="center"/>
          </w:tcPr>
          <w:p w14:paraId="47BB2AC6" w14:textId="021E855C" w:rsidR="00CE3A42" w:rsidRPr="00551623" w:rsidRDefault="00CE3A42" w:rsidP="00CE3A42">
            <w:pPr>
              <w:pStyle w:val="ae"/>
              <w:jc w:val="both"/>
              <w:rPr>
                <w:rFonts w:ascii="標楷體" w:eastAsia="標楷體" w:hAnsi="標楷體"/>
                <w:sz w:val="30"/>
                <w:lang w:val="en-US" w:eastAsia="zh-TW"/>
              </w:rPr>
            </w:pPr>
            <w:r w:rsidRPr="00551623">
              <w:rPr>
                <w:rFonts w:ascii="標楷體" w:eastAsia="標楷體" w:hAnsi="標楷體" w:hint="eastAsia"/>
                <w:sz w:val="30"/>
                <w:lang w:val="en-US" w:eastAsia="zh-TW"/>
              </w:rPr>
              <w:t>其</w:t>
            </w:r>
            <w:r w:rsidRPr="00551623">
              <w:rPr>
                <w:rFonts w:ascii="標楷體" w:eastAsia="標楷體" w:hAnsi="標楷體"/>
                <w:sz w:val="30"/>
                <w:lang w:val="en-US" w:eastAsia="zh-TW"/>
              </w:rPr>
              <w:t>他資產</w:t>
            </w:r>
          </w:p>
        </w:tc>
        <w:tc>
          <w:tcPr>
            <w:tcW w:w="879" w:type="pct"/>
            <w:vAlign w:val="center"/>
          </w:tcPr>
          <w:p w14:paraId="48B62E79" w14:textId="77777777" w:rsidR="00CE3A42" w:rsidRPr="00551623" w:rsidRDefault="00CE3A42" w:rsidP="00CE3A42">
            <w:pPr>
              <w:pStyle w:val="ae"/>
              <w:jc w:val="both"/>
              <w:rPr>
                <w:rFonts w:ascii="標楷體" w:eastAsia="標楷體" w:hAnsi="標楷體"/>
                <w:sz w:val="30"/>
                <w:lang w:val="en-US" w:eastAsia="zh-TW"/>
              </w:rPr>
            </w:pPr>
          </w:p>
        </w:tc>
        <w:tc>
          <w:tcPr>
            <w:tcW w:w="338" w:type="pct"/>
            <w:vAlign w:val="center"/>
          </w:tcPr>
          <w:p w14:paraId="1021A908" w14:textId="77777777" w:rsidR="00CE3A42" w:rsidRPr="00551623" w:rsidRDefault="00CE3A42" w:rsidP="00CE3A42">
            <w:pPr>
              <w:pStyle w:val="ae"/>
              <w:jc w:val="both"/>
              <w:rPr>
                <w:rFonts w:ascii="標楷體" w:eastAsia="標楷體" w:hAnsi="標楷體"/>
                <w:sz w:val="30"/>
                <w:lang w:val="en-US" w:eastAsia="zh-TW"/>
              </w:rPr>
            </w:pPr>
          </w:p>
        </w:tc>
        <w:tc>
          <w:tcPr>
            <w:tcW w:w="1150" w:type="pct"/>
            <w:vAlign w:val="center"/>
          </w:tcPr>
          <w:p w14:paraId="5A0834E3" w14:textId="393E96A2" w:rsidR="00CE3A42" w:rsidRPr="00551623" w:rsidRDefault="00CE3A42" w:rsidP="00CE3A42">
            <w:pPr>
              <w:pStyle w:val="ae"/>
              <w:jc w:val="both"/>
              <w:rPr>
                <w:rFonts w:ascii="標楷體" w:eastAsia="標楷體" w:hAnsi="標楷體"/>
                <w:sz w:val="30"/>
                <w:lang w:val="en-US" w:eastAsia="zh-TW"/>
              </w:rPr>
            </w:pPr>
            <w:r w:rsidRPr="00551623">
              <w:rPr>
                <w:rFonts w:ascii="標楷體" w:eastAsia="標楷體" w:hAnsi="標楷體" w:hint="eastAsia"/>
                <w:sz w:val="30"/>
                <w:lang w:val="en-US" w:eastAsia="zh-TW"/>
              </w:rPr>
              <w:t>累積餘</w:t>
            </w:r>
            <w:proofErr w:type="gramStart"/>
            <w:r w:rsidRPr="00551623">
              <w:rPr>
                <w:rFonts w:ascii="標楷體" w:eastAsia="標楷體" w:hAnsi="標楷體" w:hint="eastAsia"/>
                <w:sz w:val="30"/>
                <w:lang w:val="en-US" w:eastAsia="zh-TW"/>
              </w:rPr>
              <w:t>絀</w:t>
            </w:r>
            <w:proofErr w:type="gramEnd"/>
          </w:p>
        </w:tc>
        <w:tc>
          <w:tcPr>
            <w:tcW w:w="946" w:type="pct"/>
            <w:vAlign w:val="center"/>
          </w:tcPr>
          <w:p w14:paraId="07E1CBD3" w14:textId="04EAAD3F" w:rsidR="00CE3A42" w:rsidRPr="00551623" w:rsidRDefault="00CE3A42" w:rsidP="00CE3A42">
            <w:pPr>
              <w:pStyle w:val="ae"/>
              <w:tabs>
                <w:tab w:val="left" w:pos="332"/>
              </w:tabs>
              <w:jc w:val="right"/>
              <w:rPr>
                <w:rFonts w:ascii="標楷體" w:eastAsia="標楷體" w:hAnsi="標楷體" w:hint="eastAsia"/>
                <w:sz w:val="30"/>
                <w:szCs w:val="30"/>
                <w:lang w:val="en-US" w:eastAsia="zh-TW"/>
              </w:rPr>
            </w:pPr>
          </w:p>
        </w:tc>
        <w:tc>
          <w:tcPr>
            <w:tcW w:w="337" w:type="pct"/>
            <w:vAlign w:val="center"/>
          </w:tcPr>
          <w:p w14:paraId="7C550B94" w14:textId="69A548E7" w:rsidR="00CE3A42" w:rsidRPr="00551623" w:rsidRDefault="00CE3A42" w:rsidP="00CE3A42">
            <w:pPr>
              <w:pStyle w:val="ae"/>
              <w:jc w:val="right"/>
              <w:rPr>
                <w:rFonts w:ascii="標楷體" w:eastAsia="標楷體" w:hAnsi="標楷體" w:hint="eastAsia"/>
                <w:sz w:val="30"/>
                <w:szCs w:val="30"/>
                <w:lang w:val="en-US" w:eastAsia="zh-TW"/>
              </w:rPr>
            </w:pPr>
          </w:p>
        </w:tc>
      </w:tr>
      <w:tr w:rsidR="00CE3A42" w:rsidRPr="00551623" w14:paraId="088FB58F" w14:textId="359CF376" w:rsidTr="00CE3A42">
        <w:tblPrEx>
          <w:tblCellMar>
            <w:top w:w="0" w:type="dxa"/>
            <w:bottom w:w="0" w:type="dxa"/>
          </w:tblCellMar>
        </w:tblPrEx>
        <w:trPr>
          <w:trHeight w:val="454"/>
          <w:jc w:val="right"/>
        </w:trPr>
        <w:tc>
          <w:tcPr>
            <w:tcW w:w="1350" w:type="pct"/>
            <w:vAlign w:val="center"/>
          </w:tcPr>
          <w:p w14:paraId="20E31023" w14:textId="681492AC" w:rsidR="00CE3A42" w:rsidRPr="00551623" w:rsidRDefault="00CE3A42" w:rsidP="00CE3A42">
            <w:pPr>
              <w:pStyle w:val="ae"/>
              <w:jc w:val="both"/>
              <w:rPr>
                <w:rFonts w:ascii="標楷體" w:eastAsia="標楷體" w:hAnsi="標楷體" w:hint="eastAsia"/>
                <w:sz w:val="30"/>
                <w:lang w:val="en-US" w:eastAsia="zh-TW"/>
              </w:rPr>
            </w:pPr>
          </w:p>
        </w:tc>
        <w:tc>
          <w:tcPr>
            <w:tcW w:w="879" w:type="pct"/>
            <w:vAlign w:val="center"/>
          </w:tcPr>
          <w:p w14:paraId="13006CDD" w14:textId="77777777" w:rsidR="00CE3A42" w:rsidRPr="00551623" w:rsidRDefault="00CE3A42" w:rsidP="00CE3A42">
            <w:pPr>
              <w:pStyle w:val="ae"/>
              <w:jc w:val="both"/>
              <w:rPr>
                <w:rFonts w:ascii="標楷體" w:eastAsia="標楷體" w:hAnsi="標楷體" w:hint="eastAsia"/>
                <w:sz w:val="30"/>
                <w:lang w:val="en-US" w:eastAsia="zh-TW"/>
              </w:rPr>
            </w:pPr>
          </w:p>
        </w:tc>
        <w:tc>
          <w:tcPr>
            <w:tcW w:w="338" w:type="pct"/>
            <w:vAlign w:val="center"/>
          </w:tcPr>
          <w:p w14:paraId="125D1C13" w14:textId="77777777" w:rsidR="00CE3A42" w:rsidRPr="00551623" w:rsidRDefault="00CE3A42" w:rsidP="00CE3A42">
            <w:pPr>
              <w:pStyle w:val="ae"/>
              <w:jc w:val="both"/>
              <w:rPr>
                <w:rFonts w:ascii="標楷體" w:eastAsia="標楷體" w:hAnsi="標楷體" w:hint="eastAsia"/>
                <w:sz w:val="30"/>
                <w:lang w:val="en-US" w:eastAsia="zh-TW"/>
              </w:rPr>
            </w:pPr>
          </w:p>
        </w:tc>
        <w:tc>
          <w:tcPr>
            <w:tcW w:w="1150" w:type="pct"/>
            <w:vAlign w:val="center"/>
          </w:tcPr>
          <w:p w14:paraId="4E88C0E0" w14:textId="31259267" w:rsidR="00CE3A42" w:rsidRPr="00551623" w:rsidRDefault="00CE3A42" w:rsidP="00CE3A42">
            <w:pPr>
              <w:pStyle w:val="ae"/>
              <w:jc w:val="both"/>
              <w:rPr>
                <w:rFonts w:ascii="標楷體" w:eastAsia="標楷體" w:hAnsi="標楷體" w:hint="eastAsia"/>
                <w:sz w:val="30"/>
                <w:lang w:val="en-US" w:eastAsia="zh-TW"/>
              </w:rPr>
            </w:pPr>
            <w:r w:rsidRPr="00551623">
              <w:rPr>
                <w:rFonts w:ascii="標楷體" w:eastAsia="標楷體" w:hAnsi="標楷體" w:hint="eastAsia"/>
                <w:sz w:val="30"/>
                <w:lang w:val="en-US" w:eastAsia="zh-TW"/>
              </w:rPr>
              <w:t>淨值其他項目</w:t>
            </w:r>
          </w:p>
        </w:tc>
        <w:tc>
          <w:tcPr>
            <w:tcW w:w="946" w:type="pct"/>
            <w:vAlign w:val="center"/>
          </w:tcPr>
          <w:p w14:paraId="6F5C2A3D" w14:textId="52204EE3" w:rsidR="00CE3A42" w:rsidRPr="00551623" w:rsidRDefault="00CE3A42" w:rsidP="00CE3A42">
            <w:pPr>
              <w:pStyle w:val="ae"/>
              <w:ind w:leftChars="-11" w:left="-26" w:firstLineChars="119" w:firstLine="357"/>
              <w:jc w:val="right"/>
              <w:rPr>
                <w:rFonts w:ascii="標楷體" w:eastAsia="標楷體" w:hAnsi="標楷體" w:hint="eastAsia"/>
                <w:sz w:val="30"/>
                <w:szCs w:val="30"/>
                <w:lang w:val="en-US" w:eastAsia="zh-TW"/>
              </w:rPr>
            </w:pPr>
          </w:p>
        </w:tc>
        <w:tc>
          <w:tcPr>
            <w:tcW w:w="337" w:type="pct"/>
            <w:vAlign w:val="center"/>
          </w:tcPr>
          <w:p w14:paraId="3DCD5056" w14:textId="6F3EAA83" w:rsidR="00CE3A42" w:rsidRPr="00551623" w:rsidRDefault="00CE3A42" w:rsidP="00CE3A42">
            <w:pPr>
              <w:pStyle w:val="ae"/>
              <w:jc w:val="right"/>
              <w:rPr>
                <w:rFonts w:ascii="標楷體" w:eastAsia="標楷體" w:hAnsi="標楷體"/>
                <w:sz w:val="30"/>
                <w:szCs w:val="30"/>
                <w:lang w:val="en-US" w:eastAsia="zh-TW"/>
              </w:rPr>
            </w:pPr>
          </w:p>
        </w:tc>
      </w:tr>
      <w:tr w:rsidR="00CE3A42" w:rsidRPr="00551623" w14:paraId="4521A015" w14:textId="77777777" w:rsidTr="00CE3A42">
        <w:tblPrEx>
          <w:tblCellMar>
            <w:top w:w="0" w:type="dxa"/>
            <w:bottom w:w="0" w:type="dxa"/>
          </w:tblCellMar>
        </w:tblPrEx>
        <w:trPr>
          <w:trHeight w:val="454"/>
          <w:jc w:val="right"/>
        </w:trPr>
        <w:tc>
          <w:tcPr>
            <w:tcW w:w="1350" w:type="pct"/>
            <w:vAlign w:val="center"/>
          </w:tcPr>
          <w:p w14:paraId="1974098A" w14:textId="4890B898" w:rsidR="00CE3A42" w:rsidRPr="00551623" w:rsidRDefault="00CE3A42" w:rsidP="00CE3A42">
            <w:pPr>
              <w:pStyle w:val="ae"/>
              <w:jc w:val="distribute"/>
              <w:rPr>
                <w:rFonts w:ascii="標楷體" w:eastAsia="標楷體" w:hAnsi="標楷體" w:hint="eastAsia"/>
                <w:sz w:val="30"/>
                <w:lang w:val="en-US" w:eastAsia="zh-TW"/>
              </w:rPr>
            </w:pPr>
            <w:r w:rsidRPr="00551623">
              <w:rPr>
                <w:rFonts w:ascii="標楷體" w:eastAsia="標楷體" w:hAnsi="標楷體" w:hint="eastAsia"/>
                <w:sz w:val="30"/>
                <w:lang w:val="en-US" w:eastAsia="zh-TW"/>
              </w:rPr>
              <w:t>合計</w:t>
            </w:r>
          </w:p>
        </w:tc>
        <w:tc>
          <w:tcPr>
            <w:tcW w:w="879" w:type="pct"/>
            <w:vAlign w:val="center"/>
          </w:tcPr>
          <w:p w14:paraId="139EB2E6" w14:textId="77777777" w:rsidR="00CE3A42" w:rsidRPr="00551623" w:rsidRDefault="00CE3A42" w:rsidP="00CE3A42">
            <w:pPr>
              <w:pStyle w:val="ae"/>
              <w:jc w:val="both"/>
              <w:rPr>
                <w:rFonts w:ascii="標楷體" w:eastAsia="標楷體" w:hAnsi="標楷體" w:hint="eastAsia"/>
                <w:sz w:val="30"/>
                <w:lang w:val="en-US" w:eastAsia="zh-TW"/>
              </w:rPr>
            </w:pPr>
          </w:p>
        </w:tc>
        <w:tc>
          <w:tcPr>
            <w:tcW w:w="338" w:type="pct"/>
            <w:vAlign w:val="center"/>
          </w:tcPr>
          <w:p w14:paraId="4A41EB22" w14:textId="77777777" w:rsidR="00CE3A42" w:rsidRPr="00551623" w:rsidRDefault="00CE3A42" w:rsidP="00CE3A42">
            <w:pPr>
              <w:pStyle w:val="ae"/>
              <w:jc w:val="both"/>
              <w:rPr>
                <w:rFonts w:ascii="標楷體" w:eastAsia="標楷體" w:hAnsi="標楷體" w:hint="eastAsia"/>
                <w:sz w:val="30"/>
                <w:lang w:val="en-US" w:eastAsia="zh-TW"/>
              </w:rPr>
            </w:pPr>
          </w:p>
        </w:tc>
        <w:tc>
          <w:tcPr>
            <w:tcW w:w="1150" w:type="pct"/>
            <w:vAlign w:val="center"/>
          </w:tcPr>
          <w:p w14:paraId="5DE65F6D" w14:textId="73067AB4" w:rsidR="00CE3A42" w:rsidRPr="00551623" w:rsidRDefault="00CE3A42" w:rsidP="00CE3A42">
            <w:pPr>
              <w:pStyle w:val="ae"/>
              <w:jc w:val="distribute"/>
              <w:rPr>
                <w:rFonts w:ascii="標楷體" w:eastAsia="標楷體" w:hAnsi="標楷體" w:hint="eastAsia"/>
                <w:sz w:val="30"/>
                <w:lang w:val="en-US" w:eastAsia="zh-TW"/>
              </w:rPr>
            </w:pPr>
            <w:r w:rsidRPr="00551623">
              <w:rPr>
                <w:rFonts w:ascii="標楷體" w:eastAsia="標楷體" w:hAnsi="標楷體" w:hint="eastAsia"/>
                <w:sz w:val="30"/>
                <w:lang w:val="en-US" w:eastAsia="zh-TW"/>
              </w:rPr>
              <w:t>合計</w:t>
            </w:r>
          </w:p>
        </w:tc>
        <w:tc>
          <w:tcPr>
            <w:tcW w:w="946" w:type="pct"/>
            <w:vAlign w:val="center"/>
          </w:tcPr>
          <w:p w14:paraId="69E7BDE6" w14:textId="77777777" w:rsidR="00CE3A42" w:rsidRPr="00551623" w:rsidRDefault="00CE3A42" w:rsidP="00CE3A42">
            <w:pPr>
              <w:pStyle w:val="ae"/>
              <w:ind w:leftChars="-11" w:left="-26" w:firstLineChars="119" w:firstLine="357"/>
              <w:jc w:val="right"/>
              <w:rPr>
                <w:rFonts w:ascii="標楷體" w:eastAsia="標楷體" w:hAnsi="標楷體" w:hint="eastAsia"/>
                <w:sz w:val="30"/>
                <w:szCs w:val="30"/>
                <w:lang w:val="en-US" w:eastAsia="zh-TW"/>
              </w:rPr>
            </w:pPr>
          </w:p>
        </w:tc>
        <w:tc>
          <w:tcPr>
            <w:tcW w:w="337" w:type="pct"/>
            <w:vAlign w:val="center"/>
          </w:tcPr>
          <w:p w14:paraId="7A6D1092" w14:textId="77777777" w:rsidR="00CE3A42" w:rsidRPr="00551623" w:rsidRDefault="00CE3A42" w:rsidP="00CE3A42">
            <w:pPr>
              <w:pStyle w:val="ae"/>
              <w:jc w:val="right"/>
              <w:rPr>
                <w:rFonts w:ascii="標楷體" w:eastAsia="標楷體" w:hAnsi="標楷體"/>
                <w:sz w:val="30"/>
                <w:szCs w:val="30"/>
                <w:lang w:val="en-US" w:eastAsia="zh-TW"/>
              </w:rPr>
            </w:pPr>
          </w:p>
        </w:tc>
      </w:tr>
    </w:tbl>
    <w:p w14:paraId="42F8F75A" w14:textId="77777777" w:rsidR="00CE3A42" w:rsidRDefault="00CE3A42">
      <w:pPr>
        <w:rPr>
          <w:rFonts w:hint="eastAsia"/>
        </w:rPr>
      </w:pPr>
    </w:p>
    <w:sectPr w:rsidR="00CE3A42" w:rsidSect="00CE3A42">
      <w:pgSz w:w="11906" w:h="16838"/>
      <w:pgMar w:top="1440" w:right="707" w:bottom="1440" w:left="709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A42"/>
    <w:rsid w:val="00193C22"/>
    <w:rsid w:val="003833A4"/>
    <w:rsid w:val="00551623"/>
    <w:rsid w:val="00CE3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C61F09"/>
  <w15:chartTrackingRefBased/>
  <w15:docId w15:val="{B706D1DE-5A84-47EC-9723-016072C5E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3A42"/>
    <w:pPr>
      <w:widowControl w:val="0"/>
      <w:spacing w:after="0" w:line="240" w:lineRule="auto"/>
    </w:pPr>
    <w:rPr>
      <w:rFonts w:ascii="Times New Roman" w:eastAsia="新細明體" w:hAnsi="Times New Roman" w:cs="Times New Roman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E3A42"/>
    <w:pPr>
      <w:keepNext/>
      <w:keepLines/>
      <w:spacing w:before="48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3A4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3A42"/>
    <w:pPr>
      <w:keepNext/>
      <w:keepLines/>
      <w:spacing w:before="160" w:after="4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3A42"/>
    <w:pPr>
      <w:keepNext/>
      <w:keepLines/>
      <w:spacing w:before="160" w:after="40" w:line="278" w:lineRule="auto"/>
      <w:outlineLvl w:val="3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3A4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3A42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color w:val="595959" w:themeColor="text1" w:themeTint="A6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3A42"/>
    <w:pPr>
      <w:keepNext/>
      <w:keepLines/>
      <w:spacing w:before="40" w:line="278" w:lineRule="auto"/>
      <w:ind w:leftChars="100" w:left="100"/>
      <w:outlineLvl w:val="6"/>
    </w:pPr>
    <w:rPr>
      <w:rFonts w:asciiTheme="minorHAnsi" w:eastAsiaTheme="majorEastAsia" w:hAnsiTheme="minorHAnsi" w:cstheme="majorBidi"/>
      <w:color w:val="595959" w:themeColor="text1" w:themeTint="A6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3A42"/>
    <w:pPr>
      <w:keepNext/>
      <w:keepLines/>
      <w:spacing w:before="40" w:line="278" w:lineRule="auto"/>
      <w:ind w:leftChars="200" w:left="200"/>
      <w:outlineLvl w:val="7"/>
    </w:pPr>
    <w:rPr>
      <w:rFonts w:asciiTheme="minorHAnsi" w:eastAsiaTheme="majorEastAsia" w:hAnsiTheme="minorHAnsi" w:cstheme="majorBidi"/>
      <w:color w:val="272727" w:themeColor="text1" w:themeTint="D8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3A42"/>
    <w:pPr>
      <w:keepNext/>
      <w:keepLines/>
      <w:spacing w:before="40" w:line="278" w:lineRule="auto"/>
      <w:ind w:leftChars="300" w:left="300"/>
      <w:outlineLvl w:val="8"/>
    </w:pPr>
    <w:rPr>
      <w:rFonts w:asciiTheme="minorHAnsi" w:eastAsiaTheme="majorEastAsia" w:hAnsiTheme="minorHAnsi" w:cstheme="majorBidi"/>
      <w:color w:val="272727" w:themeColor="text1" w:themeTint="D8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E3A4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CE3A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CE3A42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CE3A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CE3A42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CE3A42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CE3A42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CE3A42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CE3A4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E3A4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標題 字元"/>
    <w:basedOn w:val="a0"/>
    <w:link w:val="a3"/>
    <w:uiPriority w:val="10"/>
    <w:rsid w:val="00CE3A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E3A42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標題 字元"/>
    <w:basedOn w:val="a0"/>
    <w:link w:val="a5"/>
    <w:uiPriority w:val="11"/>
    <w:rsid w:val="00CE3A4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E3A42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4"/>
      <w14:ligatures w14:val="standardContextual"/>
    </w:rPr>
  </w:style>
  <w:style w:type="character" w:customStyle="1" w:styleId="a8">
    <w:name w:val="引文 字元"/>
    <w:basedOn w:val="a0"/>
    <w:link w:val="a7"/>
    <w:uiPriority w:val="29"/>
    <w:rsid w:val="00CE3A4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E3A42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CE3A4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E3A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4"/>
      <w14:ligatures w14:val="standardContextual"/>
    </w:rPr>
  </w:style>
  <w:style w:type="character" w:customStyle="1" w:styleId="ac">
    <w:name w:val="鮮明引文 字元"/>
    <w:basedOn w:val="a0"/>
    <w:link w:val="ab"/>
    <w:uiPriority w:val="30"/>
    <w:rsid w:val="00CE3A4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E3A42"/>
    <w:rPr>
      <w:b/>
      <w:bCs/>
      <w:smallCaps/>
      <w:color w:val="0F4761" w:themeColor="accent1" w:themeShade="BF"/>
      <w:spacing w:val="5"/>
    </w:rPr>
  </w:style>
  <w:style w:type="paragraph" w:styleId="ae">
    <w:name w:val="Plain Text"/>
    <w:basedOn w:val="a"/>
    <w:link w:val="af"/>
    <w:rsid w:val="00CE3A42"/>
    <w:rPr>
      <w:rFonts w:ascii="細明體" w:eastAsia="細明體" w:hAnsi="Courier New"/>
      <w:lang w:val="x-none" w:eastAsia="x-none"/>
    </w:rPr>
  </w:style>
  <w:style w:type="character" w:customStyle="1" w:styleId="af">
    <w:name w:val="純文字 字元"/>
    <w:basedOn w:val="a0"/>
    <w:link w:val="ae"/>
    <w:rsid w:val="00CE3A42"/>
    <w:rPr>
      <w:rFonts w:ascii="細明體" w:eastAsia="細明體" w:hAnsi="Courier New" w:cs="Times New Roman"/>
      <w:szCs w:val="20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彩宸</dc:creator>
  <cp:keywords/>
  <dc:description/>
  <cp:lastModifiedBy>彩宸</cp:lastModifiedBy>
  <cp:revision>2</cp:revision>
  <cp:lastPrinted>2025-12-11T00:58:00Z</cp:lastPrinted>
  <dcterms:created xsi:type="dcterms:W3CDTF">2025-12-11T00:47:00Z</dcterms:created>
  <dcterms:modified xsi:type="dcterms:W3CDTF">2025-12-11T00:58:00Z</dcterms:modified>
</cp:coreProperties>
</file>