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6F" w:rsidRPr="005935CE" w:rsidRDefault="00916C6F" w:rsidP="005935CE">
      <w:pPr>
        <w:jc w:val="center"/>
        <w:rPr>
          <w:b/>
          <w:sz w:val="72"/>
          <w:szCs w:val="72"/>
        </w:rPr>
      </w:pPr>
      <w:r w:rsidRPr="00AD08B4">
        <w:rPr>
          <w:rFonts w:hint="eastAsia"/>
          <w:b/>
          <w:sz w:val="72"/>
          <w:szCs w:val="72"/>
        </w:rPr>
        <w:t>高雄市燕巢區公所</w:t>
      </w:r>
    </w:p>
    <w:p w:rsidR="00916C6F" w:rsidRDefault="00916C6F" w:rsidP="005935CE">
      <w:pPr>
        <w:jc w:val="center"/>
        <w:rPr>
          <w:b/>
          <w:sz w:val="72"/>
          <w:szCs w:val="72"/>
        </w:rPr>
      </w:pPr>
      <w:r w:rsidRPr="005935CE">
        <w:rPr>
          <w:rFonts w:hint="eastAsia"/>
          <w:b/>
          <w:sz w:val="72"/>
          <w:szCs w:val="72"/>
        </w:rPr>
        <w:t>內部控制制度</w:t>
      </w:r>
    </w:p>
    <w:p w:rsidR="00916C6F" w:rsidRPr="00B55079" w:rsidRDefault="00916C6F" w:rsidP="005935CE">
      <w:pPr>
        <w:jc w:val="center"/>
        <w:rPr>
          <w:b/>
          <w:color w:val="FF0000"/>
          <w:sz w:val="72"/>
          <w:szCs w:val="72"/>
        </w:rPr>
      </w:pPr>
    </w:p>
    <w:p w:rsidR="00916C6F" w:rsidRPr="0073192A" w:rsidRDefault="00916C6F" w:rsidP="005935CE">
      <w:pPr>
        <w:jc w:val="center"/>
        <w:rPr>
          <w:b/>
          <w:sz w:val="72"/>
          <w:szCs w:val="72"/>
        </w:rPr>
      </w:pPr>
    </w:p>
    <w:p w:rsidR="00916C6F" w:rsidRDefault="00916C6F" w:rsidP="005935CE">
      <w:pPr>
        <w:jc w:val="center"/>
        <w:rPr>
          <w:b/>
        </w:rPr>
      </w:pPr>
    </w:p>
    <w:p w:rsidR="00916C6F" w:rsidRDefault="00916C6F" w:rsidP="005935CE">
      <w:pPr>
        <w:jc w:val="center"/>
        <w:rPr>
          <w:b/>
        </w:rPr>
      </w:pPr>
    </w:p>
    <w:p w:rsidR="00916C6F" w:rsidRDefault="00916C6F" w:rsidP="005935CE">
      <w:pPr>
        <w:jc w:val="center"/>
        <w:rPr>
          <w:b/>
        </w:rPr>
      </w:pPr>
    </w:p>
    <w:p w:rsidR="00916C6F" w:rsidRDefault="00916C6F" w:rsidP="005935CE">
      <w:pPr>
        <w:jc w:val="center"/>
        <w:rPr>
          <w:b/>
        </w:rPr>
      </w:pPr>
    </w:p>
    <w:p w:rsidR="00916C6F" w:rsidRPr="005935CE" w:rsidRDefault="00916C6F" w:rsidP="005935CE">
      <w:pPr>
        <w:jc w:val="center"/>
        <w:rPr>
          <w:b/>
        </w:rPr>
      </w:pPr>
    </w:p>
    <w:p w:rsidR="00916C6F" w:rsidRDefault="00916C6F" w:rsidP="00472A0A">
      <w:pPr>
        <w:jc w:val="center"/>
      </w:pPr>
    </w:p>
    <w:p w:rsidR="00916C6F" w:rsidRDefault="00916C6F" w:rsidP="00472A0A">
      <w:pPr>
        <w:jc w:val="center"/>
      </w:pPr>
    </w:p>
    <w:p w:rsidR="00916C6F" w:rsidRDefault="00916C6F" w:rsidP="00472A0A">
      <w:pPr>
        <w:jc w:val="center"/>
      </w:pPr>
    </w:p>
    <w:p w:rsidR="00916C6F" w:rsidRDefault="00916C6F" w:rsidP="00472A0A">
      <w:pPr>
        <w:jc w:val="center"/>
      </w:pPr>
    </w:p>
    <w:p w:rsidR="00916C6F" w:rsidRDefault="00916C6F" w:rsidP="00091ED0">
      <w:pPr>
        <w:jc w:val="center"/>
      </w:pPr>
    </w:p>
    <w:p w:rsidR="00916C6F" w:rsidRDefault="00916C6F" w:rsidP="00091ED0">
      <w:pPr>
        <w:jc w:val="center"/>
      </w:pPr>
    </w:p>
    <w:p w:rsidR="00916C6F" w:rsidRDefault="00916C6F" w:rsidP="00091ED0">
      <w:pPr>
        <w:jc w:val="center"/>
      </w:pPr>
    </w:p>
    <w:p w:rsidR="00916C6F" w:rsidRDefault="00916C6F" w:rsidP="00091ED0">
      <w:pPr>
        <w:jc w:val="center"/>
      </w:pPr>
    </w:p>
    <w:p w:rsidR="00916C6F" w:rsidRDefault="00916C6F" w:rsidP="00091ED0">
      <w:pPr>
        <w:jc w:val="center"/>
      </w:pPr>
    </w:p>
    <w:p w:rsidR="00916C6F" w:rsidRDefault="00916C6F" w:rsidP="00091ED0">
      <w:pPr>
        <w:jc w:val="center"/>
      </w:pPr>
    </w:p>
    <w:p w:rsidR="00916C6F" w:rsidRPr="00375F6C" w:rsidRDefault="00916C6F" w:rsidP="00375F6C">
      <w:pPr>
        <w:jc w:val="center"/>
        <w:rPr>
          <w:rFonts w:ascii="Arial" w:hAnsi="標楷體" w:cs="Arial"/>
          <w:b/>
          <w:color w:val="000000"/>
          <w:spacing w:val="40"/>
          <w:sz w:val="44"/>
          <w:szCs w:val="44"/>
        </w:rPr>
      </w:pPr>
      <w:r w:rsidRPr="00AD08B4">
        <w:rPr>
          <w:rFonts w:ascii="Arial" w:hAnsi="標楷體" w:cs="Arial" w:hint="eastAsia"/>
          <w:b/>
          <w:spacing w:val="40"/>
          <w:sz w:val="44"/>
          <w:szCs w:val="44"/>
        </w:rPr>
        <w:t>高雄市燕巢區公所</w:t>
      </w:r>
      <w:r w:rsidRPr="00E05CAD">
        <w:rPr>
          <w:rFonts w:ascii="Arial" w:hAnsi="標楷體" w:cs="Arial" w:hint="eastAsia"/>
          <w:b/>
          <w:color w:val="000000"/>
          <w:spacing w:val="40"/>
          <w:sz w:val="44"/>
          <w:szCs w:val="44"/>
        </w:rPr>
        <w:t>編印</w:t>
      </w:r>
    </w:p>
    <w:p w:rsidR="00916C6F" w:rsidRDefault="00916C6F" w:rsidP="00323695">
      <w:pPr>
        <w:pStyle w:val="a4"/>
        <w:spacing w:line="400" w:lineRule="exact"/>
        <w:ind w:leftChars="0" w:left="721" w:hanging="721"/>
        <w:jc w:val="center"/>
        <w:rPr>
          <w:rFonts w:ascii="標楷體" w:eastAsia="標楷體" w:hAnsi="標楷體"/>
          <w:b/>
          <w:bCs/>
          <w:sz w:val="36"/>
          <w:szCs w:val="36"/>
        </w:rPr>
      </w:pPr>
    </w:p>
    <w:p w:rsidR="00916C6F" w:rsidRDefault="00916C6F" w:rsidP="00323695">
      <w:pPr>
        <w:pStyle w:val="a4"/>
        <w:spacing w:line="400" w:lineRule="exact"/>
        <w:ind w:leftChars="0" w:left="721" w:hanging="721"/>
        <w:jc w:val="center"/>
        <w:rPr>
          <w:rFonts w:ascii="標楷體" w:eastAsia="標楷體" w:hAnsi="標楷體"/>
          <w:b/>
          <w:bCs/>
          <w:sz w:val="36"/>
          <w:szCs w:val="36"/>
        </w:rPr>
      </w:pPr>
    </w:p>
    <w:p w:rsidR="00916C6F" w:rsidRDefault="00916C6F" w:rsidP="00323695">
      <w:pPr>
        <w:pStyle w:val="a4"/>
        <w:spacing w:line="400" w:lineRule="exact"/>
        <w:ind w:leftChars="0" w:left="721" w:hanging="721"/>
        <w:jc w:val="center"/>
        <w:rPr>
          <w:rFonts w:ascii="標楷體" w:eastAsia="標楷體" w:hAnsi="標楷體"/>
          <w:b/>
          <w:bCs/>
          <w:sz w:val="36"/>
          <w:szCs w:val="36"/>
        </w:rPr>
      </w:pPr>
    </w:p>
    <w:p w:rsidR="00916C6F" w:rsidRDefault="00916C6F" w:rsidP="00323695">
      <w:pPr>
        <w:pStyle w:val="a4"/>
        <w:spacing w:line="400" w:lineRule="exact"/>
        <w:ind w:leftChars="0" w:left="721" w:hanging="721"/>
        <w:jc w:val="center"/>
        <w:rPr>
          <w:rFonts w:ascii="標楷體" w:eastAsia="標楷體" w:hAnsi="標楷體"/>
          <w:b/>
          <w:bCs/>
          <w:sz w:val="36"/>
          <w:szCs w:val="36"/>
        </w:rPr>
      </w:pPr>
    </w:p>
    <w:p w:rsidR="00916C6F" w:rsidRDefault="00916C6F" w:rsidP="00323695">
      <w:pPr>
        <w:pStyle w:val="a4"/>
        <w:spacing w:line="400" w:lineRule="exact"/>
        <w:ind w:leftChars="0" w:left="721" w:hanging="721"/>
        <w:jc w:val="center"/>
        <w:rPr>
          <w:rFonts w:ascii="標楷體" w:eastAsia="標楷體" w:hAnsi="標楷體"/>
          <w:b/>
          <w:bCs/>
          <w:sz w:val="36"/>
          <w:szCs w:val="36"/>
        </w:rPr>
      </w:pPr>
    </w:p>
    <w:p w:rsidR="00916C6F" w:rsidRDefault="00916C6F" w:rsidP="00323695">
      <w:pPr>
        <w:pStyle w:val="a4"/>
        <w:spacing w:line="400" w:lineRule="exact"/>
        <w:ind w:leftChars="0" w:left="721" w:hanging="721"/>
        <w:jc w:val="center"/>
        <w:rPr>
          <w:sz w:val="36"/>
          <w:szCs w:val="36"/>
        </w:rPr>
      </w:pPr>
      <w:r w:rsidRPr="0063199B">
        <w:rPr>
          <w:rFonts w:ascii="標楷體" w:eastAsia="標楷體" w:hAnsi="標楷體" w:hint="eastAsia"/>
          <w:b/>
          <w:bCs/>
          <w:sz w:val="36"/>
          <w:szCs w:val="36"/>
        </w:rPr>
        <w:lastRenderedPageBreak/>
        <w:t>修　訂　紀　錄</w:t>
      </w:r>
    </w:p>
    <w:p w:rsidR="00916C6F" w:rsidRDefault="00916C6F" w:rsidP="00186562">
      <w:pPr>
        <w:pStyle w:val="a4"/>
        <w:spacing w:line="400" w:lineRule="exact"/>
        <w:ind w:leftChars="0" w:left="721" w:hanging="721"/>
      </w:pPr>
    </w:p>
    <w:tbl>
      <w:tblPr>
        <w:tblpPr w:leftFromText="180" w:rightFromText="180" w:vertAnchor="text" w:horzAnchor="margin" w:tblpY="26"/>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350"/>
        <w:gridCol w:w="1050"/>
        <w:gridCol w:w="750"/>
        <w:gridCol w:w="750"/>
        <w:gridCol w:w="727"/>
        <w:gridCol w:w="773"/>
        <w:gridCol w:w="3600"/>
      </w:tblGrid>
      <w:tr w:rsidR="00916C6F" w:rsidRPr="0063199B" w:rsidTr="00390BDC">
        <w:trPr>
          <w:cantSplit/>
          <w:trHeight w:val="576"/>
        </w:trPr>
        <w:tc>
          <w:tcPr>
            <w:tcW w:w="708" w:type="dxa"/>
            <w:vMerge w:val="restart"/>
            <w:shd w:val="clear" w:color="auto" w:fill="D9D9D9"/>
            <w:vAlign w:val="center"/>
          </w:tcPr>
          <w:p w:rsidR="00916C6F" w:rsidRPr="0063199B" w:rsidRDefault="00916C6F" w:rsidP="006D61D5">
            <w:pPr>
              <w:pStyle w:val="a4"/>
              <w:spacing w:line="400" w:lineRule="exact"/>
              <w:ind w:leftChars="0" w:left="0"/>
              <w:jc w:val="center"/>
              <w:rPr>
                <w:rFonts w:ascii="標楷體" w:eastAsia="標楷體" w:hAnsi="標楷體"/>
              </w:rPr>
            </w:pPr>
            <w:r w:rsidRPr="0063199B">
              <w:rPr>
                <w:rFonts w:ascii="標楷體" w:eastAsia="標楷體" w:hAnsi="標楷體" w:hint="eastAsia"/>
                <w:b/>
                <w:bCs/>
              </w:rPr>
              <w:t>版本</w:t>
            </w:r>
            <w:r w:rsidRPr="0063199B">
              <w:rPr>
                <w:rFonts w:ascii="標楷體" w:eastAsia="標楷體" w:hAnsi="標楷體"/>
                <w:b/>
                <w:bCs/>
              </w:rPr>
              <w:t>(</w:t>
            </w:r>
            <w:r w:rsidRPr="0063199B">
              <w:rPr>
                <w:rFonts w:ascii="標楷體" w:eastAsia="標楷體" w:hAnsi="標楷體" w:hint="eastAsia"/>
                <w:b/>
                <w:bCs/>
              </w:rPr>
              <w:t>次</w:t>
            </w:r>
            <w:r w:rsidRPr="0063199B">
              <w:rPr>
                <w:rFonts w:ascii="標楷體" w:eastAsia="標楷體" w:hAnsi="標楷體"/>
                <w:b/>
                <w:bCs/>
              </w:rPr>
              <w:t>)</w:t>
            </w:r>
          </w:p>
        </w:tc>
        <w:tc>
          <w:tcPr>
            <w:tcW w:w="1350" w:type="dxa"/>
            <w:vMerge w:val="restart"/>
            <w:shd w:val="clear" w:color="auto" w:fill="D9D9D9"/>
            <w:vAlign w:val="center"/>
          </w:tcPr>
          <w:p w:rsidR="00916C6F" w:rsidRPr="0063199B" w:rsidRDefault="00916C6F" w:rsidP="006D61D5">
            <w:pPr>
              <w:pStyle w:val="a4"/>
              <w:spacing w:line="400" w:lineRule="exact"/>
              <w:ind w:leftChars="0" w:left="0"/>
              <w:jc w:val="center"/>
              <w:rPr>
                <w:rFonts w:ascii="標楷體" w:eastAsia="標楷體" w:hAnsi="標楷體"/>
              </w:rPr>
            </w:pPr>
            <w:r w:rsidRPr="0063199B">
              <w:rPr>
                <w:rFonts w:ascii="標楷體" w:eastAsia="標楷體" w:hAnsi="標楷體" w:hint="eastAsia"/>
                <w:b/>
                <w:bCs/>
              </w:rPr>
              <w:t>修訂日期</w:t>
            </w:r>
          </w:p>
        </w:tc>
        <w:tc>
          <w:tcPr>
            <w:tcW w:w="1050" w:type="dxa"/>
            <w:vMerge w:val="restart"/>
            <w:shd w:val="clear" w:color="auto" w:fill="D9D9D9"/>
            <w:vAlign w:val="center"/>
          </w:tcPr>
          <w:p w:rsidR="00916C6F" w:rsidRDefault="00916C6F" w:rsidP="006D61D5">
            <w:pPr>
              <w:pStyle w:val="a4"/>
              <w:spacing w:line="400" w:lineRule="exact"/>
              <w:ind w:leftChars="0" w:left="0"/>
              <w:jc w:val="center"/>
              <w:rPr>
                <w:rFonts w:ascii="標楷體" w:eastAsia="標楷體" w:hAnsi="標楷體"/>
                <w:b/>
                <w:bCs/>
              </w:rPr>
            </w:pPr>
            <w:r w:rsidRPr="0063199B">
              <w:rPr>
                <w:rFonts w:ascii="標楷體" w:eastAsia="標楷體" w:hAnsi="標楷體" w:hint="eastAsia"/>
                <w:b/>
                <w:bCs/>
              </w:rPr>
              <w:t>修訂</w:t>
            </w:r>
          </w:p>
          <w:p w:rsidR="00916C6F" w:rsidRPr="0063199B" w:rsidRDefault="00916C6F" w:rsidP="006D61D5">
            <w:pPr>
              <w:pStyle w:val="a4"/>
              <w:spacing w:line="400" w:lineRule="exact"/>
              <w:ind w:leftChars="0" w:left="0"/>
              <w:jc w:val="center"/>
              <w:rPr>
                <w:rFonts w:ascii="標楷體" w:eastAsia="標楷體" w:hAnsi="標楷體"/>
              </w:rPr>
            </w:pPr>
            <w:r w:rsidRPr="0063199B">
              <w:rPr>
                <w:rFonts w:ascii="標楷體" w:eastAsia="標楷體" w:hAnsi="標楷體" w:hint="eastAsia"/>
                <w:b/>
                <w:bCs/>
              </w:rPr>
              <w:t>單位</w:t>
            </w:r>
          </w:p>
        </w:tc>
        <w:tc>
          <w:tcPr>
            <w:tcW w:w="3000" w:type="dxa"/>
            <w:gridSpan w:val="4"/>
            <w:shd w:val="clear" w:color="auto" w:fill="D9D9D9"/>
            <w:vAlign w:val="center"/>
          </w:tcPr>
          <w:p w:rsidR="00916C6F" w:rsidRPr="0063199B" w:rsidRDefault="00916C6F" w:rsidP="006D61D5">
            <w:pPr>
              <w:pStyle w:val="a4"/>
              <w:spacing w:line="400" w:lineRule="exact"/>
              <w:ind w:leftChars="0" w:left="0"/>
              <w:jc w:val="center"/>
              <w:rPr>
                <w:rFonts w:ascii="標楷體" w:eastAsia="標楷體" w:hAnsi="標楷體"/>
              </w:rPr>
            </w:pPr>
            <w:r w:rsidRPr="0063199B">
              <w:rPr>
                <w:rFonts w:ascii="標楷體" w:eastAsia="標楷體" w:hAnsi="標楷體" w:hint="eastAsia"/>
                <w:b/>
                <w:bCs/>
              </w:rPr>
              <w:t>修訂類別</w:t>
            </w:r>
          </w:p>
        </w:tc>
        <w:tc>
          <w:tcPr>
            <w:tcW w:w="3600" w:type="dxa"/>
            <w:vMerge w:val="restart"/>
            <w:shd w:val="clear" w:color="auto" w:fill="D9D9D9"/>
            <w:vAlign w:val="center"/>
          </w:tcPr>
          <w:p w:rsidR="00916C6F" w:rsidRPr="0063199B" w:rsidRDefault="00916C6F" w:rsidP="006D61D5">
            <w:pPr>
              <w:pStyle w:val="a4"/>
              <w:spacing w:line="400" w:lineRule="exact"/>
              <w:ind w:leftChars="0" w:left="0"/>
              <w:jc w:val="center"/>
              <w:rPr>
                <w:rFonts w:ascii="標楷體" w:eastAsia="標楷體" w:hAnsi="標楷體"/>
              </w:rPr>
            </w:pPr>
            <w:r w:rsidRPr="0063199B">
              <w:rPr>
                <w:rFonts w:ascii="標楷體" w:eastAsia="標楷體" w:hAnsi="標楷體" w:hint="eastAsia"/>
                <w:b/>
              </w:rPr>
              <w:t>修訂摘要</w:t>
            </w:r>
          </w:p>
        </w:tc>
      </w:tr>
      <w:tr w:rsidR="00916C6F" w:rsidRPr="0063199B" w:rsidTr="00390BDC">
        <w:trPr>
          <w:cantSplit/>
          <w:trHeight w:val="576"/>
        </w:trPr>
        <w:tc>
          <w:tcPr>
            <w:tcW w:w="708" w:type="dxa"/>
            <w:vMerge/>
            <w:shd w:val="clear" w:color="auto" w:fill="D9D9D9"/>
          </w:tcPr>
          <w:p w:rsidR="00916C6F" w:rsidRPr="0063199B" w:rsidRDefault="00916C6F" w:rsidP="006D61D5">
            <w:pPr>
              <w:pStyle w:val="a4"/>
              <w:spacing w:line="400" w:lineRule="exact"/>
              <w:ind w:leftChars="0" w:left="0"/>
              <w:jc w:val="center"/>
              <w:rPr>
                <w:rFonts w:ascii="標楷體" w:eastAsia="標楷體" w:hAnsi="標楷體"/>
              </w:rPr>
            </w:pPr>
          </w:p>
        </w:tc>
        <w:tc>
          <w:tcPr>
            <w:tcW w:w="1350" w:type="dxa"/>
            <w:vMerge/>
            <w:shd w:val="clear" w:color="auto" w:fill="D9D9D9"/>
          </w:tcPr>
          <w:p w:rsidR="00916C6F" w:rsidRPr="0063199B" w:rsidRDefault="00916C6F" w:rsidP="006D61D5">
            <w:pPr>
              <w:pStyle w:val="a4"/>
              <w:spacing w:line="400" w:lineRule="exact"/>
              <w:ind w:leftChars="0" w:left="0"/>
              <w:jc w:val="center"/>
              <w:rPr>
                <w:rFonts w:ascii="標楷體" w:eastAsia="標楷體" w:hAnsi="標楷體"/>
              </w:rPr>
            </w:pPr>
          </w:p>
        </w:tc>
        <w:tc>
          <w:tcPr>
            <w:tcW w:w="1050" w:type="dxa"/>
            <w:vMerge/>
            <w:shd w:val="clear" w:color="auto" w:fill="D9D9D9"/>
          </w:tcPr>
          <w:p w:rsidR="00916C6F" w:rsidRPr="0063199B" w:rsidRDefault="00916C6F" w:rsidP="006D61D5">
            <w:pPr>
              <w:pStyle w:val="a4"/>
              <w:spacing w:line="400" w:lineRule="exact"/>
              <w:ind w:leftChars="0" w:left="0"/>
              <w:jc w:val="center"/>
              <w:rPr>
                <w:rFonts w:ascii="標楷體" w:eastAsia="標楷體" w:hAnsi="標楷體"/>
              </w:rPr>
            </w:pPr>
          </w:p>
        </w:tc>
        <w:tc>
          <w:tcPr>
            <w:tcW w:w="750" w:type="dxa"/>
            <w:shd w:val="clear" w:color="auto" w:fill="D9D9D9"/>
          </w:tcPr>
          <w:p w:rsidR="00916C6F" w:rsidRPr="0063199B" w:rsidRDefault="00916C6F" w:rsidP="006D61D5">
            <w:pPr>
              <w:pStyle w:val="a4"/>
              <w:spacing w:line="400" w:lineRule="exact"/>
              <w:ind w:leftChars="0" w:left="0"/>
              <w:jc w:val="center"/>
              <w:rPr>
                <w:rFonts w:ascii="標楷體" w:eastAsia="標楷體" w:hAnsi="標楷體"/>
                <w:b/>
              </w:rPr>
            </w:pPr>
            <w:r w:rsidRPr="0063199B">
              <w:rPr>
                <w:rFonts w:ascii="標楷體" w:eastAsia="標楷體" w:hAnsi="標楷體" w:hint="eastAsia"/>
                <w:b/>
              </w:rPr>
              <w:t>增訂作業項目</w:t>
            </w:r>
          </w:p>
        </w:tc>
        <w:tc>
          <w:tcPr>
            <w:tcW w:w="750" w:type="dxa"/>
            <w:shd w:val="clear" w:color="auto" w:fill="D9D9D9"/>
          </w:tcPr>
          <w:p w:rsidR="00916C6F" w:rsidRPr="0063199B" w:rsidRDefault="00916C6F" w:rsidP="006D61D5">
            <w:pPr>
              <w:pStyle w:val="a4"/>
              <w:spacing w:line="400" w:lineRule="exact"/>
              <w:ind w:leftChars="0" w:left="0"/>
              <w:jc w:val="center"/>
              <w:rPr>
                <w:rFonts w:ascii="標楷體" w:eastAsia="標楷體" w:hAnsi="標楷體"/>
                <w:b/>
              </w:rPr>
            </w:pPr>
            <w:r w:rsidRPr="0063199B">
              <w:rPr>
                <w:rFonts w:ascii="標楷體" w:eastAsia="標楷體" w:hAnsi="標楷體" w:hint="eastAsia"/>
                <w:b/>
              </w:rPr>
              <w:t>刪除作業項目</w:t>
            </w:r>
          </w:p>
        </w:tc>
        <w:tc>
          <w:tcPr>
            <w:tcW w:w="727" w:type="dxa"/>
            <w:shd w:val="clear" w:color="auto" w:fill="D9D9D9"/>
          </w:tcPr>
          <w:p w:rsidR="00916C6F" w:rsidRPr="0063199B" w:rsidRDefault="00916C6F" w:rsidP="006D61D5">
            <w:pPr>
              <w:pStyle w:val="a4"/>
              <w:spacing w:line="400" w:lineRule="exact"/>
              <w:ind w:leftChars="0" w:left="0"/>
              <w:jc w:val="center"/>
              <w:rPr>
                <w:rFonts w:ascii="標楷體" w:eastAsia="標楷體" w:hAnsi="標楷體"/>
                <w:b/>
              </w:rPr>
            </w:pPr>
            <w:r w:rsidRPr="0063199B">
              <w:rPr>
                <w:rFonts w:ascii="標楷體" w:eastAsia="標楷體" w:hAnsi="標楷體" w:hint="eastAsia"/>
                <w:b/>
              </w:rPr>
              <w:t>修正控制重點</w:t>
            </w:r>
          </w:p>
        </w:tc>
        <w:tc>
          <w:tcPr>
            <w:tcW w:w="773" w:type="dxa"/>
            <w:shd w:val="clear" w:color="auto" w:fill="D9D9D9"/>
          </w:tcPr>
          <w:p w:rsidR="00916C6F" w:rsidRPr="0063199B" w:rsidRDefault="00916C6F" w:rsidP="006D61D5">
            <w:pPr>
              <w:pStyle w:val="a4"/>
              <w:spacing w:line="400" w:lineRule="exact"/>
              <w:ind w:leftChars="0" w:left="0"/>
              <w:jc w:val="center"/>
              <w:rPr>
                <w:rFonts w:ascii="標楷體" w:eastAsia="標楷體" w:hAnsi="標楷體"/>
                <w:b/>
              </w:rPr>
            </w:pPr>
            <w:r w:rsidRPr="0063199B">
              <w:rPr>
                <w:rFonts w:ascii="標楷體" w:eastAsia="標楷體" w:hAnsi="標楷體" w:hint="eastAsia"/>
                <w:b/>
              </w:rPr>
              <w:t>其他修訂</w:t>
            </w:r>
          </w:p>
        </w:tc>
        <w:tc>
          <w:tcPr>
            <w:tcW w:w="3600" w:type="dxa"/>
            <w:vMerge/>
            <w:shd w:val="clear" w:color="auto" w:fill="D9D9D9"/>
          </w:tcPr>
          <w:p w:rsidR="00916C6F" w:rsidRPr="0063199B" w:rsidRDefault="00916C6F" w:rsidP="006D61D5">
            <w:pPr>
              <w:pStyle w:val="a4"/>
              <w:spacing w:line="400" w:lineRule="exact"/>
              <w:ind w:leftChars="0" w:left="0"/>
              <w:jc w:val="center"/>
              <w:rPr>
                <w:rFonts w:ascii="標楷體" w:eastAsia="標楷體" w:hAnsi="標楷體"/>
                <w:b/>
              </w:rPr>
            </w:pPr>
          </w:p>
        </w:tc>
      </w:tr>
      <w:tr w:rsidR="00916C6F" w:rsidRPr="0063199B" w:rsidTr="00390BDC">
        <w:trPr>
          <w:trHeight w:val="576"/>
        </w:trPr>
        <w:tc>
          <w:tcPr>
            <w:tcW w:w="708"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標楷體"/>
              </w:rPr>
              <w:t>1.0</w:t>
            </w:r>
          </w:p>
        </w:tc>
        <w:tc>
          <w:tcPr>
            <w:tcW w:w="1350"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標楷體"/>
              </w:rPr>
              <w:t>100.09.20</w:t>
            </w:r>
          </w:p>
        </w:tc>
        <w:tc>
          <w:tcPr>
            <w:tcW w:w="1050"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標楷體" w:hint="eastAsia"/>
              </w:rPr>
              <w:t>會計室</w:t>
            </w:r>
          </w:p>
        </w:tc>
        <w:tc>
          <w:tcPr>
            <w:tcW w:w="750" w:type="dxa"/>
          </w:tcPr>
          <w:p w:rsidR="00916C6F" w:rsidRPr="00AD08B4" w:rsidRDefault="00916C6F" w:rsidP="006D61D5">
            <w:pPr>
              <w:pStyle w:val="a4"/>
              <w:spacing w:line="400" w:lineRule="exact"/>
              <w:ind w:leftChars="0" w:left="0"/>
              <w:jc w:val="center"/>
              <w:rPr>
                <w:rFonts w:ascii="標楷體" w:eastAsia="標楷體" w:hAnsi="標楷體"/>
              </w:rPr>
            </w:pPr>
          </w:p>
        </w:tc>
        <w:tc>
          <w:tcPr>
            <w:tcW w:w="750" w:type="dxa"/>
          </w:tcPr>
          <w:p w:rsidR="00916C6F" w:rsidRPr="00AD08B4" w:rsidRDefault="00916C6F" w:rsidP="006D61D5">
            <w:pPr>
              <w:pStyle w:val="a4"/>
              <w:spacing w:line="400" w:lineRule="exact"/>
              <w:ind w:leftChars="0" w:left="0"/>
              <w:jc w:val="center"/>
              <w:rPr>
                <w:rFonts w:ascii="標楷體" w:eastAsia="標楷體" w:hAnsi="標楷體"/>
              </w:rPr>
            </w:pPr>
          </w:p>
        </w:tc>
        <w:tc>
          <w:tcPr>
            <w:tcW w:w="727" w:type="dxa"/>
          </w:tcPr>
          <w:p w:rsidR="00916C6F" w:rsidRPr="00AD08B4" w:rsidRDefault="00916C6F" w:rsidP="006D61D5">
            <w:pPr>
              <w:pStyle w:val="a4"/>
              <w:spacing w:line="400" w:lineRule="exact"/>
              <w:ind w:leftChars="0" w:left="0"/>
              <w:jc w:val="center"/>
              <w:rPr>
                <w:rFonts w:ascii="標楷體" w:eastAsia="標楷體" w:hAnsi="標楷體"/>
              </w:rPr>
            </w:pPr>
          </w:p>
        </w:tc>
        <w:tc>
          <w:tcPr>
            <w:tcW w:w="773" w:type="dxa"/>
          </w:tcPr>
          <w:p w:rsidR="00916C6F" w:rsidRPr="00AD08B4" w:rsidRDefault="00916C6F" w:rsidP="006D61D5">
            <w:pPr>
              <w:pStyle w:val="a4"/>
              <w:spacing w:line="400" w:lineRule="exact"/>
              <w:ind w:leftChars="0" w:left="0"/>
              <w:jc w:val="center"/>
              <w:rPr>
                <w:rFonts w:ascii="標楷體" w:eastAsia="標楷體" w:hAnsi="標楷體"/>
              </w:rPr>
            </w:pPr>
          </w:p>
        </w:tc>
        <w:tc>
          <w:tcPr>
            <w:tcW w:w="3600" w:type="dxa"/>
          </w:tcPr>
          <w:p w:rsidR="00916C6F" w:rsidRPr="00AD08B4" w:rsidRDefault="00916C6F" w:rsidP="006D61D5">
            <w:pPr>
              <w:pStyle w:val="a4"/>
              <w:spacing w:line="400" w:lineRule="exact"/>
              <w:ind w:leftChars="0" w:left="0"/>
              <w:rPr>
                <w:rFonts w:ascii="標楷體" w:eastAsia="標楷體" w:hAnsi="標楷體"/>
              </w:rPr>
            </w:pPr>
            <w:r w:rsidRPr="00AD08B4">
              <w:rPr>
                <w:rFonts w:ascii="標楷體" w:eastAsia="標楷體" w:hAnsi="標楷體" w:hint="eastAsia"/>
              </w:rPr>
              <w:t>初版</w:t>
            </w:r>
            <w:r w:rsidR="007D1607" w:rsidRPr="00AD08B4">
              <w:rPr>
                <w:rFonts w:ascii="標楷體" w:eastAsia="標楷體" w:hAnsi="標楷體" w:hint="eastAsia"/>
                <w:snapToGrid w:val="0"/>
              </w:rPr>
              <w:t>。</w:t>
            </w:r>
          </w:p>
        </w:tc>
      </w:tr>
      <w:tr w:rsidR="00916C6F" w:rsidRPr="00D30F7C" w:rsidTr="00390BDC">
        <w:trPr>
          <w:trHeight w:val="576"/>
        </w:trPr>
        <w:tc>
          <w:tcPr>
            <w:tcW w:w="708"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標楷體"/>
              </w:rPr>
              <w:t>1.1</w:t>
            </w:r>
          </w:p>
        </w:tc>
        <w:tc>
          <w:tcPr>
            <w:tcW w:w="1350"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標楷體"/>
              </w:rPr>
              <w:t>104.06.12</w:t>
            </w:r>
          </w:p>
        </w:tc>
        <w:tc>
          <w:tcPr>
            <w:tcW w:w="1050"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標楷體" w:hint="eastAsia"/>
              </w:rPr>
              <w:t>會計室</w:t>
            </w:r>
          </w:p>
        </w:tc>
        <w:tc>
          <w:tcPr>
            <w:tcW w:w="750" w:type="dxa"/>
          </w:tcPr>
          <w:p w:rsidR="00916C6F" w:rsidRPr="00AD08B4" w:rsidRDefault="00916C6F" w:rsidP="006D61D5">
            <w:pPr>
              <w:pStyle w:val="a4"/>
              <w:spacing w:line="400" w:lineRule="exact"/>
              <w:ind w:leftChars="0" w:left="0"/>
              <w:jc w:val="center"/>
              <w:rPr>
                <w:rFonts w:ascii="標楷體" w:eastAsia="標楷體" w:hAnsi="標楷體"/>
              </w:rPr>
            </w:pPr>
          </w:p>
        </w:tc>
        <w:tc>
          <w:tcPr>
            <w:tcW w:w="750" w:type="dxa"/>
          </w:tcPr>
          <w:p w:rsidR="00916C6F" w:rsidRPr="00AD08B4" w:rsidRDefault="00916C6F" w:rsidP="006D61D5">
            <w:pPr>
              <w:pStyle w:val="a4"/>
              <w:spacing w:line="400" w:lineRule="exact"/>
              <w:ind w:leftChars="0" w:left="0"/>
              <w:jc w:val="center"/>
              <w:rPr>
                <w:rFonts w:ascii="標楷體" w:eastAsia="標楷體" w:hAnsi="標楷體"/>
              </w:rPr>
            </w:pPr>
          </w:p>
        </w:tc>
        <w:tc>
          <w:tcPr>
            <w:tcW w:w="727"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Wingdings" w:hint="eastAsia"/>
              </w:rPr>
              <w:sym w:font="Wingdings" w:char="F0FC"/>
            </w:r>
          </w:p>
        </w:tc>
        <w:tc>
          <w:tcPr>
            <w:tcW w:w="773"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Wingdings" w:hint="eastAsia"/>
              </w:rPr>
              <w:sym w:font="Wingdings" w:char="F0FC"/>
            </w:r>
          </w:p>
        </w:tc>
        <w:tc>
          <w:tcPr>
            <w:tcW w:w="3600" w:type="dxa"/>
          </w:tcPr>
          <w:p w:rsidR="00916C6F" w:rsidRPr="00AD08B4" w:rsidRDefault="00916C6F" w:rsidP="00390BDC">
            <w:pPr>
              <w:pStyle w:val="a4"/>
              <w:spacing w:line="400" w:lineRule="exact"/>
              <w:ind w:leftChars="0" w:left="240" w:hangingChars="100" w:hanging="240"/>
              <w:rPr>
                <w:rFonts w:ascii="標楷體" w:eastAsia="標楷體" w:hAnsi="標楷體"/>
              </w:rPr>
            </w:pPr>
            <w:r w:rsidRPr="00AD08B4">
              <w:rPr>
                <w:rFonts w:ascii="標楷體" w:eastAsia="標楷體" w:hAnsi="標楷體" w:hint="eastAsia"/>
                <w:snapToGrid w:val="0"/>
              </w:rPr>
              <w:t>配合實務修正作業程序。</w:t>
            </w:r>
          </w:p>
        </w:tc>
      </w:tr>
      <w:tr w:rsidR="00916C6F" w:rsidRPr="00D30F7C" w:rsidTr="00390BDC">
        <w:trPr>
          <w:cantSplit/>
          <w:trHeight w:val="668"/>
        </w:trPr>
        <w:tc>
          <w:tcPr>
            <w:tcW w:w="708" w:type="dxa"/>
          </w:tcPr>
          <w:p w:rsidR="00916C6F" w:rsidRPr="00AD08B4" w:rsidRDefault="00916C6F" w:rsidP="0067278E">
            <w:pPr>
              <w:pStyle w:val="a4"/>
              <w:spacing w:line="400" w:lineRule="exact"/>
              <w:ind w:leftChars="0" w:left="0"/>
              <w:jc w:val="center"/>
            </w:pPr>
            <w:r w:rsidRPr="0067278E">
              <w:rPr>
                <w:rFonts w:ascii="標楷體" w:eastAsia="標楷體" w:hAnsi="標楷體"/>
              </w:rPr>
              <w:t>2.0</w:t>
            </w:r>
          </w:p>
        </w:tc>
        <w:tc>
          <w:tcPr>
            <w:tcW w:w="1350" w:type="dxa"/>
          </w:tcPr>
          <w:p w:rsidR="00916C6F" w:rsidRPr="00AD08B4" w:rsidRDefault="00916C6F" w:rsidP="00811892">
            <w:pPr>
              <w:pStyle w:val="a4"/>
              <w:spacing w:line="400" w:lineRule="exact"/>
              <w:ind w:leftChars="0" w:left="0"/>
              <w:jc w:val="center"/>
              <w:rPr>
                <w:rFonts w:ascii="標楷體" w:eastAsia="標楷體" w:hAnsi="標楷體"/>
              </w:rPr>
            </w:pPr>
            <w:r w:rsidRPr="00AD08B4">
              <w:rPr>
                <w:rFonts w:ascii="標楷體" w:eastAsia="標楷體" w:hAnsi="標楷體"/>
              </w:rPr>
              <w:t>105.08.1</w:t>
            </w:r>
            <w:r w:rsidR="00811892">
              <w:rPr>
                <w:rFonts w:ascii="標楷體" w:eastAsia="標楷體" w:hAnsi="標楷體" w:hint="eastAsia"/>
              </w:rPr>
              <w:t>8</w:t>
            </w:r>
          </w:p>
        </w:tc>
        <w:tc>
          <w:tcPr>
            <w:tcW w:w="1050"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標楷體" w:hint="eastAsia"/>
              </w:rPr>
              <w:t>會計室</w:t>
            </w:r>
          </w:p>
        </w:tc>
        <w:tc>
          <w:tcPr>
            <w:tcW w:w="750"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Wingdings" w:hint="eastAsia"/>
              </w:rPr>
              <w:sym w:font="Wingdings" w:char="F0FC"/>
            </w:r>
          </w:p>
        </w:tc>
        <w:tc>
          <w:tcPr>
            <w:tcW w:w="750"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Wingdings" w:hint="eastAsia"/>
              </w:rPr>
              <w:sym w:font="Wingdings" w:char="F0FC"/>
            </w:r>
          </w:p>
        </w:tc>
        <w:tc>
          <w:tcPr>
            <w:tcW w:w="727"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Wingdings" w:hint="eastAsia"/>
              </w:rPr>
              <w:sym w:font="Wingdings" w:char="F0FC"/>
            </w:r>
          </w:p>
        </w:tc>
        <w:tc>
          <w:tcPr>
            <w:tcW w:w="773" w:type="dxa"/>
          </w:tcPr>
          <w:p w:rsidR="00916C6F" w:rsidRPr="00AD08B4" w:rsidRDefault="00916C6F" w:rsidP="006D61D5">
            <w:pPr>
              <w:pStyle w:val="a4"/>
              <w:spacing w:line="400" w:lineRule="exact"/>
              <w:ind w:leftChars="0" w:left="0"/>
              <w:jc w:val="center"/>
              <w:rPr>
                <w:rFonts w:ascii="標楷體" w:eastAsia="標楷體" w:hAnsi="標楷體"/>
              </w:rPr>
            </w:pPr>
            <w:r w:rsidRPr="00AD08B4">
              <w:rPr>
                <w:rFonts w:ascii="標楷體" w:eastAsia="標楷體" w:hAnsi="Wingdings" w:hint="eastAsia"/>
              </w:rPr>
              <w:sym w:font="Wingdings" w:char="F0FC"/>
            </w:r>
          </w:p>
        </w:tc>
        <w:tc>
          <w:tcPr>
            <w:tcW w:w="3600" w:type="dxa"/>
          </w:tcPr>
          <w:p w:rsidR="00916C6F" w:rsidRPr="00AD08B4" w:rsidRDefault="00916C6F" w:rsidP="00D20B77">
            <w:pPr>
              <w:pStyle w:val="a4"/>
              <w:spacing w:line="400" w:lineRule="exact"/>
              <w:ind w:leftChars="0" w:left="0"/>
              <w:rPr>
                <w:rFonts w:ascii="標楷體" w:eastAsia="標楷體" w:hAnsi="標楷體"/>
              </w:rPr>
            </w:pPr>
            <w:r w:rsidRPr="00AD08B4">
              <w:rPr>
                <w:rFonts w:ascii="標楷體" w:eastAsia="標楷體" w:hAnsi="標楷體" w:hint="eastAsia"/>
              </w:rPr>
              <w:t>第</w:t>
            </w:r>
            <w:r w:rsidRPr="00AD08B4">
              <w:rPr>
                <w:rFonts w:ascii="標楷體" w:eastAsia="標楷體" w:hAnsi="標楷體"/>
              </w:rPr>
              <w:t>3</w:t>
            </w:r>
            <w:r w:rsidRPr="00AD08B4">
              <w:rPr>
                <w:rFonts w:ascii="標楷體" w:eastAsia="標楷體" w:hAnsi="標楷體" w:hint="eastAsia"/>
              </w:rPr>
              <w:t>版修正重點包括：確認整體層級目標及作業層級目標、納入風險評估結果，檢修控制作業項目之作業程序說明及控制重點等內容。</w:t>
            </w:r>
          </w:p>
        </w:tc>
      </w:tr>
      <w:tr w:rsidR="00313A19" w:rsidRPr="00D30F7C" w:rsidTr="00390BDC">
        <w:trPr>
          <w:cantSplit/>
          <w:trHeight w:val="668"/>
        </w:trPr>
        <w:tc>
          <w:tcPr>
            <w:tcW w:w="708" w:type="dxa"/>
          </w:tcPr>
          <w:p w:rsidR="00313A19" w:rsidRPr="0067278E" w:rsidRDefault="00313A19" w:rsidP="0067278E">
            <w:pPr>
              <w:pStyle w:val="a4"/>
              <w:spacing w:line="400" w:lineRule="exact"/>
              <w:ind w:leftChars="0" w:left="0"/>
              <w:jc w:val="center"/>
              <w:rPr>
                <w:rFonts w:ascii="標楷體" w:eastAsia="標楷體" w:hAnsi="標楷體"/>
              </w:rPr>
            </w:pPr>
            <w:r w:rsidRPr="0067278E">
              <w:rPr>
                <w:rFonts w:ascii="標楷體" w:eastAsia="標楷體" w:hAnsi="標楷體" w:hint="eastAsia"/>
              </w:rPr>
              <w:t>2.1</w:t>
            </w:r>
          </w:p>
        </w:tc>
        <w:tc>
          <w:tcPr>
            <w:tcW w:w="1350" w:type="dxa"/>
          </w:tcPr>
          <w:p w:rsidR="00313A19" w:rsidRPr="00AD08B4" w:rsidRDefault="00313A19" w:rsidP="00811892">
            <w:pPr>
              <w:pStyle w:val="a4"/>
              <w:spacing w:line="400" w:lineRule="exact"/>
              <w:ind w:leftChars="0" w:left="0"/>
              <w:jc w:val="center"/>
              <w:rPr>
                <w:rFonts w:ascii="標楷體" w:eastAsia="標楷體" w:hAnsi="標楷體"/>
              </w:rPr>
            </w:pPr>
            <w:r>
              <w:rPr>
                <w:rFonts w:ascii="標楷體" w:eastAsia="標楷體" w:hAnsi="標楷體" w:hint="eastAsia"/>
              </w:rPr>
              <w:t>106.04.25</w:t>
            </w:r>
          </w:p>
        </w:tc>
        <w:tc>
          <w:tcPr>
            <w:tcW w:w="1050" w:type="dxa"/>
          </w:tcPr>
          <w:p w:rsidR="00313A19" w:rsidRDefault="00313A19" w:rsidP="006D61D5">
            <w:pPr>
              <w:pStyle w:val="a4"/>
              <w:spacing w:line="400" w:lineRule="exact"/>
              <w:ind w:leftChars="0" w:left="0"/>
              <w:jc w:val="center"/>
              <w:rPr>
                <w:rFonts w:ascii="標楷體" w:eastAsia="標楷體" w:hAnsi="標楷體"/>
              </w:rPr>
            </w:pPr>
            <w:r>
              <w:rPr>
                <w:rFonts w:ascii="標楷體" w:eastAsia="標楷體" w:hAnsi="標楷體" w:hint="eastAsia"/>
              </w:rPr>
              <w:t>民政課</w:t>
            </w:r>
          </w:p>
          <w:p w:rsidR="00313A19" w:rsidRPr="00AD08B4" w:rsidRDefault="00313A19" w:rsidP="006D61D5">
            <w:pPr>
              <w:pStyle w:val="a4"/>
              <w:spacing w:line="400" w:lineRule="exact"/>
              <w:ind w:leftChars="0" w:left="0"/>
              <w:jc w:val="center"/>
              <w:rPr>
                <w:rFonts w:ascii="標楷體" w:eastAsia="標楷體" w:hAnsi="標楷體"/>
              </w:rPr>
            </w:pPr>
            <w:r>
              <w:rPr>
                <w:rFonts w:ascii="標楷體" w:eastAsia="標楷體" w:hAnsi="標楷體" w:hint="eastAsia"/>
              </w:rPr>
              <w:t>社會課</w:t>
            </w:r>
          </w:p>
        </w:tc>
        <w:tc>
          <w:tcPr>
            <w:tcW w:w="750" w:type="dxa"/>
          </w:tcPr>
          <w:p w:rsidR="00313A19" w:rsidRPr="00AD08B4" w:rsidRDefault="00313A19" w:rsidP="006D61D5">
            <w:pPr>
              <w:pStyle w:val="a4"/>
              <w:spacing w:line="400" w:lineRule="exact"/>
              <w:ind w:leftChars="0" w:left="0"/>
              <w:jc w:val="center"/>
              <w:rPr>
                <w:rFonts w:ascii="標楷體" w:eastAsia="標楷體" w:hAnsi="Wingdings" w:hint="eastAsia"/>
              </w:rPr>
            </w:pPr>
            <w:r w:rsidRPr="00AD08B4">
              <w:rPr>
                <w:rFonts w:ascii="標楷體" w:eastAsia="標楷體" w:hAnsi="Wingdings" w:hint="eastAsia"/>
              </w:rPr>
              <w:sym w:font="Wingdings" w:char="F0FC"/>
            </w:r>
          </w:p>
        </w:tc>
        <w:tc>
          <w:tcPr>
            <w:tcW w:w="750" w:type="dxa"/>
          </w:tcPr>
          <w:p w:rsidR="00313A19" w:rsidRPr="00AD08B4" w:rsidRDefault="00313A19" w:rsidP="006D61D5">
            <w:pPr>
              <w:pStyle w:val="a4"/>
              <w:spacing w:line="400" w:lineRule="exact"/>
              <w:ind w:leftChars="0" w:left="0"/>
              <w:jc w:val="center"/>
              <w:rPr>
                <w:rFonts w:ascii="標楷體" w:eastAsia="標楷體" w:hAnsi="Wingdings" w:hint="eastAsia"/>
              </w:rPr>
            </w:pPr>
          </w:p>
        </w:tc>
        <w:tc>
          <w:tcPr>
            <w:tcW w:w="727" w:type="dxa"/>
          </w:tcPr>
          <w:p w:rsidR="00313A19" w:rsidRPr="00AD08B4" w:rsidRDefault="00313A19" w:rsidP="006D61D5">
            <w:pPr>
              <w:pStyle w:val="a4"/>
              <w:spacing w:line="400" w:lineRule="exact"/>
              <w:ind w:leftChars="0" w:left="0"/>
              <w:jc w:val="center"/>
              <w:rPr>
                <w:rFonts w:ascii="標楷體" w:eastAsia="標楷體" w:hAnsi="Wingdings" w:hint="eastAsia"/>
              </w:rPr>
            </w:pPr>
            <w:r w:rsidRPr="00AD08B4">
              <w:rPr>
                <w:rFonts w:ascii="標楷體" w:eastAsia="標楷體" w:hAnsi="Wingdings" w:hint="eastAsia"/>
              </w:rPr>
              <w:sym w:font="Wingdings" w:char="F0FC"/>
            </w:r>
          </w:p>
        </w:tc>
        <w:tc>
          <w:tcPr>
            <w:tcW w:w="773" w:type="dxa"/>
          </w:tcPr>
          <w:p w:rsidR="00313A19" w:rsidRPr="00AD08B4" w:rsidRDefault="00313A19" w:rsidP="006D61D5">
            <w:pPr>
              <w:pStyle w:val="a4"/>
              <w:spacing w:line="400" w:lineRule="exact"/>
              <w:ind w:leftChars="0" w:left="0"/>
              <w:jc w:val="center"/>
              <w:rPr>
                <w:rFonts w:ascii="標楷體" w:eastAsia="標楷體" w:hAnsi="Wingdings" w:hint="eastAsia"/>
              </w:rPr>
            </w:pPr>
            <w:r w:rsidRPr="00AD08B4">
              <w:rPr>
                <w:rFonts w:ascii="標楷體" w:eastAsia="標楷體" w:hAnsi="Wingdings" w:hint="eastAsia"/>
              </w:rPr>
              <w:sym w:font="Wingdings" w:char="F0FC"/>
            </w:r>
          </w:p>
        </w:tc>
        <w:tc>
          <w:tcPr>
            <w:tcW w:w="3600" w:type="dxa"/>
          </w:tcPr>
          <w:p w:rsidR="00C77370" w:rsidRDefault="00C77370" w:rsidP="00C77370">
            <w:pPr>
              <w:pStyle w:val="13"/>
              <w:spacing w:line="400" w:lineRule="exact"/>
              <w:ind w:leftChars="0" w:left="0"/>
              <w:rPr>
                <w:rFonts w:ascii="標楷體" w:eastAsia="標楷體" w:hAnsi="標楷體"/>
                <w:snapToGrid w:val="0"/>
              </w:rPr>
            </w:pPr>
            <w:r>
              <w:rPr>
                <w:rFonts w:ascii="標楷體" w:eastAsia="標楷體" w:hAnsi="標楷體" w:hint="eastAsia"/>
                <w:snapToGrid w:val="0"/>
              </w:rPr>
              <w:t>增訂及修訂「婦女社會參與業務作業」及「義務教育業務作業」之「控制重點」及相關作業。</w:t>
            </w:r>
          </w:p>
          <w:p w:rsidR="008E2091" w:rsidRDefault="00C77370" w:rsidP="00C77370">
            <w:pPr>
              <w:pStyle w:val="13"/>
              <w:spacing w:line="400" w:lineRule="exact"/>
              <w:ind w:leftChars="0" w:left="0"/>
              <w:rPr>
                <w:rFonts w:ascii="標楷體" w:eastAsia="標楷體" w:hAnsi="標楷體"/>
                <w:snapToGrid w:val="0"/>
              </w:rPr>
            </w:pPr>
            <w:r w:rsidRPr="00C77370">
              <w:rPr>
                <w:rFonts w:ascii="標楷體" w:eastAsia="標楷體" w:hAnsi="標楷體" w:hint="eastAsia"/>
                <w:snapToGrid w:val="0"/>
              </w:rPr>
              <w:t>修訂「服兵役役男家屬生活扶助作業」等6項控制作業之機關名稱「兵役局」為「兵役處」。</w:t>
            </w:r>
          </w:p>
          <w:p w:rsidR="00313A19" w:rsidRPr="008E2091" w:rsidRDefault="008E2091" w:rsidP="008E2091">
            <w:pPr>
              <w:pStyle w:val="13"/>
              <w:spacing w:line="400" w:lineRule="exact"/>
              <w:ind w:leftChars="0" w:left="0"/>
              <w:rPr>
                <w:rFonts w:ascii="標楷體" w:eastAsia="標楷體" w:hAnsi="標楷體"/>
                <w:snapToGrid w:val="0"/>
              </w:rPr>
            </w:pPr>
            <w:r>
              <w:rPr>
                <w:rFonts w:ascii="標楷體" w:eastAsia="標楷體" w:hAnsi="標楷體" w:hint="eastAsia"/>
                <w:snapToGrid w:val="0"/>
              </w:rPr>
              <w:t>增訂</w:t>
            </w:r>
            <w:r w:rsidR="00C77370">
              <w:rPr>
                <w:rFonts w:ascii="標楷體" w:eastAsia="標楷體" w:hAnsi="標楷體" w:hint="eastAsia"/>
                <w:snapToGrid w:val="0"/>
              </w:rPr>
              <w:t>「</w:t>
            </w:r>
            <w:r>
              <w:rPr>
                <w:rFonts w:ascii="標楷體" w:eastAsia="標楷體" w:hAnsi="標楷體" w:hint="eastAsia"/>
                <w:snapToGrid w:val="0"/>
              </w:rPr>
              <w:t>物資捐助發送業務作業</w:t>
            </w:r>
            <w:r w:rsidR="00C77370">
              <w:rPr>
                <w:rFonts w:ascii="標楷體" w:eastAsia="標楷體" w:hAnsi="標楷體" w:hint="eastAsia"/>
                <w:snapToGrid w:val="0"/>
              </w:rPr>
              <w:t>」</w:t>
            </w:r>
            <w:r>
              <w:rPr>
                <w:rFonts w:ascii="標楷體" w:eastAsia="標楷體" w:hAnsi="標楷體" w:hint="eastAsia"/>
                <w:snapToGrid w:val="0"/>
              </w:rPr>
              <w:t>。</w:t>
            </w:r>
          </w:p>
        </w:tc>
      </w:tr>
      <w:tr w:rsidR="008E2091" w:rsidRPr="00D30F7C" w:rsidTr="00390BDC">
        <w:trPr>
          <w:cantSplit/>
          <w:trHeight w:val="668"/>
        </w:trPr>
        <w:tc>
          <w:tcPr>
            <w:tcW w:w="708" w:type="dxa"/>
          </w:tcPr>
          <w:p w:rsidR="008E2091" w:rsidRPr="0067278E" w:rsidRDefault="008E2091" w:rsidP="0067278E">
            <w:pPr>
              <w:pStyle w:val="a4"/>
              <w:spacing w:line="400" w:lineRule="exact"/>
              <w:ind w:leftChars="0" w:left="0"/>
              <w:jc w:val="center"/>
              <w:rPr>
                <w:rFonts w:ascii="標楷體" w:eastAsia="標楷體" w:hAnsi="標楷體"/>
              </w:rPr>
            </w:pPr>
            <w:r w:rsidRPr="0067278E">
              <w:rPr>
                <w:rFonts w:ascii="標楷體" w:eastAsia="標楷體" w:hAnsi="標楷體" w:hint="eastAsia"/>
              </w:rPr>
              <w:t>2.2</w:t>
            </w:r>
          </w:p>
        </w:tc>
        <w:tc>
          <w:tcPr>
            <w:tcW w:w="1350" w:type="dxa"/>
          </w:tcPr>
          <w:p w:rsidR="008E2091" w:rsidRDefault="008E2091" w:rsidP="008E2091">
            <w:pPr>
              <w:pStyle w:val="a4"/>
              <w:spacing w:line="400" w:lineRule="exact"/>
              <w:ind w:leftChars="0" w:left="0"/>
              <w:jc w:val="center"/>
              <w:rPr>
                <w:rFonts w:ascii="標楷體" w:eastAsia="標楷體" w:hAnsi="標楷體"/>
              </w:rPr>
            </w:pPr>
            <w:r>
              <w:rPr>
                <w:rFonts w:ascii="標楷體" w:eastAsia="標楷體" w:hAnsi="標楷體" w:hint="eastAsia"/>
              </w:rPr>
              <w:t>106.08.09</w:t>
            </w:r>
          </w:p>
        </w:tc>
        <w:tc>
          <w:tcPr>
            <w:tcW w:w="1050" w:type="dxa"/>
          </w:tcPr>
          <w:p w:rsidR="008E2091" w:rsidRDefault="008E2091" w:rsidP="008E2091">
            <w:pPr>
              <w:pStyle w:val="a4"/>
              <w:spacing w:line="400" w:lineRule="exact"/>
              <w:ind w:leftChars="0" w:left="0"/>
              <w:jc w:val="center"/>
              <w:rPr>
                <w:rFonts w:ascii="標楷體" w:eastAsia="標楷體" w:hAnsi="標楷體"/>
              </w:rPr>
            </w:pPr>
            <w:r>
              <w:rPr>
                <w:rFonts w:ascii="標楷體" w:eastAsia="標楷體" w:hAnsi="標楷體" w:hint="eastAsia"/>
              </w:rPr>
              <w:t>民政課</w:t>
            </w:r>
          </w:p>
          <w:p w:rsidR="008E2091" w:rsidRDefault="008E2091" w:rsidP="008E2091">
            <w:pPr>
              <w:pStyle w:val="a4"/>
              <w:spacing w:line="400" w:lineRule="exact"/>
              <w:ind w:leftChars="0" w:left="0"/>
              <w:jc w:val="center"/>
              <w:rPr>
                <w:rFonts w:ascii="標楷體" w:eastAsia="標楷體" w:hAnsi="標楷體"/>
              </w:rPr>
            </w:pPr>
            <w:r>
              <w:rPr>
                <w:rFonts w:ascii="標楷體" w:eastAsia="標楷體" w:hAnsi="標楷體" w:hint="eastAsia"/>
              </w:rPr>
              <w:t>社會課</w:t>
            </w:r>
          </w:p>
          <w:p w:rsidR="008E2091" w:rsidRPr="00AD08B4" w:rsidRDefault="008E2091" w:rsidP="008E2091">
            <w:pPr>
              <w:pStyle w:val="a4"/>
              <w:spacing w:line="400" w:lineRule="exact"/>
              <w:ind w:leftChars="0" w:left="0"/>
              <w:jc w:val="center"/>
              <w:rPr>
                <w:rFonts w:ascii="標楷體" w:eastAsia="標楷體" w:hAnsi="標楷體"/>
              </w:rPr>
            </w:pPr>
            <w:r>
              <w:rPr>
                <w:rFonts w:ascii="標楷體" w:eastAsia="標楷體" w:hAnsi="標楷體" w:hint="eastAsia"/>
              </w:rPr>
              <w:t>農業課</w:t>
            </w:r>
          </w:p>
        </w:tc>
        <w:tc>
          <w:tcPr>
            <w:tcW w:w="750" w:type="dxa"/>
          </w:tcPr>
          <w:p w:rsidR="008E2091" w:rsidRPr="00AD08B4" w:rsidRDefault="008E2091" w:rsidP="008E2091">
            <w:pPr>
              <w:pStyle w:val="a4"/>
              <w:spacing w:line="400" w:lineRule="exact"/>
              <w:ind w:leftChars="0" w:left="0"/>
              <w:jc w:val="center"/>
              <w:rPr>
                <w:rFonts w:ascii="標楷體" w:eastAsia="標楷體" w:hAnsi="Wingdings" w:hint="eastAsia"/>
              </w:rPr>
            </w:pPr>
          </w:p>
        </w:tc>
        <w:tc>
          <w:tcPr>
            <w:tcW w:w="750" w:type="dxa"/>
          </w:tcPr>
          <w:p w:rsidR="008E2091" w:rsidRPr="00AD08B4" w:rsidRDefault="008E2091" w:rsidP="008E2091">
            <w:pPr>
              <w:pStyle w:val="a4"/>
              <w:spacing w:line="400" w:lineRule="exact"/>
              <w:ind w:leftChars="0" w:left="0"/>
              <w:jc w:val="center"/>
              <w:rPr>
                <w:rFonts w:ascii="標楷體" w:eastAsia="標楷體" w:hAnsi="Wingdings" w:hint="eastAsia"/>
              </w:rPr>
            </w:pPr>
          </w:p>
        </w:tc>
        <w:tc>
          <w:tcPr>
            <w:tcW w:w="727" w:type="dxa"/>
          </w:tcPr>
          <w:p w:rsidR="008E2091" w:rsidRPr="00AD08B4" w:rsidRDefault="008E2091" w:rsidP="008E2091">
            <w:pPr>
              <w:pStyle w:val="a4"/>
              <w:spacing w:line="400" w:lineRule="exact"/>
              <w:ind w:leftChars="0" w:left="0"/>
              <w:jc w:val="center"/>
              <w:rPr>
                <w:rFonts w:ascii="標楷體" w:eastAsia="標楷體" w:hAnsi="Wingdings" w:hint="eastAsia"/>
              </w:rPr>
            </w:pPr>
            <w:r w:rsidRPr="00AD08B4">
              <w:rPr>
                <w:rFonts w:ascii="標楷體" w:eastAsia="標楷體" w:hAnsi="Wingdings" w:hint="eastAsia"/>
              </w:rPr>
              <w:sym w:font="Wingdings" w:char="F0FC"/>
            </w:r>
          </w:p>
        </w:tc>
        <w:tc>
          <w:tcPr>
            <w:tcW w:w="773" w:type="dxa"/>
          </w:tcPr>
          <w:p w:rsidR="008E2091" w:rsidRPr="00AD08B4" w:rsidRDefault="008E2091" w:rsidP="008E2091">
            <w:pPr>
              <w:pStyle w:val="a4"/>
              <w:spacing w:line="400" w:lineRule="exact"/>
              <w:ind w:leftChars="0" w:left="0"/>
              <w:jc w:val="center"/>
              <w:rPr>
                <w:rFonts w:ascii="標楷體" w:eastAsia="標楷體" w:hAnsi="Wingdings" w:hint="eastAsia"/>
              </w:rPr>
            </w:pPr>
            <w:r w:rsidRPr="00AD08B4">
              <w:rPr>
                <w:rFonts w:ascii="標楷體" w:eastAsia="標楷體" w:hAnsi="Wingdings" w:hint="eastAsia"/>
              </w:rPr>
              <w:sym w:font="Wingdings" w:char="F0FC"/>
            </w:r>
          </w:p>
        </w:tc>
        <w:tc>
          <w:tcPr>
            <w:tcW w:w="3600" w:type="dxa"/>
          </w:tcPr>
          <w:p w:rsidR="008E2091" w:rsidRPr="008E2091" w:rsidRDefault="006D73E5" w:rsidP="00EE0244">
            <w:pPr>
              <w:pStyle w:val="13"/>
              <w:spacing w:line="400" w:lineRule="exact"/>
              <w:ind w:leftChars="0" w:left="0"/>
              <w:rPr>
                <w:rFonts w:ascii="標楷體" w:eastAsia="標楷體" w:hAnsi="標楷體"/>
                <w:snapToGrid w:val="0"/>
              </w:rPr>
            </w:pPr>
            <w:r w:rsidRPr="000F1A56">
              <w:rPr>
                <w:rFonts w:ascii="標楷體" w:eastAsia="標楷體" w:hAnsi="標楷體" w:hint="eastAsia"/>
                <w:snapToGrid w:val="0"/>
              </w:rPr>
              <w:t>配合106年</w:t>
            </w:r>
            <w:proofErr w:type="gramStart"/>
            <w:r w:rsidRPr="000F1A56">
              <w:rPr>
                <w:rFonts w:ascii="標楷體" w:eastAsia="標楷體" w:hAnsi="標楷體" w:hint="eastAsia"/>
                <w:snapToGrid w:val="0"/>
              </w:rPr>
              <w:t>風險滾推檢討</w:t>
            </w:r>
            <w:proofErr w:type="gramEnd"/>
            <w:r w:rsidRPr="000F1A56">
              <w:rPr>
                <w:rFonts w:ascii="標楷體" w:eastAsia="標楷體" w:hAnsi="標楷體" w:hint="eastAsia"/>
                <w:snapToGrid w:val="0"/>
              </w:rPr>
              <w:t>、實務及參考法令</w:t>
            </w:r>
            <w:r>
              <w:rPr>
                <w:rFonts w:ascii="標楷體" w:eastAsia="標楷體" w:hAnsi="標楷體" w:hint="eastAsia"/>
                <w:snapToGrid w:val="0"/>
              </w:rPr>
              <w:t>，修訂</w:t>
            </w:r>
            <w:r w:rsidRPr="000F1A56">
              <w:rPr>
                <w:rFonts w:ascii="標楷體" w:eastAsia="標楷體" w:hAnsi="標楷體" w:hint="eastAsia"/>
                <w:snapToGrid w:val="0"/>
              </w:rPr>
              <w:t>「調解業務作業」、「登革熱業務作業」、「原住民各項補助申請業務作業」</w:t>
            </w:r>
            <w:r>
              <w:rPr>
                <w:rFonts w:ascii="標楷體" w:eastAsia="標楷體" w:hAnsi="標楷體" w:hint="eastAsia"/>
                <w:snapToGrid w:val="0"/>
              </w:rPr>
              <w:t>、</w:t>
            </w:r>
            <w:r w:rsidRPr="000F1A56">
              <w:rPr>
                <w:rFonts w:ascii="標楷體" w:eastAsia="標楷體" w:hAnsi="標楷體" w:hint="eastAsia"/>
                <w:snapToGrid w:val="0"/>
              </w:rPr>
              <w:t>「中低收入老人生活津貼作業」、「弱勢單親家庭子女生活教育補助作業」、「父母未就業家庭育兒津貼補助作業」、「經濟弱勢市民醫療補助作業」、「馬上關懷急難救助及一般急難救助作業」、「重陽節禮金發放作業」</w:t>
            </w:r>
            <w:r>
              <w:rPr>
                <w:rFonts w:ascii="標楷體" w:eastAsia="標楷體" w:hAnsi="標楷體" w:hint="eastAsia"/>
                <w:snapToGrid w:val="0"/>
              </w:rPr>
              <w:t>、</w:t>
            </w:r>
            <w:r w:rsidRPr="000F1A56">
              <w:rPr>
                <w:rFonts w:ascii="標楷體" w:eastAsia="標楷體" w:hAnsi="標楷體" w:hint="eastAsia"/>
                <w:snapToGrid w:val="0"/>
              </w:rPr>
              <w:t>【「調整耕作制度、活化農地計畫」轉(契)作、休耕申報作業】</w:t>
            </w:r>
          </w:p>
        </w:tc>
      </w:tr>
    </w:tbl>
    <w:p w:rsidR="00916C6F" w:rsidRPr="00D30F7C" w:rsidRDefault="00916C6F" w:rsidP="00323695">
      <w:pPr>
        <w:jc w:val="center"/>
        <w:rPr>
          <w:rStyle w:val="a3"/>
          <w:rFonts w:hAnsi="標楷體"/>
          <w:b/>
          <w:noProof/>
          <w:color w:val="000000"/>
          <w:sz w:val="40"/>
          <w:szCs w:val="40"/>
          <w:u w:val="none"/>
        </w:rPr>
      </w:pPr>
      <w:r w:rsidRPr="00AD08B4">
        <w:rPr>
          <w:rStyle w:val="a3"/>
          <w:rFonts w:hAnsi="標楷體" w:hint="eastAsia"/>
          <w:b/>
          <w:noProof/>
          <w:color w:val="auto"/>
          <w:sz w:val="40"/>
          <w:szCs w:val="40"/>
          <w:u w:val="none"/>
        </w:rPr>
        <w:lastRenderedPageBreak/>
        <w:t>高雄市</w:t>
      </w:r>
      <w:r w:rsidRPr="00AD08B4">
        <w:rPr>
          <w:rFonts w:ascii="Arial" w:hAnsi="標楷體" w:cs="Arial" w:hint="eastAsia"/>
          <w:b/>
          <w:spacing w:val="40"/>
          <w:sz w:val="40"/>
          <w:szCs w:val="40"/>
        </w:rPr>
        <w:t>燕巢區公所</w:t>
      </w:r>
      <w:r w:rsidRPr="00D30F7C">
        <w:rPr>
          <w:rStyle w:val="a3"/>
          <w:rFonts w:hAnsi="標楷體" w:hint="eastAsia"/>
          <w:b/>
          <w:noProof/>
          <w:color w:val="000000"/>
          <w:sz w:val="40"/>
          <w:szCs w:val="40"/>
          <w:u w:val="none"/>
        </w:rPr>
        <w:t>內部控制制度</w:t>
      </w:r>
    </w:p>
    <w:p w:rsidR="00916C6F" w:rsidRPr="00D30F7C" w:rsidRDefault="00916C6F" w:rsidP="00323695">
      <w:pPr>
        <w:adjustRightInd w:val="0"/>
        <w:snapToGrid w:val="0"/>
        <w:spacing w:line="600" w:lineRule="atLeast"/>
        <w:jc w:val="center"/>
        <w:rPr>
          <w:rFonts w:ascii="標楷體"/>
          <w:b/>
          <w:noProof/>
          <w:color w:val="000000"/>
          <w:sz w:val="40"/>
          <w:szCs w:val="40"/>
        </w:rPr>
      </w:pPr>
      <w:r w:rsidRPr="00D30F7C">
        <w:rPr>
          <w:rFonts w:ascii="標楷體" w:hAnsi="標楷體" w:cs="標楷體,Bold" w:hint="eastAsia"/>
          <w:b/>
          <w:bCs/>
          <w:color w:val="000000"/>
          <w:sz w:val="36"/>
          <w:szCs w:val="36"/>
        </w:rPr>
        <w:t>目次</w:t>
      </w:r>
    </w:p>
    <w:p w:rsidR="00916C6F" w:rsidRPr="00043BB5" w:rsidRDefault="00916C6F" w:rsidP="00091ED0">
      <w:pPr>
        <w:autoSpaceDE w:val="0"/>
        <w:autoSpaceDN w:val="0"/>
        <w:adjustRightInd w:val="0"/>
        <w:snapToGrid w:val="0"/>
        <w:spacing w:line="600" w:lineRule="atLeast"/>
        <w:jc w:val="distribute"/>
        <w:rPr>
          <w:rFonts w:ascii="標楷體" w:cs="標楷體,Bold"/>
          <w:bCs/>
          <w:color w:val="000000" w:themeColor="text1"/>
          <w:sz w:val="32"/>
          <w:szCs w:val="32"/>
        </w:rPr>
      </w:pPr>
      <w:r w:rsidRPr="00D30F7C">
        <w:rPr>
          <w:rFonts w:ascii="標楷體" w:hAnsi="標楷體" w:cs="標楷體,Bold" w:hint="eastAsia"/>
          <w:bCs/>
          <w:color w:val="000000"/>
          <w:sz w:val="32"/>
          <w:szCs w:val="32"/>
        </w:rPr>
        <w:t>壹、前言</w:t>
      </w:r>
      <w:r w:rsidRPr="00D30F7C">
        <w:rPr>
          <w:rFonts w:ascii="標楷體" w:cs="¼Ð·¢Åé"/>
          <w:color w:val="000000"/>
          <w:sz w:val="32"/>
          <w:szCs w:val="32"/>
        </w:rPr>
        <w:t>.</w:t>
      </w:r>
      <w:r w:rsidR="009334A7" w:rsidRPr="00D30F7C">
        <w:rPr>
          <w:rFonts w:ascii="標楷體" w:cs="¼Ð·¢Åé"/>
          <w:color w:val="000000"/>
          <w:sz w:val="32"/>
          <w:szCs w:val="32"/>
        </w:rPr>
        <w:t>.</w:t>
      </w:r>
      <w:r w:rsidRPr="00D30F7C">
        <w:rPr>
          <w:rFonts w:ascii="標楷體" w:cs="¼Ð·¢Åé"/>
          <w:color w:val="000000"/>
          <w:sz w:val="32"/>
          <w:szCs w:val="32"/>
        </w:rPr>
        <w:t>............</w:t>
      </w:r>
      <w:r w:rsidR="009334A7">
        <w:rPr>
          <w:rFonts w:ascii="標楷體" w:cs="¼Ð·¢Åé"/>
          <w:color w:val="000000"/>
          <w:sz w:val="32"/>
          <w:szCs w:val="32"/>
        </w:rPr>
        <w:t>......</w:t>
      </w:r>
      <w:r w:rsidRPr="00D30F7C">
        <w:rPr>
          <w:rFonts w:ascii="標楷體" w:cs="¼Ð·¢Åé"/>
          <w:color w:val="000000"/>
          <w:sz w:val="32"/>
          <w:szCs w:val="32"/>
        </w:rPr>
        <w:t>..................</w:t>
      </w:r>
      <w:r w:rsidRPr="00043BB5">
        <w:rPr>
          <w:rFonts w:ascii="標楷體" w:hAnsi="標楷體" w:cs="¼Ð·¢Åé"/>
          <w:color w:val="000000" w:themeColor="text1"/>
          <w:sz w:val="32"/>
          <w:szCs w:val="32"/>
        </w:rPr>
        <w:t>1-2</w:t>
      </w:r>
    </w:p>
    <w:p w:rsidR="00916C6F" w:rsidRPr="00043BB5" w:rsidRDefault="00916C6F" w:rsidP="00A2459A">
      <w:pPr>
        <w:autoSpaceDE w:val="0"/>
        <w:autoSpaceDN w:val="0"/>
        <w:adjustRightInd w:val="0"/>
        <w:snapToGrid w:val="0"/>
        <w:spacing w:line="600" w:lineRule="atLeast"/>
        <w:jc w:val="left"/>
        <w:rPr>
          <w:rFonts w:ascii="標楷體" w:cs="¼Ð·¢Åé"/>
          <w:color w:val="000000" w:themeColor="text1"/>
          <w:sz w:val="32"/>
          <w:szCs w:val="32"/>
        </w:rPr>
      </w:pPr>
      <w:r w:rsidRPr="00043BB5">
        <w:rPr>
          <w:rFonts w:ascii="標楷體" w:hAnsi="標楷體" w:cs="標楷體,Bold" w:hint="eastAsia"/>
          <w:bCs/>
          <w:color w:val="000000" w:themeColor="text1"/>
          <w:sz w:val="32"/>
          <w:szCs w:val="32"/>
        </w:rPr>
        <w:t>貳、</w:t>
      </w:r>
      <w:r w:rsidRPr="00043BB5">
        <w:rPr>
          <w:rFonts w:ascii="標楷體" w:hAnsi="標楷體" w:cs="標楷體,Bold" w:hint="eastAsia"/>
          <w:bCs/>
          <w:color w:val="000000" w:themeColor="text1"/>
          <w:spacing w:val="30"/>
          <w:sz w:val="32"/>
          <w:szCs w:val="32"/>
        </w:rPr>
        <w:t>控制環境</w:t>
      </w:r>
      <w:r w:rsidRPr="00043BB5">
        <w:rPr>
          <w:rFonts w:ascii="標楷體" w:cs="¼Ð·¢Åé"/>
          <w:color w:val="000000" w:themeColor="text1"/>
          <w:sz w:val="32"/>
          <w:szCs w:val="32"/>
        </w:rPr>
        <w:t>..</w:t>
      </w:r>
      <w:r w:rsidRPr="00043BB5">
        <w:rPr>
          <w:rFonts w:ascii="標楷體" w:cs="標楷體,Bold"/>
          <w:bCs/>
          <w:color w:val="000000" w:themeColor="text1"/>
          <w:sz w:val="32"/>
          <w:szCs w:val="32"/>
        </w:rPr>
        <w:t xml:space="preserve"> .</w:t>
      </w:r>
      <w:r w:rsidRPr="00043BB5">
        <w:rPr>
          <w:rFonts w:ascii="標楷體" w:cs="¼Ð·¢Åé"/>
          <w:color w:val="000000" w:themeColor="text1"/>
          <w:sz w:val="32"/>
          <w:szCs w:val="32"/>
        </w:rPr>
        <w:t>..... ....................................</w:t>
      </w:r>
      <w:r w:rsidRPr="00043BB5">
        <w:rPr>
          <w:rFonts w:ascii="標楷體" w:hAnsi="標楷體" w:cs="¼Ð·¢Åé"/>
          <w:color w:val="000000" w:themeColor="text1"/>
          <w:sz w:val="32"/>
          <w:szCs w:val="32"/>
        </w:rPr>
        <w:t>3</w:t>
      </w:r>
    </w:p>
    <w:p w:rsidR="00916C6F" w:rsidRPr="00043BB5" w:rsidRDefault="00916C6F" w:rsidP="00183630">
      <w:pPr>
        <w:autoSpaceDE w:val="0"/>
        <w:autoSpaceDN w:val="0"/>
        <w:adjustRightInd w:val="0"/>
        <w:snapToGrid w:val="0"/>
        <w:spacing w:line="600" w:lineRule="atLeast"/>
        <w:jc w:val="left"/>
        <w:rPr>
          <w:rFonts w:ascii="標楷體" w:cs="標楷體,Bold"/>
          <w:bCs/>
          <w:color w:val="000000" w:themeColor="text1"/>
          <w:spacing w:val="30"/>
          <w:sz w:val="32"/>
          <w:szCs w:val="32"/>
        </w:rPr>
      </w:pPr>
      <w:r w:rsidRPr="00043BB5">
        <w:rPr>
          <w:rFonts w:ascii="標楷體" w:hAnsi="標楷體" w:cs="標楷體,Bold" w:hint="eastAsia"/>
          <w:bCs/>
          <w:color w:val="000000" w:themeColor="text1"/>
          <w:sz w:val="32"/>
          <w:szCs w:val="32"/>
        </w:rPr>
        <w:t>參、</w:t>
      </w:r>
      <w:r w:rsidRPr="00043BB5">
        <w:rPr>
          <w:rFonts w:ascii="標楷體" w:hAnsi="標楷體" w:cs="標楷體,Bold" w:hint="eastAsia"/>
          <w:bCs/>
          <w:color w:val="000000" w:themeColor="text1"/>
          <w:spacing w:val="30"/>
          <w:sz w:val="32"/>
          <w:szCs w:val="32"/>
        </w:rPr>
        <w:t>風險評估</w:t>
      </w:r>
    </w:p>
    <w:p w:rsidR="00916C6F" w:rsidRPr="00043BB5" w:rsidRDefault="00916C6F" w:rsidP="00A2459A">
      <w:pPr>
        <w:tabs>
          <w:tab w:val="left" w:pos="284"/>
          <w:tab w:val="left" w:pos="3261"/>
          <w:tab w:val="left" w:pos="9356"/>
        </w:tabs>
        <w:autoSpaceDE w:val="0"/>
        <w:autoSpaceDN w:val="0"/>
        <w:adjustRightInd w:val="0"/>
        <w:snapToGrid w:val="0"/>
        <w:spacing w:line="600" w:lineRule="atLeast"/>
        <w:ind w:leftChars="142" w:left="426"/>
        <w:jc w:val="distribute"/>
        <w:rPr>
          <w:rFonts w:ascii="標楷體" w:cs="¼Ð·¢Åé"/>
          <w:color w:val="000000" w:themeColor="text1"/>
          <w:sz w:val="32"/>
          <w:szCs w:val="32"/>
        </w:rPr>
      </w:pPr>
      <w:r w:rsidRPr="00043BB5">
        <w:rPr>
          <w:rFonts w:ascii="標楷體" w:hAnsi="標楷體" w:cs="標楷體,Bold" w:hint="eastAsia"/>
          <w:bCs/>
          <w:color w:val="000000" w:themeColor="text1"/>
          <w:sz w:val="32"/>
          <w:szCs w:val="32"/>
        </w:rPr>
        <w:t>一、整體層級目標</w:t>
      </w:r>
      <w:r w:rsidRPr="00043BB5">
        <w:rPr>
          <w:rFonts w:ascii="標楷體" w:cs="¼Ð·¢Åé"/>
          <w:color w:val="000000" w:themeColor="text1"/>
          <w:sz w:val="32"/>
          <w:szCs w:val="32"/>
        </w:rPr>
        <w:t>..</w:t>
      </w:r>
      <w:r w:rsidRPr="00043BB5">
        <w:rPr>
          <w:rFonts w:ascii="標楷體" w:cs="標楷體,Bold"/>
          <w:bCs/>
          <w:color w:val="000000" w:themeColor="text1"/>
          <w:sz w:val="32"/>
          <w:szCs w:val="32"/>
        </w:rPr>
        <w:t xml:space="preserve"> .</w:t>
      </w:r>
      <w:r w:rsidRPr="00043BB5">
        <w:rPr>
          <w:rFonts w:ascii="標楷體" w:cs="¼Ð·¢Åé"/>
          <w:color w:val="000000" w:themeColor="text1"/>
          <w:sz w:val="32"/>
          <w:szCs w:val="32"/>
        </w:rPr>
        <w:t>...............................</w:t>
      </w:r>
      <w:r w:rsidRPr="00043BB5">
        <w:rPr>
          <w:rFonts w:ascii="標楷體" w:hAnsi="標楷體" w:cs="¼Ð·¢Åé"/>
          <w:color w:val="000000" w:themeColor="text1"/>
          <w:sz w:val="32"/>
          <w:szCs w:val="32"/>
        </w:rPr>
        <w:t>4</w:t>
      </w:r>
    </w:p>
    <w:p w:rsidR="00916C6F" w:rsidRPr="00043BB5" w:rsidRDefault="00916C6F" w:rsidP="00A2459A">
      <w:pPr>
        <w:tabs>
          <w:tab w:val="left" w:pos="284"/>
        </w:tabs>
        <w:autoSpaceDE w:val="0"/>
        <w:autoSpaceDN w:val="0"/>
        <w:adjustRightInd w:val="0"/>
        <w:snapToGrid w:val="0"/>
        <w:spacing w:line="600" w:lineRule="atLeast"/>
        <w:ind w:leftChars="142" w:left="426"/>
        <w:jc w:val="distribute"/>
        <w:rPr>
          <w:rFonts w:ascii="標楷體" w:cs="標楷體,Bold"/>
          <w:bCs/>
          <w:color w:val="000000" w:themeColor="text1"/>
          <w:sz w:val="32"/>
          <w:szCs w:val="32"/>
        </w:rPr>
      </w:pPr>
      <w:r w:rsidRPr="00043BB5">
        <w:rPr>
          <w:rFonts w:ascii="標楷體" w:hAnsi="標楷體" w:cs="標楷體,Bold" w:hint="eastAsia"/>
          <w:bCs/>
          <w:color w:val="000000" w:themeColor="text1"/>
          <w:sz w:val="32"/>
          <w:szCs w:val="32"/>
        </w:rPr>
        <w:t>二、作業層級目標</w:t>
      </w:r>
      <w:r w:rsidRPr="00043BB5">
        <w:rPr>
          <w:rFonts w:ascii="標楷體" w:cs="標楷體,Bold"/>
          <w:bCs/>
          <w:color w:val="000000" w:themeColor="text1"/>
          <w:sz w:val="32"/>
          <w:szCs w:val="32"/>
        </w:rPr>
        <w:t>...................................</w:t>
      </w:r>
      <w:r w:rsidRPr="00043BB5">
        <w:rPr>
          <w:rFonts w:ascii="標楷體" w:hAnsi="標楷體" w:cs="標楷體,Bold"/>
          <w:bCs/>
          <w:color w:val="000000" w:themeColor="text1"/>
          <w:sz w:val="32"/>
          <w:szCs w:val="32"/>
        </w:rPr>
        <w:t>5</w:t>
      </w:r>
    </w:p>
    <w:p w:rsidR="00916C6F" w:rsidRPr="00043BB5" w:rsidRDefault="00916C6F" w:rsidP="00323695">
      <w:pPr>
        <w:tabs>
          <w:tab w:val="left" w:pos="284"/>
        </w:tabs>
        <w:autoSpaceDE w:val="0"/>
        <w:autoSpaceDN w:val="0"/>
        <w:adjustRightInd w:val="0"/>
        <w:snapToGrid w:val="0"/>
        <w:spacing w:line="600" w:lineRule="atLeast"/>
        <w:ind w:leftChars="142" w:left="426"/>
        <w:jc w:val="distribute"/>
        <w:rPr>
          <w:rFonts w:ascii="標楷體" w:cs="標楷體,Bold"/>
          <w:bCs/>
          <w:color w:val="000000" w:themeColor="text1"/>
          <w:sz w:val="32"/>
          <w:szCs w:val="32"/>
        </w:rPr>
      </w:pPr>
      <w:r w:rsidRPr="00043BB5">
        <w:rPr>
          <w:rFonts w:ascii="標楷體" w:hAnsi="標楷體" w:cs="標楷體,Bold" w:hint="eastAsia"/>
          <w:bCs/>
          <w:color w:val="000000" w:themeColor="text1"/>
          <w:sz w:val="32"/>
          <w:szCs w:val="32"/>
        </w:rPr>
        <w:t>三、風險辨識</w:t>
      </w:r>
      <w:r w:rsidRPr="00043BB5">
        <w:rPr>
          <w:rFonts w:ascii="標楷體" w:cs="標楷體,Bold"/>
          <w:bCs/>
          <w:color w:val="000000" w:themeColor="text1"/>
          <w:sz w:val="32"/>
          <w:szCs w:val="32"/>
        </w:rPr>
        <w:t>.......</w:t>
      </w:r>
      <w:r w:rsidRPr="00043BB5">
        <w:rPr>
          <w:rFonts w:ascii="標楷體" w:cs="¼Ð·¢Åé"/>
          <w:color w:val="000000" w:themeColor="text1"/>
          <w:sz w:val="32"/>
          <w:szCs w:val="32"/>
        </w:rPr>
        <w:t xml:space="preserve"> .</w:t>
      </w:r>
      <w:r w:rsidRPr="00043BB5">
        <w:rPr>
          <w:rFonts w:ascii="標楷體" w:cs="標楷體,Bold"/>
          <w:bCs/>
          <w:color w:val="000000" w:themeColor="text1"/>
          <w:sz w:val="32"/>
          <w:szCs w:val="32"/>
        </w:rPr>
        <w:t xml:space="preserve"> .</w:t>
      </w:r>
      <w:r w:rsidRPr="00043BB5">
        <w:rPr>
          <w:rFonts w:ascii="標楷體" w:cs="¼Ð·¢Åé"/>
          <w:color w:val="000000" w:themeColor="text1"/>
          <w:sz w:val="32"/>
          <w:szCs w:val="32"/>
        </w:rPr>
        <w:t>.</w:t>
      </w:r>
      <w:r w:rsidRPr="00043BB5">
        <w:rPr>
          <w:rFonts w:ascii="標楷體" w:cs="標楷體,Bold"/>
          <w:bCs/>
          <w:color w:val="000000" w:themeColor="text1"/>
          <w:sz w:val="32"/>
          <w:szCs w:val="32"/>
        </w:rPr>
        <w:t>.............................5</w:t>
      </w:r>
      <w:r w:rsidR="009334A7" w:rsidRPr="00043BB5">
        <w:rPr>
          <w:rFonts w:ascii="標楷體" w:cs="標楷體,Bold" w:hint="eastAsia"/>
          <w:bCs/>
          <w:color w:val="000000" w:themeColor="text1"/>
          <w:sz w:val="32"/>
          <w:szCs w:val="32"/>
        </w:rPr>
        <w:t>-6</w:t>
      </w:r>
    </w:p>
    <w:p w:rsidR="00916C6F" w:rsidRPr="00043BB5" w:rsidRDefault="00916C6F" w:rsidP="00323695">
      <w:pPr>
        <w:tabs>
          <w:tab w:val="left" w:pos="284"/>
        </w:tabs>
        <w:autoSpaceDE w:val="0"/>
        <w:autoSpaceDN w:val="0"/>
        <w:adjustRightInd w:val="0"/>
        <w:snapToGrid w:val="0"/>
        <w:spacing w:line="600" w:lineRule="atLeast"/>
        <w:ind w:leftChars="142" w:left="426"/>
        <w:jc w:val="distribute"/>
        <w:rPr>
          <w:rFonts w:ascii="標楷體" w:cs="標楷體,Bold"/>
          <w:bCs/>
          <w:color w:val="000000" w:themeColor="text1"/>
          <w:sz w:val="32"/>
          <w:szCs w:val="32"/>
        </w:rPr>
      </w:pPr>
      <w:r w:rsidRPr="00043BB5">
        <w:rPr>
          <w:rFonts w:ascii="標楷體" w:hAnsi="標楷體" w:cs="標楷體,Bold" w:hint="eastAsia"/>
          <w:bCs/>
          <w:color w:val="000000" w:themeColor="text1"/>
          <w:sz w:val="32"/>
          <w:szCs w:val="32"/>
        </w:rPr>
        <w:t>四、風險分析</w:t>
      </w:r>
      <w:r w:rsidRPr="00043BB5">
        <w:rPr>
          <w:rFonts w:ascii="標楷體" w:cs="標楷體,Bold"/>
          <w:bCs/>
          <w:color w:val="000000" w:themeColor="text1"/>
          <w:sz w:val="32"/>
          <w:szCs w:val="32"/>
        </w:rPr>
        <w:t>..</w:t>
      </w:r>
      <w:r w:rsidRPr="00043BB5">
        <w:rPr>
          <w:rFonts w:ascii="標楷體" w:cs="¼Ð·¢Åé"/>
          <w:color w:val="000000" w:themeColor="text1"/>
          <w:sz w:val="32"/>
          <w:szCs w:val="32"/>
        </w:rPr>
        <w:t xml:space="preserve"> ..</w:t>
      </w:r>
      <w:r w:rsidRPr="00043BB5">
        <w:rPr>
          <w:rFonts w:ascii="標楷體" w:cs="標楷體,Bold"/>
          <w:bCs/>
          <w:color w:val="000000" w:themeColor="text1"/>
          <w:sz w:val="32"/>
          <w:szCs w:val="32"/>
        </w:rPr>
        <w:t>...................................6</w:t>
      </w:r>
      <w:r w:rsidRPr="00043BB5">
        <w:rPr>
          <w:rFonts w:ascii="標楷體" w:hAnsi="Calibri" w:cs="標楷體"/>
          <w:color w:val="000000" w:themeColor="text1"/>
          <w:sz w:val="28"/>
          <w:szCs w:val="28"/>
        </w:rPr>
        <w:t>~</w:t>
      </w:r>
      <w:r w:rsidRPr="00043BB5">
        <w:rPr>
          <w:rFonts w:ascii="標楷體" w:hAnsi="標楷體" w:cs="標楷體,Bold"/>
          <w:bCs/>
          <w:color w:val="000000" w:themeColor="text1"/>
          <w:sz w:val="32"/>
          <w:szCs w:val="32"/>
        </w:rPr>
        <w:t>7</w:t>
      </w:r>
    </w:p>
    <w:p w:rsidR="00916C6F" w:rsidRPr="00043BB5" w:rsidRDefault="00916C6F" w:rsidP="00323695">
      <w:pPr>
        <w:tabs>
          <w:tab w:val="left" w:pos="284"/>
        </w:tabs>
        <w:autoSpaceDE w:val="0"/>
        <w:autoSpaceDN w:val="0"/>
        <w:adjustRightInd w:val="0"/>
        <w:snapToGrid w:val="0"/>
        <w:spacing w:line="600" w:lineRule="atLeast"/>
        <w:ind w:leftChars="142" w:left="426"/>
        <w:jc w:val="distribute"/>
        <w:rPr>
          <w:rFonts w:ascii="標楷體" w:cs="標楷體,Bold"/>
          <w:bCs/>
          <w:color w:val="000000" w:themeColor="text1"/>
          <w:sz w:val="32"/>
          <w:szCs w:val="32"/>
        </w:rPr>
      </w:pPr>
      <w:r w:rsidRPr="00043BB5">
        <w:rPr>
          <w:rFonts w:ascii="標楷體" w:hAnsi="標楷體" w:cs="標楷體,Bold" w:hint="eastAsia"/>
          <w:bCs/>
          <w:color w:val="000000" w:themeColor="text1"/>
          <w:sz w:val="32"/>
          <w:szCs w:val="32"/>
        </w:rPr>
        <w:t>五、風險評量</w:t>
      </w:r>
      <w:r w:rsidRPr="00043BB5">
        <w:rPr>
          <w:rFonts w:ascii="標楷體" w:cs="標楷體,Bold"/>
          <w:bCs/>
          <w:color w:val="000000" w:themeColor="text1"/>
          <w:sz w:val="32"/>
          <w:szCs w:val="32"/>
        </w:rPr>
        <w:t>..</w:t>
      </w:r>
      <w:r w:rsidRPr="00043BB5">
        <w:rPr>
          <w:rFonts w:ascii="標楷體" w:cs="¼Ð·¢Åé"/>
          <w:color w:val="000000" w:themeColor="text1"/>
          <w:sz w:val="32"/>
          <w:szCs w:val="32"/>
        </w:rPr>
        <w:t xml:space="preserve"> ..</w:t>
      </w:r>
      <w:r w:rsidRPr="00043BB5">
        <w:rPr>
          <w:rFonts w:ascii="標楷體" w:cs="標楷體,Bold"/>
          <w:bCs/>
          <w:color w:val="000000" w:themeColor="text1"/>
          <w:sz w:val="32"/>
          <w:szCs w:val="32"/>
        </w:rPr>
        <w:t>..................................7</w:t>
      </w:r>
      <w:r w:rsidRPr="00043BB5">
        <w:rPr>
          <w:rFonts w:ascii="標楷體" w:hAnsi="Calibri" w:cs="標楷體"/>
          <w:color w:val="000000" w:themeColor="text1"/>
          <w:sz w:val="32"/>
          <w:szCs w:val="32"/>
        </w:rPr>
        <w:t>~8</w:t>
      </w:r>
    </w:p>
    <w:p w:rsidR="00916C6F" w:rsidRPr="00043BB5" w:rsidRDefault="00916C6F" w:rsidP="00963EE5">
      <w:pPr>
        <w:autoSpaceDE w:val="0"/>
        <w:autoSpaceDN w:val="0"/>
        <w:adjustRightInd w:val="0"/>
        <w:snapToGrid w:val="0"/>
        <w:spacing w:line="600" w:lineRule="atLeast"/>
        <w:ind w:leftChars="4" w:left="12"/>
        <w:jc w:val="distribute"/>
        <w:rPr>
          <w:rFonts w:ascii="標楷體" w:cs="¼Ð·¢Åé"/>
          <w:color w:val="000000" w:themeColor="text1"/>
          <w:sz w:val="32"/>
          <w:szCs w:val="32"/>
        </w:rPr>
      </w:pPr>
      <w:r w:rsidRPr="00043BB5">
        <w:rPr>
          <w:rFonts w:ascii="標楷體" w:hAnsi="標楷體" w:cs="標楷體,Bold" w:hint="eastAsia"/>
          <w:bCs/>
          <w:color w:val="000000" w:themeColor="text1"/>
          <w:sz w:val="32"/>
          <w:szCs w:val="32"/>
        </w:rPr>
        <w:t>肆、控制作業</w:t>
      </w:r>
      <w:r w:rsidRPr="00043BB5">
        <w:rPr>
          <w:rFonts w:ascii="標楷體" w:cs="¼Ð·¢Åé"/>
          <w:color w:val="000000" w:themeColor="text1"/>
          <w:sz w:val="32"/>
          <w:szCs w:val="32"/>
        </w:rPr>
        <w:t>.....................................9</w:t>
      </w:r>
    </w:p>
    <w:p w:rsidR="00916C6F" w:rsidRPr="00043BB5" w:rsidRDefault="00916C6F" w:rsidP="00323695">
      <w:pPr>
        <w:autoSpaceDE w:val="0"/>
        <w:autoSpaceDN w:val="0"/>
        <w:adjustRightInd w:val="0"/>
        <w:snapToGrid w:val="0"/>
        <w:spacing w:line="600" w:lineRule="atLeast"/>
        <w:jc w:val="distribute"/>
        <w:rPr>
          <w:rFonts w:ascii="標楷體" w:cs="標楷體,Bold"/>
          <w:bCs/>
          <w:color w:val="000000" w:themeColor="text1"/>
          <w:sz w:val="32"/>
          <w:szCs w:val="32"/>
        </w:rPr>
      </w:pPr>
      <w:r w:rsidRPr="00043BB5">
        <w:rPr>
          <w:rFonts w:ascii="標楷體" w:hAnsi="標楷體" w:cs="標楷體,Bold" w:hint="eastAsia"/>
          <w:bCs/>
          <w:color w:val="000000" w:themeColor="text1"/>
          <w:sz w:val="32"/>
          <w:szCs w:val="32"/>
        </w:rPr>
        <w:t>伍、資訊與溝通</w:t>
      </w:r>
      <w:r w:rsidRPr="00043BB5">
        <w:rPr>
          <w:rFonts w:ascii="標楷體" w:cs="¼Ð·¢Åé"/>
          <w:color w:val="000000" w:themeColor="text1"/>
          <w:sz w:val="32"/>
          <w:szCs w:val="32"/>
        </w:rPr>
        <w:t>...................................</w:t>
      </w:r>
      <w:r w:rsidRPr="00043BB5">
        <w:rPr>
          <w:rFonts w:ascii="標楷體" w:hAnsi="標楷體" w:cs="¼Ð·¢Åé"/>
          <w:color w:val="000000" w:themeColor="text1"/>
          <w:sz w:val="32"/>
          <w:szCs w:val="32"/>
        </w:rPr>
        <w:t>10</w:t>
      </w:r>
    </w:p>
    <w:p w:rsidR="00916C6F" w:rsidRPr="00D30F7C" w:rsidRDefault="00916C6F" w:rsidP="00963EE5">
      <w:pPr>
        <w:autoSpaceDE w:val="0"/>
        <w:autoSpaceDN w:val="0"/>
        <w:adjustRightInd w:val="0"/>
        <w:snapToGrid w:val="0"/>
        <w:spacing w:line="600" w:lineRule="atLeast"/>
        <w:jc w:val="distribute"/>
        <w:rPr>
          <w:rFonts w:ascii="標楷體" w:cs="¼Ð·¢Åé"/>
          <w:color w:val="000000"/>
          <w:sz w:val="32"/>
          <w:szCs w:val="32"/>
        </w:rPr>
      </w:pPr>
      <w:r w:rsidRPr="00043BB5">
        <w:rPr>
          <w:rFonts w:ascii="標楷體" w:hAnsi="標楷體" w:cs="標楷體,Bold" w:hint="eastAsia"/>
          <w:bCs/>
          <w:color w:val="000000" w:themeColor="text1"/>
          <w:sz w:val="32"/>
          <w:szCs w:val="32"/>
        </w:rPr>
        <w:t>陸、監督作業</w:t>
      </w:r>
      <w:r w:rsidRPr="00043BB5">
        <w:rPr>
          <w:rFonts w:ascii="標楷體" w:cs="¼Ð·¢Åé"/>
          <w:color w:val="000000" w:themeColor="text1"/>
          <w:sz w:val="32"/>
          <w:szCs w:val="32"/>
        </w:rPr>
        <w:t>.....................................</w:t>
      </w:r>
      <w:r w:rsidRPr="00043BB5">
        <w:rPr>
          <w:rFonts w:ascii="標楷體" w:hAnsi="標楷體" w:cs="¼Ð·¢Åé"/>
          <w:color w:val="000000" w:themeColor="text1"/>
          <w:sz w:val="32"/>
          <w:szCs w:val="32"/>
        </w:rPr>
        <w:t>11</w:t>
      </w:r>
    </w:p>
    <w:p w:rsidR="00916C6F" w:rsidRPr="00D30F7C" w:rsidRDefault="00916C6F" w:rsidP="00323695">
      <w:pPr>
        <w:tabs>
          <w:tab w:val="left" w:pos="284"/>
        </w:tabs>
        <w:autoSpaceDE w:val="0"/>
        <w:autoSpaceDN w:val="0"/>
        <w:adjustRightInd w:val="0"/>
        <w:snapToGrid w:val="0"/>
        <w:spacing w:line="600" w:lineRule="atLeast"/>
        <w:jc w:val="left"/>
        <w:rPr>
          <w:rFonts w:ascii="標楷體" w:cs="標楷體,Bold"/>
          <w:b/>
          <w:bCs/>
          <w:color w:val="000000"/>
          <w:sz w:val="32"/>
          <w:szCs w:val="32"/>
        </w:rPr>
      </w:pPr>
    </w:p>
    <w:p w:rsidR="00916C6F" w:rsidRPr="00D30F7C" w:rsidRDefault="00916C6F" w:rsidP="00323695">
      <w:pPr>
        <w:tabs>
          <w:tab w:val="left" w:pos="284"/>
        </w:tabs>
        <w:autoSpaceDE w:val="0"/>
        <w:autoSpaceDN w:val="0"/>
        <w:adjustRightInd w:val="0"/>
        <w:snapToGrid w:val="0"/>
        <w:spacing w:line="600" w:lineRule="atLeast"/>
        <w:jc w:val="left"/>
        <w:rPr>
          <w:rFonts w:ascii="標楷體" w:cs="¼Ð·¢Åé"/>
          <w:b/>
          <w:color w:val="000000"/>
          <w:sz w:val="36"/>
          <w:szCs w:val="36"/>
        </w:rPr>
      </w:pPr>
      <w:r w:rsidRPr="00D30F7C">
        <w:rPr>
          <w:rFonts w:ascii="標楷體" w:hAnsi="標楷體" w:cs="標楷體,Bold" w:hint="eastAsia"/>
          <w:b/>
          <w:bCs/>
          <w:color w:val="000000"/>
          <w:sz w:val="36"/>
          <w:szCs w:val="36"/>
        </w:rPr>
        <w:t>附件</w:t>
      </w:r>
    </w:p>
    <w:p w:rsidR="00916C6F" w:rsidRPr="00043BB5" w:rsidRDefault="00916C6F" w:rsidP="00390BDC">
      <w:pPr>
        <w:autoSpaceDE w:val="0"/>
        <w:autoSpaceDN w:val="0"/>
        <w:adjustRightInd w:val="0"/>
        <w:spacing w:line="440" w:lineRule="exact"/>
        <w:rPr>
          <w:rFonts w:ascii="標楷體" w:hAnsi="Calibri" w:cs="標楷體"/>
          <w:color w:val="000000" w:themeColor="text1"/>
          <w:sz w:val="28"/>
          <w:szCs w:val="28"/>
        </w:rPr>
      </w:pPr>
      <w:r w:rsidRPr="00D30F7C">
        <w:rPr>
          <w:rFonts w:ascii="標楷體" w:cs="標楷體" w:hint="eastAsia"/>
          <w:color w:val="000000"/>
          <w:sz w:val="28"/>
          <w:szCs w:val="28"/>
        </w:rPr>
        <w:t>附件一整體與作業層級目標對應及控制作業風險評估一覽表</w:t>
      </w:r>
      <w:r w:rsidRPr="00D30F7C">
        <w:rPr>
          <w:rFonts w:ascii="標楷體" w:hAnsi="Calibri" w:cs="標楷體"/>
          <w:color w:val="000000"/>
          <w:sz w:val="28"/>
          <w:szCs w:val="28"/>
        </w:rPr>
        <w:t>...</w:t>
      </w:r>
      <w:r w:rsidR="000D15CD" w:rsidRPr="00D30F7C">
        <w:rPr>
          <w:rFonts w:ascii="標楷體" w:hAnsi="Calibri" w:cs="標楷體"/>
          <w:color w:val="000000"/>
          <w:sz w:val="28"/>
          <w:szCs w:val="28"/>
        </w:rPr>
        <w:t>...</w:t>
      </w:r>
      <w:r w:rsidR="000D15CD">
        <w:rPr>
          <w:rFonts w:ascii="標楷體" w:hAnsi="Calibri" w:cs="標楷體" w:hint="eastAsia"/>
          <w:color w:val="000000"/>
          <w:sz w:val="28"/>
          <w:szCs w:val="28"/>
        </w:rPr>
        <w:t>.</w:t>
      </w:r>
      <w:r w:rsidRPr="00043BB5">
        <w:rPr>
          <w:rFonts w:ascii="標楷體" w:hAnsi="Calibri" w:cs="標楷體"/>
          <w:color w:val="000000" w:themeColor="text1"/>
          <w:sz w:val="28"/>
          <w:szCs w:val="28"/>
        </w:rPr>
        <w:t>1-(1~5)</w:t>
      </w:r>
    </w:p>
    <w:p w:rsidR="00916C6F" w:rsidRPr="00043BB5" w:rsidRDefault="00916C6F" w:rsidP="00390BDC">
      <w:pPr>
        <w:autoSpaceDE w:val="0"/>
        <w:autoSpaceDN w:val="0"/>
        <w:adjustRightInd w:val="0"/>
        <w:spacing w:line="440" w:lineRule="exact"/>
        <w:rPr>
          <w:rFonts w:ascii="標楷體" w:hAnsi="Calibri" w:cs="標楷體"/>
          <w:color w:val="000000" w:themeColor="text1"/>
          <w:sz w:val="28"/>
          <w:szCs w:val="28"/>
        </w:rPr>
      </w:pPr>
      <w:r w:rsidRPr="00043BB5">
        <w:rPr>
          <w:rFonts w:ascii="標楷體" w:cs="標楷體" w:hint="eastAsia"/>
          <w:color w:val="000000" w:themeColor="text1"/>
          <w:sz w:val="28"/>
          <w:szCs w:val="28"/>
        </w:rPr>
        <w:t>附件二高雄市燕巢區公所內部控制制度控制作業</w:t>
      </w:r>
      <w:r w:rsidR="000D15CD">
        <w:rPr>
          <w:rFonts w:ascii="標楷體" w:hAnsi="Calibri" w:cs="標楷體"/>
          <w:color w:val="000000" w:themeColor="text1"/>
          <w:sz w:val="28"/>
          <w:szCs w:val="28"/>
        </w:rPr>
        <w:t>...</w:t>
      </w:r>
      <w:r w:rsidR="000D15CD">
        <w:rPr>
          <w:rFonts w:ascii="標楷體" w:hAnsi="Calibri" w:cs="標楷體" w:hint="eastAsia"/>
          <w:color w:val="000000" w:themeColor="text1"/>
          <w:sz w:val="28"/>
          <w:szCs w:val="28"/>
        </w:rPr>
        <w:t>.</w:t>
      </w:r>
      <w:r w:rsidR="00043BB5">
        <w:rPr>
          <w:rFonts w:ascii="標楷體" w:hAnsi="Calibri" w:cs="標楷體" w:hint="eastAsia"/>
          <w:color w:val="000000" w:themeColor="text1"/>
          <w:sz w:val="28"/>
          <w:szCs w:val="28"/>
        </w:rPr>
        <w:t>.</w:t>
      </w:r>
      <w:r w:rsidRPr="00043BB5">
        <w:rPr>
          <w:rFonts w:ascii="標楷體" w:hAnsi="Calibri" w:cs="標楷體"/>
          <w:color w:val="000000" w:themeColor="text1"/>
          <w:sz w:val="28"/>
          <w:szCs w:val="28"/>
        </w:rPr>
        <w:t>..........</w:t>
      </w:r>
      <w:r w:rsidR="00043BB5" w:rsidRPr="00043BB5">
        <w:rPr>
          <w:rFonts w:ascii="標楷體" w:hAnsi="Calibri" w:cs="標楷體"/>
          <w:color w:val="000000" w:themeColor="text1"/>
          <w:sz w:val="28"/>
          <w:szCs w:val="28"/>
        </w:rPr>
        <w:t>2-(1~</w:t>
      </w:r>
      <w:r w:rsidR="00043BB5" w:rsidRPr="00043BB5">
        <w:rPr>
          <w:rFonts w:ascii="標楷體" w:hAnsi="Calibri" w:cs="標楷體" w:hint="eastAsia"/>
          <w:color w:val="000000" w:themeColor="text1"/>
          <w:sz w:val="28"/>
          <w:szCs w:val="28"/>
        </w:rPr>
        <w:t>1</w:t>
      </w:r>
      <w:r w:rsidR="0067278E">
        <w:rPr>
          <w:rFonts w:ascii="標楷體" w:hAnsi="Calibri" w:cs="標楷體" w:hint="eastAsia"/>
          <w:color w:val="000000" w:themeColor="text1"/>
          <w:sz w:val="28"/>
          <w:szCs w:val="28"/>
        </w:rPr>
        <w:t>11</w:t>
      </w:r>
      <w:r w:rsidR="000D15CD">
        <w:rPr>
          <w:rFonts w:ascii="標楷體" w:hAnsi="Calibri" w:cs="標楷體"/>
          <w:color w:val="000000" w:themeColor="text1"/>
          <w:sz w:val="28"/>
          <w:szCs w:val="28"/>
        </w:rPr>
        <w:t>)</w:t>
      </w:r>
    </w:p>
    <w:p w:rsidR="00916C6F" w:rsidRPr="00043BB5" w:rsidRDefault="00916C6F" w:rsidP="00390BDC">
      <w:pPr>
        <w:autoSpaceDE w:val="0"/>
        <w:autoSpaceDN w:val="0"/>
        <w:adjustRightInd w:val="0"/>
        <w:spacing w:line="440" w:lineRule="exact"/>
        <w:rPr>
          <w:rFonts w:ascii="標楷體" w:hAnsi="Calibri" w:cs="標楷體"/>
          <w:color w:val="000000" w:themeColor="text1"/>
          <w:sz w:val="28"/>
          <w:szCs w:val="28"/>
        </w:rPr>
      </w:pPr>
      <w:r w:rsidRPr="00043BB5">
        <w:rPr>
          <w:rFonts w:ascii="標楷體" w:cs="標楷體" w:hint="eastAsia"/>
          <w:color w:val="000000" w:themeColor="text1"/>
          <w:sz w:val="28"/>
          <w:szCs w:val="28"/>
        </w:rPr>
        <w:t>附件三高雄市燕巢區公所作業層級自行評估表</w:t>
      </w:r>
      <w:r w:rsidR="000D15CD">
        <w:rPr>
          <w:rFonts w:ascii="標楷體" w:cs="標楷體"/>
          <w:color w:val="000000" w:themeColor="text1"/>
          <w:sz w:val="28"/>
          <w:szCs w:val="28"/>
        </w:rPr>
        <w:t>..........</w:t>
      </w:r>
      <w:r w:rsidRPr="00043BB5">
        <w:rPr>
          <w:rFonts w:ascii="標楷體" w:cs="標楷體"/>
          <w:color w:val="000000" w:themeColor="text1"/>
          <w:sz w:val="28"/>
          <w:szCs w:val="28"/>
        </w:rPr>
        <w:t>...........</w:t>
      </w:r>
      <w:r w:rsidRPr="00043BB5">
        <w:rPr>
          <w:rFonts w:ascii="標楷體" w:hAnsi="Calibri" w:cs="標楷體"/>
          <w:color w:val="000000" w:themeColor="text1"/>
          <w:sz w:val="28"/>
          <w:szCs w:val="28"/>
        </w:rPr>
        <w:t>..3-1</w:t>
      </w:r>
    </w:p>
    <w:p w:rsidR="00916C6F" w:rsidRPr="00043BB5" w:rsidRDefault="00916C6F" w:rsidP="00390BDC">
      <w:pPr>
        <w:autoSpaceDE w:val="0"/>
        <w:autoSpaceDN w:val="0"/>
        <w:adjustRightInd w:val="0"/>
        <w:spacing w:line="440" w:lineRule="exact"/>
        <w:rPr>
          <w:rFonts w:ascii="標楷體" w:hAnsi="Calibri" w:cs="標楷體"/>
          <w:color w:val="000000" w:themeColor="text1"/>
          <w:sz w:val="28"/>
          <w:szCs w:val="28"/>
        </w:rPr>
      </w:pPr>
      <w:r w:rsidRPr="00043BB5">
        <w:rPr>
          <w:rFonts w:ascii="標楷體" w:cs="標楷體" w:hint="eastAsia"/>
          <w:color w:val="000000" w:themeColor="text1"/>
          <w:sz w:val="28"/>
          <w:szCs w:val="28"/>
        </w:rPr>
        <w:t>附件四高雄市燕巢區公所作業層級自行評估統計表</w:t>
      </w:r>
      <w:r w:rsidRPr="00043BB5">
        <w:rPr>
          <w:rFonts w:ascii="標楷體" w:hAnsi="Calibri" w:cs="標楷體"/>
          <w:color w:val="000000" w:themeColor="text1"/>
          <w:sz w:val="28"/>
          <w:szCs w:val="28"/>
        </w:rPr>
        <w:t>..</w:t>
      </w:r>
      <w:r w:rsidR="000D15CD">
        <w:rPr>
          <w:rFonts w:ascii="標楷體" w:cs="標楷體"/>
          <w:color w:val="000000" w:themeColor="text1"/>
          <w:sz w:val="28"/>
          <w:szCs w:val="28"/>
        </w:rPr>
        <w:t>.</w:t>
      </w:r>
      <w:r w:rsidR="000D15CD" w:rsidRPr="00D30F7C">
        <w:rPr>
          <w:rFonts w:ascii="標楷體" w:hAnsi="Calibri" w:cs="標楷體"/>
          <w:color w:val="000000"/>
          <w:sz w:val="28"/>
          <w:szCs w:val="28"/>
        </w:rPr>
        <w:t>...</w:t>
      </w:r>
      <w:r w:rsidR="000D15CD">
        <w:rPr>
          <w:rFonts w:ascii="標楷體" w:hAnsi="Calibri" w:cs="標楷體" w:hint="eastAsia"/>
          <w:color w:val="000000"/>
          <w:sz w:val="28"/>
          <w:szCs w:val="28"/>
        </w:rPr>
        <w:t>.</w:t>
      </w:r>
      <w:r w:rsidRPr="00043BB5">
        <w:rPr>
          <w:rFonts w:ascii="標楷體" w:cs="標楷體"/>
          <w:color w:val="000000" w:themeColor="text1"/>
          <w:sz w:val="28"/>
          <w:szCs w:val="28"/>
        </w:rPr>
        <w:t>..........</w:t>
      </w:r>
      <w:r w:rsidRPr="00043BB5">
        <w:rPr>
          <w:rFonts w:ascii="標楷體" w:hAnsi="Calibri" w:cs="標楷體"/>
          <w:color w:val="000000" w:themeColor="text1"/>
          <w:sz w:val="28"/>
          <w:szCs w:val="28"/>
        </w:rPr>
        <w:t>..4-1</w:t>
      </w:r>
    </w:p>
    <w:p w:rsidR="00916C6F" w:rsidRPr="00043BB5" w:rsidRDefault="00916C6F" w:rsidP="00390BDC">
      <w:pPr>
        <w:autoSpaceDE w:val="0"/>
        <w:autoSpaceDN w:val="0"/>
        <w:adjustRightInd w:val="0"/>
        <w:spacing w:line="440" w:lineRule="exact"/>
        <w:rPr>
          <w:rFonts w:ascii="標楷體" w:hAnsi="Calibri" w:cs="標楷體"/>
          <w:color w:val="000000" w:themeColor="text1"/>
          <w:sz w:val="28"/>
          <w:szCs w:val="28"/>
        </w:rPr>
      </w:pPr>
      <w:r w:rsidRPr="00043BB5">
        <w:rPr>
          <w:rFonts w:ascii="標楷體" w:cs="標楷體" w:hint="eastAsia"/>
          <w:color w:val="000000" w:themeColor="text1"/>
          <w:sz w:val="28"/>
          <w:szCs w:val="28"/>
        </w:rPr>
        <w:t>附件五高雄市燕巢區公所整體層級自行評估明細表</w:t>
      </w:r>
      <w:r w:rsidR="000D15CD" w:rsidRPr="00D30F7C">
        <w:rPr>
          <w:rFonts w:ascii="標楷體" w:hAnsi="Calibri" w:cs="標楷體"/>
          <w:color w:val="000000"/>
          <w:sz w:val="28"/>
          <w:szCs w:val="28"/>
        </w:rPr>
        <w:t>...</w:t>
      </w:r>
      <w:r w:rsidR="000D15CD">
        <w:rPr>
          <w:rFonts w:ascii="標楷體" w:hAnsi="Calibri" w:cs="標楷體" w:hint="eastAsia"/>
          <w:color w:val="000000"/>
          <w:sz w:val="28"/>
          <w:szCs w:val="28"/>
        </w:rPr>
        <w:t>.</w:t>
      </w:r>
      <w:r w:rsidRPr="00043BB5">
        <w:rPr>
          <w:rFonts w:ascii="標楷體" w:cs="標楷體"/>
          <w:color w:val="000000" w:themeColor="text1"/>
          <w:sz w:val="28"/>
          <w:szCs w:val="28"/>
        </w:rPr>
        <w:t>........</w:t>
      </w:r>
      <w:r w:rsidRPr="00043BB5">
        <w:rPr>
          <w:rFonts w:ascii="標楷體" w:hAnsi="Calibri" w:cs="標楷體"/>
          <w:color w:val="000000" w:themeColor="text1"/>
          <w:sz w:val="28"/>
          <w:szCs w:val="28"/>
        </w:rPr>
        <w:t>..5-(1~11)</w:t>
      </w:r>
    </w:p>
    <w:p w:rsidR="00916C6F" w:rsidRPr="00043BB5" w:rsidRDefault="00916C6F" w:rsidP="00390BDC">
      <w:pPr>
        <w:autoSpaceDE w:val="0"/>
        <w:autoSpaceDN w:val="0"/>
        <w:adjustRightInd w:val="0"/>
        <w:spacing w:line="440" w:lineRule="exact"/>
        <w:rPr>
          <w:rFonts w:ascii="標楷體" w:hAnsi="Calibri" w:cs="標楷體"/>
          <w:color w:val="000000" w:themeColor="text1"/>
          <w:sz w:val="28"/>
          <w:szCs w:val="28"/>
        </w:rPr>
      </w:pPr>
      <w:r w:rsidRPr="00043BB5">
        <w:rPr>
          <w:rFonts w:ascii="標楷體" w:cs="標楷體" w:hint="eastAsia"/>
          <w:color w:val="000000" w:themeColor="text1"/>
          <w:sz w:val="28"/>
          <w:szCs w:val="28"/>
        </w:rPr>
        <w:t>附件六高雄市燕巢區公所整體層級自行評估總表</w:t>
      </w:r>
      <w:r w:rsidRPr="00043BB5">
        <w:rPr>
          <w:rFonts w:ascii="標楷體" w:hAnsi="Calibri" w:cs="標楷體"/>
          <w:color w:val="000000" w:themeColor="text1"/>
          <w:sz w:val="28"/>
          <w:szCs w:val="28"/>
        </w:rPr>
        <w:t>..</w:t>
      </w:r>
      <w:r w:rsidR="000D15CD">
        <w:rPr>
          <w:rFonts w:ascii="標楷體" w:cs="標楷體"/>
          <w:color w:val="000000" w:themeColor="text1"/>
          <w:sz w:val="28"/>
          <w:szCs w:val="28"/>
        </w:rPr>
        <w:t>...</w:t>
      </w:r>
      <w:r w:rsidR="000D15CD" w:rsidRPr="00D30F7C">
        <w:rPr>
          <w:rFonts w:ascii="標楷體" w:hAnsi="Calibri" w:cs="標楷體"/>
          <w:color w:val="000000"/>
          <w:sz w:val="28"/>
          <w:szCs w:val="28"/>
        </w:rPr>
        <w:t>...</w:t>
      </w:r>
      <w:r w:rsidR="000D15CD">
        <w:rPr>
          <w:rFonts w:ascii="標楷體" w:hAnsi="Calibri" w:cs="標楷體" w:hint="eastAsia"/>
          <w:color w:val="000000"/>
          <w:sz w:val="28"/>
          <w:szCs w:val="28"/>
        </w:rPr>
        <w:t>.</w:t>
      </w:r>
      <w:r w:rsidRPr="00043BB5">
        <w:rPr>
          <w:rFonts w:ascii="標楷體" w:cs="標楷體"/>
          <w:color w:val="000000" w:themeColor="text1"/>
          <w:sz w:val="28"/>
          <w:szCs w:val="28"/>
        </w:rPr>
        <w:t>..........</w:t>
      </w:r>
      <w:r w:rsidRPr="00043BB5">
        <w:rPr>
          <w:rFonts w:ascii="標楷體" w:hAnsi="Calibri" w:cs="標楷體"/>
          <w:color w:val="000000" w:themeColor="text1"/>
          <w:sz w:val="28"/>
          <w:szCs w:val="28"/>
        </w:rPr>
        <w:t>..6-1</w:t>
      </w:r>
    </w:p>
    <w:p w:rsidR="00916C6F" w:rsidRPr="00D30F7C" w:rsidRDefault="00916C6F" w:rsidP="00390BDC">
      <w:pPr>
        <w:pStyle w:val="Default"/>
        <w:spacing w:line="440" w:lineRule="exact"/>
        <w:ind w:firstLineChars="101" w:firstLine="283"/>
        <w:rPr>
          <w:rFonts w:ascii="標楷體" w:cs="標楷體"/>
          <w:sz w:val="28"/>
          <w:szCs w:val="28"/>
        </w:rPr>
        <w:sectPr w:rsidR="00916C6F" w:rsidRPr="00D30F7C" w:rsidSect="00DA2E95">
          <w:footerReference w:type="default" r:id="rId10"/>
          <w:footerReference w:type="first" r:id="rId11"/>
          <w:pgSz w:w="11906" w:h="16838"/>
          <w:pgMar w:top="1440" w:right="1133" w:bottom="1134" w:left="1304" w:header="851" w:footer="992" w:gutter="0"/>
          <w:pgNumType w:start="1"/>
          <w:cols w:space="425"/>
          <w:docGrid w:type="lines" w:linePitch="408"/>
        </w:sectPr>
      </w:pPr>
    </w:p>
    <w:p w:rsidR="00916C6F" w:rsidRDefault="00916C6F" w:rsidP="00993910">
      <w:pPr>
        <w:pStyle w:val="a4"/>
        <w:numPr>
          <w:ilvl w:val="0"/>
          <w:numId w:val="32"/>
        </w:numPr>
        <w:spacing w:line="480" w:lineRule="auto"/>
        <w:ind w:leftChars="0"/>
        <w:rPr>
          <w:rFonts w:ascii="標楷體" w:eastAsia="標楷體" w:hAnsi="標楷體"/>
          <w:color w:val="000000"/>
          <w:sz w:val="44"/>
          <w:szCs w:val="44"/>
        </w:rPr>
      </w:pPr>
      <w:r w:rsidRPr="00993910">
        <w:rPr>
          <w:rFonts w:ascii="標楷體" w:eastAsia="標楷體" w:hAnsi="標楷體" w:hint="eastAsia"/>
          <w:color w:val="000000"/>
          <w:sz w:val="44"/>
          <w:szCs w:val="44"/>
        </w:rPr>
        <w:lastRenderedPageBreak/>
        <w:t>前言</w:t>
      </w:r>
    </w:p>
    <w:p w:rsidR="00916C6F" w:rsidRPr="00AD08B4" w:rsidRDefault="00916C6F" w:rsidP="00817A7D">
      <w:pPr>
        <w:snapToGrid w:val="0"/>
        <w:spacing w:line="600" w:lineRule="exact"/>
        <w:ind w:leftChars="107" w:left="321" w:firstLineChars="220" w:firstLine="616"/>
      </w:pPr>
      <w:r w:rsidRPr="00AD08B4">
        <w:rPr>
          <w:rFonts w:ascii="標楷體" w:hAnsi="標楷體" w:hint="eastAsia"/>
          <w:sz w:val="28"/>
          <w:szCs w:val="28"/>
        </w:rPr>
        <w:t>內部控制係指一種管理過程，由</w:t>
      </w:r>
      <w:r w:rsidRPr="00AD08B4">
        <w:rPr>
          <w:rFonts w:hint="eastAsia"/>
          <w:sz w:val="28"/>
          <w:szCs w:val="28"/>
        </w:rPr>
        <w:t>機關內部全體人員共同參與設計、執行及維持，經整合各項業務的控管及評核措施，將控制環境、風險評估、控制作業、資訊與溝通，以及監督作業等五項環環相扣的組成要素，融入日常管理過程之後端，對於各項業務之決策規劃與運作執行，提供有力的後援，</w:t>
      </w:r>
      <w:proofErr w:type="gramStart"/>
      <w:r w:rsidRPr="00AD08B4">
        <w:rPr>
          <w:rFonts w:hint="eastAsia"/>
          <w:sz w:val="28"/>
          <w:szCs w:val="28"/>
        </w:rPr>
        <w:t>冀期促使</w:t>
      </w:r>
      <w:proofErr w:type="gramEnd"/>
      <w:r w:rsidRPr="00AD08B4">
        <w:rPr>
          <w:rFonts w:hint="eastAsia"/>
          <w:sz w:val="28"/>
          <w:szCs w:val="28"/>
        </w:rPr>
        <w:t>機關合理達成實現施政效能、提供可靠資訊、遵循法令規定及保障資產安全等四項內部控制主要目標，進而協助達成施政目標。</w:t>
      </w:r>
    </w:p>
    <w:p w:rsidR="00916C6F" w:rsidRPr="00AD08B4" w:rsidRDefault="00916C6F" w:rsidP="001F2527">
      <w:pPr>
        <w:snapToGrid w:val="0"/>
        <w:spacing w:line="600" w:lineRule="exact"/>
        <w:ind w:leftChars="107" w:left="321" w:right="-1" w:firstLineChars="220" w:firstLine="616"/>
        <w:rPr>
          <w:rFonts w:ascii="標楷體"/>
          <w:sz w:val="28"/>
          <w:szCs w:val="28"/>
        </w:rPr>
      </w:pPr>
      <w:r w:rsidRPr="00AD08B4">
        <w:rPr>
          <w:rFonts w:ascii="標楷體" w:hAnsi="標楷體" w:hint="eastAsia"/>
          <w:sz w:val="28"/>
          <w:szCs w:val="28"/>
        </w:rPr>
        <w:t>本所係為市府之派出機關，依法辦理轄區內自治業務及執行交辦等事項，依「高雄市各區公所組織規程」設有四課四室，相關業務執行所依據之法令規章等訂定均較為嚴謹，相對風險評估較低；惟因上述法令規章等散見於本所各科室，</w:t>
      </w:r>
      <w:proofErr w:type="gramStart"/>
      <w:r w:rsidRPr="00AD08B4">
        <w:rPr>
          <w:rFonts w:ascii="標楷體" w:hAnsi="標楷體" w:hint="eastAsia"/>
          <w:sz w:val="28"/>
          <w:szCs w:val="28"/>
        </w:rPr>
        <w:t>爰</w:t>
      </w:r>
      <w:proofErr w:type="gramEnd"/>
      <w:r w:rsidRPr="00AD08B4">
        <w:rPr>
          <w:rFonts w:ascii="標楷體" w:hAnsi="標楷體" w:hint="eastAsia"/>
          <w:sz w:val="28"/>
          <w:szCs w:val="28"/>
        </w:rPr>
        <w:t>需藉由內部控制制度加以貫穿，利用標準化之程序，將各工作點所遇之問題及其解決模式標準化列入作業流程圖及作業程序，當新進同仁遇到同樣之問題時，可藉由標準化之解決方式處理，以減少重新學習之成本，提升行政效率及減少業務風險。</w:t>
      </w:r>
    </w:p>
    <w:p w:rsidR="00916C6F" w:rsidRPr="00AD08B4" w:rsidRDefault="00916C6F" w:rsidP="001F2527">
      <w:pPr>
        <w:spacing w:line="600" w:lineRule="exact"/>
        <w:ind w:leftChars="107" w:left="321" w:right="-1" w:firstLineChars="220" w:firstLine="616"/>
        <w:rPr>
          <w:rFonts w:ascii="標楷體"/>
          <w:sz w:val="28"/>
          <w:szCs w:val="28"/>
        </w:rPr>
      </w:pPr>
      <w:r w:rsidRPr="00AD08B4">
        <w:rPr>
          <w:rFonts w:ascii="標楷體" w:hAnsi="標楷體" w:hint="eastAsia"/>
          <w:sz w:val="28"/>
          <w:szCs w:val="28"/>
        </w:rPr>
        <w:t>為達成上述目標，</w:t>
      </w:r>
      <w:proofErr w:type="gramStart"/>
      <w:r w:rsidRPr="00AD08B4">
        <w:rPr>
          <w:rFonts w:ascii="標楷體" w:hAnsi="標楷體" w:hint="eastAsia"/>
          <w:sz w:val="28"/>
          <w:szCs w:val="28"/>
        </w:rPr>
        <w:t>本所業於</w:t>
      </w:r>
      <w:proofErr w:type="gramEnd"/>
      <w:r w:rsidRPr="00AD08B4">
        <w:rPr>
          <w:rFonts w:ascii="標楷體" w:hAnsi="標楷體"/>
          <w:sz w:val="28"/>
          <w:szCs w:val="28"/>
        </w:rPr>
        <w:t>100</w:t>
      </w:r>
      <w:r w:rsidRPr="00AD08B4">
        <w:rPr>
          <w:rFonts w:ascii="標楷體" w:hAnsi="標楷體" w:hint="eastAsia"/>
          <w:sz w:val="28"/>
          <w:szCs w:val="28"/>
        </w:rPr>
        <w:t>年由主任秘書召集各課室主管共同</w:t>
      </w:r>
      <w:proofErr w:type="gramStart"/>
      <w:r w:rsidRPr="00AD08B4">
        <w:rPr>
          <w:rFonts w:ascii="標楷體" w:hAnsi="標楷體" w:hint="eastAsia"/>
          <w:sz w:val="28"/>
          <w:szCs w:val="28"/>
        </w:rPr>
        <w:t>研</w:t>
      </w:r>
      <w:proofErr w:type="gramEnd"/>
      <w:r w:rsidRPr="00AD08B4">
        <w:rPr>
          <w:rFonts w:ascii="標楷體" w:hAnsi="標楷體" w:hint="eastAsia"/>
          <w:sz w:val="28"/>
          <w:szCs w:val="28"/>
        </w:rPr>
        <w:t>議，針對各項業務作業流程加以檢討，並依檢討結果訂定作業流程圖及作業程序，彙編完成本所第</w:t>
      </w:r>
      <w:r w:rsidRPr="00AD08B4">
        <w:rPr>
          <w:rFonts w:ascii="標楷體" w:hAnsi="標楷體"/>
          <w:sz w:val="28"/>
          <w:szCs w:val="28"/>
        </w:rPr>
        <w:t>1</w:t>
      </w:r>
      <w:r w:rsidRPr="00AD08B4">
        <w:rPr>
          <w:rFonts w:ascii="標楷體" w:hAnsi="標楷體" w:hint="eastAsia"/>
          <w:sz w:val="28"/>
          <w:szCs w:val="28"/>
        </w:rPr>
        <w:t>版「內部控制制度」，</w:t>
      </w:r>
      <w:proofErr w:type="gramStart"/>
      <w:r w:rsidRPr="00AD08B4">
        <w:rPr>
          <w:rFonts w:ascii="標楷體" w:hAnsi="標楷體" w:hint="eastAsia"/>
          <w:sz w:val="28"/>
          <w:szCs w:val="28"/>
        </w:rPr>
        <w:t>俾</w:t>
      </w:r>
      <w:proofErr w:type="gramEnd"/>
      <w:r w:rsidRPr="00AD08B4">
        <w:rPr>
          <w:rFonts w:ascii="標楷體" w:hAnsi="標楷體" w:hint="eastAsia"/>
          <w:sz w:val="28"/>
          <w:szCs w:val="28"/>
        </w:rPr>
        <w:t>供全體同仁遵行。</w:t>
      </w:r>
      <w:r w:rsidRPr="00AD08B4">
        <w:rPr>
          <w:rFonts w:ascii="標楷體" w:hAnsi="標楷體"/>
          <w:sz w:val="28"/>
          <w:szCs w:val="28"/>
        </w:rPr>
        <w:t>104</w:t>
      </w:r>
      <w:r w:rsidRPr="00AD08B4">
        <w:rPr>
          <w:rFonts w:ascii="標楷體" w:hAnsi="標楷體" w:hint="eastAsia"/>
          <w:sz w:val="28"/>
          <w:szCs w:val="28"/>
        </w:rPr>
        <w:t>年</w:t>
      </w:r>
      <w:r w:rsidRPr="00AD08B4">
        <w:rPr>
          <w:rFonts w:ascii="標楷體" w:hAnsi="標楷體"/>
          <w:sz w:val="28"/>
          <w:szCs w:val="28"/>
        </w:rPr>
        <w:t>6</w:t>
      </w:r>
      <w:r w:rsidRPr="00AD08B4">
        <w:rPr>
          <w:rFonts w:ascii="標楷體" w:hAnsi="標楷體" w:hint="eastAsia"/>
          <w:sz w:val="28"/>
          <w:szCs w:val="28"/>
        </w:rPr>
        <w:t>月配合各課室檢討業務現狀及法令增修，辦理第</w:t>
      </w:r>
      <w:r w:rsidRPr="00AD08B4">
        <w:rPr>
          <w:rFonts w:ascii="標楷體" w:hAnsi="標楷體"/>
          <w:sz w:val="28"/>
          <w:szCs w:val="28"/>
        </w:rPr>
        <w:t>1</w:t>
      </w:r>
      <w:r w:rsidRPr="00AD08B4">
        <w:rPr>
          <w:rFonts w:ascii="標楷體" w:hAnsi="標楷體" w:hint="eastAsia"/>
          <w:sz w:val="28"/>
          <w:szCs w:val="28"/>
        </w:rPr>
        <w:t>版第</w:t>
      </w:r>
      <w:r w:rsidRPr="00AD08B4">
        <w:rPr>
          <w:rFonts w:ascii="標楷體" w:hAnsi="標楷體"/>
          <w:sz w:val="28"/>
          <w:szCs w:val="28"/>
        </w:rPr>
        <w:t>1</w:t>
      </w:r>
      <w:r w:rsidRPr="00AD08B4">
        <w:rPr>
          <w:rFonts w:ascii="標楷體" w:hAnsi="標楷體" w:hint="eastAsia"/>
          <w:sz w:val="28"/>
          <w:szCs w:val="28"/>
        </w:rPr>
        <w:t>次修訂。</w:t>
      </w:r>
    </w:p>
    <w:p w:rsidR="00916C6F" w:rsidRDefault="00916C6F" w:rsidP="001F2527">
      <w:pPr>
        <w:widowControl/>
        <w:spacing w:line="600" w:lineRule="exact"/>
        <w:ind w:leftChars="107" w:left="321" w:firstLineChars="220" w:firstLine="616"/>
        <w:rPr>
          <w:color w:val="000000"/>
          <w:sz w:val="44"/>
          <w:szCs w:val="44"/>
        </w:rPr>
      </w:pPr>
      <w:proofErr w:type="gramStart"/>
      <w:r w:rsidRPr="00AD08B4">
        <w:rPr>
          <w:rFonts w:ascii="標楷體" w:hAnsi="標楷體" w:hint="eastAsia"/>
          <w:sz w:val="28"/>
          <w:szCs w:val="28"/>
        </w:rPr>
        <w:t>嗣</w:t>
      </w:r>
      <w:proofErr w:type="gramEnd"/>
      <w:r w:rsidRPr="00AD08B4">
        <w:rPr>
          <w:rFonts w:ascii="標楷體" w:hAnsi="標楷體" w:hint="eastAsia"/>
          <w:sz w:val="28"/>
          <w:szCs w:val="28"/>
        </w:rPr>
        <w:t>為再強化內部控制機制，並配合各項法令規章及實務作業修正之需求，</w:t>
      </w:r>
      <w:proofErr w:type="gramStart"/>
      <w:r w:rsidRPr="00AD08B4">
        <w:rPr>
          <w:rFonts w:ascii="標楷體" w:hAnsi="標楷體" w:hint="eastAsia"/>
          <w:sz w:val="28"/>
          <w:szCs w:val="28"/>
        </w:rPr>
        <w:t>爰</w:t>
      </w:r>
      <w:proofErr w:type="gramEnd"/>
      <w:r w:rsidRPr="00AD08B4">
        <w:rPr>
          <w:rFonts w:ascii="標楷體" w:hAnsi="標楷體" w:hint="eastAsia"/>
          <w:sz w:val="28"/>
          <w:szCs w:val="28"/>
        </w:rPr>
        <w:t>於</w:t>
      </w:r>
      <w:r w:rsidRPr="00AD08B4">
        <w:rPr>
          <w:rFonts w:ascii="標楷體" w:hAnsi="標楷體"/>
          <w:sz w:val="28"/>
          <w:szCs w:val="28"/>
        </w:rPr>
        <w:t>105</w:t>
      </w:r>
      <w:r w:rsidRPr="00AD08B4">
        <w:rPr>
          <w:rFonts w:ascii="標楷體" w:hAnsi="標楷體" w:hint="eastAsia"/>
          <w:sz w:val="28"/>
          <w:szCs w:val="28"/>
        </w:rPr>
        <w:t>年</w:t>
      </w:r>
      <w:r w:rsidRPr="00AD08B4">
        <w:rPr>
          <w:rFonts w:ascii="標楷體" w:hAnsi="標楷體"/>
          <w:sz w:val="28"/>
          <w:szCs w:val="28"/>
        </w:rPr>
        <w:t>8</w:t>
      </w:r>
      <w:r w:rsidRPr="00AD08B4">
        <w:rPr>
          <w:rFonts w:ascii="標楷體" w:hAnsi="標楷體" w:hint="eastAsia"/>
          <w:sz w:val="28"/>
          <w:szCs w:val="28"/>
        </w:rPr>
        <w:t>月辦理第</w:t>
      </w:r>
      <w:r w:rsidRPr="00AD08B4">
        <w:rPr>
          <w:rFonts w:ascii="標楷體" w:hAnsi="標楷體"/>
          <w:sz w:val="28"/>
          <w:szCs w:val="28"/>
        </w:rPr>
        <w:t>2</w:t>
      </w:r>
      <w:r w:rsidRPr="00AD08B4">
        <w:rPr>
          <w:rFonts w:ascii="標楷體" w:hAnsi="標楷體" w:hint="eastAsia"/>
          <w:sz w:val="28"/>
          <w:szCs w:val="28"/>
        </w:rPr>
        <w:t>版修訂，本次</w:t>
      </w:r>
      <w:r w:rsidRPr="00AD08B4">
        <w:rPr>
          <w:rFonts w:ascii="標楷體" w:hAnsi="標楷體" w:hint="eastAsia"/>
        </w:rPr>
        <w:t>修訂重點包括確認整體層級目標、作業層級目標、納入風險評估結果、檢修控制作業項目之作業程序說明及控制重點等內容</w:t>
      </w:r>
      <w:r w:rsidRPr="00AD08B4">
        <w:rPr>
          <w:rFonts w:ascii="標楷體" w:hAnsi="標楷體" w:hint="eastAsia"/>
          <w:sz w:val="28"/>
          <w:szCs w:val="28"/>
        </w:rPr>
        <w:t>，本所控制作業範圍涵蓋各單位所有主要業務項目，由各業務單位就原有控制作業項目辦理風險評估，針對可能影響內部控制目標達成之重大</w:t>
      </w:r>
      <w:r w:rsidRPr="00AD08B4">
        <w:rPr>
          <w:rFonts w:ascii="標楷體" w:hAnsi="標楷體" w:hint="eastAsia"/>
          <w:sz w:val="28"/>
          <w:szCs w:val="28"/>
        </w:rPr>
        <w:lastRenderedPageBreak/>
        <w:t>風險加以控管，將超出本所可容忍風險值、基於重要性原則及曾發生內部控制缺失部分之控制作業項目，列為重點查核管控及自行評估項目，除例行監督及自行評估外，並由內部稽核小組以客觀公正之立場，檢查機關內部控制實施狀況，並適時提供改善建議，期落實內部控制制度之持續有效運作。</w:t>
      </w: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Pr="00D30F7C" w:rsidRDefault="00916C6F" w:rsidP="0016257B">
      <w:pPr>
        <w:widowControl/>
        <w:jc w:val="left"/>
        <w:rPr>
          <w:color w:val="000000"/>
          <w:sz w:val="44"/>
          <w:szCs w:val="44"/>
        </w:rPr>
      </w:pPr>
      <w:r w:rsidRPr="00D30F7C">
        <w:rPr>
          <w:rFonts w:hint="eastAsia"/>
          <w:color w:val="000000"/>
          <w:sz w:val="44"/>
          <w:szCs w:val="44"/>
        </w:rPr>
        <w:lastRenderedPageBreak/>
        <w:t>貳、控制環境</w:t>
      </w:r>
    </w:p>
    <w:p w:rsidR="00916C6F" w:rsidRPr="00D30F7C" w:rsidRDefault="00916C6F" w:rsidP="009334A7">
      <w:pPr>
        <w:snapToGrid w:val="0"/>
        <w:spacing w:line="600" w:lineRule="exact"/>
        <w:ind w:leftChars="142" w:left="426" w:firstLineChars="189" w:firstLine="567"/>
        <w:rPr>
          <w:color w:val="000000"/>
        </w:rPr>
      </w:pPr>
      <w:r w:rsidRPr="00D30F7C">
        <w:rPr>
          <w:rFonts w:hint="eastAsia"/>
          <w:color w:val="000000"/>
        </w:rPr>
        <w:t>塑造機關文化及影響其人員對內部控制之認知，控制環境係為設計及執行內部控制制度之基礎。包括以下各項：</w:t>
      </w:r>
    </w:p>
    <w:p w:rsidR="00916C6F" w:rsidRPr="00D30F7C" w:rsidRDefault="00916C6F" w:rsidP="00417BB0">
      <w:pPr>
        <w:snapToGrid w:val="0"/>
        <w:spacing w:line="600" w:lineRule="exact"/>
        <w:ind w:leftChars="142" w:left="1558" w:hanging="1132"/>
        <w:jc w:val="left"/>
        <w:rPr>
          <w:color w:val="000000"/>
        </w:rPr>
      </w:pPr>
      <w:r w:rsidRPr="00D30F7C">
        <w:rPr>
          <w:rFonts w:hint="eastAsia"/>
          <w:color w:val="000000"/>
        </w:rPr>
        <w:t>一、遵循公務倫理，</w:t>
      </w:r>
      <w:proofErr w:type="gramStart"/>
      <w:r w:rsidRPr="00D30F7C">
        <w:rPr>
          <w:rFonts w:hint="eastAsia"/>
          <w:color w:val="000000"/>
        </w:rPr>
        <w:t>型塑廉政</w:t>
      </w:r>
      <w:proofErr w:type="gramEnd"/>
      <w:r w:rsidRPr="00D30F7C">
        <w:rPr>
          <w:rFonts w:hint="eastAsia"/>
          <w:color w:val="000000"/>
        </w:rPr>
        <w:t>文化。</w:t>
      </w:r>
    </w:p>
    <w:p w:rsidR="00916C6F" w:rsidRPr="00D30F7C" w:rsidRDefault="00916C6F" w:rsidP="009334A7">
      <w:pPr>
        <w:snapToGrid w:val="0"/>
        <w:spacing w:line="600" w:lineRule="exact"/>
        <w:ind w:leftChars="142" w:left="651" w:hangingChars="75" w:hanging="225"/>
        <w:rPr>
          <w:color w:val="000000"/>
        </w:rPr>
      </w:pPr>
      <w:r w:rsidRPr="00D30F7C">
        <w:rPr>
          <w:rFonts w:hint="eastAsia"/>
          <w:color w:val="000000"/>
        </w:rPr>
        <w:t>二、首長與高階主管重視及支持內部控制，督導工作執行。</w:t>
      </w:r>
    </w:p>
    <w:p w:rsidR="00916C6F" w:rsidRPr="00D30F7C" w:rsidRDefault="00916C6F" w:rsidP="009334A7">
      <w:pPr>
        <w:snapToGrid w:val="0"/>
        <w:spacing w:line="600" w:lineRule="exact"/>
        <w:ind w:leftChars="142" w:left="651" w:hangingChars="75" w:hanging="225"/>
        <w:rPr>
          <w:color w:val="000000"/>
        </w:rPr>
      </w:pPr>
      <w:r w:rsidRPr="00D30F7C">
        <w:rPr>
          <w:rFonts w:hint="eastAsia"/>
          <w:color w:val="000000"/>
        </w:rPr>
        <w:t>三、授予權限責任，議定職能分工。</w:t>
      </w:r>
    </w:p>
    <w:p w:rsidR="00916C6F" w:rsidRPr="00D30F7C" w:rsidRDefault="00916C6F" w:rsidP="009334A7">
      <w:pPr>
        <w:snapToGrid w:val="0"/>
        <w:spacing w:line="600" w:lineRule="exact"/>
        <w:ind w:leftChars="142" w:left="651" w:hangingChars="75" w:hanging="225"/>
        <w:rPr>
          <w:color w:val="000000"/>
        </w:rPr>
      </w:pPr>
      <w:r w:rsidRPr="00D30F7C">
        <w:rPr>
          <w:rFonts w:hint="eastAsia"/>
          <w:color w:val="000000"/>
        </w:rPr>
        <w:t>四、培育訓練人才，落實職務輪調。</w:t>
      </w:r>
    </w:p>
    <w:p w:rsidR="00916C6F" w:rsidRPr="00D30F7C" w:rsidRDefault="00916C6F" w:rsidP="009334A7">
      <w:pPr>
        <w:snapToGrid w:val="0"/>
        <w:spacing w:line="600" w:lineRule="exact"/>
        <w:ind w:leftChars="142" w:left="651" w:hangingChars="75" w:hanging="225"/>
        <w:rPr>
          <w:color w:val="000000"/>
          <w:sz w:val="44"/>
          <w:szCs w:val="44"/>
        </w:rPr>
      </w:pPr>
      <w:r w:rsidRPr="00D30F7C">
        <w:rPr>
          <w:rFonts w:hint="eastAsia"/>
          <w:color w:val="000000"/>
        </w:rPr>
        <w:t>五、強化內部</w:t>
      </w:r>
      <w:proofErr w:type="gramStart"/>
      <w:r w:rsidRPr="00D30F7C">
        <w:rPr>
          <w:rFonts w:hint="eastAsia"/>
          <w:color w:val="000000"/>
        </w:rPr>
        <w:t>控制課責性</w:t>
      </w:r>
      <w:proofErr w:type="gramEnd"/>
      <w:r w:rsidRPr="00D30F7C">
        <w:rPr>
          <w:rFonts w:hint="eastAsia"/>
          <w:color w:val="000000"/>
        </w:rPr>
        <w:t>，落實考核獎懲措施。</w:t>
      </w:r>
    </w:p>
    <w:p w:rsidR="00916C6F" w:rsidRPr="00D30F7C" w:rsidRDefault="00916C6F" w:rsidP="009334A7">
      <w:pPr>
        <w:snapToGrid w:val="0"/>
        <w:spacing w:line="600" w:lineRule="exact"/>
        <w:ind w:leftChars="94" w:left="282" w:firstLineChars="201" w:firstLine="603"/>
        <w:rPr>
          <w:color w:val="000000"/>
          <w:sz w:val="44"/>
          <w:szCs w:val="44"/>
        </w:rPr>
      </w:pPr>
      <w:r w:rsidRPr="00D30F7C">
        <w:rPr>
          <w:rFonts w:hint="eastAsia"/>
          <w:color w:val="000000"/>
        </w:rPr>
        <w:t>內部控制包含柔性及剛性措施，並由所有人員遵循，有關剛性部分落實納入本內部控制制度之設計中，另有關控制環境柔性措施結合監督機制，於整體層級自行評估時列為判斷項目，以評估本</w:t>
      </w:r>
      <w:r w:rsidRPr="00D30F7C">
        <w:rPr>
          <w:rFonts w:hAnsi="標楷體" w:hint="eastAsia"/>
          <w:color w:val="000000"/>
          <w:szCs w:val="30"/>
        </w:rPr>
        <w:t>要素內部控制運作之有效程度</w:t>
      </w:r>
      <w:r w:rsidRPr="00D30F7C">
        <w:rPr>
          <w:rFonts w:hint="eastAsia"/>
          <w:color w:val="000000"/>
        </w:rPr>
        <w:t>。</w:t>
      </w:r>
    </w:p>
    <w:p w:rsidR="00916C6F" w:rsidRPr="00D30F7C" w:rsidRDefault="00916C6F" w:rsidP="0016257B">
      <w:pPr>
        <w:widowControl/>
        <w:jc w:val="left"/>
        <w:rPr>
          <w:color w:val="000000"/>
          <w:sz w:val="44"/>
          <w:szCs w:val="44"/>
        </w:rPr>
      </w:pPr>
    </w:p>
    <w:p w:rsidR="00916C6F" w:rsidRPr="00D30F7C" w:rsidRDefault="00916C6F" w:rsidP="0016257B">
      <w:pPr>
        <w:widowControl/>
        <w:jc w:val="left"/>
        <w:rPr>
          <w:color w:val="000000"/>
          <w:sz w:val="44"/>
          <w:szCs w:val="44"/>
        </w:rPr>
      </w:pPr>
    </w:p>
    <w:p w:rsidR="00916C6F" w:rsidRPr="00D30F7C"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Default="00916C6F" w:rsidP="0016257B">
      <w:pPr>
        <w:widowControl/>
        <w:jc w:val="left"/>
        <w:rPr>
          <w:color w:val="000000"/>
          <w:sz w:val="44"/>
          <w:szCs w:val="44"/>
        </w:rPr>
      </w:pPr>
    </w:p>
    <w:p w:rsidR="00916C6F" w:rsidRPr="00D30F7C" w:rsidRDefault="00916C6F" w:rsidP="0016257B">
      <w:pPr>
        <w:widowControl/>
        <w:jc w:val="left"/>
        <w:rPr>
          <w:color w:val="000000"/>
          <w:sz w:val="44"/>
          <w:szCs w:val="44"/>
        </w:rPr>
      </w:pPr>
    </w:p>
    <w:p w:rsidR="00916C6F" w:rsidRPr="00D30F7C" w:rsidRDefault="00916C6F" w:rsidP="002413E3">
      <w:pPr>
        <w:snapToGrid w:val="0"/>
        <w:spacing w:line="500" w:lineRule="atLeast"/>
        <w:rPr>
          <w:color w:val="000000"/>
          <w:sz w:val="44"/>
          <w:szCs w:val="44"/>
        </w:rPr>
      </w:pPr>
      <w:r w:rsidRPr="00D30F7C">
        <w:rPr>
          <w:rFonts w:hint="eastAsia"/>
          <w:color w:val="000000"/>
          <w:sz w:val="44"/>
          <w:szCs w:val="44"/>
        </w:rPr>
        <w:lastRenderedPageBreak/>
        <w:t>參、風險評估</w:t>
      </w:r>
    </w:p>
    <w:p w:rsidR="00916C6F" w:rsidRPr="00D30F7C" w:rsidRDefault="00916C6F" w:rsidP="00516C19">
      <w:pPr>
        <w:autoSpaceDE w:val="0"/>
        <w:autoSpaceDN w:val="0"/>
        <w:adjustRightInd w:val="0"/>
        <w:spacing w:line="500" w:lineRule="atLeast"/>
        <w:ind w:firstLineChars="44" w:firstLine="141"/>
        <w:jc w:val="left"/>
        <w:rPr>
          <w:rFonts w:ascii="標楷體" w:cs="標楷體,Bold"/>
          <w:b/>
          <w:bCs/>
          <w:color w:val="000000"/>
          <w:sz w:val="32"/>
          <w:szCs w:val="32"/>
        </w:rPr>
      </w:pPr>
      <w:r w:rsidRPr="00D30F7C">
        <w:rPr>
          <w:rFonts w:ascii="標楷體" w:hAnsi="標楷體" w:cs="標楷體,Bold" w:hint="eastAsia"/>
          <w:b/>
          <w:bCs/>
          <w:color w:val="000000"/>
          <w:sz w:val="32"/>
          <w:szCs w:val="32"/>
        </w:rPr>
        <w:t>一、整體層級目標</w:t>
      </w:r>
    </w:p>
    <w:p w:rsidR="00916C6F" w:rsidRPr="00D30F7C" w:rsidRDefault="00916C6F" w:rsidP="002824B5">
      <w:pPr>
        <w:autoSpaceDE w:val="0"/>
        <w:autoSpaceDN w:val="0"/>
        <w:adjustRightInd w:val="0"/>
        <w:spacing w:line="540" w:lineRule="exact"/>
        <w:ind w:firstLineChars="102" w:firstLine="286"/>
        <w:jc w:val="left"/>
        <w:rPr>
          <w:rFonts w:ascii="標楷體" w:cs="標楷體,Bold"/>
          <w:bCs/>
          <w:color w:val="000000"/>
          <w:sz w:val="28"/>
          <w:szCs w:val="28"/>
        </w:rPr>
      </w:pPr>
      <w:r w:rsidRPr="00D30F7C">
        <w:rPr>
          <w:rFonts w:ascii="標楷體" w:hAnsi="標楷體" w:cs="標楷體,Bold"/>
          <w:bCs/>
          <w:color w:val="000000"/>
          <w:sz w:val="28"/>
          <w:szCs w:val="28"/>
        </w:rPr>
        <w:t>(</w:t>
      </w:r>
      <w:proofErr w:type="gramStart"/>
      <w:r w:rsidRPr="00D30F7C">
        <w:rPr>
          <w:rFonts w:ascii="標楷體" w:hAnsi="標楷體" w:cs="標楷體,Bold" w:hint="eastAsia"/>
          <w:bCs/>
          <w:color w:val="000000"/>
          <w:sz w:val="28"/>
          <w:szCs w:val="28"/>
        </w:rPr>
        <w:t>一</w:t>
      </w:r>
      <w:proofErr w:type="gramEnd"/>
      <w:r w:rsidRPr="00D30F7C">
        <w:rPr>
          <w:rFonts w:ascii="標楷體" w:hAnsi="標楷體" w:cs="標楷體,Bold"/>
          <w:bCs/>
          <w:color w:val="000000"/>
          <w:sz w:val="28"/>
          <w:szCs w:val="28"/>
        </w:rPr>
        <w:t>)</w:t>
      </w:r>
      <w:r w:rsidRPr="00D30F7C">
        <w:rPr>
          <w:rFonts w:ascii="標楷體" w:hAnsi="標楷體" w:cs="標楷體,Bold" w:hint="eastAsia"/>
          <w:bCs/>
          <w:color w:val="000000"/>
          <w:sz w:val="28"/>
          <w:szCs w:val="28"/>
        </w:rPr>
        <w:t>使命</w:t>
      </w:r>
    </w:p>
    <w:p w:rsidR="00916C6F" w:rsidRPr="00896E2B" w:rsidRDefault="00916C6F" w:rsidP="005C195A">
      <w:pPr>
        <w:autoSpaceDE w:val="0"/>
        <w:autoSpaceDN w:val="0"/>
        <w:adjustRightInd w:val="0"/>
        <w:spacing w:line="600" w:lineRule="exact"/>
        <w:ind w:leftChars="219" w:left="657" w:firstLineChars="200" w:firstLine="560"/>
        <w:rPr>
          <w:rFonts w:ascii="標楷體" w:cs="新細明體"/>
          <w:color w:val="000000"/>
          <w:sz w:val="28"/>
          <w:szCs w:val="28"/>
        </w:rPr>
      </w:pPr>
      <w:r w:rsidRPr="00AD08B4">
        <w:rPr>
          <w:rFonts w:ascii="標楷體" w:hAnsi="標楷體" w:hint="eastAsia"/>
          <w:bCs/>
          <w:sz w:val="28"/>
          <w:szCs w:val="28"/>
        </w:rPr>
        <w:t>本所為</w:t>
      </w:r>
      <w:r w:rsidRPr="00AD08B4">
        <w:rPr>
          <w:rFonts w:ascii="標楷體" w:hAnsi="標楷體" w:hint="eastAsia"/>
          <w:sz w:val="28"/>
          <w:szCs w:val="28"/>
        </w:rPr>
        <w:t>市府</w:t>
      </w:r>
      <w:r w:rsidRPr="00AD08B4">
        <w:rPr>
          <w:rFonts w:ascii="標楷體" w:hAnsi="標楷體" w:hint="eastAsia"/>
          <w:bCs/>
          <w:sz w:val="28"/>
          <w:szCs w:val="28"/>
        </w:rPr>
        <w:t>之派出機關，</w:t>
      </w:r>
      <w:r w:rsidRPr="00AD08B4">
        <w:rPr>
          <w:rFonts w:ascii="標楷體" w:hAnsi="標楷體" w:cs="細明體" w:hint="eastAsia"/>
          <w:sz w:val="28"/>
          <w:szCs w:val="28"/>
        </w:rPr>
        <w:t>依法辦理轄區內自治業務及執行交辦事項，作為區</w:t>
      </w:r>
      <w:r w:rsidRPr="00AD08B4">
        <w:rPr>
          <w:rFonts w:ascii="標楷體" w:hAnsi="標楷體" w:hint="eastAsia"/>
          <w:sz w:val="28"/>
          <w:szCs w:val="28"/>
        </w:rPr>
        <w:t>民與</w:t>
      </w:r>
      <w:proofErr w:type="gramStart"/>
      <w:r w:rsidRPr="00AD08B4">
        <w:rPr>
          <w:rFonts w:ascii="標楷體" w:hAnsi="標楷體" w:hint="eastAsia"/>
          <w:sz w:val="28"/>
          <w:szCs w:val="28"/>
        </w:rPr>
        <w:t>市府間的溝通</w:t>
      </w:r>
      <w:proofErr w:type="gramEnd"/>
      <w:r w:rsidRPr="00AD08B4">
        <w:rPr>
          <w:rFonts w:ascii="標楷體" w:hAnsi="標楷體" w:hint="eastAsia"/>
          <w:sz w:val="28"/>
          <w:szCs w:val="28"/>
        </w:rPr>
        <w:t>橋樑。本所</w:t>
      </w:r>
      <w:proofErr w:type="gramStart"/>
      <w:r w:rsidRPr="00AD08B4">
        <w:rPr>
          <w:rFonts w:ascii="標楷體" w:hAnsi="標楷體" w:hint="eastAsia"/>
          <w:bCs/>
          <w:sz w:val="28"/>
          <w:szCs w:val="28"/>
        </w:rPr>
        <w:t>秉持著</w:t>
      </w:r>
      <w:proofErr w:type="gramEnd"/>
      <w:r w:rsidRPr="00AD08B4">
        <w:rPr>
          <w:rFonts w:ascii="標楷體" w:hAnsi="標楷體" w:hint="eastAsia"/>
          <w:bCs/>
          <w:sz w:val="28"/>
          <w:szCs w:val="28"/>
        </w:rPr>
        <w:t>市長「</w:t>
      </w:r>
      <w:r w:rsidRPr="00AD08B4">
        <w:rPr>
          <w:rFonts w:ascii="標楷體" w:hAnsi="標楷體" w:hint="eastAsia"/>
          <w:sz w:val="28"/>
          <w:szCs w:val="28"/>
          <w:shd w:val="clear" w:color="auto" w:fill="FFFFFF"/>
        </w:rPr>
        <w:t>高雄不斷進步</w:t>
      </w:r>
      <w:r w:rsidRPr="00AD08B4">
        <w:rPr>
          <w:rFonts w:ascii="標楷體" w:hAnsi="標楷體" w:hint="eastAsia"/>
          <w:bCs/>
          <w:sz w:val="28"/>
          <w:szCs w:val="28"/>
        </w:rPr>
        <w:t>」之施政理念，積極推動各項便民業務</w:t>
      </w:r>
      <w:r w:rsidRPr="00AD08B4">
        <w:rPr>
          <w:rFonts w:ascii="標楷體" w:hAnsi="標楷體" w:hint="eastAsia"/>
          <w:sz w:val="28"/>
          <w:szCs w:val="28"/>
        </w:rPr>
        <w:t>，</w:t>
      </w:r>
      <w:r w:rsidRPr="00AD08B4">
        <w:rPr>
          <w:rFonts w:ascii="標楷體" w:hAnsi="標楷體" w:hint="eastAsia"/>
          <w:bCs/>
          <w:sz w:val="28"/>
          <w:szCs w:val="28"/>
        </w:rPr>
        <w:t>宣導執行各項市政措施</w:t>
      </w:r>
      <w:r w:rsidRPr="00AD08B4">
        <w:rPr>
          <w:rFonts w:ascii="標楷體" w:hAnsi="標楷體" w:hint="eastAsia"/>
          <w:sz w:val="28"/>
          <w:szCs w:val="28"/>
        </w:rPr>
        <w:t>，結合社區及民間資源，</w:t>
      </w:r>
      <w:r w:rsidRPr="00AD08B4">
        <w:rPr>
          <w:rFonts w:ascii="標楷體" w:hAnsi="標楷體" w:hint="eastAsia"/>
          <w:bCs/>
          <w:sz w:val="28"/>
          <w:szCs w:val="28"/>
        </w:rPr>
        <w:t>配合推展市政核心價值。</w:t>
      </w:r>
      <w:proofErr w:type="gramStart"/>
      <w:r w:rsidRPr="00AD08B4">
        <w:rPr>
          <w:rFonts w:ascii="標楷體" w:hAnsi="標楷體" w:hint="eastAsia"/>
          <w:bCs/>
          <w:sz w:val="28"/>
          <w:szCs w:val="28"/>
        </w:rPr>
        <w:t>爰</w:t>
      </w:r>
      <w:proofErr w:type="gramEnd"/>
      <w:r w:rsidRPr="00AD08B4">
        <w:rPr>
          <w:rFonts w:ascii="標楷體" w:hAnsi="標楷體" w:hint="eastAsia"/>
          <w:bCs/>
          <w:sz w:val="28"/>
          <w:szCs w:val="28"/>
        </w:rPr>
        <w:t>以「市民作主」為主軸，讓「最愛生活在高雄」為</w:t>
      </w:r>
      <w:r w:rsidRPr="00AD08B4">
        <w:rPr>
          <w:rFonts w:ascii="標楷體" w:hAnsi="標楷體" w:cs="標楷體,Bold" w:hint="eastAsia"/>
          <w:bCs/>
          <w:sz w:val="28"/>
          <w:szCs w:val="28"/>
        </w:rPr>
        <w:t>使命</w:t>
      </w:r>
      <w:r w:rsidRPr="00AD08B4">
        <w:rPr>
          <w:rFonts w:ascii="標楷體" w:hAnsi="標楷體" w:cs="新細明體" w:hint="eastAsia"/>
          <w:sz w:val="28"/>
          <w:szCs w:val="28"/>
        </w:rPr>
        <w:t>。</w:t>
      </w:r>
    </w:p>
    <w:p w:rsidR="00916C6F" w:rsidRPr="00D30F7C" w:rsidRDefault="00916C6F" w:rsidP="00D956FF">
      <w:pPr>
        <w:autoSpaceDE w:val="0"/>
        <w:autoSpaceDN w:val="0"/>
        <w:adjustRightInd w:val="0"/>
        <w:spacing w:beforeLines="100" w:before="408" w:line="540" w:lineRule="exact"/>
        <w:jc w:val="left"/>
        <w:rPr>
          <w:rFonts w:ascii="標楷體" w:cs="標楷體,Bold"/>
          <w:bCs/>
          <w:color w:val="000000"/>
          <w:sz w:val="28"/>
          <w:szCs w:val="28"/>
        </w:rPr>
      </w:pPr>
      <w:r w:rsidRPr="00D30F7C">
        <w:rPr>
          <w:rFonts w:ascii="標楷體" w:hAnsi="標楷體" w:cs="標楷體,Bold"/>
          <w:bCs/>
          <w:color w:val="000000"/>
          <w:sz w:val="28"/>
          <w:szCs w:val="28"/>
        </w:rPr>
        <w:t xml:space="preserve">  (</w:t>
      </w:r>
      <w:r w:rsidRPr="00D30F7C">
        <w:rPr>
          <w:rFonts w:ascii="標楷體" w:hAnsi="標楷體" w:cs="標楷體,Bold" w:hint="eastAsia"/>
          <w:bCs/>
          <w:color w:val="000000"/>
          <w:sz w:val="28"/>
          <w:szCs w:val="28"/>
        </w:rPr>
        <w:t>二</w:t>
      </w:r>
      <w:r w:rsidRPr="00D30F7C">
        <w:rPr>
          <w:rFonts w:ascii="標楷體" w:hAnsi="標楷體" w:cs="標楷體,Bold"/>
          <w:bCs/>
          <w:color w:val="000000"/>
          <w:sz w:val="28"/>
          <w:szCs w:val="28"/>
        </w:rPr>
        <w:t>)</w:t>
      </w:r>
      <w:r w:rsidRPr="00D30F7C">
        <w:rPr>
          <w:rFonts w:ascii="標楷體" w:hAnsi="標楷體" w:cs="標楷體,Bold" w:hint="eastAsia"/>
          <w:bCs/>
          <w:color w:val="000000"/>
          <w:sz w:val="28"/>
          <w:szCs w:val="28"/>
        </w:rPr>
        <w:t>願景</w:t>
      </w:r>
    </w:p>
    <w:p w:rsidR="00916C6F" w:rsidRPr="00AD08B4" w:rsidRDefault="00916C6F" w:rsidP="005C195A">
      <w:pPr>
        <w:autoSpaceDE w:val="0"/>
        <w:autoSpaceDN w:val="0"/>
        <w:adjustRightInd w:val="0"/>
        <w:spacing w:line="600" w:lineRule="exact"/>
        <w:ind w:leftChars="250" w:left="750" w:firstLineChars="200" w:firstLine="560"/>
        <w:rPr>
          <w:rFonts w:ascii="標楷體"/>
          <w:sz w:val="28"/>
          <w:szCs w:val="28"/>
        </w:rPr>
      </w:pPr>
      <w:r w:rsidRPr="00AD08B4">
        <w:rPr>
          <w:rFonts w:ascii="標楷體" w:hAnsi="標楷體" w:hint="eastAsia"/>
          <w:bCs/>
          <w:sz w:val="28"/>
          <w:szCs w:val="28"/>
        </w:rPr>
        <w:t>創新、求變是追求區政進步的基本法則，</w:t>
      </w:r>
      <w:r w:rsidRPr="00AD08B4">
        <w:rPr>
          <w:rFonts w:ascii="標楷體" w:hAnsi="標楷體" w:hint="eastAsia"/>
          <w:sz w:val="28"/>
          <w:szCs w:val="28"/>
        </w:rPr>
        <w:t>燕巢擁有絕佳的交通動線、優美的風景，品質優良的農特產品及人文薈萃的大學。以「服務」為價值核心，建立聯繫機制，落實各項便民業務與措施，建立幸福、健康、美麗的新家園。</w:t>
      </w:r>
    </w:p>
    <w:p w:rsidR="005C195A" w:rsidRDefault="00916C6F" w:rsidP="005C195A">
      <w:pPr>
        <w:autoSpaceDE w:val="0"/>
        <w:autoSpaceDN w:val="0"/>
        <w:adjustRightInd w:val="0"/>
        <w:spacing w:line="600" w:lineRule="exact"/>
        <w:ind w:leftChars="250" w:left="750" w:firstLineChars="200" w:firstLine="560"/>
        <w:jc w:val="left"/>
        <w:rPr>
          <w:rFonts w:ascii="標楷體" w:cs="新細明體" w:hint="eastAsia"/>
          <w:sz w:val="28"/>
          <w:szCs w:val="28"/>
        </w:rPr>
      </w:pPr>
      <w:r w:rsidRPr="00AD08B4">
        <w:rPr>
          <w:rFonts w:ascii="標楷體" w:hAnsi="標楷體" w:hint="eastAsia"/>
          <w:sz w:val="28"/>
          <w:szCs w:val="28"/>
        </w:rPr>
        <w:t>為達成上述願景</w:t>
      </w:r>
      <w:r w:rsidRPr="00AD08B4">
        <w:rPr>
          <w:rFonts w:ascii="標楷體" w:hAnsi="標楷體" w:cs="新細明體" w:hint="eastAsia"/>
          <w:sz w:val="28"/>
          <w:szCs w:val="28"/>
        </w:rPr>
        <w:t>，其整體層級發展目標如下：</w:t>
      </w:r>
    </w:p>
    <w:p w:rsidR="00916C6F" w:rsidRPr="005C195A" w:rsidRDefault="00916C6F" w:rsidP="005C195A">
      <w:pPr>
        <w:autoSpaceDE w:val="0"/>
        <w:autoSpaceDN w:val="0"/>
        <w:adjustRightInd w:val="0"/>
        <w:spacing w:line="600" w:lineRule="exact"/>
        <w:ind w:firstLineChars="350" w:firstLine="980"/>
        <w:jc w:val="left"/>
        <w:rPr>
          <w:rFonts w:ascii="標楷體" w:cs="新細明體"/>
          <w:sz w:val="28"/>
          <w:szCs w:val="28"/>
        </w:rPr>
      </w:pPr>
      <w:r w:rsidRPr="00AD08B4">
        <w:rPr>
          <w:rFonts w:ascii="標楷體" w:hAnsi="標楷體"/>
          <w:sz w:val="28"/>
          <w:szCs w:val="28"/>
        </w:rPr>
        <w:t>1</w:t>
      </w:r>
      <w:r w:rsidRPr="00AD08B4">
        <w:rPr>
          <w:rFonts w:ascii="標楷體" w:hAnsi="標楷體" w:hint="eastAsia"/>
          <w:sz w:val="28"/>
          <w:szCs w:val="28"/>
        </w:rPr>
        <w:t>、提升本所資產效益，增進內部管理效能，並維護整體廉潔環境</w:t>
      </w:r>
      <w:r w:rsidRPr="00AD08B4">
        <w:rPr>
          <w:rFonts w:ascii="標楷體" w:hAnsi="標楷體" w:cs="DFKaiShu-SB-Estd-BF" w:hint="eastAsia"/>
          <w:sz w:val="28"/>
          <w:szCs w:val="28"/>
        </w:rPr>
        <w:t>。</w:t>
      </w:r>
    </w:p>
    <w:p w:rsidR="00916C6F" w:rsidRPr="00AD08B4" w:rsidRDefault="00916C6F" w:rsidP="002824B5">
      <w:pPr>
        <w:autoSpaceDE w:val="0"/>
        <w:autoSpaceDN w:val="0"/>
        <w:adjustRightInd w:val="0"/>
        <w:spacing w:line="600" w:lineRule="exact"/>
        <w:jc w:val="left"/>
        <w:rPr>
          <w:bCs/>
          <w:sz w:val="28"/>
          <w:szCs w:val="28"/>
        </w:rPr>
      </w:pPr>
      <w:r w:rsidRPr="00AD08B4">
        <w:rPr>
          <w:rFonts w:ascii="標楷體" w:hAnsi="標楷體"/>
          <w:sz w:val="28"/>
          <w:szCs w:val="28"/>
        </w:rPr>
        <w:t xml:space="preserve">       2</w:t>
      </w:r>
      <w:r w:rsidRPr="00AD08B4">
        <w:rPr>
          <w:rFonts w:ascii="標楷體" w:hAnsi="標楷體" w:hint="eastAsia"/>
          <w:sz w:val="28"/>
          <w:szCs w:val="28"/>
        </w:rPr>
        <w:t>、配合市政建設，強化基層組織，以發揮自治功能，提高區政建設績效。</w:t>
      </w:r>
    </w:p>
    <w:p w:rsidR="00916C6F" w:rsidRPr="00AD08B4" w:rsidRDefault="00916C6F" w:rsidP="00C82C91">
      <w:pPr>
        <w:autoSpaceDE w:val="0"/>
        <w:autoSpaceDN w:val="0"/>
        <w:adjustRightInd w:val="0"/>
        <w:spacing w:line="600" w:lineRule="exact"/>
        <w:ind w:left="1400" w:hangingChars="500" w:hanging="1400"/>
        <w:jc w:val="left"/>
        <w:rPr>
          <w:rFonts w:ascii="標楷體"/>
          <w:sz w:val="28"/>
          <w:szCs w:val="28"/>
        </w:rPr>
      </w:pPr>
      <w:r w:rsidRPr="00AD08B4">
        <w:rPr>
          <w:bCs/>
          <w:sz w:val="28"/>
          <w:szCs w:val="28"/>
        </w:rPr>
        <w:t xml:space="preserve">       3</w:t>
      </w:r>
      <w:r w:rsidRPr="00AD08B4">
        <w:rPr>
          <w:rFonts w:ascii="標楷體" w:hAnsi="標楷體" w:hint="eastAsia"/>
          <w:sz w:val="28"/>
          <w:szCs w:val="28"/>
        </w:rPr>
        <w:t>、依規定辦理徵兵，處理後備軍人與國民兵組訓管理，維護軍人及家屬權益。</w:t>
      </w:r>
    </w:p>
    <w:p w:rsidR="00916C6F" w:rsidRPr="00AD08B4" w:rsidRDefault="00916C6F" w:rsidP="008730F6">
      <w:pPr>
        <w:autoSpaceDE w:val="0"/>
        <w:autoSpaceDN w:val="0"/>
        <w:adjustRightInd w:val="0"/>
        <w:spacing w:line="600" w:lineRule="exact"/>
        <w:ind w:left="1400" w:hangingChars="500" w:hanging="1400"/>
        <w:jc w:val="left"/>
        <w:rPr>
          <w:rFonts w:ascii="標楷體"/>
          <w:sz w:val="28"/>
          <w:szCs w:val="28"/>
        </w:rPr>
      </w:pPr>
      <w:r w:rsidRPr="00AD08B4">
        <w:rPr>
          <w:rFonts w:ascii="標楷體" w:hAnsi="標楷體"/>
          <w:sz w:val="28"/>
          <w:szCs w:val="28"/>
        </w:rPr>
        <w:t xml:space="preserve">       4</w:t>
      </w:r>
      <w:r w:rsidRPr="00AD08B4">
        <w:rPr>
          <w:rFonts w:ascii="標楷體" w:hAnsi="標楷體" w:hint="eastAsia"/>
          <w:sz w:val="28"/>
          <w:szCs w:val="28"/>
        </w:rPr>
        <w:t>、</w:t>
      </w:r>
      <w:r w:rsidRPr="00AD08B4">
        <w:rPr>
          <w:rFonts w:hAnsi="標楷體" w:hint="eastAsia"/>
          <w:sz w:val="28"/>
          <w:szCs w:val="28"/>
        </w:rPr>
        <w:t>加強辦理社會福利及救助事項，發揮社區總體營造功能，達成建立祥和社會目標。</w:t>
      </w:r>
    </w:p>
    <w:p w:rsidR="00916C6F" w:rsidRPr="00AD08B4" w:rsidRDefault="00916C6F" w:rsidP="005C195A">
      <w:pPr>
        <w:autoSpaceDE w:val="0"/>
        <w:autoSpaceDN w:val="0"/>
        <w:adjustRightInd w:val="0"/>
        <w:spacing w:line="600" w:lineRule="exact"/>
        <w:ind w:firstLineChars="350" w:firstLine="980"/>
        <w:jc w:val="left"/>
        <w:rPr>
          <w:bCs/>
          <w:sz w:val="28"/>
          <w:szCs w:val="28"/>
        </w:rPr>
      </w:pPr>
      <w:r w:rsidRPr="00AD08B4">
        <w:rPr>
          <w:rFonts w:ascii="標楷體" w:hAnsi="標楷體"/>
          <w:sz w:val="28"/>
          <w:szCs w:val="28"/>
        </w:rPr>
        <w:t>5</w:t>
      </w:r>
      <w:r w:rsidRPr="00AD08B4">
        <w:rPr>
          <w:rFonts w:ascii="標楷體" w:hAnsi="標楷體" w:hint="eastAsia"/>
          <w:sz w:val="28"/>
          <w:szCs w:val="28"/>
        </w:rPr>
        <w:t>、加強推行基層建設，改善民眾生活環境及品質，以促進地方繁榮進步。</w:t>
      </w:r>
    </w:p>
    <w:p w:rsidR="00916C6F" w:rsidRDefault="00916C6F" w:rsidP="00EA51A1">
      <w:pPr>
        <w:autoSpaceDE w:val="0"/>
        <w:autoSpaceDN w:val="0"/>
        <w:adjustRightInd w:val="0"/>
        <w:spacing w:line="600" w:lineRule="exact"/>
        <w:ind w:left="1400" w:hangingChars="500" w:hanging="1400"/>
        <w:jc w:val="left"/>
        <w:rPr>
          <w:rFonts w:ascii="標楷體"/>
          <w:color w:val="FF0000"/>
          <w:sz w:val="28"/>
          <w:szCs w:val="28"/>
        </w:rPr>
      </w:pPr>
      <w:r w:rsidRPr="00AD08B4">
        <w:rPr>
          <w:rFonts w:ascii="標楷體" w:hAnsi="標楷體"/>
          <w:sz w:val="28"/>
          <w:szCs w:val="28"/>
        </w:rPr>
        <w:t xml:space="preserve">       6</w:t>
      </w:r>
      <w:r w:rsidRPr="00AD08B4">
        <w:rPr>
          <w:rFonts w:ascii="標楷體" w:hAnsi="標楷體" w:hint="eastAsia"/>
          <w:sz w:val="28"/>
          <w:szCs w:val="28"/>
        </w:rPr>
        <w:t>、推動農業永續發展，促進農地合理利用，穩定農業產銷，增進農民所得及福利，提高農民生活水準。</w:t>
      </w:r>
    </w:p>
    <w:p w:rsidR="00916C6F" w:rsidRDefault="00916C6F" w:rsidP="0009455B">
      <w:pPr>
        <w:autoSpaceDE w:val="0"/>
        <w:autoSpaceDN w:val="0"/>
        <w:adjustRightInd w:val="0"/>
        <w:spacing w:line="600" w:lineRule="exact"/>
        <w:jc w:val="left"/>
        <w:rPr>
          <w:rFonts w:ascii="標楷體"/>
          <w:color w:val="FF0000"/>
          <w:sz w:val="28"/>
          <w:szCs w:val="28"/>
        </w:rPr>
      </w:pPr>
    </w:p>
    <w:p w:rsidR="00916C6F" w:rsidRPr="00D30F7C" w:rsidRDefault="00916C6F" w:rsidP="00D956FF">
      <w:pPr>
        <w:autoSpaceDE w:val="0"/>
        <w:autoSpaceDN w:val="0"/>
        <w:adjustRightInd w:val="0"/>
        <w:spacing w:beforeLines="50" w:before="204" w:afterLines="50" w:after="204" w:line="600" w:lineRule="exact"/>
        <w:jc w:val="left"/>
        <w:rPr>
          <w:color w:val="000000"/>
          <w:sz w:val="28"/>
          <w:szCs w:val="28"/>
        </w:rPr>
      </w:pPr>
      <w:r w:rsidRPr="00D30F7C">
        <w:rPr>
          <w:rFonts w:ascii="標楷體" w:hAnsi="標楷體" w:cs="標楷體,Bold" w:hint="eastAsia"/>
          <w:b/>
          <w:bCs/>
          <w:color w:val="000000"/>
          <w:sz w:val="32"/>
          <w:szCs w:val="32"/>
        </w:rPr>
        <w:lastRenderedPageBreak/>
        <w:t>二、作業層級目標</w:t>
      </w:r>
    </w:p>
    <w:p w:rsidR="00916C6F" w:rsidRPr="00AD08B4" w:rsidRDefault="00916C6F" w:rsidP="002413E3">
      <w:pPr>
        <w:spacing w:line="600" w:lineRule="exact"/>
        <w:ind w:leftChars="122" w:left="391" w:hangingChars="9" w:hanging="25"/>
        <w:rPr>
          <w:rFonts w:ascii="標楷體"/>
          <w:sz w:val="28"/>
          <w:szCs w:val="28"/>
        </w:rPr>
      </w:pPr>
      <w:r w:rsidRPr="00AD08B4">
        <w:rPr>
          <w:rFonts w:ascii="標楷體" w:hAnsi="標楷體"/>
          <w:sz w:val="28"/>
          <w:szCs w:val="28"/>
        </w:rPr>
        <w:t>(</w:t>
      </w:r>
      <w:proofErr w:type="gramStart"/>
      <w:r w:rsidRPr="00AD08B4">
        <w:rPr>
          <w:rFonts w:ascii="標楷體" w:hAnsi="標楷體" w:hint="eastAsia"/>
          <w:sz w:val="28"/>
          <w:szCs w:val="28"/>
        </w:rPr>
        <w:t>一</w:t>
      </w:r>
      <w:proofErr w:type="gramEnd"/>
      <w:r w:rsidRPr="00AD08B4">
        <w:rPr>
          <w:rFonts w:ascii="標楷體" w:hAnsi="標楷體"/>
          <w:sz w:val="28"/>
          <w:szCs w:val="28"/>
        </w:rPr>
        <w:t>)</w:t>
      </w:r>
      <w:r w:rsidRPr="00AD08B4">
        <w:rPr>
          <w:rFonts w:ascii="標楷體" w:hAnsi="標楷體" w:cs="DFKaiShu-SB-Estd-BF" w:hint="eastAsia"/>
          <w:sz w:val="28"/>
          <w:szCs w:val="28"/>
        </w:rPr>
        <w:t>確實遵照相關管理規定，提升內部管理效能</w:t>
      </w:r>
      <w:r w:rsidRPr="00AD08B4">
        <w:rPr>
          <w:rFonts w:ascii="標楷體" w:hAnsi="標楷體" w:hint="eastAsia"/>
          <w:sz w:val="28"/>
          <w:szCs w:val="28"/>
        </w:rPr>
        <w:t>。</w:t>
      </w:r>
    </w:p>
    <w:p w:rsidR="00916C6F" w:rsidRPr="00AD08B4" w:rsidRDefault="00916C6F" w:rsidP="0062218A">
      <w:pPr>
        <w:spacing w:line="600" w:lineRule="exact"/>
        <w:ind w:leftChars="122" w:left="391" w:hangingChars="9" w:hanging="25"/>
        <w:rPr>
          <w:rFonts w:ascii="標楷體" w:cs="DFKaiShu-SB-Estd-BF"/>
          <w:sz w:val="28"/>
          <w:szCs w:val="28"/>
        </w:rPr>
      </w:pPr>
      <w:r w:rsidRPr="00AD08B4">
        <w:rPr>
          <w:rFonts w:ascii="標楷體" w:hAnsi="標楷體"/>
          <w:sz w:val="28"/>
          <w:szCs w:val="28"/>
        </w:rPr>
        <w:t>(</w:t>
      </w:r>
      <w:r w:rsidRPr="00AD08B4">
        <w:rPr>
          <w:rFonts w:ascii="標楷體" w:hAnsi="標楷體" w:hint="eastAsia"/>
          <w:sz w:val="28"/>
          <w:szCs w:val="28"/>
        </w:rPr>
        <w:t>二</w:t>
      </w:r>
      <w:r w:rsidRPr="00AD08B4">
        <w:rPr>
          <w:rFonts w:ascii="標楷體" w:hAnsi="標楷體"/>
          <w:sz w:val="28"/>
          <w:szCs w:val="28"/>
        </w:rPr>
        <w:t>)</w:t>
      </w:r>
      <w:r w:rsidRPr="00AD08B4">
        <w:rPr>
          <w:rFonts w:ascii="標楷體" w:hAnsi="標楷體" w:cs="DFKaiShu-SB-Estd-BF" w:hint="eastAsia"/>
          <w:sz w:val="28"/>
          <w:szCs w:val="28"/>
        </w:rPr>
        <w:t>落實公務員行為規範，建立透明政府典範。</w:t>
      </w:r>
    </w:p>
    <w:p w:rsidR="00916C6F" w:rsidRPr="00AD08B4" w:rsidRDefault="00916C6F" w:rsidP="005C195A">
      <w:pPr>
        <w:spacing w:line="600" w:lineRule="exact"/>
        <w:ind w:leftChars="122" w:left="926" w:hangingChars="200" w:hanging="560"/>
      </w:pPr>
      <w:r w:rsidRPr="00AD08B4">
        <w:rPr>
          <w:rFonts w:ascii="標楷體" w:hAnsi="標楷體"/>
          <w:sz w:val="28"/>
          <w:szCs w:val="28"/>
        </w:rPr>
        <w:t>(</w:t>
      </w:r>
      <w:r w:rsidRPr="00AD08B4">
        <w:rPr>
          <w:rFonts w:ascii="標楷體" w:hAnsi="標楷體" w:hint="eastAsia"/>
          <w:sz w:val="28"/>
          <w:szCs w:val="28"/>
        </w:rPr>
        <w:t>三</w:t>
      </w:r>
      <w:r w:rsidRPr="00AD08B4">
        <w:rPr>
          <w:rFonts w:ascii="標楷體" w:hAnsi="標楷體"/>
          <w:sz w:val="28"/>
          <w:szCs w:val="28"/>
        </w:rPr>
        <w:t>)</w:t>
      </w:r>
      <w:proofErr w:type="gramStart"/>
      <w:r w:rsidRPr="00AD08B4">
        <w:rPr>
          <w:rFonts w:ascii="標楷體" w:hint="eastAsia"/>
          <w:sz w:val="28"/>
          <w:szCs w:val="28"/>
        </w:rPr>
        <w:t>覈</w:t>
      </w:r>
      <w:proofErr w:type="gramEnd"/>
      <w:r w:rsidRPr="00AD08B4">
        <w:rPr>
          <w:rFonts w:ascii="標楷體" w:hint="eastAsia"/>
          <w:sz w:val="28"/>
          <w:szCs w:val="28"/>
        </w:rPr>
        <w:t>實預算編列與</w:t>
      </w:r>
      <w:r w:rsidRPr="005C195A">
        <w:rPr>
          <w:rFonts w:ascii="標楷體" w:hAnsi="標楷體" w:hint="eastAsia"/>
          <w:sz w:val="28"/>
          <w:szCs w:val="28"/>
        </w:rPr>
        <w:t>執行</w:t>
      </w:r>
      <w:r w:rsidRPr="00AD08B4">
        <w:rPr>
          <w:rFonts w:ascii="標楷體" w:hAnsi="標楷體" w:hint="eastAsia"/>
          <w:sz w:val="28"/>
          <w:szCs w:val="28"/>
        </w:rPr>
        <w:t>、提供正確會計財務及統計資訊，提</w:t>
      </w:r>
      <w:r w:rsidRPr="00AD08B4">
        <w:rPr>
          <w:rFonts w:hint="eastAsia"/>
        </w:rPr>
        <w:t>升資源運用效益。</w:t>
      </w:r>
    </w:p>
    <w:p w:rsidR="00916C6F" w:rsidRPr="00AD08B4" w:rsidRDefault="00916C6F" w:rsidP="002413E3">
      <w:pPr>
        <w:spacing w:line="600" w:lineRule="exact"/>
        <w:ind w:leftChars="122" w:left="391" w:hangingChars="9" w:hanging="25"/>
        <w:rPr>
          <w:rFonts w:ascii="標楷體"/>
          <w:sz w:val="28"/>
          <w:szCs w:val="28"/>
        </w:rPr>
      </w:pPr>
      <w:r w:rsidRPr="00AD08B4">
        <w:rPr>
          <w:rFonts w:ascii="標楷體" w:hAnsi="標楷體"/>
          <w:sz w:val="28"/>
          <w:szCs w:val="28"/>
        </w:rPr>
        <w:t>(</w:t>
      </w:r>
      <w:r w:rsidRPr="00AD08B4">
        <w:rPr>
          <w:rFonts w:ascii="標楷體" w:hAnsi="標楷體" w:hint="eastAsia"/>
          <w:sz w:val="28"/>
          <w:szCs w:val="28"/>
        </w:rPr>
        <w:t>四</w:t>
      </w:r>
      <w:r w:rsidRPr="00AD08B4">
        <w:rPr>
          <w:rFonts w:ascii="標楷體" w:hAnsi="標楷體"/>
          <w:sz w:val="28"/>
          <w:szCs w:val="28"/>
        </w:rPr>
        <w:t>)</w:t>
      </w:r>
      <w:r w:rsidRPr="00AD08B4">
        <w:rPr>
          <w:rFonts w:ascii="標楷體" w:hAnsi="標楷體" w:hint="eastAsia"/>
          <w:sz w:val="28"/>
          <w:szCs w:val="28"/>
        </w:rPr>
        <w:t>本所人員任免遷調、考績及退休等相關權益維護。</w:t>
      </w:r>
    </w:p>
    <w:p w:rsidR="00916C6F" w:rsidRPr="00AD08B4" w:rsidRDefault="00916C6F" w:rsidP="002A6D4B">
      <w:pPr>
        <w:spacing w:line="600" w:lineRule="exact"/>
        <w:ind w:leftChars="122" w:left="926" w:hangingChars="200" w:hanging="560"/>
        <w:rPr>
          <w:rFonts w:ascii="標楷體"/>
          <w:sz w:val="28"/>
          <w:szCs w:val="28"/>
        </w:rPr>
      </w:pPr>
      <w:r w:rsidRPr="00AD08B4">
        <w:rPr>
          <w:rFonts w:ascii="標楷體" w:hAnsi="標楷體"/>
          <w:sz w:val="28"/>
          <w:szCs w:val="28"/>
        </w:rPr>
        <w:t>(</w:t>
      </w:r>
      <w:r w:rsidRPr="00AD08B4">
        <w:rPr>
          <w:rFonts w:ascii="標楷體" w:hAnsi="標楷體" w:hint="eastAsia"/>
          <w:sz w:val="28"/>
          <w:szCs w:val="28"/>
        </w:rPr>
        <w:t>五</w:t>
      </w:r>
      <w:r w:rsidRPr="00AD08B4">
        <w:rPr>
          <w:rFonts w:ascii="標楷體" w:hAnsi="標楷體"/>
          <w:sz w:val="28"/>
          <w:szCs w:val="28"/>
        </w:rPr>
        <w:t>)</w:t>
      </w:r>
      <w:r w:rsidRPr="00AD08B4">
        <w:rPr>
          <w:rFonts w:ascii="標楷體" w:hAnsi="標楷體" w:hint="eastAsia"/>
          <w:sz w:val="28"/>
          <w:szCs w:val="28"/>
        </w:rPr>
        <w:t>藉由多元化溝通管道，積極瞭解里長及里民需求，即時有效推動</w:t>
      </w:r>
      <w:proofErr w:type="gramStart"/>
      <w:r w:rsidRPr="00AD08B4">
        <w:rPr>
          <w:rFonts w:ascii="標楷體" w:hAnsi="標楷體" w:hint="eastAsia"/>
          <w:sz w:val="28"/>
          <w:szCs w:val="28"/>
        </w:rPr>
        <w:t>各項里政業務</w:t>
      </w:r>
      <w:proofErr w:type="gramEnd"/>
      <w:r w:rsidRPr="00AD08B4">
        <w:rPr>
          <w:rFonts w:ascii="標楷體" w:hAnsi="標楷體" w:hint="eastAsia"/>
          <w:sz w:val="28"/>
          <w:szCs w:val="28"/>
        </w:rPr>
        <w:t>。</w:t>
      </w:r>
    </w:p>
    <w:p w:rsidR="00916C6F" w:rsidRPr="00AD08B4" w:rsidRDefault="00916C6F" w:rsidP="002824B5">
      <w:pPr>
        <w:spacing w:line="600" w:lineRule="exact"/>
        <w:ind w:leftChars="122" w:left="391" w:hangingChars="9" w:hanging="25"/>
        <w:rPr>
          <w:rFonts w:ascii="標楷體"/>
          <w:sz w:val="28"/>
          <w:szCs w:val="28"/>
        </w:rPr>
      </w:pPr>
      <w:r w:rsidRPr="00AD08B4">
        <w:rPr>
          <w:rFonts w:ascii="標楷體" w:hAnsi="標楷體"/>
          <w:sz w:val="28"/>
          <w:szCs w:val="28"/>
        </w:rPr>
        <w:t>(</w:t>
      </w:r>
      <w:r w:rsidRPr="00AD08B4">
        <w:rPr>
          <w:rFonts w:ascii="標楷體" w:hAnsi="標楷體" w:hint="eastAsia"/>
          <w:sz w:val="28"/>
          <w:szCs w:val="28"/>
        </w:rPr>
        <w:t>六</w:t>
      </w:r>
      <w:r w:rsidRPr="00AD08B4">
        <w:rPr>
          <w:rFonts w:ascii="標楷體" w:hAnsi="標楷體"/>
          <w:sz w:val="28"/>
          <w:szCs w:val="28"/>
        </w:rPr>
        <w:t>)</w:t>
      </w:r>
      <w:r w:rsidRPr="00AD08B4">
        <w:rPr>
          <w:rFonts w:ascii="標楷體" w:hAnsi="標楷體" w:hint="eastAsia"/>
          <w:sz w:val="28"/>
          <w:szCs w:val="28"/>
        </w:rPr>
        <w:t>簡化場地設施租借流程並強化維護管理。</w:t>
      </w:r>
    </w:p>
    <w:p w:rsidR="00916C6F" w:rsidRPr="00AD08B4" w:rsidRDefault="00916C6F" w:rsidP="002824B5">
      <w:pPr>
        <w:snapToGrid w:val="0"/>
        <w:spacing w:line="600" w:lineRule="exact"/>
        <w:ind w:leftChars="122" w:left="391" w:hangingChars="9" w:hanging="25"/>
        <w:rPr>
          <w:rFonts w:ascii="標楷體"/>
          <w:sz w:val="28"/>
          <w:szCs w:val="28"/>
        </w:rPr>
      </w:pPr>
      <w:r w:rsidRPr="00AD08B4">
        <w:rPr>
          <w:rFonts w:ascii="標楷體" w:hAnsi="標楷體"/>
          <w:sz w:val="28"/>
          <w:szCs w:val="28"/>
        </w:rPr>
        <w:t>(</w:t>
      </w:r>
      <w:r w:rsidRPr="00AD08B4">
        <w:rPr>
          <w:rFonts w:ascii="標楷體" w:hAnsi="標楷體" w:hint="eastAsia"/>
          <w:sz w:val="28"/>
          <w:szCs w:val="28"/>
        </w:rPr>
        <w:t>七</w:t>
      </w:r>
      <w:r w:rsidRPr="00AD08B4">
        <w:rPr>
          <w:rFonts w:ascii="標楷體" w:hAnsi="標楷體"/>
          <w:sz w:val="28"/>
          <w:szCs w:val="28"/>
        </w:rPr>
        <w:t>)</w:t>
      </w:r>
      <w:r w:rsidRPr="00AD08B4">
        <w:rPr>
          <w:rFonts w:ascii="標楷體" w:hAnsi="標楷體" w:hint="eastAsia"/>
          <w:sz w:val="28"/>
          <w:szCs w:val="28"/>
        </w:rPr>
        <w:t>整頓環境美化市容，消滅登革熱病媒源，增進國民健康。</w:t>
      </w:r>
    </w:p>
    <w:p w:rsidR="00916C6F" w:rsidRPr="00AD08B4" w:rsidRDefault="00916C6F" w:rsidP="00076BA6">
      <w:pPr>
        <w:snapToGrid w:val="0"/>
        <w:spacing w:line="600" w:lineRule="exact"/>
        <w:ind w:leftChars="108" w:left="912" w:hangingChars="210" w:hanging="588"/>
        <w:rPr>
          <w:rFonts w:ascii="標楷體"/>
          <w:sz w:val="28"/>
          <w:szCs w:val="28"/>
        </w:rPr>
      </w:pPr>
      <w:r w:rsidRPr="00AD08B4">
        <w:rPr>
          <w:rFonts w:ascii="標楷體" w:hAnsi="標楷體"/>
          <w:sz w:val="28"/>
          <w:szCs w:val="28"/>
        </w:rPr>
        <w:t>(</w:t>
      </w:r>
      <w:r w:rsidRPr="00AD08B4">
        <w:rPr>
          <w:rFonts w:ascii="標楷體" w:hAnsi="標楷體" w:hint="eastAsia"/>
          <w:sz w:val="28"/>
          <w:szCs w:val="28"/>
        </w:rPr>
        <w:t>八</w:t>
      </w:r>
      <w:r w:rsidRPr="00AD08B4">
        <w:rPr>
          <w:rFonts w:ascii="標楷體" w:hAnsi="標楷體"/>
          <w:sz w:val="28"/>
          <w:szCs w:val="28"/>
        </w:rPr>
        <w:t>)</w:t>
      </w:r>
      <w:r w:rsidRPr="00AD08B4">
        <w:rPr>
          <w:rFonts w:ascii="標楷體" w:hAnsi="標楷體" w:hint="eastAsia"/>
          <w:sz w:val="28"/>
          <w:szCs w:val="28"/>
        </w:rPr>
        <w:t>建構災情通報網路，強化區內防災意識。</w:t>
      </w:r>
    </w:p>
    <w:p w:rsidR="00916C6F" w:rsidRPr="00AD08B4" w:rsidRDefault="00916C6F" w:rsidP="002A6D4B">
      <w:pPr>
        <w:spacing w:line="600" w:lineRule="exact"/>
        <w:ind w:leftChars="122" w:left="926" w:hangingChars="200" w:hanging="560"/>
        <w:rPr>
          <w:rFonts w:ascii="標楷體"/>
          <w:sz w:val="28"/>
          <w:szCs w:val="28"/>
        </w:rPr>
      </w:pPr>
      <w:r w:rsidRPr="00AD08B4">
        <w:rPr>
          <w:rFonts w:ascii="標楷體" w:hAnsi="標楷體"/>
          <w:sz w:val="28"/>
          <w:szCs w:val="28"/>
        </w:rPr>
        <w:t>(</w:t>
      </w:r>
      <w:r w:rsidRPr="00AD08B4">
        <w:rPr>
          <w:rFonts w:ascii="標楷體" w:hAnsi="標楷體" w:hint="eastAsia"/>
          <w:sz w:val="28"/>
          <w:szCs w:val="28"/>
        </w:rPr>
        <w:t>九</w:t>
      </w:r>
      <w:r w:rsidRPr="00AD08B4">
        <w:rPr>
          <w:rFonts w:ascii="標楷體" w:hAnsi="標楷體"/>
          <w:sz w:val="28"/>
          <w:szCs w:val="28"/>
        </w:rPr>
        <w:t>)</w:t>
      </w:r>
      <w:r w:rsidRPr="00AD08B4">
        <w:rPr>
          <w:rFonts w:ascii="標楷體" w:hAnsi="標楷體" w:hint="eastAsia"/>
          <w:sz w:val="28"/>
          <w:szCs w:val="28"/>
        </w:rPr>
        <w:t>落實人口政策及改善輔導原住民及婦女生活就業，透過各種管道加強宣導國民教育業務。</w:t>
      </w:r>
    </w:p>
    <w:p w:rsidR="00916C6F" w:rsidRPr="00AD08B4" w:rsidRDefault="00916C6F" w:rsidP="002824B5">
      <w:pPr>
        <w:spacing w:line="600" w:lineRule="exact"/>
        <w:ind w:leftChars="122" w:left="391" w:hangingChars="9" w:hanging="25"/>
        <w:rPr>
          <w:rFonts w:ascii="標楷體"/>
          <w:sz w:val="28"/>
          <w:szCs w:val="28"/>
        </w:rPr>
      </w:pPr>
      <w:r w:rsidRPr="00AD08B4">
        <w:rPr>
          <w:rFonts w:ascii="標楷體" w:hAnsi="標楷體"/>
          <w:sz w:val="28"/>
          <w:szCs w:val="28"/>
        </w:rPr>
        <w:t>(</w:t>
      </w:r>
      <w:r w:rsidRPr="00AD08B4">
        <w:rPr>
          <w:rFonts w:ascii="標楷體" w:hAnsi="標楷體" w:hint="eastAsia"/>
          <w:sz w:val="28"/>
          <w:szCs w:val="28"/>
        </w:rPr>
        <w:t>十</w:t>
      </w:r>
      <w:r w:rsidRPr="00AD08B4">
        <w:rPr>
          <w:rFonts w:ascii="標楷體" w:hAnsi="標楷體"/>
          <w:sz w:val="28"/>
          <w:szCs w:val="28"/>
        </w:rPr>
        <w:t>)</w:t>
      </w:r>
      <w:r w:rsidRPr="00AD08B4">
        <w:rPr>
          <w:rFonts w:ascii="標楷體" w:hAnsi="標楷體" w:hint="eastAsia"/>
          <w:sz w:val="28"/>
          <w:szCs w:val="28"/>
        </w:rPr>
        <w:t>提升兵役行政業務之品質，以充實兵源鞏固國防。</w:t>
      </w:r>
    </w:p>
    <w:p w:rsidR="00916C6F" w:rsidRPr="00AD08B4" w:rsidRDefault="00916C6F" w:rsidP="002824B5">
      <w:pPr>
        <w:snapToGrid w:val="0"/>
        <w:spacing w:line="600" w:lineRule="exact"/>
        <w:ind w:leftChars="122" w:left="391" w:hangingChars="9" w:hanging="25"/>
        <w:rPr>
          <w:sz w:val="28"/>
          <w:szCs w:val="28"/>
        </w:rPr>
      </w:pPr>
      <w:r w:rsidRPr="00AD08B4">
        <w:rPr>
          <w:rFonts w:ascii="標楷體" w:hAnsi="標楷體"/>
          <w:sz w:val="28"/>
          <w:szCs w:val="28"/>
        </w:rPr>
        <w:t>(</w:t>
      </w:r>
      <w:r w:rsidRPr="00AD08B4">
        <w:rPr>
          <w:rFonts w:ascii="標楷體" w:hAnsi="標楷體" w:hint="eastAsia"/>
          <w:sz w:val="28"/>
          <w:szCs w:val="28"/>
        </w:rPr>
        <w:t>十一</w:t>
      </w:r>
      <w:r w:rsidRPr="00AD08B4">
        <w:rPr>
          <w:rFonts w:ascii="標楷體" w:hAnsi="標楷體"/>
          <w:sz w:val="28"/>
          <w:szCs w:val="28"/>
        </w:rPr>
        <w:t>)</w:t>
      </w:r>
      <w:r w:rsidRPr="00AD08B4">
        <w:rPr>
          <w:rFonts w:ascii="標楷體" w:hAnsi="標楷體" w:hint="eastAsia"/>
          <w:sz w:val="28"/>
          <w:szCs w:val="28"/>
        </w:rPr>
        <w:t>以民眾最佳福利為考量，主動協助轉</w:t>
      </w:r>
      <w:proofErr w:type="gramStart"/>
      <w:r w:rsidRPr="00AD08B4">
        <w:rPr>
          <w:rFonts w:ascii="標楷體" w:hAnsi="標楷體" w:hint="eastAsia"/>
          <w:sz w:val="28"/>
          <w:szCs w:val="28"/>
        </w:rPr>
        <w:t>介</w:t>
      </w:r>
      <w:proofErr w:type="gramEnd"/>
      <w:r w:rsidRPr="00AD08B4">
        <w:rPr>
          <w:rFonts w:ascii="標楷體" w:hAnsi="標楷體" w:hint="eastAsia"/>
          <w:sz w:val="28"/>
          <w:szCs w:val="28"/>
        </w:rPr>
        <w:t>各項福利與救助。</w:t>
      </w:r>
    </w:p>
    <w:p w:rsidR="00916C6F" w:rsidRPr="00AD08B4" w:rsidRDefault="00916C6F" w:rsidP="00EA51A1">
      <w:pPr>
        <w:snapToGrid w:val="0"/>
        <w:spacing w:line="600" w:lineRule="exact"/>
        <w:ind w:left="1260" w:hangingChars="450" w:hanging="1260"/>
        <w:rPr>
          <w:rFonts w:ascii="標楷體"/>
          <w:sz w:val="28"/>
          <w:szCs w:val="28"/>
        </w:rPr>
      </w:pPr>
      <w:r w:rsidRPr="00AD08B4">
        <w:rPr>
          <w:rFonts w:ascii="標楷體" w:hAnsi="標楷體"/>
          <w:sz w:val="28"/>
          <w:szCs w:val="28"/>
        </w:rPr>
        <w:t xml:space="preserve">   (</w:t>
      </w:r>
      <w:r w:rsidRPr="00AD08B4">
        <w:rPr>
          <w:rFonts w:ascii="標楷體" w:hAnsi="標楷體" w:hint="eastAsia"/>
          <w:sz w:val="28"/>
          <w:szCs w:val="28"/>
        </w:rPr>
        <w:t>十二</w:t>
      </w:r>
      <w:r w:rsidRPr="00AD08B4">
        <w:rPr>
          <w:rFonts w:ascii="標楷體" w:hAnsi="標楷體"/>
          <w:sz w:val="28"/>
          <w:szCs w:val="28"/>
        </w:rPr>
        <w:t>)</w:t>
      </w:r>
      <w:r w:rsidRPr="00AD08B4">
        <w:rPr>
          <w:rFonts w:ascii="標楷體" w:hAnsi="標楷體" w:hint="eastAsia"/>
          <w:sz w:val="28"/>
          <w:szCs w:val="28"/>
        </w:rPr>
        <w:t>輔導社區發展，提昇社區民眾的福祉，落實「社區福利化，福利社區化」的目標。</w:t>
      </w:r>
    </w:p>
    <w:p w:rsidR="00916C6F" w:rsidRPr="00AD08B4" w:rsidRDefault="00916C6F" w:rsidP="002824B5">
      <w:pPr>
        <w:spacing w:line="600" w:lineRule="exact"/>
        <w:ind w:leftChars="122" w:left="391" w:hangingChars="9" w:hanging="25"/>
        <w:rPr>
          <w:rFonts w:ascii="標楷體"/>
          <w:sz w:val="28"/>
          <w:szCs w:val="28"/>
        </w:rPr>
      </w:pPr>
      <w:r w:rsidRPr="00AD08B4">
        <w:rPr>
          <w:rFonts w:ascii="標楷體" w:hAnsi="標楷體"/>
          <w:sz w:val="28"/>
          <w:szCs w:val="28"/>
        </w:rPr>
        <w:t>(</w:t>
      </w:r>
      <w:r w:rsidRPr="00AD08B4">
        <w:rPr>
          <w:rFonts w:ascii="標楷體" w:hAnsi="標楷體" w:hint="eastAsia"/>
          <w:sz w:val="28"/>
          <w:szCs w:val="28"/>
        </w:rPr>
        <w:t>十三</w:t>
      </w:r>
      <w:r w:rsidRPr="00AD08B4">
        <w:rPr>
          <w:rFonts w:ascii="標楷體" w:hAnsi="標楷體"/>
          <w:sz w:val="28"/>
          <w:szCs w:val="28"/>
        </w:rPr>
        <w:t>)</w:t>
      </w:r>
      <w:r w:rsidRPr="00AD08B4">
        <w:rPr>
          <w:rFonts w:ascii="標楷體" w:hAnsi="標楷體" w:hint="eastAsia"/>
          <w:sz w:val="28"/>
          <w:szCs w:val="28"/>
        </w:rPr>
        <w:t>加強即時道路等設施改善，提升道路安全性。</w:t>
      </w:r>
    </w:p>
    <w:p w:rsidR="00916C6F" w:rsidRDefault="00916C6F" w:rsidP="00C35722">
      <w:pPr>
        <w:spacing w:line="600" w:lineRule="exact"/>
        <w:ind w:leftChars="122" w:left="1206" w:hangingChars="300" w:hanging="840"/>
        <w:rPr>
          <w:rFonts w:ascii="標楷體"/>
          <w:color w:val="FF0000"/>
          <w:sz w:val="28"/>
          <w:szCs w:val="28"/>
        </w:rPr>
      </w:pPr>
      <w:r w:rsidRPr="00AD08B4">
        <w:rPr>
          <w:rFonts w:ascii="標楷體" w:hAnsi="標楷體"/>
          <w:sz w:val="28"/>
          <w:szCs w:val="28"/>
        </w:rPr>
        <w:t>(</w:t>
      </w:r>
      <w:r w:rsidRPr="00AD08B4">
        <w:rPr>
          <w:rFonts w:ascii="標楷體" w:hAnsi="標楷體" w:hint="eastAsia"/>
          <w:sz w:val="28"/>
          <w:szCs w:val="28"/>
        </w:rPr>
        <w:t>十四</w:t>
      </w:r>
      <w:r w:rsidRPr="00AD08B4">
        <w:rPr>
          <w:rFonts w:ascii="標楷體" w:hAnsi="標楷體"/>
          <w:sz w:val="28"/>
          <w:szCs w:val="28"/>
        </w:rPr>
        <w:t>)</w:t>
      </w:r>
      <w:r w:rsidRPr="00AD08B4">
        <w:rPr>
          <w:rFonts w:ascii="標楷體" w:hAnsi="標楷體" w:hint="eastAsia"/>
          <w:sz w:val="28"/>
          <w:szCs w:val="28"/>
        </w:rPr>
        <w:t>調整耕作制度、農地使用管制及農業天然災害救助</w:t>
      </w:r>
      <w:r w:rsidRPr="00AD08B4">
        <w:rPr>
          <w:rFonts w:ascii="標楷體" w:hAnsi="標楷體"/>
          <w:sz w:val="28"/>
          <w:szCs w:val="28"/>
        </w:rPr>
        <w:t>(</w:t>
      </w:r>
      <w:r w:rsidRPr="00AD08B4">
        <w:rPr>
          <w:rFonts w:ascii="標楷體" w:hAnsi="標楷體" w:hint="eastAsia"/>
          <w:sz w:val="28"/>
          <w:szCs w:val="28"/>
        </w:rPr>
        <w:t>協助復耕</w:t>
      </w:r>
      <w:r w:rsidRPr="00AD08B4">
        <w:rPr>
          <w:rFonts w:ascii="標楷體" w:hAnsi="標楷體"/>
          <w:sz w:val="28"/>
          <w:szCs w:val="28"/>
        </w:rPr>
        <w:t>)</w:t>
      </w:r>
      <w:r w:rsidRPr="00AD08B4">
        <w:rPr>
          <w:rFonts w:ascii="標楷體" w:hAnsi="標楷體" w:hint="eastAsia"/>
          <w:sz w:val="28"/>
          <w:szCs w:val="28"/>
        </w:rPr>
        <w:t>作業，以發展農村經濟。</w:t>
      </w:r>
    </w:p>
    <w:p w:rsidR="00916C6F" w:rsidRPr="00C35722" w:rsidRDefault="00916C6F" w:rsidP="00C35722">
      <w:pPr>
        <w:spacing w:line="600" w:lineRule="exact"/>
        <w:ind w:leftChars="122" w:left="1206" w:hangingChars="300" w:hanging="840"/>
        <w:rPr>
          <w:rFonts w:ascii="標楷體"/>
          <w:color w:val="FF0000"/>
          <w:sz w:val="28"/>
          <w:szCs w:val="28"/>
        </w:rPr>
      </w:pPr>
    </w:p>
    <w:p w:rsidR="00916C6F" w:rsidRPr="00D30F7C" w:rsidRDefault="00916C6F" w:rsidP="00417BB0">
      <w:pPr>
        <w:snapToGrid w:val="0"/>
        <w:spacing w:line="600" w:lineRule="exact"/>
        <w:rPr>
          <w:b/>
          <w:color w:val="000000"/>
          <w:sz w:val="32"/>
          <w:szCs w:val="32"/>
        </w:rPr>
      </w:pPr>
      <w:r w:rsidRPr="00D30F7C">
        <w:rPr>
          <w:rFonts w:hint="eastAsia"/>
          <w:b/>
          <w:color w:val="000000"/>
          <w:sz w:val="32"/>
          <w:szCs w:val="32"/>
        </w:rPr>
        <w:t>三、風險辨識</w:t>
      </w:r>
    </w:p>
    <w:p w:rsidR="00916C6F" w:rsidRPr="00D30F7C" w:rsidRDefault="00916C6F" w:rsidP="00D956FF">
      <w:pPr>
        <w:tabs>
          <w:tab w:val="left" w:pos="600"/>
          <w:tab w:val="left" w:pos="1200"/>
        </w:tabs>
        <w:autoSpaceDE w:val="0"/>
        <w:autoSpaceDN w:val="0"/>
        <w:adjustRightInd w:val="0"/>
        <w:spacing w:line="600" w:lineRule="exact"/>
        <w:ind w:leftChars="155" w:left="465" w:firstLineChars="200" w:firstLine="560"/>
        <w:rPr>
          <w:color w:val="000000"/>
        </w:rPr>
      </w:pPr>
      <w:r w:rsidRPr="00D30F7C">
        <w:rPr>
          <w:rFonts w:hint="eastAsia"/>
          <w:color w:val="000000"/>
          <w:sz w:val="28"/>
          <w:szCs w:val="28"/>
        </w:rPr>
        <w:t>依據</w:t>
      </w:r>
      <w:r w:rsidRPr="00AD08B4">
        <w:rPr>
          <w:rFonts w:hint="eastAsia"/>
          <w:sz w:val="28"/>
          <w:szCs w:val="28"/>
        </w:rPr>
        <w:t>本所</w:t>
      </w:r>
      <w:r w:rsidRPr="00D30F7C">
        <w:rPr>
          <w:rFonts w:hint="eastAsia"/>
          <w:color w:val="000000"/>
          <w:sz w:val="28"/>
          <w:szCs w:val="28"/>
        </w:rPr>
        <w:t>所確認之整體層級目標及作業層級目標，參考國家發展委員會訂</w:t>
      </w:r>
      <w:r w:rsidRPr="00D30F7C">
        <w:rPr>
          <w:rFonts w:hint="eastAsia"/>
          <w:color w:val="000000"/>
          <w:sz w:val="28"/>
          <w:szCs w:val="28"/>
        </w:rPr>
        <w:lastRenderedPageBreak/>
        <w:t>頒「風險管理及危機處理作業手冊」之風險評估機制，由各單位就</w:t>
      </w:r>
      <w:r w:rsidRPr="00AD08B4">
        <w:rPr>
          <w:rFonts w:hint="eastAsia"/>
          <w:sz w:val="28"/>
          <w:szCs w:val="28"/>
        </w:rPr>
        <w:t>本所</w:t>
      </w:r>
      <w:r w:rsidRPr="00D30F7C">
        <w:rPr>
          <w:rFonts w:hint="eastAsia"/>
          <w:color w:val="000000"/>
          <w:sz w:val="28"/>
          <w:szCs w:val="28"/>
        </w:rPr>
        <w:t>施政計畫、監察院彈劾與糾正</w:t>
      </w:r>
      <w:r w:rsidRPr="00D30F7C">
        <w:rPr>
          <w:color w:val="000000"/>
          <w:sz w:val="28"/>
          <w:szCs w:val="28"/>
        </w:rPr>
        <w:t>(</w:t>
      </w:r>
      <w:r w:rsidRPr="00D30F7C">
        <w:rPr>
          <w:rFonts w:hint="eastAsia"/>
          <w:color w:val="000000"/>
          <w:sz w:val="28"/>
          <w:szCs w:val="28"/>
        </w:rPr>
        <w:t>舉</w:t>
      </w:r>
      <w:r w:rsidRPr="00D30F7C">
        <w:rPr>
          <w:color w:val="000000"/>
          <w:sz w:val="28"/>
          <w:szCs w:val="28"/>
        </w:rPr>
        <w:t>)</w:t>
      </w:r>
      <w:r w:rsidRPr="00D30F7C">
        <w:rPr>
          <w:rFonts w:hint="eastAsia"/>
          <w:color w:val="000000"/>
          <w:sz w:val="28"/>
          <w:szCs w:val="28"/>
        </w:rPr>
        <w:t>案、審計部重要審核意見及輿情反應等風險來源，完整辨識影響整體與作業層級目標無法達成之作業項目，編製整體與作業層級目標對應及控制作業風險評估一覽表</w:t>
      </w:r>
      <w:r w:rsidRPr="00D30F7C">
        <w:rPr>
          <w:color w:val="000000"/>
          <w:sz w:val="28"/>
          <w:szCs w:val="28"/>
        </w:rPr>
        <w:t>(</w:t>
      </w:r>
      <w:r w:rsidRPr="00D30F7C">
        <w:rPr>
          <w:rFonts w:hint="eastAsia"/>
          <w:color w:val="000000"/>
          <w:sz w:val="28"/>
          <w:szCs w:val="28"/>
        </w:rPr>
        <w:t>如附件</w:t>
      </w:r>
      <w:r w:rsidR="00BC4F15">
        <w:rPr>
          <w:rFonts w:hint="eastAsia"/>
          <w:color w:val="000000"/>
          <w:sz w:val="28"/>
          <w:szCs w:val="28"/>
        </w:rPr>
        <w:t>一</w:t>
      </w:r>
      <w:r w:rsidRPr="00D30F7C">
        <w:rPr>
          <w:color w:val="000000"/>
          <w:sz w:val="28"/>
          <w:szCs w:val="28"/>
        </w:rPr>
        <w:t>)</w:t>
      </w:r>
      <w:r w:rsidRPr="00D30F7C">
        <w:rPr>
          <w:rFonts w:hint="eastAsia"/>
          <w:color w:val="000000"/>
          <w:sz w:val="28"/>
          <w:szCs w:val="28"/>
        </w:rPr>
        <w:t>。又風險評估機制為動態管理過程，將定期就風險評估</w:t>
      </w:r>
      <w:proofErr w:type="gramStart"/>
      <w:r w:rsidRPr="00D30F7C">
        <w:rPr>
          <w:rFonts w:hint="eastAsia"/>
          <w:color w:val="000000"/>
          <w:sz w:val="28"/>
          <w:szCs w:val="28"/>
        </w:rPr>
        <w:t>採</w:t>
      </w:r>
      <w:proofErr w:type="gramEnd"/>
      <w:r w:rsidRPr="00D30F7C">
        <w:rPr>
          <w:rFonts w:hint="eastAsia"/>
          <w:color w:val="000000"/>
          <w:sz w:val="28"/>
          <w:szCs w:val="28"/>
        </w:rPr>
        <w:t>滾動方式檢討，本次</w:t>
      </w:r>
      <w:proofErr w:type="gramStart"/>
      <w:r w:rsidRPr="00D30F7C">
        <w:rPr>
          <w:rFonts w:hint="eastAsia"/>
          <w:color w:val="000000"/>
          <w:sz w:val="28"/>
          <w:szCs w:val="28"/>
        </w:rPr>
        <w:t>採</w:t>
      </w:r>
      <w:proofErr w:type="gramEnd"/>
      <w:r w:rsidRPr="00D30F7C">
        <w:rPr>
          <w:rFonts w:hint="eastAsia"/>
          <w:color w:val="000000"/>
          <w:sz w:val="28"/>
          <w:szCs w:val="28"/>
        </w:rPr>
        <w:t>行之新增控制機制，於下次檢討時納入現有控制機制檢討及評估其風險等級，以決定是否再</w:t>
      </w:r>
      <w:proofErr w:type="gramStart"/>
      <w:r w:rsidRPr="00D30F7C">
        <w:rPr>
          <w:rFonts w:hint="eastAsia"/>
          <w:color w:val="000000"/>
          <w:sz w:val="28"/>
          <w:szCs w:val="28"/>
        </w:rPr>
        <w:t>採</w:t>
      </w:r>
      <w:proofErr w:type="gramEnd"/>
      <w:r w:rsidRPr="00D30F7C">
        <w:rPr>
          <w:rFonts w:hint="eastAsia"/>
          <w:color w:val="000000"/>
          <w:sz w:val="28"/>
          <w:szCs w:val="28"/>
        </w:rPr>
        <w:t>行其他新增控制機制因應。</w:t>
      </w:r>
    </w:p>
    <w:p w:rsidR="00916C6F" w:rsidRPr="00D30F7C" w:rsidRDefault="00916C6F" w:rsidP="009334A7">
      <w:pPr>
        <w:snapToGrid w:val="0"/>
        <w:spacing w:line="500" w:lineRule="exact"/>
        <w:ind w:firstLineChars="100" w:firstLine="300"/>
        <w:rPr>
          <w:color w:val="000000"/>
        </w:rPr>
      </w:pPr>
    </w:p>
    <w:p w:rsidR="00916C6F" w:rsidRPr="00D30F7C" w:rsidRDefault="00916C6F" w:rsidP="00417BB0">
      <w:pPr>
        <w:snapToGrid w:val="0"/>
        <w:spacing w:line="500" w:lineRule="exact"/>
        <w:ind w:firstLineChars="100" w:firstLine="320"/>
        <w:rPr>
          <w:b/>
          <w:color w:val="000000"/>
          <w:sz w:val="32"/>
          <w:szCs w:val="32"/>
        </w:rPr>
      </w:pPr>
      <w:r w:rsidRPr="00D30F7C">
        <w:rPr>
          <w:rFonts w:hint="eastAsia"/>
          <w:b/>
          <w:color w:val="000000"/>
          <w:sz w:val="32"/>
          <w:szCs w:val="32"/>
        </w:rPr>
        <w:t>四、風險分析</w:t>
      </w:r>
    </w:p>
    <w:p w:rsidR="00916C6F" w:rsidRPr="00D30F7C" w:rsidRDefault="00916C6F" w:rsidP="00D956FF">
      <w:pPr>
        <w:spacing w:line="600" w:lineRule="exact"/>
        <w:ind w:leftChars="125" w:left="375" w:firstLineChars="200" w:firstLine="560"/>
        <w:rPr>
          <w:color w:val="000000"/>
          <w:sz w:val="28"/>
          <w:szCs w:val="28"/>
        </w:rPr>
      </w:pPr>
      <w:r w:rsidRPr="00D30F7C">
        <w:rPr>
          <w:rFonts w:hint="eastAsia"/>
          <w:color w:val="000000"/>
          <w:sz w:val="28"/>
          <w:szCs w:val="28"/>
        </w:rPr>
        <w:t>風險辨識後，</w:t>
      </w:r>
      <w:r w:rsidRPr="00AD08B4">
        <w:rPr>
          <w:rFonts w:hint="eastAsia"/>
          <w:sz w:val="28"/>
          <w:szCs w:val="28"/>
        </w:rPr>
        <w:t>本所</w:t>
      </w:r>
      <w:r w:rsidRPr="00D30F7C">
        <w:rPr>
          <w:rFonts w:hint="eastAsia"/>
          <w:color w:val="000000"/>
          <w:sz w:val="28"/>
          <w:szCs w:val="28"/>
        </w:rPr>
        <w:t>依上開風險評估機制，考量業務特性，訂定適用於</w:t>
      </w:r>
      <w:r w:rsidRPr="005C32BE">
        <w:rPr>
          <w:rFonts w:hint="eastAsia"/>
          <w:sz w:val="28"/>
          <w:szCs w:val="28"/>
        </w:rPr>
        <w:t>本所</w:t>
      </w:r>
      <w:r w:rsidRPr="00D30F7C">
        <w:rPr>
          <w:rFonts w:hint="eastAsia"/>
          <w:color w:val="000000"/>
          <w:sz w:val="28"/>
          <w:szCs w:val="28"/>
        </w:rPr>
        <w:t>之「影響之敘述分類表」（如表</w:t>
      </w:r>
      <w:r w:rsidRPr="00D30F7C">
        <w:rPr>
          <w:color w:val="000000"/>
          <w:sz w:val="28"/>
          <w:szCs w:val="28"/>
        </w:rPr>
        <w:t>1</w:t>
      </w:r>
      <w:r w:rsidRPr="00D30F7C">
        <w:rPr>
          <w:rFonts w:hint="eastAsia"/>
          <w:color w:val="000000"/>
          <w:sz w:val="28"/>
          <w:szCs w:val="28"/>
        </w:rPr>
        <w:t>）及「機率之敘述分類表」（如表</w:t>
      </w:r>
      <w:r w:rsidRPr="00D30F7C">
        <w:rPr>
          <w:color w:val="000000"/>
          <w:sz w:val="28"/>
          <w:szCs w:val="28"/>
        </w:rPr>
        <w:t>2</w:t>
      </w:r>
      <w:r w:rsidRPr="00D30F7C">
        <w:rPr>
          <w:rFonts w:hint="eastAsia"/>
          <w:color w:val="000000"/>
          <w:sz w:val="28"/>
          <w:szCs w:val="28"/>
        </w:rPr>
        <w:t>），作為</w:t>
      </w:r>
      <w:r w:rsidRPr="00AD08B4">
        <w:rPr>
          <w:rFonts w:hint="eastAsia"/>
          <w:sz w:val="28"/>
          <w:szCs w:val="28"/>
        </w:rPr>
        <w:t>本所</w:t>
      </w:r>
      <w:r w:rsidRPr="00D30F7C">
        <w:rPr>
          <w:rFonts w:hint="eastAsia"/>
          <w:color w:val="000000"/>
          <w:sz w:val="28"/>
          <w:szCs w:val="28"/>
        </w:rPr>
        <w:t>各單位衡量風險影響程度及發生機率之參考標準，並據以計算風險值（風險值</w:t>
      </w:r>
      <w:r w:rsidRPr="00D30F7C">
        <w:rPr>
          <w:color w:val="000000"/>
          <w:sz w:val="28"/>
          <w:szCs w:val="28"/>
        </w:rPr>
        <w:t>=</w:t>
      </w:r>
      <w:r w:rsidRPr="00D30F7C">
        <w:rPr>
          <w:rFonts w:hint="eastAsia"/>
          <w:color w:val="000000"/>
          <w:sz w:val="28"/>
          <w:szCs w:val="28"/>
        </w:rPr>
        <w:t>影響程度</w:t>
      </w:r>
      <w:proofErr w:type="gramStart"/>
      <w:r w:rsidRPr="00D30F7C">
        <w:rPr>
          <w:rFonts w:hint="eastAsia"/>
          <w:color w:val="000000"/>
          <w:sz w:val="28"/>
          <w:szCs w:val="28"/>
        </w:rPr>
        <w:t>＊</w:t>
      </w:r>
      <w:proofErr w:type="gramEnd"/>
      <w:r w:rsidRPr="00D30F7C">
        <w:rPr>
          <w:rFonts w:hint="eastAsia"/>
          <w:color w:val="000000"/>
          <w:sz w:val="28"/>
          <w:szCs w:val="28"/>
        </w:rPr>
        <w:t>發生機率），其風險評估及處理情形風險值填入附件一。</w:t>
      </w:r>
    </w:p>
    <w:p w:rsidR="00916C6F" w:rsidRPr="00D30F7C" w:rsidRDefault="00916C6F" w:rsidP="00323695">
      <w:pPr>
        <w:snapToGrid w:val="0"/>
        <w:spacing w:line="500" w:lineRule="atLeast"/>
        <w:jc w:val="center"/>
        <w:rPr>
          <w:rFonts w:ascii="標楷體A.ㄛ.." w:eastAsia="標楷體A.ㄛ.." w:cs="標楷體A.ㄛ.."/>
          <w:color w:val="000000"/>
          <w:sz w:val="28"/>
          <w:szCs w:val="28"/>
        </w:rPr>
      </w:pPr>
      <w:r w:rsidRPr="00D30F7C">
        <w:rPr>
          <w:rFonts w:ascii="標楷體A.ㄛ.." w:eastAsia="標楷體A.ㄛ.." w:cs="標楷體A.ㄛ.." w:hint="eastAsia"/>
          <w:color w:val="000000"/>
          <w:sz w:val="28"/>
          <w:szCs w:val="28"/>
        </w:rPr>
        <w:t>表</w:t>
      </w:r>
      <w:r w:rsidRPr="00D30F7C">
        <w:rPr>
          <w:rFonts w:ascii="標楷體A.ㄛ.." w:eastAsia="標楷體A.ㄛ.." w:cs="標楷體A.ㄛ.."/>
          <w:color w:val="000000"/>
          <w:sz w:val="28"/>
          <w:szCs w:val="28"/>
        </w:rPr>
        <w:t xml:space="preserve"> 1  </w:t>
      </w:r>
      <w:r w:rsidRPr="00D30F7C">
        <w:rPr>
          <w:rFonts w:ascii="標楷體A.ㄛ.." w:eastAsia="標楷體A.ㄛ.." w:cs="標楷體A.ㄛ.." w:hint="eastAsia"/>
          <w:color w:val="000000"/>
          <w:sz w:val="28"/>
          <w:szCs w:val="28"/>
        </w:rPr>
        <w:t>影響之敘述分類表</w:t>
      </w:r>
    </w:p>
    <w:tbl>
      <w:tblPr>
        <w:tblW w:w="9000"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453"/>
        <w:gridCol w:w="2147"/>
        <w:gridCol w:w="2100"/>
        <w:gridCol w:w="2100"/>
      </w:tblGrid>
      <w:tr w:rsidR="00916C6F" w:rsidRPr="00D30F7C" w:rsidTr="00276F47">
        <w:tc>
          <w:tcPr>
            <w:tcW w:w="1200" w:type="dxa"/>
          </w:tcPr>
          <w:p w:rsidR="00916C6F" w:rsidRPr="00D30F7C" w:rsidRDefault="00916C6F" w:rsidP="00146F6F">
            <w:pPr>
              <w:snapToGrid w:val="0"/>
              <w:spacing w:line="500" w:lineRule="atLeast"/>
              <w:jc w:val="center"/>
              <w:rPr>
                <w:rFonts w:ascii="標楷體"/>
                <w:color w:val="000000"/>
                <w:sz w:val="28"/>
                <w:szCs w:val="28"/>
              </w:rPr>
            </w:pPr>
            <w:r w:rsidRPr="00D30F7C">
              <w:rPr>
                <w:rFonts w:ascii="標楷體" w:hAnsi="標楷體" w:hint="eastAsia"/>
                <w:color w:val="000000"/>
                <w:sz w:val="28"/>
                <w:szCs w:val="28"/>
              </w:rPr>
              <w:t>等級（</w:t>
            </w:r>
            <w:r w:rsidRPr="00D30F7C">
              <w:rPr>
                <w:rFonts w:ascii="標楷體" w:hAnsi="標楷體"/>
                <w:color w:val="000000"/>
                <w:sz w:val="28"/>
                <w:szCs w:val="28"/>
              </w:rPr>
              <w:t>I</w:t>
            </w:r>
            <w:r w:rsidRPr="00D30F7C">
              <w:rPr>
                <w:rFonts w:ascii="標楷體" w:hAnsi="標楷體" w:hint="eastAsia"/>
                <w:color w:val="000000"/>
                <w:sz w:val="28"/>
                <w:szCs w:val="28"/>
              </w:rPr>
              <w:t>）</w:t>
            </w:r>
          </w:p>
        </w:tc>
        <w:tc>
          <w:tcPr>
            <w:tcW w:w="1453" w:type="dxa"/>
          </w:tcPr>
          <w:p w:rsidR="00916C6F" w:rsidRPr="00D30F7C" w:rsidRDefault="00916C6F" w:rsidP="00176D6A">
            <w:pPr>
              <w:snapToGrid w:val="0"/>
              <w:jc w:val="center"/>
              <w:rPr>
                <w:rFonts w:ascii="標楷體"/>
                <w:color w:val="000000"/>
                <w:sz w:val="28"/>
                <w:szCs w:val="28"/>
              </w:rPr>
            </w:pPr>
            <w:r w:rsidRPr="00D30F7C">
              <w:rPr>
                <w:rFonts w:ascii="標楷體" w:hAnsi="標楷體" w:hint="eastAsia"/>
                <w:color w:val="000000"/>
                <w:sz w:val="28"/>
                <w:szCs w:val="28"/>
              </w:rPr>
              <w:t>衝擊</w:t>
            </w:r>
          </w:p>
          <w:p w:rsidR="00916C6F" w:rsidRPr="00D30F7C" w:rsidRDefault="00916C6F" w:rsidP="00176D6A">
            <w:pPr>
              <w:snapToGrid w:val="0"/>
              <w:jc w:val="center"/>
              <w:rPr>
                <w:rFonts w:ascii="標楷體"/>
                <w:color w:val="000000"/>
                <w:sz w:val="28"/>
                <w:szCs w:val="28"/>
              </w:rPr>
            </w:pPr>
            <w:r w:rsidRPr="00D30F7C">
              <w:rPr>
                <w:rFonts w:ascii="標楷體" w:hAnsi="標楷體" w:hint="eastAsia"/>
                <w:color w:val="000000"/>
                <w:sz w:val="28"/>
                <w:szCs w:val="28"/>
              </w:rPr>
              <w:t>或</w:t>
            </w:r>
          </w:p>
          <w:p w:rsidR="00916C6F" w:rsidRPr="00D30F7C" w:rsidRDefault="00916C6F" w:rsidP="00176D6A">
            <w:pPr>
              <w:snapToGrid w:val="0"/>
              <w:jc w:val="center"/>
              <w:rPr>
                <w:color w:val="000000"/>
              </w:rPr>
            </w:pPr>
            <w:r w:rsidRPr="00D30F7C">
              <w:rPr>
                <w:rFonts w:ascii="標楷體" w:hAnsi="標楷體" w:hint="eastAsia"/>
                <w:color w:val="000000"/>
                <w:sz w:val="28"/>
                <w:szCs w:val="28"/>
              </w:rPr>
              <w:t>後果</w:t>
            </w:r>
          </w:p>
        </w:tc>
        <w:tc>
          <w:tcPr>
            <w:tcW w:w="2147" w:type="dxa"/>
            <w:vAlign w:val="center"/>
          </w:tcPr>
          <w:p w:rsidR="00916C6F" w:rsidRPr="00D30F7C" w:rsidRDefault="00916C6F" w:rsidP="00146F6F">
            <w:pPr>
              <w:snapToGrid w:val="0"/>
              <w:spacing w:line="500" w:lineRule="atLeast"/>
              <w:jc w:val="center"/>
              <w:rPr>
                <w:rFonts w:ascii="標楷體"/>
                <w:color w:val="000000"/>
                <w:sz w:val="28"/>
                <w:szCs w:val="28"/>
              </w:rPr>
            </w:pPr>
            <w:r w:rsidRPr="00D30F7C">
              <w:rPr>
                <w:rFonts w:ascii="標楷體" w:hAnsi="標楷體" w:hint="eastAsia"/>
                <w:color w:val="000000"/>
                <w:sz w:val="28"/>
                <w:szCs w:val="28"/>
              </w:rPr>
              <w:t>機關形象</w:t>
            </w:r>
          </w:p>
        </w:tc>
        <w:tc>
          <w:tcPr>
            <w:tcW w:w="2100" w:type="dxa"/>
            <w:vAlign w:val="center"/>
          </w:tcPr>
          <w:p w:rsidR="00916C6F" w:rsidRPr="00D30F7C" w:rsidRDefault="00916C6F" w:rsidP="00146F6F">
            <w:pPr>
              <w:snapToGrid w:val="0"/>
              <w:spacing w:line="500" w:lineRule="atLeast"/>
              <w:jc w:val="center"/>
              <w:rPr>
                <w:rFonts w:ascii="標楷體"/>
                <w:color w:val="000000"/>
                <w:sz w:val="28"/>
                <w:szCs w:val="28"/>
              </w:rPr>
            </w:pPr>
            <w:r w:rsidRPr="00D30F7C">
              <w:rPr>
                <w:rFonts w:ascii="標楷體" w:hAnsi="標楷體" w:hint="eastAsia"/>
                <w:color w:val="000000"/>
                <w:sz w:val="28"/>
                <w:szCs w:val="28"/>
              </w:rPr>
              <w:t>資訊揭露</w:t>
            </w:r>
          </w:p>
        </w:tc>
        <w:tc>
          <w:tcPr>
            <w:tcW w:w="2100" w:type="dxa"/>
            <w:vAlign w:val="center"/>
          </w:tcPr>
          <w:p w:rsidR="00916C6F" w:rsidRPr="00D30F7C" w:rsidRDefault="00916C6F" w:rsidP="00146F6F">
            <w:pPr>
              <w:snapToGrid w:val="0"/>
              <w:spacing w:line="500" w:lineRule="atLeast"/>
              <w:jc w:val="center"/>
              <w:rPr>
                <w:rFonts w:ascii="標楷體"/>
                <w:color w:val="000000"/>
                <w:sz w:val="28"/>
                <w:szCs w:val="28"/>
              </w:rPr>
            </w:pPr>
            <w:r w:rsidRPr="00D30F7C">
              <w:rPr>
                <w:rFonts w:ascii="標楷體" w:hAnsi="標楷體" w:hint="eastAsia"/>
                <w:color w:val="000000"/>
                <w:sz w:val="28"/>
                <w:szCs w:val="28"/>
              </w:rPr>
              <w:t>目標達成</w:t>
            </w:r>
          </w:p>
        </w:tc>
      </w:tr>
      <w:tr w:rsidR="00916C6F" w:rsidRPr="00D30F7C" w:rsidTr="00276F47">
        <w:trPr>
          <w:trHeight w:val="1610"/>
        </w:trPr>
        <w:tc>
          <w:tcPr>
            <w:tcW w:w="1200" w:type="dxa"/>
            <w:vAlign w:val="center"/>
          </w:tcPr>
          <w:p w:rsidR="00916C6F" w:rsidRPr="00D30F7C" w:rsidRDefault="00916C6F" w:rsidP="00146F6F">
            <w:pPr>
              <w:snapToGrid w:val="0"/>
              <w:jc w:val="center"/>
              <w:rPr>
                <w:rFonts w:ascii="標楷體" w:hAnsi="標楷體"/>
                <w:color w:val="000000"/>
                <w:sz w:val="28"/>
                <w:szCs w:val="28"/>
              </w:rPr>
            </w:pPr>
            <w:r w:rsidRPr="00D30F7C">
              <w:rPr>
                <w:rFonts w:ascii="標楷體" w:hAnsi="標楷體"/>
                <w:color w:val="000000"/>
                <w:sz w:val="28"/>
                <w:szCs w:val="28"/>
              </w:rPr>
              <w:t>3</w:t>
            </w:r>
          </w:p>
        </w:tc>
        <w:tc>
          <w:tcPr>
            <w:tcW w:w="1453" w:type="dxa"/>
            <w:vAlign w:val="center"/>
          </w:tcPr>
          <w:p w:rsidR="00916C6F" w:rsidRPr="00D30F7C" w:rsidRDefault="00916C6F" w:rsidP="00146F6F">
            <w:pPr>
              <w:snapToGrid w:val="0"/>
              <w:jc w:val="center"/>
              <w:rPr>
                <w:rFonts w:ascii="標楷體"/>
                <w:color w:val="000000"/>
                <w:sz w:val="28"/>
                <w:szCs w:val="28"/>
              </w:rPr>
            </w:pPr>
            <w:r w:rsidRPr="00D30F7C">
              <w:rPr>
                <w:rFonts w:ascii="標楷體" w:hAnsi="標楷體" w:hint="eastAsia"/>
                <w:color w:val="000000"/>
                <w:sz w:val="28"/>
                <w:szCs w:val="28"/>
              </w:rPr>
              <w:t>非常</w:t>
            </w:r>
          </w:p>
          <w:p w:rsidR="00916C6F" w:rsidRPr="00D30F7C" w:rsidRDefault="00916C6F" w:rsidP="00146F6F">
            <w:pPr>
              <w:snapToGrid w:val="0"/>
              <w:jc w:val="center"/>
              <w:rPr>
                <w:rFonts w:ascii="標楷體"/>
                <w:color w:val="000000"/>
                <w:sz w:val="28"/>
                <w:szCs w:val="28"/>
              </w:rPr>
            </w:pPr>
            <w:r w:rsidRPr="00D30F7C">
              <w:rPr>
                <w:rFonts w:ascii="標楷體" w:hAnsi="標楷體" w:hint="eastAsia"/>
                <w:color w:val="000000"/>
                <w:sz w:val="28"/>
                <w:szCs w:val="28"/>
              </w:rPr>
              <w:t>嚴重</w:t>
            </w:r>
          </w:p>
        </w:tc>
        <w:tc>
          <w:tcPr>
            <w:tcW w:w="2147" w:type="dxa"/>
          </w:tcPr>
          <w:p w:rsidR="00916C6F" w:rsidRPr="00AD08B4" w:rsidRDefault="00916C6F" w:rsidP="00146F6F">
            <w:pPr>
              <w:autoSpaceDE w:val="0"/>
              <w:autoSpaceDN w:val="0"/>
              <w:adjustRightInd w:val="0"/>
              <w:snapToGrid w:val="0"/>
              <w:spacing w:line="240" w:lineRule="atLeast"/>
              <w:rPr>
                <w:rFonts w:ascii="標楷體"/>
                <w:sz w:val="24"/>
              </w:rPr>
            </w:pPr>
            <w:r w:rsidRPr="00AD08B4">
              <w:rPr>
                <w:rFonts w:ascii="標楷體" w:hAnsi="標楷體" w:cs="標楷體A.ㄛ.." w:hint="eastAsia"/>
                <w:sz w:val="24"/>
              </w:rPr>
              <w:t>區政業務經媒體廣泛持續負面報導，嚴重損及區政專業形象或本所</w:t>
            </w:r>
            <w:r w:rsidRPr="00AD08B4">
              <w:rPr>
                <w:rFonts w:ascii="標楷體" w:hAnsi="標楷體" w:hint="eastAsia"/>
                <w:sz w:val="24"/>
              </w:rPr>
              <w:t>聲譽</w:t>
            </w:r>
          </w:p>
        </w:tc>
        <w:tc>
          <w:tcPr>
            <w:tcW w:w="2100" w:type="dxa"/>
          </w:tcPr>
          <w:p w:rsidR="00916C6F" w:rsidRPr="00AD08B4" w:rsidRDefault="00916C6F" w:rsidP="00146F6F">
            <w:pPr>
              <w:autoSpaceDE w:val="0"/>
              <w:autoSpaceDN w:val="0"/>
              <w:adjustRightInd w:val="0"/>
              <w:spacing w:line="300" w:lineRule="exact"/>
              <w:rPr>
                <w:rFonts w:ascii="標楷體" w:cs="標楷體A.ㄛ.."/>
                <w:sz w:val="24"/>
              </w:rPr>
            </w:pPr>
            <w:r w:rsidRPr="00AD08B4">
              <w:rPr>
                <w:rFonts w:ascii="標楷體" w:hAnsi="標楷體" w:cs="標楷體A.ㄛ.." w:hint="eastAsia"/>
                <w:sz w:val="24"/>
              </w:rPr>
              <w:t>區政</w:t>
            </w:r>
            <w:r w:rsidRPr="00AD08B4">
              <w:rPr>
                <w:rFonts w:ascii="標楷體" w:hAnsi="標楷體" w:cs="標楷體A.ㄛ.." w:hint="eastAsia"/>
                <w:kern w:val="2"/>
                <w:sz w:val="24"/>
              </w:rPr>
              <w:t>業務預（估）測或編製或發布資訊內容錯誤或差異</w:t>
            </w:r>
            <w:r w:rsidRPr="00AD08B4">
              <w:rPr>
                <w:rFonts w:ascii="標楷體" w:hAnsi="標楷體" w:cs="標楷體A.ㄛ.." w:hint="eastAsia"/>
                <w:sz w:val="24"/>
              </w:rPr>
              <w:t>，</w:t>
            </w:r>
            <w:r w:rsidRPr="00AD08B4">
              <w:rPr>
                <w:rFonts w:ascii="標楷體" w:hAnsi="標楷體" w:cs="標楷體A.ㄛ.." w:hint="eastAsia"/>
                <w:kern w:val="2"/>
                <w:sz w:val="24"/>
              </w:rPr>
              <w:t>遭受外界質疑程度非常嚴重</w:t>
            </w:r>
          </w:p>
        </w:tc>
        <w:tc>
          <w:tcPr>
            <w:tcW w:w="2100" w:type="dxa"/>
          </w:tcPr>
          <w:p w:rsidR="00916C6F" w:rsidRPr="00AD08B4" w:rsidRDefault="00916C6F" w:rsidP="00146F6F">
            <w:pPr>
              <w:autoSpaceDE w:val="0"/>
              <w:autoSpaceDN w:val="0"/>
              <w:adjustRightInd w:val="0"/>
              <w:spacing w:line="300" w:lineRule="exact"/>
              <w:rPr>
                <w:rFonts w:ascii="標楷體" w:cs="標楷體A.ㄛ.."/>
                <w:sz w:val="24"/>
              </w:rPr>
            </w:pPr>
            <w:r w:rsidRPr="00AD08B4">
              <w:rPr>
                <w:rFonts w:ascii="標楷體" w:hAnsi="標楷體" w:cs="標楷體A.ㄛ.." w:hint="eastAsia"/>
                <w:kern w:val="2"/>
                <w:sz w:val="24"/>
              </w:rPr>
              <w:t>政策或計畫目標大部分未能如期如質達成</w:t>
            </w:r>
            <w:r w:rsidRPr="00AD08B4">
              <w:rPr>
                <w:rFonts w:ascii="標楷體" w:hAnsi="標楷體" w:cs="標楷體A.ㄛ.." w:hint="eastAsia"/>
                <w:sz w:val="24"/>
              </w:rPr>
              <w:t>，</w:t>
            </w:r>
            <w:r w:rsidRPr="00AD08B4">
              <w:rPr>
                <w:rFonts w:ascii="標楷體" w:hAnsi="標楷體" w:cs="標楷體A.ㄛ.." w:hint="eastAsia"/>
                <w:kern w:val="2"/>
                <w:sz w:val="24"/>
              </w:rPr>
              <w:t>影響業務推動非常嚴重</w:t>
            </w:r>
          </w:p>
        </w:tc>
      </w:tr>
      <w:tr w:rsidR="00916C6F" w:rsidRPr="00D30F7C" w:rsidTr="00276F47">
        <w:trPr>
          <w:trHeight w:val="1637"/>
        </w:trPr>
        <w:tc>
          <w:tcPr>
            <w:tcW w:w="1200" w:type="dxa"/>
            <w:vAlign w:val="center"/>
          </w:tcPr>
          <w:p w:rsidR="00916C6F" w:rsidRPr="00D30F7C" w:rsidRDefault="00916C6F" w:rsidP="00146F6F">
            <w:pPr>
              <w:snapToGrid w:val="0"/>
              <w:jc w:val="center"/>
              <w:rPr>
                <w:rFonts w:ascii="標楷體"/>
                <w:color w:val="000000"/>
                <w:sz w:val="28"/>
                <w:szCs w:val="28"/>
              </w:rPr>
            </w:pPr>
            <w:r w:rsidRPr="00D30F7C">
              <w:rPr>
                <w:rFonts w:ascii="標楷體" w:hAnsi="標楷體"/>
                <w:color w:val="000000"/>
                <w:sz w:val="28"/>
                <w:szCs w:val="28"/>
              </w:rPr>
              <w:t>2</w:t>
            </w:r>
          </w:p>
        </w:tc>
        <w:tc>
          <w:tcPr>
            <w:tcW w:w="1453" w:type="dxa"/>
            <w:vAlign w:val="center"/>
          </w:tcPr>
          <w:p w:rsidR="00916C6F" w:rsidRPr="00D30F7C" w:rsidRDefault="00916C6F" w:rsidP="00146F6F">
            <w:pPr>
              <w:snapToGrid w:val="0"/>
              <w:jc w:val="center"/>
              <w:rPr>
                <w:rFonts w:ascii="標楷體"/>
                <w:color w:val="000000"/>
                <w:sz w:val="28"/>
                <w:szCs w:val="28"/>
              </w:rPr>
            </w:pPr>
            <w:r w:rsidRPr="00D30F7C">
              <w:rPr>
                <w:rFonts w:ascii="標楷體" w:hAnsi="標楷體" w:hint="eastAsia"/>
                <w:color w:val="000000"/>
                <w:sz w:val="28"/>
                <w:szCs w:val="28"/>
              </w:rPr>
              <w:t>嚴重</w:t>
            </w:r>
          </w:p>
        </w:tc>
        <w:tc>
          <w:tcPr>
            <w:tcW w:w="2147" w:type="dxa"/>
          </w:tcPr>
          <w:p w:rsidR="00916C6F" w:rsidRPr="00AD08B4" w:rsidRDefault="00916C6F" w:rsidP="00146F6F">
            <w:pPr>
              <w:snapToGrid w:val="0"/>
              <w:spacing w:line="240" w:lineRule="atLeast"/>
              <w:rPr>
                <w:rFonts w:ascii="標楷體"/>
                <w:sz w:val="24"/>
              </w:rPr>
            </w:pPr>
            <w:r w:rsidRPr="00AD08B4">
              <w:rPr>
                <w:rFonts w:ascii="標楷體" w:hAnsi="標楷體" w:cs="標楷體A.ㄛ.." w:hint="eastAsia"/>
                <w:sz w:val="24"/>
              </w:rPr>
              <w:t>區政業務經主要媒體負面報導</w:t>
            </w:r>
            <w:r w:rsidRPr="00AD08B4">
              <w:rPr>
                <w:rFonts w:ascii="標楷體" w:hAnsi="標楷體" w:hint="eastAsia"/>
                <w:sz w:val="24"/>
              </w:rPr>
              <w:t>引發輿論討論，</w:t>
            </w:r>
            <w:r w:rsidRPr="00AD08B4">
              <w:rPr>
                <w:rFonts w:ascii="標楷體" w:hAnsi="標楷體" w:cs="標楷體A.ㄛ.." w:hint="eastAsia"/>
                <w:sz w:val="24"/>
              </w:rPr>
              <w:t>損及區政專業形象或本所</w:t>
            </w:r>
            <w:r w:rsidRPr="00AD08B4">
              <w:rPr>
                <w:rFonts w:ascii="標楷體" w:hAnsi="標楷體" w:hint="eastAsia"/>
                <w:sz w:val="24"/>
              </w:rPr>
              <w:t>聲譽</w:t>
            </w:r>
          </w:p>
        </w:tc>
        <w:tc>
          <w:tcPr>
            <w:tcW w:w="2100" w:type="dxa"/>
          </w:tcPr>
          <w:p w:rsidR="00916C6F" w:rsidRPr="00AD08B4" w:rsidRDefault="00916C6F" w:rsidP="00146F6F">
            <w:pPr>
              <w:autoSpaceDE w:val="0"/>
              <w:autoSpaceDN w:val="0"/>
              <w:adjustRightInd w:val="0"/>
              <w:spacing w:line="300" w:lineRule="exact"/>
              <w:rPr>
                <w:rFonts w:ascii="標楷體" w:cs="標楷體A.ㄛ.."/>
                <w:sz w:val="24"/>
              </w:rPr>
            </w:pPr>
            <w:r w:rsidRPr="00AD08B4">
              <w:rPr>
                <w:rFonts w:ascii="標楷體" w:hAnsi="標楷體" w:cs="標楷體A.ㄛ.." w:hint="eastAsia"/>
                <w:sz w:val="24"/>
              </w:rPr>
              <w:t>區政</w:t>
            </w:r>
            <w:r w:rsidRPr="00AD08B4">
              <w:rPr>
                <w:rFonts w:ascii="標楷體" w:hAnsi="標楷體" w:cs="標楷體A.ㄛ.." w:hint="eastAsia"/>
                <w:kern w:val="2"/>
                <w:sz w:val="24"/>
              </w:rPr>
              <w:t>業務預（估）測或編製或發布資訊內容錯誤或差異</w:t>
            </w:r>
            <w:r w:rsidRPr="00AD08B4">
              <w:rPr>
                <w:rFonts w:ascii="標楷體" w:hAnsi="標楷體" w:cs="標楷體A.ㄛ.." w:hint="eastAsia"/>
                <w:sz w:val="24"/>
              </w:rPr>
              <w:t>，</w:t>
            </w:r>
            <w:r w:rsidRPr="00AD08B4">
              <w:rPr>
                <w:rFonts w:ascii="標楷體" w:hAnsi="標楷體" w:cs="標楷體A.ㄛ.." w:hint="eastAsia"/>
                <w:kern w:val="2"/>
                <w:sz w:val="24"/>
              </w:rPr>
              <w:t>遭受外界質疑程度嚴重</w:t>
            </w:r>
          </w:p>
        </w:tc>
        <w:tc>
          <w:tcPr>
            <w:tcW w:w="2100" w:type="dxa"/>
          </w:tcPr>
          <w:p w:rsidR="00916C6F" w:rsidRPr="00AD08B4" w:rsidRDefault="00916C6F" w:rsidP="00146F6F">
            <w:pPr>
              <w:autoSpaceDE w:val="0"/>
              <w:autoSpaceDN w:val="0"/>
              <w:adjustRightInd w:val="0"/>
              <w:spacing w:line="300" w:lineRule="exact"/>
              <w:rPr>
                <w:rFonts w:ascii="標楷體" w:cs="標楷體A.ㄛ.."/>
                <w:kern w:val="2"/>
                <w:sz w:val="24"/>
              </w:rPr>
            </w:pPr>
            <w:r w:rsidRPr="00AD08B4">
              <w:rPr>
                <w:rFonts w:ascii="標楷體" w:hAnsi="標楷體" w:cs="標楷體A.ㄛ.." w:hint="eastAsia"/>
                <w:kern w:val="2"/>
                <w:sz w:val="24"/>
              </w:rPr>
              <w:t>政策或計畫目標部分未能如期如質達成</w:t>
            </w:r>
            <w:r w:rsidRPr="00AD08B4">
              <w:rPr>
                <w:rFonts w:ascii="標楷體" w:hAnsi="標楷體" w:cs="標楷體A.ㄛ.." w:hint="eastAsia"/>
                <w:sz w:val="24"/>
              </w:rPr>
              <w:t>，</w:t>
            </w:r>
            <w:r w:rsidRPr="00AD08B4">
              <w:rPr>
                <w:rFonts w:ascii="標楷體" w:hAnsi="標楷體" w:cs="標楷體A.ㄛ.." w:hint="eastAsia"/>
                <w:kern w:val="2"/>
                <w:sz w:val="24"/>
              </w:rPr>
              <w:t>嚴</w:t>
            </w:r>
          </w:p>
          <w:p w:rsidR="00916C6F" w:rsidRPr="00AD08B4" w:rsidRDefault="00916C6F" w:rsidP="00146F6F">
            <w:pPr>
              <w:autoSpaceDE w:val="0"/>
              <w:autoSpaceDN w:val="0"/>
              <w:adjustRightInd w:val="0"/>
              <w:spacing w:line="300" w:lineRule="exact"/>
              <w:rPr>
                <w:rFonts w:ascii="標楷體" w:cs="標楷體A.ㄛ.."/>
                <w:sz w:val="24"/>
              </w:rPr>
            </w:pPr>
            <w:r w:rsidRPr="00AD08B4">
              <w:rPr>
                <w:rFonts w:ascii="標楷體" w:hAnsi="標楷體" w:cs="標楷體A.ㄛ.." w:hint="eastAsia"/>
                <w:kern w:val="2"/>
                <w:sz w:val="24"/>
              </w:rPr>
              <w:t>重影響業務推動</w:t>
            </w:r>
          </w:p>
        </w:tc>
      </w:tr>
      <w:tr w:rsidR="00916C6F" w:rsidRPr="00D30F7C" w:rsidTr="00276F47">
        <w:trPr>
          <w:trHeight w:val="1637"/>
        </w:trPr>
        <w:tc>
          <w:tcPr>
            <w:tcW w:w="1200" w:type="dxa"/>
            <w:vAlign w:val="center"/>
          </w:tcPr>
          <w:p w:rsidR="00916C6F" w:rsidRPr="00D30F7C" w:rsidRDefault="00916C6F" w:rsidP="00146F6F">
            <w:pPr>
              <w:snapToGrid w:val="0"/>
              <w:jc w:val="center"/>
              <w:rPr>
                <w:rFonts w:ascii="標楷體" w:hAnsi="標楷體"/>
                <w:color w:val="000000"/>
                <w:sz w:val="28"/>
                <w:szCs w:val="28"/>
              </w:rPr>
            </w:pPr>
            <w:r w:rsidRPr="00D30F7C">
              <w:rPr>
                <w:rFonts w:ascii="標楷體" w:hAnsi="標楷體"/>
                <w:color w:val="000000"/>
                <w:sz w:val="28"/>
                <w:szCs w:val="28"/>
              </w:rPr>
              <w:t>1</w:t>
            </w:r>
          </w:p>
        </w:tc>
        <w:tc>
          <w:tcPr>
            <w:tcW w:w="1453" w:type="dxa"/>
            <w:vAlign w:val="center"/>
          </w:tcPr>
          <w:p w:rsidR="00916C6F" w:rsidRPr="00D30F7C" w:rsidRDefault="00916C6F" w:rsidP="00146F6F">
            <w:pPr>
              <w:snapToGrid w:val="0"/>
              <w:jc w:val="center"/>
              <w:rPr>
                <w:rFonts w:ascii="標楷體"/>
                <w:color w:val="000000"/>
                <w:sz w:val="28"/>
                <w:szCs w:val="28"/>
              </w:rPr>
            </w:pPr>
            <w:r w:rsidRPr="00D30F7C">
              <w:rPr>
                <w:rFonts w:ascii="標楷體" w:hAnsi="標楷體" w:hint="eastAsia"/>
                <w:color w:val="000000"/>
                <w:sz w:val="28"/>
                <w:szCs w:val="28"/>
              </w:rPr>
              <w:t>輕微</w:t>
            </w:r>
          </w:p>
        </w:tc>
        <w:tc>
          <w:tcPr>
            <w:tcW w:w="2147" w:type="dxa"/>
          </w:tcPr>
          <w:p w:rsidR="00916C6F" w:rsidRPr="00AD08B4" w:rsidRDefault="00916C6F" w:rsidP="00146F6F">
            <w:pPr>
              <w:snapToGrid w:val="0"/>
              <w:spacing w:line="240" w:lineRule="atLeast"/>
              <w:rPr>
                <w:rFonts w:ascii="標楷體"/>
                <w:sz w:val="24"/>
              </w:rPr>
            </w:pPr>
            <w:r w:rsidRPr="00AD08B4">
              <w:rPr>
                <w:rFonts w:ascii="標楷體" w:hAnsi="標楷體" w:cs="標楷體A.ㄛ.." w:hint="eastAsia"/>
                <w:sz w:val="24"/>
              </w:rPr>
              <w:t>區政業務經單一或特定媒體刻意負面報導，影響區政專業形象或本所</w:t>
            </w:r>
            <w:r w:rsidRPr="00AD08B4">
              <w:rPr>
                <w:rFonts w:ascii="標楷體" w:hAnsi="標楷體" w:hint="eastAsia"/>
                <w:sz w:val="24"/>
              </w:rPr>
              <w:t>聲譽</w:t>
            </w:r>
          </w:p>
        </w:tc>
        <w:tc>
          <w:tcPr>
            <w:tcW w:w="2100" w:type="dxa"/>
          </w:tcPr>
          <w:p w:rsidR="00916C6F" w:rsidRPr="00AD08B4" w:rsidRDefault="00916C6F" w:rsidP="00146F6F">
            <w:pPr>
              <w:autoSpaceDE w:val="0"/>
              <w:autoSpaceDN w:val="0"/>
              <w:adjustRightInd w:val="0"/>
              <w:spacing w:line="300" w:lineRule="exact"/>
              <w:rPr>
                <w:rFonts w:ascii="標楷體" w:cs="標楷體A.ㄛ.."/>
                <w:sz w:val="24"/>
              </w:rPr>
            </w:pPr>
            <w:r w:rsidRPr="00AD08B4">
              <w:rPr>
                <w:rFonts w:ascii="標楷體" w:hAnsi="標楷體" w:cs="標楷體A.ㄛ.." w:hint="eastAsia"/>
                <w:sz w:val="24"/>
              </w:rPr>
              <w:t>區政</w:t>
            </w:r>
            <w:r w:rsidRPr="00AD08B4">
              <w:rPr>
                <w:rFonts w:ascii="標楷體" w:hAnsi="標楷體" w:cs="標楷體A.ㄛ.." w:hint="eastAsia"/>
                <w:kern w:val="2"/>
                <w:sz w:val="24"/>
              </w:rPr>
              <w:t>業務預（估）測或編製或發布資訊內容錯誤或差異</w:t>
            </w:r>
            <w:r w:rsidRPr="00AD08B4">
              <w:rPr>
                <w:rFonts w:ascii="標楷體" w:hAnsi="標楷體" w:cs="標楷體A.ㄛ.." w:hint="eastAsia"/>
                <w:sz w:val="24"/>
              </w:rPr>
              <w:t>，</w:t>
            </w:r>
            <w:r w:rsidRPr="00AD08B4">
              <w:rPr>
                <w:rFonts w:ascii="標楷體" w:hAnsi="標楷體" w:cs="標楷體A.ㄛ.." w:hint="eastAsia"/>
                <w:kern w:val="2"/>
                <w:sz w:val="24"/>
              </w:rPr>
              <w:t>遭受外界質疑程度輕微</w:t>
            </w:r>
          </w:p>
        </w:tc>
        <w:tc>
          <w:tcPr>
            <w:tcW w:w="2100" w:type="dxa"/>
          </w:tcPr>
          <w:p w:rsidR="00916C6F" w:rsidRPr="00AD08B4" w:rsidRDefault="00916C6F" w:rsidP="00146F6F">
            <w:pPr>
              <w:autoSpaceDE w:val="0"/>
              <w:autoSpaceDN w:val="0"/>
              <w:adjustRightInd w:val="0"/>
              <w:spacing w:line="300" w:lineRule="exact"/>
              <w:rPr>
                <w:rFonts w:ascii="標楷體" w:cs="標楷體A.ㄛ.."/>
                <w:sz w:val="24"/>
              </w:rPr>
            </w:pPr>
            <w:r w:rsidRPr="00AD08B4">
              <w:rPr>
                <w:rFonts w:ascii="標楷體" w:hAnsi="標楷體" w:cs="標楷體A.ㄛ.." w:hint="eastAsia"/>
                <w:kern w:val="2"/>
                <w:sz w:val="24"/>
              </w:rPr>
              <w:t>政策或計畫目標少部分未能如期如質達成</w:t>
            </w:r>
            <w:r w:rsidRPr="00AD08B4">
              <w:rPr>
                <w:rFonts w:ascii="標楷體" w:hAnsi="標楷體" w:cs="標楷體A.ㄛ.." w:hint="eastAsia"/>
                <w:sz w:val="24"/>
              </w:rPr>
              <w:t>，</w:t>
            </w:r>
            <w:r w:rsidRPr="00AD08B4">
              <w:rPr>
                <w:rFonts w:ascii="標楷體" w:hAnsi="標楷體" w:cs="標楷體A.ㄛ.." w:hint="eastAsia"/>
                <w:kern w:val="2"/>
                <w:sz w:val="24"/>
              </w:rPr>
              <w:t>輕微影響業務推動</w:t>
            </w:r>
          </w:p>
        </w:tc>
      </w:tr>
    </w:tbl>
    <w:p w:rsidR="00916C6F" w:rsidRDefault="00916C6F" w:rsidP="00323695">
      <w:pPr>
        <w:snapToGrid w:val="0"/>
        <w:spacing w:line="500" w:lineRule="atLeast"/>
        <w:jc w:val="center"/>
        <w:rPr>
          <w:color w:val="000000"/>
          <w:sz w:val="28"/>
          <w:szCs w:val="28"/>
        </w:rPr>
      </w:pPr>
    </w:p>
    <w:p w:rsidR="00916C6F" w:rsidRPr="00D30F7C" w:rsidRDefault="00916C6F" w:rsidP="00323695">
      <w:pPr>
        <w:snapToGrid w:val="0"/>
        <w:spacing w:line="500" w:lineRule="atLeast"/>
        <w:jc w:val="center"/>
        <w:rPr>
          <w:color w:val="000000"/>
          <w:sz w:val="28"/>
          <w:szCs w:val="28"/>
        </w:rPr>
      </w:pPr>
      <w:r w:rsidRPr="00D30F7C">
        <w:rPr>
          <w:rFonts w:hint="eastAsia"/>
          <w:color w:val="000000"/>
          <w:sz w:val="28"/>
          <w:szCs w:val="28"/>
        </w:rPr>
        <w:t>表</w:t>
      </w:r>
      <w:r w:rsidRPr="00D30F7C">
        <w:rPr>
          <w:color w:val="000000"/>
          <w:sz w:val="28"/>
          <w:szCs w:val="28"/>
        </w:rPr>
        <w:t xml:space="preserve"> 2  </w:t>
      </w:r>
      <w:r w:rsidRPr="00D30F7C">
        <w:rPr>
          <w:rFonts w:hint="eastAsia"/>
          <w:color w:val="000000"/>
          <w:sz w:val="28"/>
          <w:szCs w:val="28"/>
        </w:rPr>
        <w:t>機率之敘述分類表</w:t>
      </w:r>
    </w:p>
    <w:tbl>
      <w:tblPr>
        <w:tblW w:w="9000"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2700"/>
        <w:gridCol w:w="3600"/>
      </w:tblGrid>
      <w:tr w:rsidR="00916C6F" w:rsidRPr="00D30F7C" w:rsidTr="00276F47">
        <w:tc>
          <w:tcPr>
            <w:tcW w:w="2700" w:type="dxa"/>
            <w:vAlign w:val="center"/>
          </w:tcPr>
          <w:p w:rsidR="00916C6F" w:rsidRPr="00D30F7C" w:rsidRDefault="00916C6F" w:rsidP="00D956FF">
            <w:pPr>
              <w:snapToGrid w:val="0"/>
              <w:spacing w:beforeLines="50" w:before="204" w:afterLines="50" w:after="204"/>
              <w:jc w:val="center"/>
              <w:rPr>
                <w:rFonts w:ascii="標楷體"/>
                <w:color w:val="000000"/>
                <w:sz w:val="28"/>
                <w:szCs w:val="28"/>
              </w:rPr>
            </w:pPr>
            <w:r w:rsidRPr="00D30F7C">
              <w:rPr>
                <w:rFonts w:ascii="標楷體" w:hAnsi="標楷體" w:hint="eastAsia"/>
                <w:color w:val="000000"/>
                <w:sz w:val="28"/>
                <w:szCs w:val="28"/>
              </w:rPr>
              <w:t>等級</w:t>
            </w:r>
            <w:r w:rsidRPr="00D30F7C">
              <w:rPr>
                <w:rFonts w:ascii="標楷體" w:hAnsi="標楷體"/>
                <w:color w:val="000000"/>
                <w:sz w:val="28"/>
                <w:szCs w:val="28"/>
              </w:rPr>
              <w:t>(L)</w:t>
            </w:r>
          </w:p>
        </w:tc>
        <w:tc>
          <w:tcPr>
            <w:tcW w:w="2700" w:type="dxa"/>
            <w:vAlign w:val="center"/>
          </w:tcPr>
          <w:p w:rsidR="00916C6F" w:rsidRPr="00D30F7C" w:rsidRDefault="00916C6F" w:rsidP="00D956FF">
            <w:pPr>
              <w:snapToGrid w:val="0"/>
              <w:spacing w:beforeLines="50" w:before="204" w:afterLines="50" w:after="204"/>
              <w:jc w:val="center"/>
              <w:rPr>
                <w:rFonts w:ascii="標楷體"/>
                <w:color w:val="000000"/>
                <w:sz w:val="28"/>
                <w:szCs w:val="28"/>
              </w:rPr>
            </w:pPr>
            <w:r w:rsidRPr="00D30F7C">
              <w:rPr>
                <w:rFonts w:ascii="標楷體" w:hAnsi="標楷體" w:hint="eastAsia"/>
                <w:color w:val="000000"/>
                <w:sz w:val="28"/>
                <w:szCs w:val="28"/>
              </w:rPr>
              <w:t>可能性分類</w:t>
            </w:r>
          </w:p>
        </w:tc>
        <w:tc>
          <w:tcPr>
            <w:tcW w:w="3600" w:type="dxa"/>
            <w:vAlign w:val="center"/>
          </w:tcPr>
          <w:p w:rsidR="00916C6F" w:rsidRPr="00D30F7C" w:rsidRDefault="00916C6F" w:rsidP="00D956FF">
            <w:pPr>
              <w:snapToGrid w:val="0"/>
              <w:spacing w:beforeLines="50" w:before="204" w:afterLines="50" w:after="204"/>
              <w:jc w:val="center"/>
              <w:rPr>
                <w:rFonts w:ascii="標楷體"/>
                <w:color w:val="000000"/>
                <w:sz w:val="28"/>
                <w:szCs w:val="28"/>
              </w:rPr>
            </w:pPr>
            <w:r w:rsidRPr="00D30F7C">
              <w:rPr>
                <w:rFonts w:ascii="標楷體" w:hAnsi="標楷體" w:hint="eastAsia"/>
                <w:color w:val="000000"/>
                <w:sz w:val="28"/>
                <w:szCs w:val="28"/>
              </w:rPr>
              <w:t>詳細描述</w:t>
            </w:r>
          </w:p>
        </w:tc>
      </w:tr>
      <w:tr w:rsidR="00916C6F" w:rsidRPr="00D30F7C" w:rsidTr="00276F47">
        <w:tc>
          <w:tcPr>
            <w:tcW w:w="2700" w:type="dxa"/>
            <w:vAlign w:val="center"/>
          </w:tcPr>
          <w:p w:rsidR="00916C6F" w:rsidRPr="00D30F7C" w:rsidRDefault="00916C6F" w:rsidP="00146F6F">
            <w:pPr>
              <w:snapToGrid w:val="0"/>
              <w:jc w:val="center"/>
              <w:rPr>
                <w:rFonts w:ascii="標楷體" w:hAnsi="標楷體"/>
                <w:color w:val="000000"/>
                <w:sz w:val="28"/>
                <w:szCs w:val="28"/>
              </w:rPr>
            </w:pPr>
            <w:r w:rsidRPr="00D30F7C">
              <w:rPr>
                <w:rFonts w:ascii="標楷體" w:hAnsi="標楷體"/>
                <w:color w:val="000000"/>
                <w:sz w:val="28"/>
                <w:szCs w:val="28"/>
              </w:rPr>
              <w:t>3</w:t>
            </w:r>
          </w:p>
        </w:tc>
        <w:tc>
          <w:tcPr>
            <w:tcW w:w="2700" w:type="dxa"/>
            <w:vAlign w:val="center"/>
          </w:tcPr>
          <w:p w:rsidR="00916C6F" w:rsidRPr="00D30F7C" w:rsidRDefault="00916C6F" w:rsidP="00146F6F">
            <w:pPr>
              <w:snapToGrid w:val="0"/>
              <w:jc w:val="center"/>
              <w:rPr>
                <w:rFonts w:ascii="標楷體"/>
                <w:color w:val="000000"/>
                <w:sz w:val="28"/>
                <w:szCs w:val="28"/>
              </w:rPr>
            </w:pPr>
            <w:r w:rsidRPr="00D30F7C">
              <w:rPr>
                <w:rFonts w:ascii="標楷體" w:hAnsi="標楷體" w:hint="eastAsia"/>
                <w:color w:val="000000"/>
                <w:sz w:val="28"/>
                <w:szCs w:val="28"/>
              </w:rPr>
              <w:t>幾乎確定</w:t>
            </w:r>
          </w:p>
        </w:tc>
        <w:tc>
          <w:tcPr>
            <w:tcW w:w="3600" w:type="dxa"/>
          </w:tcPr>
          <w:tbl>
            <w:tblPr>
              <w:tblW w:w="0" w:type="auto"/>
              <w:tblLook w:val="0000" w:firstRow="0" w:lastRow="0" w:firstColumn="0" w:lastColumn="0" w:noHBand="0" w:noVBand="0"/>
            </w:tblPr>
            <w:tblGrid>
              <w:gridCol w:w="2937"/>
            </w:tblGrid>
            <w:tr w:rsidR="00916C6F" w:rsidRPr="00D30F7C" w:rsidTr="00DA2E95">
              <w:trPr>
                <w:trHeight w:val="280"/>
              </w:trPr>
              <w:tc>
                <w:tcPr>
                  <w:tcW w:w="2937" w:type="dxa"/>
                </w:tcPr>
                <w:p w:rsidR="00916C6F" w:rsidRPr="00D30F7C" w:rsidRDefault="00916C6F" w:rsidP="00BA46FF">
                  <w:pPr>
                    <w:autoSpaceDE w:val="0"/>
                    <w:autoSpaceDN w:val="0"/>
                    <w:adjustRightInd w:val="0"/>
                    <w:rPr>
                      <w:rFonts w:ascii="標楷體" w:cs="標楷體A.ㄛ.."/>
                      <w:color w:val="000000"/>
                      <w:sz w:val="28"/>
                      <w:szCs w:val="28"/>
                    </w:rPr>
                  </w:pPr>
                  <w:r w:rsidRPr="00D30F7C">
                    <w:rPr>
                      <w:rFonts w:ascii="標楷體" w:hAnsi="標楷體" w:cs="標楷體A.ㄛ.." w:hint="eastAsia"/>
                      <w:color w:val="000000"/>
                      <w:sz w:val="28"/>
                      <w:szCs w:val="28"/>
                    </w:rPr>
                    <w:t>在大部分的情況下可能會發生</w:t>
                  </w:r>
                </w:p>
              </w:tc>
            </w:tr>
          </w:tbl>
          <w:p w:rsidR="00916C6F" w:rsidRPr="00D30F7C" w:rsidRDefault="00916C6F" w:rsidP="00146F6F">
            <w:pPr>
              <w:snapToGrid w:val="0"/>
              <w:spacing w:line="500" w:lineRule="atLeast"/>
              <w:rPr>
                <w:rFonts w:ascii="標楷體"/>
                <w:color w:val="000000"/>
              </w:rPr>
            </w:pPr>
          </w:p>
        </w:tc>
      </w:tr>
      <w:tr w:rsidR="00916C6F" w:rsidRPr="00D30F7C" w:rsidTr="00276F47">
        <w:tc>
          <w:tcPr>
            <w:tcW w:w="2700" w:type="dxa"/>
            <w:vAlign w:val="center"/>
          </w:tcPr>
          <w:p w:rsidR="00916C6F" w:rsidRPr="00D30F7C" w:rsidRDefault="00916C6F" w:rsidP="00D956FF">
            <w:pPr>
              <w:snapToGrid w:val="0"/>
              <w:spacing w:beforeLines="50" w:before="204" w:afterLines="50" w:after="204"/>
              <w:jc w:val="center"/>
              <w:rPr>
                <w:rFonts w:ascii="標楷體"/>
                <w:color w:val="000000"/>
                <w:sz w:val="28"/>
                <w:szCs w:val="28"/>
              </w:rPr>
            </w:pPr>
            <w:r w:rsidRPr="00D30F7C">
              <w:rPr>
                <w:rFonts w:ascii="標楷體" w:hAnsi="標楷體"/>
                <w:color w:val="000000"/>
                <w:sz w:val="28"/>
                <w:szCs w:val="28"/>
              </w:rPr>
              <w:t>2</w:t>
            </w:r>
          </w:p>
        </w:tc>
        <w:tc>
          <w:tcPr>
            <w:tcW w:w="2700" w:type="dxa"/>
            <w:vAlign w:val="center"/>
          </w:tcPr>
          <w:p w:rsidR="00916C6F" w:rsidRPr="00D30F7C" w:rsidRDefault="00916C6F" w:rsidP="00D956FF">
            <w:pPr>
              <w:snapToGrid w:val="0"/>
              <w:spacing w:beforeLines="50" w:before="204" w:afterLines="50" w:after="204"/>
              <w:jc w:val="center"/>
              <w:rPr>
                <w:rFonts w:ascii="標楷體"/>
                <w:color w:val="000000"/>
                <w:sz w:val="28"/>
                <w:szCs w:val="28"/>
              </w:rPr>
            </w:pPr>
            <w:r w:rsidRPr="00D30F7C">
              <w:rPr>
                <w:rFonts w:ascii="標楷體" w:hAnsi="標楷體" w:hint="eastAsia"/>
                <w:color w:val="000000"/>
                <w:sz w:val="28"/>
                <w:szCs w:val="28"/>
              </w:rPr>
              <w:t>可能</w:t>
            </w:r>
          </w:p>
        </w:tc>
        <w:tc>
          <w:tcPr>
            <w:tcW w:w="3600" w:type="dxa"/>
          </w:tcPr>
          <w:tbl>
            <w:tblPr>
              <w:tblW w:w="0" w:type="auto"/>
              <w:tblLook w:val="0000" w:firstRow="0" w:lastRow="0" w:firstColumn="0" w:lastColumn="0" w:noHBand="0" w:noVBand="0"/>
            </w:tblPr>
            <w:tblGrid>
              <w:gridCol w:w="3016"/>
            </w:tblGrid>
            <w:tr w:rsidR="00916C6F" w:rsidRPr="00D30F7C" w:rsidTr="00BA46FF">
              <w:trPr>
                <w:trHeight w:val="280"/>
              </w:trPr>
              <w:tc>
                <w:tcPr>
                  <w:tcW w:w="0" w:type="auto"/>
                </w:tcPr>
                <w:p w:rsidR="00916C6F" w:rsidRPr="00D30F7C" w:rsidRDefault="00916C6F" w:rsidP="00D956FF">
                  <w:pPr>
                    <w:autoSpaceDE w:val="0"/>
                    <w:autoSpaceDN w:val="0"/>
                    <w:adjustRightInd w:val="0"/>
                    <w:spacing w:beforeLines="50" w:before="204" w:afterLines="50" w:after="204"/>
                    <w:rPr>
                      <w:rFonts w:ascii="標楷體" w:hAnsi="標楷體" w:cs="標楷體A.ㄛ.."/>
                      <w:color w:val="000000"/>
                      <w:sz w:val="28"/>
                      <w:szCs w:val="28"/>
                    </w:rPr>
                  </w:pPr>
                  <w:r w:rsidRPr="00D30F7C">
                    <w:rPr>
                      <w:rFonts w:ascii="標楷體" w:hAnsi="標楷體" w:cs="標楷體A.ㄛ.." w:hint="eastAsia"/>
                      <w:color w:val="000000"/>
                      <w:sz w:val="28"/>
                      <w:szCs w:val="28"/>
                    </w:rPr>
                    <w:t>有些情況下可能會發生</w:t>
                  </w:r>
                </w:p>
              </w:tc>
            </w:tr>
          </w:tbl>
          <w:p w:rsidR="00916C6F" w:rsidRPr="00D30F7C" w:rsidRDefault="00916C6F" w:rsidP="00D956FF">
            <w:pPr>
              <w:snapToGrid w:val="0"/>
              <w:spacing w:beforeLines="50" w:before="204" w:afterLines="50" w:after="204" w:line="500" w:lineRule="atLeast"/>
              <w:rPr>
                <w:rFonts w:ascii="標楷體"/>
                <w:color w:val="000000"/>
              </w:rPr>
            </w:pPr>
          </w:p>
        </w:tc>
      </w:tr>
      <w:tr w:rsidR="00916C6F" w:rsidRPr="00D30F7C" w:rsidTr="00276F47">
        <w:tc>
          <w:tcPr>
            <w:tcW w:w="2700" w:type="dxa"/>
            <w:vAlign w:val="center"/>
          </w:tcPr>
          <w:p w:rsidR="00916C6F" w:rsidRPr="00D30F7C" w:rsidRDefault="00916C6F" w:rsidP="00146F6F">
            <w:pPr>
              <w:snapToGrid w:val="0"/>
              <w:jc w:val="center"/>
              <w:rPr>
                <w:rFonts w:ascii="標楷體" w:hAnsi="標楷體"/>
                <w:color w:val="000000"/>
                <w:sz w:val="28"/>
                <w:szCs w:val="28"/>
              </w:rPr>
            </w:pPr>
            <w:r w:rsidRPr="00D30F7C">
              <w:rPr>
                <w:rFonts w:ascii="標楷體" w:hAnsi="標楷體"/>
                <w:color w:val="000000"/>
                <w:sz w:val="28"/>
                <w:szCs w:val="28"/>
              </w:rPr>
              <w:t>1</w:t>
            </w:r>
          </w:p>
        </w:tc>
        <w:tc>
          <w:tcPr>
            <w:tcW w:w="2700" w:type="dxa"/>
            <w:vAlign w:val="center"/>
          </w:tcPr>
          <w:p w:rsidR="00916C6F" w:rsidRPr="00D30F7C" w:rsidRDefault="00916C6F" w:rsidP="00146F6F">
            <w:pPr>
              <w:snapToGrid w:val="0"/>
              <w:jc w:val="center"/>
              <w:rPr>
                <w:rFonts w:ascii="標楷體"/>
                <w:color w:val="000000"/>
                <w:sz w:val="28"/>
                <w:szCs w:val="28"/>
              </w:rPr>
            </w:pPr>
            <w:r w:rsidRPr="00D30F7C">
              <w:rPr>
                <w:rFonts w:ascii="標楷體" w:hAnsi="標楷體" w:hint="eastAsia"/>
                <w:color w:val="000000"/>
                <w:sz w:val="28"/>
                <w:szCs w:val="28"/>
              </w:rPr>
              <w:t>幾乎不可能</w:t>
            </w:r>
          </w:p>
        </w:tc>
        <w:tc>
          <w:tcPr>
            <w:tcW w:w="3600" w:type="dxa"/>
          </w:tcPr>
          <w:tbl>
            <w:tblPr>
              <w:tblW w:w="0" w:type="auto"/>
              <w:tblLook w:val="0000" w:firstRow="0" w:lastRow="0" w:firstColumn="0" w:lastColumn="0" w:noHBand="0" w:noVBand="0"/>
            </w:tblPr>
            <w:tblGrid>
              <w:gridCol w:w="2796"/>
            </w:tblGrid>
            <w:tr w:rsidR="00916C6F" w:rsidRPr="00D30F7C" w:rsidTr="00DA2E95">
              <w:trPr>
                <w:trHeight w:val="280"/>
              </w:trPr>
              <w:tc>
                <w:tcPr>
                  <w:tcW w:w="2796" w:type="dxa"/>
                </w:tcPr>
                <w:p w:rsidR="00916C6F" w:rsidRPr="00D30F7C" w:rsidRDefault="00916C6F" w:rsidP="00BA46FF">
                  <w:pPr>
                    <w:autoSpaceDE w:val="0"/>
                    <w:autoSpaceDN w:val="0"/>
                    <w:adjustRightInd w:val="0"/>
                    <w:rPr>
                      <w:rFonts w:ascii="標楷體" w:hAnsi="標楷體" w:cs="標楷體A.ㄛ.."/>
                      <w:color w:val="000000"/>
                      <w:sz w:val="28"/>
                      <w:szCs w:val="28"/>
                    </w:rPr>
                  </w:pPr>
                  <w:r w:rsidRPr="00D30F7C">
                    <w:rPr>
                      <w:rFonts w:ascii="標楷體" w:hAnsi="標楷體" w:cs="標楷體A.ㄛ.." w:hint="eastAsia"/>
                      <w:color w:val="000000"/>
                      <w:sz w:val="28"/>
                      <w:szCs w:val="28"/>
                    </w:rPr>
                    <w:t>只會在特殊的情況下可能發生</w:t>
                  </w:r>
                </w:p>
              </w:tc>
            </w:tr>
          </w:tbl>
          <w:p w:rsidR="00916C6F" w:rsidRPr="00D30F7C" w:rsidRDefault="00916C6F" w:rsidP="00146F6F">
            <w:pPr>
              <w:snapToGrid w:val="0"/>
              <w:spacing w:line="500" w:lineRule="atLeast"/>
              <w:rPr>
                <w:rFonts w:ascii="標楷體"/>
                <w:color w:val="000000"/>
              </w:rPr>
            </w:pPr>
          </w:p>
        </w:tc>
      </w:tr>
    </w:tbl>
    <w:p w:rsidR="00916C6F" w:rsidRPr="00D30F7C" w:rsidRDefault="00916C6F" w:rsidP="00823039">
      <w:pPr>
        <w:tabs>
          <w:tab w:val="left" w:pos="284"/>
        </w:tabs>
        <w:snapToGrid w:val="0"/>
        <w:spacing w:line="400" w:lineRule="exact"/>
        <w:ind w:firstLineChars="100" w:firstLine="320"/>
        <w:rPr>
          <w:rFonts w:ascii="標楷體"/>
          <w:b/>
          <w:color w:val="000000"/>
          <w:sz w:val="32"/>
          <w:szCs w:val="32"/>
        </w:rPr>
      </w:pPr>
      <w:bookmarkStart w:id="0" w:name="_Toc372724247"/>
    </w:p>
    <w:p w:rsidR="00916C6F" w:rsidRPr="00D30F7C" w:rsidRDefault="00916C6F" w:rsidP="00823039">
      <w:pPr>
        <w:tabs>
          <w:tab w:val="left" w:pos="284"/>
        </w:tabs>
        <w:snapToGrid w:val="0"/>
        <w:spacing w:line="400" w:lineRule="exact"/>
        <w:ind w:firstLineChars="100" w:firstLine="320"/>
        <w:rPr>
          <w:rFonts w:ascii="標楷體"/>
          <w:b/>
          <w:color w:val="000000"/>
          <w:sz w:val="32"/>
          <w:szCs w:val="32"/>
        </w:rPr>
      </w:pPr>
    </w:p>
    <w:p w:rsidR="00916C6F" w:rsidRPr="00D30F7C" w:rsidRDefault="00916C6F" w:rsidP="00417BB0">
      <w:pPr>
        <w:tabs>
          <w:tab w:val="left" w:pos="284"/>
        </w:tabs>
        <w:snapToGrid w:val="0"/>
        <w:spacing w:line="500" w:lineRule="exact"/>
        <w:ind w:firstLineChars="100" w:firstLine="320"/>
        <w:rPr>
          <w:b/>
          <w:color w:val="000000"/>
          <w:sz w:val="32"/>
          <w:szCs w:val="32"/>
        </w:rPr>
      </w:pPr>
      <w:r w:rsidRPr="00D30F7C">
        <w:rPr>
          <w:rFonts w:hint="eastAsia"/>
          <w:b/>
          <w:color w:val="000000"/>
          <w:sz w:val="32"/>
          <w:szCs w:val="32"/>
        </w:rPr>
        <w:t>五、風險評量</w:t>
      </w:r>
      <w:bookmarkEnd w:id="0"/>
    </w:p>
    <w:p w:rsidR="00916C6F" w:rsidRPr="00D30F7C" w:rsidRDefault="00916C6F" w:rsidP="00904310">
      <w:pPr>
        <w:spacing w:line="600" w:lineRule="exact"/>
        <w:ind w:left="720" w:firstLineChars="102" w:firstLine="286"/>
        <w:jc w:val="left"/>
        <w:rPr>
          <w:color w:val="000000"/>
          <w:sz w:val="28"/>
          <w:szCs w:val="28"/>
        </w:rPr>
      </w:pPr>
      <w:r w:rsidRPr="00D30F7C">
        <w:rPr>
          <w:rFonts w:ascii="標楷體" w:hAnsi="標楷體" w:hint="eastAsia"/>
          <w:color w:val="000000"/>
          <w:sz w:val="28"/>
          <w:szCs w:val="28"/>
        </w:rPr>
        <w:t xml:space="preserve">　</w:t>
      </w:r>
      <w:r w:rsidRPr="00D30F7C">
        <w:rPr>
          <w:rFonts w:hint="eastAsia"/>
          <w:color w:val="000000"/>
          <w:sz w:val="28"/>
          <w:szCs w:val="28"/>
        </w:rPr>
        <w:t>經過風險分析並考量人力、資源及組織環境等因素，經</w:t>
      </w:r>
      <w:r w:rsidRPr="00AD08B4">
        <w:rPr>
          <w:rFonts w:hint="eastAsia"/>
          <w:sz w:val="28"/>
          <w:szCs w:val="28"/>
        </w:rPr>
        <w:t>本所</w:t>
      </w:r>
      <w:r w:rsidRPr="00D30F7C">
        <w:rPr>
          <w:rFonts w:hint="eastAsia"/>
          <w:color w:val="000000"/>
          <w:sz w:val="28"/>
          <w:szCs w:val="28"/>
        </w:rPr>
        <w:t>內部控制小組會商訂定可容忍之風險值為</w:t>
      </w:r>
      <w:r w:rsidRPr="00AD08B4">
        <w:rPr>
          <w:sz w:val="28"/>
          <w:szCs w:val="28"/>
        </w:rPr>
        <w:t>2</w:t>
      </w:r>
      <w:r w:rsidRPr="00AD08B4">
        <w:rPr>
          <w:rFonts w:hint="eastAsia"/>
          <w:sz w:val="28"/>
          <w:szCs w:val="28"/>
        </w:rPr>
        <w:t>，</w:t>
      </w:r>
      <w:r w:rsidRPr="00D30F7C">
        <w:rPr>
          <w:rFonts w:hint="eastAsia"/>
          <w:color w:val="000000"/>
          <w:sz w:val="28"/>
          <w:szCs w:val="28"/>
        </w:rPr>
        <w:t>其可容忍風險值之範圍說明如下：</w:t>
      </w:r>
    </w:p>
    <w:p w:rsidR="00916C6F" w:rsidRPr="00D30F7C" w:rsidRDefault="00916C6F" w:rsidP="00904310">
      <w:pPr>
        <w:tabs>
          <w:tab w:val="left" w:pos="2268"/>
        </w:tabs>
        <w:spacing w:line="600" w:lineRule="exact"/>
        <w:ind w:left="2268" w:hangingChars="810" w:hanging="2268"/>
        <w:rPr>
          <w:rFonts w:ascii="標楷體"/>
          <w:bCs/>
          <w:color w:val="000000"/>
          <w:sz w:val="28"/>
          <w:szCs w:val="28"/>
        </w:rPr>
      </w:pPr>
      <w:r w:rsidRPr="00D30F7C">
        <w:rPr>
          <w:rFonts w:ascii="標楷體" w:hAnsi="標楷體"/>
          <w:color w:val="000000"/>
          <w:sz w:val="28"/>
          <w:szCs w:val="28"/>
        </w:rPr>
        <w:t xml:space="preserve">     (</w:t>
      </w:r>
      <w:proofErr w:type="gramStart"/>
      <w:r w:rsidRPr="00D30F7C">
        <w:rPr>
          <w:rFonts w:ascii="標楷體" w:hAnsi="標楷體" w:hint="eastAsia"/>
          <w:color w:val="000000"/>
          <w:sz w:val="28"/>
          <w:szCs w:val="28"/>
        </w:rPr>
        <w:t>一</w:t>
      </w:r>
      <w:proofErr w:type="gramEnd"/>
      <w:r w:rsidRPr="00D30F7C">
        <w:rPr>
          <w:rFonts w:ascii="標楷體" w:hAnsi="標楷體"/>
          <w:color w:val="000000"/>
          <w:sz w:val="28"/>
          <w:szCs w:val="28"/>
        </w:rPr>
        <w:t>)</w:t>
      </w:r>
      <w:r w:rsidRPr="00D30F7C">
        <w:rPr>
          <w:rFonts w:ascii="標楷體" w:hAnsi="標楷體" w:hint="eastAsia"/>
          <w:color w:val="000000"/>
          <w:sz w:val="28"/>
          <w:szCs w:val="28"/>
        </w:rPr>
        <w:t>範圍</w:t>
      </w:r>
      <w:r w:rsidRPr="00D30F7C">
        <w:rPr>
          <w:rFonts w:ascii="標楷體" w:hAnsi="標楷體"/>
          <w:color w:val="000000"/>
          <w:sz w:val="28"/>
          <w:szCs w:val="28"/>
        </w:rPr>
        <w:t>1</w:t>
      </w:r>
      <w:r w:rsidRPr="00D30F7C">
        <w:rPr>
          <w:rFonts w:ascii="標楷體" w:hAnsi="標楷體" w:hint="eastAsia"/>
          <w:color w:val="000000"/>
          <w:sz w:val="28"/>
          <w:szCs w:val="28"/>
        </w:rPr>
        <w:t>：</w:t>
      </w:r>
      <w:r w:rsidRPr="00D30F7C">
        <w:rPr>
          <w:rFonts w:ascii="標楷體" w:hAnsi="標楷體" w:hint="eastAsia"/>
          <w:bCs/>
          <w:color w:val="000000"/>
          <w:sz w:val="28"/>
          <w:szCs w:val="28"/>
        </w:rPr>
        <w:t>發生風險影響程度為「嚴重</w:t>
      </w:r>
      <w:r w:rsidRPr="00D30F7C">
        <w:rPr>
          <w:rFonts w:ascii="標楷體" w:hAnsi="標楷體"/>
          <w:bCs/>
          <w:color w:val="000000"/>
          <w:sz w:val="28"/>
          <w:szCs w:val="28"/>
        </w:rPr>
        <w:t>(2)</w:t>
      </w:r>
      <w:r w:rsidRPr="00D30F7C">
        <w:rPr>
          <w:rFonts w:ascii="標楷體" w:hAnsi="標楷體" w:hint="eastAsia"/>
          <w:bCs/>
          <w:color w:val="000000"/>
          <w:sz w:val="28"/>
          <w:szCs w:val="28"/>
        </w:rPr>
        <w:t>」且發生機率為「幾乎不可能</w:t>
      </w:r>
      <w:r w:rsidRPr="00D30F7C">
        <w:rPr>
          <w:rFonts w:ascii="標楷體" w:hAnsi="標楷體"/>
          <w:bCs/>
          <w:color w:val="000000"/>
          <w:sz w:val="28"/>
          <w:szCs w:val="28"/>
        </w:rPr>
        <w:t>(1)</w:t>
      </w:r>
      <w:r w:rsidRPr="00D30F7C">
        <w:rPr>
          <w:rFonts w:ascii="標楷體" w:hAnsi="標楷體" w:hint="eastAsia"/>
          <w:bCs/>
          <w:color w:val="000000"/>
          <w:sz w:val="28"/>
          <w:szCs w:val="28"/>
        </w:rPr>
        <w:t>」之範圍。</w:t>
      </w:r>
    </w:p>
    <w:p w:rsidR="00916C6F" w:rsidRPr="00D30F7C" w:rsidRDefault="00916C6F" w:rsidP="00904310">
      <w:pPr>
        <w:tabs>
          <w:tab w:val="left" w:pos="2268"/>
        </w:tabs>
        <w:spacing w:line="600" w:lineRule="exact"/>
        <w:ind w:left="2268" w:hangingChars="810" w:hanging="2268"/>
        <w:rPr>
          <w:rFonts w:ascii="標楷體"/>
          <w:color w:val="000000"/>
          <w:sz w:val="28"/>
          <w:szCs w:val="28"/>
        </w:rPr>
      </w:pPr>
      <w:r w:rsidRPr="00D30F7C">
        <w:rPr>
          <w:rFonts w:ascii="標楷體" w:hAnsi="標楷體"/>
          <w:color w:val="000000"/>
          <w:sz w:val="28"/>
          <w:szCs w:val="28"/>
        </w:rPr>
        <w:t xml:space="preserve">     (</w:t>
      </w:r>
      <w:r w:rsidRPr="00D30F7C">
        <w:rPr>
          <w:rFonts w:ascii="標楷體" w:hAnsi="標楷體" w:hint="eastAsia"/>
          <w:color w:val="000000"/>
          <w:sz w:val="28"/>
          <w:szCs w:val="28"/>
        </w:rPr>
        <w:t>二</w:t>
      </w:r>
      <w:r w:rsidRPr="00D30F7C">
        <w:rPr>
          <w:rFonts w:ascii="標楷體" w:hAnsi="標楷體"/>
          <w:color w:val="000000"/>
          <w:sz w:val="28"/>
          <w:szCs w:val="28"/>
        </w:rPr>
        <w:t>)</w:t>
      </w:r>
      <w:r w:rsidRPr="00D30F7C">
        <w:rPr>
          <w:rFonts w:ascii="標楷體" w:hAnsi="標楷體" w:hint="eastAsia"/>
          <w:color w:val="000000"/>
          <w:sz w:val="28"/>
          <w:szCs w:val="28"/>
        </w:rPr>
        <w:t>範圍</w:t>
      </w:r>
      <w:r w:rsidRPr="00D30F7C">
        <w:rPr>
          <w:rFonts w:ascii="標楷體" w:hAnsi="標楷體"/>
          <w:color w:val="000000"/>
          <w:sz w:val="28"/>
          <w:szCs w:val="28"/>
        </w:rPr>
        <w:t>2</w:t>
      </w:r>
      <w:r w:rsidRPr="00D30F7C">
        <w:rPr>
          <w:rFonts w:ascii="標楷體" w:hAnsi="標楷體" w:hint="eastAsia"/>
          <w:color w:val="000000"/>
          <w:sz w:val="28"/>
          <w:szCs w:val="28"/>
        </w:rPr>
        <w:t>：發生風險影響程度為「輕微</w:t>
      </w:r>
      <w:r w:rsidRPr="00D30F7C">
        <w:rPr>
          <w:rFonts w:ascii="標楷體" w:hAnsi="標楷體"/>
          <w:color w:val="000000"/>
          <w:sz w:val="28"/>
          <w:szCs w:val="28"/>
        </w:rPr>
        <w:t>(1)</w:t>
      </w:r>
      <w:r w:rsidRPr="00D30F7C">
        <w:rPr>
          <w:rFonts w:ascii="標楷體" w:hAnsi="標楷體" w:hint="eastAsia"/>
          <w:color w:val="000000"/>
          <w:sz w:val="28"/>
          <w:szCs w:val="28"/>
        </w:rPr>
        <w:t>」且發生機率為「幾乎不可能</w:t>
      </w:r>
      <w:r w:rsidRPr="00D30F7C">
        <w:rPr>
          <w:rFonts w:ascii="標楷體" w:hAnsi="標楷體"/>
          <w:color w:val="000000"/>
          <w:sz w:val="28"/>
          <w:szCs w:val="28"/>
        </w:rPr>
        <w:t>(1)</w:t>
      </w:r>
      <w:r w:rsidRPr="00D30F7C">
        <w:rPr>
          <w:rFonts w:ascii="標楷體" w:hAnsi="標楷體" w:hint="eastAsia"/>
          <w:color w:val="000000"/>
          <w:sz w:val="28"/>
          <w:szCs w:val="28"/>
        </w:rPr>
        <w:t>」或「可能</w:t>
      </w:r>
      <w:r w:rsidRPr="00D30F7C">
        <w:rPr>
          <w:rFonts w:ascii="標楷體" w:hAnsi="標楷體"/>
          <w:color w:val="000000"/>
          <w:sz w:val="28"/>
          <w:szCs w:val="28"/>
        </w:rPr>
        <w:t>(2)</w:t>
      </w:r>
      <w:r w:rsidRPr="00D30F7C">
        <w:rPr>
          <w:rFonts w:ascii="標楷體" w:hAnsi="標楷體" w:hint="eastAsia"/>
          <w:color w:val="000000"/>
          <w:sz w:val="28"/>
          <w:szCs w:val="28"/>
        </w:rPr>
        <w:t>」之範圍。</w:t>
      </w:r>
    </w:p>
    <w:p w:rsidR="00916C6F" w:rsidRPr="00D30F7C" w:rsidRDefault="00916C6F" w:rsidP="00260317">
      <w:pPr>
        <w:autoSpaceDE w:val="0"/>
        <w:autoSpaceDN w:val="0"/>
        <w:adjustRightInd w:val="0"/>
        <w:spacing w:line="600" w:lineRule="exact"/>
        <w:ind w:leftChars="238" w:left="714" w:firstLineChars="200" w:firstLine="560"/>
        <w:jc w:val="left"/>
        <w:rPr>
          <w:rFonts w:ascii="標楷體"/>
          <w:color w:val="000000"/>
          <w:sz w:val="28"/>
          <w:szCs w:val="28"/>
        </w:rPr>
      </w:pPr>
      <w:r w:rsidRPr="00D30F7C">
        <w:rPr>
          <w:rFonts w:hint="eastAsia"/>
          <w:color w:val="000000"/>
          <w:sz w:val="28"/>
          <w:szCs w:val="28"/>
        </w:rPr>
        <w:t>經風險評估後，</w:t>
      </w:r>
      <w:r w:rsidRPr="00D30F7C">
        <w:rPr>
          <w:rFonts w:ascii="標楷體" w:hAnsi="標楷體" w:hint="eastAsia"/>
          <w:color w:val="000000"/>
          <w:sz w:val="28"/>
          <w:szCs w:val="28"/>
        </w:rPr>
        <w:t>茲依上開風險評估結果共</w:t>
      </w:r>
      <w:r w:rsidRPr="00AD08B4">
        <w:rPr>
          <w:sz w:val="28"/>
          <w:szCs w:val="28"/>
        </w:rPr>
        <w:t>6</w:t>
      </w:r>
      <w:r w:rsidR="0026422B">
        <w:rPr>
          <w:rFonts w:hint="eastAsia"/>
          <w:sz w:val="28"/>
          <w:szCs w:val="28"/>
        </w:rPr>
        <w:t>1</w:t>
      </w:r>
      <w:r w:rsidRPr="00D30F7C">
        <w:rPr>
          <w:rFonts w:hint="eastAsia"/>
          <w:color w:val="000000"/>
          <w:sz w:val="28"/>
          <w:szCs w:val="28"/>
        </w:rPr>
        <w:t>項</w:t>
      </w:r>
      <w:r w:rsidRPr="00D30F7C">
        <w:rPr>
          <w:rFonts w:ascii="標楷體" w:hAnsi="標楷體" w:hint="eastAsia"/>
          <w:color w:val="000000"/>
          <w:sz w:val="28"/>
          <w:szCs w:val="28"/>
        </w:rPr>
        <w:t>繪製</w:t>
      </w:r>
      <w:r w:rsidRPr="00AD08B4">
        <w:rPr>
          <w:rFonts w:ascii="標楷體" w:hAnsi="標楷體" w:hint="eastAsia"/>
          <w:sz w:val="28"/>
          <w:szCs w:val="28"/>
        </w:rPr>
        <w:t>本所</w:t>
      </w:r>
      <w:r w:rsidRPr="00D30F7C">
        <w:rPr>
          <w:rFonts w:ascii="標楷體" w:hAnsi="標楷體" w:hint="eastAsia"/>
          <w:color w:val="000000"/>
          <w:sz w:val="28"/>
          <w:szCs w:val="28"/>
        </w:rPr>
        <w:t>風險圖像</w:t>
      </w:r>
      <w:r w:rsidRPr="00D30F7C">
        <w:rPr>
          <w:rFonts w:ascii="標楷體" w:hAnsi="標楷體"/>
          <w:color w:val="000000"/>
          <w:sz w:val="28"/>
          <w:szCs w:val="28"/>
        </w:rPr>
        <w:t>(</w:t>
      </w:r>
      <w:r w:rsidRPr="00D30F7C">
        <w:rPr>
          <w:rFonts w:ascii="標楷體" w:hAnsi="標楷體" w:hint="eastAsia"/>
          <w:color w:val="000000"/>
          <w:sz w:val="28"/>
          <w:szCs w:val="28"/>
        </w:rPr>
        <w:t>如圖</w:t>
      </w:r>
      <w:r w:rsidRPr="00D30F7C">
        <w:rPr>
          <w:rFonts w:ascii="標楷體" w:hAnsi="標楷體"/>
          <w:color w:val="000000"/>
          <w:sz w:val="28"/>
          <w:szCs w:val="28"/>
        </w:rPr>
        <w:t>1)</w:t>
      </w:r>
      <w:r w:rsidRPr="00D30F7C">
        <w:rPr>
          <w:rFonts w:ascii="標楷體" w:hAnsi="標楷體" w:hint="eastAsia"/>
          <w:color w:val="000000"/>
          <w:sz w:val="28"/>
          <w:szCs w:val="28"/>
        </w:rPr>
        <w:t>，其中控制作業列為重點查核控管及自行評估項目如下</w:t>
      </w:r>
      <w:r w:rsidRPr="00D30F7C">
        <w:rPr>
          <w:rFonts w:ascii="標楷體" w:hAnsi="標楷體"/>
          <w:color w:val="000000"/>
          <w:sz w:val="28"/>
          <w:szCs w:val="28"/>
        </w:rPr>
        <w:t>:</w:t>
      </w:r>
    </w:p>
    <w:p w:rsidR="00916C6F" w:rsidRPr="00D30F7C" w:rsidRDefault="00916C6F" w:rsidP="00904310">
      <w:pPr>
        <w:pStyle w:val="a4"/>
        <w:numPr>
          <w:ilvl w:val="0"/>
          <w:numId w:val="22"/>
        </w:numPr>
        <w:autoSpaceDE w:val="0"/>
        <w:autoSpaceDN w:val="0"/>
        <w:adjustRightInd w:val="0"/>
        <w:spacing w:line="600" w:lineRule="exact"/>
        <w:ind w:leftChars="0" w:left="851" w:firstLineChars="50" w:firstLine="140"/>
        <w:rPr>
          <w:rFonts w:ascii="標楷體" w:eastAsia="標楷體" w:hAnsi="標楷體"/>
          <w:color w:val="000000"/>
          <w:kern w:val="0"/>
          <w:sz w:val="28"/>
          <w:szCs w:val="28"/>
        </w:rPr>
      </w:pPr>
      <w:r w:rsidRPr="00D30F7C">
        <w:rPr>
          <w:rFonts w:ascii="標楷體" w:eastAsia="標楷體" w:hAnsi="標楷體" w:hint="eastAsia"/>
          <w:color w:val="000000"/>
          <w:kern w:val="0"/>
          <w:sz w:val="28"/>
          <w:szCs w:val="28"/>
        </w:rPr>
        <w:t>殘餘風險值超出</w:t>
      </w:r>
      <w:r w:rsidRPr="00AD08B4">
        <w:rPr>
          <w:rFonts w:ascii="標楷體" w:eastAsia="標楷體" w:hAnsi="標楷體" w:hint="eastAsia"/>
          <w:kern w:val="0"/>
          <w:sz w:val="28"/>
          <w:szCs w:val="28"/>
        </w:rPr>
        <w:t>本所所訂可容忍風險值</w:t>
      </w:r>
      <w:r w:rsidRPr="00AD08B4">
        <w:rPr>
          <w:rFonts w:ascii="標楷體" w:eastAsia="標楷體" w:hAnsi="標楷體"/>
          <w:kern w:val="0"/>
          <w:sz w:val="28"/>
          <w:szCs w:val="28"/>
        </w:rPr>
        <w:t>2</w:t>
      </w:r>
      <w:r w:rsidRPr="00D30F7C">
        <w:rPr>
          <w:rFonts w:ascii="標楷體" w:eastAsia="標楷體" w:hAnsi="標楷體" w:hint="eastAsia"/>
          <w:color w:val="000000"/>
          <w:kern w:val="0"/>
          <w:sz w:val="28"/>
          <w:szCs w:val="28"/>
        </w:rPr>
        <w:t>。</w:t>
      </w:r>
    </w:p>
    <w:p w:rsidR="00916C6F" w:rsidRPr="00D30F7C" w:rsidRDefault="00916C6F" w:rsidP="00904310">
      <w:pPr>
        <w:pStyle w:val="a4"/>
        <w:numPr>
          <w:ilvl w:val="0"/>
          <w:numId w:val="22"/>
        </w:numPr>
        <w:autoSpaceDE w:val="0"/>
        <w:autoSpaceDN w:val="0"/>
        <w:adjustRightInd w:val="0"/>
        <w:spacing w:line="600" w:lineRule="exact"/>
        <w:ind w:leftChars="0" w:left="851" w:firstLineChars="50" w:firstLine="140"/>
        <w:rPr>
          <w:rFonts w:ascii="標楷體" w:eastAsia="標楷體" w:hAnsi="標楷體"/>
          <w:color w:val="000000"/>
          <w:kern w:val="0"/>
          <w:sz w:val="28"/>
          <w:szCs w:val="28"/>
        </w:rPr>
      </w:pPr>
      <w:r w:rsidRPr="00D30F7C">
        <w:rPr>
          <w:rFonts w:ascii="標楷體" w:eastAsia="標楷體" w:hAnsi="標楷體" w:hint="eastAsia"/>
          <w:color w:val="000000"/>
          <w:kern w:val="0"/>
          <w:sz w:val="28"/>
          <w:szCs w:val="28"/>
        </w:rPr>
        <w:t>殘餘風險值</w:t>
      </w:r>
      <w:r w:rsidRPr="00AD08B4">
        <w:rPr>
          <w:rFonts w:ascii="標楷體" w:eastAsia="標楷體" w:hAnsi="標楷體"/>
          <w:kern w:val="0"/>
          <w:sz w:val="28"/>
          <w:szCs w:val="28"/>
        </w:rPr>
        <w:t>2</w:t>
      </w:r>
      <w:r w:rsidRPr="00AD08B4">
        <w:rPr>
          <w:rFonts w:ascii="標楷體" w:eastAsia="標楷體" w:hAnsi="標楷體" w:hint="eastAsia"/>
          <w:kern w:val="0"/>
          <w:sz w:val="28"/>
          <w:szCs w:val="28"/>
        </w:rPr>
        <w:t>以</w:t>
      </w:r>
      <w:r w:rsidRPr="00D30F7C">
        <w:rPr>
          <w:rFonts w:ascii="標楷體" w:eastAsia="標楷體" w:hAnsi="標楷體" w:hint="eastAsia"/>
          <w:color w:val="000000"/>
          <w:kern w:val="0"/>
          <w:sz w:val="28"/>
          <w:szCs w:val="28"/>
        </w:rPr>
        <w:t>下之作業項目基於重要性原則。</w:t>
      </w:r>
    </w:p>
    <w:p w:rsidR="00916C6F" w:rsidRPr="00D30F7C" w:rsidRDefault="00916C6F" w:rsidP="00904310">
      <w:pPr>
        <w:pStyle w:val="a4"/>
        <w:autoSpaceDE w:val="0"/>
        <w:autoSpaceDN w:val="0"/>
        <w:adjustRightInd w:val="0"/>
        <w:spacing w:line="600" w:lineRule="exact"/>
        <w:ind w:leftChars="0" w:left="851"/>
        <w:rPr>
          <w:rFonts w:ascii="標楷體" w:eastAsia="標楷體" w:hAnsi="標楷體"/>
          <w:color w:val="000000"/>
          <w:kern w:val="0"/>
          <w:sz w:val="28"/>
          <w:szCs w:val="28"/>
        </w:rPr>
      </w:pPr>
    </w:p>
    <w:p w:rsidR="00916C6F" w:rsidRDefault="00916C6F" w:rsidP="00823039">
      <w:pPr>
        <w:spacing w:line="360" w:lineRule="exact"/>
        <w:jc w:val="center"/>
        <w:rPr>
          <w:rFonts w:ascii="標楷體"/>
          <w:color w:val="000000"/>
          <w:sz w:val="28"/>
          <w:szCs w:val="28"/>
        </w:rPr>
      </w:pPr>
    </w:p>
    <w:p w:rsidR="00916C6F" w:rsidRDefault="00916C6F" w:rsidP="00823039">
      <w:pPr>
        <w:spacing w:line="360" w:lineRule="exact"/>
        <w:jc w:val="center"/>
        <w:rPr>
          <w:rFonts w:ascii="標楷體"/>
          <w:color w:val="000000"/>
          <w:sz w:val="28"/>
          <w:szCs w:val="28"/>
        </w:rPr>
      </w:pPr>
    </w:p>
    <w:p w:rsidR="00916C6F" w:rsidRDefault="00916C6F" w:rsidP="00823039">
      <w:pPr>
        <w:spacing w:line="360" w:lineRule="exact"/>
        <w:jc w:val="center"/>
        <w:rPr>
          <w:rFonts w:ascii="標楷體"/>
          <w:color w:val="000000"/>
          <w:sz w:val="28"/>
          <w:szCs w:val="28"/>
        </w:rPr>
      </w:pPr>
    </w:p>
    <w:p w:rsidR="00916C6F" w:rsidRPr="00D30F7C" w:rsidRDefault="00916C6F" w:rsidP="00823039">
      <w:pPr>
        <w:spacing w:line="360" w:lineRule="exact"/>
        <w:jc w:val="center"/>
        <w:rPr>
          <w:rFonts w:ascii="標楷體"/>
          <w:color w:val="000000"/>
          <w:sz w:val="28"/>
          <w:szCs w:val="28"/>
        </w:rPr>
      </w:pPr>
    </w:p>
    <w:p w:rsidR="00916C6F" w:rsidRDefault="00916C6F" w:rsidP="00823039">
      <w:pPr>
        <w:spacing w:line="360" w:lineRule="exact"/>
        <w:jc w:val="center"/>
        <w:rPr>
          <w:rFonts w:ascii="標楷體"/>
          <w:color w:val="000000"/>
          <w:sz w:val="28"/>
          <w:szCs w:val="28"/>
        </w:rPr>
      </w:pPr>
    </w:p>
    <w:p w:rsidR="00916C6F" w:rsidRDefault="00916C6F" w:rsidP="00823039">
      <w:pPr>
        <w:spacing w:line="360" w:lineRule="exact"/>
        <w:jc w:val="center"/>
        <w:rPr>
          <w:rFonts w:ascii="標楷體"/>
          <w:color w:val="000000"/>
          <w:sz w:val="28"/>
          <w:szCs w:val="28"/>
        </w:rPr>
      </w:pPr>
    </w:p>
    <w:p w:rsidR="00852EFB" w:rsidRDefault="00852EFB" w:rsidP="00823039">
      <w:pPr>
        <w:spacing w:line="360" w:lineRule="exact"/>
        <w:jc w:val="center"/>
        <w:rPr>
          <w:rFonts w:ascii="標楷體"/>
          <w:color w:val="000000"/>
          <w:sz w:val="28"/>
          <w:szCs w:val="28"/>
        </w:rPr>
      </w:pPr>
    </w:p>
    <w:p w:rsidR="00916C6F" w:rsidRPr="00D30F7C" w:rsidRDefault="00916C6F" w:rsidP="00323695">
      <w:pPr>
        <w:pStyle w:val="a4"/>
        <w:spacing w:line="400" w:lineRule="exact"/>
        <w:ind w:leftChars="0" w:left="0"/>
        <w:jc w:val="center"/>
        <w:rPr>
          <w:rFonts w:ascii="標楷體" w:eastAsia="標楷體" w:hAnsi="標楷體"/>
          <w:color w:val="000000"/>
          <w:kern w:val="0"/>
          <w:sz w:val="28"/>
          <w:szCs w:val="28"/>
        </w:rPr>
      </w:pPr>
      <w:r w:rsidRPr="00D30F7C">
        <w:rPr>
          <w:rFonts w:ascii="標楷體" w:eastAsia="標楷體" w:hAnsi="標楷體" w:hint="eastAsia"/>
          <w:color w:val="000000"/>
          <w:kern w:val="0"/>
          <w:sz w:val="28"/>
          <w:szCs w:val="28"/>
        </w:rPr>
        <w:t>圖</w:t>
      </w:r>
      <w:r w:rsidRPr="00D30F7C">
        <w:rPr>
          <w:rFonts w:ascii="標楷體" w:eastAsia="標楷體" w:hAnsi="標楷體"/>
          <w:color w:val="000000"/>
          <w:kern w:val="0"/>
          <w:sz w:val="28"/>
          <w:szCs w:val="28"/>
        </w:rPr>
        <w:t>1</w:t>
      </w:r>
      <w:r w:rsidRPr="00D30F7C">
        <w:rPr>
          <w:rFonts w:ascii="標楷體" w:eastAsia="標楷體" w:hAnsi="標楷體" w:hint="eastAsia"/>
          <w:color w:val="000000"/>
          <w:kern w:val="0"/>
          <w:sz w:val="28"/>
          <w:szCs w:val="28"/>
        </w:rPr>
        <w:t>：</w:t>
      </w:r>
      <w:r w:rsidRPr="00AD08B4">
        <w:rPr>
          <w:rFonts w:ascii="標楷體" w:eastAsia="標楷體" w:hAnsi="標楷體" w:hint="eastAsia"/>
          <w:kern w:val="0"/>
          <w:sz w:val="28"/>
          <w:szCs w:val="28"/>
        </w:rPr>
        <w:t>本所</w:t>
      </w:r>
      <w:r w:rsidRPr="00D30F7C">
        <w:rPr>
          <w:rFonts w:ascii="標楷體" w:eastAsia="標楷體" w:hAnsi="標楷體" w:hint="eastAsia"/>
          <w:color w:val="000000"/>
          <w:kern w:val="0"/>
          <w:sz w:val="28"/>
          <w:szCs w:val="28"/>
        </w:rPr>
        <w:t>風險圖像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5"/>
        <w:gridCol w:w="5498"/>
        <w:gridCol w:w="1627"/>
        <w:gridCol w:w="1473"/>
      </w:tblGrid>
      <w:tr w:rsidR="00916C6F" w:rsidRPr="00D30F7C" w:rsidTr="00786197">
        <w:trPr>
          <w:trHeight w:val="1227"/>
          <w:jc w:val="center"/>
        </w:trPr>
        <w:tc>
          <w:tcPr>
            <w:tcW w:w="1375" w:type="dxa"/>
            <w:vAlign w:val="center"/>
          </w:tcPr>
          <w:p w:rsidR="00916C6F" w:rsidRPr="00D30F7C" w:rsidRDefault="00916C6F" w:rsidP="00323695">
            <w:pPr>
              <w:pStyle w:val="a4"/>
              <w:spacing w:line="400" w:lineRule="exact"/>
              <w:ind w:leftChars="0" w:left="0"/>
              <w:jc w:val="center"/>
              <w:rPr>
                <w:rFonts w:ascii="標楷體" w:eastAsia="標楷體" w:hAnsi="標楷體"/>
                <w:b/>
                <w:color w:val="000000"/>
                <w:sz w:val="32"/>
                <w:szCs w:val="32"/>
              </w:rPr>
            </w:pPr>
            <w:r w:rsidRPr="00D30F7C">
              <w:rPr>
                <w:rFonts w:ascii="標楷體" w:eastAsia="標楷體" w:hAnsi="標楷體" w:hint="eastAsia"/>
                <w:b/>
                <w:color w:val="000000"/>
                <w:sz w:val="32"/>
                <w:szCs w:val="32"/>
              </w:rPr>
              <w:t>影響</w:t>
            </w:r>
          </w:p>
        </w:tc>
        <w:tc>
          <w:tcPr>
            <w:tcW w:w="8598" w:type="dxa"/>
            <w:gridSpan w:val="3"/>
            <w:vAlign w:val="center"/>
          </w:tcPr>
          <w:p w:rsidR="00916C6F" w:rsidRPr="00D30F7C" w:rsidRDefault="00916C6F" w:rsidP="00323695">
            <w:pPr>
              <w:pStyle w:val="a4"/>
              <w:spacing w:line="400" w:lineRule="exact"/>
              <w:ind w:leftChars="0" w:left="0"/>
              <w:jc w:val="center"/>
              <w:rPr>
                <w:rFonts w:ascii="標楷體" w:eastAsia="標楷體" w:hAnsi="標楷體"/>
                <w:b/>
                <w:color w:val="000000"/>
                <w:sz w:val="32"/>
                <w:szCs w:val="32"/>
              </w:rPr>
            </w:pPr>
            <w:r w:rsidRPr="00D30F7C">
              <w:rPr>
                <w:rFonts w:ascii="標楷體" w:eastAsia="標楷體" w:hAnsi="標楷體" w:hint="eastAsia"/>
                <w:b/>
                <w:color w:val="000000"/>
                <w:sz w:val="32"/>
                <w:szCs w:val="32"/>
              </w:rPr>
              <w:t>風險分布</w:t>
            </w:r>
          </w:p>
        </w:tc>
      </w:tr>
      <w:tr w:rsidR="00916C6F" w:rsidRPr="00D30F7C" w:rsidTr="00786197">
        <w:trPr>
          <w:trHeight w:val="1407"/>
          <w:jc w:val="center"/>
        </w:trPr>
        <w:tc>
          <w:tcPr>
            <w:tcW w:w="1375" w:type="dxa"/>
            <w:vAlign w:val="center"/>
          </w:tcPr>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hint="eastAsia"/>
                <w:color w:val="000000"/>
              </w:rPr>
              <w:t>非常嚴重</w:t>
            </w:r>
          </w:p>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color w:val="000000"/>
              </w:rPr>
              <w:t>(3)</w:t>
            </w:r>
          </w:p>
        </w:tc>
        <w:tc>
          <w:tcPr>
            <w:tcW w:w="5498" w:type="dxa"/>
            <w:vAlign w:val="center"/>
          </w:tcPr>
          <w:p w:rsidR="00916C6F" w:rsidRPr="00D702FF" w:rsidRDefault="00916C6F" w:rsidP="00F05411">
            <w:pPr>
              <w:pStyle w:val="a4"/>
              <w:spacing w:line="400" w:lineRule="exact"/>
              <w:ind w:leftChars="0" w:left="0"/>
              <w:rPr>
                <w:rFonts w:ascii="標楷體" w:eastAsia="標楷體" w:hAnsi="標楷體"/>
                <w:b/>
                <w:color w:val="FF0000"/>
              </w:rPr>
            </w:pPr>
          </w:p>
        </w:tc>
        <w:tc>
          <w:tcPr>
            <w:tcW w:w="1627" w:type="dxa"/>
            <w:vAlign w:val="center"/>
          </w:tcPr>
          <w:p w:rsidR="00916C6F" w:rsidRPr="00D702FF" w:rsidRDefault="00916C6F" w:rsidP="00323695">
            <w:pPr>
              <w:pStyle w:val="a4"/>
              <w:ind w:leftChars="0" w:left="0"/>
              <w:jc w:val="center"/>
              <w:rPr>
                <w:rFonts w:ascii="標楷體" w:eastAsia="標楷體" w:hAnsi="標楷體"/>
                <w:color w:val="FF0000"/>
                <w:sz w:val="28"/>
                <w:szCs w:val="28"/>
              </w:rPr>
            </w:pPr>
          </w:p>
        </w:tc>
        <w:tc>
          <w:tcPr>
            <w:tcW w:w="1473" w:type="dxa"/>
            <w:vAlign w:val="center"/>
          </w:tcPr>
          <w:p w:rsidR="00916C6F" w:rsidRPr="00D30F7C" w:rsidRDefault="00916C6F" w:rsidP="00323695">
            <w:pPr>
              <w:pStyle w:val="a4"/>
              <w:spacing w:line="400" w:lineRule="exact"/>
              <w:ind w:leftChars="0" w:left="0"/>
              <w:jc w:val="center"/>
              <w:rPr>
                <w:rFonts w:ascii="標楷體" w:eastAsia="標楷體" w:hAnsi="標楷體"/>
                <w:color w:val="000000"/>
                <w:sz w:val="28"/>
                <w:szCs w:val="28"/>
              </w:rPr>
            </w:pPr>
          </w:p>
        </w:tc>
      </w:tr>
      <w:tr w:rsidR="00916C6F" w:rsidRPr="00D30F7C" w:rsidTr="00786197">
        <w:trPr>
          <w:trHeight w:val="3261"/>
          <w:jc w:val="center"/>
        </w:trPr>
        <w:tc>
          <w:tcPr>
            <w:tcW w:w="1375" w:type="dxa"/>
            <w:vAlign w:val="center"/>
          </w:tcPr>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hint="eastAsia"/>
                <w:color w:val="000000"/>
              </w:rPr>
              <w:t>嚴重</w:t>
            </w:r>
          </w:p>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color w:val="000000"/>
              </w:rPr>
              <w:t>(2)</w:t>
            </w:r>
          </w:p>
        </w:tc>
        <w:tc>
          <w:tcPr>
            <w:tcW w:w="5498" w:type="dxa"/>
            <w:shd w:val="clear" w:color="auto" w:fill="D9D9D9"/>
            <w:vAlign w:val="center"/>
          </w:tcPr>
          <w:p w:rsidR="00916C6F" w:rsidRPr="00AD08B4" w:rsidRDefault="00916C6F" w:rsidP="0019491B">
            <w:pPr>
              <w:pStyle w:val="13"/>
              <w:spacing w:line="400" w:lineRule="exact"/>
              <w:ind w:leftChars="0" w:left="0"/>
              <w:rPr>
                <w:rFonts w:ascii="標楷體" w:eastAsia="標楷體" w:hAnsi="標楷體"/>
              </w:rPr>
            </w:pPr>
            <w:r w:rsidRPr="00AD08B4">
              <w:rPr>
                <w:rFonts w:ascii="標楷體" w:eastAsia="標楷體" w:hAnsi="標楷體"/>
              </w:rPr>
              <w:t>A1</w:t>
            </w:r>
            <w:r w:rsidRPr="00AD08B4">
              <w:rPr>
                <w:rFonts w:ascii="標楷體" w:eastAsia="標楷體" w:hAnsi="標楷體" w:hint="eastAsia"/>
              </w:rPr>
              <w:t>、</w:t>
            </w:r>
            <w:r w:rsidRPr="00AD08B4">
              <w:rPr>
                <w:rFonts w:ascii="標楷體" w:eastAsia="標楷體" w:hAnsi="標楷體"/>
              </w:rPr>
              <w:t>A2</w:t>
            </w:r>
            <w:r w:rsidRPr="00AD08B4">
              <w:rPr>
                <w:rFonts w:ascii="標楷體" w:eastAsia="標楷體" w:hAnsi="標楷體" w:hint="eastAsia"/>
              </w:rPr>
              <w:t>、</w:t>
            </w:r>
            <w:r w:rsidRPr="00AD08B4">
              <w:rPr>
                <w:rFonts w:ascii="標楷體" w:eastAsia="標楷體" w:hAnsi="標楷體"/>
              </w:rPr>
              <w:t>A3</w:t>
            </w:r>
            <w:r w:rsidRPr="00AD08B4">
              <w:rPr>
                <w:rFonts w:ascii="標楷體" w:eastAsia="標楷體" w:hAnsi="標楷體" w:hint="eastAsia"/>
                <w:b/>
              </w:rPr>
              <w:t>、</w:t>
            </w:r>
            <w:r w:rsidRPr="00AD08B4">
              <w:rPr>
                <w:rFonts w:ascii="標楷體" w:eastAsia="標楷體" w:hAnsi="標楷體"/>
              </w:rPr>
              <w:t>A4</w:t>
            </w:r>
            <w:r w:rsidRPr="00AD08B4">
              <w:rPr>
                <w:rFonts w:ascii="標楷體" w:eastAsia="標楷體" w:hAnsi="標楷體" w:hint="eastAsia"/>
              </w:rPr>
              <w:t>、</w:t>
            </w:r>
            <w:r w:rsidRPr="00AD08B4">
              <w:rPr>
                <w:rFonts w:ascii="標楷體" w:eastAsia="標楷體" w:hAnsi="標楷體"/>
              </w:rPr>
              <w:t>A5</w:t>
            </w:r>
            <w:r w:rsidRPr="00AD08B4">
              <w:rPr>
                <w:rFonts w:ascii="標楷體" w:eastAsia="標楷體" w:hAnsi="標楷體" w:hint="eastAsia"/>
                <w:b/>
              </w:rPr>
              <w:t>、</w:t>
            </w:r>
            <w:r w:rsidRPr="00AD08B4">
              <w:rPr>
                <w:rFonts w:ascii="標楷體" w:eastAsia="標楷體" w:hAnsi="標楷體"/>
              </w:rPr>
              <w:t>A6</w:t>
            </w:r>
            <w:r w:rsidRPr="00AD08B4">
              <w:rPr>
                <w:rFonts w:ascii="標楷體" w:eastAsia="標楷體" w:hAnsi="標楷體" w:hint="eastAsia"/>
              </w:rPr>
              <w:t>、</w:t>
            </w:r>
            <w:r w:rsidRPr="00AD08B4">
              <w:rPr>
                <w:rFonts w:ascii="標楷體" w:eastAsia="標楷體" w:hAnsi="標楷體"/>
              </w:rPr>
              <w:t>A7</w:t>
            </w:r>
            <w:r w:rsidRPr="00AD08B4">
              <w:rPr>
                <w:rFonts w:ascii="標楷體" w:eastAsia="標楷體" w:hAnsi="標楷體" w:hint="eastAsia"/>
              </w:rPr>
              <w:t>、</w:t>
            </w:r>
            <w:r w:rsidRPr="00AD08B4">
              <w:rPr>
                <w:rFonts w:ascii="標楷體" w:eastAsia="標楷體" w:hAnsi="標楷體"/>
              </w:rPr>
              <w:t>A8</w:t>
            </w:r>
            <w:r w:rsidRPr="00AD08B4">
              <w:rPr>
                <w:rFonts w:ascii="標楷體" w:eastAsia="標楷體" w:hAnsi="標楷體" w:hint="eastAsia"/>
              </w:rPr>
              <w:t>、</w:t>
            </w:r>
            <w:r w:rsidRPr="00AD08B4">
              <w:rPr>
                <w:rFonts w:ascii="標楷體" w:eastAsia="標楷體" w:hAnsi="標楷體"/>
              </w:rPr>
              <w:t>A9</w:t>
            </w:r>
            <w:r w:rsidRPr="00AD08B4">
              <w:rPr>
                <w:rFonts w:ascii="標楷體" w:eastAsia="標楷體" w:hAnsi="標楷體" w:hint="eastAsia"/>
              </w:rPr>
              <w:t>、</w:t>
            </w:r>
            <w:r w:rsidRPr="00AD08B4">
              <w:rPr>
                <w:rFonts w:ascii="標楷體" w:eastAsia="標楷體" w:hAnsi="標楷體"/>
              </w:rPr>
              <w:t>A10</w:t>
            </w:r>
            <w:r w:rsidRPr="00AD08B4">
              <w:rPr>
                <w:rFonts w:ascii="標楷體" w:eastAsia="標楷體" w:hAnsi="標楷體" w:hint="eastAsia"/>
              </w:rPr>
              <w:t>、</w:t>
            </w:r>
            <w:r w:rsidRPr="00AD08B4">
              <w:rPr>
                <w:rFonts w:ascii="標楷體" w:eastAsia="標楷體" w:hAnsi="標楷體"/>
              </w:rPr>
              <w:t>A11</w:t>
            </w:r>
            <w:r w:rsidRPr="00AD08B4">
              <w:rPr>
                <w:rFonts w:ascii="標楷體" w:eastAsia="標楷體" w:hAnsi="標楷體" w:hint="eastAsia"/>
              </w:rPr>
              <w:t>、</w:t>
            </w:r>
          </w:p>
          <w:p w:rsidR="00916C6F" w:rsidRPr="00AD08B4" w:rsidRDefault="00916C6F" w:rsidP="0019491B">
            <w:pPr>
              <w:pStyle w:val="13"/>
              <w:spacing w:line="400" w:lineRule="exact"/>
              <w:ind w:leftChars="0" w:left="0"/>
              <w:rPr>
                <w:rFonts w:ascii="標楷體" w:eastAsia="標楷體" w:hAnsi="標楷體"/>
              </w:rPr>
            </w:pPr>
            <w:r w:rsidRPr="00AD08B4">
              <w:rPr>
                <w:rFonts w:ascii="標楷體" w:eastAsia="標楷體" w:hAnsi="標楷體"/>
              </w:rPr>
              <w:t>A12</w:t>
            </w:r>
            <w:r w:rsidRPr="00AD08B4">
              <w:rPr>
                <w:rFonts w:ascii="標楷體" w:eastAsia="標楷體" w:hAnsi="標楷體" w:hint="eastAsia"/>
              </w:rPr>
              <w:t>、</w:t>
            </w:r>
            <w:r w:rsidRPr="00AD08B4">
              <w:rPr>
                <w:rFonts w:ascii="標楷體" w:eastAsia="標楷體" w:hAnsi="標楷體"/>
              </w:rPr>
              <w:t>A13</w:t>
            </w:r>
            <w:r w:rsidRPr="00AD08B4">
              <w:rPr>
                <w:rFonts w:ascii="標楷體" w:eastAsia="標楷體" w:hAnsi="標楷體" w:hint="eastAsia"/>
                <w:b/>
              </w:rPr>
              <w:t>、</w:t>
            </w:r>
            <w:r w:rsidRPr="00AD08B4">
              <w:rPr>
                <w:rFonts w:ascii="標楷體" w:eastAsia="標楷體" w:hAnsi="標楷體"/>
              </w:rPr>
              <w:t>A14</w:t>
            </w:r>
            <w:r w:rsidRPr="00AD08B4">
              <w:rPr>
                <w:rFonts w:ascii="標楷體" w:eastAsia="標楷體" w:hAnsi="標楷體" w:hint="eastAsia"/>
              </w:rPr>
              <w:t>、</w:t>
            </w:r>
            <w:r w:rsidRPr="00AD08B4">
              <w:rPr>
                <w:rFonts w:ascii="標楷體" w:eastAsia="標楷體" w:hAnsi="標楷體"/>
              </w:rPr>
              <w:t>A15</w:t>
            </w:r>
            <w:r w:rsidRPr="00AD08B4">
              <w:rPr>
                <w:rFonts w:ascii="標楷體" w:eastAsia="標楷體" w:hAnsi="標楷體" w:hint="eastAsia"/>
                <w:b/>
              </w:rPr>
              <w:t>、</w:t>
            </w:r>
            <w:r w:rsidRPr="00AD08B4">
              <w:rPr>
                <w:rFonts w:ascii="標楷體" w:eastAsia="標楷體" w:hAnsi="標楷體"/>
              </w:rPr>
              <w:t>A16</w:t>
            </w:r>
            <w:r w:rsidRPr="00AD08B4">
              <w:rPr>
                <w:rFonts w:ascii="標楷體" w:eastAsia="標楷體" w:hAnsi="標楷體" w:hint="eastAsia"/>
              </w:rPr>
              <w:t>、</w:t>
            </w:r>
            <w:r w:rsidRPr="00AD08B4">
              <w:rPr>
                <w:rFonts w:ascii="標楷體" w:eastAsia="標楷體" w:hAnsi="標楷體"/>
              </w:rPr>
              <w:t>A17</w:t>
            </w:r>
            <w:r w:rsidRPr="00AD08B4">
              <w:rPr>
                <w:rFonts w:ascii="標楷體" w:eastAsia="標楷體" w:hAnsi="標楷體" w:hint="eastAsia"/>
              </w:rPr>
              <w:t>、</w:t>
            </w:r>
            <w:r w:rsidRPr="00AD08B4">
              <w:rPr>
                <w:rFonts w:ascii="標楷體" w:eastAsia="標楷體" w:hAnsi="標楷體"/>
              </w:rPr>
              <w:t>A18</w:t>
            </w:r>
            <w:r w:rsidRPr="00AD08B4">
              <w:rPr>
                <w:rFonts w:ascii="標楷體" w:eastAsia="標楷體" w:hAnsi="標楷體" w:hint="eastAsia"/>
              </w:rPr>
              <w:t>、</w:t>
            </w:r>
            <w:r w:rsidRPr="00AD08B4">
              <w:rPr>
                <w:rFonts w:ascii="標楷體" w:eastAsia="標楷體" w:hAnsi="標楷體"/>
              </w:rPr>
              <w:t>A19</w:t>
            </w:r>
            <w:r w:rsidRPr="00AD08B4">
              <w:rPr>
                <w:rFonts w:ascii="標楷體" w:eastAsia="標楷體" w:hAnsi="標楷體" w:hint="eastAsia"/>
              </w:rPr>
              <w:t>、</w:t>
            </w:r>
            <w:r w:rsidRPr="00AD08B4">
              <w:rPr>
                <w:rFonts w:ascii="標楷體" w:eastAsia="標楷體" w:hAnsi="標楷體"/>
              </w:rPr>
              <w:t>A20</w:t>
            </w:r>
            <w:r w:rsidRPr="00AD08B4">
              <w:rPr>
                <w:rFonts w:ascii="標楷體" w:eastAsia="標楷體" w:hAnsi="標楷體" w:hint="eastAsia"/>
              </w:rPr>
              <w:t>、</w:t>
            </w:r>
            <w:r w:rsidRPr="00AD08B4">
              <w:rPr>
                <w:rFonts w:ascii="標楷體" w:eastAsia="標楷體" w:hAnsi="標楷體"/>
              </w:rPr>
              <w:t>A21</w:t>
            </w:r>
            <w:r w:rsidRPr="00AD08B4">
              <w:rPr>
                <w:rFonts w:ascii="標楷體" w:eastAsia="標楷體" w:hAnsi="標楷體" w:hint="eastAsia"/>
              </w:rPr>
              <w:t>、</w:t>
            </w:r>
            <w:r w:rsidRPr="00AD08B4">
              <w:rPr>
                <w:rFonts w:ascii="標楷體" w:eastAsia="標楷體" w:hAnsi="標楷體"/>
              </w:rPr>
              <w:t>A22</w:t>
            </w:r>
            <w:r w:rsidRPr="00AD08B4">
              <w:rPr>
                <w:rFonts w:ascii="標楷體" w:eastAsia="標楷體" w:hAnsi="標楷體" w:hint="eastAsia"/>
              </w:rPr>
              <w:t>、</w:t>
            </w:r>
            <w:r w:rsidRPr="00AD08B4">
              <w:rPr>
                <w:rFonts w:ascii="標楷體" w:eastAsia="標楷體" w:hAnsi="標楷體"/>
              </w:rPr>
              <w:t>A23</w:t>
            </w:r>
            <w:r w:rsidRPr="00AD08B4">
              <w:rPr>
                <w:rFonts w:ascii="標楷體" w:eastAsia="標楷體" w:hAnsi="標楷體" w:hint="eastAsia"/>
                <w:b/>
              </w:rPr>
              <w:t>、</w:t>
            </w:r>
            <w:r w:rsidRPr="00AD08B4">
              <w:rPr>
                <w:rFonts w:ascii="標楷體" w:eastAsia="標楷體" w:hAnsi="標楷體"/>
              </w:rPr>
              <w:t>A24</w:t>
            </w:r>
            <w:r w:rsidRPr="00AD08B4">
              <w:rPr>
                <w:rFonts w:ascii="標楷體" w:eastAsia="標楷體" w:hAnsi="標楷體" w:hint="eastAsia"/>
              </w:rPr>
              <w:t>、</w:t>
            </w:r>
            <w:r w:rsidRPr="00AD08B4">
              <w:rPr>
                <w:rFonts w:ascii="標楷體" w:eastAsia="標楷體" w:hAnsi="標楷體"/>
              </w:rPr>
              <w:t>A25</w:t>
            </w:r>
            <w:r w:rsidRPr="00AD08B4">
              <w:rPr>
                <w:rFonts w:ascii="標楷體" w:eastAsia="標楷體" w:hAnsi="標楷體" w:hint="eastAsia"/>
                <w:b/>
              </w:rPr>
              <w:t>、</w:t>
            </w:r>
            <w:r w:rsidRPr="00AD08B4">
              <w:rPr>
                <w:rFonts w:ascii="標楷體" w:eastAsia="標楷體" w:hAnsi="標楷體"/>
              </w:rPr>
              <w:t>A26</w:t>
            </w:r>
            <w:r w:rsidRPr="00AD08B4">
              <w:rPr>
                <w:rFonts w:ascii="標楷體" w:eastAsia="標楷體" w:hAnsi="標楷體" w:hint="eastAsia"/>
              </w:rPr>
              <w:t>、</w:t>
            </w:r>
            <w:r w:rsidRPr="00AD08B4">
              <w:rPr>
                <w:rFonts w:ascii="標楷體" w:eastAsia="標楷體" w:hAnsi="標楷體"/>
              </w:rPr>
              <w:t>A27</w:t>
            </w:r>
            <w:r w:rsidRPr="00AD08B4">
              <w:rPr>
                <w:rFonts w:ascii="標楷體" w:eastAsia="標楷體" w:hAnsi="標楷體" w:hint="eastAsia"/>
              </w:rPr>
              <w:t>、</w:t>
            </w:r>
            <w:r w:rsidRPr="00AD08B4">
              <w:rPr>
                <w:rFonts w:ascii="標楷體" w:eastAsia="標楷體" w:hAnsi="標楷體"/>
              </w:rPr>
              <w:t>A28</w:t>
            </w:r>
            <w:r w:rsidRPr="00AD08B4">
              <w:rPr>
                <w:rFonts w:ascii="標楷體" w:eastAsia="標楷體" w:hAnsi="標楷體" w:hint="eastAsia"/>
              </w:rPr>
              <w:t>、</w:t>
            </w:r>
            <w:r w:rsidRPr="00AD08B4">
              <w:rPr>
                <w:rFonts w:ascii="標楷體" w:eastAsia="標楷體" w:hAnsi="標楷體"/>
              </w:rPr>
              <w:t>A29</w:t>
            </w:r>
            <w:r w:rsidRPr="00AD08B4">
              <w:rPr>
                <w:rFonts w:ascii="標楷體" w:eastAsia="標楷體" w:hAnsi="標楷體" w:hint="eastAsia"/>
              </w:rPr>
              <w:t>、</w:t>
            </w:r>
          </w:p>
          <w:p w:rsidR="00916C6F" w:rsidRPr="00AD08B4" w:rsidRDefault="00916C6F" w:rsidP="0019491B">
            <w:pPr>
              <w:pStyle w:val="13"/>
              <w:spacing w:line="400" w:lineRule="exact"/>
              <w:ind w:leftChars="0" w:left="0"/>
              <w:rPr>
                <w:rFonts w:ascii="標楷體" w:eastAsia="標楷體" w:hAnsi="標楷體"/>
              </w:rPr>
            </w:pPr>
            <w:r w:rsidRPr="00AD08B4">
              <w:rPr>
                <w:rFonts w:ascii="標楷體" w:eastAsia="標楷體" w:hAnsi="標楷體"/>
              </w:rPr>
              <w:t>B1</w:t>
            </w:r>
            <w:r w:rsidRPr="00AD08B4">
              <w:rPr>
                <w:rFonts w:ascii="標楷體" w:eastAsia="標楷體" w:hAnsi="標楷體" w:hint="eastAsia"/>
              </w:rPr>
              <w:t>、</w:t>
            </w:r>
            <w:r w:rsidRPr="00AD08B4">
              <w:rPr>
                <w:rFonts w:ascii="標楷體" w:eastAsia="標楷體" w:hAnsi="標楷體"/>
              </w:rPr>
              <w:t>B2</w:t>
            </w:r>
            <w:r w:rsidRPr="00AD08B4">
              <w:rPr>
                <w:rFonts w:ascii="標楷體" w:eastAsia="標楷體" w:hAnsi="標楷體" w:hint="eastAsia"/>
              </w:rPr>
              <w:t>、</w:t>
            </w:r>
            <w:r w:rsidRPr="00AD08B4">
              <w:rPr>
                <w:rFonts w:ascii="標楷體" w:eastAsia="標楷體" w:hAnsi="標楷體"/>
              </w:rPr>
              <w:t>B3</w:t>
            </w:r>
            <w:r w:rsidRPr="00AD08B4">
              <w:rPr>
                <w:rFonts w:ascii="標楷體" w:eastAsia="標楷體" w:hAnsi="標楷體" w:hint="eastAsia"/>
              </w:rPr>
              <w:t>、</w:t>
            </w:r>
            <w:r w:rsidRPr="00AD08B4">
              <w:rPr>
                <w:rFonts w:ascii="標楷體" w:eastAsia="標楷體" w:hAnsi="標楷體"/>
              </w:rPr>
              <w:t>B4</w:t>
            </w:r>
            <w:r w:rsidRPr="00AD08B4">
              <w:rPr>
                <w:rFonts w:ascii="標楷體" w:eastAsia="標楷體" w:hAnsi="標楷體" w:hint="eastAsia"/>
              </w:rPr>
              <w:t>、</w:t>
            </w:r>
            <w:r w:rsidRPr="00AD08B4">
              <w:rPr>
                <w:rFonts w:ascii="標楷體" w:eastAsia="標楷體" w:hAnsi="標楷體"/>
              </w:rPr>
              <w:t>B5</w:t>
            </w:r>
            <w:r w:rsidRPr="00AD08B4">
              <w:rPr>
                <w:rFonts w:ascii="標楷體" w:eastAsia="標楷體" w:hAnsi="標楷體" w:hint="eastAsia"/>
              </w:rPr>
              <w:t>、</w:t>
            </w:r>
            <w:r w:rsidRPr="00AD08B4">
              <w:rPr>
                <w:rFonts w:ascii="標楷體" w:eastAsia="標楷體" w:hAnsi="標楷體"/>
              </w:rPr>
              <w:t>B6</w:t>
            </w:r>
            <w:r w:rsidRPr="00AD08B4">
              <w:rPr>
                <w:rFonts w:ascii="標楷體" w:eastAsia="標楷體" w:hAnsi="標楷體" w:hint="eastAsia"/>
              </w:rPr>
              <w:t>、</w:t>
            </w:r>
            <w:r w:rsidRPr="00AD08B4">
              <w:rPr>
                <w:rFonts w:ascii="標楷體" w:eastAsia="標楷體" w:hAnsi="標楷體"/>
              </w:rPr>
              <w:t>B7</w:t>
            </w:r>
            <w:r w:rsidRPr="00AD08B4">
              <w:rPr>
                <w:rFonts w:ascii="標楷體" w:eastAsia="標楷體" w:hAnsi="標楷體" w:hint="eastAsia"/>
              </w:rPr>
              <w:t>、</w:t>
            </w:r>
            <w:r w:rsidRPr="00AD08B4">
              <w:rPr>
                <w:rFonts w:ascii="標楷體" w:eastAsia="標楷體" w:hAnsi="標楷體"/>
              </w:rPr>
              <w:t>B8</w:t>
            </w:r>
            <w:r w:rsidRPr="00AD08B4">
              <w:rPr>
                <w:rFonts w:ascii="標楷體" w:eastAsia="標楷體" w:hAnsi="標楷體" w:hint="eastAsia"/>
              </w:rPr>
              <w:t>、</w:t>
            </w:r>
            <w:r w:rsidRPr="00AD08B4">
              <w:rPr>
                <w:rFonts w:ascii="標楷體" w:eastAsia="標楷體" w:hAnsi="標楷體"/>
              </w:rPr>
              <w:t>B9</w:t>
            </w:r>
            <w:r w:rsidRPr="00AD08B4">
              <w:rPr>
                <w:rFonts w:ascii="標楷體" w:eastAsia="標楷體" w:hAnsi="標楷體" w:hint="eastAsia"/>
              </w:rPr>
              <w:t>、</w:t>
            </w:r>
            <w:r w:rsidRPr="00AD08B4">
              <w:rPr>
                <w:rFonts w:ascii="標楷體" w:eastAsia="標楷體" w:hAnsi="標楷體"/>
              </w:rPr>
              <w:t>B10</w:t>
            </w:r>
            <w:r w:rsidRPr="00AD08B4">
              <w:rPr>
                <w:rFonts w:ascii="標楷體" w:eastAsia="標楷體" w:hAnsi="標楷體" w:hint="eastAsia"/>
              </w:rPr>
              <w:t>、</w:t>
            </w:r>
            <w:r w:rsidR="008C65EE" w:rsidRPr="00AD08B4">
              <w:rPr>
                <w:rFonts w:ascii="標楷體" w:eastAsia="標楷體" w:hAnsi="標楷體"/>
              </w:rPr>
              <w:t>B11</w:t>
            </w:r>
            <w:r w:rsidR="008C65EE">
              <w:rPr>
                <w:rFonts w:ascii="標楷體" w:eastAsia="標楷體" w:hAnsi="標楷體" w:hint="eastAsia"/>
              </w:rPr>
              <w:t>、</w:t>
            </w:r>
            <w:r w:rsidRPr="00AD08B4">
              <w:rPr>
                <w:rFonts w:ascii="標楷體" w:eastAsia="標楷體" w:hAnsi="標楷體"/>
              </w:rPr>
              <w:t>B1</w:t>
            </w:r>
            <w:r w:rsidR="009334A7" w:rsidRPr="00AD08B4">
              <w:rPr>
                <w:rFonts w:ascii="標楷體" w:eastAsia="標楷體" w:hAnsi="標楷體" w:hint="eastAsia"/>
              </w:rPr>
              <w:t>2</w:t>
            </w:r>
            <w:r w:rsidRPr="00AD08B4">
              <w:rPr>
                <w:rFonts w:ascii="標楷體" w:eastAsia="標楷體" w:hAnsi="標楷體" w:hint="eastAsia"/>
              </w:rPr>
              <w:t>、</w:t>
            </w:r>
            <w:r w:rsidRPr="00AD08B4">
              <w:rPr>
                <w:rFonts w:ascii="標楷體" w:eastAsia="標楷體" w:hAnsi="標楷體"/>
              </w:rPr>
              <w:t>B13</w:t>
            </w:r>
            <w:r w:rsidRPr="00AD08B4">
              <w:rPr>
                <w:rFonts w:ascii="標楷體" w:eastAsia="標楷體" w:hAnsi="標楷體" w:hint="eastAsia"/>
              </w:rPr>
              <w:t>、</w:t>
            </w:r>
            <w:r w:rsidR="008C65EE" w:rsidRPr="00AD08B4">
              <w:rPr>
                <w:rFonts w:ascii="標楷體" w:eastAsia="標楷體" w:hAnsi="標楷體"/>
              </w:rPr>
              <w:t>B1</w:t>
            </w:r>
            <w:r w:rsidR="008C65EE">
              <w:rPr>
                <w:rFonts w:ascii="標楷體" w:eastAsia="標楷體" w:hAnsi="標楷體" w:hint="eastAsia"/>
              </w:rPr>
              <w:t>4</w:t>
            </w:r>
          </w:p>
          <w:p w:rsidR="00916C6F" w:rsidRPr="00AD08B4" w:rsidRDefault="00916C6F" w:rsidP="0019491B">
            <w:pPr>
              <w:pStyle w:val="13"/>
              <w:spacing w:line="400" w:lineRule="exact"/>
              <w:ind w:leftChars="0" w:left="0"/>
              <w:rPr>
                <w:rFonts w:ascii="標楷體" w:eastAsia="標楷體" w:hAnsi="標楷體"/>
              </w:rPr>
            </w:pPr>
            <w:r w:rsidRPr="00AD08B4">
              <w:rPr>
                <w:rFonts w:ascii="標楷體" w:eastAsia="標楷體" w:hAnsi="標楷體"/>
              </w:rPr>
              <w:t>C1</w:t>
            </w:r>
            <w:r w:rsidRPr="00AD08B4">
              <w:rPr>
                <w:rFonts w:ascii="標楷體" w:eastAsia="標楷體" w:hAnsi="標楷體" w:hint="eastAsia"/>
              </w:rPr>
              <w:t>、</w:t>
            </w:r>
            <w:r w:rsidRPr="00AD08B4">
              <w:rPr>
                <w:rFonts w:ascii="標楷體" w:eastAsia="標楷體" w:hAnsi="標楷體"/>
              </w:rPr>
              <w:t>C2</w:t>
            </w:r>
            <w:r w:rsidRPr="00AD08B4">
              <w:rPr>
                <w:rFonts w:ascii="標楷體" w:eastAsia="標楷體" w:hAnsi="標楷體" w:hint="eastAsia"/>
              </w:rPr>
              <w:t>、</w:t>
            </w:r>
          </w:p>
          <w:p w:rsidR="00916C6F" w:rsidRPr="00AD08B4" w:rsidRDefault="00916C6F" w:rsidP="00F529D9">
            <w:pPr>
              <w:pStyle w:val="13"/>
              <w:spacing w:line="400" w:lineRule="exact"/>
              <w:ind w:leftChars="0" w:left="0"/>
              <w:rPr>
                <w:rFonts w:ascii="標楷體" w:eastAsia="標楷體" w:hAnsi="標楷體"/>
              </w:rPr>
            </w:pPr>
            <w:r w:rsidRPr="00AD08B4">
              <w:rPr>
                <w:rFonts w:ascii="標楷體" w:eastAsia="標楷體" w:hAnsi="標楷體"/>
              </w:rPr>
              <w:t>D1</w:t>
            </w:r>
            <w:r w:rsidRPr="00AD08B4">
              <w:rPr>
                <w:rFonts w:ascii="標楷體" w:eastAsia="標楷體" w:hAnsi="標楷體" w:hint="eastAsia"/>
              </w:rPr>
              <w:t>、</w:t>
            </w:r>
            <w:r w:rsidRPr="00AD08B4">
              <w:rPr>
                <w:rFonts w:ascii="標楷體" w:eastAsia="標楷體" w:hAnsi="標楷體"/>
              </w:rPr>
              <w:t>D2</w:t>
            </w:r>
            <w:r w:rsidRPr="00AD08B4">
              <w:rPr>
                <w:rFonts w:ascii="標楷體" w:eastAsia="標楷體" w:hAnsi="標楷體" w:hint="eastAsia"/>
              </w:rPr>
              <w:t>、</w:t>
            </w:r>
            <w:r w:rsidRPr="00AD08B4">
              <w:rPr>
                <w:rFonts w:ascii="標楷體" w:eastAsia="標楷體" w:hAnsi="標楷體"/>
              </w:rPr>
              <w:t>D3</w:t>
            </w:r>
            <w:r w:rsidRPr="00AD08B4">
              <w:rPr>
                <w:rFonts w:ascii="標楷體" w:eastAsia="標楷體" w:hAnsi="標楷體" w:hint="eastAsia"/>
              </w:rPr>
              <w:t>、</w:t>
            </w:r>
          </w:p>
          <w:p w:rsidR="00916C6F" w:rsidRPr="00AD08B4" w:rsidRDefault="00916C6F" w:rsidP="008C65EE">
            <w:pPr>
              <w:pStyle w:val="a4"/>
              <w:spacing w:line="400" w:lineRule="exact"/>
              <w:ind w:leftChars="0" w:left="0"/>
              <w:rPr>
                <w:rFonts w:ascii="標楷體" w:eastAsia="標楷體" w:hAnsi="標楷體"/>
              </w:rPr>
            </w:pPr>
            <w:r w:rsidRPr="00AD08B4">
              <w:rPr>
                <w:rFonts w:ascii="標楷體" w:hAnsi="標楷體"/>
              </w:rPr>
              <w:t>A</w:t>
            </w:r>
            <w:r w:rsidRPr="00AD08B4">
              <w:rPr>
                <w:rFonts w:ascii="標楷體" w:eastAsia="標楷體" w:hAnsi="標楷體" w:hint="eastAsia"/>
              </w:rPr>
              <w:t>、</w:t>
            </w:r>
            <w:r w:rsidRPr="00AD08B4">
              <w:rPr>
                <w:rFonts w:ascii="標楷體" w:hAnsi="標楷體"/>
              </w:rPr>
              <w:t>B</w:t>
            </w:r>
            <w:r w:rsidRPr="00AD08B4">
              <w:rPr>
                <w:rFonts w:ascii="標楷體" w:eastAsia="標楷體" w:hAnsi="標楷體" w:hint="eastAsia"/>
              </w:rPr>
              <w:t>、</w:t>
            </w:r>
            <w:r w:rsidRPr="00AD08B4">
              <w:rPr>
                <w:rFonts w:ascii="標楷體" w:hAnsi="標楷體"/>
              </w:rPr>
              <w:t>D</w:t>
            </w:r>
            <w:r w:rsidRPr="00AD08B4">
              <w:rPr>
                <w:rFonts w:ascii="標楷體" w:eastAsia="標楷體" w:hAnsi="標楷體" w:hint="eastAsia"/>
              </w:rPr>
              <w:t>、</w:t>
            </w:r>
            <w:r w:rsidRPr="00AD08B4">
              <w:rPr>
                <w:rFonts w:ascii="標楷體" w:hAnsi="標楷體"/>
              </w:rPr>
              <w:t>E</w:t>
            </w:r>
            <w:r w:rsidRPr="00AD08B4">
              <w:rPr>
                <w:rFonts w:ascii="標楷體" w:eastAsia="標楷體" w:hAnsi="標楷體" w:hint="eastAsia"/>
              </w:rPr>
              <w:t>、</w:t>
            </w:r>
            <w:r w:rsidRPr="00AD08B4">
              <w:rPr>
                <w:rFonts w:ascii="標楷體" w:hAnsi="標楷體"/>
              </w:rPr>
              <w:t>F</w:t>
            </w:r>
            <w:r w:rsidRPr="00AD08B4">
              <w:rPr>
                <w:rFonts w:ascii="標楷體" w:eastAsia="標楷體" w:hAnsi="標楷體" w:hint="eastAsia"/>
              </w:rPr>
              <w:t>、</w:t>
            </w:r>
            <w:r w:rsidRPr="00AD08B4">
              <w:rPr>
                <w:rFonts w:ascii="標楷體" w:hAnsi="標楷體"/>
              </w:rPr>
              <w:t>G</w:t>
            </w:r>
            <w:r w:rsidRPr="00AD08B4">
              <w:rPr>
                <w:rFonts w:ascii="標楷體" w:eastAsia="標楷體" w:hAnsi="標楷體" w:hint="eastAsia"/>
              </w:rPr>
              <w:t>、</w:t>
            </w:r>
            <w:r w:rsidRPr="00AD08B4">
              <w:rPr>
                <w:rFonts w:ascii="標楷體" w:hAnsi="標楷體"/>
              </w:rPr>
              <w:t>H</w:t>
            </w:r>
            <w:r w:rsidRPr="00AD08B4">
              <w:rPr>
                <w:rFonts w:ascii="標楷體" w:eastAsia="標楷體" w:hAnsi="標楷體" w:hint="eastAsia"/>
              </w:rPr>
              <w:t>、</w:t>
            </w:r>
            <w:r w:rsidRPr="00AD08B4">
              <w:rPr>
                <w:rFonts w:ascii="標楷體" w:eastAsia="標楷體" w:hAnsi="標楷體"/>
              </w:rPr>
              <w:t>I</w:t>
            </w:r>
            <w:r w:rsidRPr="00AD08B4">
              <w:rPr>
                <w:rFonts w:ascii="標楷體" w:eastAsia="標楷體" w:hAnsi="標楷體" w:hint="eastAsia"/>
              </w:rPr>
              <w:t>、</w:t>
            </w:r>
            <w:r w:rsidRPr="00AD08B4">
              <w:rPr>
                <w:rFonts w:ascii="標楷體" w:hAnsi="標楷體"/>
              </w:rPr>
              <w:t>ZZ1</w:t>
            </w:r>
            <w:r w:rsidRPr="00AD08B4">
              <w:rPr>
                <w:rFonts w:ascii="標楷體" w:eastAsia="標楷體" w:hAnsi="標楷體" w:hint="eastAsia"/>
              </w:rPr>
              <w:t>、</w:t>
            </w:r>
            <w:r w:rsidR="008C65EE" w:rsidRPr="00AD08B4">
              <w:rPr>
                <w:rFonts w:ascii="標楷體" w:hAnsi="標楷體"/>
              </w:rPr>
              <w:t>ZZ2</w:t>
            </w:r>
            <w:r w:rsidR="008C65EE">
              <w:rPr>
                <w:rFonts w:ascii="標楷體" w:hAnsi="標楷體" w:hint="eastAsia"/>
              </w:rPr>
              <w:t>、</w:t>
            </w:r>
            <w:r w:rsidRPr="00AD08B4">
              <w:rPr>
                <w:rFonts w:ascii="標楷體" w:hAnsi="標楷體"/>
              </w:rPr>
              <w:t>ZZ3</w:t>
            </w:r>
          </w:p>
        </w:tc>
        <w:tc>
          <w:tcPr>
            <w:tcW w:w="1627" w:type="dxa"/>
            <w:vAlign w:val="center"/>
          </w:tcPr>
          <w:p w:rsidR="00916C6F" w:rsidRPr="00AD08B4" w:rsidRDefault="00916C6F" w:rsidP="00323695">
            <w:pPr>
              <w:pStyle w:val="a4"/>
              <w:spacing w:line="400" w:lineRule="exact"/>
              <w:ind w:leftChars="0" w:left="0"/>
              <w:jc w:val="center"/>
              <w:rPr>
                <w:rFonts w:ascii="標楷體" w:eastAsia="標楷體" w:hAnsi="標楷體"/>
              </w:rPr>
            </w:pPr>
          </w:p>
          <w:p w:rsidR="00916C6F" w:rsidRPr="00D702FF" w:rsidRDefault="00916C6F" w:rsidP="00B21924">
            <w:pPr>
              <w:pStyle w:val="a4"/>
              <w:spacing w:line="400" w:lineRule="exact"/>
              <w:ind w:leftChars="0" w:left="0"/>
              <w:jc w:val="center"/>
              <w:rPr>
                <w:rFonts w:ascii="標楷體" w:eastAsia="標楷體" w:hAnsi="標楷體"/>
                <w:b/>
                <w:color w:val="FF0000"/>
              </w:rPr>
            </w:pPr>
          </w:p>
          <w:p w:rsidR="00916C6F" w:rsidRPr="00D702FF" w:rsidRDefault="00916C6F" w:rsidP="00323695">
            <w:pPr>
              <w:pStyle w:val="a4"/>
              <w:spacing w:line="400" w:lineRule="exact"/>
              <w:ind w:leftChars="0" w:left="0"/>
              <w:jc w:val="center"/>
              <w:rPr>
                <w:rFonts w:ascii="標楷體" w:eastAsia="標楷體" w:hAnsi="標楷體"/>
                <w:color w:val="FF0000"/>
                <w:sz w:val="28"/>
                <w:szCs w:val="28"/>
              </w:rPr>
            </w:pPr>
          </w:p>
        </w:tc>
        <w:tc>
          <w:tcPr>
            <w:tcW w:w="1473" w:type="dxa"/>
            <w:vAlign w:val="center"/>
          </w:tcPr>
          <w:p w:rsidR="00916C6F" w:rsidRPr="00D30F7C" w:rsidRDefault="00916C6F" w:rsidP="00323695">
            <w:pPr>
              <w:pStyle w:val="a4"/>
              <w:ind w:leftChars="-14" w:left="-42"/>
              <w:jc w:val="center"/>
              <w:rPr>
                <w:rFonts w:ascii="標楷體" w:eastAsia="標楷體" w:hAnsi="標楷體"/>
                <w:color w:val="000000"/>
                <w:sz w:val="28"/>
                <w:szCs w:val="28"/>
              </w:rPr>
            </w:pPr>
          </w:p>
        </w:tc>
      </w:tr>
      <w:tr w:rsidR="00916C6F" w:rsidRPr="00D30F7C" w:rsidTr="00F529D9">
        <w:trPr>
          <w:trHeight w:val="1879"/>
          <w:jc w:val="center"/>
        </w:trPr>
        <w:tc>
          <w:tcPr>
            <w:tcW w:w="1375" w:type="dxa"/>
            <w:vAlign w:val="center"/>
          </w:tcPr>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hint="eastAsia"/>
                <w:color w:val="000000"/>
              </w:rPr>
              <w:t>輕微</w:t>
            </w:r>
          </w:p>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color w:val="000000"/>
              </w:rPr>
              <w:t>(1)</w:t>
            </w:r>
          </w:p>
        </w:tc>
        <w:tc>
          <w:tcPr>
            <w:tcW w:w="5498" w:type="dxa"/>
            <w:shd w:val="clear" w:color="auto" w:fill="D9D9D9"/>
            <w:vAlign w:val="center"/>
          </w:tcPr>
          <w:p w:rsidR="00916C6F" w:rsidRPr="00D702FF" w:rsidRDefault="008C65EE" w:rsidP="00BC4F15">
            <w:pPr>
              <w:pStyle w:val="13"/>
              <w:spacing w:line="400" w:lineRule="exact"/>
              <w:ind w:leftChars="0" w:left="0"/>
              <w:rPr>
                <w:rFonts w:ascii="標楷體" w:eastAsia="標楷體" w:hAnsi="標楷體"/>
                <w:color w:val="FF0000"/>
              </w:rPr>
            </w:pPr>
            <w:r w:rsidRPr="00AD08B4">
              <w:rPr>
                <w:rFonts w:ascii="標楷體" w:hAnsi="標楷體"/>
              </w:rPr>
              <w:t>C</w:t>
            </w:r>
            <w:r w:rsidRPr="00AD08B4">
              <w:rPr>
                <w:rFonts w:ascii="標楷體" w:eastAsia="標楷體" w:hAnsi="標楷體" w:hint="eastAsia"/>
              </w:rPr>
              <w:t>、</w:t>
            </w:r>
            <w:r w:rsidR="00916C6F" w:rsidRPr="00AD08B4">
              <w:rPr>
                <w:rFonts w:ascii="標楷體" w:eastAsia="標楷體" w:hAnsi="標楷體"/>
              </w:rPr>
              <w:t>C3</w:t>
            </w:r>
          </w:p>
        </w:tc>
        <w:tc>
          <w:tcPr>
            <w:tcW w:w="1627" w:type="dxa"/>
            <w:shd w:val="clear" w:color="auto" w:fill="D9D9D9"/>
            <w:vAlign w:val="center"/>
          </w:tcPr>
          <w:p w:rsidR="00916C6F" w:rsidRPr="00D702FF" w:rsidRDefault="00916C6F" w:rsidP="00555AEE">
            <w:pPr>
              <w:pStyle w:val="a4"/>
              <w:spacing w:line="400" w:lineRule="exact"/>
              <w:ind w:leftChars="0" w:left="0"/>
              <w:jc w:val="center"/>
              <w:rPr>
                <w:rFonts w:ascii="標楷體" w:eastAsia="標楷體" w:hAnsi="標楷體"/>
                <w:b/>
                <w:color w:val="FF0000"/>
                <w:highlight w:val="yellow"/>
              </w:rPr>
            </w:pPr>
          </w:p>
        </w:tc>
        <w:tc>
          <w:tcPr>
            <w:tcW w:w="1473" w:type="dxa"/>
            <w:vAlign w:val="center"/>
          </w:tcPr>
          <w:p w:rsidR="00916C6F" w:rsidRPr="00D30F7C" w:rsidRDefault="00916C6F" w:rsidP="00323695">
            <w:pPr>
              <w:pStyle w:val="a4"/>
              <w:ind w:leftChars="0" w:left="0"/>
              <w:jc w:val="center"/>
              <w:rPr>
                <w:rFonts w:ascii="標楷體" w:eastAsia="標楷體" w:hAnsi="標楷體"/>
                <w:color w:val="000000"/>
                <w:sz w:val="28"/>
                <w:szCs w:val="28"/>
              </w:rPr>
            </w:pPr>
          </w:p>
        </w:tc>
      </w:tr>
      <w:tr w:rsidR="00916C6F" w:rsidRPr="00D30F7C" w:rsidTr="00786197">
        <w:trPr>
          <w:trHeight w:val="1462"/>
          <w:jc w:val="center"/>
        </w:trPr>
        <w:tc>
          <w:tcPr>
            <w:tcW w:w="1375" w:type="dxa"/>
            <w:tcBorders>
              <w:top w:val="nil"/>
              <w:left w:val="nil"/>
              <w:bottom w:val="nil"/>
            </w:tcBorders>
            <w:vAlign w:val="center"/>
          </w:tcPr>
          <w:p w:rsidR="00916C6F" w:rsidRPr="00D30F7C" w:rsidRDefault="00916C6F" w:rsidP="00323695">
            <w:pPr>
              <w:pStyle w:val="a4"/>
              <w:spacing w:line="400" w:lineRule="exact"/>
              <w:ind w:leftChars="0" w:left="0"/>
              <w:jc w:val="center"/>
              <w:rPr>
                <w:rFonts w:ascii="標楷體" w:eastAsia="標楷體" w:hAnsi="標楷體"/>
                <w:color w:val="000000"/>
              </w:rPr>
            </w:pPr>
          </w:p>
        </w:tc>
        <w:tc>
          <w:tcPr>
            <w:tcW w:w="5498" w:type="dxa"/>
            <w:vAlign w:val="center"/>
          </w:tcPr>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hint="eastAsia"/>
                <w:color w:val="000000"/>
              </w:rPr>
              <w:t>幾乎不可能</w:t>
            </w:r>
          </w:p>
          <w:p w:rsidR="00916C6F" w:rsidRPr="00D30F7C" w:rsidRDefault="00916C6F" w:rsidP="00323695">
            <w:pPr>
              <w:pStyle w:val="a4"/>
              <w:spacing w:line="400" w:lineRule="exact"/>
              <w:ind w:leftChars="0" w:left="0"/>
              <w:jc w:val="center"/>
              <w:rPr>
                <w:rFonts w:ascii="標楷體" w:eastAsia="標楷體" w:hAnsi="標楷體"/>
                <w:color w:val="000000"/>
                <w:sz w:val="28"/>
                <w:szCs w:val="28"/>
              </w:rPr>
            </w:pPr>
            <w:r w:rsidRPr="00D30F7C">
              <w:rPr>
                <w:rFonts w:ascii="標楷體" w:eastAsia="標楷體" w:hAnsi="標楷體"/>
                <w:color w:val="000000"/>
              </w:rPr>
              <w:t>(1)</w:t>
            </w:r>
          </w:p>
        </w:tc>
        <w:tc>
          <w:tcPr>
            <w:tcW w:w="1627" w:type="dxa"/>
            <w:vAlign w:val="center"/>
          </w:tcPr>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hint="eastAsia"/>
                <w:color w:val="000000"/>
              </w:rPr>
              <w:t>可能</w:t>
            </w:r>
          </w:p>
          <w:p w:rsidR="00916C6F" w:rsidRPr="00D30F7C" w:rsidRDefault="00916C6F" w:rsidP="00323695">
            <w:pPr>
              <w:pStyle w:val="a4"/>
              <w:spacing w:line="400" w:lineRule="exact"/>
              <w:ind w:leftChars="0" w:left="0"/>
              <w:jc w:val="center"/>
              <w:rPr>
                <w:rFonts w:ascii="標楷體" w:eastAsia="標楷體" w:hAnsi="標楷體"/>
                <w:color w:val="000000"/>
                <w:sz w:val="28"/>
                <w:szCs w:val="28"/>
              </w:rPr>
            </w:pPr>
            <w:r w:rsidRPr="00D30F7C">
              <w:rPr>
                <w:rFonts w:ascii="標楷體" w:eastAsia="標楷體" w:hAnsi="標楷體"/>
                <w:color w:val="000000"/>
              </w:rPr>
              <w:t>(2)</w:t>
            </w:r>
          </w:p>
        </w:tc>
        <w:tc>
          <w:tcPr>
            <w:tcW w:w="1473" w:type="dxa"/>
            <w:vAlign w:val="center"/>
          </w:tcPr>
          <w:p w:rsidR="00916C6F" w:rsidRPr="00D30F7C" w:rsidRDefault="00916C6F" w:rsidP="00323695">
            <w:pPr>
              <w:pStyle w:val="a4"/>
              <w:spacing w:line="400" w:lineRule="exact"/>
              <w:ind w:leftChars="0" w:left="0"/>
              <w:jc w:val="center"/>
              <w:rPr>
                <w:rFonts w:ascii="標楷體" w:eastAsia="標楷體" w:hAnsi="標楷體"/>
                <w:color w:val="000000"/>
              </w:rPr>
            </w:pPr>
            <w:r w:rsidRPr="00D30F7C">
              <w:rPr>
                <w:rFonts w:ascii="標楷體" w:eastAsia="標楷體" w:hAnsi="標楷體" w:hint="eastAsia"/>
                <w:color w:val="000000"/>
              </w:rPr>
              <w:t>幾乎確定</w:t>
            </w:r>
          </w:p>
          <w:p w:rsidR="00916C6F" w:rsidRPr="00D30F7C" w:rsidRDefault="00916C6F" w:rsidP="00323695">
            <w:pPr>
              <w:pStyle w:val="a4"/>
              <w:spacing w:line="400" w:lineRule="exact"/>
              <w:ind w:leftChars="0" w:left="0"/>
              <w:jc w:val="center"/>
              <w:rPr>
                <w:rFonts w:ascii="標楷體" w:eastAsia="標楷體" w:hAnsi="標楷體"/>
                <w:color w:val="000000"/>
                <w:sz w:val="28"/>
                <w:szCs w:val="28"/>
              </w:rPr>
            </w:pPr>
            <w:r w:rsidRPr="00D30F7C">
              <w:rPr>
                <w:rFonts w:ascii="標楷體" w:eastAsia="標楷體" w:hAnsi="標楷體"/>
                <w:color w:val="000000"/>
              </w:rPr>
              <w:t>(3)</w:t>
            </w:r>
          </w:p>
        </w:tc>
      </w:tr>
      <w:tr w:rsidR="00916C6F" w:rsidRPr="00D30F7C" w:rsidTr="00786197">
        <w:trPr>
          <w:trHeight w:val="1543"/>
          <w:jc w:val="center"/>
        </w:trPr>
        <w:tc>
          <w:tcPr>
            <w:tcW w:w="1375" w:type="dxa"/>
            <w:tcBorders>
              <w:top w:val="nil"/>
              <w:left w:val="nil"/>
              <w:bottom w:val="nil"/>
            </w:tcBorders>
          </w:tcPr>
          <w:p w:rsidR="00916C6F" w:rsidRPr="00D30F7C" w:rsidRDefault="00916C6F" w:rsidP="00323695">
            <w:pPr>
              <w:pStyle w:val="a4"/>
              <w:spacing w:line="400" w:lineRule="exact"/>
              <w:ind w:leftChars="0" w:left="0"/>
              <w:rPr>
                <w:rFonts w:ascii="標楷體" w:eastAsia="標楷體" w:hAnsi="標楷體"/>
                <w:color w:val="000000"/>
                <w:sz w:val="28"/>
                <w:szCs w:val="28"/>
              </w:rPr>
            </w:pPr>
          </w:p>
        </w:tc>
        <w:tc>
          <w:tcPr>
            <w:tcW w:w="8598" w:type="dxa"/>
            <w:gridSpan w:val="3"/>
          </w:tcPr>
          <w:p w:rsidR="00916C6F" w:rsidRPr="00D30F7C" w:rsidRDefault="00916C6F" w:rsidP="00D956FF">
            <w:pPr>
              <w:pStyle w:val="a4"/>
              <w:spacing w:beforeLines="130" w:before="530" w:line="400" w:lineRule="exact"/>
              <w:ind w:leftChars="0" w:left="0"/>
              <w:jc w:val="center"/>
              <w:rPr>
                <w:rFonts w:ascii="標楷體" w:eastAsia="標楷體" w:hAnsi="標楷體"/>
                <w:color w:val="000000"/>
              </w:rPr>
            </w:pPr>
            <w:r w:rsidRPr="00D30F7C">
              <w:rPr>
                <w:rFonts w:ascii="標楷體" w:eastAsia="標楷體" w:hAnsi="標楷體" w:hint="eastAsia"/>
                <w:b/>
                <w:color w:val="000000"/>
                <w:sz w:val="32"/>
                <w:szCs w:val="32"/>
              </w:rPr>
              <w:t>機率</w:t>
            </w:r>
          </w:p>
        </w:tc>
      </w:tr>
    </w:tbl>
    <w:p w:rsidR="00916C6F" w:rsidRPr="00D30F7C" w:rsidRDefault="00916C6F" w:rsidP="00323695">
      <w:pPr>
        <w:pStyle w:val="a4"/>
        <w:spacing w:line="400" w:lineRule="exact"/>
        <w:ind w:leftChars="0" w:firstLine="480"/>
        <w:rPr>
          <w:rFonts w:ascii="標楷體" w:eastAsia="標楷體" w:hAnsi="標楷體"/>
          <w:color w:val="000000"/>
        </w:rPr>
      </w:pPr>
      <w:proofErr w:type="gramStart"/>
      <w:r w:rsidRPr="00D30F7C">
        <w:rPr>
          <w:rFonts w:ascii="標楷體" w:eastAsia="標楷體" w:hAnsi="標楷體" w:hint="eastAsia"/>
          <w:color w:val="000000"/>
        </w:rPr>
        <w:t>註</w:t>
      </w:r>
      <w:proofErr w:type="gramEnd"/>
      <w:r w:rsidRPr="00D30F7C">
        <w:rPr>
          <w:rFonts w:ascii="標楷體" w:eastAsia="標楷體" w:hAnsi="標楷體" w:hint="eastAsia"/>
          <w:color w:val="000000"/>
        </w:rPr>
        <w:t>：</w:t>
      </w:r>
      <w:r w:rsidRPr="00D30F7C">
        <w:rPr>
          <w:rFonts w:ascii="標楷體" w:eastAsia="標楷體" w:hAnsi="標楷體"/>
          <w:color w:val="000000"/>
        </w:rPr>
        <w:t>1.</w:t>
      </w:r>
      <w:r w:rsidRPr="00D30F7C">
        <w:rPr>
          <w:rFonts w:ascii="標楷體" w:eastAsia="標楷體" w:hAnsi="標楷體" w:hint="eastAsia"/>
          <w:color w:val="000000"/>
        </w:rPr>
        <w:t>本圖為各單位風險評估後之作業項目風險代號分布情形。</w:t>
      </w:r>
    </w:p>
    <w:p w:rsidR="00916C6F" w:rsidRPr="00D30F7C" w:rsidRDefault="00916C6F" w:rsidP="0019491B">
      <w:pPr>
        <w:pStyle w:val="a4"/>
        <w:spacing w:line="400" w:lineRule="exact"/>
        <w:ind w:leftChars="0" w:firstLine="480"/>
        <w:rPr>
          <w:rFonts w:ascii="標楷體" w:eastAsia="標楷體" w:hAnsi="標楷體"/>
          <w:color w:val="000000"/>
        </w:rPr>
      </w:pPr>
      <w:r w:rsidRPr="00D30F7C">
        <w:rPr>
          <w:rFonts w:ascii="標楷體" w:eastAsia="標楷體" w:hAnsi="標楷體"/>
          <w:color w:val="000000"/>
        </w:rPr>
        <w:t xml:space="preserve">                2.</w:t>
      </w:r>
      <w:r w:rsidRPr="00D30F7C">
        <w:rPr>
          <w:rFonts w:ascii="標楷體" w:eastAsia="標楷體" w:hAnsi="標楷體" w:hint="eastAsia"/>
          <w:color w:val="000000"/>
        </w:rPr>
        <w:t>灰色區域為</w:t>
      </w:r>
      <w:r w:rsidRPr="00AD08B4">
        <w:rPr>
          <w:rFonts w:ascii="標楷體" w:eastAsia="標楷體" w:hAnsi="標楷體" w:hint="eastAsia"/>
        </w:rPr>
        <w:t>本所</w:t>
      </w:r>
      <w:r w:rsidRPr="00D30F7C">
        <w:rPr>
          <w:rFonts w:ascii="標楷體" w:eastAsia="標楷體" w:hAnsi="標楷體" w:hint="eastAsia"/>
          <w:color w:val="000000"/>
        </w:rPr>
        <w:t>風險容忍範圍。</w:t>
      </w:r>
    </w:p>
    <w:p w:rsidR="00916C6F" w:rsidRDefault="00916C6F" w:rsidP="0019491B">
      <w:pPr>
        <w:pStyle w:val="a4"/>
        <w:spacing w:line="400" w:lineRule="exact"/>
        <w:ind w:leftChars="0" w:firstLine="480"/>
        <w:rPr>
          <w:rFonts w:ascii="標楷體" w:eastAsia="標楷體" w:hAnsi="標楷體"/>
          <w:color w:val="000000"/>
        </w:rPr>
      </w:pPr>
    </w:p>
    <w:p w:rsidR="00916C6F" w:rsidRDefault="00916C6F" w:rsidP="0019491B">
      <w:pPr>
        <w:pStyle w:val="a4"/>
        <w:spacing w:line="400" w:lineRule="exact"/>
        <w:ind w:leftChars="0" w:firstLine="480"/>
        <w:rPr>
          <w:rFonts w:ascii="標楷體" w:eastAsia="標楷體" w:hAnsi="標楷體"/>
          <w:color w:val="000000"/>
        </w:rPr>
      </w:pPr>
    </w:p>
    <w:p w:rsidR="00916C6F" w:rsidRDefault="00916C6F" w:rsidP="0019491B">
      <w:pPr>
        <w:pStyle w:val="a4"/>
        <w:spacing w:line="400" w:lineRule="exact"/>
        <w:ind w:leftChars="0" w:firstLine="480"/>
        <w:rPr>
          <w:rFonts w:ascii="標楷體" w:eastAsia="標楷體" w:hAnsi="標楷體"/>
          <w:color w:val="000000"/>
        </w:rPr>
      </w:pPr>
    </w:p>
    <w:p w:rsidR="00916C6F" w:rsidRPr="00D30F7C" w:rsidRDefault="00916C6F" w:rsidP="0019491B">
      <w:pPr>
        <w:pStyle w:val="a4"/>
        <w:spacing w:line="400" w:lineRule="exact"/>
        <w:ind w:leftChars="0" w:firstLine="480"/>
        <w:rPr>
          <w:rFonts w:ascii="標楷體" w:eastAsia="標楷體" w:hAnsi="標楷體"/>
          <w:color w:val="000000"/>
        </w:rPr>
      </w:pPr>
    </w:p>
    <w:p w:rsidR="00916C6F" w:rsidRPr="00D30F7C" w:rsidRDefault="00916C6F" w:rsidP="00323695">
      <w:pPr>
        <w:snapToGrid w:val="0"/>
        <w:spacing w:line="500" w:lineRule="atLeast"/>
        <w:rPr>
          <w:color w:val="000000"/>
          <w:sz w:val="44"/>
          <w:szCs w:val="44"/>
        </w:rPr>
      </w:pPr>
      <w:r w:rsidRPr="00D30F7C">
        <w:rPr>
          <w:rFonts w:hint="eastAsia"/>
          <w:color w:val="000000"/>
          <w:sz w:val="44"/>
          <w:szCs w:val="44"/>
        </w:rPr>
        <w:lastRenderedPageBreak/>
        <w:t>肆、控制作業</w:t>
      </w:r>
    </w:p>
    <w:p w:rsidR="00916C6F" w:rsidRPr="00D30F7C" w:rsidRDefault="00916C6F" w:rsidP="00260317">
      <w:pPr>
        <w:autoSpaceDE w:val="0"/>
        <w:autoSpaceDN w:val="0"/>
        <w:adjustRightInd w:val="0"/>
        <w:spacing w:line="600" w:lineRule="exact"/>
        <w:ind w:leftChars="100" w:left="300" w:firstLineChars="200" w:firstLine="560"/>
        <w:rPr>
          <w:color w:val="000000"/>
          <w:sz w:val="28"/>
          <w:szCs w:val="28"/>
        </w:rPr>
      </w:pPr>
      <w:r w:rsidRPr="00D30F7C">
        <w:rPr>
          <w:rFonts w:hint="eastAsia"/>
          <w:color w:val="000000"/>
          <w:sz w:val="28"/>
          <w:szCs w:val="28"/>
        </w:rPr>
        <w:t>各單位控制作業範圍涵蓋所有主要業務，包括跨職能業務、共通性業務及個別性業務。有關跨職能業務及共通性業務由市府財政局、工務局、研究發展考核委員會</w:t>
      </w:r>
      <w:r w:rsidR="00043BB5">
        <w:rPr>
          <w:rFonts w:hint="eastAsia"/>
          <w:color w:val="000000"/>
          <w:sz w:val="28"/>
          <w:szCs w:val="28"/>
        </w:rPr>
        <w:t>、政風處、人事處及主計處等權責機關</w:t>
      </w:r>
      <w:proofErr w:type="gramStart"/>
      <w:r w:rsidR="00043BB5">
        <w:rPr>
          <w:rFonts w:hint="eastAsia"/>
          <w:color w:val="000000"/>
          <w:sz w:val="28"/>
          <w:szCs w:val="28"/>
        </w:rPr>
        <w:t>研</w:t>
      </w:r>
      <w:proofErr w:type="gramEnd"/>
      <w:r w:rsidR="00043BB5">
        <w:rPr>
          <w:rFonts w:hint="eastAsia"/>
          <w:color w:val="000000"/>
          <w:sz w:val="28"/>
          <w:szCs w:val="28"/>
        </w:rPr>
        <w:t>訂，相關控制作業項目登載於市</w:t>
      </w:r>
      <w:r w:rsidRPr="00D30F7C">
        <w:rPr>
          <w:rFonts w:hint="eastAsia"/>
          <w:color w:val="000000"/>
          <w:sz w:val="28"/>
          <w:szCs w:val="28"/>
        </w:rPr>
        <w:t>府主計處網頁政府內部控制專區；個別性業務應將各作業之控制重點併入作業流程中設計，共計</w:t>
      </w:r>
      <w:r w:rsidRPr="00AD08B4">
        <w:rPr>
          <w:sz w:val="28"/>
          <w:szCs w:val="28"/>
        </w:rPr>
        <w:t>4</w:t>
      </w:r>
      <w:r w:rsidR="0067115D">
        <w:rPr>
          <w:rFonts w:hint="eastAsia"/>
          <w:sz w:val="28"/>
          <w:szCs w:val="28"/>
        </w:rPr>
        <w:t>9</w:t>
      </w:r>
      <w:r w:rsidRPr="00D30F7C">
        <w:rPr>
          <w:rFonts w:hint="eastAsia"/>
          <w:color w:val="000000"/>
          <w:sz w:val="28"/>
          <w:szCs w:val="28"/>
        </w:rPr>
        <w:t>項個別性業務作業項目及</w:t>
      </w:r>
      <w:r w:rsidRPr="007D1607">
        <w:rPr>
          <w:color w:val="000000"/>
          <w:sz w:val="28"/>
          <w:szCs w:val="28"/>
        </w:rPr>
        <w:t>12</w:t>
      </w:r>
      <w:r w:rsidRPr="007D1607">
        <w:rPr>
          <w:rFonts w:hint="eastAsia"/>
          <w:color w:val="000000"/>
          <w:sz w:val="28"/>
          <w:szCs w:val="28"/>
        </w:rPr>
        <w:t>大項</w:t>
      </w:r>
      <w:r w:rsidRPr="00D30F7C">
        <w:rPr>
          <w:rFonts w:hint="eastAsia"/>
          <w:color w:val="000000"/>
          <w:sz w:val="28"/>
          <w:szCs w:val="28"/>
        </w:rPr>
        <w:t>共通性</w:t>
      </w:r>
      <w:r w:rsidRPr="00D30F7C">
        <w:rPr>
          <w:color w:val="000000"/>
          <w:sz w:val="28"/>
          <w:szCs w:val="28"/>
        </w:rPr>
        <w:t>(</w:t>
      </w:r>
      <w:r w:rsidRPr="00D30F7C">
        <w:rPr>
          <w:rFonts w:hint="eastAsia"/>
          <w:color w:val="000000"/>
          <w:sz w:val="28"/>
          <w:szCs w:val="28"/>
        </w:rPr>
        <w:t>含跨職能</w:t>
      </w:r>
      <w:r w:rsidRPr="00D30F7C">
        <w:rPr>
          <w:color w:val="000000"/>
          <w:sz w:val="28"/>
          <w:szCs w:val="28"/>
        </w:rPr>
        <w:t>)</w:t>
      </w:r>
      <w:r w:rsidRPr="00D30F7C">
        <w:rPr>
          <w:rFonts w:hint="eastAsia"/>
          <w:color w:val="000000"/>
          <w:sz w:val="28"/>
          <w:szCs w:val="28"/>
        </w:rPr>
        <w:t>業務納入</w:t>
      </w:r>
      <w:r w:rsidRPr="00AD08B4">
        <w:rPr>
          <w:rFonts w:hint="eastAsia"/>
          <w:sz w:val="28"/>
          <w:szCs w:val="28"/>
        </w:rPr>
        <w:t>本所</w:t>
      </w:r>
      <w:r w:rsidRPr="00D30F7C">
        <w:rPr>
          <w:rFonts w:hint="eastAsia"/>
          <w:color w:val="000000"/>
          <w:sz w:val="28"/>
          <w:szCs w:val="28"/>
        </w:rPr>
        <w:t>內部控制制度，以建立完整可行之內部控制制度，完整之內容可參閱本制度之附件二。</w:t>
      </w:r>
    </w:p>
    <w:p w:rsidR="00916C6F" w:rsidRPr="00D30F7C" w:rsidRDefault="00916C6F" w:rsidP="00D956FF">
      <w:pPr>
        <w:autoSpaceDE w:val="0"/>
        <w:autoSpaceDN w:val="0"/>
        <w:adjustRightInd w:val="0"/>
        <w:spacing w:afterLines="50" w:after="204" w:line="600" w:lineRule="exact"/>
        <w:jc w:val="left"/>
        <w:rPr>
          <w:color w:val="000000"/>
          <w:sz w:val="28"/>
          <w:szCs w:val="28"/>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pStyle w:val="a4"/>
        <w:snapToGrid w:val="0"/>
        <w:spacing w:line="360" w:lineRule="exact"/>
        <w:ind w:leftChars="0" w:left="476" w:hanging="119"/>
        <w:rPr>
          <w:rFonts w:ascii="標楷體" w:eastAsia="標楷體" w:hAnsi="標楷體"/>
          <w:color w:val="000000"/>
        </w:rPr>
      </w:pPr>
    </w:p>
    <w:p w:rsidR="00916C6F" w:rsidRPr="00D30F7C" w:rsidRDefault="00916C6F" w:rsidP="00323695">
      <w:pPr>
        <w:snapToGrid w:val="0"/>
        <w:spacing w:line="500" w:lineRule="atLeast"/>
        <w:rPr>
          <w:color w:val="000000"/>
          <w:sz w:val="44"/>
          <w:szCs w:val="44"/>
        </w:rPr>
      </w:pPr>
      <w:bookmarkStart w:id="1" w:name="_Toc372724249"/>
      <w:r w:rsidRPr="00D30F7C">
        <w:rPr>
          <w:rFonts w:hint="eastAsia"/>
          <w:color w:val="000000"/>
          <w:sz w:val="44"/>
          <w:szCs w:val="44"/>
        </w:rPr>
        <w:lastRenderedPageBreak/>
        <w:t>伍、資訊與溝通</w:t>
      </w:r>
      <w:bookmarkEnd w:id="1"/>
    </w:p>
    <w:p w:rsidR="00916C6F" w:rsidRPr="00D30F7C" w:rsidRDefault="00916C6F" w:rsidP="0008304E">
      <w:pPr>
        <w:pStyle w:val="ac"/>
        <w:adjustRightInd w:val="0"/>
        <w:snapToGrid w:val="0"/>
        <w:spacing w:before="0" w:beforeAutospacing="0" w:after="0" w:afterAutospacing="0" w:line="600" w:lineRule="exact"/>
        <w:ind w:firstLineChars="202" w:firstLine="566"/>
        <w:jc w:val="both"/>
        <w:textAlignment w:val="baseline"/>
        <w:rPr>
          <w:rFonts w:ascii="標楷體" w:eastAsia="標楷體" w:hAnsi="標楷體"/>
          <w:color w:val="000000"/>
          <w:spacing w:val="-2"/>
          <w:sz w:val="28"/>
          <w:szCs w:val="28"/>
        </w:rPr>
      </w:pPr>
      <w:r w:rsidRPr="00D30F7C">
        <w:rPr>
          <w:rFonts w:ascii="標楷體" w:eastAsia="標楷體" w:hAnsi="標楷體" w:cs="Calibri" w:hint="eastAsia"/>
          <w:color w:val="000000"/>
          <w:sz w:val="28"/>
          <w:szCs w:val="28"/>
        </w:rPr>
        <w:t>為</w:t>
      </w:r>
      <w:r w:rsidRPr="00D30F7C">
        <w:rPr>
          <w:rFonts w:ascii="標楷體" w:eastAsia="標楷體" w:hAnsi="標楷體" w:hint="eastAsia"/>
          <w:color w:val="000000"/>
          <w:sz w:val="28"/>
          <w:szCs w:val="28"/>
        </w:rPr>
        <w:t>適時有效編製</w:t>
      </w:r>
      <w:r w:rsidRPr="00D30F7C">
        <w:rPr>
          <w:rFonts w:ascii="標楷體" w:eastAsia="標楷體" w:hAnsi="標楷體" w:hint="eastAsia"/>
          <w:color w:val="000000"/>
          <w:spacing w:val="-2"/>
          <w:sz w:val="28"/>
          <w:szCs w:val="28"/>
        </w:rPr>
        <w:t>或蒐集</w:t>
      </w:r>
      <w:r w:rsidRPr="00D30F7C">
        <w:rPr>
          <w:rFonts w:ascii="標楷體" w:eastAsia="標楷體" w:hAnsi="標楷體" w:hint="eastAsia"/>
          <w:color w:val="000000"/>
          <w:sz w:val="28"/>
          <w:szCs w:val="28"/>
        </w:rPr>
        <w:t>資訊</w:t>
      </w:r>
      <w:r w:rsidRPr="00D30F7C">
        <w:rPr>
          <w:rFonts w:ascii="標楷體" w:eastAsia="標楷體" w:hAnsi="標楷體" w:hint="eastAsia"/>
          <w:color w:val="000000"/>
          <w:spacing w:val="-2"/>
          <w:sz w:val="28"/>
          <w:szCs w:val="28"/>
        </w:rPr>
        <w:t>，以向相關同仁溝通，使</w:t>
      </w:r>
      <w:r w:rsidRPr="00D30F7C">
        <w:rPr>
          <w:rFonts w:ascii="標楷體" w:eastAsia="標楷體" w:hAnsi="標楷體" w:hint="eastAsia"/>
          <w:color w:val="000000"/>
          <w:sz w:val="28"/>
          <w:szCs w:val="28"/>
        </w:rPr>
        <w:t>其確實履行職責</w:t>
      </w:r>
      <w:r w:rsidRPr="00D30F7C">
        <w:rPr>
          <w:rFonts w:ascii="標楷體" w:eastAsia="標楷體" w:hAnsi="標楷體" w:hint="eastAsia"/>
          <w:color w:val="000000"/>
          <w:spacing w:val="-2"/>
          <w:sz w:val="28"/>
          <w:szCs w:val="28"/>
        </w:rPr>
        <w:t>或瞭解責任履行情形</w:t>
      </w:r>
      <w:r w:rsidRPr="00D30F7C">
        <w:rPr>
          <w:rFonts w:ascii="標楷體" w:eastAsia="標楷體" w:hAnsi="標楷體" w:hint="eastAsia"/>
          <w:color w:val="000000"/>
          <w:sz w:val="28"/>
          <w:szCs w:val="28"/>
        </w:rPr>
        <w:t>，並作為其</w:t>
      </w:r>
      <w:r w:rsidRPr="00D30F7C">
        <w:rPr>
          <w:rFonts w:ascii="標楷體" w:eastAsia="標楷體" w:hAnsi="標楷體" w:hint="eastAsia"/>
          <w:color w:val="000000"/>
          <w:spacing w:val="-2"/>
          <w:sz w:val="28"/>
          <w:szCs w:val="28"/>
        </w:rPr>
        <w:t>決策及監督參考，</w:t>
      </w:r>
      <w:r w:rsidRPr="00AD08B4">
        <w:rPr>
          <w:rFonts w:ascii="標楷體" w:eastAsia="標楷體" w:hAnsi="標楷體" w:hint="eastAsia"/>
          <w:spacing w:val="-2"/>
          <w:sz w:val="28"/>
          <w:szCs w:val="28"/>
        </w:rPr>
        <w:t>本所</w:t>
      </w:r>
      <w:r w:rsidRPr="00D30F7C">
        <w:rPr>
          <w:rFonts w:ascii="標楷體" w:eastAsia="標楷體" w:hAnsi="標楷體" w:hint="eastAsia"/>
          <w:color w:val="000000"/>
          <w:spacing w:val="-2"/>
          <w:sz w:val="28"/>
          <w:szCs w:val="28"/>
        </w:rPr>
        <w:t>乃採取以下溝通方式及內容：</w:t>
      </w:r>
    </w:p>
    <w:p w:rsidR="00916C6F" w:rsidRPr="00D30F7C" w:rsidRDefault="00916C6F" w:rsidP="0008304E">
      <w:pPr>
        <w:pStyle w:val="ac"/>
        <w:snapToGrid w:val="0"/>
        <w:spacing w:before="0" w:beforeAutospacing="0" w:after="0" w:afterAutospacing="0" w:line="600" w:lineRule="exact"/>
        <w:ind w:left="479" w:hangingChars="171" w:hanging="479"/>
        <w:jc w:val="both"/>
        <w:rPr>
          <w:rFonts w:ascii="標楷體" w:eastAsia="標楷體" w:hAnsi="標楷體" w:cs="Calibri"/>
          <w:color w:val="000000"/>
          <w:sz w:val="28"/>
          <w:szCs w:val="28"/>
        </w:rPr>
      </w:pPr>
      <w:r w:rsidRPr="00D30F7C">
        <w:rPr>
          <w:rFonts w:ascii="標楷體" w:eastAsia="標楷體" w:hAnsi="標楷體" w:cs="Calibri" w:hint="eastAsia"/>
          <w:color w:val="000000"/>
          <w:sz w:val="28"/>
          <w:szCs w:val="28"/>
        </w:rPr>
        <w:t>一、溝通方式</w:t>
      </w:r>
    </w:p>
    <w:p w:rsidR="00916C6F" w:rsidRPr="00D30F7C" w:rsidRDefault="00916C6F" w:rsidP="005C195A">
      <w:pPr>
        <w:pStyle w:val="ac"/>
        <w:tabs>
          <w:tab w:val="left" w:pos="284"/>
        </w:tabs>
        <w:snapToGrid w:val="0"/>
        <w:spacing w:before="0" w:beforeAutospacing="0" w:after="0" w:afterAutospacing="0" w:line="600" w:lineRule="exact"/>
        <w:ind w:left="840" w:hangingChars="300" w:hanging="840"/>
        <w:jc w:val="both"/>
        <w:rPr>
          <w:rFonts w:ascii="標楷體" w:eastAsia="標楷體" w:hAnsi="標楷體"/>
          <w:color w:val="000000"/>
          <w:spacing w:val="-2"/>
          <w:sz w:val="28"/>
          <w:szCs w:val="28"/>
        </w:rPr>
      </w:pPr>
      <w:r w:rsidRPr="00D30F7C">
        <w:rPr>
          <w:rFonts w:ascii="標楷體" w:eastAsia="標楷體" w:hAnsi="標楷體" w:cs="Calibri"/>
          <w:color w:val="000000"/>
          <w:sz w:val="28"/>
          <w:szCs w:val="28"/>
        </w:rPr>
        <w:t xml:space="preserve">  (</w:t>
      </w:r>
      <w:proofErr w:type="gramStart"/>
      <w:r w:rsidRPr="00D30F7C">
        <w:rPr>
          <w:rFonts w:ascii="標楷體" w:eastAsia="標楷體" w:hAnsi="標楷體" w:cs="Calibri" w:hint="eastAsia"/>
          <w:color w:val="000000"/>
          <w:sz w:val="28"/>
          <w:szCs w:val="28"/>
        </w:rPr>
        <w:t>一</w:t>
      </w:r>
      <w:proofErr w:type="gramEnd"/>
      <w:r w:rsidRPr="00D30F7C">
        <w:rPr>
          <w:rFonts w:ascii="標楷體" w:eastAsia="標楷體" w:hAnsi="標楷體" w:cs="Calibri"/>
          <w:color w:val="000000"/>
          <w:sz w:val="28"/>
          <w:szCs w:val="28"/>
        </w:rPr>
        <w:t>)</w:t>
      </w:r>
      <w:r w:rsidRPr="00D30F7C">
        <w:rPr>
          <w:rFonts w:ascii="標楷體" w:eastAsia="標楷體" w:hAnsi="標楷體" w:hint="eastAsia"/>
          <w:color w:val="000000"/>
          <w:spacing w:val="-2"/>
          <w:sz w:val="28"/>
          <w:szCs w:val="28"/>
        </w:rPr>
        <w:t>內部溝通：運用</w:t>
      </w:r>
      <w:r w:rsidRPr="00AD08B4">
        <w:rPr>
          <w:rFonts w:ascii="標楷體" w:eastAsia="標楷體" w:hAnsi="標楷體" w:hint="eastAsia"/>
          <w:spacing w:val="-2"/>
          <w:sz w:val="28"/>
          <w:szCs w:val="28"/>
        </w:rPr>
        <w:t>本所</w:t>
      </w:r>
      <w:r w:rsidRPr="00D30F7C">
        <w:rPr>
          <w:rFonts w:ascii="標楷體" w:eastAsia="標楷體" w:hAnsi="標楷體" w:hint="eastAsia"/>
          <w:color w:val="000000"/>
          <w:spacing w:val="-2"/>
          <w:sz w:val="28"/>
          <w:szCs w:val="28"/>
        </w:rPr>
        <w:t>內部資訊網平台、各項會報</w:t>
      </w:r>
      <w:r w:rsidRPr="00D30F7C">
        <w:rPr>
          <w:rFonts w:ascii="標楷體" w:eastAsia="標楷體" w:hAnsi="標楷體"/>
          <w:color w:val="000000"/>
          <w:spacing w:val="-2"/>
          <w:sz w:val="28"/>
          <w:szCs w:val="28"/>
        </w:rPr>
        <w:t>(</w:t>
      </w:r>
      <w:r w:rsidRPr="00D30F7C">
        <w:rPr>
          <w:rFonts w:ascii="標楷體" w:eastAsia="標楷體" w:hAnsi="標楷體" w:hint="eastAsia"/>
          <w:color w:val="000000"/>
          <w:spacing w:val="-2"/>
          <w:sz w:val="28"/>
          <w:szCs w:val="28"/>
        </w:rPr>
        <w:t>議</w:t>
      </w:r>
      <w:r w:rsidRPr="00D30F7C">
        <w:rPr>
          <w:rFonts w:ascii="標楷體" w:eastAsia="標楷體" w:hAnsi="標楷體"/>
          <w:color w:val="000000"/>
          <w:spacing w:val="-2"/>
          <w:sz w:val="28"/>
          <w:szCs w:val="28"/>
        </w:rPr>
        <w:t>)</w:t>
      </w:r>
      <w:r w:rsidRPr="00D30F7C">
        <w:rPr>
          <w:rFonts w:ascii="標楷體" w:eastAsia="標楷體" w:hAnsi="標楷體" w:hint="eastAsia"/>
          <w:color w:val="000000"/>
          <w:spacing w:val="-2"/>
          <w:sz w:val="28"/>
          <w:szCs w:val="28"/>
        </w:rPr>
        <w:t>、</w:t>
      </w:r>
      <w:r w:rsidRPr="00D30F7C">
        <w:rPr>
          <w:rFonts w:ascii="標楷體" w:eastAsia="標楷體" w:hAnsi="標楷體" w:hint="eastAsia"/>
          <w:color w:val="000000"/>
          <w:sz w:val="28"/>
          <w:szCs w:val="28"/>
        </w:rPr>
        <w:t>自行評估作業、內部稽核工作及教育訓練等方式，主動且及時告知</w:t>
      </w:r>
      <w:r w:rsidRPr="00AD08B4">
        <w:rPr>
          <w:rFonts w:ascii="標楷體" w:eastAsia="標楷體" w:hAnsi="標楷體" w:hint="eastAsia"/>
          <w:sz w:val="28"/>
          <w:szCs w:val="28"/>
        </w:rPr>
        <w:t>本所</w:t>
      </w:r>
      <w:r w:rsidRPr="00D30F7C">
        <w:rPr>
          <w:rFonts w:ascii="標楷體" w:eastAsia="標楷體" w:hAnsi="標楷體" w:hint="eastAsia"/>
          <w:color w:val="000000"/>
          <w:sz w:val="28"/>
          <w:szCs w:val="28"/>
        </w:rPr>
        <w:t>全體同仁其於內部控制中所扮演角色及責任</w:t>
      </w:r>
      <w:r w:rsidRPr="00D30F7C">
        <w:rPr>
          <w:rFonts w:ascii="標楷體" w:eastAsia="標楷體" w:hAnsi="標楷體" w:hint="eastAsia"/>
          <w:color w:val="000000"/>
          <w:spacing w:val="-2"/>
          <w:sz w:val="28"/>
          <w:szCs w:val="28"/>
        </w:rPr>
        <w:t>，落實內部控制制度遵循法令機制，並建立異常情事通報管道，促使機關上下或跨單位資訊能充分傳達。</w:t>
      </w:r>
    </w:p>
    <w:p w:rsidR="00916C6F" w:rsidRPr="00D30F7C" w:rsidRDefault="00916C6F" w:rsidP="005C195A">
      <w:pPr>
        <w:pStyle w:val="ac"/>
        <w:tabs>
          <w:tab w:val="left" w:pos="284"/>
        </w:tabs>
        <w:snapToGrid w:val="0"/>
        <w:spacing w:before="0" w:beforeAutospacing="0" w:after="0" w:afterAutospacing="0" w:line="600" w:lineRule="exact"/>
        <w:ind w:left="840" w:hangingChars="300" w:hanging="840"/>
        <w:jc w:val="both"/>
        <w:rPr>
          <w:rFonts w:ascii="標楷體" w:eastAsia="標楷體" w:hAnsi="標楷體" w:cs="Calibri"/>
          <w:color w:val="000000"/>
          <w:sz w:val="28"/>
          <w:szCs w:val="28"/>
        </w:rPr>
      </w:pPr>
      <w:r w:rsidRPr="00D30F7C">
        <w:rPr>
          <w:rFonts w:ascii="標楷體" w:eastAsia="標楷體" w:hAnsi="標楷體" w:cs="Calibri"/>
          <w:color w:val="000000"/>
          <w:sz w:val="28"/>
          <w:szCs w:val="28"/>
        </w:rPr>
        <w:t xml:space="preserve">  (</w:t>
      </w:r>
      <w:r w:rsidRPr="00D30F7C">
        <w:rPr>
          <w:rFonts w:ascii="標楷體" w:eastAsia="標楷體" w:hAnsi="標楷體" w:cs="Calibri" w:hint="eastAsia"/>
          <w:color w:val="000000"/>
          <w:sz w:val="28"/>
          <w:szCs w:val="28"/>
        </w:rPr>
        <w:t>二</w:t>
      </w:r>
      <w:r w:rsidR="005C195A">
        <w:rPr>
          <w:rFonts w:ascii="標楷體" w:eastAsia="標楷體" w:hAnsi="標楷體" w:cs="Calibri"/>
          <w:color w:val="000000"/>
          <w:sz w:val="28"/>
          <w:szCs w:val="28"/>
        </w:rPr>
        <w:t>)</w:t>
      </w:r>
      <w:r w:rsidRPr="00D30F7C">
        <w:rPr>
          <w:rFonts w:ascii="標楷體" w:eastAsia="標楷體" w:hAnsi="標楷體" w:cs="Calibri" w:hint="eastAsia"/>
          <w:color w:val="000000"/>
          <w:sz w:val="28"/>
          <w:szCs w:val="28"/>
        </w:rPr>
        <w:t>外部</w:t>
      </w:r>
      <w:r w:rsidRPr="005C195A">
        <w:rPr>
          <w:rFonts w:ascii="標楷體" w:eastAsia="標楷體" w:hAnsi="標楷體" w:hint="eastAsia"/>
          <w:color w:val="000000"/>
          <w:spacing w:val="-2"/>
          <w:sz w:val="28"/>
          <w:szCs w:val="28"/>
        </w:rPr>
        <w:t>溝通</w:t>
      </w:r>
      <w:r w:rsidRPr="00D30F7C">
        <w:rPr>
          <w:rFonts w:ascii="標楷體" w:eastAsia="標楷體" w:hAnsi="標楷體" w:cs="Calibri" w:hint="eastAsia"/>
          <w:color w:val="000000"/>
          <w:sz w:val="28"/>
          <w:szCs w:val="28"/>
        </w:rPr>
        <w:t>：依法</w:t>
      </w:r>
      <w:r w:rsidRPr="00D30F7C">
        <w:rPr>
          <w:rFonts w:ascii="標楷體" w:eastAsia="標楷體" w:hAnsi="標楷體" w:hint="eastAsia"/>
          <w:color w:val="000000"/>
          <w:spacing w:val="-2"/>
          <w:sz w:val="28"/>
          <w:szCs w:val="28"/>
        </w:rPr>
        <w:t>對外部人士</w:t>
      </w:r>
      <w:r w:rsidRPr="00D30F7C">
        <w:rPr>
          <w:rFonts w:ascii="標楷體" w:eastAsia="標楷體" w:hAnsi="標楷體"/>
          <w:color w:val="000000"/>
          <w:spacing w:val="-2"/>
          <w:sz w:val="28"/>
          <w:szCs w:val="28"/>
        </w:rPr>
        <w:t>(</w:t>
      </w:r>
      <w:r w:rsidRPr="00D30F7C">
        <w:rPr>
          <w:rFonts w:ascii="標楷體" w:eastAsia="標楷體" w:hAnsi="標楷體" w:hint="eastAsia"/>
          <w:color w:val="000000"/>
          <w:spacing w:val="-2"/>
          <w:sz w:val="28"/>
          <w:szCs w:val="28"/>
        </w:rPr>
        <w:t>如民意機構、主管機關、民眾及媒體等</w:t>
      </w:r>
      <w:r w:rsidRPr="00D30F7C">
        <w:rPr>
          <w:rFonts w:ascii="標楷體" w:eastAsia="標楷體" w:hAnsi="標楷體"/>
          <w:color w:val="000000"/>
          <w:spacing w:val="-2"/>
          <w:sz w:val="28"/>
          <w:szCs w:val="28"/>
        </w:rPr>
        <w:t>)</w:t>
      </w:r>
      <w:r w:rsidRPr="00D30F7C">
        <w:rPr>
          <w:rFonts w:ascii="標楷體" w:eastAsia="標楷體" w:hAnsi="標楷體" w:hint="eastAsia"/>
          <w:color w:val="000000"/>
          <w:spacing w:val="-2"/>
          <w:sz w:val="28"/>
          <w:szCs w:val="28"/>
        </w:rPr>
        <w:t>公開或提供資訊，並對外界提出之意見及時處理與追蹤</w:t>
      </w:r>
      <w:r w:rsidRPr="00D30F7C">
        <w:rPr>
          <w:rFonts w:ascii="標楷體" w:eastAsia="標楷體" w:hAnsi="標楷體" w:cs="Calibri" w:hint="eastAsia"/>
          <w:color w:val="000000"/>
          <w:sz w:val="28"/>
          <w:szCs w:val="28"/>
        </w:rPr>
        <w:t>。</w:t>
      </w:r>
    </w:p>
    <w:p w:rsidR="00916C6F" w:rsidRPr="00D30F7C" w:rsidRDefault="00916C6F" w:rsidP="0008304E">
      <w:pPr>
        <w:pStyle w:val="ac"/>
        <w:snapToGrid w:val="0"/>
        <w:spacing w:before="0" w:beforeAutospacing="0" w:after="0" w:afterAutospacing="0" w:line="600" w:lineRule="exact"/>
        <w:ind w:left="566" w:hangingChars="202" w:hanging="566"/>
        <w:jc w:val="both"/>
        <w:rPr>
          <w:rFonts w:ascii="標楷體" w:eastAsia="標楷體" w:hAnsi="標楷體" w:cs="Calibri"/>
          <w:color w:val="000000"/>
          <w:sz w:val="28"/>
          <w:szCs w:val="28"/>
        </w:rPr>
      </w:pPr>
      <w:r w:rsidRPr="00D30F7C">
        <w:rPr>
          <w:rFonts w:ascii="標楷體" w:eastAsia="標楷體" w:hAnsi="標楷體" w:cs="Calibri" w:hint="eastAsia"/>
          <w:color w:val="000000"/>
          <w:sz w:val="28"/>
          <w:szCs w:val="28"/>
        </w:rPr>
        <w:t>二、</w:t>
      </w:r>
      <w:r w:rsidRPr="00D30F7C">
        <w:rPr>
          <w:rFonts w:ascii="標楷體" w:eastAsia="標楷體" w:hAnsi="標楷體" w:hint="eastAsia"/>
          <w:color w:val="000000"/>
          <w:sz w:val="28"/>
          <w:szCs w:val="28"/>
        </w:rPr>
        <w:t>溝通內容</w:t>
      </w:r>
    </w:p>
    <w:p w:rsidR="00916C6F" w:rsidRPr="00D30F7C" w:rsidRDefault="00916C6F" w:rsidP="0008304E">
      <w:pPr>
        <w:pStyle w:val="ac"/>
        <w:adjustRightInd w:val="0"/>
        <w:snapToGrid w:val="0"/>
        <w:spacing w:before="0" w:beforeAutospacing="0" w:after="0" w:afterAutospacing="0" w:line="600" w:lineRule="exact"/>
        <w:ind w:firstLineChars="202" w:firstLine="566"/>
        <w:jc w:val="both"/>
        <w:textAlignment w:val="baseline"/>
        <w:rPr>
          <w:rFonts w:ascii="標楷體" w:eastAsia="標楷體" w:hAnsi="標楷體"/>
          <w:color w:val="000000"/>
          <w:spacing w:val="-2"/>
          <w:sz w:val="28"/>
          <w:szCs w:val="28"/>
        </w:rPr>
      </w:pPr>
      <w:r w:rsidRPr="00D30F7C">
        <w:rPr>
          <w:rFonts w:ascii="標楷體" w:eastAsia="標楷體" w:hAnsi="標楷體" w:cs="Calibri" w:hint="eastAsia"/>
          <w:color w:val="000000"/>
          <w:sz w:val="28"/>
          <w:szCs w:val="28"/>
        </w:rPr>
        <w:t>將</w:t>
      </w:r>
      <w:r w:rsidRPr="00AD08B4">
        <w:rPr>
          <w:rFonts w:ascii="標楷體" w:eastAsia="標楷體" w:hAnsi="標楷體" w:cs="Calibri" w:hint="eastAsia"/>
          <w:sz w:val="28"/>
          <w:szCs w:val="28"/>
        </w:rPr>
        <w:t>本所</w:t>
      </w:r>
      <w:r w:rsidRPr="00D30F7C">
        <w:rPr>
          <w:rFonts w:ascii="標楷體" w:eastAsia="標楷體" w:hAnsi="標楷體" w:hint="eastAsia"/>
          <w:color w:val="000000"/>
          <w:spacing w:val="-2"/>
          <w:sz w:val="28"/>
          <w:szCs w:val="28"/>
        </w:rPr>
        <w:t>內部控制</w:t>
      </w:r>
      <w:r w:rsidRPr="00D30F7C">
        <w:rPr>
          <w:rFonts w:ascii="標楷體" w:eastAsia="標楷體" w:hAnsi="標楷體"/>
          <w:color w:val="000000"/>
          <w:spacing w:val="-2"/>
          <w:sz w:val="28"/>
          <w:szCs w:val="28"/>
        </w:rPr>
        <w:t>(</w:t>
      </w:r>
      <w:r w:rsidRPr="00D30F7C">
        <w:rPr>
          <w:rFonts w:ascii="標楷體" w:eastAsia="標楷體" w:hAnsi="標楷體" w:hint="eastAsia"/>
          <w:color w:val="000000"/>
          <w:spacing w:val="-2"/>
          <w:sz w:val="28"/>
          <w:szCs w:val="28"/>
        </w:rPr>
        <w:t>含內部稽核</w:t>
      </w:r>
      <w:r w:rsidRPr="00D30F7C">
        <w:rPr>
          <w:rFonts w:ascii="標楷體" w:eastAsia="標楷體" w:hAnsi="標楷體"/>
          <w:color w:val="000000"/>
          <w:spacing w:val="-2"/>
          <w:sz w:val="28"/>
          <w:szCs w:val="28"/>
        </w:rPr>
        <w:t>)</w:t>
      </w:r>
      <w:r w:rsidRPr="00D30F7C">
        <w:rPr>
          <w:rFonts w:ascii="標楷體" w:eastAsia="標楷體" w:hAnsi="標楷體" w:hint="eastAsia"/>
          <w:color w:val="000000"/>
          <w:spacing w:val="-2"/>
          <w:sz w:val="28"/>
          <w:szCs w:val="28"/>
        </w:rPr>
        <w:t>相關資訊以紙本、電子或其他方式儲存、管理與傳達，</w:t>
      </w:r>
      <w:proofErr w:type="gramStart"/>
      <w:r w:rsidRPr="00D30F7C">
        <w:rPr>
          <w:rFonts w:ascii="標楷體" w:eastAsia="標楷體" w:hAnsi="標楷體" w:hint="eastAsia"/>
          <w:color w:val="000000"/>
          <w:spacing w:val="-2"/>
          <w:sz w:val="28"/>
          <w:szCs w:val="28"/>
        </w:rPr>
        <w:t>俾</w:t>
      </w:r>
      <w:proofErr w:type="gramEnd"/>
      <w:r w:rsidRPr="00D30F7C">
        <w:rPr>
          <w:rFonts w:ascii="標楷體" w:eastAsia="標楷體" w:hAnsi="標楷體" w:hint="eastAsia"/>
          <w:color w:val="000000"/>
          <w:spacing w:val="-2"/>
          <w:sz w:val="28"/>
          <w:szCs w:val="28"/>
        </w:rPr>
        <w:t>利連貫及支援四項組成要素。包括：</w:t>
      </w:r>
    </w:p>
    <w:p w:rsidR="00916C6F" w:rsidRPr="00D30F7C" w:rsidRDefault="00916C6F" w:rsidP="0008304E">
      <w:pPr>
        <w:pStyle w:val="ac"/>
        <w:tabs>
          <w:tab w:val="left" w:pos="360"/>
        </w:tabs>
        <w:snapToGrid w:val="0"/>
        <w:spacing w:before="0" w:beforeAutospacing="0" w:after="0" w:afterAutospacing="0" w:line="600" w:lineRule="exact"/>
        <w:ind w:left="966" w:hangingChars="345" w:hanging="966"/>
        <w:jc w:val="both"/>
        <w:rPr>
          <w:rFonts w:ascii="標楷體" w:eastAsia="標楷體" w:hAnsi="標楷體" w:cs="Calibri"/>
          <w:color w:val="000000"/>
          <w:sz w:val="28"/>
          <w:szCs w:val="28"/>
        </w:rPr>
      </w:pPr>
      <w:r w:rsidRPr="00D30F7C">
        <w:rPr>
          <w:rFonts w:ascii="標楷體" w:eastAsia="標楷體" w:hAnsi="標楷體" w:cs="Calibri"/>
          <w:color w:val="000000"/>
          <w:sz w:val="28"/>
          <w:szCs w:val="28"/>
        </w:rPr>
        <w:t xml:space="preserve">  (</w:t>
      </w:r>
      <w:proofErr w:type="gramStart"/>
      <w:r w:rsidRPr="00D30F7C">
        <w:rPr>
          <w:rFonts w:ascii="標楷體" w:eastAsia="標楷體" w:hAnsi="標楷體" w:cs="Calibri" w:hint="eastAsia"/>
          <w:color w:val="000000"/>
          <w:sz w:val="28"/>
          <w:szCs w:val="28"/>
        </w:rPr>
        <w:t>一</w:t>
      </w:r>
      <w:proofErr w:type="gramEnd"/>
      <w:r w:rsidRPr="00D30F7C">
        <w:rPr>
          <w:rFonts w:ascii="標楷體" w:eastAsia="標楷體" w:hAnsi="標楷體" w:cs="Calibri"/>
          <w:color w:val="000000"/>
          <w:sz w:val="28"/>
          <w:szCs w:val="28"/>
        </w:rPr>
        <w:t xml:space="preserve">) </w:t>
      </w:r>
      <w:r w:rsidRPr="00D30F7C">
        <w:rPr>
          <w:rFonts w:ascii="標楷體" w:eastAsia="標楷體" w:hAnsi="標楷體" w:cs="Calibri" w:hint="eastAsia"/>
          <w:color w:val="000000"/>
          <w:sz w:val="28"/>
          <w:szCs w:val="28"/>
        </w:rPr>
        <w:t>控制環境</w:t>
      </w:r>
      <w:r w:rsidRPr="00D30F7C">
        <w:rPr>
          <w:rFonts w:ascii="標楷體" w:eastAsia="標楷體" w:hAnsi="標楷體" w:hint="eastAsia"/>
          <w:color w:val="000000"/>
          <w:spacing w:val="-2"/>
          <w:sz w:val="28"/>
          <w:szCs w:val="28"/>
        </w:rPr>
        <w:t>：</w:t>
      </w:r>
      <w:r w:rsidRPr="00D30F7C">
        <w:rPr>
          <w:rFonts w:ascii="標楷體" w:eastAsia="標楷體" w:hAnsi="標楷體" w:cs="Calibri" w:hint="eastAsia"/>
          <w:color w:val="000000"/>
          <w:sz w:val="28"/>
          <w:szCs w:val="28"/>
        </w:rPr>
        <w:t>經由對</w:t>
      </w:r>
      <w:r w:rsidRPr="00AD08B4">
        <w:rPr>
          <w:rFonts w:ascii="標楷體" w:eastAsia="標楷體" w:hAnsi="標楷體" w:cs="Calibri" w:hint="eastAsia"/>
          <w:sz w:val="28"/>
          <w:szCs w:val="28"/>
        </w:rPr>
        <w:t>本所全</w:t>
      </w:r>
      <w:r w:rsidRPr="00D30F7C">
        <w:rPr>
          <w:rFonts w:ascii="標楷體" w:eastAsia="標楷體" w:hAnsi="標楷體" w:cs="Calibri" w:hint="eastAsia"/>
          <w:color w:val="000000"/>
          <w:sz w:val="28"/>
          <w:szCs w:val="28"/>
        </w:rPr>
        <w:t>體同仁宣達組織職掌及整體層級策略目標等，營造控制環境。</w:t>
      </w:r>
    </w:p>
    <w:p w:rsidR="00916C6F" w:rsidRPr="00D30F7C" w:rsidRDefault="00916C6F" w:rsidP="0008304E">
      <w:pPr>
        <w:pStyle w:val="ac"/>
        <w:snapToGrid w:val="0"/>
        <w:spacing w:before="0" w:beforeAutospacing="0" w:after="0" w:afterAutospacing="0" w:line="600" w:lineRule="exact"/>
        <w:ind w:left="966" w:hangingChars="345" w:hanging="966"/>
        <w:jc w:val="both"/>
        <w:rPr>
          <w:rFonts w:ascii="標楷體" w:eastAsia="標楷體" w:hAnsi="標楷體" w:cs="Calibri"/>
          <w:color w:val="000000"/>
          <w:sz w:val="28"/>
          <w:szCs w:val="28"/>
        </w:rPr>
      </w:pPr>
      <w:r w:rsidRPr="00D30F7C">
        <w:rPr>
          <w:rFonts w:ascii="標楷體" w:eastAsia="標楷體" w:hAnsi="標楷體" w:cs="Calibri"/>
          <w:color w:val="000000"/>
          <w:sz w:val="28"/>
          <w:szCs w:val="28"/>
        </w:rPr>
        <w:t xml:space="preserve">  (</w:t>
      </w:r>
      <w:r w:rsidRPr="00D30F7C">
        <w:rPr>
          <w:rFonts w:ascii="標楷體" w:eastAsia="標楷體" w:hAnsi="標楷體" w:cs="Calibri" w:hint="eastAsia"/>
          <w:color w:val="000000"/>
          <w:sz w:val="28"/>
          <w:szCs w:val="28"/>
        </w:rPr>
        <w:t>二</w:t>
      </w:r>
      <w:r w:rsidRPr="00D30F7C">
        <w:rPr>
          <w:rFonts w:ascii="標楷體" w:eastAsia="標楷體" w:hAnsi="標楷體" w:cs="Calibri"/>
          <w:color w:val="000000"/>
          <w:sz w:val="28"/>
          <w:szCs w:val="28"/>
        </w:rPr>
        <w:t xml:space="preserve">) </w:t>
      </w:r>
      <w:r w:rsidRPr="00D30F7C">
        <w:rPr>
          <w:rFonts w:ascii="標楷體" w:eastAsia="標楷體" w:hAnsi="標楷體" w:cs="Calibri" w:hint="eastAsia"/>
          <w:color w:val="000000"/>
          <w:sz w:val="28"/>
          <w:szCs w:val="28"/>
        </w:rPr>
        <w:t>風險評估</w:t>
      </w:r>
      <w:r w:rsidRPr="00D30F7C">
        <w:rPr>
          <w:rFonts w:ascii="標楷體" w:eastAsia="標楷體" w:hAnsi="標楷體" w:hint="eastAsia"/>
          <w:color w:val="000000"/>
          <w:spacing w:val="-2"/>
          <w:sz w:val="28"/>
          <w:szCs w:val="28"/>
        </w:rPr>
        <w:t>：</w:t>
      </w:r>
      <w:r w:rsidRPr="00D30F7C">
        <w:rPr>
          <w:rFonts w:ascii="標楷體" w:eastAsia="標楷體" w:hAnsi="標楷體" w:cs="Calibri" w:hint="eastAsia"/>
          <w:color w:val="000000"/>
          <w:sz w:val="28"/>
          <w:szCs w:val="28"/>
        </w:rPr>
        <w:t>在進行風險評估時，將內部控制制度之品質納入考量因素。</w:t>
      </w:r>
    </w:p>
    <w:p w:rsidR="00916C6F" w:rsidRPr="00D30F7C" w:rsidRDefault="00916C6F" w:rsidP="0008304E">
      <w:pPr>
        <w:pStyle w:val="ac"/>
        <w:snapToGrid w:val="0"/>
        <w:spacing w:before="0" w:beforeAutospacing="0" w:after="0" w:afterAutospacing="0" w:line="600" w:lineRule="exact"/>
        <w:ind w:left="966" w:hangingChars="345" w:hanging="966"/>
        <w:jc w:val="both"/>
        <w:rPr>
          <w:rFonts w:ascii="標楷體" w:eastAsia="標楷體" w:hAnsi="標楷體" w:cs="Calibri"/>
          <w:color w:val="000000"/>
          <w:sz w:val="28"/>
          <w:szCs w:val="28"/>
        </w:rPr>
      </w:pPr>
      <w:r w:rsidRPr="00D30F7C">
        <w:rPr>
          <w:rFonts w:ascii="標楷體" w:eastAsia="標楷體" w:hAnsi="標楷體" w:cs="Calibri"/>
          <w:color w:val="000000"/>
          <w:sz w:val="28"/>
          <w:szCs w:val="28"/>
        </w:rPr>
        <w:t xml:space="preserve">  (</w:t>
      </w:r>
      <w:r w:rsidRPr="00D30F7C">
        <w:rPr>
          <w:rFonts w:ascii="標楷體" w:eastAsia="標楷體" w:hAnsi="標楷體" w:cs="Calibri" w:hint="eastAsia"/>
          <w:color w:val="000000"/>
          <w:sz w:val="28"/>
          <w:szCs w:val="28"/>
        </w:rPr>
        <w:t>三</w:t>
      </w:r>
      <w:r w:rsidRPr="00D30F7C">
        <w:rPr>
          <w:rFonts w:ascii="標楷體" w:eastAsia="標楷體" w:hAnsi="標楷體" w:cs="Calibri"/>
          <w:color w:val="000000"/>
          <w:sz w:val="28"/>
          <w:szCs w:val="28"/>
        </w:rPr>
        <w:t xml:space="preserve">) </w:t>
      </w:r>
      <w:r w:rsidRPr="00D30F7C">
        <w:rPr>
          <w:rFonts w:ascii="標楷體" w:eastAsia="標楷體" w:hAnsi="標楷體" w:hint="eastAsia"/>
          <w:color w:val="000000"/>
          <w:spacing w:val="-2"/>
          <w:sz w:val="28"/>
          <w:szCs w:val="28"/>
        </w:rPr>
        <w:t>控制作業：以書面訂定各項業務之控制作業，使</w:t>
      </w:r>
      <w:r w:rsidRPr="00AD08B4">
        <w:rPr>
          <w:rFonts w:ascii="標楷體" w:eastAsia="標楷體" w:hAnsi="標楷體" w:hint="eastAsia"/>
          <w:spacing w:val="-2"/>
          <w:sz w:val="28"/>
          <w:szCs w:val="28"/>
        </w:rPr>
        <w:t>本所</w:t>
      </w:r>
      <w:r w:rsidRPr="00D30F7C">
        <w:rPr>
          <w:rFonts w:ascii="標楷體" w:eastAsia="標楷體" w:hAnsi="標楷體" w:hint="eastAsia"/>
          <w:color w:val="000000"/>
          <w:spacing w:val="-2"/>
          <w:sz w:val="28"/>
          <w:szCs w:val="28"/>
        </w:rPr>
        <w:t>全體同仁可瞭解、易遵循，並掌握控制重點。</w:t>
      </w:r>
    </w:p>
    <w:p w:rsidR="00916C6F" w:rsidRPr="00D30F7C" w:rsidRDefault="00916C6F" w:rsidP="0008304E">
      <w:pPr>
        <w:pStyle w:val="ac"/>
        <w:tabs>
          <w:tab w:val="left" w:pos="360"/>
        </w:tabs>
        <w:snapToGrid w:val="0"/>
        <w:spacing w:before="0" w:beforeAutospacing="0" w:after="0" w:afterAutospacing="0" w:line="600" w:lineRule="exact"/>
        <w:ind w:leftChars="-2" w:left="960" w:hangingChars="345" w:hanging="966"/>
        <w:jc w:val="both"/>
        <w:rPr>
          <w:rFonts w:ascii="標楷體" w:eastAsia="標楷體" w:hAnsi="標楷體" w:cs="Calibri"/>
          <w:color w:val="000000"/>
          <w:sz w:val="28"/>
          <w:szCs w:val="28"/>
        </w:rPr>
      </w:pPr>
      <w:r w:rsidRPr="00D30F7C">
        <w:rPr>
          <w:rFonts w:ascii="標楷體" w:eastAsia="標楷體" w:hAnsi="標楷體" w:cs="Calibri"/>
          <w:color w:val="000000"/>
          <w:sz w:val="28"/>
          <w:szCs w:val="28"/>
        </w:rPr>
        <w:t xml:space="preserve">  (</w:t>
      </w:r>
      <w:r w:rsidRPr="00D30F7C">
        <w:rPr>
          <w:rFonts w:ascii="標楷體" w:eastAsia="標楷體" w:hAnsi="標楷體" w:cs="Calibri" w:hint="eastAsia"/>
          <w:color w:val="000000"/>
          <w:sz w:val="28"/>
          <w:szCs w:val="28"/>
        </w:rPr>
        <w:t>四</w:t>
      </w:r>
      <w:r w:rsidRPr="00D30F7C">
        <w:rPr>
          <w:rFonts w:ascii="標楷體" w:eastAsia="標楷體" w:hAnsi="標楷體" w:cs="Calibri"/>
          <w:color w:val="000000"/>
          <w:sz w:val="28"/>
          <w:szCs w:val="28"/>
        </w:rPr>
        <w:t xml:space="preserve">) </w:t>
      </w:r>
      <w:r w:rsidRPr="00D30F7C">
        <w:rPr>
          <w:rFonts w:ascii="標楷體" w:eastAsia="標楷體" w:hAnsi="標楷體" w:cs="Calibri" w:hint="eastAsia"/>
          <w:color w:val="000000"/>
          <w:sz w:val="28"/>
          <w:szCs w:val="28"/>
        </w:rPr>
        <w:t>監督</w:t>
      </w:r>
      <w:r w:rsidRPr="00D30F7C">
        <w:rPr>
          <w:rFonts w:ascii="標楷體" w:eastAsia="標楷體" w:hAnsi="標楷體" w:hint="eastAsia"/>
          <w:color w:val="000000"/>
          <w:spacing w:val="-2"/>
          <w:sz w:val="28"/>
          <w:szCs w:val="28"/>
        </w:rPr>
        <w:t>作業：</w:t>
      </w:r>
      <w:r w:rsidRPr="00D30F7C">
        <w:rPr>
          <w:rFonts w:ascii="標楷體" w:eastAsia="標楷體" w:hAnsi="標楷體" w:cs="Calibri" w:hint="eastAsia"/>
          <w:color w:val="000000"/>
          <w:sz w:val="28"/>
          <w:szCs w:val="28"/>
        </w:rPr>
        <w:t>依各項文件檢視內部控制制度是否存在及持續運作，並依自行評估與內部稽核之結果、建議及後續改善紀錄等追蹤辦理情形。</w:t>
      </w:r>
    </w:p>
    <w:p w:rsidR="00916C6F" w:rsidRPr="00D30F7C" w:rsidRDefault="00916C6F" w:rsidP="00323695">
      <w:pPr>
        <w:pStyle w:val="a4"/>
        <w:snapToGrid w:val="0"/>
        <w:spacing w:line="500" w:lineRule="exact"/>
        <w:ind w:leftChars="0" w:left="476" w:hanging="119"/>
        <w:rPr>
          <w:rFonts w:ascii="標楷體" w:eastAsia="標楷體" w:hAnsi="標楷體"/>
          <w:color w:val="000000"/>
        </w:rPr>
      </w:pPr>
    </w:p>
    <w:p w:rsidR="00916C6F" w:rsidRDefault="00916C6F" w:rsidP="00323695">
      <w:pPr>
        <w:snapToGrid w:val="0"/>
        <w:spacing w:line="500" w:lineRule="atLeast"/>
        <w:rPr>
          <w:color w:val="000000"/>
          <w:sz w:val="44"/>
          <w:szCs w:val="44"/>
        </w:rPr>
      </w:pPr>
    </w:p>
    <w:p w:rsidR="00916C6F" w:rsidRDefault="00916C6F" w:rsidP="00323695">
      <w:pPr>
        <w:snapToGrid w:val="0"/>
        <w:spacing w:line="500" w:lineRule="atLeast"/>
        <w:rPr>
          <w:color w:val="000000"/>
          <w:sz w:val="44"/>
          <w:szCs w:val="44"/>
        </w:rPr>
      </w:pPr>
    </w:p>
    <w:p w:rsidR="00916C6F" w:rsidRDefault="00916C6F" w:rsidP="00323695">
      <w:pPr>
        <w:snapToGrid w:val="0"/>
        <w:spacing w:line="500" w:lineRule="atLeast"/>
        <w:rPr>
          <w:color w:val="000000"/>
          <w:sz w:val="44"/>
          <w:szCs w:val="44"/>
        </w:rPr>
      </w:pPr>
    </w:p>
    <w:p w:rsidR="00916C6F" w:rsidRPr="00D30F7C" w:rsidRDefault="00916C6F" w:rsidP="00323695">
      <w:pPr>
        <w:snapToGrid w:val="0"/>
        <w:spacing w:line="500" w:lineRule="atLeast"/>
        <w:rPr>
          <w:color w:val="000000"/>
          <w:sz w:val="44"/>
          <w:szCs w:val="44"/>
        </w:rPr>
      </w:pPr>
      <w:r w:rsidRPr="00D30F7C">
        <w:rPr>
          <w:rFonts w:hint="eastAsia"/>
          <w:color w:val="000000"/>
          <w:sz w:val="44"/>
          <w:szCs w:val="44"/>
        </w:rPr>
        <w:lastRenderedPageBreak/>
        <w:t>陸、監督作業</w:t>
      </w:r>
    </w:p>
    <w:p w:rsidR="00916C6F" w:rsidRPr="00D30F7C" w:rsidRDefault="00916C6F" w:rsidP="00260317">
      <w:pPr>
        <w:pStyle w:val="Default"/>
        <w:snapToGrid w:val="0"/>
        <w:spacing w:line="580" w:lineRule="exact"/>
        <w:ind w:firstLineChars="200" w:firstLine="560"/>
        <w:rPr>
          <w:rFonts w:ascii="Times New Roman" w:eastAsia="標楷體" w:hAnsi="Times New Roman" w:cs="Times New Roman"/>
          <w:sz w:val="28"/>
          <w:szCs w:val="28"/>
        </w:rPr>
      </w:pPr>
      <w:r w:rsidRPr="00D30F7C">
        <w:rPr>
          <w:rFonts w:ascii="Times New Roman" w:eastAsia="標楷體" w:hAnsi="Times New Roman" w:cs="Times New Roman" w:hint="eastAsia"/>
          <w:sz w:val="28"/>
          <w:szCs w:val="28"/>
        </w:rPr>
        <w:t>為落實</w:t>
      </w:r>
      <w:r w:rsidRPr="00AD08B4">
        <w:rPr>
          <w:rFonts w:ascii="Times New Roman" w:eastAsia="標楷體" w:hAnsi="Times New Roman" w:cs="Times New Roman" w:hint="eastAsia"/>
          <w:color w:val="auto"/>
          <w:sz w:val="28"/>
          <w:szCs w:val="28"/>
        </w:rPr>
        <w:t>本所</w:t>
      </w:r>
      <w:r w:rsidRPr="00D30F7C">
        <w:rPr>
          <w:rFonts w:ascii="Times New Roman" w:eastAsia="標楷體" w:hAnsi="Times New Roman" w:cs="Times New Roman" w:hint="eastAsia"/>
          <w:sz w:val="28"/>
          <w:szCs w:val="28"/>
        </w:rPr>
        <w:t>各項業務控制重點之管控，並降低風險以達成目標，</w:t>
      </w:r>
      <w:r w:rsidRPr="00AD08B4">
        <w:rPr>
          <w:rFonts w:ascii="Times New Roman" w:eastAsia="標楷體" w:hAnsi="Times New Roman" w:cs="Times New Roman" w:hint="eastAsia"/>
          <w:color w:val="auto"/>
          <w:sz w:val="28"/>
          <w:szCs w:val="28"/>
        </w:rPr>
        <w:t>本所採</w:t>
      </w:r>
      <w:r w:rsidRPr="00D30F7C">
        <w:rPr>
          <w:rFonts w:ascii="Times New Roman" w:eastAsia="標楷體" w:hAnsi="Times New Roman" w:cs="Times New Roman" w:hint="eastAsia"/>
          <w:sz w:val="28"/>
          <w:szCs w:val="28"/>
        </w:rPr>
        <w:t>取以下監督機制：</w:t>
      </w:r>
    </w:p>
    <w:p w:rsidR="00916C6F" w:rsidRPr="00D30F7C" w:rsidRDefault="00916C6F" w:rsidP="00786197">
      <w:pPr>
        <w:pStyle w:val="Default"/>
        <w:snapToGrid w:val="0"/>
        <w:spacing w:line="580" w:lineRule="exact"/>
        <w:rPr>
          <w:rFonts w:ascii="Times New Roman" w:eastAsia="標楷體" w:hAnsi="Times New Roman" w:cs="Times New Roman"/>
          <w:sz w:val="28"/>
          <w:szCs w:val="28"/>
        </w:rPr>
      </w:pPr>
      <w:r w:rsidRPr="00D30F7C">
        <w:rPr>
          <w:rFonts w:ascii="Times New Roman" w:eastAsia="標楷體" w:hAnsi="Times New Roman" w:cs="Times New Roman" w:hint="eastAsia"/>
          <w:sz w:val="28"/>
          <w:szCs w:val="28"/>
        </w:rPr>
        <w:t>一、例行監督：由</w:t>
      </w:r>
      <w:r w:rsidRPr="00AD08B4">
        <w:rPr>
          <w:rFonts w:ascii="Times New Roman" w:eastAsia="標楷體" w:hAnsi="Times New Roman" w:cs="Times New Roman" w:hint="eastAsia"/>
          <w:color w:val="auto"/>
          <w:sz w:val="28"/>
          <w:szCs w:val="28"/>
        </w:rPr>
        <w:t>本所各</w:t>
      </w:r>
      <w:r w:rsidRPr="00D30F7C">
        <w:rPr>
          <w:rFonts w:ascii="Times New Roman" w:eastAsia="標楷體" w:hAnsi="Times New Roman" w:cs="Times New Roman" w:hint="eastAsia"/>
          <w:sz w:val="28"/>
          <w:szCs w:val="28"/>
        </w:rPr>
        <w:t>單位主管例行督導各項業務。</w:t>
      </w:r>
    </w:p>
    <w:p w:rsidR="00916C6F" w:rsidRPr="00D30F7C" w:rsidRDefault="00916C6F" w:rsidP="00260317">
      <w:pPr>
        <w:autoSpaceDE w:val="0"/>
        <w:autoSpaceDN w:val="0"/>
        <w:adjustRightInd w:val="0"/>
        <w:spacing w:line="580" w:lineRule="exact"/>
        <w:ind w:left="560" w:hangingChars="200" w:hanging="560"/>
        <w:rPr>
          <w:color w:val="000000"/>
          <w:sz w:val="28"/>
          <w:szCs w:val="28"/>
        </w:rPr>
      </w:pPr>
      <w:r w:rsidRPr="00D30F7C">
        <w:rPr>
          <w:rFonts w:hint="eastAsia"/>
          <w:color w:val="000000"/>
          <w:sz w:val="28"/>
          <w:szCs w:val="28"/>
        </w:rPr>
        <w:t>二、自行評估：每年藉由內部各單位自行評估一次內部控制制度設計及執行之有效性，其中作業層級自行評估應依其例行監督機制及內部控制制度控制作業執行情形，作成作業層級自行評估表</w:t>
      </w:r>
      <w:r w:rsidRPr="00D30F7C">
        <w:rPr>
          <w:color w:val="000000"/>
          <w:sz w:val="28"/>
          <w:szCs w:val="28"/>
        </w:rPr>
        <w:t>(</w:t>
      </w:r>
      <w:r w:rsidRPr="00D30F7C">
        <w:rPr>
          <w:rFonts w:hint="eastAsia"/>
          <w:color w:val="000000"/>
          <w:sz w:val="28"/>
          <w:szCs w:val="28"/>
        </w:rPr>
        <w:t>如附件三</w:t>
      </w:r>
      <w:r w:rsidRPr="00D30F7C">
        <w:rPr>
          <w:color w:val="000000"/>
          <w:sz w:val="28"/>
          <w:szCs w:val="28"/>
        </w:rPr>
        <w:t>)</w:t>
      </w:r>
      <w:r w:rsidRPr="00D30F7C">
        <w:rPr>
          <w:rFonts w:hint="eastAsia"/>
          <w:color w:val="000000"/>
          <w:sz w:val="28"/>
          <w:szCs w:val="28"/>
        </w:rPr>
        <w:t>，簽報單位主管簽章。</w:t>
      </w:r>
      <w:r w:rsidRPr="00D30F7C">
        <w:rPr>
          <w:rFonts w:hAnsi="標楷體" w:hint="eastAsia"/>
          <w:color w:val="000000"/>
          <w:sz w:val="28"/>
          <w:szCs w:val="28"/>
        </w:rPr>
        <w:t>內部控制小組幕僚單位</w:t>
      </w:r>
      <w:proofErr w:type="gramStart"/>
      <w:r w:rsidRPr="00D30F7C">
        <w:rPr>
          <w:rFonts w:hint="eastAsia"/>
          <w:color w:val="000000"/>
          <w:sz w:val="28"/>
          <w:szCs w:val="28"/>
        </w:rPr>
        <w:t>應綜整</w:t>
      </w:r>
      <w:proofErr w:type="gramEnd"/>
      <w:r w:rsidRPr="00D30F7C">
        <w:rPr>
          <w:rFonts w:hint="eastAsia"/>
          <w:color w:val="000000"/>
          <w:sz w:val="28"/>
          <w:szCs w:val="28"/>
        </w:rPr>
        <w:t>作業層級自行評估表，並據以編製作業層級自行評估統計表</w:t>
      </w:r>
      <w:r w:rsidRPr="00D30F7C">
        <w:rPr>
          <w:color w:val="000000"/>
          <w:sz w:val="28"/>
          <w:szCs w:val="28"/>
        </w:rPr>
        <w:t>(</w:t>
      </w:r>
      <w:r w:rsidRPr="00D30F7C">
        <w:rPr>
          <w:rFonts w:hint="eastAsia"/>
          <w:color w:val="000000"/>
          <w:sz w:val="28"/>
          <w:szCs w:val="28"/>
        </w:rPr>
        <w:t>如附件四</w:t>
      </w:r>
      <w:r w:rsidRPr="00D30F7C">
        <w:rPr>
          <w:color w:val="000000"/>
          <w:sz w:val="28"/>
          <w:szCs w:val="28"/>
        </w:rPr>
        <w:t>)</w:t>
      </w:r>
      <w:r w:rsidRPr="00D30F7C">
        <w:rPr>
          <w:rFonts w:hint="eastAsia"/>
          <w:color w:val="000000"/>
          <w:sz w:val="28"/>
          <w:szCs w:val="28"/>
        </w:rPr>
        <w:t>，作為評估控制作業有效性</w:t>
      </w:r>
      <w:proofErr w:type="gramStart"/>
      <w:r w:rsidRPr="00D30F7C">
        <w:rPr>
          <w:rFonts w:hint="eastAsia"/>
          <w:color w:val="000000"/>
          <w:sz w:val="28"/>
          <w:szCs w:val="28"/>
        </w:rPr>
        <w:t>之參據</w:t>
      </w:r>
      <w:proofErr w:type="gramEnd"/>
      <w:r w:rsidRPr="00D30F7C">
        <w:rPr>
          <w:rFonts w:hint="eastAsia"/>
          <w:color w:val="000000"/>
          <w:sz w:val="28"/>
          <w:szCs w:val="28"/>
        </w:rPr>
        <w:t>；整體層級自行評估則由各評估單位就所負責之判斷項目進行評估，並依組成要素評估結果編</w:t>
      </w:r>
      <w:proofErr w:type="gramStart"/>
      <w:r w:rsidRPr="00D30F7C">
        <w:rPr>
          <w:rFonts w:hint="eastAsia"/>
          <w:color w:val="000000"/>
          <w:sz w:val="28"/>
          <w:szCs w:val="28"/>
        </w:rPr>
        <w:t>製整級層級</w:t>
      </w:r>
      <w:proofErr w:type="gramEnd"/>
      <w:r w:rsidRPr="00D30F7C">
        <w:rPr>
          <w:rFonts w:hint="eastAsia"/>
          <w:color w:val="000000"/>
          <w:sz w:val="28"/>
          <w:szCs w:val="28"/>
        </w:rPr>
        <w:t>自行評估明細表</w:t>
      </w:r>
      <w:r w:rsidRPr="00D30F7C">
        <w:rPr>
          <w:color w:val="000000"/>
          <w:sz w:val="28"/>
          <w:szCs w:val="28"/>
        </w:rPr>
        <w:t>(</w:t>
      </w:r>
      <w:r w:rsidRPr="00D30F7C">
        <w:rPr>
          <w:rFonts w:hint="eastAsia"/>
          <w:color w:val="000000"/>
          <w:sz w:val="28"/>
          <w:szCs w:val="28"/>
        </w:rPr>
        <w:t>如附件五</w:t>
      </w:r>
      <w:r w:rsidRPr="00D30F7C">
        <w:rPr>
          <w:color w:val="000000"/>
          <w:sz w:val="28"/>
          <w:szCs w:val="28"/>
        </w:rPr>
        <w:t>)</w:t>
      </w:r>
      <w:r w:rsidRPr="00D30F7C">
        <w:rPr>
          <w:rFonts w:hint="eastAsia"/>
          <w:color w:val="000000"/>
          <w:sz w:val="28"/>
          <w:szCs w:val="28"/>
        </w:rPr>
        <w:t>，再由</w:t>
      </w:r>
      <w:r w:rsidRPr="00D30F7C">
        <w:rPr>
          <w:rFonts w:hAnsi="標楷體" w:hint="eastAsia"/>
          <w:color w:val="000000"/>
          <w:sz w:val="28"/>
          <w:szCs w:val="28"/>
        </w:rPr>
        <w:t>內部控制小組幕僚單位</w:t>
      </w:r>
      <w:r w:rsidRPr="00D30F7C">
        <w:rPr>
          <w:rFonts w:hint="eastAsia"/>
          <w:color w:val="000000"/>
          <w:sz w:val="28"/>
          <w:szCs w:val="28"/>
        </w:rPr>
        <w:t>彙整各整體層級自行評估明細表，並據以編製整體層級自行評估總表</w:t>
      </w:r>
      <w:r w:rsidRPr="00D30F7C">
        <w:rPr>
          <w:color w:val="000000"/>
          <w:sz w:val="28"/>
          <w:szCs w:val="28"/>
        </w:rPr>
        <w:t>(</w:t>
      </w:r>
      <w:r w:rsidRPr="00D30F7C">
        <w:rPr>
          <w:rFonts w:hint="eastAsia"/>
          <w:color w:val="000000"/>
          <w:sz w:val="28"/>
          <w:szCs w:val="28"/>
        </w:rPr>
        <w:t>如附件六</w:t>
      </w:r>
      <w:r w:rsidRPr="00D30F7C">
        <w:rPr>
          <w:color w:val="000000"/>
          <w:sz w:val="28"/>
          <w:szCs w:val="28"/>
        </w:rPr>
        <w:t>)</w:t>
      </w:r>
      <w:r w:rsidRPr="00D30F7C">
        <w:rPr>
          <w:rFonts w:hint="eastAsia"/>
          <w:color w:val="000000"/>
          <w:sz w:val="28"/>
          <w:szCs w:val="28"/>
        </w:rPr>
        <w:t>，再</w:t>
      </w:r>
      <w:proofErr w:type="gramStart"/>
      <w:r w:rsidRPr="00D30F7C">
        <w:rPr>
          <w:rFonts w:hint="eastAsia"/>
          <w:color w:val="000000"/>
          <w:sz w:val="28"/>
          <w:szCs w:val="28"/>
        </w:rPr>
        <w:t>併</w:t>
      </w:r>
      <w:proofErr w:type="gramEnd"/>
      <w:r w:rsidRPr="00D30F7C">
        <w:rPr>
          <w:rFonts w:hint="eastAsia"/>
          <w:color w:val="000000"/>
          <w:sz w:val="28"/>
          <w:szCs w:val="28"/>
        </w:rPr>
        <w:t>同作業層級自行評估統計表，提經內部控制小組相關會議審議通過，簽報</w:t>
      </w:r>
      <w:r w:rsidRPr="00AD08B4">
        <w:rPr>
          <w:rFonts w:hint="eastAsia"/>
          <w:sz w:val="28"/>
          <w:szCs w:val="28"/>
        </w:rPr>
        <w:t>區長</w:t>
      </w:r>
      <w:proofErr w:type="gramStart"/>
      <w:r w:rsidRPr="00D30F7C">
        <w:rPr>
          <w:rFonts w:hint="eastAsia"/>
          <w:color w:val="000000"/>
          <w:sz w:val="28"/>
          <w:szCs w:val="28"/>
        </w:rPr>
        <w:t>（</w:t>
      </w:r>
      <w:proofErr w:type="gramEnd"/>
      <w:r w:rsidRPr="00D30F7C">
        <w:rPr>
          <w:rFonts w:hint="eastAsia"/>
          <w:color w:val="000000"/>
          <w:sz w:val="28"/>
          <w:szCs w:val="28"/>
        </w:rPr>
        <w:t>詳細作業參考｢高雄市政府內部控制監督作業規範｣辦理）。自行評估每年度應至少辦理一次，另可視業務風險及重要程度，決定評估作業辦理次數。</w:t>
      </w:r>
    </w:p>
    <w:p w:rsidR="00916C6F" w:rsidRDefault="00916C6F" w:rsidP="00260317">
      <w:pPr>
        <w:autoSpaceDE w:val="0"/>
        <w:autoSpaceDN w:val="0"/>
        <w:adjustRightInd w:val="0"/>
        <w:spacing w:line="580" w:lineRule="exact"/>
        <w:ind w:left="560" w:hangingChars="200" w:hanging="560"/>
        <w:rPr>
          <w:color w:val="000000"/>
          <w:sz w:val="28"/>
          <w:szCs w:val="28"/>
        </w:rPr>
      </w:pPr>
      <w:r w:rsidRPr="00D30F7C">
        <w:rPr>
          <w:rFonts w:hint="eastAsia"/>
          <w:color w:val="000000"/>
          <w:sz w:val="28"/>
          <w:szCs w:val="28"/>
        </w:rPr>
        <w:t>三、內部稽核：由</w:t>
      </w:r>
      <w:r w:rsidRPr="00AD08B4">
        <w:rPr>
          <w:rFonts w:hint="eastAsia"/>
          <w:sz w:val="28"/>
          <w:szCs w:val="28"/>
        </w:rPr>
        <w:t>本所</w:t>
      </w:r>
      <w:r w:rsidRPr="00D30F7C">
        <w:rPr>
          <w:rFonts w:hint="eastAsia"/>
          <w:color w:val="000000"/>
          <w:sz w:val="28"/>
          <w:szCs w:val="28"/>
        </w:rPr>
        <w:t>內部稽核小組，每年至少辦理一次內部稽核。內部稽核工作包括擬定稽核計畫、蒐集及查核稽核佐證資料及製作稽核報告等事項</w:t>
      </w:r>
      <w:proofErr w:type="gramStart"/>
      <w:r w:rsidRPr="00D30F7C">
        <w:rPr>
          <w:rFonts w:hint="eastAsia"/>
          <w:color w:val="000000"/>
          <w:sz w:val="28"/>
          <w:szCs w:val="28"/>
        </w:rPr>
        <w:t>（</w:t>
      </w:r>
      <w:proofErr w:type="gramEnd"/>
      <w:r w:rsidRPr="00D30F7C">
        <w:rPr>
          <w:rFonts w:hint="eastAsia"/>
          <w:color w:val="000000"/>
          <w:sz w:val="28"/>
          <w:szCs w:val="28"/>
        </w:rPr>
        <w:t>詳細作業參考｢高雄市政府內部控制監督作業規範｣辦理）；另</w:t>
      </w:r>
      <w:r w:rsidRPr="00AD08B4">
        <w:rPr>
          <w:rFonts w:hint="eastAsia"/>
          <w:sz w:val="28"/>
          <w:szCs w:val="28"/>
        </w:rPr>
        <w:t>本所秘書室</w:t>
      </w:r>
      <w:r w:rsidRPr="00D30F7C">
        <w:rPr>
          <w:rFonts w:hint="eastAsia"/>
          <w:color w:val="000000"/>
          <w:sz w:val="28"/>
          <w:szCs w:val="28"/>
        </w:rPr>
        <w:t>、人事室、會計室及政風室等稽核評估職能單位已依相關法令規定已辦理或預計辦理稽核或評估者，得不重複納入內部稽核。原則應於稽核工作完成後</w:t>
      </w:r>
      <w:r w:rsidRPr="00D30F7C">
        <w:rPr>
          <w:color w:val="000000"/>
          <w:sz w:val="28"/>
          <w:szCs w:val="28"/>
        </w:rPr>
        <w:t>2</w:t>
      </w:r>
      <w:r w:rsidRPr="00D30F7C">
        <w:rPr>
          <w:rFonts w:hint="eastAsia"/>
          <w:color w:val="000000"/>
          <w:sz w:val="28"/>
          <w:szCs w:val="28"/>
        </w:rPr>
        <w:t>個月內，就稽核發現之優缺點</w:t>
      </w:r>
      <w:r w:rsidRPr="008C5AFE">
        <w:rPr>
          <w:rFonts w:ascii="Calibri" w:hAnsi="標楷體" w:hint="eastAsia"/>
          <w:sz w:val="28"/>
          <w:szCs w:val="28"/>
        </w:rPr>
        <w:t>、</w:t>
      </w:r>
      <w:r w:rsidRPr="008C5AFE">
        <w:rPr>
          <w:rFonts w:ascii="標楷體" w:hAnsi="標楷體" w:hint="eastAsia"/>
          <w:sz w:val="28"/>
          <w:szCs w:val="28"/>
        </w:rPr>
        <w:t>稽核發現與相關自行評估結果不一致等</w:t>
      </w:r>
      <w:r w:rsidRPr="008C5AFE">
        <w:rPr>
          <w:rFonts w:ascii="Calibri" w:hAnsi="標楷體" w:hint="eastAsia"/>
          <w:sz w:val="28"/>
          <w:szCs w:val="28"/>
        </w:rPr>
        <w:t>缺失</w:t>
      </w:r>
      <w:r w:rsidRPr="00D30F7C">
        <w:rPr>
          <w:rFonts w:hint="eastAsia"/>
          <w:color w:val="000000"/>
          <w:sz w:val="28"/>
          <w:szCs w:val="28"/>
        </w:rPr>
        <w:t>、改善措施或具體興革建議，並</w:t>
      </w:r>
      <w:proofErr w:type="gramStart"/>
      <w:r w:rsidRPr="00D30F7C">
        <w:rPr>
          <w:rFonts w:hint="eastAsia"/>
          <w:color w:val="000000"/>
          <w:sz w:val="28"/>
          <w:szCs w:val="28"/>
        </w:rPr>
        <w:t>彙整受查</w:t>
      </w:r>
      <w:proofErr w:type="gramEnd"/>
      <w:r w:rsidRPr="00D30F7C">
        <w:rPr>
          <w:rFonts w:hint="eastAsia"/>
          <w:color w:val="000000"/>
          <w:sz w:val="28"/>
          <w:szCs w:val="28"/>
        </w:rPr>
        <w:t>單位回覆意見後作成稽核報告</w:t>
      </w:r>
      <w:r>
        <w:rPr>
          <w:rFonts w:hint="eastAsia"/>
          <w:color w:val="000000"/>
          <w:sz w:val="28"/>
          <w:szCs w:val="28"/>
        </w:rPr>
        <w:t>表</w:t>
      </w:r>
      <w:r w:rsidRPr="00D30F7C">
        <w:rPr>
          <w:rFonts w:hint="eastAsia"/>
          <w:color w:val="000000"/>
          <w:sz w:val="28"/>
          <w:szCs w:val="28"/>
        </w:rPr>
        <w:t>，簽報</w:t>
      </w:r>
      <w:r w:rsidRPr="00AD08B4">
        <w:rPr>
          <w:rFonts w:hint="eastAsia"/>
          <w:sz w:val="28"/>
          <w:szCs w:val="28"/>
        </w:rPr>
        <w:t>區長</w:t>
      </w:r>
      <w:r w:rsidRPr="00D30F7C">
        <w:rPr>
          <w:rFonts w:hint="eastAsia"/>
          <w:color w:val="000000"/>
          <w:sz w:val="28"/>
          <w:szCs w:val="28"/>
        </w:rPr>
        <w:t>核定。</w:t>
      </w:r>
    </w:p>
    <w:p w:rsidR="00916C6F" w:rsidRPr="00D30F7C" w:rsidRDefault="00916C6F" w:rsidP="00A721C8">
      <w:pPr>
        <w:autoSpaceDE w:val="0"/>
        <w:autoSpaceDN w:val="0"/>
        <w:adjustRightInd w:val="0"/>
        <w:spacing w:line="600" w:lineRule="exact"/>
        <w:ind w:left="528" w:hangingChars="220" w:hanging="528"/>
        <w:jc w:val="left"/>
        <w:rPr>
          <w:rFonts w:hAnsi="標楷體"/>
          <w:color w:val="000000"/>
          <w:sz w:val="24"/>
        </w:rPr>
        <w:sectPr w:rsidR="00916C6F" w:rsidRPr="00D30F7C" w:rsidSect="00FD7CD2">
          <w:footerReference w:type="default" r:id="rId12"/>
          <w:pgSz w:w="11906" w:h="16838"/>
          <w:pgMar w:top="907" w:right="992" w:bottom="907" w:left="992" w:header="851" w:footer="992" w:gutter="0"/>
          <w:pgNumType w:start="1" w:chapStyle="1"/>
          <w:cols w:space="425"/>
          <w:docGrid w:type="lines" w:linePitch="408"/>
        </w:sectPr>
      </w:pPr>
    </w:p>
    <w:p w:rsidR="00916C6F" w:rsidRDefault="00916C6F" w:rsidP="00C03C85">
      <w:pPr>
        <w:snapToGrid w:val="0"/>
        <w:spacing w:line="500" w:lineRule="atLeast"/>
        <w:ind w:firstLineChars="89" w:firstLine="321"/>
        <w:rPr>
          <w:rFonts w:ascii="標楷體" w:cs="標楷體"/>
          <w:b/>
          <w:sz w:val="32"/>
          <w:szCs w:val="32"/>
        </w:rPr>
      </w:pPr>
      <w:r w:rsidRPr="00151C9B">
        <w:rPr>
          <w:rFonts w:hint="eastAsia"/>
          <w:b/>
          <w:sz w:val="36"/>
          <w:szCs w:val="36"/>
        </w:rPr>
        <w:lastRenderedPageBreak/>
        <w:t>附件</w:t>
      </w:r>
      <w:bookmarkStart w:id="2" w:name="_Toc372724252"/>
      <w:r>
        <w:rPr>
          <w:rFonts w:hint="eastAsia"/>
          <w:b/>
          <w:sz w:val="36"/>
          <w:szCs w:val="36"/>
        </w:rPr>
        <w:t>二</w:t>
      </w:r>
      <w:bookmarkEnd w:id="2"/>
      <w:r w:rsidR="00642C2B">
        <w:rPr>
          <w:rFonts w:hint="eastAsia"/>
          <w:b/>
          <w:sz w:val="36"/>
          <w:szCs w:val="36"/>
        </w:rPr>
        <w:t xml:space="preserve">  </w:t>
      </w:r>
      <w:r w:rsidRPr="00D30782">
        <w:rPr>
          <w:rFonts w:ascii="標楷體" w:cs="標楷體" w:hint="eastAsia"/>
          <w:b/>
          <w:sz w:val="32"/>
          <w:szCs w:val="32"/>
        </w:rPr>
        <w:t>內部控制制度控制作業項目</w:t>
      </w:r>
    </w:p>
    <w:p w:rsidR="00916C6F" w:rsidRPr="00B47A30" w:rsidRDefault="00916C6F" w:rsidP="00560B2C">
      <w:pPr>
        <w:snapToGrid w:val="0"/>
        <w:spacing w:line="500" w:lineRule="atLeast"/>
        <w:jc w:val="center"/>
        <w:rPr>
          <w:rFonts w:ascii="標楷體" w:cs="標楷體"/>
          <w:b/>
          <w:sz w:val="32"/>
          <w:szCs w:val="32"/>
          <w:u w:val="single"/>
        </w:rPr>
      </w:pPr>
      <w:r w:rsidRPr="00B47A30">
        <w:rPr>
          <w:rFonts w:ascii="標楷體" w:cs="標楷體" w:hint="eastAsia"/>
          <w:b/>
          <w:sz w:val="32"/>
          <w:szCs w:val="32"/>
          <w:u w:val="single"/>
        </w:rPr>
        <w:t>目次</w:t>
      </w:r>
    </w:p>
    <w:p w:rsidR="00916C6F" w:rsidRPr="00C03C85" w:rsidRDefault="00916C6F" w:rsidP="00C03C85">
      <w:pPr>
        <w:numPr>
          <w:ilvl w:val="0"/>
          <w:numId w:val="33"/>
        </w:numPr>
        <w:spacing w:line="480" w:lineRule="exact"/>
        <w:jc w:val="left"/>
        <w:rPr>
          <w:rFonts w:ascii="標楷體"/>
          <w:kern w:val="2"/>
          <w:sz w:val="32"/>
          <w:szCs w:val="32"/>
        </w:rPr>
      </w:pPr>
      <w:r w:rsidRPr="00C03C85">
        <w:rPr>
          <w:rFonts w:ascii="標楷體" w:hAnsi="標楷體" w:hint="eastAsia"/>
          <w:kern w:val="2"/>
          <w:sz w:val="32"/>
          <w:szCs w:val="32"/>
        </w:rPr>
        <w:t>民政課</w:t>
      </w:r>
      <w:r w:rsidRPr="00C03C85">
        <w:rPr>
          <w:rFonts w:ascii="標楷體" w:hAnsi="標楷體"/>
          <w:kern w:val="2"/>
          <w:sz w:val="32"/>
          <w:szCs w:val="32"/>
        </w:rPr>
        <w:t>2-</w:t>
      </w:r>
      <w:r w:rsidR="00AD08B4">
        <w:rPr>
          <w:rFonts w:ascii="標楷體" w:hAnsi="標楷體" w:hint="eastAsia"/>
          <w:kern w:val="2"/>
          <w:sz w:val="32"/>
          <w:szCs w:val="32"/>
        </w:rPr>
        <w:t>(3-69)</w:t>
      </w:r>
    </w:p>
    <w:p w:rsidR="00916C6F" w:rsidRPr="00C03C85" w:rsidRDefault="00916C6F" w:rsidP="00C03C85">
      <w:pPr>
        <w:spacing w:line="480" w:lineRule="exact"/>
        <w:ind w:rightChars="200" w:right="600"/>
        <w:jc w:val="left"/>
        <w:rPr>
          <w:rFonts w:ascii="標楷體"/>
          <w:kern w:val="2"/>
          <w:sz w:val="28"/>
          <w:szCs w:val="28"/>
        </w:rPr>
      </w:pPr>
      <w:r w:rsidRPr="00C03C85">
        <w:rPr>
          <w:rFonts w:ascii="標楷體" w:hAnsi="標楷體"/>
          <w:kern w:val="2"/>
          <w:sz w:val="28"/>
          <w:szCs w:val="28"/>
        </w:rPr>
        <w:t xml:space="preserve">    (</w:t>
      </w:r>
      <w:proofErr w:type="gramStart"/>
      <w:r w:rsidRPr="00C03C85">
        <w:rPr>
          <w:rFonts w:ascii="標楷體" w:hAnsi="標楷體" w:hint="eastAsia"/>
          <w:kern w:val="2"/>
          <w:sz w:val="28"/>
          <w:szCs w:val="28"/>
        </w:rPr>
        <w:t>一</w:t>
      </w:r>
      <w:proofErr w:type="gramEnd"/>
      <w:r w:rsidRPr="00C03C85">
        <w:rPr>
          <w:rFonts w:ascii="標楷體" w:hAnsi="標楷體"/>
          <w:kern w:val="2"/>
          <w:sz w:val="28"/>
          <w:szCs w:val="28"/>
        </w:rPr>
        <w:t>)</w:t>
      </w:r>
      <w:r w:rsidRPr="00880E10">
        <w:rPr>
          <w:rFonts w:ascii="標楷體" w:hAnsi="標楷體" w:hint="eastAsia"/>
          <w:kern w:val="2"/>
          <w:sz w:val="28"/>
          <w:szCs w:val="28"/>
        </w:rPr>
        <w:t>里民大會及基層建設座談會業務作業</w:t>
      </w:r>
      <w:r w:rsidRPr="00880E10">
        <w:rPr>
          <w:rFonts w:ascii="標楷體" w:hAnsi="標楷體"/>
          <w:kern w:val="2"/>
          <w:sz w:val="28"/>
          <w:szCs w:val="28"/>
        </w:rPr>
        <w:t>(A0101)</w:t>
      </w:r>
      <w:r w:rsidR="00AD08B4">
        <w:rPr>
          <w:rFonts w:ascii="標楷體" w:hAnsi="標楷體"/>
          <w:kern w:val="2"/>
          <w:sz w:val="28"/>
          <w:szCs w:val="28"/>
        </w:rPr>
        <w:t>…</w:t>
      </w:r>
      <w:proofErr w:type="gramStart"/>
      <w:r w:rsidR="005C32BE">
        <w:rPr>
          <w:rFonts w:ascii="標楷體" w:hAnsi="標楷體"/>
          <w:kern w:val="2"/>
          <w:sz w:val="28"/>
          <w:szCs w:val="28"/>
        </w:rPr>
        <w:t>…</w:t>
      </w:r>
      <w:r w:rsidR="00AD08B4">
        <w:rPr>
          <w:rFonts w:ascii="標楷體" w:hAnsi="標楷體"/>
          <w:kern w:val="2"/>
          <w:sz w:val="28"/>
          <w:szCs w:val="28"/>
        </w:rPr>
        <w:t>…………………</w:t>
      </w:r>
      <w:proofErr w:type="gramEnd"/>
      <w:r w:rsidR="00AD08B4">
        <w:rPr>
          <w:rFonts w:ascii="標楷體" w:hAnsi="標楷體" w:hint="eastAsia"/>
          <w:kern w:val="2"/>
          <w:sz w:val="28"/>
          <w:szCs w:val="28"/>
        </w:rPr>
        <w:t>(3-4)</w:t>
      </w:r>
    </w:p>
    <w:p w:rsidR="00916C6F" w:rsidRPr="00C03C85" w:rsidRDefault="00916C6F" w:rsidP="00C03C85">
      <w:pPr>
        <w:spacing w:line="480" w:lineRule="exact"/>
        <w:ind w:firstLineChars="200" w:firstLine="560"/>
        <w:jc w:val="left"/>
        <w:rPr>
          <w:rFonts w:ascii="標楷體"/>
          <w:kern w:val="2"/>
          <w:sz w:val="28"/>
          <w:szCs w:val="28"/>
        </w:rPr>
      </w:pPr>
      <w:r w:rsidRPr="00C03C85">
        <w:rPr>
          <w:rFonts w:ascii="標楷體" w:hAnsi="標楷體"/>
          <w:kern w:val="2"/>
          <w:sz w:val="28"/>
          <w:szCs w:val="28"/>
        </w:rPr>
        <w:t>(</w:t>
      </w:r>
      <w:r w:rsidRPr="00C03C85">
        <w:rPr>
          <w:rFonts w:ascii="標楷體" w:hAnsi="標楷體" w:hint="eastAsia"/>
          <w:kern w:val="2"/>
          <w:sz w:val="28"/>
          <w:szCs w:val="28"/>
        </w:rPr>
        <w:t>二</w:t>
      </w:r>
      <w:r w:rsidRPr="00C03C85">
        <w:rPr>
          <w:rFonts w:ascii="標楷體" w:hAnsi="標楷體"/>
          <w:kern w:val="2"/>
          <w:sz w:val="28"/>
          <w:szCs w:val="28"/>
        </w:rPr>
        <w:t>)</w:t>
      </w:r>
      <w:r w:rsidRPr="00880E10">
        <w:rPr>
          <w:rFonts w:hAnsi="標楷體" w:hint="eastAsia"/>
          <w:kern w:val="2"/>
          <w:sz w:val="28"/>
          <w:szCs w:val="28"/>
        </w:rPr>
        <w:t>里業務會報業務作業</w:t>
      </w:r>
      <w:r w:rsidRPr="00880E10">
        <w:rPr>
          <w:rFonts w:hAnsi="標楷體"/>
          <w:kern w:val="2"/>
          <w:sz w:val="28"/>
          <w:szCs w:val="28"/>
        </w:rPr>
        <w:t>(A0102)</w:t>
      </w:r>
      <w:r w:rsidR="00AD08B4">
        <w:rPr>
          <w:rFonts w:hAnsi="標楷體"/>
          <w:kern w:val="2"/>
          <w:sz w:val="28"/>
          <w:szCs w:val="28"/>
        </w:rPr>
        <w:t>…</w:t>
      </w:r>
      <w:proofErr w:type="gramStart"/>
      <w:r w:rsidR="00AD08B4">
        <w:rPr>
          <w:rFonts w:hAnsi="標楷體"/>
          <w:kern w:val="2"/>
          <w:sz w:val="28"/>
          <w:szCs w:val="28"/>
        </w:rPr>
        <w:t>………………………………………</w:t>
      </w:r>
      <w:proofErr w:type="gramEnd"/>
      <w:r w:rsidR="008B6EE9">
        <w:rPr>
          <w:rFonts w:ascii="標楷體" w:hAnsi="標楷體" w:hint="eastAsia"/>
          <w:kern w:val="2"/>
          <w:sz w:val="28"/>
          <w:szCs w:val="28"/>
        </w:rPr>
        <w:t>(5-6</w:t>
      </w:r>
      <w:r w:rsidR="00AD08B4">
        <w:rPr>
          <w:rFonts w:ascii="標楷體" w:hAnsi="標楷體" w:hint="eastAsia"/>
          <w:kern w:val="2"/>
          <w:sz w:val="28"/>
          <w:szCs w:val="28"/>
        </w:rPr>
        <w:t>)</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三</w:t>
      </w:r>
      <w:r w:rsidRPr="00C03C85">
        <w:rPr>
          <w:rFonts w:ascii="標楷體" w:hAnsi="標楷體"/>
          <w:kern w:val="2"/>
          <w:sz w:val="28"/>
          <w:szCs w:val="28"/>
        </w:rPr>
        <w:t>)</w:t>
      </w:r>
      <w:r w:rsidRPr="00880E10">
        <w:rPr>
          <w:rFonts w:hAnsi="標楷體" w:hint="eastAsia"/>
          <w:kern w:val="2"/>
          <w:sz w:val="28"/>
          <w:szCs w:val="28"/>
        </w:rPr>
        <w:t>睦鄰聯誼業務作業</w:t>
      </w:r>
      <w:r w:rsidRPr="00880E10">
        <w:rPr>
          <w:rFonts w:hAnsi="標楷體"/>
          <w:kern w:val="2"/>
          <w:sz w:val="28"/>
          <w:szCs w:val="28"/>
        </w:rPr>
        <w:t>(A0103)</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(7-8)</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四</w:t>
      </w:r>
      <w:r w:rsidRPr="00C03C85">
        <w:rPr>
          <w:rFonts w:ascii="標楷體" w:hAnsi="標楷體"/>
          <w:kern w:val="2"/>
          <w:sz w:val="28"/>
          <w:szCs w:val="28"/>
        </w:rPr>
        <w:t>)</w:t>
      </w:r>
      <w:r w:rsidRPr="000D592A">
        <w:rPr>
          <w:rFonts w:hAnsi="標楷體" w:hint="eastAsia"/>
          <w:kern w:val="2"/>
          <w:sz w:val="28"/>
          <w:szCs w:val="28"/>
        </w:rPr>
        <w:t>里、鄰編組調整業務作業</w:t>
      </w:r>
      <w:r w:rsidRPr="000D592A">
        <w:rPr>
          <w:rFonts w:hAnsi="標楷體"/>
          <w:kern w:val="2"/>
          <w:sz w:val="28"/>
          <w:szCs w:val="28"/>
        </w:rPr>
        <w:t>(A0104)</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(9-10)</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五</w:t>
      </w:r>
      <w:r w:rsidRPr="00C03C85">
        <w:rPr>
          <w:rFonts w:ascii="標楷體" w:hAnsi="標楷體"/>
          <w:kern w:val="2"/>
          <w:sz w:val="28"/>
          <w:szCs w:val="28"/>
        </w:rPr>
        <w:t>)</w:t>
      </w:r>
      <w:r w:rsidRPr="000D592A">
        <w:rPr>
          <w:rFonts w:hAnsi="標楷體" w:hint="eastAsia"/>
          <w:kern w:val="2"/>
          <w:sz w:val="28"/>
          <w:szCs w:val="28"/>
        </w:rPr>
        <w:t>里長福利互助金業務作業</w:t>
      </w:r>
      <w:r w:rsidRPr="000D592A">
        <w:rPr>
          <w:rFonts w:hAnsi="標楷體"/>
          <w:kern w:val="2"/>
          <w:sz w:val="28"/>
          <w:szCs w:val="28"/>
        </w:rPr>
        <w:t>(A0105)</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(11-12)</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六</w:t>
      </w:r>
      <w:r w:rsidRPr="00C03C85">
        <w:rPr>
          <w:rFonts w:ascii="標楷體" w:hAnsi="標楷體"/>
          <w:kern w:val="2"/>
          <w:sz w:val="28"/>
          <w:szCs w:val="28"/>
        </w:rPr>
        <w:t>)</w:t>
      </w:r>
      <w:r w:rsidRPr="000D592A">
        <w:rPr>
          <w:rFonts w:ascii="標楷體" w:cs="標楷體" w:hint="eastAsia"/>
          <w:sz w:val="28"/>
          <w:szCs w:val="28"/>
        </w:rPr>
        <w:t>里長保險費業務作業</w:t>
      </w:r>
      <w:r w:rsidRPr="000D592A">
        <w:rPr>
          <w:rFonts w:ascii="標楷體" w:cs="標楷體"/>
          <w:sz w:val="28"/>
          <w:szCs w:val="28"/>
        </w:rPr>
        <w:t>(A0106)</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(13-14)</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七</w:t>
      </w:r>
      <w:r w:rsidRPr="00C03C85">
        <w:rPr>
          <w:rFonts w:ascii="標楷體" w:hAnsi="標楷體"/>
          <w:kern w:val="2"/>
          <w:sz w:val="28"/>
          <w:szCs w:val="28"/>
        </w:rPr>
        <w:t>)</w:t>
      </w:r>
      <w:r w:rsidRPr="000D592A">
        <w:rPr>
          <w:rFonts w:ascii="標楷體" w:cs="標楷體" w:hint="eastAsia"/>
          <w:sz w:val="28"/>
          <w:szCs w:val="28"/>
        </w:rPr>
        <w:t>里長健康檢查業務作業</w:t>
      </w:r>
      <w:r w:rsidRPr="000D592A">
        <w:rPr>
          <w:rFonts w:ascii="標楷體" w:cs="標楷體"/>
          <w:sz w:val="28"/>
          <w:szCs w:val="28"/>
        </w:rPr>
        <w:t>(A0107)</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(15-16)</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八</w:t>
      </w:r>
      <w:r w:rsidRPr="00C03C85">
        <w:rPr>
          <w:rFonts w:ascii="標楷體" w:hAnsi="標楷體"/>
          <w:kern w:val="2"/>
          <w:sz w:val="28"/>
          <w:szCs w:val="28"/>
        </w:rPr>
        <w:t>)</w:t>
      </w:r>
      <w:r w:rsidRPr="000D592A">
        <w:rPr>
          <w:rFonts w:ascii="標楷體" w:cs="標楷體" w:hint="eastAsia"/>
          <w:sz w:val="28"/>
          <w:szCs w:val="28"/>
        </w:rPr>
        <w:t>里鄰長健康保險業務作業</w:t>
      </w:r>
      <w:r w:rsidRPr="000D592A">
        <w:rPr>
          <w:rFonts w:ascii="標楷體" w:cs="標楷體"/>
          <w:sz w:val="28"/>
          <w:szCs w:val="28"/>
        </w:rPr>
        <w:t>(A0108)</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(17-18)</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九</w:t>
      </w:r>
      <w:r w:rsidRPr="00C03C85">
        <w:rPr>
          <w:rFonts w:ascii="標楷體" w:hAnsi="標楷體"/>
          <w:kern w:val="2"/>
          <w:sz w:val="28"/>
          <w:szCs w:val="28"/>
        </w:rPr>
        <w:t>)</w:t>
      </w:r>
      <w:r w:rsidRPr="000D592A">
        <w:rPr>
          <w:rFonts w:ascii="標楷體" w:cs="標楷體" w:hint="eastAsia"/>
          <w:sz w:val="28"/>
          <w:szCs w:val="28"/>
        </w:rPr>
        <w:t>鄰長</w:t>
      </w:r>
      <w:proofErr w:type="gramStart"/>
      <w:r w:rsidRPr="000D592A">
        <w:rPr>
          <w:rFonts w:ascii="標楷體" w:cs="標楷體" w:hint="eastAsia"/>
          <w:sz w:val="28"/>
          <w:szCs w:val="28"/>
        </w:rPr>
        <w:t>交通費暨辦公費</w:t>
      </w:r>
      <w:proofErr w:type="gramEnd"/>
      <w:r w:rsidRPr="000D592A">
        <w:rPr>
          <w:rFonts w:ascii="標楷體" w:cs="標楷體" w:hint="eastAsia"/>
          <w:sz w:val="28"/>
          <w:szCs w:val="28"/>
        </w:rPr>
        <w:t>補助費業務作業</w:t>
      </w:r>
      <w:r w:rsidRPr="000D592A">
        <w:rPr>
          <w:rFonts w:ascii="標楷體" w:cs="標楷體"/>
          <w:sz w:val="28"/>
          <w:szCs w:val="28"/>
        </w:rPr>
        <w:t>(A0109)</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(19-20)</w:t>
      </w:r>
    </w:p>
    <w:p w:rsidR="00916C6F" w:rsidRPr="00C03C85" w:rsidRDefault="00916C6F" w:rsidP="00C03C85">
      <w:pPr>
        <w:spacing w:line="480" w:lineRule="exact"/>
        <w:ind w:firstLineChars="200" w:firstLine="560"/>
        <w:jc w:val="left"/>
        <w:rPr>
          <w:rFonts w:ascii="標楷體"/>
          <w:kern w:val="2"/>
          <w:sz w:val="28"/>
          <w:szCs w:val="28"/>
        </w:rPr>
      </w:pPr>
      <w:r w:rsidRPr="00C03C85">
        <w:rPr>
          <w:rFonts w:ascii="標楷體" w:hAnsi="標楷體"/>
          <w:kern w:val="2"/>
          <w:sz w:val="28"/>
          <w:szCs w:val="28"/>
        </w:rPr>
        <w:t>(</w:t>
      </w:r>
      <w:r w:rsidRPr="00C03C85">
        <w:rPr>
          <w:rFonts w:ascii="標楷體" w:hAnsi="標楷體" w:hint="eastAsia"/>
          <w:kern w:val="2"/>
          <w:sz w:val="28"/>
          <w:szCs w:val="28"/>
        </w:rPr>
        <w:t>十</w:t>
      </w:r>
      <w:r w:rsidRPr="00C03C85">
        <w:rPr>
          <w:rFonts w:ascii="標楷體" w:hAnsi="標楷體"/>
          <w:kern w:val="2"/>
          <w:sz w:val="28"/>
          <w:szCs w:val="28"/>
        </w:rPr>
        <w:t>)</w:t>
      </w:r>
      <w:r w:rsidRPr="000D592A">
        <w:rPr>
          <w:rFonts w:hAnsi="標楷體" w:hint="eastAsia"/>
          <w:kern w:val="2"/>
          <w:sz w:val="28"/>
          <w:szCs w:val="28"/>
        </w:rPr>
        <w:t>里鄰長文康活動業務作業</w:t>
      </w:r>
      <w:r w:rsidRPr="000D592A">
        <w:rPr>
          <w:rFonts w:hAnsi="標楷體"/>
          <w:kern w:val="2"/>
          <w:sz w:val="28"/>
          <w:szCs w:val="28"/>
        </w:rPr>
        <w:t>(A0110)</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(21-22)</w:t>
      </w:r>
    </w:p>
    <w:p w:rsidR="00916C6F" w:rsidRPr="00AD08B4"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AD08B4">
        <w:rPr>
          <w:rFonts w:ascii="標楷體" w:hAnsi="標楷體" w:hint="eastAsia"/>
          <w:kern w:val="2"/>
          <w:sz w:val="28"/>
          <w:szCs w:val="28"/>
        </w:rPr>
        <w:t>十一</w:t>
      </w:r>
      <w:r w:rsidRPr="00AD08B4">
        <w:rPr>
          <w:rFonts w:ascii="標楷體" w:hAnsi="標楷體"/>
          <w:kern w:val="2"/>
          <w:sz w:val="28"/>
          <w:szCs w:val="28"/>
        </w:rPr>
        <w:t>)</w:t>
      </w:r>
      <w:r w:rsidRPr="00AD08B4">
        <w:rPr>
          <w:rFonts w:ascii="標楷體" w:cs="標楷體" w:hint="eastAsia"/>
          <w:sz w:val="28"/>
          <w:szCs w:val="28"/>
        </w:rPr>
        <w:t>里鄰長喪葬慰問金業務作業</w:t>
      </w:r>
      <w:r w:rsidRPr="00AD08B4">
        <w:rPr>
          <w:rFonts w:ascii="標楷體" w:cs="標楷體"/>
          <w:sz w:val="28"/>
          <w:szCs w:val="28"/>
        </w:rPr>
        <w:t>(A0111)</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(23-24)</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十二</w:t>
      </w:r>
      <w:r w:rsidRPr="00C03C85">
        <w:rPr>
          <w:rFonts w:ascii="標楷體" w:hAnsi="標楷體"/>
          <w:kern w:val="2"/>
          <w:sz w:val="28"/>
          <w:szCs w:val="28"/>
        </w:rPr>
        <w:t>)</w:t>
      </w:r>
      <w:r w:rsidRPr="000D592A">
        <w:rPr>
          <w:rFonts w:ascii="標楷體" w:hAnsi="標楷體" w:cs="標楷體" w:hint="eastAsia"/>
          <w:kern w:val="2"/>
          <w:sz w:val="28"/>
          <w:szCs w:val="28"/>
        </w:rPr>
        <w:t>特優里、鄰長暨資深里長表揚業務作業</w:t>
      </w:r>
      <w:r w:rsidRPr="000D592A">
        <w:rPr>
          <w:rFonts w:ascii="標楷體" w:hAnsi="標楷體" w:cs="標楷體"/>
          <w:kern w:val="2"/>
          <w:sz w:val="28"/>
          <w:szCs w:val="28"/>
        </w:rPr>
        <w:t>(A0112)</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(25-27)</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AD08B4">
        <w:rPr>
          <w:rFonts w:ascii="標楷體" w:hAnsi="標楷體" w:hint="eastAsia"/>
          <w:kern w:val="2"/>
          <w:sz w:val="28"/>
          <w:szCs w:val="28"/>
        </w:rPr>
        <w:t>十三</w:t>
      </w:r>
      <w:r w:rsidRPr="00C03C85">
        <w:rPr>
          <w:rFonts w:ascii="標楷體" w:hAnsi="標楷體"/>
          <w:kern w:val="2"/>
          <w:sz w:val="28"/>
          <w:szCs w:val="28"/>
        </w:rPr>
        <w:t>)</w:t>
      </w:r>
      <w:r w:rsidRPr="00AD08B4">
        <w:rPr>
          <w:rFonts w:ascii="標楷體" w:cs="標楷體" w:hint="eastAsia"/>
          <w:sz w:val="28"/>
          <w:szCs w:val="28"/>
        </w:rPr>
        <w:t>資深鄰長表揚業務作業調解業務作業</w:t>
      </w:r>
      <w:r w:rsidRPr="00AD08B4">
        <w:rPr>
          <w:rFonts w:ascii="標楷體" w:cs="標楷體"/>
          <w:sz w:val="28"/>
          <w:szCs w:val="28"/>
        </w:rPr>
        <w:t>(A0113)</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(28-29)</w:t>
      </w:r>
    </w:p>
    <w:p w:rsidR="00916C6F" w:rsidRPr="00C03C85" w:rsidRDefault="00916C6F" w:rsidP="00C03C85">
      <w:pPr>
        <w:autoSpaceDE w:val="0"/>
        <w:autoSpaceDN w:val="0"/>
        <w:adjustRightInd w:val="0"/>
        <w:spacing w:line="480" w:lineRule="exact"/>
        <w:ind w:left="20" w:right="-232"/>
        <w:jc w:val="left"/>
        <w:rPr>
          <w:rFonts w:ascii="標楷體"/>
          <w:kern w:val="2"/>
          <w:sz w:val="28"/>
          <w:szCs w:val="28"/>
        </w:rPr>
      </w:pPr>
      <w:r w:rsidRPr="00C03C85">
        <w:rPr>
          <w:rFonts w:ascii="標楷體" w:hAnsi="標楷體"/>
          <w:kern w:val="2"/>
          <w:sz w:val="28"/>
          <w:szCs w:val="28"/>
        </w:rPr>
        <w:t xml:space="preserve">    (</w:t>
      </w:r>
      <w:r w:rsidRPr="00AD08B4">
        <w:rPr>
          <w:rFonts w:ascii="標楷體" w:hAnsi="標楷體" w:hint="eastAsia"/>
          <w:kern w:val="2"/>
          <w:sz w:val="28"/>
          <w:szCs w:val="28"/>
        </w:rPr>
        <w:t>十四</w:t>
      </w:r>
      <w:r w:rsidRPr="00AD08B4">
        <w:rPr>
          <w:rFonts w:ascii="標楷體" w:hAnsi="標楷體"/>
          <w:kern w:val="2"/>
          <w:sz w:val="28"/>
          <w:szCs w:val="28"/>
        </w:rPr>
        <w:t>)</w:t>
      </w:r>
      <w:r w:rsidRPr="00AD08B4">
        <w:rPr>
          <w:rFonts w:ascii="標楷體" w:hAnsi="標楷體" w:hint="eastAsia"/>
          <w:snapToGrid w:val="0"/>
          <w:kern w:val="2"/>
          <w:sz w:val="28"/>
          <w:szCs w:val="28"/>
        </w:rPr>
        <w:t>調解業務作業</w:t>
      </w:r>
      <w:r w:rsidRPr="00AD08B4">
        <w:rPr>
          <w:rFonts w:ascii="標楷體" w:hAnsi="標楷體"/>
          <w:snapToGrid w:val="0"/>
          <w:kern w:val="2"/>
          <w:sz w:val="28"/>
          <w:szCs w:val="28"/>
        </w:rPr>
        <w:t>(A0114)</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(30-33)</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十五</w:t>
      </w:r>
      <w:r w:rsidRPr="00C03C85">
        <w:rPr>
          <w:rFonts w:ascii="標楷體" w:hAnsi="標楷體"/>
          <w:kern w:val="2"/>
          <w:sz w:val="28"/>
          <w:szCs w:val="28"/>
        </w:rPr>
        <w:t>)</w:t>
      </w:r>
      <w:r w:rsidRPr="000D592A">
        <w:rPr>
          <w:rFonts w:hAnsi="標楷體" w:hint="eastAsia"/>
          <w:kern w:val="2"/>
          <w:sz w:val="28"/>
          <w:szCs w:val="28"/>
        </w:rPr>
        <w:t>三七五耕地租約業務作業</w:t>
      </w:r>
      <w:r w:rsidRPr="000D592A">
        <w:rPr>
          <w:rFonts w:hAnsi="標楷體"/>
          <w:kern w:val="2"/>
          <w:sz w:val="28"/>
          <w:szCs w:val="28"/>
        </w:rPr>
        <w:t>(A0115)</w:t>
      </w:r>
      <w:r w:rsidR="008B6EE9">
        <w:rPr>
          <w:rFonts w:hAnsi="標楷體"/>
          <w:kern w:val="2"/>
          <w:sz w:val="28"/>
          <w:szCs w:val="28"/>
        </w:rPr>
        <w:t>…</w:t>
      </w:r>
      <w:proofErr w:type="gramStart"/>
      <w:r w:rsidR="008B6EE9">
        <w:rPr>
          <w:rFonts w:hAnsi="標楷體"/>
          <w:kern w:val="2"/>
          <w:sz w:val="28"/>
          <w:szCs w:val="28"/>
        </w:rPr>
        <w:t>………………………………</w:t>
      </w:r>
      <w:proofErr w:type="gramEnd"/>
      <w:r w:rsidR="008B6EE9">
        <w:rPr>
          <w:rFonts w:ascii="標楷體" w:hAnsi="標楷體" w:hint="eastAsia"/>
          <w:kern w:val="2"/>
          <w:sz w:val="28"/>
          <w:szCs w:val="28"/>
        </w:rPr>
        <w:t>(34-</w:t>
      </w:r>
      <w:r w:rsidR="00B102E0">
        <w:rPr>
          <w:rFonts w:ascii="標楷體" w:hAnsi="標楷體" w:hint="eastAsia"/>
          <w:kern w:val="2"/>
          <w:sz w:val="28"/>
          <w:szCs w:val="28"/>
        </w:rPr>
        <w:t>35</w:t>
      </w:r>
      <w:r w:rsidR="008B6EE9">
        <w:rPr>
          <w:rFonts w:ascii="標楷體" w:hAnsi="標楷體" w:hint="eastAsia"/>
          <w:kern w:val="2"/>
          <w:sz w:val="28"/>
          <w:szCs w:val="28"/>
        </w:rPr>
        <w:t>)</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十六</w:t>
      </w:r>
      <w:r w:rsidRPr="00C03C85">
        <w:rPr>
          <w:rFonts w:ascii="標楷體" w:hAnsi="標楷體"/>
          <w:kern w:val="2"/>
          <w:sz w:val="28"/>
          <w:szCs w:val="28"/>
        </w:rPr>
        <w:t>)</w:t>
      </w:r>
      <w:r w:rsidRPr="000D592A">
        <w:rPr>
          <w:rFonts w:ascii="標楷體" w:hAnsi="標楷體" w:hint="eastAsia"/>
          <w:kern w:val="2"/>
          <w:sz w:val="28"/>
          <w:szCs w:val="28"/>
        </w:rPr>
        <w:t>民眾活動中心暨壘球場場地使用管理作業</w:t>
      </w:r>
      <w:r w:rsidRPr="000D592A">
        <w:rPr>
          <w:rFonts w:ascii="標楷體" w:hAnsi="標楷體"/>
          <w:kern w:val="2"/>
          <w:sz w:val="28"/>
          <w:szCs w:val="28"/>
        </w:rPr>
        <w:t>(A0201)</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(36-38)</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十七</w:t>
      </w:r>
      <w:r w:rsidRPr="00C03C85">
        <w:rPr>
          <w:rFonts w:ascii="標楷體" w:hAnsi="標楷體"/>
          <w:kern w:val="2"/>
          <w:sz w:val="28"/>
          <w:szCs w:val="28"/>
        </w:rPr>
        <w:t>)</w:t>
      </w:r>
      <w:r w:rsidRPr="000D592A">
        <w:rPr>
          <w:rFonts w:ascii="標楷體" w:hAnsi="標楷體" w:hint="eastAsia"/>
          <w:kern w:val="2"/>
          <w:sz w:val="28"/>
          <w:szCs w:val="28"/>
        </w:rPr>
        <w:t>空地空屋管理業務作業</w:t>
      </w:r>
      <w:r w:rsidRPr="000D592A">
        <w:rPr>
          <w:rFonts w:ascii="標楷體" w:hAnsi="標楷體"/>
          <w:kern w:val="2"/>
          <w:sz w:val="28"/>
          <w:szCs w:val="28"/>
        </w:rPr>
        <w:t>(A0301)</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(39-40)</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十八</w:t>
      </w:r>
      <w:r w:rsidRPr="00C03C85">
        <w:rPr>
          <w:rFonts w:ascii="標楷體" w:hAnsi="標楷體"/>
          <w:kern w:val="2"/>
          <w:sz w:val="28"/>
          <w:szCs w:val="28"/>
        </w:rPr>
        <w:t>)</w:t>
      </w:r>
      <w:r w:rsidRPr="000D592A">
        <w:rPr>
          <w:rFonts w:hAnsi="標楷體" w:hint="eastAsia"/>
          <w:kern w:val="2"/>
          <w:sz w:val="28"/>
          <w:szCs w:val="28"/>
        </w:rPr>
        <w:t>登革熱業務作業</w:t>
      </w:r>
      <w:r w:rsidRPr="000D592A">
        <w:rPr>
          <w:rFonts w:hAnsi="標楷體"/>
          <w:kern w:val="2"/>
          <w:sz w:val="28"/>
          <w:szCs w:val="28"/>
        </w:rPr>
        <w:t>(A0302)</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(41-42)</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sidRPr="00C03C85">
        <w:rPr>
          <w:rFonts w:ascii="標楷體" w:hAnsi="標楷體" w:hint="eastAsia"/>
          <w:kern w:val="2"/>
          <w:sz w:val="28"/>
          <w:szCs w:val="28"/>
        </w:rPr>
        <w:t>十九</w:t>
      </w:r>
      <w:r w:rsidRPr="00C03C85">
        <w:rPr>
          <w:rFonts w:ascii="標楷體" w:hAnsi="標楷體"/>
          <w:kern w:val="2"/>
          <w:sz w:val="28"/>
          <w:szCs w:val="28"/>
        </w:rPr>
        <w:t>)</w:t>
      </w:r>
      <w:r w:rsidRPr="000D592A">
        <w:rPr>
          <w:rFonts w:ascii="標楷體" w:hAnsi="標楷體" w:hint="eastAsia"/>
          <w:kern w:val="2"/>
          <w:sz w:val="28"/>
          <w:szCs w:val="28"/>
        </w:rPr>
        <w:t>防災業務作業</w:t>
      </w:r>
      <w:r w:rsidRPr="000D592A">
        <w:rPr>
          <w:rFonts w:ascii="標楷體" w:hAnsi="標楷體"/>
          <w:kern w:val="2"/>
          <w:sz w:val="28"/>
          <w:szCs w:val="28"/>
        </w:rPr>
        <w:t>(A0401)</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(43-46)</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Pr>
          <w:rFonts w:ascii="標楷體" w:hAnsi="標楷體" w:hint="eastAsia"/>
          <w:kern w:val="2"/>
          <w:sz w:val="28"/>
          <w:szCs w:val="28"/>
        </w:rPr>
        <w:t>二十</w:t>
      </w:r>
      <w:bookmarkStart w:id="3" w:name="_GoBack"/>
      <w:bookmarkEnd w:id="3"/>
      <w:r w:rsidRPr="00C03C85">
        <w:rPr>
          <w:rFonts w:ascii="標楷體" w:hAnsi="標楷體"/>
          <w:kern w:val="2"/>
          <w:sz w:val="28"/>
          <w:szCs w:val="28"/>
        </w:rPr>
        <w:t>)</w:t>
      </w:r>
      <w:r w:rsidRPr="000D592A">
        <w:rPr>
          <w:rFonts w:ascii="標楷體" w:cs="標楷體" w:hint="eastAsia"/>
          <w:kern w:val="2"/>
          <w:sz w:val="28"/>
          <w:szCs w:val="28"/>
        </w:rPr>
        <w:t>人口普查業務作業</w:t>
      </w:r>
      <w:r w:rsidRPr="000D592A">
        <w:rPr>
          <w:rFonts w:ascii="標楷體" w:cs="標楷體"/>
          <w:kern w:val="2"/>
          <w:sz w:val="28"/>
          <w:szCs w:val="28"/>
        </w:rPr>
        <w:t>(A0501)</w:t>
      </w:r>
      <w:r w:rsidR="00B102E0">
        <w:rPr>
          <w:rFonts w:hAnsi="標楷體"/>
          <w:kern w:val="2"/>
          <w:sz w:val="28"/>
          <w:szCs w:val="28"/>
        </w:rPr>
        <w:t>…………………………………………</w:t>
      </w:r>
      <w:r w:rsidR="00B102E0">
        <w:rPr>
          <w:rFonts w:ascii="標楷體" w:hAnsi="標楷體" w:hint="eastAsia"/>
          <w:kern w:val="2"/>
          <w:sz w:val="28"/>
          <w:szCs w:val="28"/>
        </w:rPr>
        <w:t>(47-48)</w:t>
      </w:r>
    </w:p>
    <w:p w:rsidR="00916C6F" w:rsidRPr="00C03C85" w:rsidRDefault="00916C6F" w:rsidP="00C03C85">
      <w:pPr>
        <w:spacing w:line="480" w:lineRule="exact"/>
        <w:ind w:firstLineChars="150" w:firstLine="420"/>
        <w:jc w:val="left"/>
        <w:rPr>
          <w:rFonts w:ascii="標楷體"/>
          <w:kern w:val="2"/>
          <w:sz w:val="28"/>
          <w:szCs w:val="28"/>
        </w:rPr>
      </w:pPr>
      <w:proofErr w:type="gramStart"/>
      <w:r>
        <w:rPr>
          <w:rFonts w:ascii="標楷體" w:hAnsi="標楷體" w:hint="eastAsia"/>
          <w:kern w:val="2"/>
          <w:sz w:val="28"/>
          <w:szCs w:val="28"/>
        </w:rPr>
        <w:t>（</w:t>
      </w:r>
      <w:proofErr w:type="gramEnd"/>
      <w:r>
        <w:rPr>
          <w:rFonts w:ascii="標楷體" w:hAnsi="標楷體" w:hint="eastAsia"/>
          <w:kern w:val="2"/>
          <w:sz w:val="28"/>
          <w:szCs w:val="28"/>
        </w:rPr>
        <w:t>二十</w:t>
      </w:r>
      <w:r w:rsidRPr="00C03C85">
        <w:rPr>
          <w:rFonts w:ascii="標楷體" w:hAnsi="標楷體" w:hint="eastAsia"/>
          <w:kern w:val="2"/>
          <w:sz w:val="28"/>
          <w:szCs w:val="28"/>
        </w:rPr>
        <w:t>一</w:t>
      </w:r>
      <w:r w:rsidRPr="00C03C85">
        <w:rPr>
          <w:rFonts w:ascii="標楷體" w:hAnsi="標楷體"/>
          <w:kern w:val="2"/>
          <w:sz w:val="28"/>
          <w:szCs w:val="28"/>
        </w:rPr>
        <w:t>)</w:t>
      </w:r>
      <w:r w:rsidRPr="000D592A">
        <w:rPr>
          <w:rFonts w:hAnsi="標楷體" w:hint="eastAsia"/>
          <w:kern w:val="2"/>
          <w:sz w:val="28"/>
          <w:szCs w:val="28"/>
        </w:rPr>
        <w:t>原住民各項補助申請業務作業</w:t>
      </w:r>
      <w:r w:rsidRPr="000D592A">
        <w:rPr>
          <w:rFonts w:hAnsi="標楷體"/>
          <w:kern w:val="2"/>
          <w:sz w:val="28"/>
          <w:szCs w:val="28"/>
        </w:rPr>
        <w:t>(A0502)</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(49-51)</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Pr>
          <w:rFonts w:ascii="標楷體" w:hAnsi="標楷體" w:hint="eastAsia"/>
          <w:kern w:val="2"/>
          <w:sz w:val="28"/>
          <w:szCs w:val="28"/>
        </w:rPr>
        <w:t>二十</w:t>
      </w:r>
      <w:r w:rsidRPr="00C03C85">
        <w:rPr>
          <w:rFonts w:ascii="標楷體" w:hAnsi="標楷體" w:hint="eastAsia"/>
          <w:kern w:val="2"/>
          <w:sz w:val="28"/>
          <w:szCs w:val="28"/>
        </w:rPr>
        <w:t>二</w:t>
      </w:r>
      <w:r w:rsidRPr="00C03C85">
        <w:rPr>
          <w:rFonts w:ascii="標楷體" w:hAnsi="標楷體"/>
          <w:kern w:val="2"/>
          <w:sz w:val="28"/>
          <w:szCs w:val="28"/>
        </w:rPr>
        <w:t>)</w:t>
      </w:r>
      <w:r w:rsidRPr="000D592A">
        <w:rPr>
          <w:rFonts w:ascii="標楷體" w:hAnsi="標楷體" w:hint="eastAsia"/>
          <w:kern w:val="2"/>
          <w:sz w:val="28"/>
          <w:szCs w:val="28"/>
        </w:rPr>
        <w:t>婦女社會參與業務作業</w:t>
      </w:r>
      <w:r w:rsidRPr="000D592A">
        <w:rPr>
          <w:rFonts w:ascii="標楷體" w:hAnsi="標楷體"/>
          <w:kern w:val="2"/>
          <w:sz w:val="28"/>
          <w:szCs w:val="28"/>
        </w:rPr>
        <w:t>(A0503)</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(52-53)</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Pr>
          <w:rFonts w:ascii="標楷體" w:hAnsi="標楷體" w:hint="eastAsia"/>
          <w:kern w:val="2"/>
          <w:sz w:val="28"/>
          <w:szCs w:val="28"/>
        </w:rPr>
        <w:t>二十</w:t>
      </w:r>
      <w:r w:rsidRPr="00C03C85">
        <w:rPr>
          <w:rFonts w:ascii="標楷體" w:hAnsi="標楷體" w:hint="eastAsia"/>
          <w:kern w:val="2"/>
          <w:sz w:val="28"/>
          <w:szCs w:val="28"/>
        </w:rPr>
        <w:t>三</w:t>
      </w:r>
      <w:r w:rsidRPr="00C03C85">
        <w:rPr>
          <w:rFonts w:ascii="標楷體" w:hAnsi="標楷體"/>
          <w:kern w:val="2"/>
          <w:sz w:val="28"/>
          <w:szCs w:val="28"/>
        </w:rPr>
        <w:t>)</w:t>
      </w:r>
      <w:r w:rsidRPr="000D592A">
        <w:rPr>
          <w:rFonts w:ascii="標楷體" w:hAnsi="標楷體" w:hint="eastAsia"/>
          <w:kern w:val="2"/>
          <w:sz w:val="28"/>
          <w:szCs w:val="28"/>
        </w:rPr>
        <w:t>義務教育業務作業</w:t>
      </w:r>
      <w:r w:rsidRPr="000D592A">
        <w:rPr>
          <w:rFonts w:ascii="標楷體" w:hAnsi="標楷體"/>
          <w:kern w:val="2"/>
          <w:sz w:val="28"/>
          <w:szCs w:val="28"/>
        </w:rPr>
        <w:t>(A0504)</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(54-55)</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Pr>
          <w:rFonts w:ascii="標楷體" w:hAnsi="標楷體" w:hint="eastAsia"/>
          <w:kern w:val="2"/>
          <w:sz w:val="28"/>
          <w:szCs w:val="28"/>
        </w:rPr>
        <w:t>二十</w:t>
      </w:r>
      <w:r w:rsidRPr="00C03C85">
        <w:rPr>
          <w:rFonts w:ascii="標楷體" w:hAnsi="標楷體" w:hint="eastAsia"/>
          <w:kern w:val="2"/>
          <w:sz w:val="28"/>
          <w:szCs w:val="28"/>
        </w:rPr>
        <w:t>四</w:t>
      </w:r>
      <w:r w:rsidRPr="00C03C85">
        <w:rPr>
          <w:rFonts w:ascii="標楷體" w:hAnsi="標楷體"/>
          <w:kern w:val="2"/>
          <w:sz w:val="28"/>
          <w:szCs w:val="28"/>
        </w:rPr>
        <w:t>)</w:t>
      </w:r>
      <w:r w:rsidRPr="000D592A">
        <w:rPr>
          <w:rFonts w:ascii="標楷體" w:hAnsi="標楷體" w:hint="eastAsia"/>
          <w:kern w:val="2"/>
          <w:sz w:val="28"/>
          <w:szCs w:val="28"/>
        </w:rPr>
        <w:t>服兵役役男家屬生活扶助作業</w:t>
      </w:r>
      <w:r w:rsidRPr="000D592A">
        <w:rPr>
          <w:rFonts w:ascii="標楷體" w:hAnsi="標楷體"/>
          <w:kern w:val="2"/>
          <w:sz w:val="28"/>
          <w:szCs w:val="28"/>
        </w:rPr>
        <w:t>(A0601)</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(56-57)</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Pr>
          <w:rFonts w:ascii="標楷體" w:hAnsi="標楷體" w:hint="eastAsia"/>
          <w:kern w:val="2"/>
          <w:sz w:val="28"/>
          <w:szCs w:val="28"/>
        </w:rPr>
        <w:t>二十</w:t>
      </w:r>
      <w:r w:rsidRPr="00C03C85">
        <w:rPr>
          <w:rFonts w:ascii="標楷體" w:hAnsi="標楷體" w:hint="eastAsia"/>
          <w:kern w:val="2"/>
          <w:sz w:val="28"/>
          <w:szCs w:val="28"/>
        </w:rPr>
        <w:t>五</w:t>
      </w:r>
      <w:r w:rsidRPr="00C03C85">
        <w:rPr>
          <w:rFonts w:ascii="標楷體" w:hAnsi="標楷體"/>
          <w:kern w:val="2"/>
          <w:sz w:val="28"/>
          <w:szCs w:val="28"/>
        </w:rPr>
        <w:t>)</w:t>
      </w:r>
      <w:r w:rsidRPr="000D592A">
        <w:rPr>
          <w:rFonts w:ascii="標楷體" w:hAnsi="標楷體" w:hint="eastAsia"/>
          <w:kern w:val="2"/>
          <w:sz w:val="28"/>
          <w:szCs w:val="28"/>
        </w:rPr>
        <w:t>役男兵籍調查作業</w:t>
      </w:r>
      <w:r w:rsidRPr="000D592A">
        <w:rPr>
          <w:rFonts w:ascii="標楷體" w:hAnsi="標楷體"/>
          <w:kern w:val="2"/>
          <w:sz w:val="28"/>
          <w:szCs w:val="28"/>
        </w:rPr>
        <w:t>(A0602)</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(58-59)</w:t>
      </w:r>
    </w:p>
    <w:p w:rsidR="00916C6F" w:rsidRPr="00C03C85" w:rsidRDefault="00916C6F" w:rsidP="00C03C85">
      <w:pPr>
        <w:spacing w:line="480" w:lineRule="exact"/>
        <w:jc w:val="left"/>
        <w:rPr>
          <w:rFonts w:ascii="標楷體"/>
          <w:kern w:val="2"/>
          <w:sz w:val="28"/>
          <w:szCs w:val="28"/>
        </w:rPr>
      </w:pPr>
      <w:r w:rsidRPr="00C03C85">
        <w:rPr>
          <w:rFonts w:ascii="標楷體" w:hAnsi="標楷體"/>
          <w:kern w:val="2"/>
          <w:sz w:val="28"/>
          <w:szCs w:val="28"/>
        </w:rPr>
        <w:t xml:space="preserve">    (</w:t>
      </w:r>
      <w:r>
        <w:rPr>
          <w:rFonts w:ascii="標楷體" w:hAnsi="標楷體" w:hint="eastAsia"/>
          <w:kern w:val="2"/>
          <w:sz w:val="28"/>
          <w:szCs w:val="28"/>
        </w:rPr>
        <w:t>二十</w:t>
      </w:r>
      <w:r w:rsidRPr="00C03C85">
        <w:rPr>
          <w:rFonts w:ascii="標楷體" w:hAnsi="標楷體" w:hint="eastAsia"/>
          <w:kern w:val="2"/>
          <w:sz w:val="28"/>
          <w:szCs w:val="28"/>
        </w:rPr>
        <w:t>六</w:t>
      </w:r>
      <w:r w:rsidRPr="00C03C85">
        <w:rPr>
          <w:rFonts w:ascii="標楷體" w:hAnsi="標楷體"/>
          <w:kern w:val="2"/>
          <w:sz w:val="28"/>
          <w:szCs w:val="28"/>
        </w:rPr>
        <w:t>)</w:t>
      </w:r>
      <w:r w:rsidRPr="000D592A">
        <w:rPr>
          <w:rFonts w:ascii="標楷體" w:hAnsi="標楷體" w:hint="eastAsia"/>
          <w:kern w:val="2"/>
          <w:sz w:val="28"/>
          <w:szCs w:val="28"/>
        </w:rPr>
        <w:t>志願役作業</w:t>
      </w:r>
      <w:r w:rsidRPr="000D592A">
        <w:rPr>
          <w:rFonts w:ascii="標楷體" w:hAnsi="標楷體"/>
          <w:kern w:val="2"/>
          <w:sz w:val="28"/>
          <w:szCs w:val="28"/>
        </w:rPr>
        <w:t>(A0603)</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(60-61)</w:t>
      </w:r>
    </w:p>
    <w:p w:rsidR="00916C6F" w:rsidRPr="00C03C85" w:rsidRDefault="00916C6F" w:rsidP="00642C2B">
      <w:pPr>
        <w:autoSpaceDE w:val="0"/>
        <w:autoSpaceDN w:val="0"/>
        <w:adjustRightInd w:val="0"/>
        <w:spacing w:line="480" w:lineRule="exact"/>
        <w:ind w:right="-23" w:firstLineChars="200" w:firstLine="560"/>
        <w:jc w:val="left"/>
        <w:rPr>
          <w:rFonts w:ascii="¼Ð·¢Åé" w:hAnsi="¼Ð·¢Åé" w:cs="¼Ð·¢Åé"/>
          <w:sz w:val="28"/>
          <w:szCs w:val="28"/>
        </w:rPr>
      </w:pPr>
      <w:r w:rsidRPr="00C03C85">
        <w:rPr>
          <w:rFonts w:ascii="標楷體" w:hAnsi="標楷體"/>
          <w:kern w:val="2"/>
          <w:sz w:val="28"/>
          <w:szCs w:val="28"/>
        </w:rPr>
        <w:lastRenderedPageBreak/>
        <w:t>(</w:t>
      </w:r>
      <w:r>
        <w:rPr>
          <w:rFonts w:ascii="標楷體" w:hAnsi="標楷體" w:hint="eastAsia"/>
          <w:kern w:val="2"/>
          <w:sz w:val="28"/>
          <w:szCs w:val="28"/>
        </w:rPr>
        <w:t>二十</w:t>
      </w:r>
      <w:r w:rsidRPr="00C03C85">
        <w:rPr>
          <w:rFonts w:ascii="標楷體" w:hAnsi="標楷體" w:hint="eastAsia"/>
          <w:kern w:val="2"/>
          <w:sz w:val="28"/>
          <w:szCs w:val="28"/>
        </w:rPr>
        <w:t>七</w:t>
      </w:r>
      <w:r w:rsidRPr="00C03C85">
        <w:rPr>
          <w:rFonts w:ascii="標楷體" w:hAnsi="標楷體"/>
          <w:kern w:val="2"/>
          <w:sz w:val="28"/>
          <w:szCs w:val="28"/>
        </w:rPr>
        <w:t>)</w:t>
      </w:r>
      <w:r w:rsidRPr="000D592A">
        <w:rPr>
          <w:rFonts w:ascii="標楷體" w:cs="標楷體" w:hint="eastAsia"/>
          <w:spacing w:val="2"/>
          <w:w w:val="99"/>
          <w:sz w:val="28"/>
          <w:szCs w:val="28"/>
        </w:rPr>
        <w:t>役男徵兵檢查作業</w:t>
      </w:r>
      <w:r w:rsidRPr="000D592A">
        <w:rPr>
          <w:rFonts w:ascii="標楷體" w:cs="標楷體"/>
          <w:spacing w:val="2"/>
          <w:w w:val="99"/>
          <w:sz w:val="28"/>
          <w:szCs w:val="28"/>
        </w:rPr>
        <w:t>(A0604)</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(62-64)</w:t>
      </w:r>
    </w:p>
    <w:p w:rsidR="00916C6F" w:rsidRPr="00C03C85" w:rsidRDefault="00916C6F" w:rsidP="00642C2B">
      <w:pPr>
        <w:autoSpaceDE w:val="0"/>
        <w:autoSpaceDN w:val="0"/>
        <w:adjustRightInd w:val="0"/>
        <w:spacing w:line="480" w:lineRule="exact"/>
        <w:ind w:right="-23" w:firstLineChars="200" w:firstLine="560"/>
        <w:jc w:val="left"/>
        <w:rPr>
          <w:rFonts w:ascii="標楷體" w:cs="¼Ð·¢Åé"/>
          <w:sz w:val="28"/>
          <w:szCs w:val="28"/>
        </w:rPr>
      </w:pPr>
      <w:r w:rsidRPr="00C03C85">
        <w:rPr>
          <w:rFonts w:ascii="標楷體" w:hAnsi="標楷體"/>
          <w:kern w:val="2"/>
          <w:sz w:val="28"/>
          <w:szCs w:val="28"/>
        </w:rPr>
        <w:t>(</w:t>
      </w:r>
      <w:r>
        <w:rPr>
          <w:rFonts w:ascii="標楷體" w:hAnsi="標楷體" w:hint="eastAsia"/>
          <w:kern w:val="2"/>
          <w:sz w:val="28"/>
          <w:szCs w:val="28"/>
        </w:rPr>
        <w:t>二十</w:t>
      </w:r>
      <w:r w:rsidRPr="00C03C85">
        <w:rPr>
          <w:rFonts w:ascii="標楷體" w:hAnsi="標楷體" w:hint="eastAsia"/>
          <w:kern w:val="2"/>
          <w:sz w:val="28"/>
          <w:szCs w:val="28"/>
        </w:rPr>
        <w:t>八</w:t>
      </w:r>
      <w:r w:rsidRPr="00C03C85">
        <w:rPr>
          <w:rFonts w:ascii="標楷體" w:hAnsi="標楷體"/>
          <w:kern w:val="2"/>
          <w:sz w:val="28"/>
          <w:szCs w:val="28"/>
        </w:rPr>
        <w:t>)</w:t>
      </w:r>
      <w:r w:rsidRPr="000D592A">
        <w:rPr>
          <w:rFonts w:ascii="標楷體" w:hAnsi="標楷體" w:cs="¼Ð·¢Åé" w:hint="eastAsia"/>
          <w:sz w:val="28"/>
          <w:szCs w:val="28"/>
        </w:rPr>
        <w:t>補充兵作業</w:t>
      </w:r>
      <w:r w:rsidRPr="000D592A">
        <w:rPr>
          <w:rFonts w:ascii="標楷體" w:hAnsi="標楷體" w:cs="¼Ð·¢Åé"/>
          <w:sz w:val="28"/>
          <w:szCs w:val="28"/>
        </w:rPr>
        <w:t>(A0605)</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(65-66)</w:t>
      </w:r>
    </w:p>
    <w:p w:rsidR="00916C6F" w:rsidRPr="00C03C85" w:rsidRDefault="00916C6F" w:rsidP="00642C2B">
      <w:pPr>
        <w:autoSpaceDE w:val="0"/>
        <w:autoSpaceDN w:val="0"/>
        <w:adjustRightInd w:val="0"/>
        <w:spacing w:line="480" w:lineRule="exact"/>
        <w:ind w:right="-23" w:firstLineChars="200" w:firstLine="560"/>
        <w:jc w:val="left"/>
        <w:rPr>
          <w:rFonts w:ascii="標楷體"/>
          <w:kern w:val="2"/>
          <w:sz w:val="28"/>
          <w:szCs w:val="28"/>
        </w:rPr>
      </w:pPr>
      <w:r w:rsidRPr="00C03C85">
        <w:rPr>
          <w:rFonts w:ascii="標楷體" w:hAnsi="標楷體"/>
          <w:kern w:val="2"/>
          <w:sz w:val="28"/>
          <w:szCs w:val="28"/>
        </w:rPr>
        <w:t>(</w:t>
      </w:r>
      <w:r>
        <w:rPr>
          <w:rFonts w:ascii="標楷體" w:hAnsi="標楷體" w:hint="eastAsia"/>
          <w:kern w:val="2"/>
          <w:sz w:val="28"/>
          <w:szCs w:val="28"/>
        </w:rPr>
        <w:t>二十</w:t>
      </w:r>
      <w:r w:rsidRPr="00C03C85">
        <w:rPr>
          <w:rFonts w:ascii="標楷體" w:hAnsi="標楷體" w:hint="eastAsia"/>
          <w:kern w:val="2"/>
          <w:sz w:val="28"/>
          <w:szCs w:val="28"/>
        </w:rPr>
        <w:t>九</w:t>
      </w:r>
      <w:r w:rsidRPr="00C03C85">
        <w:rPr>
          <w:rFonts w:ascii="標楷體" w:hAnsi="標楷體"/>
          <w:kern w:val="2"/>
          <w:sz w:val="28"/>
          <w:szCs w:val="28"/>
        </w:rPr>
        <w:t>)</w:t>
      </w:r>
      <w:r w:rsidRPr="000D592A">
        <w:rPr>
          <w:rFonts w:ascii="標楷體" w:hAnsi="標楷體" w:cs="¼Ð·¢Åé" w:hint="eastAsia"/>
          <w:sz w:val="28"/>
          <w:szCs w:val="28"/>
        </w:rPr>
        <w:t>後備軍人歸鄉報到作業</w:t>
      </w:r>
      <w:r w:rsidRPr="000D592A">
        <w:rPr>
          <w:rFonts w:ascii="標楷體" w:hAnsi="標楷體" w:cs="¼Ð·¢Åé"/>
          <w:sz w:val="28"/>
          <w:szCs w:val="28"/>
        </w:rPr>
        <w:t>(A0606)</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(67-69)</w:t>
      </w:r>
    </w:p>
    <w:p w:rsidR="00916C6F" w:rsidRPr="00C03C85" w:rsidRDefault="00916C6F" w:rsidP="00D956FF">
      <w:pPr>
        <w:numPr>
          <w:ilvl w:val="0"/>
          <w:numId w:val="33"/>
        </w:numPr>
        <w:spacing w:beforeLines="50" w:before="204" w:line="480" w:lineRule="exact"/>
        <w:ind w:left="1038"/>
        <w:jc w:val="left"/>
        <w:rPr>
          <w:rFonts w:ascii="標楷體"/>
          <w:b/>
          <w:kern w:val="2"/>
          <w:sz w:val="32"/>
          <w:szCs w:val="32"/>
        </w:rPr>
      </w:pPr>
      <w:r w:rsidRPr="00C03C85">
        <w:rPr>
          <w:rFonts w:ascii="標楷體" w:hAnsi="標楷體" w:hint="eastAsia"/>
          <w:b/>
          <w:kern w:val="2"/>
          <w:sz w:val="32"/>
          <w:szCs w:val="32"/>
        </w:rPr>
        <w:t>社會課</w:t>
      </w:r>
      <w:r w:rsidRPr="00C03C85">
        <w:rPr>
          <w:rFonts w:ascii="標楷體" w:hAnsi="標楷體"/>
          <w:kern w:val="2"/>
          <w:sz w:val="32"/>
          <w:szCs w:val="32"/>
        </w:rPr>
        <w:t>2-</w:t>
      </w:r>
      <w:r w:rsidR="00043BB5">
        <w:rPr>
          <w:rFonts w:ascii="標楷體" w:hAnsi="標楷體" w:hint="eastAsia"/>
          <w:kern w:val="2"/>
          <w:sz w:val="32"/>
          <w:szCs w:val="32"/>
        </w:rPr>
        <w:t>(70-9</w:t>
      </w:r>
      <w:r w:rsidR="0067278E">
        <w:rPr>
          <w:rFonts w:ascii="標楷體" w:hAnsi="標楷體" w:hint="eastAsia"/>
          <w:kern w:val="2"/>
          <w:sz w:val="32"/>
          <w:szCs w:val="32"/>
        </w:rPr>
        <w:t>8</w:t>
      </w:r>
      <w:r w:rsidR="00B102E0">
        <w:rPr>
          <w:rFonts w:ascii="標楷體" w:hAnsi="標楷體" w:hint="eastAsia"/>
          <w:kern w:val="2"/>
          <w:sz w:val="32"/>
          <w:szCs w:val="32"/>
        </w:rPr>
        <w:t>)</w:t>
      </w:r>
    </w:p>
    <w:p w:rsidR="00916C6F" w:rsidRPr="00C03C85" w:rsidRDefault="00916C6F" w:rsidP="00C03C85">
      <w:pPr>
        <w:autoSpaceDE w:val="0"/>
        <w:autoSpaceDN w:val="0"/>
        <w:adjustRightInd w:val="0"/>
        <w:spacing w:line="480" w:lineRule="exact"/>
        <w:ind w:right="-90"/>
        <w:jc w:val="left"/>
        <w:rPr>
          <w:rFonts w:ascii="標楷體" w:cs="¼Ð·¢Åé"/>
          <w:sz w:val="28"/>
          <w:szCs w:val="28"/>
        </w:rPr>
      </w:pPr>
      <w:r w:rsidRPr="00C03C85">
        <w:rPr>
          <w:rFonts w:ascii="標楷體" w:hAnsi="標楷體" w:cs="標楷體"/>
          <w:sz w:val="28"/>
          <w:szCs w:val="28"/>
        </w:rPr>
        <w:t xml:space="preserve">    (</w:t>
      </w:r>
      <w:proofErr w:type="gramStart"/>
      <w:r w:rsidRPr="00C03C85">
        <w:rPr>
          <w:rFonts w:ascii="標楷體" w:hAnsi="標楷體" w:cs="標楷體" w:hint="eastAsia"/>
          <w:sz w:val="28"/>
          <w:szCs w:val="28"/>
        </w:rPr>
        <w:t>一</w:t>
      </w:r>
      <w:proofErr w:type="gramEnd"/>
      <w:r w:rsidRPr="00C03C85">
        <w:rPr>
          <w:rFonts w:ascii="標楷體" w:hAnsi="標楷體" w:cs="標楷體"/>
          <w:sz w:val="28"/>
          <w:szCs w:val="28"/>
        </w:rPr>
        <w:t>)</w:t>
      </w:r>
      <w:r w:rsidRPr="000D592A">
        <w:rPr>
          <w:rFonts w:ascii="標楷體" w:hAnsi="標楷體" w:cs="標楷體" w:hint="eastAsia"/>
          <w:sz w:val="28"/>
          <w:szCs w:val="28"/>
        </w:rPr>
        <w:t>低收入戶作業</w:t>
      </w:r>
      <w:r w:rsidRPr="000D592A">
        <w:rPr>
          <w:rFonts w:ascii="標楷體" w:hAnsi="標楷體" w:cs="標楷體"/>
          <w:sz w:val="28"/>
          <w:szCs w:val="28"/>
        </w:rPr>
        <w:t>(B0101)</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(70-71)</w:t>
      </w:r>
    </w:p>
    <w:p w:rsidR="00916C6F" w:rsidRPr="00C03C85" w:rsidRDefault="00916C6F" w:rsidP="00C03C85">
      <w:pPr>
        <w:autoSpaceDE w:val="0"/>
        <w:autoSpaceDN w:val="0"/>
        <w:adjustRightInd w:val="0"/>
        <w:spacing w:line="480" w:lineRule="exact"/>
        <w:ind w:right="-90"/>
        <w:jc w:val="left"/>
        <w:rPr>
          <w:rFonts w:ascii="標楷體" w:cs="¼Ð·¢Åé"/>
          <w:sz w:val="28"/>
          <w:szCs w:val="28"/>
        </w:rPr>
      </w:pPr>
      <w:r w:rsidRPr="00C03C85">
        <w:rPr>
          <w:rFonts w:ascii="標楷體" w:hAnsi="標楷體" w:cs="¼Ð·¢Åé"/>
          <w:sz w:val="28"/>
          <w:szCs w:val="28"/>
        </w:rPr>
        <w:t xml:space="preserve">    (</w:t>
      </w:r>
      <w:r w:rsidRPr="00C03C85">
        <w:rPr>
          <w:rFonts w:ascii="標楷體" w:hAnsi="標楷體" w:cs="¼Ð·¢Åé" w:hint="eastAsia"/>
          <w:sz w:val="28"/>
          <w:szCs w:val="28"/>
        </w:rPr>
        <w:t>二</w:t>
      </w:r>
      <w:r w:rsidRPr="00C03C85">
        <w:rPr>
          <w:rFonts w:ascii="標楷體" w:hAnsi="標楷體" w:cs="¼Ð·¢Åé"/>
          <w:sz w:val="28"/>
          <w:szCs w:val="28"/>
        </w:rPr>
        <w:t>)</w:t>
      </w:r>
      <w:r w:rsidRPr="000D592A">
        <w:rPr>
          <w:rFonts w:ascii="標楷體" w:hAnsi="標楷體" w:cs="標楷體" w:hint="eastAsia"/>
          <w:sz w:val="28"/>
          <w:szCs w:val="28"/>
        </w:rPr>
        <w:t>中低收入老人生活津貼作業</w:t>
      </w:r>
      <w:r w:rsidRPr="000D592A">
        <w:rPr>
          <w:rFonts w:ascii="標楷體" w:hAnsi="標楷體" w:cs="標楷體"/>
          <w:sz w:val="28"/>
          <w:szCs w:val="28"/>
        </w:rPr>
        <w:t>(B0102)</w:t>
      </w:r>
      <w:r w:rsidR="00B102E0">
        <w:rPr>
          <w:rFonts w:hAnsi="標楷體"/>
          <w:kern w:val="2"/>
          <w:sz w:val="28"/>
          <w:szCs w:val="28"/>
        </w:rPr>
        <w:t>…</w:t>
      </w:r>
      <w:proofErr w:type="gramStart"/>
      <w:r w:rsidR="00B102E0">
        <w:rPr>
          <w:rFonts w:hAnsi="標楷體"/>
          <w:kern w:val="2"/>
          <w:sz w:val="28"/>
          <w:szCs w:val="28"/>
        </w:rPr>
        <w:t>………………………………</w:t>
      </w:r>
      <w:proofErr w:type="gramEnd"/>
      <w:r w:rsidR="00B102E0">
        <w:rPr>
          <w:rFonts w:ascii="標楷體" w:hAnsi="標楷體" w:hint="eastAsia"/>
          <w:kern w:val="2"/>
          <w:sz w:val="28"/>
          <w:szCs w:val="28"/>
        </w:rPr>
        <w:t>(72-</w:t>
      </w:r>
      <w:r w:rsidR="005157E1">
        <w:rPr>
          <w:rFonts w:ascii="標楷體" w:hAnsi="標楷體" w:hint="eastAsia"/>
          <w:kern w:val="2"/>
          <w:sz w:val="28"/>
          <w:szCs w:val="28"/>
        </w:rPr>
        <w:t>73</w:t>
      </w:r>
      <w:r w:rsidR="00B102E0">
        <w:rPr>
          <w:rFonts w:ascii="標楷體" w:hAnsi="標楷體" w:hint="eastAsia"/>
          <w:kern w:val="2"/>
          <w:sz w:val="28"/>
          <w:szCs w:val="28"/>
        </w:rPr>
        <w:t>)</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z w:val="28"/>
          <w:szCs w:val="28"/>
        </w:rPr>
        <w:t xml:space="preserve">    (</w:t>
      </w:r>
      <w:r w:rsidRPr="00C03C85">
        <w:rPr>
          <w:rFonts w:ascii="標楷體" w:hAnsi="標楷體" w:cs="¼Ð·¢Åé" w:hint="eastAsia"/>
          <w:sz w:val="28"/>
          <w:szCs w:val="28"/>
        </w:rPr>
        <w:t>三</w:t>
      </w:r>
      <w:r w:rsidRPr="00C03C85">
        <w:rPr>
          <w:rFonts w:ascii="標楷體" w:hAnsi="標楷體" w:cs="¼Ð·¢Åé"/>
          <w:sz w:val="28"/>
          <w:szCs w:val="28"/>
        </w:rPr>
        <w:t>)</w:t>
      </w:r>
      <w:r w:rsidRPr="000D592A">
        <w:rPr>
          <w:rFonts w:ascii="標楷體" w:hAnsi="標楷體" w:cs="¼Ð·¢Åé" w:hint="eastAsia"/>
          <w:spacing w:val="-1"/>
          <w:sz w:val="28"/>
          <w:szCs w:val="28"/>
        </w:rPr>
        <w:t>身心障礙者生活補助作業</w:t>
      </w:r>
      <w:r w:rsidRPr="000D592A">
        <w:rPr>
          <w:rFonts w:ascii="標楷體" w:hAnsi="標楷體" w:cs="¼Ð·¢Åé"/>
          <w:spacing w:val="-1"/>
          <w:sz w:val="28"/>
          <w:szCs w:val="28"/>
        </w:rPr>
        <w:t>(B0103)</w:t>
      </w:r>
      <w:r w:rsidR="005157E1">
        <w:rPr>
          <w:rFonts w:hAnsi="標楷體"/>
          <w:kern w:val="2"/>
          <w:sz w:val="28"/>
          <w:szCs w:val="28"/>
        </w:rPr>
        <w:t>…</w:t>
      </w:r>
      <w:proofErr w:type="gramStart"/>
      <w:r w:rsidR="005157E1">
        <w:rPr>
          <w:rFonts w:hAnsi="標楷體"/>
          <w:kern w:val="2"/>
          <w:sz w:val="28"/>
          <w:szCs w:val="28"/>
        </w:rPr>
        <w:t>…………………………………</w:t>
      </w:r>
      <w:proofErr w:type="gramEnd"/>
      <w:r w:rsidR="005157E1">
        <w:rPr>
          <w:rFonts w:ascii="標楷體" w:hAnsi="標楷體" w:hint="eastAsia"/>
          <w:kern w:val="2"/>
          <w:sz w:val="28"/>
          <w:szCs w:val="28"/>
        </w:rPr>
        <w:t>(74-75)</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四</w:t>
      </w:r>
      <w:r w:rsidRPr="00C03C85">
        <w:rPr>
          <w:rFonts w:ascii="標楷體" w:hAnsi="標楷體" w:cs="¼Ð·¢Åé"/>
          <w:spacing w:val="-1"/>
          <w:sz w:val="28"/>
          <w:szCs w:val="28"/>
        </w:rPr>
        <w:t>)</w:t>
      </w:r>
      <w:r w:rsidRPr="000D592A">
        <w:rPr>
          <w:rFonts w:ascii="標楷體" w:hAnsi="標楷體" w:cs="¼Ð·¢Åé" w:hint="eastAsia"/>
          <w:spacing w:val="-1"/>
          <w:sz w:val="28"/>
          <w:szCs w:val="28"/>
        </w:rPr>
        <w:t>中低收入戶資格認定作業</w:t>
      </w:r>
      <w:r w:rsidRPr="000D592A">
        <w:rPr>
          <w:rFonts w:ascii="標楷體" w:hAnsi="標楷體" w:cs="¼Ð·¢Åé"/>
          <w:spacing w:val="-1"/>
          <w:sz w:val="28"/>
          <w:szCs w:val="28"/>
        </w:rPr>
        <w:t>(B0104)</w:t>
      </w:r>
      <w:r w:rsidR="005157E1">
        <w:rPr>
          <w:rFonts w:hAnsi="標楷體"/>
          <w:kern w:val="2"/>
          <w:sz w:val="28"/>
          <w:szCs w:val="28"/>
        </w:rPr>
        <w:t>…</w:t>
      </w:r>
      <w:proofErr w:type="gramStart"/>
      <w:r w:rsidR="005157E1">
        <w:rPr>
          <w:rFonts w:hAnsi="標楷體"/>
          <w:kern w:val="2"/>
          <w:sz w:val="28"/>
          <w:szCs w:val="28"/>
        </w:rPr>
        <w:t>…………………………………</w:t>
      </w:r>
      <w:proofErr w:type="gramEnd"/>
      <w:r w:rsidR="005157E1">
        <w:rPr>
          <w:rFonts w:ascii="標楷體" w:hAnsi="標楷體" w:hint="eastAsia"/>
          <w:kern w:val="2"/>
          <w:sz w:val="28"/>
          <w:szCs w:val="28"/>
        </w:rPr>
        <w:t>(76-77)</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五</w:t>
      </w:r>
      <w:r w:rsidRPr="00C03C85">
        <w:rPr>
          <w:rFonts w:ascii="標楷體" w:hAnsi="標楷體" w:cs="¼Ð·¢Åé"/>
          <w:spacing w:val="-1"/>
          <w:sz w:val="28"/>
          <w:szCs w:val="28"/>
        </w:rPr>
        <w:t>)</w:t>
      </w:r>
      <w:r w:rsidR="002519F2" w:rsidRPr="002519F2">
        <w:rPr>
          <w:rFonts w:hint="eastAsia"/>
          <w:sz w:val="28"/>
          <w:szCs w:val="28"/>
        </w:rPr>
        <w:t>弱勢</w:t>
      </w:r>
      <w:r w:rsidRPr="002519F2">
        <w:rPr>
          <w:rFonts w:ascii="標楷體" w:hAnsi="標楷體" w:cs="¼Ð·¢Åé" w:hint="eastAsia"/>
          <w:spacing w:val="-1"/>
          <w:sz w:val="28"/>
          <w:szCs w:val="28"/>
        </w:rPr>
        <w:t>單親家庭子</w:t>
      </w:r>
      <w:r w:rsidRPr="000D592A">
        <w:rPr>
          <w:rFonts w:ascii="標楷體" w:hAnsi="標楷體" w:cs="¼Ð·¢Åé" w:hint="eastAsia"/>
          <w:spacing w:val="-1"/>
          <w:sz w:val="28"/>
          <w:szCs w:val="28"/>
        </w:rPr>
        <w:t>女生活教育補助作業</w:t>
      </w:r>
      <w:r w:rsidRPr="000D592A">
        <w:rPr>
          <w:rFonts w:ascii="標楷體" w:hAnsi="標楷體" w:cs="¼Ð·¢Åé"/>
          <w:spacing w:val="-1"/>
          <w:sz w:val="28"/>
          <w:szCs w:val="28"/>
        </w:rPr>
        <w:t>(B0105)</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(78-79)</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六</w:t>
      </w:r>
      <w:r w:rsidRPr="00C03C85">
        <w:rPr>
          <w:rFonts w:ascii="標楷體" w:hAnsi="標楷體" w:cs="¼Ð·¢Åé"/>
          <w:spacing w:val="-1"/>
          <w:sz w:val="28"/>
          <w:szCs w:val="28"/>
        </w:rPr>
        <w:t>)</w:t>
      </w:r>
      <w:r w:rsidRPr="000D592A">
        <w:rPr>
          <w:rFonts w:ascii="標楷體" w:hAnsi="標楷體" w:cs="¼Ð·¢Åé" w:hint="eastAsia"/>
          <w:spacing w:val="-1"/>
          <w:sz w:val="28"/>
          <w:szCs w:val="28"/>
        </w:rPr>
        <w:t>輔具費用補助作業</w:t>
      </w:r>
      <w:r w:rsidRPr="000D592A">
        <w:rPr>
          <w:rFonts w:ascii="標楷體" w:hAnsi="標楷體" w:cs="¼Ð·¢Åé"/>
          <w:spacing w:val="-1"/>
          <w:sz w:val="28"/>
          <w:szCs w:val="28"/>
        </w:rPr>
        <w:t>(B0106)</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(80-82)</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七</w:t>
      </w:r>
      <w:r w:rsidRPr="00C03C85">
        <w:rPr>
          <w:rFonts w:ascii="標楷體" w:hAnsi="標楷體" w:cs="¼Ð·¢Åé"/>
          <w:spacing w:val="-1"/>
          <w:sz w:val="28"/>
          <w:szCs w:val="28"/>
        </w:rPr>
        <w:t>)</w:t>
      </w:r>
      <w:r w:rsidRPr="000D592A">
        <w:rPr>
          <w:rFonts w:ascii="標楷體" w:hAnsi="標楷體" w:cs="¼Ð·¢Åé" w:hint="eastAsia"/>
          <w:spacing w:val="-1"/>
          <w:sz w:val="28"/>
          <w:szCs w:val="28"/>
        </w:rPr>
        <w:t>父母未就業家庭育兒津貼補助作業</w:t>
      </w:r>
      <w:r w:rsidRPr="000D592A">
        <w:rPr>
          <w:rFonts w:ascii="標楷體" w:hAnsi="標楷體" w:cs="¼Ð·¢Åé"/>
          <w:spacing w:val="-1"/>
          <w:sz w:val="28"/>
          <w:szCs w:val="28"/>
        </w:rPr>
        <w:t>(B0107)</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(83-84)</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八</w:t>
      </w:r>
      <w:r w:rsidRPr="00C03C85">
        <w:rPr>
          <w:rFonts w:ascii="標楷體" w:hAnsi="標楷體" w:cs="¼Ð·¢Åé"/>
          <w:spacing w:val="-1"/>
          <w:sz w:val="28"/>
          <w:szCs w:val="28"/>
        </w:rPr>
        <w:t>)</w:t>
      </w:r>
      <w:r w:rsidRPr="000D592A">
        <w:rPr>
          <w:rFonts w:ascii="標楷體" w:hAnsi="標楷體" w:cs="¼Ð·¢Åé" w:hint="eastAsia"/>
          <w:spacing w:val="-1"/>
          <w:sz w:val="28"/>
          <w:szCs w:val="28"/>
        </w:rPr>
        <w:t>經濟弱勢市民醫療補助作業</w:t>
      </w:r>
      <w:r w:rsidRPr="000D592A">
        <w:rPr>
          <w:rFonts w:ascii="標楷體" w:hAnsi="標楷體" w:cs="¼Ð·¢Åé"/>
          <w:spacing w:val="-1"/>
          <w:sz w:val="28"/>
          <w:szCs w:val="28"/>
        </w:rPr>
        <w:t>(B0108)</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(85-86)</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九</w:t>
      </w:r>
      <w:r w:rsidRPr="00C03C85">
        <w:rPr>
          <w:rFonts w:ascii="標楷體" w:hAnsi="標楷體" w:cs="¼Ð·¢Åé"/>
          <w:spacing w:val="-1"/>
          <w:sz w:val="28"/>
          <w:szCs w:val="28"/>
        </w:rPr>
        <w:t>)</w:t>
      </w:r>
      <w:r w:rsidRPr="000D592A">
        <w:rPr>
          <w:rFonts w:ascii="標楷體" w:hAnsi="標楷體" w:cs="¼Ð·¢Åé" w:hint="eastAsia"/>
          <w:spacing w:val="-1"/>
          <w:sz w:val="28"/>
          <w:szCs w:val="28"/>
        </w:rPr>
        <w:t>馬上關懷急難救助及一般急難救助作業</w:t>
      </w:r>
      <w:r w:rsidRPr="000D592A">
        <w:rPr>
          <w:rFonts w:ascii="標楷體" w:hAnsi="標楷體" w:cs="¼Ð·¢Åé"/>
          <w:spacing w:val="-1"/>
          <w:sz w:val="28"/>
          <w:szCs w:val="28"/>
        </w:rPr>
        <w:t>(B0109)</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(87-88)</w:t>
      </w:r>
    </w:p>
    <w:p w:rsidR="00916C6F" w:rsidRPr="00C03C85"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十</w:t>
      </w:r>
      <w:r w:rsidRPr="00C03C85">
        <w:rPr>
          <w:rFonts w:ascii="標楷體" w:hAnsi="標楷體" w:cs="¼Ð·¢Åé"/>
          <w:spacing w:val="-1"/>
          <w:sz w:val="28"/>
          <w:szCs w:val="28"/>
        </w:rPr>
        <w:t>)</w:t>
      </w:r>
      <w:r w:rsidRPr="000D592A">
        <w:rPr>
          <w:rFonts w:ascii="標楷體" w:hAnsi="標楷體" w:cs="¼Ð·¢Åé" w:hint="eastAsia"/>
          <w:spacing w:val="-1"/>
          <w:sz w:val="28"/>
          <w:szCs w:val="28"/>
        </w:rPr>
        <w:t>申請國民年金所得未達一定標準認定作業</w:t>
      </w:r>
      <w:r w:rsidRPr="000D592A">
        <w:rPr>
          <w:rFonts w:ascii="標楷體" w:hAnsi="標楷體" w:cs="¼Ð·¢Åé"/>
          <w:spacing w:val="-1"/>
          <w:sz w:val="28"/>
          <w:szCs w:val="28"/>
        </w:rPr>
        <w:t>(B0110)</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(89-90)</w:t>
      </w:r>
    </w:p>
    <w:p w:rsidR="00916C6F" w:rsidRDefault="00916C6F" w:rsidP="00C03C85">
      <w:pPr>
        <w:autoSpaceDE w:val="0"/>
        <w:autoSpaceDN w:val="0"/>
        <w:adjustRightInd w:val="0"/>
        <w:spacing w:line="480" w:lineRule="exact"/>
        <w:ind w:right="-130"/>
        <w:jc w:val="left"/>
        <w:rPr>
          <w:rFonts w:ascii="標楷體" w:cs="¼Ð·¢Åé"/>
          <w:spacing w:val="-1"/>
          <w:sz w:val="28"/>
          <w:szCs w:val="28"/>
        </w:rPr>
      </w:pPr>
      <w:r w:rsidRPr="00C03C85">
        <w:rPr>
          <w:rFonts w:ascii="標楷體" w:hAnsi="標楷體" w:cs="¼Ð·¢Åé"/>
          <w:spacing w:val="-1"/>
          <w:sz w:val="28"/>
          <w:szCs w:val="28"/>
        </w:rPr>
        <w:t xml:space="preserve">    (</w:t>
      </w:r>
      <w:r w:rsidRPr="00C03C85">
        <w:rPr>
          <w:rFonts w:ascii="標楷體" w:hAnsi="標楷體" w:cs="¼Ð·¢Åé" w:hint="eastAsia"/>
          <w:spacing w:val="-1"/>
          <w:sz w:val="28"/>
          <w:szCs w:val="28"/>
        </w:rPr>
        <w:t>十一</w:t>
      </w:r>
      <w:r w:rsidRPr="00C03C85">
        <w:rPr>
          <w:rFonts w:ascii="標楷體" w:hAnsi="標楷體" w:cs="¼Ð·¢Åé"/>
          <w:spacing w:val="-1"/>
          <w:sz w:val="28"/>
          <w:szCs w:val="28"/>
        </w:rPr>
        <w:t>)</w:t>
      </w:r>
      <w:r w:rsidRPr="000D592A">
        <w:rPr>
          <w:rFonts w:ascii="標楷體" w:hAnsi="標楷體" w:cs="¼Ð·¢Åé" w:hint="eastAsia"/>
          <w:spacing w:val="-1"/>
          <w:sz w:val="28"/>
          <w:szCs w:val="28"/>
        </w:rPr>
        <w:t>重陽節禮金發放作業</w:t>
      </w:r>
      <w:r w:rsidRPr="000D592A">
        <w:rPr>
          <w:rFonts w:ascii="標楷體" w:hAnsi="標楷體" w:cs="¼Ð·¢Åé"/>
          <w:spacing w:val="-1"/>
          <w:sz w:val="28"/>
          <w:szCs w:val="28"/>
        </w:rPr>
        <w:t>(B0111)</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(91-92)</w:t>
      </w:r>
    </w:p>
    <w:p w:rsidR="00916C6F" w:rsidRDefault="00916C6F" w:rsidP="00C03C85">
      <w:pPr>
        <w:autoSpaceDE w:val="0"/>
        <w:autoSpaceDN w:val="0"/>
        <w:adjustRightInd w:val="0"/>
        <w:spacing w:line="480" w:lineRule="exact"/>
        <w:ind w:right="-130"/>
        <w:jc w:val="left"/>
        <w:rPr>
          <w:rFonts w:ascii="標楷體" w:hAnsi="標楷體"/>
          <w:kern w:val="2"/>
          <w:sz w:val="28"/>
          <w:szCs w:val="28"/>
        </w:rPr>
      </w:pPr>
      <w:r>
        <w:rPr>
          <w:rFonts w:ascii="標楷體" w:hAnsi="標楷體" w:cs="¼Ð·¢Åé"/>
          <w:spacing w:val="-1"/>
          <w:sz w:val="28"/>
          <w:szCs w:val="28"/>
        </w:rPr>
        <w:t xml:space="preserve">    (</w:t>
      </w:r>
      <w:r>
        <w:rPr>
          <w:rFonts w:ascii="標楷體" w:hAnsi="標楷體" w:cs="¼Ð·¢Åé" w:hint="eastAsia"/>
          <w:spacing w:val="-1"/>
          <w:sz w:val="28"/>
          <w:szCs w:val="28"/>
        </w:rPr>
        <w:t>十二</w:t>
      </w:r>
      <w:r>
        <w:rPr>
          <w:rFonts w:ascii="標楷體" w:hAnsi="標楷體" w:cs="¼Ð·¢Åé"/>
          <w:spacing w:val="-1"/>
          <w:sz w:val="28"/>
          <w:szCs w:val="28"/>
        </w:rPr>
        <w:t>)</w:t>
      </w:r>
      <w:r w:rsidRPr="005D06B5">
        <w:rPr>
          <w:rFonts w:ascii="標楷體" w:hAnsi="標楷體" w:cs="¼Ð·¢Åé" w:hint="eastAsia"/>
          <w:spacing w:val="-1"/>
          <w:sz w:val="28"/>
          <w:szCs w:val="28"/>
        </w:rPr>
        <w:t>天然災害救助作業</w:t>
      </w:r>
      <w:r w:rsidRPr="005D06B5">
        <w:rPr>
          <w:rFonts w:ascii="標楷體" w:hAnsi="標楷體" w:cs="¼Ð·¢Åé"/>
          <w:spacing w:val="-1"/>
          <w:sz w:val="28"/>
          <w:szCs w:val="28"/>
        </w:rPr>
        <w:t>(B0112)</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(93-94)</w:t>
      </w:r>
    </w:p>
    <w:p w:rsidR="000B7E17" w:rsidRDefault="000B7E17" w:rsidP="00642C2B">
      <w:pPr>
        <w:autoSpaceDE w:val="0"/>
        <w:autoSpaceDN w:val="0"/>
        <w:adjustRightInd w:val="0"/>
        <w:spacing w:line="480" w:lineRule="exact"/>
        <w:ind w:right="-130" w:firstLineChars="200" w:firstLine="556"/>
        <w:jc w:val="left"/>
        <w:rPr>
          <w:rFonts w:ascii="標楷體" w:cs="¼Ð·¢Åé"/>
          <w:spacing w:val="-1"/>
          <w:sz w:val="28"/>
          <w:szCs w:val="28"/>
        </w:rPr>
      </w:pPr>
      <w:r w:rsidRPr="00C03C85">
        <w:rPr>
          <w:rFonts w:ascii="標楷體" w:hAnsi="標楷體" w:cs="¼Ð·¢Åé"/>
          <w:spacing w:val="-1"/>
          <w:sz w:val="28"/>
          <w:szCs w:val="28"/>
        </w:rPr>
        <w:t>(</w:t>
      </w:r>
      <w:r>
        <w:rPr>
          <w:rFonts w:ascii="標楷體" w:hAnsi="標楷體" w:cs="¼Ð·¢Åé" w:hint="eastAsia"/>
          <w:spacing w:val="-1"/>
          <w:sz w:val="28"/>
          <w:szCs w:val="28"/>
        </w:rPr>
        <w:t>十三</w:t>
      </w:r>
      <w:r w:rsidRPr="00C03C85">
        <w:rPr>
          <w:rFonts w:ascii="標楷體" w:hAnsi="標楷體" w:cs="¼Ð·¢Åé"/>
          <w:spacing w:val="-1"/>
          <w:sz w:val="28"/>
          <w:szCs w:val="28"/>
        </w:rPr>
        <w:t>)</w:t>
      </w:r>
      <w:r w:rsidRPr="000B7E17">
        <w:rPr>
          <w:rFonts w:ascii="標楷體" w:hAnsi="標楷體" w:cs="¼Ð·¢Åé" w:hint="eastAsia"/>
          <w:spacing w:val="-1"/>
          <w:sz w:val="28"/>
          <w:szCs w:val="28"/>
        </w:rPr>
        <w:t>物資捐助發送業務作業</w:t>
      </w:r>
      <w:r w:rsidRPr="000D592A">
        <w:rPr>
          <w:rFonts w:ascii="標楷體" w:hAnsi="標楷體" w:cs="¼Ð·¢Åé"/>
          <w:spacing w:val="-1"/>
          <w:sz w:val="28"/>
          <w:szCs w:val="28"/>
        </w:rPr>
        <w:t>(B01</w:t>
      </w:r>
      <w:r>
        <w:rPr>
          <w:rFonts w:ascii="標楷體" w:hAnsi="標楷體" w:cs="¼Ð·¢Åé" w:hint="eastAsia"/>
          <w:spacing w:val="-1"/>
          <w:sz w:val="28"/>
          <w:szCs w:val="28"/>
        </w:rPr>
        <w:t>13</w:t>
      </w:r>
      <w:r w:rsidRPr="000D592A">
        <w:rPr>
          <w:rFonts w:ascii="標楷體" w:hAnsi="標楷體" w:cs="¼Ð·¢Åé"/>
          <w:spacing w:val="-1"/>
          <w:sz w:val="28"/>
          <w:szCs w:val="28"/>
        </w:rPr>
        <w:t>)</w:t>
      </w:r>
      <w:r>
        <w:rPr>
          <w:rFonts w:hAnsi="標楷體"/>
          <w:kern w:val="2"/>
          <w:sz w:val="28"/>
          <w:szCs w:val="28"/>
        </w:rPr>
        <w:t>…</w:t>
      </w:r>
      <w:proofErr w:type="gramStart"/>
      <w:r>
        <w:rPr>
          <w:rFonts w:hAnsi="標楷體"/>
          <w:kern w:val="2"/>
          <w:sz w:val="28"/>
          <w:szCs w:val="28"/>
        </w:rPr>
        <w:t>…………………………………</w:t>
      </w:r>
      <w:proofErr w:type="gramEnd"/>
      <w:r>
        <w:rPr>
          <w:rFonts w:ascii="標楷體" w:hAnsi="標楷體" w:hint="eastAsia"/>
          <w:kern w:val="2"/>
          <w:sz w:val="28"/>
          <w:szCs w:val="28"/>
        </w:rPr>
        <w:t>(95-</w:t>
      </w:r>
      <w:r w:rsidR="000E159E">
        <w:rPr>
          <w:rFonts w:ascii="標楷體" w:hAnsi="標楷體" w:hint="eastAsia"/>
          <w:kern w:val="2"/>
          <w:sz w:val="28"/>
          <w:szCs w:val="28"/>
        </w:rPr>
        <w:t>96</w:t>
      </w:r>
      <w:r>
        <w:rPr>
          <w:rFonts w:ascii="標楷體" w:hAnsi="標楷體" w:hint="eastAsia"/>
          <w:kern w:val="2"/>
          <w:sz w:val="28"/>
          <w:szCs w:val="28"/>
        </w:rPr>
        <w:t>)</w:t>
      </w:r>
    </w:p>
    <w:p w:rsidR="00916C6F" w:rsidRPr="00C03C85" w:rsidRDefault="00916C6F" w:rsidP="000B7E17">
      <w:pPr>
        <w:autoSpaceDE w:val="0"/>
        <w:autoSpaceDN w:val="0"/>
        <w:adjustRightInd w:val="0"/>
        <w:spacing w:line="480" w:lineRule="exact"/>
        <w:ind w:right="-130"/>
        <w:jc w:val="left"/>
        <w:rPr>
          <w:rFonts w:ascii="標楷體"/>
          <w:b/>
          <w:kern w:val="2"/>
          <w:sz w:val="32"/>
          <w:szCs w:val="32"/>
        </w:rPr>
      </w:pPr>
      <w:r>
        <w:rPr>
          <w:rFonts w:ascii="標楷體" w:hAnsi="標楷體" w:cs="¼Ð·¢Åé"/>
          <w:spacing w:val="-1"/>
          <w:sz w:val="28"/>
          <w:szCs w:val="28"/>
        </w:rPr>
        <w:t xml:space="preserve">    (</w:t>
      </w:r>
      <w:r>
        <w:rPr>
          <w:rFonts w:ascii="標楷體" w:hAnsi="標楷體" w:cs="¼Ð·¢Åé" w:hint="eastAsia"/>
          <w:spacing w:val="-1"/>
          <w:sz w:val="28"/>
          <w:szCs w:val="28"/>
        </w:rPr>
        <w:t>十</w:t>
      </w:r>
      <w:r w:rsidR="000B7E17">
        <w:rPr>
          <w:rFonts w:ascii="標楷體" w:hAnsi="標楷體" w:cs="¼Ð·¢Åé" w:hint="eastAsia"/>
          <w:spacing w:val="-1"/>
          <w:sz w:val="28"/>
          <w:szCs w:val="28"/>
        </w:rPr>
        <w:t>四</w:t>
      </w:r>
      <w:r>
        <w:rPr>
          <w:rFonts w:ascii="標楷體" w:hAnsi="標楷體" w:cs="¼Ð·¢Åé"/>
          <w:spacing w:val="-1"/>
          <w:sz w:val="28"/>
          <w:szCs w:val="28"/>
        </w:rPr>
        <w:t>)</w:t>
      </w:r>
      <w:r w:rsidRPr="005D06B5">
        <w:rPr>
          <w:rFonts w:ascii="標楷體" w:hAnsi="標楷體" w:cs="¼Ð·¢Åé" w:hint="eastAsia"/>
          <w:spacing w:val="-1"/>
          <w:sz w:val="28"/>
          <w:szCs w:val="28"/>
        </w:rPr>
        <w:t>社區發展業務作業</w:t>
      </w:r>
      <w:r w:rsidRPr="005D06B5">
        <w:rPr>
          <w:rFonts w:ascii="標楷體" w:hAnsi="標楷體" w:cs="¼Ð·¢Åé"/>
          <w:spacing w:val="-1"/>
          <w:sz w:val="28"/>
          <w:szCs w:val="28"/>
        </w:rPr>
        <w:t>(B0201)</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(9</w:t>
      </w:r>
      <w:r w:rsidR="0067115D">
        <w:rPr>
          <w:rFonts w:ascii="標楷體" w:hAnsi="標楷體" w:hint="eastAsia"/>
          <w:kern w:val="2"/>
          <w:sz w:val="28"/>
          <w:szCs w:val="28"/>
        </w:rPr>
        <w:t>7</w:t>
      </w:r>
      <w:r w:rsidR="00043BB5">
        <w:rPr>
          <w:rFonts w:ascii="標楷體" w:hAnsi="標楷體" w:hint="eastAsia"/>
          <w:kern w:val="2"/>
          <w:sz w:val="28"/>
          <w:szCs w:val="28"/>
        </w:rPr>
        <w:t>-9</w:t>
      </w:r>
      <w:r w:rsidR="0067115D">
        <w:rPr>
          <w:rFonts w:ascii="標楷體" w:hAnsi="標楷體" w:hint="eastAsia"/>
          <w:kern w:val="2"/>
          <w:sz w:val="28"/>
          <w:szCs w:val="28"/>
        </w:rPr>
        <w:t>8</w:t>
      </w:r>
      <w:r w:rsidR="00043BB5">
        <w:rPr>
          <w:rFonts w:ascii="標楷體" w:hAnsi="標楷體" w:hint="eastAsia"/>
          <w:kern w:val="2"/>
          <w:sz w:val="28"/>
          <w:szCs w:val="28"/>
        </w:rPr>
        <w:t>)</w:t>
      </w:r>
    </w:p>
    <w:p w:rsidR="00916C6F" w:rsidRPr="00C03C85" w:rsidRDefault="00916C6F" w:rsidP="00D956FF">
      <w:pPr>
        <w:numPr>
          <w:ilvl w:val="0"/>
          <w:numId w:val="33"/>
        </w:numPr>
        <w:spacing w:beforeLines="50" w:before="204" w:line="480" w:lineRule="exact"/>
        <w:ind w:left="1038"/>
        <w:jc w:val="left"/>
        <w:rPr>
          <w:rFonts w:ascii="標楷體"/>
          <w:b/>
          <w:kern w:val="2"/>
          <w:sz w:val="32"/>
          <w:szCs w:val="32"/>
        </w:rPr>
      </w:pPr>
      <w:r w:rsidRPr="00C03C85">
        <w:rPr>
          <w:rFonts w:ascii="標楷體" w:hAnsi="標楷體" w:hint="eastAsia"/>
          <w:b/>
          <w:kern w:val="2"/>
          <w:sz w:val="32"/>
          <w:szCs w:val="32"/>
        </w:rPr>
        <w:t>經建課</w:t>
      </w:r>
      <w:r w:rsidRPr="00C03C85">
        <w:rPr>
          <w:rFonts w:ascii="標楷體" w:hAnsi="標楷體"/>
          <w:kern w:val="2"/>
          <w:sz w:val="32"/>
          <w:szCs w:val="32"/>
        </w:rPr>
        <w:t>2-</w:t>
      </w:r>
      <w:r w:rsidR="00043BB5">
        <w:rPr>
          <w:rFonts w:ascii="標楷體" w:hAnsi="標楷體" w:hint="eastAsia"/>
          <w:kern w:val="2"/>
          <w:sz w:val="32"/>
          <w:szCs w:val="32"/>
        </w:rPr>
        <w:t>(9</w:t>
      </w:r>
      <w:r w:rsidR="000B7E17">
        <w:rPr>
          <w:rFonts w:ascii="標楷體" w:hAnsi="標楷體" w:hint="eastAsia"/>
          <w:kern w:val="2"/>
          <w:sz w:val="32"/>
          <w:szCs w:val="32"/>
        </w:rPr>
        <w:t>9</w:t>
      </w:r>
      <w:r w:rsidR="00043BB5">
        <w:rPr>
          <w:rFonts w:ascii="標楷體" w:hAnsi="標楷體" w:hint="eastAsia"/>
          <w:kern w:val="2"/>
          <w:sz w:val="32"/>
          <w:szCs w:val="32"/>
        </w:rPr>
        <w:t>-</w:t>
      </w:r>
      <w:r w:rsidR="00286F48">
        <w:rPr>
          <w:rFonts w:ascii="標楷體" w:hAnsi="標楷體" w:hint="eastAsia"/>
          <w:kern w:val="2"/>
          <w:sz w:val="32"/>
          <w:szCs w:val="32"/>
        </w:rPr>
        <w:t>10</w:t>
      </w:r>
      <w:r w:rsidR="000B7E17">
        <w:rPr>
          <w:rFonts w:ascii="標楷體" w:hAnsi="標楷體" w:hint="eastAsia"/>
          <w:kern w:val="2"/>
          <w:sz w:val="32"/>
          <w:szCs w:val="32"/>
        </w:rPr>
        <w:t>5</w:t>
      </w:r>
      <w:r w:rsidR="00286F48">
        <w:rPr>
          <w:rFonts w:ascii="標楷體" w:hAnsi="標楷體" w:hint="eastAsia"/>
          <w:kern w:val="2"/>
          <w:sz w:val="32"/>
          <w:szCs w:val="32"/>
        </w:rPr>
        <w:t>)</w:t>
      </w:r>
    </w:p>
    <w:p w:rsidR="00916C6F" w:rsidRPr="00C03C85" w:rsidRDefault="00916C6F" w:rsidP="00C03C85">
      <w:pPr>
        <w:spacing w:line="500" w:lineRule="exact"/>
        <w:ind w:left="320"/>
        <w:jc w:val="left"/>
        <w:rPr>
          <w:rFonts w:ascii="標楷體"/>
          <w:color w:val="000000"/>
          <w:kern w:val="2"/>
          <w:sz w:val="28"/>
          <w:szCs w:val="28"/>
        </w:rPr>
      </w:pPr>
      <w:r w:rsidRPr="00C03C85">
        <w:rPr>
          <w:rFonts w:ascii="標楷體" w:cs="標楷體"/>
          <w:kern w:val="2"/>
          <w:sz w:val="28"/>
          <w:szCs w:val="28"/>
        </w:rPr>
        <w:t xml:space="preserve">  (</w:t>
      </w:r>
      <w:proofErr w:type="gramStart"/>
      <w:r w:rsidRPr="00C03C85">
        <w:rPr>
          <w:rFonts w:ascii="標楷體" w:cs="標楷體" w:hint="eastAsia"/>
          <w:kern w:val="2"/>
          <w:sz w:val="28"/>
          <w:szCs w:val="28"/>
        </w:rPr>
        <w:t>一</w:t>
      </w:r>
      <w:proofErr w:type="gramEnd"/>
      <w:r w:rsidRPr="00C03C85">
        <w:rPr>
          <w:rFonts w:ascii="標楷體" w:cs="標楷體"/>
          <w:kern w:val="2"/>
          <w:sz w:val="28"/>
          <w:szCs w:val="28"/>
        </w:rPr>
        <w:t>)</w:t>
      </w:r>
      <w:r w:rsidRPr="005D06B5">
        <w:rPr>
          <w:rFonts w:ascii="標楷體" w:cs="標楷體" w:hint="eastAsia"/>
          <w:kern w:val="2"/>
          <w:sz w:val="28"/>
          <w:szCs w:val="28"/>
        </w:rPr>
        <w:t>巷道道路水溝、空地綠美化維護等修繕維護工程作業</w:t>
      </w:r>
      <w:r w:rsidRPr="005D06B5">
        <w:rPr>
          <w:rFonts w:ascii="標楷體" w:cs="標楷體"/>
          <w:kern w:val="2"/>
          <w:sz w:val="28"/>
          <w:szCs w:val="28"/>
        </w:rPr>
        <w:t>(C0101)</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(9</w:t>
      </w:r>
      <w:r w:rsidR="000B7E17">
        <w:rPr>
          <w:rFonts w:ascii="標楷體" w:hAnsi="標楷體" w:hint="eastAsia"/>
          <w:kern w:val="2"/>
          <w:sz w:val="28"/>
          <w:szCs w:val="28"/>
        </w:rPr>
        <w:t>9</w:t>
      </w:r>
      <w:r w:rsidR="00043BB5">
        <w:rPr>
          <w:rFonts w:ascii="標楷體" w:hAnsi="標楷體" w:hint="eastAsia"/>
          <w:kern w:val="2"/>
          <w:sz w:val="28"/>
          <w:szCs w:val="28"/>
        </w:rPr>
        <w:t>-</w:t>
      </w:r>
      <w:r w:rsidR="000B7E17">
        <w:rPr>
          <w:rFonts w:ascii="標楷體" w:hAnsi="標楷體" w:hint="eastAsia"/>
          <w:kern w:val="2"/>
          <w:sz w:val="28"/>
          <w:szCs w:val="28"/>
        </w:rPr>
        <w:t>101</w:t>
      </w:r>
      <w:r w:rsidR="00043BB5">
        <w:rPr>
          <w:rFonts w:ascii="標楷體" w:hAnsi="標楷體" w:hint="eastAsia"/>
          <w:kern w:val="2"/>
          <w:sz w:val="28"/>
          <w:szCs w:val="28"/>
        </w:rPr>
        <w:t>)</w:t>
      </w:r>
    </w:p>
    <w:p w:rsidR="00916C6F" w:rsidRDefault="00916C6F" w:rsidP="00C03C85">
      <w:pPr>
        <w:spacing w:line="500" w:lineRule="exact"/>
        <w:jc w:val="left"/>
        <w:rPr>
          <w:rFonts w:ascii="標楷體" w:cs="¼Ð·¢Åé"/>
          <w:spacing w:val="-1"/>
          <w:sz w:val="28"/>
          <w:szCs w:val="28"/>
        </w:rPr>
      </w:pPr>
      <w:r w:rsidRPr="00C03C85">
        <w:rPr>
          <w:rFonts w:ascii="標楷體" w:hAnsi="標楷體"/>
          <w:bCs/>
          <w:color w:val="000000"/>
          <w:kern w:val="2"/>
          <w:sz w:val="28"/>
          <w:szCs w:val="28"/>
        </w:rPr>
        <w:t xml:space="preserve">    (</w:t>
      </w:r>
      <w:r w:rsidRPr="00C03C85">
        <w:rPr>
          <w:rFonts w:ascii="標楷體" w:hAnsi="標楷體" w:hint="eastAsia"/>
          <w:bCs/>
          <w:color w:val="000000"/>
          <w:kern w:val="2"/>
          <w:sz w:val="28"/>
          <w:szCs w:val="28"/>
        </w:rPr>
        <w:t>二</w:t>
      </w:r>
      <w:r w:rsidRPr="00C03C85">
        <w:rPr>
          <w:rFonts w:ascii="標楷體" w:hAnsi="標楷體"/>
          <w:bCs/>
          <w:color w:val="000000"/>
          <w:kern w:val="2"/>
          <w:sz w:val="28"/>
          <w:szCs w:val="28"/>
        </w:rPr>
        <w:t>)</w:t>
      </w:r>
      <w:r w:rsidRPr="005D06B5">
        <w:rPr>
          <w:rFonts w:ascii="標楷體" w:hAnsi="標楷體" w:hint="eastAsia"/>
          <w:color w:val="000000"/>
          <w:kern w:val="2"/>
          <w:sz w:val="28"/>
          <w:szCs w:val="28"/>
        </w:rPr>
        <w:t>道路暨農路等災害搶修工程</w:t>
      </w:r>
      <w:r w:rsidRPr="005D06B5">
        <w:rPr>
          <w:rFonts w:ascii="標楷體" w:hAnsi="標楷體"/>
          <w:color w:val="000000"/>
          <w:kern w:val="2"/>
          <w:sz w:val="28"/>
          <w:szCs w:val="28"/>
        </w:rPr>
        <w:t>(</w:t>
      </w:r>
      <w:r w:rsidRPr="005D06B5">
        <w:rPr>
          <w:rFonts w:ascii="標楷體" w:hAnsi="標楷體" w:hint="eastAsia"/>
          <w:color w:val="000000"/>
          <w:kern w:val="2"/>
          <w:sz w:val="28"/>
          <w:szCs w:val="28"/>
        </w:rPr>
        <w:t>開口合約</w:t>
      </w:r>
      <w:r w:rsidRPr="005D06B5">
        <w:rPr>
          <w:rFonts w:ascii="標楷體" w:hAnsi="標楷體"/>
          <w:color w:val="000000"/>
          <w:kern w:val="2"/>
          <w:sz w:val="28"/>
          <w:szCs w:val="28"/>
        </w:rPr>
        <w:t>)(C0102)</w:t>
      </w:r>
      <w:r w:rsidR="00043BB5">
        <w:rPr>
          <w:rFonts w:hAnsi="標楷體"/>
          <w:kern w:val="2"/>
          <w:sz w:val="28"/>
          <w:szCs w:val="28"/>
        </w:rPr>
        <w:t>…</w:t>
      </w:r>
      <w:proofErr w:type="gramStart"/>
      <w:r w:rsidR="00043BB5">
        <w:rPr>
          <w:rFonts w:hAnsi="標楷體"/>
          <w:kern w:val="2"/>
          <w:sz w:val="28"/>
          <w:szCs w:val="28"/>
        </w:rPr>
        <w:t>…………………</w:t>
      </w:r>
      <w:proofErr w:type="gramEnd"/>
      <w:r w:rsidR="00043BB5">
        <w:rPr>
          <w:rFonts w:ascii="標楷體" w:hAnsi="標楷體" w:hint="eastAsia"/>
          <w:kern w:val="2"/>
          <w:sz w:val="28"/>
          <w:szCs w:val="28"/>
        </w:rPr>
        <w:t>(10</w:t>
      </w:r>
      <w:r w:rsidR="000B7E17">
        <w:rPr>
          <w:rFonts w:ascii="標楷體" w:hAnsi="標楷體" w:hint="eastAsia"/>
          <w:kern w:val="2"/>
          <w:sz w:val="28"/>
          <w:szCs w:val="28"/>
        </w:rPr>
        <w:t>2</w:t>
      </w:r>
      <w:r w:rsidR="00043BB5">
        <w:rPr>
          <w:rFonts w:ascii="標楷體" w:hAnsi="標楷體" w:hint="eastAsia"/>
          <w:kern w:val="2"/>
          <w:sz w:val="28"/>
          <w:szCs w:val="28"/>
        </w:rPr>
        <w:t>-10</w:t>
      </w:r>
      <w:r w:rsidR="000B7E17">
        <w:rPr>
          <w:rFonts w:ascii="標楷體" w:hAnsi="標楷體" w:hint="eastAsia"/>
          <w:kern w:val="2"/>
          <w:sz w:val="28"/>
          <w:szCs w:val="28"/>
        </w:rPr>
        <w:t>3</w:t>
      </w:r>
      <w:r w:rsidR="00043BB5">
        <w:rPr>
          <w:rFonts w:ascii="標楷體" w:hAnsi="標楷體" w:hint="eastAsia"/>
          <w:kern w:val="2"/>
          <w:sz w:val="28"/>
          <w:szCs w:val="28"/>
        </w:rPr>
        <w:t>)</w:t>
      </w:r>
    </w:p>
    <w:p w:rsidR="00916C6F" w:rsidRPr="00C03C85" w:rsidRDefault="00916C6F" w:rsidP="00C03C85">
      <w:pPr>
        <w:spacing w:line="500" w:lineRule="exact"/>
        <w:jc w:val="left"/>
        <w:rPr>
          <w:rFonts w:ascii="標楷體"/>
          <w:bCs/>
          <w:color w:val="000000"/>
          <w:kern w:val="2"/>
          <w:sz w:val="28"/>
          <w:szCs w:val="28"/>
        </w:rPr>
      </w:pPr>
      <w:r>
        <w:rPr>
          <w:rFonts w:ascii="標楷體" w:hAnsi="標楷體" w:cs="¼Ð·¢Åé"/>
          <w:spacing w:val="-1"/>
          <w:sz w:val="28"/>
          <w:szCs w:val="28"/>
        </w:rPr>
        <w:t xml:space="preserve">    (</w:t>
      </w:r>
      <w:r>
        <w:rPr>
          <w:rFonts w:ascii="標楷體" w:hAnsi="標楷體" w:cs="¼Ð·¢Åé" w:hint="eastAsia"/>
          <w:spacing w:val="-1"/>
          <w:sz w:val="28"/>
          <w:szCs w:val="28"/>
        </w:rPr>
        <w:t>三</w:t>
      </w:r>
      <w:r>
        <w:rPr>
          <w:rFonts w:ascii="標楷體" w:hAnsi="標楷體" w:cs="¼Ð·¢Åé"/>
          <w:spacing w:val="-1"/>
          <w:sz w:val="28"/>
          <w:szCs w:val="28"/>
        </w:rPr>
        <w:t>)</w:t>
      </w:r>
      <w:r w:rsidRPr="005D06B5">
        <w:rPr>
          <w:rFonts w:ascii="標楷體" w:hAnsi="標楷體" w:cs="¼Ð·¢Åé" w:hint="eastAsia"/>
          <w:spacing w:val="-1"/>
          <w:sz w:val="28"/>
          <w:szCs w:val="28"/>
        </w:rPr>
        <w:t>無自用農舍證明作業</w:t>
      </w:r>
      <w:r w:rsidRPr="005D06B5">
        <w:rPr>
          <w:rFonts w:ascii="標楷體" w:hAnsi="標楷體" w:cs="¼Ð·¢Åé"/>
          <w:spacing w:val="-1"/>
          <w:sz w:val="28"/>
          <w:szCs w:val="28"/>
        </w:rPr>
        <w:t>(C0201)</w:t>
      </w:r>
      <w:r w:rsidR="00043BB5">
        <w:rPr>
          <w:rFonts w:hAnsi="標楷體"/>
          <w:kern w:val="2"/>
          <w:sz w:val="28"/>
          <w:szCs w:val="28"/>
        </w:rPr>
        <w:t>…</w:t>
      </w:r>
      <w:proofErr w:type="gramStart"/>
      <w:r w:rsidR="00043BB5">
        <w:rPr>
          <w:rFonts w:hAnsi="標楷體"/>
          <w:kern w:val="2"/>
          <w:sz w:val="28"/>
          <w:szCs w:val="28"/>
        </w:rPr>
        <w:t>………………………………………</w:t>
      </w:r>
      <w:proofErr w:type="gramEnd"/>
      <w:r w:rsidR="00286F48">
        <w:rPr>
          <w:rFonts w:ascii="標楷體" w:hAnsi="標楷體" w:hint="eastAsia"/>
          <w:kern w:val="2"/>
          <w:sz w:val="28"/>
          <w:szCs w:val="28"/>
        </w:rPr>
        <w:t>(10</w:t>
      </w:r>
      <w:r w:rsidR="000B7E17">
        <w:rPr>
          <w:rFonts w:ascii="標楷體" w:hAnsi="標楷體" w:hint="eastAsia"/>
          <w:kern w:val="2"/>
          <w:sz w:val="28"/>
          <w:szCs w:val="28"/>
        </w:rPr>
        <w:t>4</w:t>
      </w:r>
      <w:r w:rsidR="00286F48">
        <w:rPr>
          <w:rFonts w:ascii="標楷體" w:hAnsi="標楷體" w:hint="eastAsia"/>
          <w:kern w:val="2"/>
          <w:sz w:val="28"/>
          <w:szCs w:val="28"/>
        </w:rPr>
        <w:t>-10</w:t>
      </w:r>
      <w:r w:rsidR="000B7E17">
        <w:rPr>
          <w:rFonts w:ascii="標楷體" w:hAnsi="標楷體" w:hint="eastAsia"/>
          <w:kern w:val="2"/>
          <w:sz w:val="28"/>
          <w:szCs w:val="28"/>
        </w:rPr>
        <w:t>5</w:t>
      </w:r>
      <w:r w:rsidR="00043BB5">
        <w:rPr>
          <w:rFonts w:ascii="標楷體" w:hAnsi="標楷體" w:hint="eastAsia"/>
          <w:kern w:val="2"/>
          <w:sz w:val="28"/>
          <w:szCs w:val="28"/>
        </w:rPr>
        <w:t>)</w:t>
      </w:r>
    </w:p>
    <w:p w:rsidR="00916C6F" w:rsidRPr="00C03C85" w:rsidRDefault="00916C6F" w:rsidP="00D956FF">
      <w:pPr>
        <w:numPr>
          <w:ilvl w:val="0"/>
          <w:numId w:val="33"/>
        </w:numPr>
        <w:spacing w:beforeLines="50" w:before="204" w:line="480" w:lineRule="exact"/>
        <w:ind w:left="1038"/>
        <w:jc w:val="left"/>
        <w:rPr>
          <w:rFonts w:ascii="標楷體"/>
          <w:b/>
          <w:kern w:val="2"/>
          <w:sz w:val="32"/>
          <w:szCs w:val="32"/>
        </w:rPr>
      </w:pPr>
      <w:r w:rsidRPr="00C03C85">
        <w:rPr>
          <w:rFonts w:ascii="標楷體" w:hAnsi="標楷體" w:hint="eastAsia"/>
          <w:b/>
          <w:kern w:val="2"/>
          <w:sz w:val="32"/>
          <w:szCs w:val="32"/>
        </w:rPr>
        <w:t>農業課</w:t>
      </w:r>
      <w:r w:rsidRPr="00C03C85">
        <w:rPr>
          <w:rFonts w:ascii="標楷體" w:hAnsi="標楷體"/>
          <w:kern w:val="2"/>
          <w:sz w:val="32"/>
          <w:szCs w:val="32"/>
        </w:rPr>
        <w:t>2-</w:t>
      </w:r>
      <w:r w:rsidR="00286F48">
        <w:rPr>
          <w:rFonts w:ascii="標楷體" w:hAnsi="標楷體" w:hint="eastAsia"/>
          <w:kern w:val="2"/>
          <w:sz w:val="32"/>
          <w:szCs w:val="32"/>
        </w:rPr>
        <w:t>(10</w:t>
      </w:r>
      <w:r w:rsidR="000B7E17">
        <w:rPr>
          <w:rFonts w:ascii="標楷體" w:hAnsi="標楷體" w:hint="eastAsia"/>
          <w:kern w:val="2"/>
          <w:sz w:val="32"/>
          <w:szCs w:val="32"/>
        </w:rPr>
        <w:t>6</w:t>
      </w:r>
      <w:r w:rsidR="00286F48">
        <w:rPr>
          <w:rFonts w:ascii="標楷體" w:hAnsi="標楷體" w:hint="eastAsia"/>
          <w:kern w:val="2"/>
          <w:sz w:val="32"/>
          <w:szCs w:val="32"/>
        </w:rPr>
        <w:t>-1</w:t>
      </w:r>
      <w:r w:rsidR="000B7E17">
        <w:rPr>
          <w:rFonts w:ascii="標楷體" w:hAnsi="標楷體" w:hint="eastAsia"/>
          <w:kern w:val="2"/>
          <w:sz w:val="32"/>
          <w:szCs w:val="32"/>
        </w:rPr>
        <w:t>11</w:t>
      </w:r>
      <w:r w:rsidR="00286F48">
        <w:rPr>
          <w:rFonts w:ascii="標楷體" w:hAnsi="標楷體" w:hint="eastAsia"/>
          <w:kern w:val="2"/>
          <w:sz w:val="32"/>
          <w:szCs w:val="32"/>
        </w:rPr>
        <w:t>)</w:t>
      </w:r>
    </w:p>
    <w:p w:rsidR="00916C6F" w:rsidRPr="00C03C85" w:rsidRDefault="00916C6F" w:rsidP="00C03C85">
      <w:pPr>
        <w:spacing w:line="480" w:lineRule="exact"/>
        <w:jc w:val="left"/>
        <w:rPr>
          <w:rFonts w:ascii="標楷體" w:cs="¼Ð·¢Åé"/>
          <w:spacing w:val="-1"/>
          <w:sz w:val="28"/>
          <w:szCs w:val="28"/>
        </w:rPr>
      </w:pPr>
      <w:r w:rsidRPr="00C03C85">
        <w:rPr>
          <w:rFonts w:ascii="標楷體" w:cs="標楷體"/>
          <w:kern w:val="2"/>
          <w:sz w:val="28"/>
          <w:szCs w:val="28"/>
        </w:rPr>
        <w:t xml:space="preserve">    (</w:t>
      </w:r>
      <w:proofErr w:type="gramStart"/>
      <w:r w:rsidRPr="00C03C85">
        <w:rPr>
          <w:rFonts w:ascii="標楷體" w:cs="標楷體" w:hint="eastAsia"/>
          <w:kern w:val="2"/>
          <w:sz w:val="28"/>
          <w:szCs w:val="28"/>
        </w:rPr>
        <w:t>一</w:t>
      </w:r>
      <w:proofErr w:type="gramEnd"/>
      <w:r w:rsidRPr="00C03C85">
        <w:rPr>
          <w:rFonts w:ascii="標楷體" w:cs="標楷體"/>
          <w:kern w:val="2"/>
          <w:sz w:val="28"/>
          <w:szCs w:val="28"/>
        </w:rPr>
        <w:t>)</w:t>
      </w:r>
      <w:r w:rsidRPr="005D06B5">
        <w:rPr>
          <w:rFonts w:ascii="標楷體" w:cs="標楷體" w:hint="eastAsia"/>
          <w:kern w:val="2"/>
          <w:sz w:val="28"/>
          <w:szCs w:val="28"/>
        </w:rPr>
        <w:t>農業用地作農業使用證明書作業</w:t>
      </w:r>
      <w:r w:rsidRPr="005D06B5">
        <w:rPr>
          <w:rFonts w:ascii="標楷體" w:cs="標楷體"/>
          <w:kern w:val="2"/>
          <w:sz w:val="28"/>
          <w:szCs w:val="28"/>
        </w:rPr>
        <w:t>(D0101)</w:t>
      </w:r>
      <w:r w:rsidR="00286F48">
        <w:rPr>
          <w:rFonts w:hAnsi="標楷體"/>
          <w:kern w:val="2"/>
          <w:sz w:val="28"/>
          <w:szCs w:val="28"/>
        </w:rPr>
        <w:t>…</w:t>
      </w:r>
      <w:proofErr w:type="gramStart"/>
      <w:r w:rsidR="00286F48">
        <w:rPr>
          <w:rFonts w:hAnsi="標楷體"/>
          <w:kern w:val="2"/>
          <w:sz w:val="28"/>
          <w:szCs w:val="28"/>
        </w:rPr>
        <w:t>…………………………</w:t>
      </w:r>
      <w:proofErr w:type="gramEnd"/>
      <w:r w:rsidR="00286F48">
        <w:rPr>
          <w:rFonts w:ascii="標楷體" w:hAnsi="標楷體" w:hint="eastAsia"/>
          <w:kern w:val="2"/>
          <w:sz w:val="28"/>
          <w:szCs w:val="28"/>
        </w:rPr>
        <w:t>(10</w:t>
      </w:r>
      <w:r w:rsidR="000B7E17">
        <w:rPr>
          <w:rFonts w:ascii="標楷體" w:hAnsi="標楷體" w:hint="eastAsia"/>
          <w:kern w:val="2"/>
          <w:sz w:val="28"/>
          <w:szCs w:val="28"/>
        </w:rPr>
        <w:t>6</w:t>
      </w:r>
      <w:r w:rsidR="00286F48">
        <w:rPr>
          <w:rFonts w:ascii="標楷體" w:hAnsi="標楷體" w:hint="eastAsia"/>
          <w:kern w:val="2"/>
          <w:sz w:val="28"/>
          <w:szCs w:val="28"/>
        </w:rPr>
        <w:t>-10</w:t>
      </w:r>
      <w:r w:rsidR="000B7E17">
        <w:rPr>
          <w:rFonts w:ascii="標楷體" w:hAnsi="標楷體" w:hint="eastAsia"/>
          <w:kern w:val="2"/>
          <w:sz w:val="28"/>
          <w:szCs w:val="28"/>
        </w:rPr>
        <w:t>7</w:t>
      </w:r>
      <w:r w:rsidR="00286F48">
        <w:rPr>
          <w:rFonts w:ascii="標楷體" w:hAnsi="標楷體" w:hint="eastAsia"/>
          <w:kern w:val="2"/>
          <w:sz w:val="28"/>
          <w:szCs w:val="28"/>
        </w:rPr>
        <w:t>)</w:t>
      </w:r>
    </w:p>
    <w:p w:rsidR="00916C6F" w:rsidRDefault="00916C6F" w:rsidP="00286F48">
      <w:pPr>
        <w:spacing w:line="480" w:lineRule="exact"/>
        <w:ind w:left="1260" w:hangingChars="450" w:hanging="1260"/>
        <w:jc w:val="left"/>
        <w:rPr>
          <w:rFonts w:ascii="標楷體" w:cs="¼Ð·¢Åé"/>
          <w:spacing w:val="-1"/>
          <w:sz w:val="28"/>
          <w:szCs w:val="28"/>
        </w:rPr>
      </w:pPr>
      <w:r w:rsidRPr="00C03C85">
        <w:rPr>
          <w:rFonts w:ascii="標楷體" w:hAnsi="標楷體" w:cs="新細明體"/>
          <w:color w:val="000000"/>
          <w:kern w:val="2"/>
          <w:sz w:val="28"/>
          <w:szCs w:val="28"/>
          <w:lang w:val="zh-TW"/>
        </w:rPr>
        <w:t xml:space="preserve">    (</w:t>
      </w:r>
      <w:r w:rsidRPr="00C03C85">
        <w:rPr>
          <w:rFonts w:ascii="標楷體" w:hAnsi="標楷體" w:cs="新細明體" w:hint="eastAsia"/>
          <w:color w:val="000000"/>
          <w:kern w:val="2"/>
          <w:sz w:val="28"/>
          <w:szCs w:val="28"/>
          <w:lang w:val="zh-TW"/>
        </w:rPr>
        <w:t>二</w:t>
      </w:r>
      <w:r w:rsidRPr="00C03C85">
        <w:rPr>
          <w:rFonts w:ascii="標楷體" w:hAnsi="標楷體" w:cs="新細明體"/>
          <w:color w:val="000000"/>
          <w:kern w:val="2"/>
          <w:sz w:val="28"/>
          <w:szCs w:val="28"/>
          <w:lang w:val="zh-TW"/>
        </w:rPr>
        <w:t>)</w:t>
      </w:r>
      <w:r w:rsidRPr="005D06B5">
        <w:rPr>
          <w:rFonts w:ascii="標楷體" w:hAnsi="標楷體" w:cs="新細明體" w:hint="eastAsia"/>
          <w:color w:val="000000"/>
          <w:kern w:val="2"/>
          <w:sz w:val="28"/>
          <w:szCs w:val="28"/>
          <w:lang w:val="zh-TW"/>
        </w:rPr>
        <w:t>「調整耕作制度、活化農地計畫」</w:t>
      </w:r>
      <w:r w:rsidR="00FC13F5">
        <w:rPr>
          <w:rFonts w:ascii="標楷體" w:hAnsi="標楷體" w:cs="新細明體" w:hint="eastAsia"/>
          <w:color w:val="000000"/>
          <w:kern w:val="2"/>
          <w:sz w:val="28"/>
          <w:szCs w:val="28"/>
          <w:lang w:val="zh-TW"/>
        </w:rPr>
        <w:t>轉(</w:t>
      </w:r>
      <w:proofErr w:type="gramStart"/>
      <w:r w:rsidR="00FC13F5">
        <w:rPr>
          <w:rFonts w:ascii="標楷體" w:hAnsi="標楷體" w:cs="新細明體" w:hint="eastAsia"/>
          <w:color w:val="000000"/>
          <w:kern w:val="2"/>
          <w:sz w:val="28"/>
          <w:szCs w:val="28"/>
          <w:lang w:val="zh-TW"/>
        </w:rPr>
        <w:t>契</w:t>
      </w:r>
      <w:proofErr w:type="gramEnd"/>
      <w:r w:rsidR="00FC13F5">
        <w:rPr>
          <w:rFonts w:ascii="標楷體" w:hAnsi="標楷體" w:cs="新細明體" w:hint="eastAsia"/>
          <w:color w:val="000000"/>
          <w:kern w:val="2"/>
          <w:sz w:val="28"/>
          <w:szCs w:val="28"/>
          <w:lang w:val="zh-TW"/>
        </w:rPr>
        <w:t>)作</w:t>
      </w:r>
      <w:r w:rsidRPr="005D06B5">
        <w:rPr>
          <w:rFonts w:ascii="標楷體" w:hAnsi="標楷體" w:cs="新細明體" w:hint="eastAsia"/>
          <w:color w:val="000000"/>
          <w:kern w:val="2"/>
          <w:sz w:val="28"/>
          <w:szCs w:val="28"/>
          <w:lang w:val="zh-TW"/>
        </w:rPr>
        <w:t>、休耕</w:t>
      </w:r>
      <w:r w:rsidR="00FC13F5">
        <w:rPr>
          <w:rFonts w:ascii="標楷體" w:hAnsi="標楷體" w:cs="新細明體" w:hint="eastAsia"/>
          <w:color w:val="000000"/>
          <w:kern w:val="2"/>
          <w:sz w:val="28"/>
          <w:szCs w:val="28"/>
          <w:lang w:val="zh-TW"/>
        </w:rPr>
        <w:t>申報</w:t>
      </w:r>
      <w:r w:rsidRPr="005D06B5">
        <w:rPr>
          <w:rFonts w:ascii="標楷體" w:hAnsi="標楷體" w:cs="新細明體" w:hint="eastAsia"/>
          <w:color w:val="000000"/>
          <w:kern w:val="2"/>
          <w:sz w:val="28"/>
          <w:szCs w:val="28"/>
          <w:lang w:val="zh-TW"/>
        </w:rPr>
        <w:t>作業</w:t>
      </w:r>
      <w:r w:rsidRPr="005D06B5">
        <w:rPr>
          <w:rFonts w:ascii="標楷體" w:hAnsi="標楷體" w:cs="新細明體"/>
          <w:color w:val="000000"/>
          <w:kern w:val="2"/>
          <w:sz w:val="28"/>
          <w:szCs w:val="28"/>
          <w:lang w:val="zh-TW"/>
        </w:rPr>
        <w:t>(D0102)</w:t>
      </w:r>
      <w:r w:rsidR="00642C2B">
        <w:rPr>
          <w:rFonts w:ascii="標楷體" w:hAnsi="標楷體" w:cs="新細明體" w:hint="eastAsia"/>
          <w:color w:val="000000"/>
          <w:kern w:val="2"/>
          <w:sz w:val="28"/>
          <w:szCs w:val="28"/>
          <w:lang w:val="zh-TW"/>
        </w:rPr>
        <w:t>.</w:t>
      </w:r>
      <w:r w:rsidR="00642C2B">
        <w:rPr>
          <w:rFonts w:hAnsi="標楷體"/>
          <w:kern w:val="2"/>
          <w:sz w:val="28"/>
          <w:szCs w:val="28"/>
        </w:rPr>
        <w:t>……………………………………………………………</w:t>
      </w:r>
      <w:proofErr w:type="gramStart"/>
      <w:r w:rsidR="00642C2B">
        <w:rPr>
          <w:rFonts w:hAnsi="標楷體"/>
          <w:kern w:val="2"/>
          <w:sz w:val="28"/>
          <w:szCs w:val="28"/>
        </w:rPr>
        <w:t>…</w:t>
      </w:r>
      <w:r w:rsidR="00286F48">
        <w:rPr>
          <w:rFonts w:ascii="標楷體" w:hAnsi="標楷體" w:hint="eastAsia"/>
          <w:kern w:val="2"/>
          <w:sz w:val="28"/>
          <w:szCs w:val="28"/>
        </w:rPr>
        <w:t>(</w:t>
      </w:r>
      <w:proofErr w:type="gramEnd"/>
      <w:r w:rsidR="00286F48">
        <w:rPr>
          <w:rFonts w:ascii="標楷體" w:hAnsi="標楷體" w:hint="eastAsia"/>
          <w:kern w:val="2"/>
          <w:sz w:val="28"/>
          <w:szCs w:val="28"/>
        </w:rPr>
        <w:t>10</w:t>
      </w:r>
      <w:r w:rsidR="000B7E17">
        <w:rPr>
          <w:rFonts w:ascii="標楷體" w:hAnsi="標楷體" w:hint="eastAsia"/>
          <w:kern w:val="2"/>
          <w:sz w:val="28"/>
          <w:szCs w:val="28"/>
        </w:rPr>
        <w:t>8</w:t>
      </w:r>
      <w:r w:rsidR="00286F48">
        <w:rPr>
          <w:rFonts w:ascii="標楷體" w:hAnsi="標楷體" w:hint="eastAsia"/>
          <w:kern w:val="2"/>
          <w:sz w:val="28"/>
          <w:szCs w:val="28"/>
        </w:rPr>
        <w:t>-10</w:t>
      </w:r>
      <w:r w:rsidR="000B7E17">
        <w:rPr>
          <w:rFonts w:ascii="標楷體" w:hAnsi="標楷體" w:hint="eastAsia"/>
          <w:kern w:val="2"/>
          <w:sz w:val="28"/>
          <w:szCs w:val="28"/>
        </w:rPr>
        <w:t>9</w:t>
      </w:r>
      <w:r w:rsidR="00286F48">
        <w:rPr>
          <w:rFonts w:ascii="標楷體" w:hAnsi="標楷體" w:hint="eastAsia"/>
          <w:kern w:val="2"/>
          <w:sz w:val="28"/>
          <w:szCs w:val="28"/>
        </w:rPr>
        <w:t>)</w:t>
      </w:r>
    </w:p>
    <w:p w:rsidR="00916C6F" w:rsidRPr="00C03C85" w:rsidRDefault="00916C6F" w:rsidP="00C03C85">
      <w:pPr>
        <w:spacing w:line="480" w:lineRule="exact"/>
        <w:jc w:val="left"/>
        <w:rPr>
          <w:rFonts w:ascii="標楷體" w:cs="¼Ð·¢Åé"/>
          <w:spacing w:val="-1"/>
          <w:sz w:val="28"/>
          <w:szCs w:val="28"/>
        </w:rPr>
      </w:pPr>
      <w:r>
        <w:rPr>
          <w:rFonts w:ascii="標楷體" w:hAnsi="標楷體" w:cs="¼Ð·¢Åé"/>
          <w:spacing w:val="-1"/>
          <w:sz w:val="28"/>
          <w:szCs w:val="28"/>
        </w:rPr>
        <w:t xml:space="preserve">    (</w:t>
      </w:r>
      <w:r>
        <w:rPr>
          <w:rFonts w:ascii="標楷體" w:hAnsi="標楷體" w:cs="¼Ð·¢Åé" w:hint="eastAsia"/>
          <w:spacing w:val="-1"/>
          <w:sz w:val="28"/>
          <w:szCs w:val="28"/>
        </w:rPr>
        <w:t>三</w:t>
      </w:r>
      <w:r>
        <w:rPr>
          <w:rFonts w:ascii="標楷體" w:hAnsi="標楷體" w:cs="¼Ð·¢Åé"/>
          <w:spacing w:val="-1"/>
          <w:sz w:val="28"/>
          <w:szCs w:val="28"/>
        </w:rPr>
        <w:t>)</w:t>
      </w:r>
      <w:r w:rsidRPr="005D06B5">
        <w:rPr>
          <w:rFonts w:ascii="標楷體" w:hAnsi="標楷體" w:cs="¼Ð·¢Åé" w:hint="eastAsia"/>
          <w:spacing w:val="-1"/>
          <w:sz w:val="28"/>
          <w:szCs w:val="28"/>
        </w:rPr>
        <w:t>農業天然災害現金救助作業</w:t>
      </w:r>
      <w:r w:rsidRPr="005D06B5">
        <w:rPr>
          <w:rFonts w:ascii="標楷體" w:hAnsi="標楷體" w:cs="¼Ð·¢Åé"/>
          <w:spacing w:val="-1"/>
          <w:sz w:val="28"/>
          <w:szCs w:val="28"/>
        </w:rPr>
        <w:t>(D0103)</w:t>
      </w:r>
      <w:r w:rsidR="00286F48">
        <w:rPr>
          <w:rFonts w:hAnsi="標楷體"/>
          <w:kern w:val="2"/>
          <w:sz w:val="28"/>
          <w:szCs w:val="28"/>
        </w:rPr>
        <w:t>…</w:t>
      </w:r>
      <w:proofErr w:type="gramStart"/>
      <w:r w:rsidR="00286F48">
        <w:rPr>
          <w:rFonts w:hAnsi="標楷體"/>
          <w:kern w:val="2"/>
          <w:sz w:val="28"/>
          <w:szCs w:val="28"/>
        </w:rPr>
        <w:t>………………………………</w:t>
      </w:r>
      <w:proofErr w:type="gramEnd"/>
      <w:r w:rsidR="00286F48">
        <w:rPr>
          <w:rFonts w:ascii="標楷體" w:hAnsi="標楷體" w:hint="eastAsia"/>
          <w:kern w:val="2"/>
          <w:sz w:val="28"/>
          <w:szCs w:val="28"/>
        </w:rPr>
        <w:t>(1</w:t>
      </w:r>
      <w:r w:rsidR="000B7E17">
        <w:rPr>
          <w:rFonts w:ascii="標楷體" w:hAnsi="標楷體" w:hint="eastAsia"/>
          <w:kern w:val="2"/>
          <w:sz w:val="28"/>
          <w:szCs w:val="28"/>
        </w:rPr>
        <w:t>1</w:t>
      </w:r>
      <w:r w:rsidR="00286F48">
        <w:rPr>
          <w:rFonts w:ascii="標楷體" w:hAnsi="標楷體" w:hint="eastAsia"/>
          <w:kern w:val="2"/>
          <w:sz w:val="28"/>
          <w:szCs w:val="28"/>
        </w:rPr>
        <w:t>0-1</w:t>
      </w:r>
      <w:r w:rsidR="000B7E17">
        <w:rPr>
          <w:rFonts w:ascii="標楷體" w:hAnsi="標楷體" w:hint="eastAsia"/>
          <w:kern w:val="2"/>
          <w:sz w:val="28"/>
          <w:szCs w:val="28"/>
        </w:rPr>
        <w:t>11</w:t>
      </w:r>
      <w:r w:rsidR="00286F48">
        <w:rPr>
          <w:rFonts w:ascii="標楷體" w:hAnsi="標楷體" w:hint="eastAsia"/>
          <w:kern w:val="2"/>
          <w:sz w:val="28"/>
          <w:szCs w:val="28"/>
        </w:rPr>
        <w:t>)</w:t>
      </w:r>
    </w:p>
    <w:p w:rsidR="00916C6F" w:rsidRDefault="00916C6F" w:rsidP="007A1DE1">
      <w:pPr>
        <w:spacing w:line="400" w:lineRule="exact"/>
        <w:rPr>
          <w:color w:val="FF0000"/>
          <w:sz w:val="24"/>
        </w:rPr>
        <w:sectPr w:rsidR="00916C6F" w:rsidSect="007A1DE1">
          <w:headerReference w:type="default" r:id="rId13"/>
          <w:footerReference w:type="default" r:id="rId14"/>
          <w:pgSz w:w="11906" w:h="16838"/>
          <w:pgMar w:top="709" w:right="391" w:bottom="1440" w:left="476" w:header="851" w:footer="958" w:gutter="0"/>
          <w:pgNumType w:start="1" w:chapStyle="2"/>
          <w:cols w:space="425"/>
          <w:docGrid w:type="lines" w:linePitch="408"/>
        </w:sectPr>
      </w:pPr>
    </w:p>
    <w:p w:rsidR="00916C6F" w:rsidRDefault="00916C6F" w:rsidP="007A1DE1">
      <w:pPr>
        <w:pStyle w:val="Web"/>
        <w:spacing w:before="0" w:beforeAutospacing="0" w:after="0" w:afterAutospacing="0" w:line="380" w:lineRule="exact"/>
        <w:rPr>
          <w:rFonts w:ascii="標楷體" w:eastAsia="標楷體" w:hAnsi="標楷體"/>
          <w:b/>
          <w:color w:val="000000"/>
          <w:sz w:val="32"/>
          <w:szCs w:val="32"/>
        </w:rPr>
      </w:pPr>
      <w:r w:rsidRPr="009273C5">
        <w:rPr>
          <w:rFonts w:ascii="標楷體" w:eastAsia="標楷體" w:hAnsi="標楷體" w:hint="eastAsia"/>
          <w:b/>
          <w:color w:val="000000"/>
          <w:sz w:val="36"/>
          <w:szCs w:val="36"/>
        </w:rPr>
        <w:lastRenderedPageBreak/>
        <w:t>附件</w:t>
      </w:r>
      <w:r>
        <w:rPr>
          <w:rFonts w:ascii="標楷體" w:eastAsia="標楷體" w:hAnsi="標楷體" w:hint="eastAsia"/>
          <w:b/>
          <w:color w:val="000000"/>
          <w:sz w:val="36"/>
          <w:szCs w:val="36"/>
        </w:rPr>
        <w:t>三</w:t>
      </w:r>
      <w:r w:rsidR="00815EB2">
        <w:rPr>
          <w:rFonts w:ascii="標楷體" w:eastAsia="標楷體" w:hAnsi="標楷體" w:hint="eastAsia"/>
          <w:b/>
          <w:color w:val="000000"/>
          <w:sz w:val="36"/>
          <w:szCs w:val="36"/>
        </w:rPr>
        <w:t xml:space="preserve">  </w:t>
      </w:r>
      <w:r w:rsidRPr="009273C5">
        <w:rPr>
          <w:rFonts w:ascii="標楷體" w:eastAsia="標楷體" w:hAnsi="標楷體" w:hint="eastAsia"/>
          <w:b/>
          <w:color w:val="000000"/>
          <w:kern w:val="2"/>
          <w:sz w:val="36"/>
          <w:szCs w:val="36"/>
        </w:rPr>
        <w:t>作業層級自行評估表</w:t>
      </w:r>
    </w:p>
    <w:p w:rsidR="00916C6F" w:rsidRPr="00C86F39" w:rsidRDefault="00916C6F" w:rsidP="00572404">
      <w:pPr>
        <w:pStyle w:val="Web"/>
        <w:spacing w:before="0" w:beforeAutospacing="0" w:after="0" w:afterAutospacing="0" w:line="380" w:lineRule="exact"/>
        <w:ind w:leftChars="75" w:left="840" w:hangingChars="192" w:hanging="615"/>
        <w:jc w:val="center"/>
        <w:rPr>
          <w:rFonts w:ascii="標楷體" w:eastAsia="標楷體" w:hAnsi="標楷體"/>
          <w:b/>
          <w:color w:val="000000"/>
          <w:kern w:val="2"/>
          <w:sz w:val="32"/>
          <w:szCs w:val="32"/>
        </w:rPr>
      </w:pPr>
      <w:r w:rsidRPr="00286F48">
        <w:rPr>
          <w:rFonts w:ascii="標楷體" w:eastAsia="標楷體" w:hAnsi="標楷體" w:hint="eastAsia"/>
          <w:b/>
          <w:color w:val="000000" w:themeColor="text1"/>
          <w:sz w:val="32"/>
          <w:szCs w:val="32"/>
        </w:rPr>
        <w:t>高雄市燕巢區公所</w:t>
      </w:r>
      <w:r w:rsidRPr="00C86F39">
        <w:rPr>
          <w:rFonts w:ascii="標楷體" w:eastAsia="標楷體" w:hAnsi="標楷體" w:hint="eastAsia"/>
          <w:b/>
          <w:color w:val="000000"/>
          <w:kern w:val="2"/>
          <w:sz w:val="32"/>
          <w:szCs w:val="32"/>
        </w:rPr>
        <w:t>作業層級自行評估表</w:t>
      </w:r>
    </w:p>
    <w:p w:rsidR="00916C6F" w:rsidRPr="00C86F39" w:rsidRDefault="00916C6F" w:rsidP="00572404">
      <w:pPr>
        <w:pStyle w:val="Web"/>
        <w:spacing w:before="0" w:beforeAutospacing="0" w:after="0" w:afterAutospacing="0" w:line="380" w:lineRule="exact"/>
        <w:ind w:leftChars="75" w:left="840" w:hangingChars="192" w:hanging="615"/>
        <w:jc w:val="center"/>
        <w:rPr>
          <w:rFonts w:ascii="標楷體" w:eastAsia="標楷體" w:hAnsi="標楷體" w:cs="Times New Roman"/>
          <w:b/>
          <w:kern w:val="2"/>
          <w:sz w:val="32"/>
          <w:szCs w:val="32"/>
        </w:rPr>
      </w:pPr>
      <w:r w:rsidRPr="00C86F39">
        <w:rPr>
          <w:rFonts w:ascii="標楷體" w:eastAsia="標楷體" w:hAnsi="標楷體" w:hint="eastAsia"/>
          <w:b/>
          <w:color w:val="000000"/>
          <w:kern w:val="2"/>
          <w:sz w:val="32"/>
          <w:szCs w:val="32"/>
        </w:rPr>
        <w:t>○○年度</w:t>
      </w:r>
    </w:p>
    <w:p w:rsidR="00916C6F" w:rsidRDefault="00916C6F" w:rsidP="00572404">
      <w:pPr>
        <w:pStyle w:val="Web"/>
        <w:spacing w:before="0" w:beforeAutospacing="0" w:after="0" w:afterAutospacing="0" w:line="300" w:lineRule="exact"/>
        <w:ind w:leftChars="75" w:left="724" w:hangingChars="192" w:hanging="499"/>
        <w:rPr>
          <w:rFonts w:ascii="標楷體" w:eastAsia="標楷體" w:hAnsi="標楷體"/>
          <w:bCs/>
          <w:sz w:val="26"/>
          <w:szCs w:val="26"/>
        </w:rPr>
      </w:pPr>
      <w:r w:rsidRPr="00C86F39">
        <w:rPr>
          <w:rFonts w:ascii="標楷體" w:eastAsia="標楷體" w:hAnsi="標楷體" w:hint="eastAsia"/>
          <w:color w:val="000000"/>
          <w:kern w:val="2"/>
          <w:sz w:val="26"/>
          <w:szCs w:val="26"/>
        </w:rPr>
        <w:t>評估單位：</w:t>
      </w:r>
      <w:r w:rsidRPr="00676251">
        <w:rPr>
          <w:rFonts w:ascii="標楷體" w:eastAsia="標楷體" w:hAnsi="標楷體" w:hint="eastAsia"/>
          <w:bCs/>
          <w:sz w:val="26"/>
          <w:szCs w:val="26"/>
        </w:rPr>
        <w:t>○○</w:t>
      </w:r>
    </w:p>
    <w:p w:rsidR="00916C6F" w:rsidRPr="00676251" w:rsidRDefault="00916C6F" w:rsidP="00572404">
      <w:pPr>
        <w:pStyle w:val="Web"/>
        <w:spacing w:before="0" w:beforeAutospacing="0" w:after="0" w:afterAutospacing="0" w:line="300" w:lineRule="exact"/>
        <w:ind w:leftChars="75" w:left="724" w:hangingChars="192" w:hanging="499"/>
        <w:rPr>
          <w:rFonts w:ascii="標楷體" w:eastAsia="標楷體" w:hAnsi="標楷體"/>
          <w:color w:val="000000"/>
          <w:kern w:val="2"/>
          <w:sz w:val="26"/>
          <w:szCs w:val="26"/>
        </w:rPr>
      </w:pPr>
      <w:r w:rsidRPr="00676251">
        <w:rPr>
          <w:rFonts w:ascii="標楷體" w:eastAsia="標楷體" w:hAnsi="標楷體" w:hint="eastAsia"/>
          <w:bCs/>
          <w:sz w:val="26"/>
          <w:szCs w:val="26"/>
        </w:rPr>
        <w:t>評估期間：○○年○○月○○日至○○年○○月○○日</w:t>
      </w:r>
    </w:p>
    <w:p w:rsidR="00916C6F" w:rsidRPr="00676251" w:rsidRDefault="00916C6F" w:rsidP="00150CF3">
      <w:pPr>
        <w:pStyle w:val="Web"/>
        <w:spacing w:before="0" w:beforeAutospacing="0" w:after="0" w:afterAutospacing="0" w:line="300" w:lineRule="exact"/>
        <w:ind w:leftChars="75" w:left="724" w:right="260" w:hangingChars="192" w:hanging="499"/>
        <w:jc w:val="right"/>
        <w:rPr>
          <w:rFonts w:ascii="標楷體" w:eastAsia="標楷體" w:hAnsi="標楷體"/>
          <w:bCs/>
          <w:sz w:val="26"/>
          <w:szCs w:val="26"/>
        </w:rPr>
      </w:pPr>
      <w:r w:rsidRPr="00676251">
        <w:rPr>
          <w:rFonts w:ascii="標楷體" w:eastAsia="標楷體" w:hAnsi="標楷體" w:hint="eastAsia"/>
          <w:bCs/>
          <w:sz w:val="26"/>
          <w:szCs w:val="26"/>
        </w:rPr>
        <w:t>評估日期：年月日</w:t>
      </w:r>
    </w:p>
    <w:p w:rsidR="00916C6F" w:rsidRPr="00676251" w:rsidRDefault="00916C6F" w:rsidP="00572404">
      <w:pPr>
        <w:widowControl/>
        <w:snapToGrid w:val="0"/>
        <w:spacing w:line="340" w:lineRule="atLeast"/>
        <w:ind w:firstLineChars="200" w:firstLine="520"/>
        <w:rPr>
          <w:rFonts w:ascii="標楷體"/>
          <w:sz w:val="26"/>
          <w:szCs w:val="26"/>
        </w:rPr>
      </w:pPr>
      <w:r w:rsidRPr="00676251">
        <w:rPr>
          <w:rFonts w:ascii="標楷體" w:hAnsi="標楷體" w:hint="eastAsia"/>
          <w:sz w:val="26"/>
          <w:szCs w:val="26"/>
        </w:rPr>
        <w:t>本單位職掌業務例行監督及控制作業，其自行評估結果如下表：</w:t>
      </w:r>
    </w:p>
    <w:tbl>
      <w:tblPr>
        <w:tblW w:w="10467" w:type="dxa"/>
        <w:tblInd w:w="312" w:type="dxa"/>
        <w:tblLayout w:type="fixed"/>
        <w:tblCellMar>
          <w:left w:w="28" w:type="dxa"/>
          <w:right w:w="28" w:type="dxa"/>
        </w:tblCellMar>
        <w:tblLook w:val="0000" w:firstRow="0" w:lastRow="0" w:firstColumn="0" w:lastColumn="0" w:noHBand="0" w:noVBand="0"/>
      </w:tblPr>
      <w:tblGrid>
        <w:gridCol w:w="4574"/>
        <w:gridCol w:w="616"/>
        <w:gridCol w:w="630"/>
        <w:gridCol w:w="629"/>
        <w:gridCol w:w="616"/>
        <w:gridCol w:w="675"/>
        <w:gridCol w:w="1593"/>
        <w:gridCol w:w="1134"/>
      </w:tblGrid>
      <w:tr w:rsidR="00916C6F" w:rsidRPr="00C86F39" w:rsidTr="00572404">
        <w:trPr>
          <w:trHeight w:val="150"/>
          <w:tblHeader/>
        </w:trPr>
        <w:tc>
          <w:tcPr>
            <w:tcW w:w="4574" w:type="dxa"/>
            <w:vMerge w:val="restart"/>
            <w:tcBorders>
              <w:top w:val="single" w:sz="12" w:space="0" w:color="auto"/>
              <w:left w:val="single" w:sz="12" w:space="0" w:color="auto"/>
              <w:bottom w:val="single" w:sz="8" w:space="0" w:color="auto"/>
              <w:right w:val="single" w:sz="8" w:space="0" w:color="auto"/>
            </w:tcBorders>
            <w:shd w:val="clear" w:color="auto" w:fill="E0E0E0"/>
            <w:vAlign w:val="center"/>
          </w:tcPr>
          <w:p w:rsidR="00916C6F" w:rsidRPr="00C86F39" w:rsidRDefault="00916C6F" w:rsidP="000F4EBF">
            <w:pPr>
              <w:snapToGrid w:val="0"/>
              <w:spacing w:line="400" w:lineRule="atLeast"/>
              <w:jc w:val="center"/>
              <w:rPr>
                <w:rFonts w:ascii="標楷體"/>
                <w:bCs/>
                <w:sz w:val="26"/>
                <w:szCs w:val="26"/>
              </w:rPr>
            </w:pPr>
            <w:r w:rsidRPr="00C86F39">
              <w:rPr>
                <w:rFonts w:ascii="標楷體" w:hAnsi="標楷體" w:hint="eastAsia"/>
                <w:bCs/>
                <w:sz w:val="26"/>
                <w:szCs w:val="26"/>
              </w:rPr>
              <w:t>評估重點</w:t>
            </w:r>
          </w:p>
        </w:tc>
        <w:tc>
          <w:tcPr>
            <w:tcW w:w="3166" w:type="dxa"/>
            <w:gridSpan w:val="5"/>
            <w:tcBorders>
              <w:top w:val="single" w:sz="12" w:space="0" w:color="auto"/>
              <w:left w:val="single" w:sz="8" w:space="0" w:color="auto"/>
              <w:bottom w:val="single" w:sz="8" w:space="0" w:color="auto"/>
              <w:right w:val="single" w:sz="8" w:space="0" w:color="auto"/>
            </w:tcBorders>
            <w:shd w:val="clear" w:color="auto" w:fill="E0E0E0"/>
            <w:vAlign w:val="center"/>
          </w:tcPr>
          <w:p w:rsidR="00916C6F" w:rsidRPr="00676251" w:rsidRDefault="00916C6F" w:rsidP="000F4EBF">
            <w:pPr>
              <w:widowControl/>
              <w:snapToGrid w:val="0"/>
              <w:spacing w:line="400" w:lineRule="atLeast"/>
              <w:jc w:val="center"/>
              <w:rPr>
                <w:rFonts w:ascii="標楷體"/>
                <w:bCs/>
                <w:sz w:val="26"/>
                <w:szCs w:val="26"/>
              </w:rPr>
            </w:pPr>
            <w:r w:rsidRPr="00676251">
              <w:rPr>
                <w:rFonts w:ascii="標楷體" w:hAnsi="標楷體" w:hint="eastAsia"/>
                <w:bCs/>
                <w:sz w:val="26"/>
                <w:szCs w:val="26"/>
              </w:rPr>
              <w:t>評估情形</w:t>
            </w:r>
          </w:p>
        </w:tc>
        <w:tc>
          <w:tcPr>
            <w:tcW w:w="1593" w:type="dxa"/>
            <w:vMerge w:val="restart"/>
            <w:tcBorders>
              <w:top w:val="single" w:sz="12" w:space="0" w:color="auto"/>
              <w:left w:val="single" w:sz="8" w:space="0" w:color="auto"/>
              <w:bottom w:val="single" w:sz="8" w:space="0" w:color="auto"/>
              <w:right w:val="single" w:sz="8" w:space="0" w:color="auto"/>
            </w:tcBorders>
            <w:shd w:val="clear" w:color="auto" w:fill="E0E0E0"/>
            <w:vAlign w:val="center"/>
          </w:tcPr>
          <w:p w:rsidR="00916C6F" w:rsidRPr="00676251" w:rsidRDefault="00916C6F" w:rsidP="000F4EBF">
            <w:pPr>
              <w:widowControl/>
              <w:snapToGrid w:val="0"/>
              <w:spacing w:line="220" w:lineRule="atLeast"/>
              <w:jc w:val="center"/>
              <w:rPr>
                <w:rFonts w:ascii="標楷體"/>
                <w:bCs/>
                <w:sz w:val="26"/>
                <w:szCs w:val="26"/>
              </w:rPr>
            </w:pPr>
            <w:r w:rsidRPr="00676251">
              <w:rPr>
                <w:rFonts w:ascii="標楷體" w:hAnsi="標楷體" w:hint="eastAsia"/>
                <w:bCs/>
                <w:sz w:val="26"/>
                <w:szCs w:val="26"/>
              </w:rPr>
              <w:t>部分落實</w:t>
            </w:r>
            <w:r w:rsidRPr="00676251">
              <w:rPr>
                <w:rFonts w:ascii="標楷體" w:hAnsi="標楷體"/>
                <w:bCs/>
                <w:sz w:val="26"/>
                <w:szCs w:val="26"/>
              </w:rPr>
              <w:t>/</w:t>
            </w:r>
            <w:r w:rsidRPr="00676251">
              <w:rPr>
                <w:rFonts w:ascii="標楷體" w:hAnsi="標楷體" w:hint="eastAsia"/>
                <w:bCs/>
                <w:sz w:val="26"/>
                <w:szCs w:val="26"/>
              </w:rPr>
              <w:t>未落實</w:t>
            </w:r>
            <w:r w:rsidRPr="00676251">
              <w:rPr>
                <w:rFonts w:ascii="標楷體" w:hAnsi="標楷體"/>
                <w:bCs/>
                <w:sz w:val="26"/>
                <w:szCs w:val="26"/>
              </w:rPr>
              <w:t>/</w:t>
            </w:r>
            <w:r w:rsidRPr="00676251">
              <w:rPr>
                <w:rFonts w:ascii="標楷體" w:hAnsi="標楷體" w:hint="eastAsia"/>
                <w:bCs/>
                <w:sz w:val="26"/>
                <w:szCs w:val="26"/>
              </w:rPr>
              <w:t>不適用情形說明</w:t>
            </w:r>
          </w:p>
        </w:tc>
        <w:tc>
          <w:tcPr>
            <w:tcW w:w="1134" w:type="dxa"/>
            <w:vMerge w:val="restart"/>
            <w:tcBorders>
              <w:top w:val="single" w:sz="12" w:space="0" w:color="auto"/>
              <w:left w:val="single" w:sz="8" w:space="0" w:color="auto"/>
              <w:bottom w:val="single" w:sz="8" w:space="0" w:color="auto"/>
              <w:right w:val="single" w:sz="12" w:space="0" w:color="auto"/>
            </w:tcBorders>
            <w:shd w:val="clear" w:color="auto" w:fill="E0E0E0"/>
            <w:vAlign w:val="center"/>
          </w:tcPr>
          <w:p w:rsidR="00916C6F" w:rsidRPr="00AA7723" w:rsidRDefault="00916C6F" w:rsidP="000F4EBF">
            <w:pPr>
              <w:widowControl/>
              <w:snapToGrid w:val="0"/>
              <w:spacing w:line="240" w:lineRule="atLeast"/>
              <w:jc w:val="center"/>
              <w:rPr>
                <w:rFonts w:ascii="標楷體"/>
                <w:bCs/>
                <w:sz w:val="26"/>
                <w:szCs w:val="26"/>
              </w:rPr>
            </w:pPr>
            <w:r w:rsidRPr="00AA7723">
              <w:rPr>
                <w:rFonts w:ascii="標楷體" w:hAnsi="標楷體" w:hint="eastAsia"/>
                <w:bCs/>
                <w:sz w:val="26"/>
                <w:szCs w:val="26"/>
              </w:rPr>
              <w:t>改善措施</w:t>
            </w:r>
          </w:p>
        </w:tc>
      </w:tr>
      <w:tr w:rsidR="00916C6F" w:rsidRPr="00C86F39" w:rsidTr="00572404">
        <w:trPr>
          <w:trHeight w:val="32"/>
          <w:tblHeader/>
        </w:trPr>
        <w:tc>
          <w:tcPr>
            <w:tcW w:w="4574" w:type="dxa"/>
            <w:vMerge/>
            <w:tcBorders>
              <w:top w:val="single" w:sz="8" w:space="0" w:color="auto"/>
              <w:left w:val="single" w:sz="12" w:space="0" w:color="auto"/>
              <w:bottom w:val="single" w:sz="8" w:space="0" w:color="auto"/>
              <w:right w:val="single" w:sz="8" w:space="0" w:color="auto"/>
            </w:tcBorders>
            <w:shd w:val="clear" w:color="auto" w:fill="C0C0C0"/>
            <w:vAlign w:val="center"/>
          </w:tcPr>
          <w:p w:rsidR="00916C6F" w:rsidRPr="00C86F39" w:rsidRDefault="00916C6F" w:rsidP="000F4EBF">
            <w:pPr>
              <w:widowControl/>
              <w:snapToGrid w:val="0"/>
              <w:spacing w:line="400" w:lineRule="atLeast"/>
              <w:jc w:val="center"/>
              <w:rPr>
                <w:rFonts w:ascii="標楷體"/>
                <w:bCs/>
                <w:sz w:val="26"/>
                <w:szCs w:val="26"/>
              </w:rPr>
            </w:pPr>
          </w:p>
        </w:tc>
        <w:tc>
          <w:tcPr>
            <w:tcW w:w="616" w:type="dxa"/>
            <w:tcBorders>
              <w:top w:val="single" w:sz="8" w:space="0" w:color="auto"/>
              <w:left w:val="single" w:sz="8" w:space="0" w:color="auto"/>
              <w:bottom w:val="single" w:sz="8" w:space="0" w:color="auto"/>
              <w:right w:val="single" w:sz="8" w:space="0" w:color="auto"/>
            </w:tcBorders>
            <w:shd w:val="clear" w:color="auto" w:fill="E0E0E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落實</w:t>
            </w:r>
          </w:p>
        </w:tc>
        <w:tc>
          <w:tcPr>
            <w:tcW w:w="630" w:type="dxa"/>
            <w:tcBorders>
              <w:top w:val="single" w:sz="8" w:space="0" w:color="auto"/>
              <w:left w:val="single" w:sz="8" w:space="0" w:color="auto"/>
              <w:bottom w:val="single" w:sz="8" w:space="0" w:color="auto"/>
              <w:right w:val="single" w:sz="8" w:space="0" w:color="auto"/>
            </w:tcBorders>
            <w:shd w:val="clear" w:color="auto" w:fill="E0E0E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部分落實</w:t>
            </w:r>
          </w:p>
        </w:tc>
        <w:tc>
          <w:tcPr>
            <w:tcW w:w="629" w:type="dxa"/>
            <w:tcBorders>
              <w:top w:val="single" w:sz="8" w:space="0" w:color="auto"/>
              <w:left w:val="single" w:sz="8" w:space="0" w:color="auto"/>
              <w:bottom w:val="single" w:sz="8" w:space="0" w:color="auto"/>
              <w:right w:val="single" w:sz="8" w:space="0" w:color="auto"/>
            </w:tcBorders>
            <w:shd w:val="clear" w:color="auto" w:fill="E0E0E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未落實</w:t>
            </w:r>
          </w:p>
        </w:tc>
        <w:tc>
          <w:tcPr>
            <w:tcW w:w="616" w:type="dxa"/>
            <w:tcBorders>
              <w:top w:val="single" w:sz="8" w:space="0" w:color="auto"/>
              <w:left w:val="single" w:sz="8" w:space="0" w:color="auto"/>
              <w:bottom w:val="single" w:sz="8" w:space="0" w:color="auto"/>
              <w:right w:val="single" w:sz="8" w:space="0" w:color="auto"/>
            </w:tcBorders>
            <w:shd w:val="clear" w:color="auto" w:fill="E0E0E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不適用</w:t>
            </w:r>
          </w:p>
        </w:tc>
        <w:tc>
          <w:tcPr>
            <w:tcW w:w="675" w:type="dxa"/>
            <w:tcBorders>
              <w:top w:val="single" w:sz="8" w:space="0" w:color="auto"/>
              <w:left w:val="single" w:sz="8" w:space="0" w:color="auto"/>
              <w:bottom w:val="single" w:sz="8" w:space="0" w:color="auto"/>
              <w:right w:val="single" w:sz="8" w:space="0" w:color="auto"/>
            </w:tcBorders>
            <w:shd w:val="clear" w:color="auto" w:fill="E0E0E0"/>
            <w:vAlign w:val="center"/>
          </w:tcPr>
          <w:p w:rsidR="00916C6F" w:rsidRPr="00676251" w:rsidRDefault="00916C6F" w:rsidP="000F4EBF">
            <w:pPr>
              <w:snapToGrid w:val="0"/>
              <w:spacing w:line="400" w:lineRule="atLeast"/>
              <w:jc w:val="center"/>
              <w:rPr>
                <w:rFonts w:ascii="標楷體"/>
                <w:bCs/>
                <w:sz w:val="26"/>
                <w:szCs w:val="26"/>
              </w:rPr>
            </w:pPr>
            <w:r>
              <w:rPr>
                <w:rFonts w:ascii="標楷體" w:hAnsi="標楷體" w:hint="eastAsia"/>
                <w:bCs/>
                <w:sz w:val="26"/>
                <w:szCs w:val="26"/>
              </w:rPr>
              <w:t>其他</w:t>
            </w:r>
          </w:p>
        </w:tc>
        <w:tc>
          <w:tcPr>
            <w:tcW w:w="1593" w:type="dxa"/>
            <w:vMerge/>
            <w:tcBorders>
              <w:top w:val="single" w:sz="8" w:space="0" w:color="auto"/>
              <w:left w:val="single" w:sz="8" w:space="0" w:color="auto"/>
              <w:bottom w:val="single" w:sz="8" w:space="0" w:color="auto"/>
              <w:right w:val="single" w:sz="8" w:space="0" w:color="auto"/>
            </w:tcBorders>
            <w:shd w:val="clear" w:color="auto" w:fill="C0C0C0"/>
            <w:vAlign w:val="center"/>
          </w:tcPr>
          <w:p w:rsidR="00916C6F" w:rsidRPr="00676251" w:rsidRDefault="00916C6F" w:rsidP="000F4EBF">
            <w:pPr>
              <w:snapToGrid w:val="0"/>
              <w:spacing w:line="400" w:lineRule="atLeast"/>
              <w:jc w:val="center"/>
              <w:rPr>
                <w:rFonts w:ascii="標楷體"/>
                <w:bCs/>
                <w:sz w:val="26"/>
                <w:szCs w:val="26"/>
              </w:rPr>
            </w:pPr>
          </w:p>
        </w:tc>
        <w:tc>
          <w:tcPr>
            <w:tcW w:w="1134" w:type="dxa"/>
            <w:vMerge/>
            <w:tcBorders>
              <w:top w:val="single" w:sz="8" w:space="0" w:color="auto"/>
              <w:left w:val="single" w:sz="8" w:space="0" w:color="auto"/>
              <w:bottom w:val="single" w:sz="8" w:space="0" w:color="auto"/>
              <w:right w:val="single" w:sz="12" w:space="0" w:color="auto"/>
            </w:tcBorders>
            <w:shd w:val="clear" w:color="auto" w:fill="C0C0C0"/>
            <w:vAlign w:val="center"/>
          </w:tcPr>
          <w:p w:rsidR="00916C6F" w:rsidRPr="00C86F39" w:rsidRDefault="00916C6F" w:rsidP="000F4EBF">
            <w:pPr>
              <w:widowControl/>
              <w:snapToGrid w:val="0"/>
              <w:spacing w:line="400" w:lineRule="atLeast"/>
              <w:jc w:val="center"/>
              <w:rPr>
                <w:rFonts w:ascii="標楷體"/>
                <w:bCs/>
                <w:sz w:val="26"/>
                <w:szCs w:val="26"/>
              </w:rPr>
            </w:pPr>
          </w:p>
        </w:tc>
      </w:tr>
      <w:tr w:rsidR="00916C6F" w:rsidRPr="00C86F39" w:rsidTr="00572404">
        <w:trPr>
          <w:trHeight w:val="904"/>
        </w:trPr>
        <w:tc>
          <w:tcPr>
            <w:tcW w:w="4574" w:type="dxa"/>
            <w:tcBorders>
              <w:top w:val="single" w:sz="8" w:space="0" w:color="auto"/>
              <w:left w:val="single" w:sz="12" w:space="0" w:color="auto"/>
              <w:bottom w:val="single" w:sz="8" w:space="0" w:color="auto"/>
              <w:right w:val="single" w:sz="8" w:space="0" w:color="auto"/>
            </w:tcBorders>
          </w:tcPr>
          <w:p w:rsidR="00916C6F" w:rsidRPr="00676251" w:rsidRDefault="00916C6F" w:rsidP="000F4EBF">
            <w:pPr>
              <w:widowControl/>
              <w:snapToGrid w:val="0"/>
              <w:spacing w:line="360" w:lineRule="atLeast"/>
              <w:ind w:left="520" w:hangingChars="200" w:hanging="520"/>
              <w:rPr>
                <w:rFonts w:ascii="標楷體"/>
                <w:sz w:val="26"/>
                <w:szCs w:val="26"/>
              </w:rPr>
            </w:pPr>
            <w:r w:rsidRPr="00676251">
              <w:rPr>
                <w:rFonts w:ascii="標楷體" w:hAnsi="標楷體" w:hint="eastAsia"/>
                <w:sz w:val="26"/>
                <w:szCs w:val="26"/>
              </w:rPr>
              <w:t>一、依據業務性質與時俱進檢討不合時宜之控制作業及作業流程，適度精簡、增刪或修訂，使其更</w:t>
            </w:r>
            <w:proofErr w:type="gramStart"/>
            <w:r w:rsidRPr="00676251">
              <w:rPr>
                <w:rFonts w:ascii="標楷體" w:hAnsi="標楷體" w:hint="eastAsia"/>
                <w:sz w:val="26"/>
                <w:szCs w:val="26"/>
              </w:rPr>
              <w:t>臻</w:t>
            </w:r>
            <w:proofErr w:type="gramEnd"/>
            <w:r w:rsidRPr="00676251">
              <w:rPr>
                <w:rFonts w:ascii="標楷體" w:hAnsi="標楷體" w:hint="eastAsia"/>
                <w:sz w:val="26"/>
                <w:szCs w:val="26"/>
              </w:rPr>
              <w:t>具體、明確及可用。</w:t>
            </w: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904"/>
        </w:trPr>
        <w:tc>
          <w:tcPr>
            <w:tcW w:w="4574" w:type="dxa"/>
            <w:tcBorders>
              <w:top w:val="single" w:sz="8" w:space="0" w:color="auto"/>
              <w:left w:val="single" w:sz="12" w:space="0" w:color="auto"/>
              <w:bottom w:val="single" w:sz="8" w:space="0" w:color="auto"/>
              <w:right w:val="single" w:sz="8" w:space="0" w:color="auto"/>
            </w:tcBorders>
          </w:tcPr>
          <w:p w:rsidR="00916C6F" w:rsidRPr="00676251" w:rsidRDefault="00916C6F" w:rsidP="000F4EBF">
            <w:pPr>
              <w:widowControl/>
              <w:snapToGrid w:val="0"/>
              <w:spacing w:line="360" w:lineRule="atLeast"/>
              <w:ind w:left="520" w:hangingChars="200" w:hanging="520"/>
              <w:rPr>
                <w:rFonts w:ascii="標楷體"/>
                <w:sz w:val="26"/>
                <w:szCs w:val="26"/>
              </w:rPr>
            </w:pPr>
            <w:r w:rsidRPr="00676251">
              <w:rPr>
                <w:rFonts w:ascii="標楷體" w:hAnsi="標楷體" w:hint="eastAsia"/>
                <w:sz w:val="26"/>
                <w:szCs w:val="26"/>
              </w:rPr>
              <w:t>二、針對涉及人民權利義務之主管業務建立適當之檢核、審查、追蹤、管制或考核等管理機制，並落實執行。</w:t>
            </w: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904"/>
        </w:trPr>
        <w:tc>
          <w:tcPr>
            <w:tcW w:w="4574" w:type="dxa"/>
            <w:tcBorders>
              <w:top w:val="single" w:sz="8" w:space="0" w:color="auto"/>
              <w:left w:val="single" w:sz="12" w:space="0" w:color="auto"/>
              <w:bottom w:val="single" w:sz="8" w:space="0" w:color="auto"/>
              <w:right w:val="single" w:sz="8" w:space="0" w:color="auto"/>
            </w:tcBorders>
          </w:tcPr>
          <w:p w:rsidR="00916C6F" w:rsidRPr="00676251" w:rsidRDefault="00916C6F" w:rsidP="000F4EBF">
            <w:pPr>
              <w:widowControl/>
              <w:snapToGrid w:val="0"/>
              <w:spacing w:line="360" w:lineRule="atLeast"/>
              <w:ind w:left="520" w:hangingChars="200" w:hanging="520"/>
              <w:rPr>
                <w:rFonts w:ascii="標楷體"/>
                <w:sz w:val="26"/>
                <w:szCs w:val="26"/>
              </w:rPr>
            </w:pPr>
            <w:r w:rsidRPr="00676251">
              <w:rPr>
                <w:rFonts w:ascii="標楷體" w:hAnsi="標楷體" w:hint="eastAsia"/>
                <w:sz w:val="26"/>
                <w:szCs w:val="26"/>
              </w:rPr>
              <w:t>三、建立檢討主管法令規定機制，並針對外界意見或執行缺失部分即時檢討相關法令規定。</w:t>
            </w: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432"/>
        </w:trPr>
        <w:tc>
          <w:tcPr>
            <w:tcW w:w="4574" w:type="dxa"/>
            <w:tcBorders>
              <w:top w:val="single" w:sz="8" w:space="0" w:color="auto"/>
              <w:left w:val="single" w:sz="12" w:space="0" w:color="auto"/>
              <w:bottom w:val="single" w:sz="8" w:space="0" w:color="auto"/>
              <w:right w:val="single" w:sz="8" w:space="0" w:color="auto"/>
            </w:tcBorders>
          </w:tcPr>
          <w:p w:rsidR="00916C6F" w:rsidRPr="00676251" w:rsidRDefault="00916C6F" w:rsidP="000F4EBF">
            <w:pPr>
              <w:widowControl/>
              <w:snapToGrid w:val="0"/>
              <w:spacing w:line="360" w:lineRule="atLeast"/>
              <w:ind w:left="520" w:hangingChars="200" w:hanging="520"/>
              <w:rPr>
                <w:rFonts w:ascii="標楷體"/>
                <w:sz w:val="26"/>
                <w:szCs w:val="26"/>
              </w:rPr>
            </w:pPr>
            <w:r w:rsidRPr="00676251">
              <w:rPr>
                <w:rFonts w:ascii="標楷體" w:hAnsi="標楷體" w:hint="eastAsia"/>
                <w:sz w:val="26"/>
                <w:szCs w:val="26"/>
              </w:rPr>
              <w:t>四、遵循相關法令規定或契約。</w:t>
            </w: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616"/>
        </w:trPr>
        <w:tc>
          <w:tcPr>
            <w:tcW w:w="4574" w:type="dxa"/>
            <w:tcBorders>
              <w:top w:val="single" w:sz="8" w:space="0" w:color="auto"/>
              <w:left w:val="single" w:sz="12" w:space="0" w:color="auto"/>
              <w:bottom w:val="single" w:sz="8" w:space="0" w:color="auto"/>
              <w:right w:val="single" w:sz="8" w:space="0" w:color="auto"/>
            </w:tcBorders>
          </w:tcPr>
          <w:p w:rsidR="00916C6F" w:rsidRPr="00676251" w:rsidRDefault="00916C6F" w:rsidP="000F4EBF">
            <w:pPr>
              <w:widowControl/>
              <w:snapToGrid w:val="0"/>
              <w:spacing w:line="360" w:lineRule="atLeast"/>
              <w:ind w:left="546" w:hangingChars="210" w:hanging="546"/>
              <w:rPr>
                <w:rFonts w:ascii="標楷體"/>
                <w:sz w:val="26"/>
                <w:szCs w:val="26"/>
              </w:rPr>
            </w:pPr>
            <w:r w:rsidRPr="00676251">
              <w:rPr>
                <w:rFonts w:ascii="標楷體" w:hAnsi="標楷體" w:hint="eastAsia"/>
                <w:sz w:val="26"/>
                <w:szCs w:val="26"/>
              </w:rPr>
              <w:t>五、就主管業務對相關機關或單位善盡監理、督導或輔導等責任。</w:t>
            </w: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374"/>
        </w:trPr>
        <w:tc>
          <w:tcPr>
            <w:tcW w:w="4574" w:type="dxa"/>
            <w:tcBorders>
              <w:top w:val="single" w:sz="8" w:space="0" w:color="auto"/>
              <w:left w:val="single" w:sz="12" w:space="0" w:color="auto"/>
              <w:bottom w:val="single" w:sz="8" w:space="0" w:color="auto"/>
              <w:right w:val="single" w:sz="8" w:space="0" w:color="auto"/>
            </w:tcBorders>
          </w:tcPr>
          <w:p w:rsidR="00916C6F" w:rsidRPr="00676251" w:rsidRDefault="00916C6F" w:rsidP="000F4EBF">
            <w:pPr>
              <w:widowControl/>
              <w:snapToGrid w:val="0"/>
              <w:spacing w:line="360" w:lineRule="atLeast"/>
              <w:ind w:left="468" w:hangingChars="180" w:hanging="468"/>
              <w:rPr>
                <w:rFonts w:ascii="標楷體"/>
                <w:sz w:val="26"/>
                <w:szCs w:val="26"/>
              </w:rPr>
            </w:pPr>
            <w:r w:rsidRPr="00676251">
              <w:rPr>
                <w:rFonts w:ascii="標楷體" w:hAnsi="標楷體" w:hint="eastAsia"/>
                <w:sz w:val="26"/>
                <w:szCs w:val="26"/>
              </w:rPr>
              <w:t>六、</w:t>
            </w:r>
            <w:r w:rsidRPr="008C5AFE">
              <w:rPr>
                <w:rFonts w:ascii="標楷體" w:hAnsi="標楷體" w:hint="eastAsia"/>
                <w:sz w:val="26"/>
                <w:szCs w:val="26"/>
              </w:rPr>
              <w:t>列為自行評估之各項控制作業</w:t>
            </w:r>
            <w:r w:rsidRPr="00676251">
              <w:rPr>
                <w:rFonts w:ascii="標楷體" w:hAnsi="標楷體" w:hint="eastAsia"/>
                <w:sz w:val="26"/>
                <w:szCs w:val="26"/>
              </w:rPr>
              <w:t>。</w:t>
            </w: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472"/>
        </w:trPr>
        <w:tc>
          <w:tcPr>
            <w:tcW w:w="4574" w:type="dxa"/>
            <w:tcBorders>
              <w:top w:val="single" w:sz="8" w:space="0" w:color="auto"/>
              <w:left w:val="single" w:sz="12" w:space="0" w:color="auto"/>
              <w:right w:val="single" w:sz="8" w:space="0" w:color="auto"/>
            </w:tcBorders>
            <w:vAlign w:val="center"/>
          </w:tcPr>
          <w:p w:rsidR="00916C6F" w:rsidRPr="008C5AFE" w:rsidRDefault="00916C6F" w:rsidP="000F4EBF">
            <w:pPr>
              <w:adjustRightInd w:val="0"/>
              <w:snapToGrid w:val="0"/>
              <w:spacing w:line="280" w:lineRule="exact"/>
              <w:rPr>
                <w:rFonts w:ascii="標楷體"/>
                <w:sz w:val="26"/>
                <w:szCs w:val="26"/>
              </w:rPr>
            </w:pPr>
            <w:r w:rsidRPr="008C5AFE">
              <w:rPr>
                <w:rFonts w:ascii="標楷體" w:hAnsi="標楷體"/>
                <w:sz w:val="26"/>
                <w:szCs w:val="26"/>
              </w:rPr>
              <w:t>(</w:t>
            </w:r>
            <w:proofErr w:type="gramStart"/>
            <w:r w:rsidRPr="008C5AFE">
              <w:rPr>
                <w:rFonts w:ascii="標楷體" w:hAnsi="標楷體" w:hint="eastAsia"/>
                <w:sz w:val="26"/>
                <w:szCs w:val="26"/>
              </w:rPr>
              <w:t>一</w:t>
            </w:r>
            <w:proofErr w:type="gramEnd"/>
            <w:r w:rsidRPr="008C5AFE">
              <w:rPr>
                <w:rFonts w:ascii="標楷體" w:hAnsi="標楷體"/>
                <w:sz w:val="26"/>
                <w:szCs w:val="26"/>
              </w:rPr>
              <w:t>)</w:t>
            </w:r>
            <w:r w:rsidRPr="008C5AFE">
              <w:rPr>
                <w:rFonts w:ascii="標楷體" w:hAnsi="標楷體" w:hint="eastAsia"/>
                <w:sz w:val="26"/>
                <w:szCs w:val="26"/>
              </w:rPr>
              <w:t>○○作業</w:t>
            </w:r>
          </w:p>
        </w:tc>
        <w:tc>
          <w:tcPr>
            <w:tcW w:w="616" w:type="dxa"/>
            <w:tcBorders>
              <w:top w:val="single" w:sz="8" w:space="0" w:color="auto"/>
              <w:left w:val="single" w:sz="8" w:space="0" w:color="auto"/>
              <w:right w:val="single" w:sz="8" w:space="0" w:color="auto"/>
            </w:tcBorders>
            <w:vAlign w:val="center"/>
          </w:tcPr>
          <w:p w:rsidR="00916C6F" w:rsidRPr="00CC24A6"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548"/>
        </w:trPr>
        <w:tc>
          <w:tcPr>
            <w:tcW w:w="4574" w:type="dxa"/>
            <w:tcBorders>
              <w:top w:val="single" w:sz="8" w:space="0" w:color="auto"/>
              <w:left w:val="single" w:sz="12" w:space="0" w:color="auto"/>
              <w:right w:val="single" w:sz="8" w:space="0" w:color="auto"/>
            </w:tcBorders>
            <w:vAlign w:val="center"/>
          </w:tcPr>
          <w:p w:rsidR="00916C6F" w:rsidRPr="008C5AFE" w:rsidRDefault="00916C6F" w:rsidP="000F4EBF">
            <w:pPr>
              <w:adjustRightInd w:val="0"/>
              <w:snapToGrid w:val="0"/>
              <w:spacing w:line="280" w:lineRule="exact"/>
              <w:rPr>
                <w:rFonts w:ascii="標楷體"/>
                <w:sz w:val="26"/>
                <w:szCs w:val="26"/>
              </w:rPr>
            </w:pPr>
            <w:r w:rsidRPr="008C5AFE">
              <w:rPr>
                <w:rFonts w:ascii="標楷體" w:hAnsi="標楷體"/>
                <w:sz w:val="26"/>
                <w:szCs w:val="26"/>
              </w:rPr>
              <w:t xml:space="preserve"> (</w:t>
            </w:r>
            <w:r w:rsidRPr="008C5AFE">
              <w:rPr>
                <w:rFonts w:ascii="標楷體" w:hAnsi="標楷體" w:hint="eastAsia"/>
                <w:sz w:val="26"/>
                <w:szCs w:val="26"/>
              </w:rPr>
              <w:t>二</w:t>
            </w:r>
            <w:r w:rsidRPr="008C5AFE">
              <w:rPr>
                <w:rFonts w:ascii="標楷體" w:hAnsi="標楷體"/>
                <w:sz w:val="26"/>
                <w:szCs w:val="26"/>
              </w:rPr>
              <w:t>)</w:t>
            </w:r>
            <w:r w:rsidRPr="008C5AFE">
              <w:rPr>
                <w:rFonts w:ascii="標楷體" w:hAnsi="標楷體" w:hint="eastAsia"/>
                <w:sz w:val="26"/>
                <w:szCs w:val="26"/>
              </w:rPr>
              <w:t>○○作業</w:t>
            </w:r>
          </w:p>
        </w:tc>
        <w:tc>
          <w:tcPr>
            <w:tcW w:w="616" w:type="dxa"/>
            <w:tcBorders>
              <w:top w:val="single" w:sz="8" w:space="0" w:color="auto"/>
              <w:left w:val="single" w:sz="8" w:space="0" w:color="auto"/>
              <w:right w:val="single" w:sz="8" w:space="0" w:color="auto"/>
            </w:tcBorders>
            <w:vAlign w:val="center"/>
          </w:tcPr>
          <w:p w:rsidR="00916C6F" w:rsidRPr="00CC24A6"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875"/>
        </w:trPr>
        <w:tc>
          <w:tcPr>
            <w:tcW w:w="4574" w:type="dxa"/>
            <w:tcBorders>
              <w:top w:val="single" w:sz="8" w:space="0" w:color="auto"/>
              <w:left w:val="single" w:sz="12" w:space="0" w:color="auto"/>
              <w:right w:val="single" w:sz="8" w:space="0" w:color="auto"/>
            </w:tcBorders>
            <w:vAlign w:val="center"/>
          </w:tcPr>
          <w:p w:rsidR="00916C6F" w:rsidRPr="00C86F39" w:rsidRDefault="00916C6F" w:rsidP="000F4EBF">
            <w:pPr>
              <w:adjustRightInd w:val="0"/>
              <w:snapToGrid w:val="0"/>
              <w:spacing w:line="280" w:lineRule="exact"/>
              <w:jc w:val="center"/>
              <w:rPr>
                <w:rFonts w:ascii="標楷體"/>
              </w:rPr>
            </w:pPr>
            <w:r w:rsidRPr="00C86F39">
              <w:rPr>
                <w:rFonts w:ascii="標楷體"/>
              </w:rPr>
              <w:t>.</w:t>
            </w:r>
          </w:p>
          <w:p w:rsidR="00916C6F" w:rsidRPr="00C86F39" w:rsidRDefault="00916C6F" w:rsidP="000F4EBF">
            <w:pPr>
              <w:adjustRightInd w:val="0"/>
              <w:snapToGrid w:val="0"/>
              <w:spacing w:line="280" w:lineRule="exact"/>
              <w:jc w:val="center"/>
              <w:rPr>
                <w:rFonts w:ascii="標楷體"/>
              </w:rPr>
            </w:pPr>
            <w:r w:rsidRPr="00C86F39">
              <w:rPr>
                <w:rFonts w:ascii="標楷體"/>
              </w:rPr>
              <w:t>.</w:t>
            </w:r>
          </w:p>
          <w:p w:rsidR="00916C6F" w:rsidRDefault="00916C6F" w:rsidP="000F4EBF">
            <w:pPr>
              <w:adjustRightInd w:val="0"/>
              <w:snapToGrid w:val="0"/>
              <w:spacing w:line="280" w:lineRule="exact"/>
              <w:jc w:val="center"/>
              <w:rPr>
                <w:rFonts w:ascii="標楷體"/>
                <w:b/>
                <w:kern w:val="2"/>
                <w:sz w:val="32"/>
                <w:szCs w:val="32"/>
              </w:rPr>
            </w:pPr>
            <w:r w:rsidRPr="00C86F39">
              <w:rPr>
                <w:rFonts w:ascii="標楷體"/>
              </w:rPr>
              <w:t>.</w:t>
            </w:r>
          </w:p>
        </w:tc>
        <w:tc>
          <w:tcPr>
            <w:tcW w:w="616" w:type="dxa"/>
            <w:tcBorders>
              <w:top w:val="single" w:sz="8" w:space="0" w:color="auto"/>
              <w:left w:val="single" w:sz="8" w:space="0" w:color="auto"/>
              <w:right w:val="single" w:sz="8" w:space="0" w:color="auto"/>
            </w:tcBorders>
            <w:vAlign w:val="center"/>
          </w:tcPr>
          <w:p w:rsidR="00916C6F" w:rsidRPr="00CC24A6" w:rsidRDefault="00916C6F" w:rsidP="000F4EBF">
            <w:pPr>
              <w:widowControl/>
              <w:snapToGrid w:val="0"/>
              <w:spacing w:line="400" w:lineRule="atLeast"/>
              <w:jc w:val="center"/>
              <w:rPr>
                <w:rFonts w:ascii="標楷體"/>
                <w:bCs/>
                <w:sz w:val="20"/>
                <w:szCs w:val="20"/>
              </w:rPr>
            </w:pPr>
          </w:p>
        </w:tc>
        <w:tc>
          <w:tcPr>
            <w:tcW w:w="630" w:type="dxa"/>
            <w:tcBorders>
              <w:top w:val="single" w:sz="8" w:space="0" w:color="auto"/>
              <w:left w:val="single" w:sz="8" w:space="0" w:color="auto"/>
              <w:right w:val="single" w:sz="8" w:space="0" w:color="auto"/>
            </w:tcBorders>
            <w:vAlign w:val="center"/>
          </w:tcPr>
          <w:p w:rsidR="00916C6F" w:rsidRPr="008B4C71" w:rsidRDefault="00916C6F" w:rsidP="000F4EBF">
            <w:pPr>
              <w:snapToGrid w:val="0"/>
              <w:spacing w:line="400" w:lineRule="atLeast"/>
              <w:jc w:val="center"/>
              <w:rPr>
                <w:rFonts w:ascii="標楷體"/>
                <w:bCs/>
                <w:sz w:val="26"/>
                <w:szCs w:val="26"/>
              </w:rPr>
            </w:pPr>
          </w:p>
        </w:tc>
        <w:tc>
          <w:tcPr>
            <w:tcW w:w="629"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16"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675"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593" w:type="dxa"/>
            <w:tcBorders>
              <w:top w:val="single" w:sz="8" w:space="0" w:color="auto"/>
              <w:left w:val="single" w:sz="8" w:space="0" w:color="auto"/>
              <w:right w:val="single" w:sz="8"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134" w:type="dxa"/>
            <w:tcBorders>
              <w:top w:val="single" w:sz="8" w:space="0" w:color="auto"/>
              <w:left w:val="single" w:sz="8"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572404">
        <w:trPr>
          <w:trHeight w:val="626"/>
        </w:trPr>
        <w:tc>
          <w:tcPr>
            <w:tcW w:w="10467" w:type="dxa"/>
            <w:gridSpan w:val="8"/>
            <w:tcBorders>
              <w:top w:val="single" w:sz="12" w:space="0" w:color="auto"/>
              <w:left w:val="single" w:sz="12" w:space="0" w:color="auto"/>
              <w:bottom w:val="single" w:sz="12" w:space="0" w:color="auto"/>
              <w:right w:val="single" w:sz="12" w:space="0" w:color="auto"/>
            </w:tcBorders>
            <w:vAlign w:val="center"/>
          </w:tcPr>
          <w:p w:rsidR="00916C6F" w:rsidRPr="00C86F39" w:rsidRDefault="00916C6F" w:rsidP="000F4EBF">
            <w:pPr>
              <w:widowControl/>
              <w:snapToGrid w:val="0"/>
              <w:spacing w:line="400" w:lineRule="atLeast"/>
              <w:rPr>
                <w:rFonts w:ascii="標楷體"/>
                <w:bCs/>
              </w:rPr>
            </w:pPr>
            <w:r w:rsidRPr="00C86F39">
              <w:rPr>
                <w:rFonts w:ascii="標楷體" w:hAnsi="標楷體" w:hint="eastAsia"/>
                <w:sz w:val="26"/>
                <w:szCs w:val="26"/>
              </w:rPr>
              <w:t>填表人：複核：單位主管：</w:t>
            </w:r>
          </w:p>
        </w:tc>
      </w:tr>
    </w:tbl>
    <w:p w:rsidR="00916C6F" w:rsidRPr="006D45E4" w:rsidRDefault="00916C6F" w:rsidP="00572404">
      <w:pPr>
        <w:adjustRightInd w:val="0"/>
        <w:snapToGrid w:val="0"/>
        <w:spacing w:line="240" w:lineRule="exact"/>
        <w:ind w:leftChars="47" w:left="425" w:hangingChars="142" w:hanging="284"/>
        <w:rPr>
          <w:rFonts w:ascii="標楷體"/>
          <w:color w:val="000000"/>
          <w:sz w:val="20"/>
          <w:szCs w:val="20"/>
        </w:rPr>
      </w:pPr>
      <w:proofErr w:type="gramStart"/>
      <w:r w:rsidRPr="006D45E4">
        <w:rPr>
          <w:rFonts w:ascii="標楷體" w:hAnsi="標楷體" w:hint="eastAsia"/>
          <w:color w:val="000000"/>
          <w:sz w:val="20"/>
          <w:szCs w:val="20"/>
        </w:rPr>
        <w:t>註</w:t>
      </w:r>
      <w:proofErr w:type="gramEnd"/>
      <w:r w:rsidRPr="006D45E4">
        <w:rPr>
          <w:rFonts w:ascii="標楷體" w:hAnsi="標楷體" w:hint="eastAsia"/>
          <w:color w:val="000000"/>
          <w:sz w:val="20"/>
          <w:szCs w:val="20"/>
        </w:rPr>
        <w:t>：</w:t>
      </w:r>
    </w:p>
    <w:p w:rsidR="00916C6F" w:rsidRPr="006D45E4" w:rsidRDefault="00916C6F" w:rsidP="00572404">
      <w:pPr>
        <w:adjustRightInd w:val="0"/>
        <w:snapToGrid w:val="0"/>
        <w:spacing w:line="240" w:lineRule="exact"/>
        <w:ind w:leftChars="169" w:left="707" w:rightChars="-25" w:right="-75" w:hangingChars="100" w:hanging="200"/>
        <w:rPr>
          <w:rFonts w:ascii="標楷體"/>
          <w:color w:val="000000"/>
          <w:sz w:val="20"/>
          <w:szCs w:val="20"/>
        </w:rPr>
      </w:pPr>
      <w:r>
        <w:rPr>
          <w:rFonts w:ascii="標楷體" w:hAnsi="標楷體"/>
          <w:color w:val="000000"/>
          <w:sz w:val="20"/>
          <w:szCs w:val="20"/>
        </w:rPr>
        <w:t>1.</w:t>
      </w:r>
      <w:r w:rsidRPr="006D45E4">
        <w:rPr>
          <w:rFonts w:ascii="標楷體" w:hAnsi="標楷體" w:hint="eastAsia"/>
          <w:color w:val="000000"/>
          <w:sz w:val="20"/>
          <w:szCs w:val="20"/>
        </w:rPr>
        <w:t>各單位除上列必要評估重點外，另得視業務性質及外部意見等調整增列評估重點項目，並依評估結果於評估情形欄勾選「落實」、「部分落實」、「未落實」、「不適用」或「其他」；其中「不適用」係指評估期間法令規定或作法已修正，但評估重點未及配合修正者；「其他」係指評估期間未發生評估重點所規範情形等，致無法評估者。</w:t>
      </w:r>
    </w:p>
    <w:p w:rsidR="00916C6F" w:rsidRPr="006D45E4" w:rsidRDefault="00916C6F" w:rsidP="00572404">
      <w:pPr>
        <w:adjustRightInd w:val="0"/>
        <w:snapToGrid w:val="0"/>
        <w:spacing w:line="240" w:lineRule="exact"/>
        <w:ind w:leftChars="169" w:left="707" w:rightChars="-25" w:right="-75" w:hangingChars="100" w:hanging="200"/>
        <w:rPr>
          <w:rFonts w:ascii="標楷體"/>
          <w:color w:val="000000"/>
          <w:sz w:val="20"/>
          <w:szCs w:val="20"/>
        </w:rPr>
      </w:pPr>
      <w:r>
        <w:rPr>
          <w:rFonts w:ascii="標楷體" w:hAnsi="標楷體"/>
          <w:color w:val="000000"/>
          <w:sz w:val="20"/>
          <w:szCs w:val="20"/>
        </w:rPr>
        <w:t>2.</w:t>
      </w:r>
      <w:r w:rsidRPr="006D45E4">
        <w:rPr>
          <w:rFonts w:ascii="標楷體" w:hAnsi="標楷體" w:hint="eastAsia"/>
          <w:color w:val="000000"/>
          <w:sz w:val="20"/>
          <w:szCs w:val="20"/>
        </w:rPr>
        <w:t>各單位評估第六點「</w:t>
      </w:r>
      <w:r w:rsidRPr="00FA6B10">
        <w:rPr>
          <w:rFonts w:ascii="標楷體" w:hAnsi="標楷體" w:hint="eastAsia"/>
          <w:color w:val="000000"/>
          <w:sz w:val="20"/>
          <w:szCs w:val="20"/>
        </w:rPr>
        <w:t>列為自行評估</w:t>
      </w:r>
      <w:r w:rsidRPr="006D45E4">
        <w:rPr>
          <w:rFonts w:ascii="標楷體" w:hAnsi="標楷體" w:hint="eastAsia"/>
          <w:color w:val="000000"/>
          <w:sz w:val="20"/>
          <w:szCs w:val="20"/>
        </w:rPr>
        <w:t>之各項控制作業」之落實情形時，</w:t>
      </w:r>
      <w:r w:rsidRPr="00C90DA2">
        <w:rPr>
          <w:rFonts w:ascii="標楷體" w:hAnsi="標楷體" w:hint="eastAsia"/>
          <w:color w:val="000000"/>
          <w:sz w:val="20"/>
          <w:szCs w:val="20"/>
        </w:rPr>
        <w:t>應評估各項控制作業執行情形及參考下列建議標準以決定該評估重點之落實情形：</w:t>
      </w:r>
    </w:p>
    <w:p w:rsidR="00916C6F" w:rsidRPr="006D45E4" w:rsidRDefault="00916C6F" w:rsidP="00572404">
      <w:pPr>
        <w:adjustRightInd w:val="0"/>
        <w:snapToGrid w:val="0"/>
        <w:spacing w:line="240" w:lineRule="exact"/>
        <w:ind w:leftChars="169" w:left="507" w:firstLineChars="200" w:firstLine="400"/>
        <w:rPr>
          <w:rFonts w:ascii="標楷體"/>
          <w:color w:val="000000"/>
          <w:sz w:val="20"/>
          <w:szCs w:val="20"/>
        </w:rPr>
      </w:pPr>
      <w:r w:rsidRPr="006D45E4">
        <w:rPr>
          <w:rFonts w:ascii="標楷體" w:hAnsi="標楷體"/>
          <w:color w:val="000000"/>
          <w:sz w:val="20"/>
          <w:szCs w:val="20"/>
        </w:rPr>
        <w:t>(1)</w:t>
      </w:r>
      <w:r w:rsidRPr="006D45E4">
        <w:rPr>
          <w:rFonts w:ascii="標楷體" w:hAnsi="標楷體" w:hint="eastAsia"/>
          <w:color w:val="000000"/>
          <w:sz w:val="20"/>
          <w:szCs w:val="20"/>
        </w:rPr>
        <w:t>評估情形全部或大部分為「落實」時，於本表評估情形欄勾選「落實」。</w:t>
      </w:r>
    </w:p>
    <w:p w:rsidR="00916C6F" w:rsidRPr="006D45E4" w:rsidRDefault="00916C6F" w:rsidP="00572404">
      <w:pPr>
        <w:adjustRightInd w:val="0"/>
        <w:snapToGrid w:val="0"/>
        <w:spacing w:line="240" w:lineRule="exact"/>
        <w:ind w:leftChars="169" w:left="507" w:rightChars="-25" w:right="-75" w:firstLineChars="50" w:firstLine="100"/>
        <w:rPr>
          <w:rFonts w:ascii="標楷體"/>
          <w:color w:val="000000"/>
          <w:sz w:val="20"/>
          <w:szCs w:val="20"/>
        </w:rPr>
      </w:pPr>
      <w:r w:rsidRPr="006D45E4">
        <w:rPr>
          <w:rFonts w:ascii="標楷體" w:hAnsi="標楷體"/>
          <w:color w:val="000000"/>
          <w:sz w:val="20"/>
          <w:szCs w:val="20"/>
        </w:rPr>
        <w:t>(2)</w:t>
      </w:r>
      <w:r w:rsidRPr="006D45E4">
        <w:rPr>
          <w:rFonts w:ascii="標楷體" w:hAnsi="標楷體" w:hint="eastAsia"/>
          <w:color w:val="000000"/>
          <w:sz w:val="20"/>
          <w:szCs w:val="20"/>
        </w:rPr>
        <w:t>評估情形全部或大部分為「部分落實」，或有少部分為「未落實」時，於本表評估情形欄勾選「部分落實」。</w:t>
      </w:r>
    </w:p>
    <w:p w:rsidR="00916C6F" w:rsidRPr="006D45E4" w:rsidRDefault="00916C6F" w:rsidP="00572404">
      <w:pPr>
        <w:adjustRightInd w:val="0"/>
        <w:snapToGrid w:val="0"/>
        <w:spacing w:line="240" w:lineRule="exact"/>
        <w:ind w:leftChars="169" w:left="507" w:firstLineChars="200" w:firstLine="400"/>
        <w:rPr>
          <w:rFonts w:ascii="標楷體"/>
          <w:color w:val="000000"/>
          <w:sz w:val="20"/>
          <w:szCs w:val="20"/>
        </w:rPr>
      </w:pPr>
      <w:r w:rsidRPr="006D45E4">
        <w:rPr>
          <w:rFonts w:ascii="標楷體" w:hAnsi="標楷體"/>
          <w:color w:val="000000"/>
          <w:sz w:val="20"/>
          <w:szCs w:val="20"/>
        </w:rPr>
        <w:t>(3)</w:t>
      </w:r>
      <w:r w:rsidRPr="006D45E4">
        <w:rPr>
          <w:rFonts w:ascii="標楷體" w:hAnsi="標楷體" w:hint="eastAsia"/>
          <w:color w:val="000000"/>
          <w:sz w:val="20"/>
          <w:szCs w:val="20"/>
        </w:rPr>
        <w:t>評估情形全部或大部分為「未落實」時，於本表評估情形欄勾選「未落實」。</w:t>
      </w:r>
    </w:p>
    <w:p w:rsidR="00916C6F" w:rsidRDefault="00916C6F" w:rsidP="00572404">
      <w:pPr>
        <w:pStyle w:val="Default"/>
        <w:ind w:leftChars="169" w:left="507" w:firstLineChars="45" w:firstLine="90"/>
        <w:rPr>
          <w:rFonts w:ascii="標楷體" w:eastAsia="標楷體" w:hAnsi="標楷體"/>
          <w:sz w:val="20"/>
          <w:szCs w:val="20"/>
        </w:rPr>
      </w:pPr>
      <w:r>
        <w:rPr>
          <w:rFonts w:ascii="標楷體" w:eastAsia="標楷體" w:hAnsi="標楷體"/>
          <w:sz w:val="20"/>
          <w:szCs w:val="20"/>
        </w:rPr>
        <w:t>3.</w:t>
      </w:r>
      <w:r w:rsidRPr="006D45E4">
        <w:rPr>
          <w:rFonts w:ascii="標楷體" w:eastAsia="標楷體" w:hAnsi="標楷體" w:hint="eastAsia"/>
          <w:sz w:val="20"/>
          <w:szCs w:val="20"/>
        </w:rPr>
        <w:t>「評估</w:t>
      </w:r>
      <w:proofErr w:type="gramStart"/>
      <w:r w:rsidRPr="006D45E4">
        <w:rPr>
          <w:rFonts w:ascii="標楷體" w:eastAsia="標楷體" w:hAnsi="標楷體" w:hint="eastAsia"/>
          <w:sz w:val="20"/>
          <w:szCs w:val="20"/>
        </w:rPr>
        <w:t>期間」</w:t>
      </w:r>
      <w:proofErr w:type="gramEnd"/>
      <w:r w:rsidRPr="006D45E4">
        <w:rPr>
          <w:rFonts w:ascii="標楷體" w:eastAsia="標楷體" w:hAnsi="標楷體" w:hint="eastAsia"/>
          <w:sz w:val="20"/>
          <w:szCs w:val="20"/>
        </w:rPr>
        <w:t>係指本項作業自行評估所涵蓋之期間；「評估日期」指執行該項評估之日期。</w:t>
      </w:r>
    </w:p>
    <w:p w:rsidR="00916C6F" w:rsidRDefault="00916C6F" w:rsidP="00572404">
      <w:pPr>
        <w:pStyle w:val="Default"/>
        <w:ind w:leftChars="169" w:left="507" w:firstLineChars="45" w:firstLine="90"/>
        <w:rPr>
          <w:rFonts w:ascii="標楷體" w:eastAsia="標楷體" w:hAnsi="標楷體"/>
          <w:sz w:val="20"/>
          <w:szCs w:val="20"/>
        </w:rPr>
        <w:sectPr w:rsidR="00916C6F" w:rsidSect="001000F5">
          <w:footerReference w:type="default" r:id="rId15"/>
          <w:pgSz w:w="11906" w:h="16838"/>
          <w:pgMar w:top="851" w:right="391" w:bottom="964" w:left="476" w:header="851" w:footer="958" w:gutter="0"/>
          <w:pgNumType w:start="1" w:chapStyle="1"/>
          <w:cols w:space="425"/>
          <w:docGrid w:type="lines" w:linePitch="408"/>
        </w:sectPr>
      </w:pPr>
      <w:r w:rsidRPr="004E1068">
        <w:rPr>
          <w:rFonts w:ascii="標楷體" w:eastAsia="標楷體" w:hAnsi="標楷體"/>
          <w:sz w:val="20"/>
          <w:szCs w:val="20"/>
        </w:rPr>
        <w:t>4.</w:t>
      </w:r>
      <w:r w:rsidRPr="004E1068">
        <w:rPr>
          <w:rFonts w:ascii="標楷體" w:eastAsia="標楷體" w:hAnsi="標楷體" w:hint="eastAsia"/>
          <w:sz w:val="20"/>
          <w:szCs w:val="20"/>
        </w:rPr>
        <w:t>「部分落實</w:t>
      </w:r>
      <w:r w:rsidRPr="004E1068">
        <w:rPr>
          <w:rFonts w:ascii="標楷體" w:eastAsia="標楷體" w:hAnsi="標楷體"/>
          <w:sz w:val="20"/>
          <w:szCs w:val="20"/>
        </w:rPr>
        <w:t>/</w:t>
      </w:r>
      <w:r w:rsidRPr="004E1068">
        <w:rPr>
          <w:rFonts w:ascii="標楷體" w:eastAsia="標楷體" w:hAnsi="標楷體" w:hint="eastAsia"/>
          <w:sz w:val="20"/>
          <w:szCs w:val="20"/>
        </w:rPr>
        <w:t>未落實</w:t>
      </w:r>
      <w:r w:rsidRPr="004E1068">
        <w:rPr>
          <w:rFonts w:ascii="標楷體" w:eastAsia="標楷體" w:hAnsi="標楷體"/>
          <w:sz w:val="20"/>
          <w:szCs w:val="20"/>
        </w:rPr>
        <w:t>/</w:t>
      </w:r>
      <w:r w:rsidRPr="004E1068">
        <w:rPr>
          <w:rFonts w:ascii="標楷體" w:eastAsia="標楷體" w:hAnsi="標楷體" w:hint="eastAsia"/>
          <w:sz w:val="20"/>
          <w:szCs w:val="20"/>
        </w:rPr>
        <w:t>不適用情形說明」</w:t>
      </w:r>
      <w:proofErr w:type="gramStart"/>
      <w:r w:rsidRPr="004E1068">
        <w:rPr>
          <w:rFonts w:ascii="標楷體" w:eastAsia="標楷體" w:hAnsi="標楷體" w:hint="eastAsia"/>
          <w:sz w:val="20"/>
          <w:szCs w:val="20"/>
        </w:rPr>
        <w:t>欄有未</w:t>
      </w:r>
      <w:proofErr w:type="gramEnd"/>
      <w:r w:rsidRPr="004E1068">
        <w:rPr>
          <w:rFonts w:ascii="標楷體" w:eastAsia="標楷體" w:hAnsi="標楷體" w:hint="eastAsia"/>
          <w:sz w:val="20"/>
          <w:szCs w:val="20"/>
        </w:rPr>
        <w:t>落實情形，應說明未落實之控制重點。</w:t>
      </w:r>
    </w:p>
    <w:tbl>
      <w:tblPr>
        <w:tblW w:w="9915" w:type="dxa"/>
        <w:tblInd w:w="737" w:type="dxa"/>
        <w:tblLayout w:type="fixed"/>
        <w:tblCellMar>
          <w:left w:w="28" w:type="dxa"/>
          <w:right w:w="28" w:type="dxa"/>
        </w:tblCellMar>
        <w:tblLook w:val="0000" w:firstRow="0" w:lastRow="0" w:firstColumn="0" w:lastColumn="0" w:noHBand="0" w:noVBand="0"/>
      </w:tblPr>
      <w:tblGrid>
        <w:gridCol w:w="3075"/>
        <w:gridCol w:w="1260"/>
        <w:gridCol w:w="1440"/>
        <w:gridCol w:w="1440"/>
        <w:gridCol w:w="1440"/>
        <w:gridCol w:w="1260"/>
      </w:tblGrid>
      <w:tr w:rsidR="00916C6F" w:rsidRPr="005F6050" w:rsidTr="001456D7">
        <w:trPr>
          <w:trHeight w:val="600"/>
          <w:tblHeader/>
        </w:trPr>
        <w:tc>
          <w:tcPr>
            <w:tcW w:w="9915" w:type="dxa"/>
            <w:gridSpan w:val="6"/>
            <w:tcBorders>
              <w:top w:val="nil"/>
              <w:left w:val="nil"/>
              <w:bottom w:val="nil"/>
              <w:right w:val="nil"/>
            </w:tcBorders>
            <w:noWrap/>
            <w:vAlign w:val="center"/>
          </w:tcPr>
          <w:p w:rsidR="00916C6F" w:rsidRPr="0008304E" w:rsidRDefault="00916C6F" w:rsidP="000F4EBF">
            <w:pPr>
              <w:snapToGrid w:val="0"/>
              <w:spacing w:line="500" w:lineRule="atLeast"/>
              <w:rPr>
                <w:rFonts w:ascii="標楷體"/>
                <w:b/>
                <w:sz w:val="36"/>
                <w:szCs w:val="36"/>
              </w:rPr>
            </w:pPr>
            <w:r w:rsidRPr="00165D3A">
              <w:rPr>
                <w:rFonts w:hint="eastAsia"/>
                <w:b/>
                <w:sz w:val="36"/>
                <w:szCs w:val="36"/>
              </w:rPr>
              <w:lastRenderedPageBreak/>
              <w:t>附件</w:t>
            </w:r>
            <w:r>
              <w:rPr>
                <w:rFonts w:hint="eastAsia"/>
                <w:b/>
                <w:sz w:val="36"/>
                <w:szCs w:val="36"/>
              </w:rPr>
              <w:t>四</w:t>
            </w:r>
            <w:r w:rsidR="00815EB2">
              <w:rPr>
                <w:rFonts w:hint="eastAsia"/>
                <w:b/>
                <w:sz w:val="36"/>
                <w:szCs w:val="36"/>
              </w:rPr>
              <w:t xml:space="preserve">  </w:t>
            </w:r>
            <w:r w:rsidRPr="00286F48">
              <w:rPr>
                <w:rFonts w:ascii="標楷體" w:hAnsi="標楷體" w:hint="eastAsia"/>
                <w:b/>
                <w:sz w:val="36"/>
                <w:szCs w:val="36"/>
              </w:rPr>
              <w:t>作業層級自行評估</w:t>
            </w:r>
            <w:r w:rsidRPr="00286F48">
              <w:rPr>
                <w:rFonts w:ascii="標楷體" w:hAnsi="標楷體" w:cs="新細明體" w:hint="eastAsia"/>
                <w:b/>
                <w:bCs/>
                <w:sz w:val="36"/>
                <w:szCs w:val="36"/>
              </w:rPr>
              <w:t>統計</w:t>
            </w:r>
            <w:r w:rsidRPr="00286F48">
              <w:rPr>
                <w:rFonts w:ascii="標楷體" w:hAnsi="標楷體" w:hint="eastAsia"/>
                <w:b/>
                <w:sz w:val="36"/>
                <w:szCs w:val="36"/>
              </w:rPr>
              <w:t>表</w:t>
            </w:r>
          </w:p>
          <w:p w:rsidR="00916C6F" w:rsidRPr="005F6050" w:rsidRDefault="00916C6F" w:rsidP="000F4EBF">
            <w:pPr>
              <w:widowControl/>
              <w:snapToGrid w:val="0"/>
              <w:spacing w:line="400" w:lineRule="atLeast"/>
              <w:jc w:val="center"/>
              <w:rPr>
                <w:rFonts w:ascii="標楷體" w:cs="新細明體"/>
                <w:b/>
                <w:bCs/>
                <w:sz w:val="32"/>
                <w:szCs w:val="32"/>
              </w:rPr>
            </w:pPr>
          </w:p>
        </w:tc>
      </w:tr>
      <w:tr w:rsidR="00916C6F" w:rsidRPr="00676251" w:rsidTr="001456D7">
        <w:trPr>
          <w:trHeight w:val="420"/>
          <w:tblHeader/>
        </w:trPr>
        <w:tc>
          <w:tcPr>
            <w:tcW w:w="9915" w:type="dxa"/>
            <w:gridSpan w:val="6"/>
            <w:tcBorders>
              <w:top w:val="nil"/>
              <w:left w:val="nil"/>
              <w:bottom w:val="nil"/>
              <w:right w:val="nil"/>
            </w:tcBorders>
            <w:noWrap/>
            <w:vAlign w:val="center"/>
          </w:tcPr>
          <w:p w:rsidR="00916C6F" w:rsidRPr="00286F48" w:rsidRDefault="00916C6F" w:rsidP="000F4EBF">
            <w:pPr>
              <w:widowControl/>
              <w:snapToGrid w:val="0"/>
              <w:spacing w:line="400" w:lineRule="atLeast"/>
              <w:jc w:val="center"/>
              <w:rPr>
                <w:rFonts w:ascii="標楷體"/>
                <w:b/>
                <w:color w:val="000000"/>
                <w:sz w:val="32"/>
                <w:szCs w:val="32"/>
              </w:rPr>
            </w:pPr>
            <w:r w:rsidRPr="00286F48">
              <w:rPr>
                <w:rFonts w:ascii="標楷體" w:hAnsi="標楷體" w:hint="eastAsia"/>
                <w:b/>
                <w:color w:val="000000" w:themeColor="text1"/>
                <w:sz w:val="32"/>
                <w:szCs w:val="32"/>
              </w:rPr>
              <w:t>高雄市燕巢區公所</w:t>
            </w:r>
            <w:r w:rsidRPr="00286F48">
              <w:rPr>
                <w:rFonts w:ascii="標楷體" w:hAnsi="標楷體" w:cs="新細明體" w:hint="eastAsia"/>
                <w:b/>
                <w:bCs/>
                <w:sz w:val="32"/>
                <w:szCs w:val="32"/>
              </w:rPr>
              <w:t>作業層級自行評估統計表</w:t>
            </w:r>
          </w:p>
          <w:p w:rsidR="00916C6F" w:rsidRPr="00676251" w:rsidRDefault="00916C6F" w:rsidP="000F4EBF">
            <w:pPr>
              <w:widowControl/>
              <w:snapToGrid w:val="0"/>
              <w:spacing w:line="400" w:lineRule="atLeast"/>
              <w:jc w:val="center"/>
              <w:rPr>
                <w:rFonts w:ascii="標楷體" w:cs="新細明體"/>
                <w:bCs/>
                <w:sz w:val="26"/>
                <w:szCs w:val="26"/>
              </w:rPr>
            </w:pPr>
            <w:r w:rsidRPr="00676251">
              <w:rPr>
                <w:rFonts w:ascii="標楷體" w:hAnsi="標楷體" w:hint="eastAsia"/>
                <w:b/>
                <w:color w:val="000000"/>
                <w:sz w:val="32"/>
                <w:szCs w:val="32"/>
              </w:rPr>
              <w:t>○○年度</w:t>
            </w:r>
          </w:p>
        </w:tc>
      </w:tr>
      <w:tr w:rsidR="00916C6F" w:rsidRPr="00C86F39" w:rsidTr="001456D7">
        <w:trPr>
          <w:trHeight w:val="499"/>
          <w:tblHeader/>
        </w:trPr>
        <w:tc>
          <w:tcPr>
            <w:tcW w:w="9915" w:type="dxa"/>
            <w:gridSpan w:val="6"/>
            <w:tcBorders>
              <w:top w:val="nil"/>
              <w:left w:val="nil"/>
              <w:bottom w:val="single" w:sz="12" w:space="0" w:color="auto"/>
              <w:right w:val="nil"/>
            </w:tcBorders>
            <w:noWrap/>
            <w:vAlign w:val="center"/>
          </w:tcPr>
          <w:p w:rsidR="00916C6F" w:rsidRPr="00C86F39" w:rsidRDefault="00916C6F" w:rsidP="000F4EBF">
            <w:pPr>
              <w:widowControl/>
              <w:snapToGrid w:val="0"/>
              <w:spacing w:line="400" w:lineRule="atLeast"/>
              <w:rPr>
                <w:rFonts w:ascii="標楷體" w:cs="新細明體"/>
                <w:bCs/>
                <w:sz w:val="26"/>
                <w:szCs w:val="26"/>
              </w:rPr>
            </w:pPr>
            <w:r w:rsidRPr="00C86F39">
              <w:rPr>
                <w:rFonts w:ascii="標楷體" w:hAnsi="標楷體" w:cs="新細明體" w:hint="eastAsia"/>
                <w:bCs/>
                <w:sz w:val="26"/>
                <w:szCs w:val="26"/>
              </w:rPr>
              <w:t>評估期間：○○年○○月○○日至○○年○○月○○日</w:t>
            </w:r>
          </w:p>
        </w:tc>
      </w:tr>
      <w:tr w:rsidR="00916C6F" w:rsidRPr="00676251" w:rsidTr="001456D7">
        <w:trPr>
          <w:trHeight w:val="950"/>
          <w:tblHeader/>
        </w:trPr>
        <w:tc>
          <w:tcPr>
            <w:tcW w:w="3075" w:type="dxa"/>
            <w:vMerge w:val="restart"/>
            <w:tcBorders>
              <w:top w:val="single" w:sz="12" w:space="0" w:color="auto"/>
              <w:left w:val="single" w:sz="12" w:space="0" w:color="auto"/>
              <w:bottom w:val="single" w:sz="12" w:space="0" w:color="auto"/>
              <w:right w:val="single" w:sz="12" w:space="0" w:color="auto"/>
            </w:tcBorders>
            <w:shd w:val="clear" w:color="auto" w:fill="E0E0E0"/>
            <w:vAlign w:val="center"/>
          </w:tcPr>
          <w:p w:rsidR="00916C6F" w:rsidRPr="00C86F39" w:rsidRDefault="00916C6F" w:rsidP="000F4EBF">
            <w:pPr>
              <w:snapToGrid w:val="0"/>
              <w:spacing w:line="400" w:lineRule="atLeast"/>
              <w:jc w:val="center"/>
              <w:rPr>
                <w:rFonts w:ascii="標楷體"/>
                <w:bCs/>
                <w:sz w:val="26"/>
                <w:szCs w:val="26"/>
              </w:rPr>
            </w:pPr>
            <w:r w:rsidRPr="00C86F39">
              <w:rPr>
                <w:rFonts w:ascii="標楷體" w:hAnsi="標楷體" w:cs="新細明體" w:hint="eastAsia"/>
                <w:bCs/>
                <w:sz w:val="26"/>
                <w:szCs w:val="26"/>
              </w:rPr>
              <w:t>評估單位</w:t>
            </w:r>
          </w:p>
        </w:tc>
        <w:tc>
          <w:tcPr>
            <w:tcW w:w="6840" w:type="dxa"/>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916C6F" w:rsidRPr="00676251" w:rsidRDefault="00916C6F" w:rsidP="000F4EBF">
            <w:pPr>
              <w:widowControl/>
              <w:snapToGrid w:val="0"/>
              <w:spacing w:line="400" w:lineRule="atLeast"/>
              <w:jc w:val="center"/>
              <w:rPr>
                <w:rFonts w:ascii="標楷體"/>
                <w:bCs/>
              </w:rPr>
            </w:pPr>
            <w:r w:rsidRPr="00676251">
              <w:rPr>
                <w:rFonts w:ascii="標楷體" w:hAnsi="標楷體" w:hint="eastAsia"/>
                <w:bCs/>
                <w:sz w:val="26"/>
                <w:szCs w:val="26"/>
              </w:rPr>
              <w:t>各項評估重點之評估情形</w:t>
            </w:r>
          </w:p>
        </w:tc>
      </w:tr>
      <w:tr w:rsidR="00916C6F" w:rsidRPr="00676251" w:rsidTr="001456D7">
        <w:trPr>
          <w:trHeight w:val="1068"/>
          <w:tblHeader/>
        </w:trPr>
        <w:tc>
          <w:tcPr>
            <w:tcW w:w="3075" w:type="dxa"/>
            <w:vMerge/>
            <w:tcBorders>
              <w:top w:val="single" w:sz="12" w:space="0" w:color="auto"/>
              <w:left w:val="single" w:sz="12" w:space="0" w:color="auto"/>
              <w:bottom w:val="single" w:sz="12" w:space="0" w:color="auto"/>
              <w:right w:val="single" w:sz="12" w:space="0" w:color="auto"/>
            </w:tcBorders>
            <w:shd w:val="clear" w:color="auto" w:fill="E0E0E0"/>
            <w:vAlign w:val="center"/>
          </w:tcPr>
          <w:p w:rsidR="00916C6F" w:rsidRPr="00C86F39" w:rsidRDefault="00916C6F" w:rsidP="000F4EBF">
            <w:pPr>
              <w:widowControl/>
              <w:snapToGrid w:val="0"/>
              <w:spacing w:line="400" w:lineRule="atLeast"/>
              <w:jc w:val="center"/>
              <w:rPr>
                <w:rFonts w:ascii="標楷體"/>
                <w:bCs/>
                <w:sz w:val="26"/>
                <w:szCs w:val="26"/>
              </w:rPr>
            </w:pPr>
          </w:p>
        </w:tc>
        <w:tc>
          <w:tcPr>
            <w:tcW w:w="1260" w:type="dxa"/>
            <w:tcBorders>
              <w:top w:val="single" w:sz="12" w:space="0" w:color="auto"/>
              <w:left w:val="single" w:sz="12" w:space="0" w:color="auto"/>
              <w:bottom w:val="single" w:sz="12" w:space="0" w:color="auto"/>
              <w:right w:val="single" w:sz="6" w:space="0" w:color="auto"/>
            </w:tcBorders>
            <w:shd w:val="clear" w:color="auto" w:fill="C0C0C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落實</w:t>
            </w:r>
          </w:p>
        </w:tc>
        <w:tc>
          <w:tcPr>
            <w:tcW w:w="1440" w:type="dxa"/>
            <w:tcBorders>
              <w:top w:val="single" w:sz="12" w:space="0" w:color="auto"/>
              <w:left w:val="single" w:sz="6" w:space="0" w:color="auto"/>
              <w:bottom w:val="single" w:sz="12" w:space="0" w:color="auto"/>
              <w:right w:val="single" w:sz="6" w:space="0" w:color="auto"/>
            </w:tcBorders>
            <w:shd w:val="clear" w:color="auto" w:fill="C0C0C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部分落實</w:t>
            </w:r>
          </w:p>
        </w:tc>
        <w:tc>
          <w:tcPr>
            <w:tcW w:w="1440" w:type="dxa"/>
            <w:tcBorders>
              <w:top w:val="single" w:sz="12" w:space="0" w:color="auto"/>
              <w:left w:val="single" w:sz="6" w:space="0" w:color="auto"/>
              <w:bottom w:val="single" w:sz="12" w:space="0" w:color="auto"/>
              <w:right w:val="single" w:sz="6" w:space="0" w:color="auto"/>
            </w:tcBorders>
            <w:shd w:val="clear" w:color="auto" w:fill="C0C0C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未落實</w:t>
            </w:r>
          </w:p>
        </w:tc>
        <w:tc>
          <w:tcPr>
            <w:tcW w:w="1440" w:type="dxa"/>
            <w:tcBorders>
              <w:top w:val="single" w:sz="12" w:space="0" w:color="auto"/>
              <w:left w:val="single" w:sz="6" w:space="0" w:color="auto"/>
              <w:bottom w:val="single" w:sz="12" w:space="0" w:color="auto"/>
              <w:right w:val="single" w:sz="4" w:space="0" w:color="auto"/>
            </w:tcBorders>
            <w:shd w:val="clear" w:color="auto" w:fill="C0C0C0"/>
            <w:vAlign w:val="center"/>
          </w:tcPr>
          <w:p w:rsidR="00916C6F" w:rsidRPr="00676251" w:rsidRDefault="00916C6F" w:rsidP="000F4EBF">
            <w:pPr>
              <w:snapToGrid w:val="0"/>
              <w:spacing w:line="400" w:lineRule="atLeast"/>
              <w:jc w:val="center"/>
              <w:rPr>
                <w:rFonts w:ascii="標楷體"/>
                <w:bCs/>
                <w:sz w:val="26"/>
                <w:szCs w:val="26"/>
              </w:rPr>
            </w:pPr>
            <w:r w:rsidRPr="00676251">
              <w:rPr>
                <w:rFonts w:ascii="標楷體" w:hAnsi="標楷體" w:hint="eastAsia"/>
                <w:bCs/>
                <w:sz w:val="26"/>
                <w:szCs w:val="26"/>
              </w:rPr>
              <w:t>不適用</w:t>
            </w:r>
          </w:p>
        </w:tc>
        <w:tc>
          <w:tcPr>
            <w:tcW w:w="1260" w:type="dxa"/>
            <w:tcBorders>
              <w:top w:val="single" w:sz="12" w:space="0" w:color="auto"/>
              <w:left w:val="single" w:sz="4" w:space="0" w:color="auto"/>
              <w:bottom w:val="single" w:sz="12" w:space="0" w:color="auto"/>
              <w:right w:val="single" w:sz="12" w:space="0" w:color="auto"/>
            </w:tcBorders>
            <w:shd w:val="clear" w:color="auto" w:fill="C0C0C0"/>
            <w:vAlign w:val="center"/>
          </w:tcPr>
          <w:p w:rsidR="00916C6F" w:rsidRPr="00676251" w:rsidRDefault="00916C6F" w:rsidP="000F4EBF">
            <w:pPr>
              <w:snapToGrid w:val="0"/>
              <w:spacing w:line="400" w:lineRule="atLeast"/>
              <w:jc w:val="center"/>
              <w:rPr>
                <w:rFonts w:ascii="標楷體"/>
                <w:bCs/>
                <w:sz w:val="26"/>
                <w:szCs w:val="26"/>
              </w:rPr>
            </w:pPr>
            <w:r>
              <w:rPr>
                <w:rFonts w:ascii="標楷體" w:hAnsi="標楷體" w:hint="eastAsia"/>
                <w:bCs/>
                <w:sz w:val="26"/>
                <w:szCs w:val="26"/>
              </w:rPr>
              <w:t>其他</w:t>
            </w:r>
          </w:p>
        </w:tc>
      </w:tr>
      <w:tr w:rsidR="00916C6F" w:rsidRPr="00C86F39" w:rsidTr="001456D7">
        <w:trPr>
          <w:trHeight w:val="656"/>
        </w:trPr>
        <w:tc>
          <w:tcPr>
            <w:tcW w:w="3075" w:type="dxa"/>
            <w:tcBorders>
              <w:top w:val="single" w:sz="6" w:space="0" w:color="auto"/>
              <w:left w:val="single" w:sz="12" w:space="0" w:color="auto"/>
              <w:bottom w:val="single" w:sz="6" w:space="0" w:color="auto"/>
              <w:right w:val="single" w:sz="12" w:space="0" w:color="auto"/>
            </w:tcBorders>
            <w:noWrap/>
            <w:vAlign w:val="center"/>
          </w:tcPr>
          <w:p w:rsidR="00916C6F" w:rsidRPr="00B537C8" w:rsidRDefault="00916C6F" w:rsidP="000F4EBF">
            <w:pPr>
              <w:widowControl/>
              <w:snapToGrid w:val="0"/>
              <w:spacing w:line="400" w:lineRule="atLeast"/>
              <w:jc w:val="center"/>
              <w:rPr>
                <w:rFonts w:ascii="標楷體" w:cs="新細明體"/>
                <w:bCs/>
                <w:color w:val="FF0000"/>
                <w:sz w:val="26"/>
                <w:szCs w:val="26"/>
              </w:rPr>
            </w:pPr>
            <w:r w:rsidRPr="00286F48">
              <w:rPr>
                <w:rFonts w:ascii="標楷體" w:hAnsi="標楷體" w:cs="新細明體" w:hint="eastAsia"/>
                <w:bCs/>
                <w:color w:val="000000" w:themeColor="text1"/>
                <w:sz w:val="26"/>
                <w:szCs w:val="26"/>
              </w:rPr>
              <w:t>民政課</w:t>
            </w:r>
          </w:p>
        </w:tc>
        <w:tc>
          <w:tcPr>
            <w:tcW w:w="1260" w:type="dxa"/>
            <w:tcBorders>
              <w:top w:val="single" w:sz="6" w:space="0" w:color="auto"/>
              <w:left w:val="single" w:sz="12" w:space="0" w:color="auto"/>
              <w:bottom w:val="single" w:sz="6" w:space="0" w:color="auto"/>
              <w:right w:val="single" w:sz="6" w:space="0" w:color="auto"/>
            </w:tcBorders>
            <w:noWrap/>
            <w:vAlign w:val="center"/>
          </w:tcPr>
          <w:p w:rsidR="00916C6F" w:rsidRPr="00676251" w:rsidRDefault="00916C6F" w:rsidP="000F4EBF">
            <w:pPr>
              <w:widowControl/>
              <w:snapToGrid w:val="0"/>
              <w:spacing w:line="400" w:lineRule="atLeast"/>
              <w:jc w:val="center"/>
              <w:rPr>
                <w:rFonts w:ascii="標楷體"/>
                <w:bCs/>
              </w:rPr>
            </w:pPr>
          </w:p>
        </w:tc>
        <w:tc>
          <w:tcPr>
            <w:tcW w:w="1440" w:type="dxa"/>
            <w:tcBorders>
              <w:top w:val="single" w:sz="6" w:space="0" w:color="auto"/>
              <w:left w:val="single" w:sz="6" w:space="0" w:color="auto"/>
              <w:bottom w:val="single" w:sz="6" w:space="0" w:color="auto"/>
              <w:right w:val="single" w:sz="6"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916C6F" w:rsidRPr="00C86F39" w:rsidRDefault="00916C6F" w:rsidP="000F4EBF">
            <w:pPr>
              <w:widowControl/>
              <w:snapToGrid w:val="0"/>
              <w:spacing w:line="400" w:lineRule="atLeast"/>
              <w:jc w:val="center"/>
              <w:rPr>
                <w:rFonts w:ascii="標楷體"/>
                <w:bCs/>
              </w:rPr>
            </w:pPr>
          </w:p>
        </w:tc>
        <w:tc>
          <w:tcPr>
            <w:tcW w:w="1440" w:type="dxa"/>
            <w:tcBorders>
              <w:top w:val="single" w:sz="6" w:space="0" w:color="auto"/>
              <w:left w:val="single" w:sz="6" w:space="0" w:color="auto"/>
              <w:bottom w:val="single" w:sz="6" w:space="0" w:color="auto"/>
              <w:right w:val="single" w:sz="4" w:space="0" w:color="auto"/>
            </w:tcBorders>
            <w:vAlign w:val="center"/>
          </w:tcPr>
          <w:p w:rsidR="00916C6F" w:rsidRPr="00C86F39" w:rsidRDefault="00916C6F" w:rsidP="000F4EBF">
            <w:pPr>
              <w:widowControl/>
              <w:snapToGrid w:val="0"/>
              <w:spacing w:line="400" w:lineRule="atLeast"/>
              <w:jc w:val="center"/>
              <w:rPr>
                <w:rFonts w:ascii="標楷體"/>
                <w:bCs/>
              </w:rPr>
            </w:pPr>
          </w:p>
        </w:tc>
        <w:tc>
          <w:tcPr>
            <w:tcW w:w="1260" w:type="dxa"/>
            <w:tcBorders>
              <w:top w:val="single" w:sz="6" w:space="0" w:color="auto"/>
              <w:left w:val="single" w:sz="4" w:space="0" w:color="auto"/>
              <w:bottom w:val="single" w:sz="6"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1456D7">
        <w:trPr>
          <w:trHeight w:val="695"/>
        </w:trPr>
        <w:tc>
          <w:tcPr>
            <w:tcW w:w="3075" w:type="dxa"/>
            <w:tcBorders>
              <w:top w:val="single" w:sz="6" w:space="0" w:color="auto"/>
              <w:left w:val="single" w:sz="12" w:space="0" w:color="auto"/>
              <w:bottom w:val="single" w:sz="6" w:space="0" w:color="auto"/>
              <w:right w:val="single" w:sz="12" w:space="0" w:color="auto"/>
            </w:tcBorders>
            <w:noWrap/>
            <w:vAlign w:val="center"/>
          </w:tcPr>
          <w:p w:rsidR="00916C6F" w:rsidRPr="00B537C8" w:rsidRDefault="00916C6F" w:rsidP="000F4EBF">
            <w:pPr>
              <w:widowControl/>
              <w:snapToGrid w:val="0"/>
              <w:spacing w:line="400" w:lineRule="atLeast"/>
              <w:jc w:val="center"/>
              <w:rPr>
                <w:rFonts w:ascii="標楷體" w:cs="新細明體"/>
                <w:bCs/>
                <w:color w:val="FF0000"/>
                <w:sz w:val="26"/>
                <w:szCs w:val="26"/>
              </w:rPr>
            </w:pPr>
            <w:r w:rsidRPr="00286F48">
              <w:rPr>
                <w:rFonts w:ascii="標楷體" w:hAnsi="標楷體" w:cs="新細明體" w:hint="eastAsia"/>
                <w:bCs/>
                <w:color w:val="000000" w:themeColor="text1"/>
                <w:sz w:val="26"/>
                <w:szCs w:val="26"/>
              </w:rPr>
              <w:t>社會課</w:t>
            </w:r>
          </w:p>
        </w:tc>
        <w:tc>
          <w:tcPr>
            <w:tcW w:w="1260" w:type="dxa"/>
            <w:tcBorders>
              <w:top w:val="single" w:sz="6" w:space="0" w:color="auto"/>
              <w:left w:val="single" w:sz="12" w:space="0" w:color="auto"/>
              <w:bottom w:val="single" w:sz="6" w:space="0" w:color="auto"/>
              <w:right w:val="single" w:sz="6" w:space="0" w:color="auto"/>
            </w:tcBorders>
            <w:noWrap/>
            <w:vAlign w:val="center"/>
          </w:tcPr>
          <w:p w:rsidR="00916C6F" w:rsidRPr="00676251" w:rsidRDefault="00916C6F" w:rsidP="000F4EBF">
            <w:pPr>
              <w:widowControl/>
              <w:snapToGrid w:val="0"/>
              <w:spacing w:line="400" w:lineRule="atLeast"/>
              <w:jc w:val="center"/>
              <w:rPr>
                <w:rFonts w:ascii="標楷體"/>
                <w:bCs/>
              </w:rPr>
            </w:pPr>
          </w:p>
        </w:tc>
        <w:tc>
          <w:tcPr>
            <w:tcW w:w="1440" w:type="dxa"/>
            <w:tcBorders>
              <w:top w:val="single" w:sz="6" w:space="0" w:color="auto"/>
              <w:left w:val="single" w:sz="6" w:space="0" w:color="auto"/>
              <w:bottom w:val="single" w:sz="6" w:space="0" w:color="auto"/>
              <w:right w:val="single" w:sz="6" w:space="0" w:color="auto"/>
            </w:tcBorders>
            <w:vAlign w:val="center"/>
          </w:tcPr>
          <w:p w:rsidR="00916C6F" w:rsidRPr="00C86F39" w:rsidRDefault="00916C6F" w:rsidP="000F4EBF">
            <w:pPr>
              <w:widowControl/>
              <w:snapToGrid w:val="0"/>
              <w:spacing w:line="400" w:lineRule="atLeast"/>
              <w:jc w:val="center"/>
              <w:rPr>
                <w:rFonts w:ascii="標楷體"/>
                <w:bCs/>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916C6F" w:rsidRPr="00C86F39" w:rsidRDefault="00916C6F" w:rsidP="000F4EBF">
            <w:pPr>
              <w:widowControl/>
              <w:snapToGrid w:val="0"/>
              <w:spacing w:line="400" w:lineRule="atLeast"/>
              <w:jc w:val="center"/>
              <w:rPr>
                <w:rFonts w:ascii="標楷體"/>
                <w:bCs/>
              </w:rPr>
            </w:pPr>
          </w:p>
        </w:tc>
        <w:tc>
          <w:tcPr>
            <w:tcW w:w="1440" w:type="dxa"/>
            <w:tcBorders>
              <w:top w:val="single" w:sz="6" w:space="0" w:color="auto"/>
              <w:left w:val="single" w:sz="6" w:space="0" w:color="auto"/>
              <w:bottom w:val="single" w:sz="6" w:space="0" w:color="auto"/>
              <w:right w:val="single" w:sz="4" w:space="0" w:color="auto"/>
            </w:tcBorders>
            <w:vAlign w:val="center"/>
          </w:tcPr>
          <w:p w:rsidR="00916C6F" w:rsidRPr="00C86F39" w:rsidRDefault="00916C6F" w:rsidP="000F4EBF">
            <w:pPr>
              <w:widowControl/>
              <w:snapToGrid w:val="0"/>
              <w:spacing w:line="400" w:lineRule="atLeast"/>
              <w:jc w:val="center"/>
              <w:rPr>
                <w:rFonts w:ascii="標楷體"/>
                <w:bCs/>
              </w:rPr>
            </w:pPr>
          </w:p>
        </w:tc>
        <w:tc>
          <w:tcPr>
            <w:tcW w:w="1260" w:type="dxa"/>
            <w:tcBorders>
              <w:top w:val="single" w:sz="6" w:space="0" w:color="auto"/>
              <w:left w:val="single" w:sz="4" w:space="0" w:color="auto"/>
              <w:bottom w:val="single" w:sz="6"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p>
        </w:tc>
      </w:tr>
      <w:tr w:rsidR="00916C6F" w:rsidRPr="00C86F39" w:rsidTr="001456D7">
        <w:trPr>
          <w:trHeight w:val="6955"/>
        </w:trPr>
        <w:tc>
          <w:tcPr>
            <w:tcW w:w="3075" w:type="dxa"/>
            <w:tcBorders>
              <w:top w:val="single" w:sz="6" w:space="0" w:color="auto"/>
              <w:left w:val="single" w:sz="12" w:space="0" w:color="auto"/>
              <w:bottom w:val="single" w:sz="12" w:space="0" w:color="auto"/>
              <w:right w:val="single" w:sz="12" w:space="0" w:color="auto"/>
            </w:tcBorders>
            <w:noWrap/>
            <w:vAlign w:val="center"/>
          </w:tcPr>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tc>
        <w:tc>
          <w:tcPr>
            <w:tcW w:w="1260" w:type="dxa"/>
            <w:tcBorders>
              <w:top w:val="single" w:sz="6" w:space="0" w:color="auto"/>
              <w:left w:val="single" w:sz="12" w:space="0" w:color="auto"/>
              <w:bottom w:val="single" w:sz="12" w:space="0" w:color="auto"/>
              <w:right w:val="single" w:sz="6" w:space="0" w:color="auto"/>
            </w:tcBorders>
            <w:noWrap/>
            <w:vAlign w:val="center"/>
          </w:tcPr>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tc>
        <w:tc>
          <w:tcPr>
            <w:tcW w:w="1440" w:type="dxa"/>
            <w:tcBorders>
              <w:top w:val="single" w:sz="6" w:space="0" w:color="auto"/>
              <w:left w:val="single" w:sz="6" w:space="0" w:color="auto"/>
              <w:bottom w:val="single" w:sz="12" w:space="0" w:color="auto"/>
              <w:right w:val="single" w:sz="6" w:space="0" w:color="auto"/>
            </w:tcBorders>
            <w:vAlign w:val="center"/>
          </w:tcPr>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tc>
        <w:tc>
          <w:tcPr>
            <w:tcW w:w="1440" w:type="dxa"/>
            <w:tcBorders>
              <w:top w:val="single" w:sz="6" w:space="0" w:color="auto"/>
              <w:left w:val="single" w:sz="6" w:space="0" w:color="auto"/>
              <w:bottom w:val="single" w:sz="12" w:space="0" w:color="auto"/>
              <w:right w:val="single" w:sz="6" w:space="0" w:color="auto"/>
            </w:tcBorders>
            <w:vAlign w:val="center"/>
          </w:tcPr>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tc>
        <w:tc>
          <w:tcPr>
            <w:tcW w:w="1440" w:type="dxa"/>
            <w:tcBorders>
              <w:top w:val="single" w:sz="6" w:space="0" w:color="auto"/>
              <w:left w:val="single" w:sz="6" w:space="0" w:color="auto"/>
              <w:bottom w:val="single" w:sz="12" w:space="0" w:color="auto"/>
              <w:right w:val="single" w:sz="4" w:space="0" w:color="auto"/>
            </w:tcBorders>
            <w:vAlign w:val="center"/>
          </w:tcPr>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tc>
        <w:tc>
          <w:tcPr>
            <w:tcW w:w="1260" w:type="dxa"/>
            <w:tcBorders>
              <w:top w:val="single" w:sz="6" w:space="0" w:color="auto"/>
              <w:left w:val="single" w:sz="4" w:space="0" w:color="auto"/>
              <w:bottom w:val="single" w:sz="12" w:space="0" w:color="auto"/>
              <w:right w:val="single" w:sz="12" w:space="0" w:color="auto"/>
            </w:tcBorders>
            <w:vAlign w:val="center"/>
          </w:tcPr>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p w:rsidR="00916C6F" w:rsidRPr="00C86F39" w:rsidRDefault="00916C6F" w:rsidP="000F4EBF">
            <w:pPr>
              <w:snapToGrid w:val="0"/>
              <w:spacing w:line="240" w:lineRule="atLeast"/>
              <w:jc w:val="center"/>
              <w:rPr>
                <w:rFonts w:ascii="標楷體"/>
              </w:rPr>
            </w:pPr>
            <w:r w:rsidRPr="00C86F39">
              <w:rPr>
                <w:rFonts w:ascii="標楷體"/>
              </w:rPr>
              <w:t>.</w:t>
            </w:r>
          </w:p>
        </w:tc>
      </w:tr>
      <w:tr w:rsidR="00916C6F" w:rsidRPr="00676251" w:rsidTr="001456D7">
        <w:trPr>
          <w:trHeight w:val="850"/>
        </w:trPr>
        <w:tc>
          <w:tcPr>
            <w:tcW w:w="3075" w:type="dxa"/>
            <w:tcBorders>
              <w:top w:val="single" w:sz="12" w:space="0" w:color="auto"/>
              <w:left w:val="single" w:sz="12" w:space="0" w:color="auto"/>
              <w:bottom w:val="single" w:sz="12" w:space="0" w:color="auto"/>
              <w:right w:val="single" w:sz="12" w:space="0" w:color="auto"/>
            </w:tcBorders>
            <w:vAlign w:val="center"/>
          </w:tcPr>
          <w:p w:rsidR="00916C6F" w:rsidRPr="00C86F39" w:rsidRDefault="00916C6F" w:rsidP="000F4EBF">
            <w:pPr>
              <w:widowControl/>
              <w:snapToGrid w:val="0"/>
              <w:spacing w:line="400" w:lineRule="atLeast"/>
              <w:jc w:val="center"/>
              <w:rPr>
                <w:rFonts w:ascii="標楷體"/>
                <w:bCs/>
              </w:rPr>
            </w:pPr>
            <w:r w:rsidRPr="00C86F39">
              <w:rPr>
                <w:rFonts w:ascii="標楷體" w:hAnsi="標楷體" w:hint="eastAsia"/>
                <w:bCs/>
              </w:rPr>
              <w:t>總計</w:t>
            </w:r>
          </w:p>
        </w:tc>
        <w:tc>
          <w:tcPr>
            <w:tcW w:w="1260" w:type="dxa"/>
            <w:tcBorders>
              <w:top w:val="single" w:sz="12" w:space="0" w:color="auto"/>
              <w:left w:val="single" w:sz="12" w:space="0" w:color="auto"/>
              <w:bottom w:val="single" w:sz="12" w:space="0" w:color="auto"/>
              <w:right w:val="single" w:sz="6" w:space="0" w:color="auto"/>
            </w:tcBorders>
            <w:vAlign w:val="center"/>
          </w:tcPr>
          <w:p w:rsidR="00916C6F" w:rsidRPr="00676251" w:rsidRDefault="00916C6F" w:rsidP="000F4EBF">
            <w:pPr>
              <w:widowControl/>
              <w:snapToGrid w:val="0"/>
              <w:spacing w:line="400" w:lineRule="atLeast"/>
              <w:jc w:val="center"/>
              <w:rPr>
                <w:rFonts w:ascii="標楷體"/>
                <w:bCs/>
              </w:rPr>
            </w:pPr>
            <w:r w:rsidRPr="00676251">
              <w:rPr>
                <w:rFonts w:ascii="標楷體" w:hAnsi="標楷體"/>
                <w:bCs/>
              </w:rPr>
              <w:t xml:space="preserve"> (%)</w:t>
            </w:r>
          </w:p>
        </w:tc>
        <w:tc>
          <w:tcPr>
            <w:tcW w:w="1440" w:type="dxa"/>
            <w:tcBorders>
              <w:top w:val="single" w:sz="12" w:space="0" w:color="auto"/>
              <w:left w:val="single" w:sz="6" w:space="0" w:color="auto"/>
              <w:bottom w:val="single" w:sz="12" w:space="0" w:color="auto"/>
              <w:right w:val="single" w:sz="6" w:space="0" w:color="auto"/>
            </w:tcBorders>
            <w:vAlign w:val="center"/>
          </w:tcPr>
          <w:p w:rsidR="00916C6F" w:rsidRPr="00676251" w:rsidRDefault="00916C6F" w:rsidP="000F4EBF">
            <w:pPr>
              <w:widowControl/>
              <w:snapToGrid w:val="0"/>
              <w:spacing w:line="400" w:lineRule="atLeast"/>
              <w:jc w:val="center"/>
              <w:rPr>
                <w:rFonts w:ascii="標楷體"/>
                <w:bCs/>
              </w:rPr>
            </w:pPr>
            <w:r w:rsidRPr="00676251">
              <w:rPr>
                <w:rFonts w:ascii="標楷體" w:hAnsi="標楷體"/>
                <w:bCs/>
              </w:rPr>
              <w:t>(%)</w:t>
            </w:r>
          </w:p>
        </w:tc>
        <w:tc>
          <w:tcPr>
            <w:tcW w:w="1440" w:type="dxa"/>
            <w:tcBorders>
              <w:top w:val="single" w:sz="12" w:space="0" w:color="auto"/>
              <w:left w:val="single" w:sz="6" w:space="0" w:color="auto"/>
              <w:bottom w:val="single" w:sz="12" w:space="0" w:color="auto"/>
              <w:right w:val="single" w:sz="6" w:space="0" w:color="auto"/>
            </w:tcBorders>
            <w:vAlign w:val="center"/>
          </w:tcPr>
          <w:p w:rsidR="00916C6F" w:rsidRPr="00676251" w:rsidRDefault="00916C6F" w:rsidP="000F4EBF">
            <w:pPr>
              <w:widowControl/>
              <w:snapToGrid w:val="0"/>
              <w:spacing w:line="400" w:lineRule="atLeast"/>
              <w:jc w:val="center"/>
              <w:rPr>
                <w:rFonts w:ascii="標楷體"/>
                <w:bCs/>
              </w:rPr>
            </w:pPr>
            <w:r w:rsidRPr="00676251">
              <w:rPr>
                <w:rFonts w:ascii="標楷體" w:hAnsi="標楷體"/>
                <w:bCs/>
              </w:rPr>
              <w:t>(%)</w:t>
            </w:r>
          </w:p>
        </w:tc>
        <w:tc>
          <w:tcPr>
            <w:tcW w:w="1440" w:type="dxa"/>
            <w:tcBorders>
              <w:top w:val="single" w:sz="12" w:space="0" w:color="auto"/>
              <w:left w:val="single" w:sz="6" w:space="0" w:color="auto"/>
              <w:bottom w:val="single" w:sz="12" w:space="0" w:color="auto"/>
              <w:right w:val="single" w:sz="4" w:space="0" w:color="auto"/>
            </w:tcBorders>
            <w:vAlign w:val="center"/>
          </w:tcPr>
          <w:p w:rsidR="00916C6F" w:rsidRPr="00676251" w:rsidRDefault="00916C6F" w:rsidP="000F4EBF">
            <w:pPr>
              <w:snapToGrid w:val="0"/>
              <w:spacing w:line="400" w:lineRule="atLeast"/>
              <w:jc w:val="center"/>
              <w:rPr>
                <w:rFonts w:ascii="標楷體"/>
                <w:bCs/>
              </w:rPr>
            </w:pPr>
            <w:r w:rsidRPr="00676251">
              <w:rPr>
                <w:rFonts w:ascii="標楷體" w:hAnsi="標楷體"/>
                <w:bCs/>
              </w:rPr>
              <w:t>(%)</w:t>
            </w:r>
          </w:p>
        </w:tc>
        <w:tc>
          <w:tcPr>
            <w:tcW w:w="1260" w:type="dxa"/>
            <w:tcBorders>
              <w:top w:val="single" w:sz="12" w:space="0" w:color="auto"/>
              <w:left w:val="single" w:sz="4" w:space="0" w:color="auto"/>
              <w:bottom w:val="single" w:sz="12" w:space="0" w:color="auto"/>
              <w:right w:val="single" w:sz="12" w:space="0" w:color="auto"/>
            </w:tcBorders>
            <w:vAlign w:val="center"/>
          </w:tcPr>
          <w:p w:rsidR="00916C6F" w:rsidRPr="00676251" w:rsidRDefault="00916C6F" w:rsidP="000F4EBF">
            <w:pPr>
              <w:snapToGrid w:val="0"/>
              <w:spacing w:line="400" w:lineRule="atLeast"/>
              <w:jc w:val="center"/>
              <w:rPr>
                <w:rFonts w:ascii="標楷體"/>
                <w:bCs/>
              </w:rPr>
            </w:pPr>
            <w:r w:rsidRPr="00676251">
              <w:rPr>
                <w:rFonts w:ascii="標楷體" w:hAnsi="標楷體"/>
                <w:bCs/>
              </w:rPr>
              <w:t>(%)</w:t>
            </w:r>
          </w:p>
        </w:tc>
      </w:tr>
    </w:tbl>
    <w:p w:rsidR="00916C6F" w:rsidRDefault="00916C6F" w:rsidP="001456D7">
      <w:pPr>
        <w:pStyle w:val="Default"/>
        <w:ind w:leftChars="169" w:left="507" w:firstLineChars="45" w:firstLine="144"/>
        <w:rPr>
          <w:sz w:val="32"/>
        </w:rPr>
        <w:sectPr w:rsidR="00916C6F" w:rsidSect="00572404">
          <w:footerReference w:type="default" r:id="rId16"/>
          <w:pgSz w:w="11906" w:h="16838"/>
          <w:pgMar w:top="709" w:right="391" w:bottom="1440" w:left="476" w:header="851" w:footer="958" w:gutter="0"/>
          <w:pgNumType w:start="1" w:chapStyle="1"/>
          <w:cols w:space="425"/>
          <w:docGrid w:type="lines" w:linePitch="408"/>
        </w:sectPr>
      </w:pPr>
    </w:p>
    <w:p w:rsidR="00916C6F" w:rsidRPr="00286F48" w:rsidRDefault="00916C6F" w:rsidP="001456D7">
      <w:pPr>
        <w:snapToGrid w:val="0"/>
        <w:spacing w:line="360" w:lineRule="exact"/>
        <w:jc w:val="left"/>
        <w:rPr>
          <w:rFonts w:ascii="標楷體"/>
          <w:b/>
          <w:color w:val="000000" w:themeColor="text1"/>
          <w:sz w:val="36"/>
          <w:szCs w:val="36"/>
        </w:rPr>
      </w:pPr>
      <w:r w:rsidRPr="00286F48">
        <w:rPr>
          <w:rFonts w:ascii="標楷體" w:hAnsi="標楷體" w:hint="eastAsia"/>
          <w:b/>
          <w:color w:val="000000" w:themeColor="text1"/>
          <w:sz w:val="36"/>
          <w:szCs w:val="36"/>
        </w:rPr>
        <w:lastRenderedPageBreak/>
        <w:t>附件五</w:t>
      </w:r>
      <w:r w:rsidR="00815EB2">
        <w:rPr>
          <w:rFonts w:ascii="標楷體" w:hAnsi="標楷體" w:hint="eastAsia"/>
          <w:b/>
          <w:color w:val="000000" w:themeColor="text1"/>
          <w:sz w:val="36"/>
          <w:szCs w:val="36"/>
        </w:rPr>
        <w:t xml:space="preserve">  </w:t>
      </w:r>
      <w:r w:rsidRPr="00286F48">
        <w:rPr>
          <w:rFonts w:ascii="標楷體" w:hAnsi="標楷體" w:hint="eastAsia"/>
          <w:b/>
          <w:color w:val="000000" w:themeColor="text1"/>
          <w:sz w:val="36"/>
          <w:szCs w:val="36"/>
        </w:rPr>
        <w:t>整體層級自行評估明細表</w:t>
      </w:r>
    </w:p>
    <w:p w:rsidR="00916C6F" w:rsidRPr="00044F9C" w:rsidRDefault="00916C6F" w:rsidP="001456D7">
      <w:pPr>
        <w:snapToGrid w:val="0"/>
        <w:spacing w:line="480" w:lineRule="atLeast"/>
        <w:jc w:val="center"/>
        <w:rPr>
          <w:rFonts w:ascii="標楷體"/>
          <w:b/>
          <w:color w:val="000000"/>
          <w:sz w:val="32"/>
          <w:szCs w:val="32"/>
        </w:rPr>
      </w:pPr>
      <w:r w:rsidRPr="00286F48">
        <w:rPr>
          <w:rFonts w:ascii="標楷體" w:hAnsi="標楷體" w:hint="eastAsia"/>
          <w:b/>
          <w:color w:val="000000" w:themeColor="text1"/>
          <w:sz w:val="32"/>
          <w:szCs w:val="32"/>
        </w:rPr>
        <w:t>高雄市燕巢區公所整體層級自行評估明細表</w:t>
      </w:r>
      <w:r w:rsidRPr="00044F9C">
        <w:rPr>
          <w:rFonts w:ascii="標楷體" w:hAnsi="標楷體" w:hint="eastAsia"/>
          <w:b/>
          <w:color w:val="000000"/>
          <w:sz w:val="32"/>
          <w:szCs w:val="32"/>
        </w:rPr>
        <w:t>【控制環境】</w:t>
      </w:r>
    </w:p>
    <w:p w:rsidR="00916C6F" w:rsidRPr="00044F9C" w:rsidRDefault="00916C6F" w:rsidP="001456D7">
      <w:pPr>
        <w:snapToGrid w:val="0"/>
        <w:spacing w:line="480" w:lineRule="atLeast"/>
        <w:ind w:leftChars="-150" w:left="127" w:hangingChars="180" w:hanging="577"/>
        <w:jc w:val="center"/>
        <w:rPr>
          <w:rFonts w:ascii="標楷體"/>
          <w:color w:val="000000"/>
          <w:sz w:val="22"/>
          <w:szCs w:val="22"/>
        </w:rPr>
      </w:pPr>
      <w:r w:rsidRPr="00044F9C">
        <w:rPr>
          <w:rFonts w:ascii="標楷體" w:hAnsi="標楷體" w:hint="eastAsia"/>
          <w:b/>
          <w:color w:val="000000"/>
          <w:sz w:val="32"/>
          <w:szCs w:val="32"/>
        </w:rPr>
        <w:t>○○年度</w:t>
      </w:r>
    </w:p>
    <w:p w:rsidR="00916C6F" w:rsidRPr="00C86F39" w:rsidRDefault="00916C6F" w:rsidP="001456D7">
      <w:pPr>
        <w:snapToGrid w:val="0"/>
        <w:spacing w:line="480" w:lineRule="atLeast"/>
        <w:ind w:leftChars="-150" w:left="-450" w:firstLineChars="269" w:firstLine="592"/>
        <w:rPr>
          <w:rFonts w:ascii="標楷體"/>
          <w:color w:val="000000"/>
          <w:sz w:val="22"/>
          <w:szCs w:val="22"/>
        </w:rPr>
      </w:pPr>
      <w:r w:rsidRPr="00C86F39">
        <w:rPr>
          <w:rFonts w:ascii="標楷體" w:hAnsi="標楷體" w:hint="eastAsia"/>
          <w:color w:val="000000"/>
          <w:sz w:val="22"/>
          <w:szCs w:val="22"/>
        </w:rPr>
        <w:t>評估期間：○○年○○月</w:t>
      </w:r>
      <w:r w:rsidRPr="00C86F39">
        <w:rPr>
          <w:rFonts w:ascii="標楷體" w:hAnsi="標楷體" w:cs="新細明體" w:hint="eastAsia"/>
          <w:bCs/>
          <w:sz w:val="22"/>
          <w:szCs w:val="22"/>
        </w:rPr>
        <w:t>○○日</w:t>
      </w:r>
      <w:r w:rsidRPr="00C86F39">
        <w:rPr>
          <w:rFonts w:ascii="標楷體" w:hAnsi="標楷體" w:hint="eastAsia"/>
          <w:color w:val="000000"/>
          <w:sz w:val="22"/>
          <w:szCs w:val="22"/>
        </w:rPr>
        <w:t>至○○年○○月</w:t>
      </w:r>
      <w:r w:rsidRPr="00C86F39">
        <w:rPr>
          <w:rFonts w:ascii="標楷體" w:hAnsi="標楷體" w:cs="新細明體" w:hint="eastAsia"/>
          <w:bCs/>
          <w:sz w:val="22"/>
          <w:szCs w:val="22"/>
        </w:rPr>
        <w:t>○○日</w:t>
      </w:r>
    </w:p>
    <w:tbl>
      <w:tblPr>
        <w:tblW w:w="4844" w:type="pct"/>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07"/>
        <w:gridCol w:w="1405"/>
        <w:gridCol w:w="1891"/>
        <w:gridCol w:w="1922"/>
        <w:gridCol w:w="2073"/>
        <w:gridCol w:w="1406"/>
      </w:tblGrid>
      <w:tr w:rsidR="00916C6F" w:rsidRPr="00C86F39" w:rsidTr="001456D7">
        <w:trPr>
          <w:trHeight w:hRule="exact" w:val="851"/>
          <w:tblHeader/>
        </w:trPr>
        <w:tc>
          <w:tcPr>
            <w:tcW w:w="2206" w:type="dxa"/>
            <w:shd w:val="clear" w:color="auto" w:fill="E0E0E0"/>
            <w:vAlign w:val="center"/>
          </w:tcPr>
          <w:p w:rsidR="00916C6F" w:rsidRPr="00C86F39" w:rsidRDefault="00916C6F" w:rsidP="000F4EBF">
            <w:pPr>
              <w:ind w:left="394" w:hangingChars="179" w:hanging="394"/>
              <w:jc w:val="center"/>
              <w:rPr>
                <w:rFonts w:ascii="標楷體"/>
                <w:color w:val="000000"/>
                <w:sz w:val="22"/>
              </w:rPr>
            </w:pPr>
            <w:r w:rsidRPr="00C86F39">
              <w:rPr>
                <w:rFonts w:ascii="標楷體" w:hAnsi="標楷體" w:hint="eastAsia"/>
                <w:color w:val="000000"/>
                <w:sz w:val="22"/>
                <w:szCs w:val="22"/>
              </w:rPr>
              <w:t>判斷項目</w:t>
            </w:r>
          </w:p>
        </w:tc>
        <w:tc>
          <w:tcPr>
            <w:tcW w:w="1405"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評估單位</w:t>
            </w:r>
          </w:p>
        </w:tc>
        <w:tc>
          <w:tcPr>
            <w:tcW w:w="1891"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評估結果</w:t>
            </w:r>
          </w:p>
        </w:tc>
        <w:tc>
          <w:tcPr>
            <w:tcW w:w="1922"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佐證資料清單</w:t>
            </w:r>
          </w:p>
        </w:tc>
        <w:tc>
          <w:tcPr>
            <w:tcW w:w="2073"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評估情形說明</w:t>
            </w:r>
          </w:p>
        </w:tc>
        <w:tc>
          <w:tcPr>
            <w:tcW w:w="1406" w:type="dxa"/>
            <w:shd w:val="clear" w:color="auto" w:fill="E0E0E0"/>
            <w:vAlign w:val="center"/>
          </w:tcPr>
          <w:p w:rsidR="00916C6F" w:rsidRPr="00C86F39" w:rsidRDefault="00916C6F" w:rsidP="000F4EBF">
            <w:pPr>
              <w:ind w:leftChars="-70" w:left="-208" w:rightChars="-45" w:right="-135" w:hanging="2"/>
              <w:jc w:val="center"/>
              <w:rPr>
                <w:rFonts w:ascii="標楷體"/>
                <w:color w:val="000000"/>
                <w:sz w:val="22"/>
              </w:rPr>
            </w:pPr>
            <w:r w:rsidRPr="00C86F39">
              <w:rPr>
                <w:rFonts w:ascii="標楷體" w:hAnsi="標楷體" w:hint="eastAsia"/>
                <w:color w:val="000000"/>
                <w:sz w:val="22"/>
                <w:szCs w:val="22"/>
              </w:rPr>
              <w:t>改善措施</w:t>
            </w:r>
            <w:r w:rsidRPr="00C86F39">
              <w:rPr>
                <w:rFonts w:ascii="標楷體" w:hAnsi="標楷體"/>
                <w:color w:val="000000"/>
                <w:sz w:val="22"/>
                <w:szCs w:val="22"/>
              </w:rPr>
              <w:t>/</w:t>
            </w:r>
          </w:p>
          <w:p w:rsidR="00916C6F" w:rsidRPr="00C86F39" w:rsidRDefault="00916C6F" w:rsidP="000F4EBF">
            <w:pPr>
              <w:ind w:leftChars="-70" w:left="-208" w:rightChars="-45" w:right="-135" w:hanging="2"/>
              <w:jc w:val="center"/>
              <w:rPr>
                <w:rFonts w:ascii="標楷體"/>
                <w:color w:val="000000"/>
                <w:sz w:val="22"/>
              </w:rPr>
            </w:pPr>
            <w:r w:rsidRPr="00C86F39">
              <w:rPr>
                <w:rFonts w:ascii="標楷體" w:hAnsi="標楷體" w:hint="eastAsia"/>
                <w:color w:val="000000"/>
                <w:sz w:val="22"/>
                <w:szCs w:val="22"/>
              </w:rPr>
              <w:t>具體興革建議</w:t>
            </w:r>
          </w:p>
        </w:tc>
      </w:tr>
      <w:tr w:rsidR="00916C6F" w:rsidRPr="00C86F39" w:rsidTr="001456D7">
        <w:trPr>
          <w:trHeight w:hRule="exact" w:val="397"/>
        </w:trPr>
        <w:tc>
          <w:tcPr>
            <w:tcW w:w="10903" w:type="dxa"/>
            <w:gridSpan w:val="6"/>
            <w:vAlign w:val="center"/>
          </w:tcPr>
          <w:p w:rsidR="00916C6F" w:rsidRPr="00C86F39" w:rsidRDefault="00916C6F" w:rsidP="000F4EBF">
            <w:pPr>
              <w:rPr>
                <w:rFonts w:ascii="標楷體"/>
                <w:b/>
                <w:color w:val="000000"/>
                <w:sz w:val="22"/>
              </w:rPr>
            </w:pPr>
            <w:r w:rsidRPr="00C86F39">
              <w:rPr>
                <w:rFonts w:ascii="標楷體" w:hAnsi="標楷體"/>
                <w:b/>
                <w:color w:val="000000"/>
                <w:sz w:val="22"/>
                <w:szCs w:val="22"/>
              </w:rPr>
              <w:t>1.1</w:t>
            </w:r>
            <w:r w:rsidRPr="00C86F39">
              <w:rPr>
                <w:rFonts w:ascii="標楷體" w:hAnsi="標楷體" w:hint="eastAsia"/>
                <w:b/>
                <w:color w:val="000000"/>
                <w:sz w:val="22"/>
                <w:szCs w:val="22"/>
              </w:rPr>
              <w:t>遵循公務倫理</w:t>
            </w:r>
            <w:proofErr w:type="gramStart"/>
            <w:r w:rsidRPr="00C86F39">
              <w:rPr>
                <w:rFonts w:ascii="標楷體" w:hAnsi="標楷體" w:hint="eastAsia"/>
                <w:b/>
                <w:color w:val="000000"/>
                <w:sz w:val="22"/>
                <w:szCs w:val="22"/>
              </w:rPr>
              <w:t xml:space="preserve">　型塑廉政</w:t>
            </w:r>
            <w:proofErr w:type="gramEnd"/>
            <w:r w:rsidRPr="00C86F39">
              <w:rPr>
                <w:rFonts w:ascii="標楷體" w:hAnsi="標楷體" w:hint="eastAsia"/>
                <w:b/>
                <w:color w:val="000000"/>
                <w:sz w:val="22"/>
                <w:szCs w:val="22"/>
              </w:rPr>
              <w:t>文化</w:t>
            </w:r>
          </w:p>
        </w:tc>
      </w:tr>
      <w:tr w:rsidR="00916C6F" w:rsidRPr="00C86F39" w:rsidTr="001456D7">
        <w:trPr>
          <w:cantSplit/>
          <w:trHeight w:val="4348"/>
        </w:trPr>
        <w:tc>
          <w:tcPr>
            <w:tcW w:w="2206" w:type="dxa"/>
          </w:tcPr>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1.1.1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機關是否定期傳達公務員廉政倫理規範及其相關規定，如發生違反公務員廉政倫理規範案件，是否依該規範第十</w:t>
            </w:r>
            <w:r>
              <w:rPr>
                <w:rFonts w:ascii="標楷體" w:hAnsi="標楷體" w:hint="eastAsia"/>
                <w:color w:val="000000"/>
                <w:sz w:val="22"/>
                <w:szCs w:val="22"/>
              </w:rPr>
              <w:t>五</w:t>
            </w:r>
            <w:r w:rsidRPr="00044F9C">
              <w:rPr>
                <w:rFonts w:ascii="標楷體" w:hAnsi="標楷體" w:hint="eastAsia"/>
                <w:color w:val="000000"/>
                <w:sz w:val="22"/>
                <w:szCs w:val="22"/>
              </w:rPr>
              <w:t>點規定處置？</w:t>
            </w:r>
          </w:p>
          <w:p w:rsidR="00916C6F" w:rsidRPr="00044F9C" w:rsidRDefault="00916C6F" w:rsidP="000F4EBF">
            <w:pPr>
              <w:spacing w:line="300" w:lineRule="exact"/>
              <w:ind w:left="2"/>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參考法令：</w:t>
            </w:r>
            <w:r w:rsidRPr="00FD417B">
              <w:rPr>
                <w:rFonts w:ascii="標楷體" w:hAnsi="標楷體" w:hint="eastAsia"/>
                <w:color w:val="000000"/>
                <w:sz w:val="22"/>
                <w:szCs w:val="22"/>
              </w:rPr>
              <w:t>高雄市政府員工廉政倫理規範</w:t>
            </w:r>
            <w:r w:rsidRPr="00044F9C">
              <w:rPr>
                <w:rFonts w:ascii="標楷體" w:hAnsi="標楷體"/>
                <w:color w:val="000000"/>
                <w:sz w:val="22"/>
                <w:szCs w:val="22"/>
              </w:rPr>
              <w:t>)</w:t>
            </w:r>
          </w:p>
          <w:p w:rsidR="00916C6F" w:rsidRPr="00044F9C" w:rsidRDefault="00916C6F" w:rsidP="000F4EBF">
            <w:pPr>
              <w:spacing w:line="300" w:lineRule="exact"/>
              <w:ind w:leftChars="100" w:left="300"/>
              <w:rPr>
                <w:rFonts w:ascii="標楷體"/>
                <w:color w:val="000000"/>
                <w:sz w:val="22"/>
              </w:rPr>
            </w:pPr>
          </w:p>
        </w:tc>
        <w:tc>
          <w:tcPr>
            <w:tcW w:w="1405" w:type="dxa"/>
          </w:tcPr>
          <w:p w:rsidR="00916C6F" w:rsidRPr="00044F9C" w:rsidRDefault="00916C6F" w:rsidP="000F4EBF">
            <w:pPr>
              <w:spacing w:line="300" w:lineRule="exact"/>
              <w:jc w:val="center"/>
              <w:rPr>
                <w:rFonts w:ascii="標楷體"/>
                <w:color w:val="000000"/>
                <w:sz w:val="22"/>
              </w:rPr>
            </w:pPr>
            <w:r w:rsidRPr="00044F9C">
              <w:rPr>
                <w:rFonts w:ascii="標楷體" w:hAnsi="標楷體" w:hint="eastAsia"/>
                <w:color w:val="000000"/>
                <w:sz w:val="22"/>
                <w:szCs w:val="22"/>
              </w:rPr>
              <w:t>政風單位</w:t>
            </w:r>
          </w:p>
        </w:tc>
        <w:tc>
          <w:tcPr>
            <w:tcW w:w="1891"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【範例】</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■落實</w:t>
            </w:r>
          </w:p>
          <w:p w:rsidR="00916C6F" w:rsidRPr="00044F9C" w:rsidRDefault="00916C6F" w:rsidP="000F4EBF">
            <w:pPr>
              <w:spacing w:line="300" w:lineRule="exact"/>
              <w:ind w:leftChars="-16" w:left="-11" w:hangingChars="17" w:hanging="37"/>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已定期傳達</w:t>
            </w:r>
            <w:r w:rsidRPr="00FD417B">
              <w:rPr>
                <w:rFonts w:ascii="標楷體" w:hAnsi="標楷體" w:hint="eastAsia"/>
                <w:color w:val="000000"/>
                <w:sz w:val="22"/>
                <w:szCs w:val="22"/>
              </w:rPr>
              <w:t>高雄市政府員工廉政倫理規範</w:t>
            </w:r>
            <w:r w:rsidRPr="00044F9C">
              <w:rPr>
                <w:rFonts w:ascii="標楷體" w:hAnsi="標楷體" w:hint="eastAsia"/>
                <w:color w:val="000000"/>
                <w:sz w:val="22"/>
                <w:szCs w:val="22"/>
              </w:rPr>
              <w:t>及其相關規定，且如有涉及違反該規範案件已全數依規定處置</w:t>
            </w:r>
            <w:r w:rsidRPr="00044F9C">
              <w:rPr>
                <w:rFonts w:ascii="標楷體" w:hAnsi="標楷體"/>
                <w:color w:val="000000"/>
                <w:sz w:val="22"/>
                <w:szCs w:val="22"/>
              </w:rPr>
              <w:t>)</w:t>
            </w:r>
          </w:p>
          <w:p w:rsidR="00916C6F" w:rsidRPr="00044F9C" w:rsidRDefault="00916C6F" w:rsidP="000F4EBF">
            <w:pPr>
              <w:spacing w:line="300" w:lineRule="exact"/>
              <w:ind w:left="253" w:hangingChars="115" w:hanging="253"/>
              <w:rPr>
                <w:rFonts w:ascii="標楷體"/>
                <w:color w:val="000000"/>
                <w:sz w:val="22"/>
              </w:rPr>
            </w:pPr>
            <w:r w:rsidRPr="00044F9C">
              <w:rPr>
                <w:rFonts w:ascii="標楷體" w:hAnsi="標楷體" w:hint="eastAsia"/>
                <w:color w:val="000000"/>
                <w:sz w:val="22"/>
                <w:szCs w:val="22"/>
              </w:rPr>
              <w:t>□部分落實</w:t>
            </w:r>
          </w:p>
          <w:p w:rsidR="00916C6F" w:rsidRPr="00044F9C" w:rsidRDefault="00916C6F" w:rsidP="000F4EBF">
            <w:pPr>
              <w:spacing w:line="300" w:lineRule="exact"/>
              <w:ind w:leftChars="-16" w:left="-11" w:hangingChars="17" w:hanging="37"/>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未定期傳達</w:t>
            </w:r>
            <w:r w:rsidRPr="00FD417B">
              <w:rPr>
                <w:rFonts w:ascii="標楷體" w:hAnsi="標楷體" w:hint="eastAsia"/>
                <w:color w:val="000000"/>
                <w:sz w:val="22"/>
                <w:szCs w:val="22"/>
              </w:rPr>
              <w:t>高雄市政府員工廉政倫理規範</w:t>
            </w:r>
            <w:r w:rsidRPr="00044F9C">
              <w:rPr>
                <w:rFonts w:ascii="標楷體" w:hAnsi="標楷體" w:hint="eastAsia"/>
                <w:color w:val="000000"/>
                <w:sz w:val="22"/>
                <w:szCs w:val="22"/>
              </w:rPr>
              <w:t>及其相關規定，或僅針對部分涉及違反該規範案件依規定處置</w:t>
            </w:r>
            <w:r w:rsidRPr="00044F9C">
              <w:rPr>
                <w:rFonts w:ascii="標楷體" w:hAnsi="標楷體"/>
                <w:color w:val="000000"/>
                <w:sz w:val="22"/>
                <w:szCs w:val="22"/>
              </w:rPr>
              <w:t>)</w:t>
            </w:r>
          </w:p>
          <w:p w:rsidR="00916C6F" w:rsidRPr="00044F9C" w:rsidRDefault="00916C6F" w:rsidP="000F4EBF">
            <w:pPr>
              <w:spacing w:line="300" w:lineRule="exact"/>
              <w:ind w:left="253" w:hangingChars="115" w:hanging="253"/>
              <w:rPr>
                <w:rFonts w:ascii="標楷體"/>
                <w:color w:val="000000"/>
                <w:sz w:val="22"/>
              </w:rPr>
            </w:pPr>
            <w:r w:rsidRPr="00044F9C">
              <w:rPr>
                <w:rFonts w:ascii="標楷體" w:hAnsi="標楷體" w:hint="eastAsia"/>
                <w:color w:val="000000"/>
                <w:sz w:val="22"/>
                <w:szCs w:val="22"/>
              </w:rPr>
              <w:t>□未落實</w:t>
            </w:r>
          </w:p>
          <w:p w:rsidR="00916C6F" w:rsidRPr="00044F9C" w:rsidRDefault="00916C6F" w:rsidP="000F4EBF">
            <w:pPr>
              <w:spacing w:line="300" w:lineRule="exact"/>
              <w:ind w:leftChars="-16" w:left="-11" w:hangingChars="17" w:hanging="37"/>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未定期傳達</w:t>
            </w:r>
            <w:r w:rsidRPr="00FD417B">
              <w:rPr>
                <w:rFonts w:ascii="標楷體" w:hAnsi="標楷體" w:hint="eastAsia"/>
                <w:color w:val="000000"/>
                <w:sz w:val="22"/>
                <w:szCs w:val="22"/>
              </w:rPr>
              <w:t>高雄市政府員工廉政倫理規範</w:t>
            </w:r>
            <w:r w:rsidRPr="00044F9C">
              <w:rPr>
                <w:rFonts w:ascii="標楷體" w:hAnsi="標楷體" w:hint="eastAsia"/>
                <w:color w:val="000000"/>
                <w:sz w:val="22"/>
                <w:szCs w:val="22"/>
              </w:rPr>
              <w:t>及其相關規定，且未針對所有涉及違反該規範案件依規定處置</w:t>
            </w:r>
            <w:r w:rsidRPr="00044F9C">
              <w:rPr>
                <w:rFonts w:ascii="標楷體" w:hAnsi="標楷體"/>
                <w:color w:val="000000"/>
                <w:sz w:val="22"/>
                <w:szCs w:val="22"/>
              </w:rPr>
              <w:t>)</w:t>
            </w: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Default="00916C6F" w:rsidP="000F4EBF">
            <w:pPr>
              <w:spacing w:line="300" w:lineRule="exact"/>
              <w:ind w:leftChars="-16" w:left="-11" w:hangingChars="17" w:hanging="37"/>
              <w:rPr>
                <w:rFonts w:ascii="標楷體"/>
                <w:color w:val="000000"/>
                <w:sz w:val="22"/>
              </w:rPr>
            </w:pPr>
          </w:p>
          <w:p w:rsidR="00916C6F" w:rsidRPr="00044F9C" w:rsidRDefault="00916C6F" w:rsidP="000F4EBF">
            <w:pPr>
              <w:spacing w:line="300" w:lineRule="exact"/>
              <w:ind w:leftChars="-16" w:left="-11" w:hangingChars="17" w:hanging="37"/>
              <w:rPr>
                <w:rFonts w:ascii="標楷體"/>
                <w:color w:val="000000"/>
                <w:sz w:val="22"/>
              </w:rPr>
            </w:pPr>
          </w:p>
        </w:tc>
        <w:tc>
          <w:tcPr>
            <w:tcW w:w="1922"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【範例】</w:t>
            </w:r>
          </w:p>
          <w:p w:rsidR="00916C6F" w:rsidRPr="00044F9C" w:rsidRDefault="00916C6F" w:rsidP="001456D7">
            <w:pPr>
              <w:numPr>
                <w:ilvl w:val="0"/>
                <w:numId w:val="14"/>
              </w:numPr>
              <w:tabs>
                <w:tab w:val="clear" w:pos="480"/>
                <w:tab w:val="num" w:pos="252"/>
              </w:tabs>
              <w:spacing w:line="300" w:lineRule="exact"/>
              <w:ind w:left="252" w:hanging="252"/>
              <w:rPr>
                <w:rFonts w:ascii="標楷體"/>
                <w:color w:val="000000"/>
                <w:sz w:val="22"/>
              </w:rPr>
            </w:pPr>
            <w:r w:rsidRPr="00044F9C">
              <w:rPr>
                <w:rFonts w:ascii="標楷體" w:hAnsi="標楷體" w:hint="eastAsia"/>
                <w:color w:val="000000"/>
                <w:sz w:val="22"/>
                <w:szCs w:val="22"/>
              </w:rPr>
              <w:t>受贈財物、飲宴應酬、請託關說及其他廉政倫理事件登錄表。</w:t>
            </w:r>
          </w:p>
          <w:p w:rsidR="00916C6F" w:rsidRPr="00044F9C" w:rsidRDefault="00916C6F" w:rsidP="001456D7">
            <w:pPr>
              <w:numPr>
                <w:ilvl w:val="0"/>
                <w:numId w:val="14"/>
              </w:numPr>
              <w:tabs>
                <w:tab w:val="clear" w:pos="480"/>
                <w:tab w:val="num" w:pos="252"/>
              </w:tabs>
              <w:spacing w:line="300" w:lineRule="exact"/>
              <w:ind w:left="252" w:hanging="252"/>
              <w:rPr>
                <w:rFonts w:ascii="標楷體"/>
                <w:color w:val="000000"/>
                <w:sz w:val="22"/>
              </w:rPr>
            </w:pPr>
            <w:r w:rsidRPr="00044F9C">
              <w:rPr>
                <w:rFonts w:ascii="標楷體" w:hAnsi="標楷體" w:hint="eastAsia"/>
                <w:color w:val="000000"/>
                <w:sz w:val="22"/>
                <w:szCs w:val="22"/>
              </w:rPr>
              <w:t>定期傳達</w:t>
            </w:r>
            <w:r w:rsidRPr="00FD417B">
              <w:rPr>
                <w:rFonts w:ascii="標楷體" w:hAnsi="標楷體" w:hint="eastAsia"/>
                <w:color w:val="000000"/>
                <w:sz w:val="22"/>
                <w:szCs w:val="22"/>
              </w:rPr>
              <w:t>高雄市政府員工廉政倫理規範</w:t>
            </w:r>
            <w:r w:rsidRPr="00044F9C">
              <w:rPr>
                <w:rFonts w:ascii="標楷體" w:hAnsi="標楷體" w:hint="eastAsia"/>
                <w:color w:val="000000"/>
                <w:sz w:val="22"/>
                <w:szCs w:val="22"/>
              </w:rPr>
              <w:t>及其相關規定之紀錄。</w:t>
            </w:r>
          </w:p>
          <w:p w:rsidR="00916C6F" w:rsidRPr="00044F9C" w:rsidRDefault="00916C6F" w:rsidP="001456D7">
            <w:pPr>
              <w:numPr>
                <w:ilvl w:val="0"/>
                <w:numId w:val="14"/>
              </w:numPr>
              <w:tabs>
                <w:tab w:val="clear" w:pos="480"/>
                <w:tab w:val="num" w:pos="252"/>
              </w:tabs>
              <w:spacing w:line="300" w:lineRule="exact"/>
              <w:ind w:left="252" w:hanging="252"/>
              <w:rPr>
                <w:rFonts w:ascii="標楷體"/>
                <w:color w:val="000000"/>
                <w:sz w:val="22"/>
              </w:rPr>
            </w:pPr>
            <w:r w:rsidRPr="00044F9C">
              <w:rPr>
                <w:rFonts w:ascii="標楷體" w:hAnsi="標楷體" w:hint="eastAsia"/>
                <w:color w:val="000000"/>
                <w:sz w:val="22"/>
                <w:szCs w:val="22"/>
              </w:rPr>
              <w:t>…</w:t>
            </w:r>
            <w:proofErr w:type="gramStart"/>
            <w:r w:rsidRPr="00044F9C">
              <w:rPr>
                <w:rFonts w:ascii="標楷體" w:hAnsi="標楷體" w:hint="eastAsia"/>
                <w:color w:val="000000"/>
                <w:sz w:val="22"/>
                <w:szCs w:val="22"/>
              </w:rPr>
              <w:t>…</w:t>
            </w:r>
            <w:proofErr w:type="gramEnd"/>
          </w:p>
        </w:tc>
        <w:tc>
          <w:tcPr>
            <w:tcW w:w="2073"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【範例】</w:t>
            </w:r>
          </w:p>
          <w:p w:rsidR="00916C6F" w:rsidRPr="00044F9C" w:rsidRDefault="00916C6F" w:rsidP="001456D7">
            <w:pPr>
              <w:numPr>
                <w:ilvl w:val="0"/>
                <w:numId w:val="15"/>
              </w:numPr>
              <w:tabs>
                <w:tab w:val="clear" w:pos="480"/>
                <w:tab w:val="num" w:pos="252"/>
              </w:tabs>
              <w:spacing w:line="300" w:lineRule="exact"/>
              <w:ind w:left="252" w:hanging="252"/>
              <w:rPr>
                <w:rFonts w:ascii="標楷體"/>
                <w:color w:val="000000"/>
                <w:sz w:val="22"/>
              </w:rPr>
            </w:pPr>
            <w:r w:rsidRPr="00044F9C">
              <w:rPr>
                <w:rFonts w:ascii="標楷體" w:hAnsi="標楷體" w:hint="eastAsia"/>
                <w:color w:val="000000"/>
                <w:sz w:val="22"/>
                <w:szCs w:val="22"/>
              </w:rPr>
              <w:t>已定期傳達</w:t>
            </w:r>
            <w:r w:rsidRPr="00FD417B">
              <w:rPr>
                <w:rFonts w:ascii="標楷體" w:hAnsi="標楷體" w:hint="eastAsia"/>
                <w:color w:val="000000"/>
                <w:sz w:val="22"/>
                <w:szCs w:val="22"/>
              </w:rPr>
              <w:t>高雄市政府員工廉政倫理規範</w:t>
            </w:r>
            <w:r w:rsidRPr="00044F9C">
              <w:rPr>
                <w:rFonts w:ascii="標楷體" w:hAnsi="標楷體" w:hint="eastAsia"/>
                <w:color w:val="000000"/>
                <w:sz w:val="22"/>
                <w:szCs w:val="22"/>
              </w:rPr>
              <w:t>及其相關規定，並針對民眾檢舉本機關同仁違反該規範案件共</w:t>
            </w:r>
            <w:r w:rsidRPr="00044F9C">
              <w:rPr>
                <w:rFonts w:ascii="標楷體" w:hAnsi="標楷體"/>
                <w:color w:val="000000"/>
                <w:sz w:val="22"/>
                <w:szCs w:val="22"/>
              </w:rPr>
              <w:t>XX</w:t>
            </w:r>
            <w:r w:rsidRPr="00044F9C">
              <w:rPr>
                <w:rFonts w:ascii="標楷體" w:hAnsi="標楷體" w:hint="eastAsia"/>
                <w:color w:val="000000"/>
                <w:sz w:val="22"/>
                <w:szCs w:val="22"/>
              </w:rPr>
              <w:t>件，皆已依規定進行瞭解查察，其中涉有違失部分經查證屬實者，已移請相關單位或人員依規定懲處並提出檢討改善措施。</w:t>
            </w:r>
          </w:p>
          <w:p w:rsidR="00916C6F" w:rsidRPr="00044F9C" w:rsidRDefault="00916C6F" w:rsidP="001456D7">
            <w:pPr>
              <w:numPr>
                <w:ilvl w:val="0"/>
                <w:numId w:val="15"/>
              </w:numPr>
              <w:tabs>
                <w:tab w:val="clear" w:pos="480"/>
                <w:tab w:val="num" w:pos="252"/>
              </w:tabs>
              <w:spacing w:line="300" w:lineRule="exact"/>
              <w:ind w:left="252" w:hanging="252"/>
              <w:rPr>
                <w:rFonts w:ascii="標楷體"/>
                <w:color w:val="000000"/>
                <w:sz w:val="22"/>
              </w:rPr>
            </w:pPr>
            <w:r w:rsidRPr="00044F9C">
              <w:rPr>
                <w:rFonts w:ascii="標楷體" w:hAnsi="標楷體" w:hint="eastAsia"/>
                <w:color w:val="000000"/>
                <w:sz w:val="22"/>
                <w:szCs w:val="22"/>
              </w:rPr>
              <w:t>…</w:t>
            </w:r>
            <w:proofErr w:type="gramStart"/>
            <w:r w:rsidRPr="00044F9C">
              <w:rPr>
                <w:rFonts w:ascii="標楷體" w:hAnsi="標楷體" w:hint="eastAsia"/>
                <w:color w:val="000000"/>
                <w:sz w:val="22"/>
                <w:szCs w:val="22"/>
              </w:rPr>
              <w:t>…</w:t>
            </w:r>
            <w:proofErr w:type="gramEnd"/>
          </w:p>
          <w:p w:rsidR="00916C6F" w:rsidRPr="00044F9C" w:rsidRDefault="00916C6F" w:rsidP="000F4EBF">
            <w:pPr>
              <w:spacing w:line="300" w:lineRule="exact"/>
              <w:rPr>
                <w:rFonts w:ascii="標楷體"/>
                <w:color w:val="000000"/>
                <w:sz w:val="22"/>
              </w:rPr>
            </w:pPr>
          </w:p>
          <w:p w:rsidR="00916C6F" w:rsidRPr="00044F9C" w:rsidRDefault="00916C6F" w:rsidP="000F4EBF">
            <w:pPr>
              <w:spacing w:line="300" w:lineRule="exact"/>
              <w:rPr>
                <w:rFonts w:ascii="標楷體"/>
                <w:color w:val="000000"/>
                <w:sz w:val="22"/>
              </w:rPr>
            </w:pPr>
          </w:p>
        </w:tc>
        <w:tc>
          <w:tcPr>
            <w:tcW w:w="1406"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【範例】</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無</w:t>
            </w:r>
          </w:p>
        </w:tc>
      </w:tr>
      <w:tr w:rsidR="00916C6F" w:rsidRPr="00C86F39" w:rsidTr="001456D7">
        <w:trPr>
          <w:cantSplit/>
          <w:trHeight w:hRule="exact" w:val="397"/>
        </w:trPr>
        <w:tc>
          <w:tcPr>
            <w:tcW w:w="10903" w:type="dxa"/>
            <w:gridSpan w:val="6"/>
            <w:vAlign w:val="center"/>
          </w:tcPr>
          <w:p w:rsidR="00916C6F" w:rsidRPr="00C86F39" w:rsidRDefault="00916C6F" w:rsidP="000F4EBF">
            <w:pPr>
              <w:rPr>
                <w:rFonts w:ascii="標楷體"/>
                <w:color w:val="000000"/>
                <w:sz w:val="22"/>
              </w:rPr>
            </w:pPr>
            <w:r w:rsidRPr="00C86F39">
              <w:rPr>
                <w:rFonts w:ascii="標楷體" w:hAnsi="標楷體"/>
                <w:b/>
                <w:color w:val="000000"/>
                <w:sz w:val="22"/>
                <w:szCs w:val="22"/>
              </w:rPr>
              <w:lastRenderedPageBreak/>
              <w:t>1.2</w:t>
            </w:r>
            <w:r w:rsidRPr="00C86F39">
              <w:rPr>
                <w:rFonts w:ascii="標楷體" w:hAnsi="標楷體" w:hint="eastAsia"/>
                <w:b/>
                <w:color w:val="000000"/>
                <w:sz w:val="22"/>
                <w:szCs w:val="22"/>
              </w:rPr>
              <w:t>支持內部控制　督導工作執行</w:t>
            </w:r>
          </w:p>
        </w:tc>
      </w:tr>
      <w:tr w:rsidR="00916C6F" w:rsidRPr="00C86F39" w:rsidTr="001456D7">
        <w:trPr>
          <w:cantSplit/>
          <w:trHeight w:val="3617"/>
        </w:trPr>
        <w:tc>
          <w:tcPr>
            <w:tcW w:w="2206" w:type="dxa"/>
          </w:tcPr>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1.2.1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機關是否定期或不定期召開內部控制小組及內部稽核相關會議，督導內部控制</w:t>
            </w:r>
            <w:r w:rsidRPr="00044F9C">
              <w:rPr>
                <w:rFonts w:ascii="標楷體" w:hAnsi="標楷體"/>
                <w:color w:val="000000"/>
                <w:sz w:val="22"/>
                <w:szCs w:val="22"/>
              </w:rPr>
              <w:t>(</w:t>
            </w:r>
            <w:r w:rsidRPr="00044F9C">
              <w:rPr>
                <w:rFonts w:ascii="標楷體" w:hAnsi="標楷體" w:hint="eastAsia"/>
                <w:color w:val="000000"/>
                <w:sz w:val="22"/>
                <w:szCs w:val="22"/>
              </w:rPr>
              <w:t>含內部稽核</w:t>
            </w:r>
            <w:r w:rsidRPr="00044F9C">
              <w:rPr>
                <w:rFonts w:ascii="標楷體" w:hAnsi="標楷體"/>
                <w:color w:val="000000"/>
                <w:sz w:val="22"/>
                <w:szCs w:val="22"/>
              </w:rPr>
              <w:t>)</w:t>
            </w:r>
            <w:r w:rsidRPr="00044F9C">
              <w:rPr>
                <w:rFonts w:ascii="標楷體" w:hAnsi="標楷體" w:hint="eastAsia"/>
                <w:color w:val="000000"/>
                <w:sz w:val="22"/>
                <w:szCs w:val="22"/>
              </w:rPr>
              <w:t>辦理情形並落實會議決議？</w:t>
            </w:r>
          </w:p>
          <w:p w:rsidR="00916C6F" w:rsidRPr="00044F9C" w:rsidRDefault="00916C6F" w:rsidP="000F4EBF">
            <w:pPr>
              <w:spacing w:line="300" w:lineRule="exact"/>
              <w:ind w:leftChars="-45" w:left="-25" w:hangingChars="50" w:hanging="110"/>
              <w:rPr>
                <w:rFonts w:ascii="標楷體"/>
                <w:color w:val="000000"/>
                <w:sz w:val="22"/>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w:t>
            </w:r>
            <w:r w:rsidRPr="00BA3680">
              <w:rPr>
                <w:rFonts w:ascii="標楷體" w:hAnsi="標楷體" w:hint="eastAsia"/>
                <w:color w:val="000000"/>
                <w:sz w:val="22"/>
                <w:szCs w:val="22"/>
              </w:rPr>
              <w:t>高雄市政府及所屬機關強化內部控制實施方案</w:t>
            </w:r>
            <w:proofErr w:type="gramStart"/>
            <w:r w:rsidRPr="00044F9C">
              <w:rPr>
                <w:rFonts w:ascii="標楷體" w:hAnsi="標楷體" w:hint="eastAsia"/>
                <w:color w:val="000000"/>
                <w:sz w:val="22"/>
                <w:szCs w:val="22"/>
              </w:rPr>
              <w:t>）</w:t>
            </w:r>
            <w:proofErr w:type="gramEnd"/>
          </w:p>
        </w:tc>
        <w:tc>
          <w:tcPr>
            <w:tcW w:w="1405"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內部控制小組幕僚單位</w:t>
            </w:r>
            <w:r w:rsidRPr="00044F9C">
              <w:rPr>
                <w:rFonts w:ascii="標楷體" w:hAnsi="標楷體"/>
                <w:color w:val="000000"/>
                <w:sz w:val="22"/>
                <w:szCs w:val="22"/>
              </w:rPr>
              <w:t>(</w:t>
            </w:r>
            <w:r w:rsidRPr="00044F9C">
              <w:rPr>
                <w:rFonts w:ascii="標楷體" w:hAnsi="標楷體" w:hint="eastAsia"/>
                <w:color w:val="000000"/>
                <w:sz w:val="22"/>
                <w:szCs w:val="22"/>
              </w:rPr>
              <w:t>內部稽核幕僚單位</w:t>
            </w:r>
            <w:r w:rsidRPr="00044F9C">
              <w:rPr>
                <w:rFonts w:ascii="標楷體" w:hAnsi="標楷體"/>
                <w:color w:val="000000"/>
                <w:sz w:val="22"/>
                <w:szCs w:val="22"/>
              </w:rPr>
              <w:t>)</w:t>
            </w:r>
          </w:p>
        </w:tc>
        <w:tc>
          <w:tcPr>
            <w:tcW w:w="1891"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□落實</w:t>
            </w:r>
          </w:p>
          <w:p w:rsidR="00916C6F" w:rsidRPr="00044F9C" w:rsidRDefault="00916C6F" w:rsidP="000F4EBF">
            <w:pPr>
              <w:spacing w:line="300" w:lineRule="exact"/>
              <w:ind w:leftChars="-16" w:left="-11" w:hangingChars="17" w:hanging="37"/>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已定期或不定期召開會議並落實會議決議</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□部分落實</w:t>
            </w:r>
          </w:p>
          <w:p w:rsidR="00916C6F" w:rsidRPr="00044F9C" w:rsidRDefault="00916C6F" w:rsidP="000F4EBF">
            <w:pPr>
              <w:spacing w:line="300" w:lineRule="exact"/>
              <w:ind w:leftChars="-16" w:left="-11" w:hangingChars="17" w:hanging="37"/>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未定期或不定期召開會議或未落實會議決議</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□未落實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未召開會議</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p>
          <w:p w:rsidR="00916C6F" w:rsidRPr="00044F9C" w:rsidRDefault="00916C6F" w:rsidP="000F4EBF">
            <w:pPr>
              <w:spacing w:line="300" w:lineRule="exact"/>
              <w:rPr>
                <w:rFonts w:ascii="標楷體"/>
                <w:color w:val="000000"/>
                <w:sz w:val="22"/>
              </w:rPr>
            </w:pPr>
          </w:p>
        </w:tc>
        <w:tc>
          <w:tcPr>
            <w:tcW w:w="1922" w:type="dxa"/>
          </w:tcPr>
          <w:p w:rsidR="00916C6F" w:rsidRPr="00C86F39" w:rsidRDefault="00916C6F" w:rsidP="000F4EBF">
            <w:pPr>
              <w:spacing w:line="300" w:lineRule="exact"/>
              <w:ind w:left="230" w:hangingChars="115" w:hanging="230"/>
              <w:rPr>
                <w:rFonts w:ascii="標楷體"/>
                <w:color w:val="000000"/>
                <w:sz w:val="20"/>
                <w:szCs w:val="20"/>
              </w:rPr>
            </w:pPr>
          </w:p>
          <w:p w:rsidR="00916C6F" w:rsidRPr="00C86F39" w:rsidRDefault="00916C6F" w:rsidP="000F4EBF">
            <w:pPr>
              <w:spacing w:line="300" w:lineRule="exact"/>
              <w:ind w:left="200" w:hangingChars="100" w:hanging="200"/>
              <w:rPr>
                <w:rFonts w:ascii="標楷體"/>
                <w:color w:val="000000"/>
                <w:sz w:val="20"/>
                <w:szCs w:val="20"/>
              </w:rPr>
            </w:pPr>
          </w:p>
          <w:p w:rsidR="00916C6F" w:rsidRPr="00C86F39" w:rsidRDefault="00916C6F" w:rsidP="000F4EBF">
            <w:pPr>
              <w:spacing w:line="300" w:lineRule="exact"/>
              <w:ind w:left="200" w:hangingChars="100" w:hanging="200"/>
              <w:rPr>
                <w:rFonts w:ascii="標楷體"/>
                <w:color w:val="000000"/>
                <w:sz w:val="20"/>
                <w:szCs w:val="20"/>
              </w:rPr>
            </w:pPr>
          </w:p>
          <w:p w:rsidR="00916C6F" w:rsidRPr="00C86F39" w:rsidRDefault="00916C6F" w:rsidP="000F4EBF">
            <w:pPr>
              <w:spacing w:line="300" w:lineRule="exact"/>
              <w:ind w:left="200" w:hangingChars="100" w:hanging="200"/>
              <w:rPr>
                <w:rFonts w:ascii="標楷體"/>
                <w:color w:val="000000"/>
                <w:sz w:val="20"/>
                <w:szCs w:val="20"/>
              </w:rPr>
            </w:pPr>
          </w:p>
          <w:p w:rsidR="00916C6F" w:rsidRPr="00C86F39" w:rsidRDefault="00916C6F" w:rsidP="000F4EBF">
            <w:pPr>
              <w:spacing w:line="300" w:lineRule="exact"/>
              <w:ind w:left="200" w:hangingChars="100" w:hanging="200"/>
              <w:rPr>
                <w:rFonts w:ascii="標楷體"/>
                <w:color w:val="000000"/>
                <w:sz w:val="20"/>
                <w:szCs w:val="20"/>
              </w:rPr>
            </w:pPr>
          </w:p>
          <w:p w:rsidR="00916C6F" w:rsidRPr="00C86F39" w:rsidRDefault="00916C6F" w:rsidP="000F4EBF">
            <w:pPr>
              <w:spacing w:line="300" w:lineRule="exact"/>
              <w:rPr>
                <w:rFonts w:ascii="標楷體"/>
                <w:color w:val="000000"/>
                <w:sz w:val="20"/>
                <w:szCs w:val="20"/>
              </w:rPr>
            </w:pPr>
          </w:p>
          <w:p w:rsidR="00916C6F" w:rsidRPr="00C86F39" w:rsidRDefault="00916C6F" w:rsidP="000F4EBF">
            <w:pPr>
              <w:spacing w:line="300" w:lineRule="exact"/>
              <w:rPr>
                <w:rFonts w:ascii="標楷體"/>
                <w:color w:val="000000"/>
                <w:sz w:val="20"/>
                <w:szCs w:val="20"/>
              </w:rPr>
            </w:pPr>
          </w:p>
          <w:p w:rsidR="00916C6F" w:rsidRPr="00C86F39" w:rsidRDefault="00916C6F" w:rsidP="000F4EBF">
            <w:pPr>
              <w:spacing w:line="300" w:lineRule="exact"/>
              <w:rPr>
                <w:rFonts w:ascii="標楷體"/>
                <w:color w:val="000000"/>
                <w:sz w:val="20"/>
                <w:szCs w:val="20"/>
              </w:rPr>
            </w:pPr>
          </w:p>
        </w:tc>
        <w:tc>
          <w:tcPr>
            <w:tcW w:w="2073" w:type="dxa"/>
          </w:tcPr>
          <w:p w:rsidR="00916C6F" w:rsidRPr="00C86F39" w:rsidRDefault="00916C6F" w:rsidP="000F4EBF">
            <w:pPr>
              <w:spacing w:line="300" w:lineRule="exact"/>
              <w:rPr>
                <w:rFonts w:ascii="標楷體"/>
                <w:color w:val="000000"/>
                <w:sz w:val="20"/>
                <w:szCs w:val="20"/>
              </w:rPr>
            </w:pPr>
          </w:p>
        </w:tc>
        <w:tc>
          <w:tcPr>
            <w:tcW w:w="1406" w:type="dxa"/>
          </w:tcPr>
          <w:p w:rsidR="00916C6F" w:rsidRPr="00C86F39" w:rsidRDefault="00916C6F" w:rsidP="000F4EBF">
            <w:pPr>
              <w:spacing w:line="300" w:lineRule="exact"/>
              <w:rPr>
                <w:rFonts w:ascii="標楷體"/>
                <w:color w:val="000000"/>
                <w:sz w:val="20"/>
                <w:szCs w:val="20"/>
              </w:rPr>
            </w:pPr>
          </w:p>
        </w:tc>
      </w:tr>
      <w:tr w:rsidR="00916C6F" w:rsidRPr="00C86F39" w:rsidTr="001456D7">
        <w:trPr>
          <w:trHeight w:hRule="exact" w:val="397"/>
        </w:trPr>
        <w:tc>
          <w:tcPr>
            <w:tcW w:w="10903" w:type="dxa"/>
            <w:gridSpan w:val="6"/>
            <w:vAlign w:val="center"/>
          </w:tcPr>
          <w:p w:rsidR="00916C6F" w:rsidRPr="00C86F39" w:rsidRDefault="00916C6F" w:rsidP="000F4EBF">
            <w:pPr>
              <w:rPr>
                <w:rFonts w:ascii="標楷體"/>
                <w:b/>
                <w:color w:val="000000"/>
                <w:sz w:val="22"/>
              </w:rPr>
            </w:pPr>
            <w:r w:rsidRPr="00C86F39">
              <w:rPr>
                <w:rFonts w:ascii="標楷體" w:hAnsi="標楷體"/>
                <w:b/>
                <w:color w:val="000000"/>
                <w:sz w:val="22"/>
                <w:szCs w:val="22"/>
              </w:rPr>
              <w:t>1.3</w:t>
            </w:r>
            <w:r w:rsidRPr="00C86F39">
              <w:rPr>
                <w:rFonts w:ascii="標楷體" w:hAnsi="標楷體" w:hint="eastAsia"/>
                <w:b/>
                <w:color w:val="000000"/>
                <w:sz w:val="22"/>
                <w:szCs w:val="22"/>
              </w:rPr>
              <w:t>授予權限責任　落實職能分工</w:t>
            </w:r>
          </w:p>
        </w:tc>
      </w:tr>
      <w:tr w:rsidR="00916C6F" w:rsidRPr="00C86F39" w:rsidTr="001456D7">
        <w:trPr>
          <w:cantSplit/>
          <w:trHeight w:val="4029"/>
        </w:trPr>
        <w:tc>
          <w:tcPr>
            <w:tcW w:w="2206" w:type="dxa"/>
          </w:tcPr>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1.3.1</w:t>
            </w:r>
          </w:p>
          <w:p w:rsidR="00916C6F" w:rsidRPr="00C86F39" w:rsidRDefault="00916C6F" w:rsidP="000F4EBF">
            <w:pPr>
              <w:spacing w:line="300" w:lineRule="exact"/>
              <w:ind w:left="2"/>
              <w:rPr>
                <w:rFonts w:ascii="標楷體"/>
                <w:color w:val="000000"/>
                <w:sz w:val="22"/>
              </w:rPr>
            </w:pPr>
            <w:r w:rsidRPr="00C86F39">
              <w:rPr>
                <w:rFonts w:ascii="標楷體" w:hAnsi="標楷體" w:hint="eastAsia"/>
                <w:color w:val="000000"/>
                <w:sz w:val="22"/>
                <w:szCs w:val="22"/>
              </w:rPr>
              <w:t>機關內部高風險業務是否有明確職能分工及制衡機制</w:t>
            </w:r>
            <w:r w:rsidRPr="00C86F39">
              <w:rPr>
                <w:rFonts w:ascii="標楷體" w:hAnsi="標楷體"/>
                <w:color w:val="000000"/>
                <w:sz w:val="22"/>
                <w:szCs w:val="22"/>
              </w:rPr>
              <w:t>?</w:t>
            </w:r>
            <w:r w:rsidRPr="00C86F39">
              <w:rPr>
                <w:rFonts w:ascii="標楷體" w:hAnsi="標楷體" w:hint="eastAsia"/>
                <w:color w:val="000000"/>
                <w:sz w:val="22"/>
                <w:szCs w:val="22"/>
              </w:rPr>
              <w:t>例如：出納與會計分工、機關承辦採購單位之人員不得為所辦採購之</w:t>
            </w:r>
            <w:proofErr w:type="gramStart"/>
            <w:r w:rsidRPr="00C86F39">
              <w:rPr>
                <w:rFonts w:ascii="標楷體" w:hAnsi="標楷體" w:hint="eastAsia"/>
                <w:color w:val="000000"/>
                <w:sz w:val="22"/>
                <w:szCs w:val="22"/>
              </w:rPr>
              <w:t>主驗人或</w:t>
            </w:r>
            <w:proofErr w:type="gramEnd"/>
            <w:r w:rsidRPr="00C86F39">
              <w:rPr>
                <w:rFonts w:ascii="標楷體" w:hAnsi="標楷體" w:hint="eastAsia"/>
                <w:color w:val="000000"/>
                <w:sz w:val="22"/>
                <w:szCs w:val="22"/>
              </w:rPr>
              <w:t>樣品及材料之檢驗人。</w:t>
            </w:r>
          </w:p>
          <w:p w:rsidR="00916C6F" w:rsidRPr="00C86F39" w:rsidRDefault="00916C6F" w:rsidP="000F4EBF">
            <w:pPr>
              <w:spacing w:line="300" w:lineRule="exact"/>
              <w:ind w:leftChars="1" w:left="3"/>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參考法令：出納管理手冊、政府採購法等</w:t>
            </w:r>
            <w:r w:rsidRPr="00C86F39">
              <w:rPr>
                <w:rFonts w:ascii="標楷體" w:hAnsi="標楷體"/>
                <w:color w:val="000000"/>
                <w:sz w:val="22"/>
                <w:szCs w:val="22"/>
              </w:rPr>
              <w:t>)</w:t>
            </w:r>
          </w:p>
        </w:tc>
        <w:tc>
          <w:tcPr>
            <w:tcW w:w="1405"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研考單位</w:t>
            </w:r>
          </w:p>
        </w:tc>
        <w:tc>
          <w:tcPr>
            <w:tcW w:w="1891"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□落實</w:t>
            </w:r>
          </w:p>
          <w:p w:rsidR="00916C6F" w:rsidRPr="00C86F39" w:rsidRDefault="00916C6F" w:rsidP="000F4EBF">
            <w:pPr>
              <w:spacing w:line="300" w:lineRule="exact"/>
              <w:ind w:leftChars="-16" w:left="-11" w:hangingChars="17" w:hanging="37"/>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高風險業務皆有分工及制衡機制</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□部分落實</w:t>
            </w:r>
          </w:p>
          <w:p w:rsidR="00916C6F" w:rsidRPr="00C86F39" w:rsidRDefault="00916C6F" w:rsidP="000F4EBF">
            <w:pPr>
              <w:spacing w:line="300" w:lineRule="exact"/>
              <w:ind w:leftChars="-16" w:left="-11" w:hangingChars="17" w:hanging="37"/>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部分高風險業務未有分工及制衡機制</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□未落實</w:t>
            </w:r>
          </w:p>
          <w:p w:rsidR="00916C6F" w:rsidRPr="00C86F39" w:rsidRDefault="00916C6F" w:rsidP="000F4EBF">
            <w:pPr>
              <w:spacing w:line="300" w:lineRule="exact"/>
              <w:ind w:leftChars="-16" w:left="-11" w:hangingChars="17" w:hanging="37"/>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高風險業務皆未有分工及制衡機制</w:t>
            </w:r>
            <w:r w:rsidRPr="00C86F39">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C86F39" w:rsidRDefault="00916C6F" w:rsidP="000F4EBF">
            <w:pPr>
              <w:spacing w:line="300" w:lineRule="exact"/>
              <w:rPr>
                <w:rFonts w:ascii="標楷體"/>
                <w:color w:val="000000"/>
                <w:sz w:val="22"/>
              </w:rPr>
            </w:pPr>
          </w:p>
        </w:tc>
        <w:tc>
          <w:tcPr>
            <w:tcW w:w="1922" w:type="dxa"/>
          </w:tcPr>
          <w:p w:rsidR="00916C6F" w:rsidRPr="00C86F39" w:rsidRDefault="00916C6F" w:rsidP="000F4EBF">
            <w:pPr>
              <w:rPr>
                <w:rFonts w:ascii="標楷體"/>
                <w:color w:val="000000"/>
                <w:sz w:val="20"/>
                <w:szCs w:val="20"/>
              </w:rPr>
            </w:pPr>
          </w:p>
        </w:tc>
        <w:tc>
          <w:tcPr>
            <w:tcW w:w="2073" w:type="dxa"/>
          </w:tcPr>
          <w:p w:rsidR="00916C6F" w:rsidRPr="00C86F39" w:rsidRDefault="00916C6F" w:rsidP="000F4EBF">
            <w:pPr>
              <w:rPr>
                <w:rFonts w:ascii="標楷體"/>
                <w:color w:val="000000"/>
                <w:sz w:val="20"/>
                <w:szCs w:val="20"/>
              </w:rPr>
            </w:pPr>
          </w:p>
        </w:tc>
        <w:tc>
          <w:tcPr>
            <w:tcW w:w="1406" w:type="dxa"/>
          </w:tcPr>
          <w:p w:rsidR="00916C6F" w:rsidRPr="00C86F39" w:rsidRDefault="00916C6F" w:rsidP="000F4EBF">
            <w:pPr>
              <w:rPr>
                <w:rFonts w:ascii="標楷體"/>
                <w:color w:val="000000"/>
                <w:sz w:val="20"/>
                <w:szCs w:val="20"/>
              </w:rPr>
            </w:pPr>
          </w:p>
        </w:tc>
      </w:tr>
      <w:tr w:rsidR="00916C6F" w:rsidRPr="00C86F39" w:rsidTr="001456D7">
        <w:trPr>
          <w:cantSplit/>
          <w:trHeight w:hRule="exact" w:val="397"/>
        </w:trPr>
        <w:tc>
          <w:tcPr>
            <w:tcW w:w="10903" w:type="dxa"/>
            <w:gridSpan w:val="6"/>
            <w:vAlign w:val="center"/>
          </w:tcPr>
          <w:p w:rsidR="00916C6F" w:rsidRPr="00C86F39" w:rsidRDefault="00916C6F" w:rsidP="000F4EBF">
            <w:pPr>
              <w:spacing w:line="300" w:lineRule="exact"/>
              <w:rPr>
                <w:rFonts w:ascii="標楷體"/>
                <w:b/>
                <w:color w:val="000000"/>
                <w:sz w:val="22"/>
              </w:rPr>
            </w:pPr>
            <w:r w:rsidRPr="00C86F39">
              <w:rPr>
                <w:rFonts w:ascii="標楷體" w:hAnsi="標楷體"/>
                <w:b/>
                <w:color w:val="000000"/>
                <w:sz w:val="22"/>
                <w:szCs w:val="22"/>
              </w:rPr>
              <w:lastRenderedPageBreak/>
              <w:t>1.4</w:t>
            </w:r>
            <w:r w:rsidRPr="00C86F39">
              <w:rPr>
                <w:rFonts w:ascii="標楷體" w:hAnsi="標楷體" w:hint="eastAsia"/>
                <w:b/>
                <w:color w:val="000000"/>
                <w:sz w:val="22"/>
                <w:szCs w:val="22"/>
              </w:rPr>
              <w:t>培育訓練人才　落實職務輪調</w:t>
            </w:r>
          </w:p>
        </w:tc>
      </w:tr>
      <w:tr w:rsidR="00916C6F" w:rsidRPr="00C86F39" w:rsidTr="001456D7">
        <w:trPr>
          <w:cantSplit/>
          <w:trHeight w:val="3051"/>
        </w:trPr>
        <w:tc>
          <w:tcPr>
            <w:tcW w:w="2206" w:type="dxa"/>
          </w:tcPr>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1.4.1</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機關執行重要或高風險業務人員是否皆已依內外部規定進行職務輪調</w:t>
            </w:r>
            <w:r w:rsidRPr="00C86F39">
              <w:rPr>
                <w:rFonts w:ascii="標楷體" w:hAnsi="標楷體"/>
                <w:color w:val="000000"/>
                <w:sz w:val="22"/>
                <w:szCs w:val="22"/>
              </w:rPr>
              <w:t>?</w:t>
            </w:r>
          </w:p>
          <w:p w:rsidR="00916C6F" w:rsidRPr="00C86F39" w:rsidRDefault="00916C6F" w:rsidP="000F4EBF">
            <w:pPr>
              <w:spacing w:line="300" w:lineRule="exact"/>
              <w:ind w:leftChars="-45" w:left="-25" w:hangingChars="50" w:hanging="110"/>
              <w:rPr>
                <w:rFonts w:ascii="標楷體"/>
                <w:color w:val="000000"/>
                <w:sz w:val="22"/>
              </w:rPr>
            </w:pPr>
            <w:proofErr w:type="gramStart"/>
            <w:r w:rsidRPr="00C86F39">
              <w:rPr>
                <w:rFonts w:ascii="標楷體" w:hAnsi="標楷體" w:hint="eastAsia"/>
                <w:color w:val="000000"/>
                <w:sz w:val="22"/>
                <w:szCs w:val="22"/>
              </w:rPr>
              <w:t>（</w:t>
            </w:r>
            <w:proofErr w:type="gramEnd"/>
            <w:r w:rsidRPr="00C86F39">
              <w:rPr>
                <w:rFonts w:ascii="標楷體" w:hAnsi="標楷體" w:hint="eastAsia"/>
                <w:color w:val="000000"/>
                <w:sz w:val="22"/>
                <w:szCs w:val="22"/>
              </w:rPr>
              <w:t>參考法令：事務管理彙編、各機關自行訂定之職務輪調作業要點、辦法</w:t>
            </w:r>
            <w:proofErr w:type="gramStart"/>
            <w:r w:rsidRPr="00C86F39">
              <w:rPr>
                <w:rFonts w:ascii="標楷體" w:hAnsi="標楷體" w:hint="eastAsia"/>
                <w:color w:val="000000"/>
                <w:sz w:val="22"/>
                <w:szCs w:val="22"/>
              </w:rPr>
              <w:t>）</w:t>
            </w:r>
            <w:proofErr w:type="gramEnd"/>
          </w:p>
          <w:p w:rsidR="00916C6F" w:rsidRPr="00C86F39" w:rsidRDefault="00916C6F" w:rsidP="000F4EBF">
            <w:pPr>
              <w:rPr>
                <w:rFonts w:ascii="標楷體"/>
                <w:color w:val="000000"/>
                <w:sz w:val="20"/>
                <w:szCs w:val="20"/>
              </w:rPr>
            </w:pPr>
          </w:p>
        </w:tc>
        <w:tc>
          <w:tcPr>
            <w:tcW w:w="1405" w:type="dxa"/>
          </w:tcPr>
          <w:p w:rsidR="00916C6F" w:rsidRPr="00C86F39" w:rsidRDefault="00916C6F" w:rsidP="000F4EBF">
            <w:pPr>
              <w:rPr>
                <w:rFonts w:ascii="標楷體"/>
                <w:color w:val="000000"/>
                <w:sz w:val="22"/>
              </w:rPr>
            </w:pPr>
            <w:r w:rsidRPr="00C86F39">
              <w:rPr>
                <w:rFonts w:ascii="標楷體" w:hAnsi="標楷體" w:hint="eastAsia"/>
                <w:color w:val="000000"/>
                <w:sz w:val="22"/>
                <w:szCs w:val="22"/>
              </w:rPr>
              <w:t>人事單位</w:t>
            </w:r>
          </w:p>
        </w:tc>
        <w:tc>
          <w:tcPr>
            <w:tcW w:w="1891"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機關執行重要或高風險業務人員皆已依內外部規定進行職務輪調</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□部分落實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機關執行重要或高風險業務人員部分已依內外部規定進行職務輪調</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機關執行重要或高風險業務人員皆未依內外部規定進行職務輪調</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p>
        </w:tc>
        <w:tc>
          <w:tcPr>
            <w:tcW w:w="1922" w:type="dxa"/>
          </w:tcPr>
          <w:p w:rsidR="00916C6F" w:rsidRPr="00C86F39" w:rsidRDefault="00916C6F" w:rsidP="000F4EBF">
            <w:pPr>
              <w:rPr>
                <w:rFonts w:ascii="標楷體"/>
                <w:color w:val="000000"/>
                <w:sz w:val="20"/>
                <w:szCs w:val="20"/>
              </w:rPr>
            </w:pPr>
          </w:p>
        </w:tc>
        <w:tc>
          <w:tcPr>
            <w:tcW w:w="2073" w:type="dxa"/>
          </w:tcPr>
          <w:p w:rsidR="00916C6F" w:rsidRPr="00C86F39" w:rsidRDefault="00916C6F" w:rsidP="000F4EBF">
            <w:pPr>
              <w:rPr>
                <w:rFonts w:ascii="標楷體"/>
                <w:color w:val="000000"/>
                <w:sz w:val="20"/>
                <w:szCs w:val="20"/>
              </w:rPr>
            </w:pPr>
          </w:p>
        </w:tc>
        <w:tc>
          <w:tcPr>
            <w:tcW w:w="1406" w:type="dxa"/>
          </w:tcPr>
          <w:p w:rsidR="00916C6F" w:rsidRPr="00C86F39" w:rsidRDefault="00916C6F" w:rsidP="000F4EBF">
            <w:pPr>
              <w:rPr>
                <w:rFonts w:ascii="標楷體"/>
                <w:color w:val="000000"/>
                <w:sz w:val="20"/>
                <w:szCs w:val="20"/>
              </w:rPr>
            </w:pPr>
          </w:p>
        </w:tc>
      </w:tr>
      <w:tr w:rsidR="00916C6F" w:rsidRPr="00C86F39" w:rsidTr="001456D7">
        <w:trPr>
          <w:cantSplit/>
          <w:trHeight w:hRule="exact" w:val="397"/>
        </w:trPr>
        <w:tc>
          <w:tcPr>
            <w:tcW w:w="10903" w:type="dxa"/>
            <w:gridSpan w:val="6"/>
            <w:vAlign w:val="center"/>
          </w:tcPr>
          <w:p w:rsidR="00916C6F" w:rsidRPr="00C86F39" w:rsidRDefault="00916C6F" w:rsidP="000F4EBF">
            <w:pPr>
              <w:spacing w:line="300" w:lineRule="exact"/>
              <w:rPr>
                <w:rFonts w:ascii="標楷體"/>
                <w:b/>
                <w:color w:val="000000"/>
                <w:sz w:val="22"/>
              </w:rPr>
            </w:pPr>
            <w:r w:rsidRPr="00C86F39">
              <w:rPr>
                <w:rFonts w:ascii="標楷體" w:hAnsi="標楷體"/>
                <w:b/>
                <w:color w:val="000000"/>
                <w:sz w:val="22"/>
                <w:szCs w:val="22"/>
              </w:rPr>
              <w:t>1.5</w:t>
            </w:r>
            <w:r w:rsidRPr="00C86F39">
              <w:rPr>
                <w:rFonts w:ascii="標楷體" w:hAnsi="標楷體" w:hint="eastAsia"/>
                <w:b/>
                <w:color w:val="000000"/>
                <w:sz w:val="22"/>
                <w:szCs w:val="22"/>
              </w:rPr>
              <w:t>落實考核獎懲強化人事管理</w:t>
            </w:r>
          </w:p>
        </w:tc>
      </w:tr>
      <w:tr w:rsidR="00916C6F" w:rsidRPr="00C86F39" w:rsidTr="001456D7">
        <w:trPr>
          <w:cantSplit/>
          <w:trHeight w:val="4514"/>
        </w:trPr>
        <w:tc>
          <w:tcPr>
            <w:tcW w:w="2206" w:type="dxa"/>
          </w:tcPr>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1.5.1</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機關是否落實考核同仁工作績效，並</w:t>
            </w:r>
            <w:proofErr w:type="gramStart"/>
            <w:r w:rsidRPr="00C86F39">
              <w:rPr>
                <w:rFonts w:ascii="標楷體" w:hAnsi="標楷體" w:hint="eastAsia"/>
                <w:color w:val="000000"/>
                <w:sz w:val="22"/>
                <w:szCs w:val="22"/>
              </w:rPr>
              <w:t>覈</w:t>
            </w:r>
            <w:proofErr w:type="gramEnd"/>
            <w:r w:rsidRPr="00C86F39">
              <w:rPr>
                <w:rFonts w:ascii="標楷體" w:hAnsi="標楷體" w:hint="eastAsia"/>
                <w:color w:val="000000"/>
                <w:sz w:val="22"/>
                <w:szCs w:val="22"/>
              </w:rPr>
              <w:t>實予以獎懲</w:t>
            </w:r>
            <w:r w:rsidRPr="00C86F39">
              <w:rPr>
                <w:rFonts w:ascii="標楷體" w:hAnsi="標楷體"/>
                <w:color w:val="000000"/>
                <w:sz w:val="22"/>
                <w:szCs w:val="22"/>
              </w:rPr>
              <w:t>?</w:t>
            </w:r>
          </w:p>
          <w:p w:rsidR="00916C6F" w:rsidRPr="00C86F39" w:rsidRDefault="00916C6F" w:rsidP="000F4EBF">
            <w:pPr>
              <w:spacing w:line="300" w:lineRule="exact"/>
              <w:ind w:leftChars="-45" w:left="-25" w:hangingChars="50" w:hanging="110"/>
              <w:rPr>
                <w:rFonts w:ascii="標楷體"/>
                <w:color w:val="000000"/>
                <w:sz w:val="22"/>
              </w:rPr>
            </w:pPr>
            <w:proofErr w:type="gramStart"/>
            <w:r w:rsidRPr="00C86F39">
              <w:rPr>
                <w:rFonts w:ascii="標楷體" w:hAnsi="標楷體" w:hint="eastAsia"/>
                <w:color w:val="000000"/>
                <w:sz w:val="22"/>
                <w:szCs w:val="22"/>
              </w:rPr>
              <w:t>（</w:t>
            </w:r>
            <w:proofErr w:type="gramEnd"/>
            <w:r w:rsidRPr="00C86F39">
              <w:rPr>
                <w:rFonts w:ascii="標楷體" w:hAnsi="標楷體" w:hint="eastAsia"/>
                <w:color w:val="000000"/>
                <w:sz w:val="22"/>
                <w:szCs w:val="22"/>
              </w:rPr>
              <w:t>參考法令：公務人員考績法、地方各機關學校公務人員獎懲處理要點等</w:t>
            </w:r>
            <w:proofErr w:type="gramStart"/>
            <w:r w:rsidRPr="00C86F39">
              <w:rPr>
                <w:rFonts w:ascii="標楷體" w:hAnsi="標楷體" w:hint="eastAsia"/>
                <w:color w:val="000000"/>
                <w:sz w:val="22"/>
                <w:szCs w:val="22"/>
              </w:rPr>
              <w:t>）</w:t>
            </w:r>
            <w:proofErr w:type="gramEnd"/>
          </w:p>
          <w:p w:rsidR="00916C6F" w:rsidRPr="00C86F39" w:rsidRDefault="00916C6F" w:rsidP="000F4EBF">
            <w:pPr>
              <w:rPr>
                <w:rFonts w:ascii="標楷體"/>
                <w:color w:val="000000"/>
                <w:sz w:val="20"/>
                <w:szCs w:val="20"/>
              </w:rPr>
            </w:pPr>
          </w:p>
        </w:tc>
        <w:tc>
          <w:tcPr>
            <w:tcW w:w="1405"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人事單位</w:t>
            </w:r>
          </w:p>
        </w:tc>
        <w:tc>
          <w:tcPr>
            <w:tcW w:w="1891"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已針對全部機關同仁工作績效</w:t>
            </w:r>
            <w:proofErr w:type="gramStart"/>
            <w:r w:rsidRPr="00C86F39">
              <w:rPr>
                <w:rFonts w:ascii="標楷體" w:hAnsi="標楷體" w:hint="eastAsia"/>
                <w:color w:val="000000"/>
                <w:sz w:val="22"/>
                <w:szCs w:val="22"/>
              </w:rPr>
              <w:t>覈</w:t>
            </w:r>
            <w:proofErr w:type="gramEnd"/>
            <w:r w:rsidRPr="00C86F39">
              <w:rPr>
                <w:rFonts w:ascii="標楷體" w:hAnsi="標楷體" w:hint="eastAsia"/>
                <w:color w:val="000000"/>
                <w:sz w:val="22"/>
                <w:szCs w:val="22"/>
              </w:rPr>
              <w:t>實辦理獎懲</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□部分落實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僅針對部分機關同仁工作績效</w:t>
            </w:r>
            <w:proofErr w:type="gramStart"/>
            <w:r w:rsidRPr="00C86F39">
              <w:rPr>
                <w:rFonts w:ascii="標楷體" w:hAnsi="標楷體" w:hint="eastAsia"/>
                <w:color w:val="000000"/>
                <w:sz w:val="22"/>
                <w:szCs w:val="22"/>
              </w:rPr>
              <w:t>覈</w:t>
            </w:r>
            <w:proofErr w:type="gramEnd"/>
            <w:r w:rsidRPr="00C86F39">
              <w:rPr>
                <w:rFonts w:ascii="標楷體" w:hAnsi="標楷體" w:hint="eastAsia"/>
                <w:color w:val="000000"/>
                <w:sz w:val="22"/>
                <w:szCs w:val="22"/>
              </w:rPr>
              <w:t>實辦理獎懲</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未針對機關同仁工作績效</w:t>
            </w:r>
            <w:proofErr w:type="gramStart"/>
            <w:r w:rsidRPr="00C86F39">
              <w:rPr>
                <w:rFonts w:ascii="標楷體" w:hAnsi="標楷體" w:hint="eastAsia"/>
                <w:color w:val="000000"/>
                <w:sz w:val="22"/>
                <w:szCs w:val="22"/>
              </w:rPr>
              <w:t>覈</w:t>
            </w:r>
            <w:proofErr w:type="gramEnd"/>
            <w:r w:rsidRPr="00C86F39">
              <w:rPr>
                <w:rFonts w:ascii="標楷體" w:hAnsi="標楷體" w:hint="eastAsia"/>
                <w:color w:val="000000"/>
                <w:sz w:val="22"/>
                <w:szCs w:val="22"/>
              </w:rPr>
              <w:t>實辦理獎懲</w:t>
            </w:r>
            <w:r w:rsidRPr="00C86F39">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C86F39" w:rsidRDefault="00916C6F" w:rsidP="000F4EBF">
            <w:pPr>
              <w:spacing w:line="300" w:lineRule="exact"/>
              <w:rPr>
                <w:rFonts w:ascii="標楷體"/>
                <w:color w:val="000000"/>
                <w:sz w:val="22"/>
              </w:rPr>
            </w:pPr>
          </w:p>
        </w:tc>
        <w:tc>
          <w:tcPr>
            <w:tcW w:w="1922" w:type="dxa"/>
          </w:tcPr>
          <w:p w:rsidR="00916C6F" w:rsidRPr="00C86F39" w:rsidRDefault="00916C6F" w:rsidP="000F4EBF">
            <w:pPr>
              <w:ind w:left="230" w:hangingChars="115" w:hanging="230"/>
              <w:rPr>
                <w:rFonts w:ascii="標楷體"/>
                <w:color w:val="000000"/>
                <w:sz w:val="20"/>
                <w:szCs w:val="20"/>
              </w:rPr>
            </w:pPr>
          </w:p>
        </w:tc>
        <w:tc>
          <w:tcPr>
            <w:tcW w:w="2073" w:type="dxa"/>
          </w:tcPr>
          <w:p w:rsidR="00916C6F" w:rsidRPr="00C86F39" w:rsidRDefault="00916C6F" w:rsidP="000F4EBF">
            <w:pPr>
              <w:rPr>
                <w:rFonts w:ascii="標楷體"/>
                <w:color w:val="000000"/>
                <w:sz w:val="20"/>
                <w:szCs w:val="20"/>
              </w:rPr>
            </w:pPr>
          </w:p>
        </w:tc>
        <w:tc>
          <w:tcPr>
            <w:tcW w:w="1406" w:type="dxa"/>
          </w:tcPr>
          <w:p w:rsidR="00916C6F" w:rsidRPr="00C86F39" w:rsidRDefault="00916C6F" w:rsidP="000F4EBF">
            <w:pPr>
              <w:rPr>
                <w:rFonts w:ascii="標楷體"/>
                <w:color w:val="000000"/>
                <w:sz w:val="20"/>
                <w:szCs w:val="20"/>
              </w:rPr>
            </w:pPr>
          </w:p>
        </w:tc>
      </w:tr>
    </w:tbl>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Pr="00044F9C" w:rsidRDefault="00916C6F" w:rsidP="001456D7">
      <w:pPr>
        <w:adjustRightInd w:val="0"/>
        <w:snapToGrid w:val="0"/>
        <w:spacing w:line="240" w:lineRule="atLeast"/>
        <w:jc w:val="center"/>
        <w:rPr>
          <w:rFonts w:ascii="標楷體"/>
          <w:b/>
          <w:color w:val="000000"/>
          <w:sz w:val="32"/>
          <w:szCs w:val="32"/>
        </w:rPr>
      </w:pPr>
      <w:r w:rsidRPr="00286F48">
        <w:rPr>
          <w:rFonts w:ascii="標楷體" w:hAnsi="標楷體" w:hint="eastAsia"/>
          <w:b/>
          <w:color w:val="000000" w:themeColor="text1"/>
          <w:sz w:val="32"/>
          <w:szCs w:val="32"/>
        </w:rPr>
        <w:lastRenderedPageBreak/>
        <w:t>高雄市燕巢區公所</w:t>
      </w:r>
      <w:r w:rsidRPr="00286F48">
        <w:rPr>
          <w:rFonts w:ascii="標楷體" w:hAnsi="標楷體" w:hint="eastAsia"/>
          <w:b/>
          <w:color w:val="000000"/>
          <w:sz w:val="32"/>
          <w:szCs w:val="32"/>
        </w:rPr>
        <w:t>整體層級自行評估明細表</w:t>
      </w:r>
      <w:r w:rsidRPr="00044F9C">
        <w:rPr>
          <w:rFonts w:ascii="標楷體" w:hAnsi="標楷體" w:hint="eastAsia"/>
          <w:b/>
          <w:color w:val="000000"/>
          <w:sz w:val="32"/>
          <w:szCs w:val="32"/>
        </w:rPr>
        <w:t>【風險評估】</w:t>
      </w:r>
    </w:p>
    <w:p w:rsidR="00916C6F" w:rsidRPr="00044F9C" w:rsidRDefault="00916C6F" w:rsidP="001456D7">
      <w:pPr>
        <w:snapToGrid w:val="0"/>
        <w:spacing w:line="480" w:lineRule="atLeast"/>
        <w:ind w:leftChars="-150" w:left="-8" w:hangingChars="138" w:hanging="442"/>
        <w:jc w:val="center"/>
        <w:rPr>
          <w:rFonts w:ascii="標楷體"/>
          <w:color w:val="000000"/>
          <w:sz w:val="22"/>
          <w:szCs w:val="22"/>
        </w:rPr>
      </w:pPr>
      <w:r w:rsidRPr="00044F9C">
        <w:rPr>
          <w:rFonts w:ascii="標楷體" w:hAnsi="標楷體" w:hint="eastAsia"/>
          <w:b/>
          <w:color w:val="000000"/>
          <w:sz w:val="32"/>
          <w:szCs w:val="32"/>
        </w:rPr>
        <w:t>○○年度</w:t>
      </w:r>
    </w:p>
    <w:p w:rsidR="00916C6F" w:rsidRPr="00C86F39" w:rsidRDefault="00916C6F" w:rsidP="001456D7">
      <w:pPr>
        <w:tabs>
          <w:tab w:val="left" w:pos="4140"/>
        </w:tabs>
        <w:snapToGrid w:val="0"/>
        <w:spacing w:line="480" w:lineRule="atLeast"/>
        <w:ind w:leftChars="-150" w:left="-450" w:firstLineChars="333" w:firstLine="733"/>
        <w:rPr>
          <w:rFonts w:ascii="標楷體"/>
          <w:color w:val="000000"/>
          <w:sz w:val="22"/>
          <w:szCs w:val="22"/>
        </w:rPr>
      </w:pPr>
      <w:r w:rsidRPr="00C86F39">
        <w:rPr>
          <w:rFonts w:ascii="標楷體" w:hAnsi="標楷體" w:hint="eastAsia"/>
          <w:color w:val="000000"/>
          <w:sz w:val="22"/>
          <w:szCs w:val="22"/>
        </w:rPr>
        <w:t>評估期間：○○年○○月</w:t>
      </w:r>
      <w:r w:rsidRPr="00C86F39">
        <w:rPr>
          <w:rFonts w:ascii="標楷體" w:hAnsi="標楷體" w:cs="新細明體" w:hint="eastAsia"/>
          <w:bCs/>
          <w:sz w:val="22"/>
          <w:szCs w:val="22"/>
        </w:rPr>
        <w:t>○○日</w:t>
      </w:r>
      <w:r w:rsidRPr="00C86F39">
        <w:rPr>
          <w:rFonts w:ascii="標楷體" w:hAnsi="標楷體" w:hint="eastAsia"/>
          <w:color w:val="000000"/>
          <w:sz w:val="22"/>
          <w:szCs w:val="22"/>
        </w:rPr>
        <w:t>至○○年○○月</w:t>
      </w:r>
      <w:r w:rsidRPr="00C86F39">
        <w:rPr>
          <w:rFonts w:ascii="標楷體" w:hAnsi="標楷體" w:cs="新細明體" w:hint="eastAsia"/>
          <w:bCs/>
          <w:sz w:val="22"/>
          <w:szCs w:val="22"/>
        </w:rPr>
        <w:t>○○日</w:t>
      </w:r>
    </w:p>
    <w:tbl>
      <w:tblPr>
        <w:tblW w:w="4791" w:type="pct"/>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7"/>
        <w:gridCol w:w="1120"/>
        <w:gridCol w:w="2088"/>
        <w:gridCol w:w="1621"/>
        <w:gridCol w:w="1600"/>
        <w:gridCol w:w="1649"/>
      </w:tblGrid>
      <w:tr w:rsidR="00916C6F" w:rsidRPr="00C86F39" w:rsidTr="001456D7">
        <w:trPr>
          <w:trHeight w:hRule="exact" w:val="851"/>
          <w:tblHeader/>
        </w:trPr>
        <w:tc>
          <w:tcPr>
            <w:tcW w:w="2707"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判斷項目</w:t>
            </w:r>
          </w:p>
        </w:tc>
        <w:tc>
          <w:tcPr>
            <w:tcW w:w="1120"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評估單位</w:t>
            </w:r>
          </w:p>
        </w:tc>
        <w:tc>
          <w:tcPr>
            <w:tcW w:w="2088"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評估結果</w:t>
            </w:r>
          </w:p>
        </w:tc>
        <w:tc>
          <w:tcPr>
            <w:tcW w:w="1621"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佐證資料清單</w:t>
            </w:r>
          </w:p>
        </w:tc>
        <w:tc>
          <w:tcPr>
            <w:tcW w:w="1600"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評估情形說明</w:t>
            </w:r>
          </w:p>
        </w:tc>
        <w:tc>
          <w:tcPr>
            <w:tcW w:w="1649" w:type="dxa"/>
            <w:shd w:val="clear" w:color="auto" w:fill="E0E0E0"/>
            <w:vAlign w:val="center"/>
          </w:tcPr>
          <w:p w:rsidR="00916C6F" w:rsidRPr="00C86F39" w:rsidRDefault="00916C6F" w:rsidP="000F4EBF">
            <w:pPr>
              <w:ind w:leftChars="-70" w:left="-208" w:rightChars="-45" w:right="-135" w:hanging="2"/>
              <w:jc w:val="center"/>
              <w:rPr>
                <w:rFonts w:ascii="標楷體"/>
                <w:color w:val="000000"/>
                <w:sz w:val="22"/>
              </w:rPr>
            </w:pPr>
            <w:r w:rsidRPr="00C86F39">
              <w:rPr>
                <w:rFonts w:ascii="標楷體" w:hAnsi="標楷體" w:hint="eastAsia"/>
                <w:color w:val="000000"/>
                <w:sz w:val="22"/>
                <w:szCs w:val="22"/>
              </w:rPr>
              <w:t>改善措施</w:t>
            </w:r>
            <w:r w:rsidRPr="00C86F39">
              <w:rPr>
                <w:rFonts w:ascii="標楷體" w:hAnsi="標楷體"/>
                <w:color w:val="000000"/>
                <w:sz w:val="22"/>
                <w:szCs w:val="22"/>
              </w:rPr>
              <w:t>/</w:t>
            </w:r>
          </w:p>
          <w:p w:rsidR="00916C6F" w:rsidRPr="00C86F39" w:rsidRDefault="00916C6F" w:rsidP="000F4EBF">
            <w:pPr>
              <w:ind w:rightChars="-45" w:right="-135"/>
              <w:jc w:val="center"/>
              <w:rPr>
                <w:rFonts w:ascii="標楷體"/>
                <w:color w:val="000000"/>
                <w:sz w:val="22"/>
              </w:rPr>
            </w:pPr>
            <w:r w:rsidRPr="00C86F39">
              <w:rPr>
                <w:rFonts w:ascii="標楷體" w:hAnsi="標楷體" w:hint="eastAsia"/>
                <w:color w:val="000000"/>
                <w:sz w:val="22"/>
                <w:szCs w:val="22"/>
              </w:rPr>
              <w:t>具體興革建議</w:t>
            </w:r>
          </w:p>
        </w:tc>
      </w:tr>
      <w:tr w:rsidR="00916C6F" w:rsidRPr="00C86F39" w:rsidTr="001456D7">
        <w:trPr>
          <w:trHeight w:hRule="exact" w:val="397"/>
        </w:trPr>
        <w:tc>
          <w:tcPr>
            <w:tcW w:w="10785" w:type="dxa"/>
            <w:gridSpan w:val="6"/>
            <w:vAlign w:val="center"/>
          </w:tcPr>
          <w:p w:rsidR="00916C6F" w:rsidRPr="00C86F39" w:rsidRDefault="00916C6F" w:rsidP="000F4EBF">
            <w:pPr>
              <w:rPr>
                <w:rFonts w:ascii="標楷體"/>
                <w:b/>
                <w:color w:val="000000"/>
                <w:sz w:val="22"/>
              </w:rPr>
            </w:pPr>
            <w:r w:rsidRPr="00C86F39">
              <w:rPr>
                <w:rFonts w:ascii="標楷體" w:hAnsi="標楷體"/>
                <w:b/>
                <w:color w:val="000000"/>
                <w:sz w:val="22"/>
                <w:szCs w:val="22"/>
              </w:rPr>
              <w:t>2.1</w:t>
            </w:r>
            <w:r>
              <w:rPr>
                <w:rFonts w:ascii="標楷體" w:hAnsi="標楷體" w:hint="eastAsia"/>
                <w:b/>
                <w:color w:val="000000"/>
                <w:sz w:val="22"/>
                <w:szCs w:val="22"/>
              </w:rPr>
              <w:t>依</w:t>
            </w:r>
            <w:r w:rsidRPr="00C86F39">
              <w:rPr>
                <w:rFonts w:ascii="標楷體" w:hAnsi="標楷體" w:hint="eastAsia"/>
                <w:b/>
                <w:color w:val="000000"/>
                <w:sz w:val="22"/>
                <w:szCs w:val="22"/>
              </w:rPr>
              <w:t>確認目標辨識相關風險</w:t>
            </w:r>
          </w:p>
        </w:tc>
      </w:tr>
      <w:tr w:rsidR="00916C6F" w:rsidRPr="00C86F39" w:rsidTr="001456D7">
        <w:trPr>
          <w:cantSplit/>
          <w:trHeight w:val="3639"/>
        </w:trPr>
        <w:tc>
          <w:tcPr>
            <w:tcW w:w="2707" w:type="dxa"/>
          </w:tcPr>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2.1.1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機關是否辨識整體與作業層級目標無法達成之風險，且於相關表件記錄目標與其相對應之</w:t>
            </w:r>
            <w:r>
              <w:rPr>
                <w:rFonts w:ascii="標楷體" w:hAnsi="標楷體" w:hint="eastAsia"/>
                <w:color w:val="000000"/>
                <w:sz w:val="22"/>
                <w:szCs w:val="22"/>
              </w:rPr>
              <w:t>作業</w:t>
            </w:r>
            <w:r w:rsidRPr="00044F9C">
              <w:rPr>
                <w:rFonts w:ascii="標楷體" w:hAnsi="標楷體" w:hint="eastAsia"/>
                <w:color w:val="000000"/>
                <w:sz w:val="22"/>
                <w:szCs w:val="22"/>
              </w:rPr>
              <w:t>項目</w:t>
            </w:r>
            <w:r w:rsidRPr="00044F9C">
              <w:rPr>
                <w:rFonts w:ascii="標楷體" w:hAnsi="標楷體"/>
                <w:color w:val="000000"/>
                <w:sz w:val="22"/>
                <w:szCs w:val="22"/>
              </w:rPr>
              <w:t>?</w:t>
            </w:r>
          </w:p>
          <w:p w:rsidR="00916C6F" w:rsidRPr="00044F9C" w:rsidRDefault="00916C6F" w:rsidP="000F4EBF">
            <w:pPr>
              <w:spacing w:line="300" w:lineRule="exact"/>
              <w:ind w:leftChars="-45" w:left="-25" w:hangingChars="50" w:hanging="110"/>
              <w:rPr>
                <w:rFonts w:ascii="標楷體"/>
                <w:color w:val="000000"/>
                <w:sz w:val="22"/>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參考法令：行政院所屬各機關風險管理及危機處理作業基準及手冊、</w:t>
            </w:r>
            <w:r w:rsidRPr="00DE3DB4">
              <w:rPr>
                <w:rFonts w:ascii="標楷體" w:hAnsi="標楷體" w:hint="eastAsia"/>
                <w:color w:val="000000"/>
                <w:sz w:val="22"/>
                <w:szCs w:val="22"/>
              </w:rPr>
              <w:t>高雄市</w:t>
            </w:r>
            <w:r>
              <w:rPr>
                <w:rFonts w:ascii="標楷體" w:hAnsi="標楷體" w:hint="eastAsia"/>
                <w:color w:val="000000"/>
                <w:sz w:val="22"/>
                <w:szCs w:val="22"/>
              </w:rPr>
              <w:t>政府</w:t>
            </w:r>
            <w:r w:rsidRPr="00DE3DB4">
              <w:rPr>
                <w:rFonts w:ascii="標楷體" w:hAnsi="標楷體" w:hint="eastAsia"/>
                <w:color w:val="000000"/>
                <w:sz w:val="22"/>
                <w:szCs w:val="22"/>
              </w:rPr>
              <w:t>內部控制制度設計規範</w:t>
            </w:r>
            <w:proofErr w:type="gramStart"/>
            <w:r w:rsidRPr="00044F9C">
              <w:rPr>
                <w:rFonts w:ascii="標楷體" w:hAnsi="標楷體" w:hint="eastAsia"/>
                <w:color w:val="000000"/>
                <w:sz w:val="22"/>
                <w:szCs w:val="22"/>
              </w:rPr>
              <w:t>）</w:t>
            </w:r>
            <w:proofErr w:type="gramEnd"/>
          </w:p>
        </w:tc>
        <w:tc>
          <w:tcPr>
            <w:tcW w:w="1120" w:type="dxa"/>
          </w:tcPr>
          <w:p w:rsidR="00916C6F" w:rsidRPr="00044F9C" w:rsidRDefault="00916C6F" w:rsidP="000F4EBF">
            <w:pPr>
              <w:rPr>
                <w:rFonts w:ascii="標楷體"/>
                <w:color w:val="000000"/>
                <w:sz w:val="22"/>
              </w:rPr>
            </w:pPr>
            <w:r w:rsidRPr="00044F9C">
              <w:rPr>
                <w:rFonts w:ascii="標楷體" w:hAnsi="標楷體" w:hint="eastAsia"/>
                <w:color w:val="000000"/>
                <w:sz w:val="22"/>
                <w:szCs w:val="22"/>
              </w:rPr>
              <w:t>研考單位</w:t>
            </w:r>
          </w:p>
        </w:tc>
        <w:tc>
          <w:tcPr>
            <w:tcW w:w="2088"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已完成風險辨識，並於相關表件記錄風險辨識結果</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□部分落實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未完成風險辨識，或未於相關表件記錄風險辨識結果</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□未落實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未完成風險辨識，亦未於相關表件記錄風險辨識結果</w:t>
            </w:r>
            <w:r w:rsidRPr="00044F9C">
              <w:rPr>
                <w:rFonts w:ascii="標楷體" w:hAnsi="標楷體"/>
                <w:color w:val="000000"/>
                <w:sz w:val="22"/>
                <w:szCs w:val="22"/>
              </w:rPr>
              <w:t>)</w:t>
            </w:r>
          </w:p>
        </w:tc>
        <w:tc>
          <w:tcPr>
            <w:tcW w:w="1621" w:type="dxa"/>
          </w:tcPr>
          <w:p w:rsidR="00916C6F" w:rsidRPr="00C86F39" w:rsidRDefault="00916C6F" w:rsidP="000F4EBF">
            <w:pPr>
              <w:ind w:left="253" w:hangingChars="115" w:hanging="253"/>
              <w:rPr>
                <w:rFonts w:ascii="標楷體"/>
                <w:color w:val="000000"/>
                <w:sz w:val="22"/>
              </w:rPr>
            </w:pPr>
          </w:p>
        </w:tc>
        <w:tc>
          <w:tcPr>
            <w:tcW w:w="1600" w:type="dxa"/>
          </w:tcPr>
          <w:p w:rsidR="00916C6F" w:rsidRPr="00C86F39" w:rsidRDefault="00916C6F" w:rsidP="000F4EBF">
            <w:pPr>
              <w:rPr>
                <w:rFonts w:ascii="標楷體"/>
                <w:color w:val="000000"/>
                <w:sz w:val="22"/>
              </w:rPr>
            </w:pPr>
          </w:p>
        </w:tc>
        <w:tc>
          <w:tcPr>
            <w:tcW w:w="1649" w:type="dxa"/>
          </w:tcPr>
          <w:p w:rsidR="00916C6F" w:rsidRPr="00C86F39" w:rsidRDefault="00916C6F" w:rsidP="000F4EBF">
            <w:pPr>
              <w:rPr>
                <w:rFonts w:ascii="標楷體"/>
                <w:color w:val="000000"/>
                <w:sz w:val="26"/>
                <w:szCs w:val="26"/>
              </w:rPr>
            </w:pPr>
          </w:p>
        </w:tc>
      </w:tr>
      <w:tr w:rsidR="00916C6F" w:rsidRPr="00C86F39" w:rsidTr="001456D7">
        <w:trPr>
          <w:cantSplit/>
          <w:trHeight w:hRule="exact" w:val="397"/>
        </w:trPr>
        <w:tc>
          <w:tcPr>
            <w:tcW w:w="10785" w:type="dxa"/>
            <w:gridSpan w:val="6"/>
            <w:vAlign w:val="center"/>
          </w:tcPr>
          <w:p w:rsidR="00916C6F" w:rsidRPr="00044F9C" w:rsidRDefault="00916C6F" w:rsidP="000F4EBF">
            <w:pPr>
              <w:rPr>
                <w:rFonts w:ascii="標楷體"/>
                <w:color w:val="000000"/>
                <w:sz w:val="22"/>
              </w:rPr>
            </w:pPr>
            <w:r w:rsidRPr="00044F9C">
              <w:rPr>
                <w:rFonts w:ascii="標楷體" w:hAnsi="標楷體"/>
                <w:b/>
                <w:color w:val="000000"/>
                <w:sz w:val="22"/>
                <w:szCs w:val="22"/>
              </w:rPr>
              <w:t>2.2</w:t>
            </w:r>
            <w:r w:rsidRPr="00044F9C">
              <w:rPr>
                <w:rFonts w:ascii="標楷體" w:hAnsi="標楷體" w:hint="eastAsia"/>
                <w:b/>
                <w:color w:val="000000"/>
                <w:sz w:val="22"/>
                <w:szCs w:val="22"/>
              </w:rPr>
              <w:t>辨識貪腐風險強化廉政透明</w:t>
            </w:r>
          </w:p>
        </w:tc>
      </w:tr>
      <w:tr w:rsidR="00916C6F" w:rsidRPr="00C86F39" w:rsidTr="001456D7">
        <w:trPr>
          <w:cantSplit/>
          <w:trHeight w:val="2688"/>
        </w:trPr>
        <w:tc>
          <w:tcPr>
            <w:tcW w:w="2707" w:type="dxa"/>
          </w:tcPr>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2.2.1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機關是否掌握可能涉及貪腐風險事件之動態資料，包含可能發生受賄、違背職務、濫用職權、消極不作為、行政效率</w:t>
            </w:r>
            <w:proofErr w:type="gramStart"/>
            <w:r w:rsidRPr="00044F9C">
              <w:rPr>
                <w:rFonts w:ascii="標楷體" w:hAnsi="標楷體" w:hint="eastAsia"/>
                <w:color w:val="000000"/>
                <w:sz w:val="22"/>
                <w:szCs w:val="22"/>
              </w:rPr>
              <w:t>不</w:t>
            </w:r>
            <w:proofErr w:type="gramEnd"/>
            <w:r w:rsidRPr="00044F9C">
              <w:rPr>
                <w:rFonts w:ascii="標楷體" w:hAnsi="標楷體" w:hint="eastAsia"/>
                <w:color w:val="000000"/>
                <w:sz w:val="22"/>
                <w:szCs w:val="22"/>
              </w:rPr>
              <w:t>彰及未適當公開資訊等，辨識影響政府公信力之風險來源，定期辦理廉政風險評估，並將評估結果簽報機關首長或提報廉政會報？</w:t>
            </w:r>
          </w:p>
          <w:p w:rsidR="00916C6F" w:rsidRDefault="00916C6F" w:rsidP="000F4EBF">
            <w:pPr>
              <w:spacing w:line="300" w:lineRule="exact"/>
              <w:ind w:leftChars="-45" w:left="-25" w:hangingChars="50" w:hanging="110"/>
              <w:rPr>
                <w:rFonts w:ascii="標楷體"/>
                <w:color w:val="000000"/>
                <w:sz w:val="22"/>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參考法令：國家廉政建設行動方案、</w:t>
            </w:r>
            <w:r>
              <w:rPr>
                <w:rFonts w:ascii="標楷體" w:hAnsi="標楷體" w:hint="eastAsia"/>
                <w:color w:val="000000"/>
                <w:sz w:val="22"/>
                <w:szCs w:val="22"/>
              </w:rPr>
              <w:t>廉政</w:t>
            </w:r>
            <w:r w:rsidRPr="00044F9C">
              <w:rPr>
                <w:rFonts w:ascii="標楷體" w:hAnsi="標楷體" w:hint="eastAsia"/>
                <w:color w:val="000000"/>
                <w:sz w:val="22"/>
                <w:szCs w:val="22"/>
              </w:rPr>
              <w:t>工作手冊等</w:t>
            </w:r>
            <w:proofErr w:type="gramStart"/>
            <w:r w:rsidRPr="00044F9C">
              <w:rPr>
                <w:rFonts w:ascii="標楷體" w:hAnsi="標楷體" w:hint="eastAsia"/>
                <w:color w:val="000000"/>
                <w:sz w:val="22"/>
                <w:szCs w:val="22"/>
              </w:rPr>
              <w:t>）</w:t>
            </w:r>
            <w:proofErr w:type="gramEnd"/>
          </w:p>
          <w:p w:rsidR="00916C6F" w:rsidRPr="00044F9C" w:rsidRDefault="00916C6F" w:rsidP="000F4EBF">
            <w:pPr>
              <w:spacing w:line="300" w:lineRule="exact"/>
              <w:ind w:leftChars="-45" w:left="-25" w:hangingChars="50" w:hanging="110"/>
              <w:rPr>
                <w:rFonts w:ascii="標楷體"/>
                <w:color w:val="000000"/>
                <w:sz w:val="22"/>
              </w:rPr>
            </w:pPr>
          </w:p>
        </w:tc>
        <w:tc>
          <w:tcPr>
            <w:tcW w:w="1120" w:type="dxa"/>
          </w:tcPr>
          <w:p w:rsidR="00916C6F" w:rsidRPr="00044F9C" w:rsidRDefault="00916C6F" w:rsidP="000F4EBF">
            <w:pPr>
              <w:rPr>
                <w:rFonts w:ascii="標楷體"/>
                <w:color w:val="000000"/>
                <w:sz w:val="22"/>
              </w:rPr>
            </w:pPr>
            <w:r w:rsidRPr="00044F9C">
              <w:rPr>
                <w:rFonts w:ascii="標楷體" w:hAnsi="標楷體" w:hint="eastAsia"/>
                <w:color w:val="000000"/>
                <w:sz w:val="22"/>
                <w:szCs w:val="22"/>
              </w:rPr>
              <w:t>政風單位</w:t>
            </w:r>
          </w:p>
        </w:tc>
        <w:tc>
          <w:tcPr>
            <w:tcW w:w="2088"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已定期辦理廉政風險評估並將評估結果簽報機關首長或提報廉政會報</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□部分落實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已定期辦理廉政風險評估，惟未將評估結果簽報機關首長或提報廉政會報</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未定期辦理廉政風險評估</w:t>
            </w:r>
            <w:r w:rsidRPr="00044F9C">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044F9C" w:rsidRDefault="00916C6F" w:rsidP="000F4EBF">
            <w:pPr>
              <w:spacing w:line="300" w:lineRule="exact"/>
              <w:rPr>
                <w:rFonts w:ascii="標楷體"/>
                <w:color w:val="000000"/>
                <w:sz w:val="22"/>
              </w:rPr>
            </w:pPr>
          </w:p>
        </w:tc>
        <w:tc>
          <w:tcPr>
            <w:tcW w:w="1621" w:type="dxa"/>
          </w:tcPr>
          <w:p w:rsidR="00916C6F" w:rsidRPr="00C86F39" w:rsidRDefault="00916C6F" w:rsidP="000F4EBF">
            <w:pPr>
              <w:spacing w:line="300" w:lineRule="exact"/>
              <w:rPr>
                <w:rFonts w:ascii="標楷體"/>
                <w:color w:val="000000"/>
                <w:sz w:val="22"/>
              </w:rPr>
            </w:pPr>
          </w:p>
        </w:tc>
        <w:tc>
          <w:tcPr>
            <w:tcW w:w="1600" w:type="dxa"/>
          </w:tcPr>
          <w:p w:rsidR="00916C6F" w:rsidRPr="00C86F39" w:rsidRDefault="00916C6F" w:rsidP="000F4EBF">
            <w:pPr>
              <w:rPr>
                <w:rFonts w:ascii="標楷體"/>
                <w:color w:val="000000"/>
                <w:sz w:val="26"/>
                <w:szCs w:val="26"/>
              </w:rPr>
            </w:pPr>
          </w:p>
        </w:tc>
        <w:tc>
          <w:tcPr>
            <w:tcW w:w="1649" w:type="dxa"/>
          </w:tcPr>
          <w:p w:rsidR="00916C6F" w:rsidRPr="00C86F39" w:rsidRDefault="00916C6F" w:rsidP="000F4EBF">
            <w:pPr>
              <w:rPr>
                <w:rFonts w:ascii="標楷體"/>
                <w:color w:val="000000"/>
                <w:sz w:val="26"/>
                <w:szCs w:val="26"/>
              </w:rPr>
            </w:pPr>
          </w:p>
        </w:tc>
      </w:tr>
      <w:tr w:rsidR="00916C6F" w:rsidRPr="00C86F39" w:rsidTr="001456D7">
        <w:trPr>
          <w:trHeight w:hRule="exact" w:val="397"/>
        </w:trPr>
        <w:tc>
          <w:tcPr>
            <w:tcW w:w="10785" w:type="dxa"/>
            <w:gridSpan w:val="6"/>
            <w:vAlign w:val="center"/>
          </w:tcPr>
          <w:p w:rsidR="00916C6F" w:rsidRPr="00C86F39" w:rsidRDefault="00916C6F" w:rsidP="000F4EBF">
            <w:pPr>
              <w:rPr>
                <w:rFonts w:ascii="標楷體"/>
                <w:color w:val="000000"/>
                <w:sz w:val="22"/>
              </w:rPr>
            </w:pPr>
            <w:r w:rsidRPr="00C86F39">
              <w:rPr>
                <w:rFonts w:ascii="標楷體" w:hAnsi="標楷體"/>
                <w:b/>
                <w:color w:val="000000"/>
                <w:sz w:val="22"/>
                <w:szCs w:val="22"/>
              </w:rPr>
              <w:lastRenderedPageBreak/>
              <w:t>2.3</w:t>
            </w:r>
            <w:r w:rsidRPr="00C86F39">
              <w:rPr>
                <w:rFonts w:ascii="標楷體" w:hAnsi="標楷體" w:hint="eastAsia"/>
                <w:b/>
                <w:color w:val="000000"/>
                <w:sz w:val="22"/>
                <w:szCs w:val="22"/>
              </w:rPr>
              <w:t>落實風險分析</w:t>
            </w:r>
            <w:r w:rsidRPr="00044F9C">
              <w:rPr>
                <w:rFonts w:ascii="標楷體" w:hAnsi="標楷體" w:hint="eastAsia"/>
                <w:b/>
                <w:color w:val="000000"/>
                <w:sz w:val="22"/>
                <w:szCs w:val="22"/>
              </w:rPr>
              <w:t>評量處理風險</w:t>
            </w:r>
          </w:p>
        </w:tc>
      </w:tr>
      <w:tr w:rsidR="00916C6F" w:rsidRPr="00C86F39" w:rsidTr="001456D7">
        <w:trPr>
          <w:cantSplit/>
          <w:trHeight w:val="1785"/>
        </w:trPr>
        <w:tc>
          <w:tcPr>
            <w:tcW w:w="2707" w:type="dxa"/>
          </w:tcPr>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2.3.1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機關是否分析風險，並於相關表件記錄風險分析結果，</w:t>
            </w:r>
            <w:proofErr w:type="gramStart"/>
            <w:r w:rsidRPr="00044F9C">
              <w:rPr>
                <w:rFonts w:ascii="標楷體" w:hAnsi="標楷體" w:hint="eastAsia"/>
                <w:color w:val="000000"/>
                <w:sz w:val="22"/>
                <w:szCs w:val="22"/>
              </w:rPr>
              <w:t>俾</w:t>
            </w:r>
            <w:proofErr w:type="gramEnd"/>
            <w:r w:rsidRPr="00044F9C">
              <w:rPr>
                <w:rFonts w:ascii="標楷體" w:hAnsi="標楷體" w:hint="eastAsia"/>
                <w:color w:val="000000"/>
                <w:sz w:val="22"/>
                <w:szCs w:val="22"/>
              </w:rPr>
              <w:t>評量決定</w:t>
            </w:r>
            <w:proofErr w:type="gramStart"/>
            <w:r w:rsidRPr="00BB7DA6">
              <w:rPr>
                <w:rFonts w:ascii="標楷體" w:hAnsi="標楷體" w:hint="eastAsia"/>
                <w:color w:val="000000"/>
                <w:sz w:val="22"/>
                <w:szCs w:val="22"/>
              </w:rPr>
              <w:t>研</w:t>
            </w:r>
            <w:proofErr w:type="gramEnd"/>
            <w:r w:rsidRPr="00BB7DA6">
              <w:rPr>
                <w:rFonts w:ascii="標楷體" w:hAnsi="標楷體" w:hint="eastAsia"/>
                <w:color w:val="000000"/>
                <w:sz w:val="22"/>
                <w:szCs w:val="22"/>
              </w:rPr>
              <w:t>議及採取適當新增控制機制或列為重點查核控管及自行評估項目</w:t>
            </w:r>
            <w:r w:rsidRPr="00044F9C">
              <w:rPr>
                <w:rFonts w:ascii="標楷體" w:hAnsi="標楷體"/>
                <w:color w:val="000000"/>
                <w:sz w:val="22"/>
                <w:szCs w:val="22"/>
              </w:rPr>
              <w:t>?</w:t>
            </w:r>
          </w:p>
          <w:p w:rsidR="00916C6F" w:rsidRPr="00C86F39" w:rsidRDefault="00916C6F" w:rsidP="000F4EBF">
            <w:pPr>
              <w:spacing w:line="300" w:lineRule="exact"/>
              <w:ind w:leftChars="-45" w:left="-25" w:hangingChars="50" w:hanging="110"/>
              <w:rPr>
                <w:rFonts w:ascii="標楷體"/>
                <w:color w:val="000000"/>
                <w:sz w:val="22"/>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參考法令：行政院所屬各機關風險管理及危機處理作業基準及手冊、</w:t>
            </w:r>
            <w:r w:rsidRPr="00DE3DB4">
              <w:rPr>
                <w:rFonts w:ascii="標楷體" w:hAnsi="標楷體" w:hint="eastAsia"/>
                <w:color w:val="000000"/>
                <w:sz w:val="22"/>
                <w:szCs w:val="22"/>
              </w:rPr>
              <w:t>高雄市</w:t>
            </w:r>
            <w:r>
              <w:rPr>
                <w:rFonts w:ascii="標楷體" w:hAnsi="標楷體" w:hint="eastAsia"/>
                <w:color w:val="000000"/>
                <w:sz w:val="22"/>
                <w:szCs w:val="22"/>
              </w:rPr>
              <w:t>政府</w:t>
            </w:r>
            <w:r w:rsidRPr="00DE3DB4">
              <w:rPr>
                <w:rFonts w:ascii="標楷體" w:hAnsi="標楷體" w:hint="eastAsia"/>
                <w:color w:val="000000"/>
                <w:sz w:val="22"/>
                <w:szCs w:val="22"/>
              </w:rPr>
              <w:t>內部控制制度設計規範</w:t>
            </w:r>
            <w:proofErr w:type="gramStart"/>
            <w:r w:rsidRPr="00044F9C">
              <w:rPr>
                <w:rFonts w:ascii="標楷體" w:hAnsi="標楷體" w:hint="eastAsia"/>
                <w:color w:val="000000"/>
                <w:sz w:val="22"/>
                <w:szCs w:val="22"/>
              </w:rPr>
              <w:t>）</w:t>
            </w:r>
            <w:proofErr w:type="gramEnd"/>
          </w:p>
        </w:tc>
        <w:tc>
          <w:tcPr>
            <w:tcW w:w="1120" w:type="dxa"/>
          </w:tcPr>
          <w:p w:rsidR="00916C6F" w:rsidRPr="00C86F39" w:rsidRDefault="00916C6F" w:rsidP="000F4EBF">
            <w:pPr>
              <w:rPr>
                <w:rFonts w:ascii="標楷體"/>
                <w:color w:val="000000"/>
                <w:sz w:val="22"/>
              </w:rPr>
            </w:pPr>
            <w:r w:rsidRPr="00C86F39">
              <w:rPr>
                <w:rFonts w:ascii="標楷體" w:hAnsi="標楷體" w:hint="eastAsia"/>
                <w:color w:val="000000"/>
                <w:sz w:val="22"/>
                <w:szCs w:val="22"/>
              </w:rPr>
              <w:t>研考單位</w:t>
            </w:r>
          </w:p>
        </w:tc>
        <w:tc>
          <w:tcPr>
            <w:tcW w:w="2088"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已分析風險，並於相關風險表件記錄分析結果</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□部分落實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未分析風險，或未於相關風險表件記錄分析結果</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□未落實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未分析風險，亦未於相關風險表件記錄分析結果</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C86F39" w:rsidRDefault="00916C6F" w:rsidP="000F4EBF">
            <w:pPr>
              <w:spacing w:line="300" w:lineRule="exact"/>
              <w:rPr>
                <w:rFonts w:ascii="標楷體"/>
                <w:color w:val="000000"/>
                <w:sz w:val="22"/>
              </w:rPr>
            </w:pPr>
          </w:p>
          <w:p w:rsidR="00916C6F" w:rsidRPr="00C86F39" w:rsidRDefault="00916C6F" w:rsidP="000F4EBF">
            <w:pPr>
              <w:spacing w:line="300" w:lineRule="exact"/>
              <w:rPr>
                <w:rFonts w:ascii="標楷體"/>
                <w:color w:val="000000"/>
                <w:sz w:val="22"/>
              </w:rPr>
            </w:pPr>
          </w:p>
        </w:tc>
        <w:tc>
          <w:tcPr>
            <w:tcW w:w="1621" w:type="dxa"/>
          </w:tcPr>
          <w:p w:rsidR="00916C6F" w:rsidRPr="00C86F39" w:rsidRDefault="00916C6F" w:rsidP="000F4EBF">
            <w:pPr>
              <w:rPr>
                <w:rFonts w:ascii="標楷體"/>
                <w:color w:val="000000"/>
                <w:sz w:val="22"/>
              </w:rPr>
            </w:pPr>
          </w:p>
        </w:tc>
        <w:tc>
          <w:tcPr>
            <w:tcW w:w="1600" w:type="dxa"/>
          </w:tcPr>
          <w:p w:rsidR="00916C6F" w:rsidRPr="00C86F39" w:rsidRDefault="00916C6F" w:rsidP="000F4EBF">
            <w:pPr>
              <w:rPr>
                <w:rFonts w:ascii="標楷體"/>
                <w:color w:val="000000"/>
                <w:sz w:val="26"/>
                <w:szCs w:val="26"/>
              </w:rPr>
            </w:pPr>
          </w:p>
        </w:tc>
        <w:tc>
          <w:tcPr>
            <w:tcW w:w="1649" w:type="dxa"/>
          </w:tcPr>
          <w:p w:rsidR="00916C6F" w:rsidRPr="00C86F39" w:rsidRDefault="00916C6F" w:rsidP="000F4EBF">
            <w:pPr>
              <w:rPr>
                <w:rFonts w:ascii="標楷體"/>
                <w:color w:val="000000"/>
                <w:sz w:val="26"/>
                <w:szCs w:val="26"/>
              </w:rPr>
            </w:pPr>
          </w:p>
        </w:tc>
      </w:tr>
      <w:tr w:rsidR="00916C6F" w:rsidRPr="00C86F39" w:rsidTr="001456D7">
        <w:trPr>
          <w:cantSplit/>
          <w:trHeight w:hRule="exact" w:val="397"/>
        </w:trPr>
        <w:tc>
          <w:tcPr>
            <w:tcW w:w="10785" w:type="dxa"/>
            <w:gridSpan w:val="6"/>
            <w:vAlign w:val="center"/>
          </w:tcPr>
          <w:p w:rsidR="00916C6F" w:rsidRPr="00C86F39" w:rsidRDefault="00916C6F" w:rsidP="000F4EBF">
            <w:pPr>
              <w:rPr>
                <w:rFonts w:ascii="標楷體"/>
                <w:color w:val="000000"/>
                <w:sz w:val="22"/>
              </w:rPr>
            </w:pPr>
            <w:r w:rsidRPr="00C86F39">
              <w:rPr>
                <w:rFonts w:ascii="標楷體" w:hAnsi="標楷體"/>
                <w:b/>
                <w:color w:val="000000"/>
                <w:sz w:val="22"/>
                <w:szCs w:val="22"/>
              </w:rPr>
              <w:t>2.4</w:t>
            </w:r>
            <w:r w:rsidRPr="00C86F39">
              <w:rPr>
                <w:rFonts w:ascii="標楷體" w:hAnsi="標楷體" w:hint="eastAsia"/>
                <w:b/>
                <w:color w:val="000000"/>
                <w:sz w:val="22"/>
                <w:szCs w:val="22"/>
              </w:rPr>
              <w:t>因應重大改變滾動檢討風險</w:t>
            </w:r>
          </w:p>
        </w:tc>
      </w:tr>
      <w:tr w:rsidR="00916C6F" w:rsidRPr="00C86F39" w:rsidTr="001456D7">
        <w:trPr>
          <w:cantSplit/>
          <w:trHeight w:val="1785"/>
        </w:trPr>
        <w:tc>
          <w:tcPr>
            <w:tcW w:w="2707" w:type="dxa"/>
          </w:tcPr>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2.4.1</w:t>
            </w:r>
          </w:p>
          <w:p w:rsidR="00916C6F" w:rsidRPr="00044F9C" w:rsidRDefault="00916C6F" w:rsidP="000F4EBF">
            <w:pPr>
              <w:spacing w:line="300" w:lineRule="exact"/>
              <w:rPr>
                <w:rFonts w:ascii="標楷體"/>
                <w:color w:val="000000"/>
                <w:sz w:val="22"/>
              </w:rPr>
            </w:pPr>
            <w:r w:rsidRPr="00C86F39">
              <w:rPr>
                <w:rFonts w:ascii="標楷體" w:hAnsi="標楷體" w:hint="eastAsia"/>
                <w:color w:val="000000"/>
                <w:sz w:val="22"/>
                <w:szCs w:val="22"/>
              </w:rPr>
              <w:t>機關是否辨識政策</w:t>
            </w:r>
            <w:r w:rsidRPr="00044F9C">
              <w:rPr>
                <w:rFonts w:ascii="標楷體" w:hAnsi="標楷體" w:hint="eastAsia"/>
                <w:color w:val="000000"/>
                <w:sz w:val="22"/>
                <w:szCs w:val="22"/>
              </w:rPr>
              <w:t>、業務、法令規定或資訊系統等產生重大改變之風險，並</w:t>
            </w:r>
            <w:proofErr w:type="gramStart"/>
            <w:r w:rsidRPr="00044F9C">
              <w:rPr>
                <w:rFonts w:ascii="標楷體" w:hAnsi="標楷體" w:hint="eastAsia"/>
                <w:color w:val="000000"/>
                <w:sz w:val="22"/>
                <w:szCs w:val="22"/>
              </w:rPr>
              <w:t>採</w:t>
            </w:r>
            <w:proofErr w:type="gramEnd"/>
            <w:r w:rsidRPr="00044F9C">
              <w:rPr>
                <w:rFonts w:ascii="標楷體" w:hAnsi="標楷體" w:hint="eastAsia"/>
                <w:color w:val="000000"/>
                <w:sz w:val="22"/>
                <w:szCs w:val="22"/>
              </w:rPr>
              <w:t>滾動方式定期辦理風險評估作業與製作相關表件，據以檢討及評量各</w:t>
            </w:r>
            <w:r>
              <w:rPr>
                <w:rFonts w:ascii="標楷體" w:hAnsi="標楷體" w:hint="eastAsia"/>
                <w:color w:val="000000"/>
                <w:sz w:val="22"/>
                <w:szCs w:val="22"/>
              </w:rPr>
              <w:t>作業</w:t>
            </w:r>
            <w:r w:rsidRPr="00044F9C">
              <w:rPr>
                <w:rFonts w:ascii="標楷體" w:hAnsi="標楷體" w:hint="eastAsia"/>
                <w:color w:val="000000"/>
                <w:sz w:val="22"/>
                <w:szCs w:val="22"/>
              </w:rPr>
              <w:t>項目，以因應內部及外部環境之改變</w:t>
            </w:r>
            <w:r w:rsidRPr="00044F9C">
              <w:rPr>
                <w:rFonts w:ascii="標楷體" w:hAnsi="標楷體"/>
                <w:color w:val="000000"/>
                <w:sz w:val="22"/>
                <w:szCs w:val="22"/>
              </w:rPr>
              <w:t>?</w:t>
            </w:r>
          </w:p>
          <w:p w:rsidR="00916C6F" w:rsidRPr="00C86F39" w:rsidRDefault="00916C6F" w:rsidP="000F4EBF">
            <w:pPr>
              <w:spacing w:line="300" w:lineRule="exact"/>
              <w:ind w:leftChars="-45" w:left="-25" w:hangingChars="50" w:hanging="110"/>
              <w:rPr>
                <w:rFonts w:ascii="標楷體"/>
                <w:color w:val="000000"/>
                <w:sz w:val="22"/>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參考法令：行政院所屬各機關風險管理及危機處理作業基準及手冊、</w:t>
            </w:r>
            <w:r w:rsidRPr="00DE3DB4">
              <w:rPr>
                <w:rFonts w:ascii="標楷體" w:hAnsi="標楷體" w:hint="eastAsia"/>
                <w:color w:val="000000"/>
                <w:sz w:val="22"/>
                <w:szCs w:val="22"/>
              </w:rPr>
              <w:t>高雄市</w:t>
            </w:r>
            <w:r>
              <w:rPr>
                <w:rFonts w:ascii="標楷體" w:hAnsi="標楷體" w:hint="eastAsia"/>
                <w:color w:val="000000"/>
                <w:sz w:val="22"/>
                <w:szCs w:val="22"/>
              </w:rPr>
              <w:t>政府</w:t>
            </w:r>
            <w:r w:rsidRPr="00DE3DB4">
              <w:rPr>
                <w:rFonts w:ascii="標楷體" w:hAnsi="標楷體" w:hint="eastAsia"/>
                <w:color w:val="000000"/>
                <w:sz w:val="22"/>
                <w:szCs w:val="22"/>
              </w:rPr>
              <w:t>內部控制制度設計規範</w:t>
            </w:r>
            <w:proofErr w:type="gramStart"/>
            <w:r w:rsidRPr="00044F9C">
              <w:rPr>
                <w:rFonts w:ascii="標楷體" w:hAnsi="標楷體" w:hint="eastAsia"/>
                <w:color w:val="000000"/>
                <w:sz w:val="22"/>
                <w:szCs w:val="22"/>
              </w:rPr>
              <w:t>）</w:t>
            </w:r>
            <w:proofErr w:type="gramEnd"/>
          </w:p>
        </w:tc>
        <w:tc>
          <w:tcPr>
            <w:tcW w:w="1120" w:type="dxa"/>
          </w:tcPr>
          <w:p w:rsidR="00916C6F" w:rsidRPr="00C86F39" w:rsidRDefault="00916C6F" w:rsidP="000F4EBF">
            <w:pPr>
              <w:rPr>
                <w:rFonts w:ascii="標楷體"/>
                <w:color w:val="000000"/>
                <w:sz w:val="22"/>
              </w:rPr>
            </w:pPr>
            <w:r w:rsidRPr="00C86F39">
              <w:rPr>
                <w:rFonts w:ascii="標楷體" w:hAnsi="標楷體" w:hint="eastAsia"/>
                <w:color w:val="000000"/>
                <w:sz w:val="22"/>
                <w:szCs w:val="22"/>
              </w:rPr>
              <w:t>研考單位</w:t>
            </w:r>
          </w:p>
        </w:tc>
        <w:tc>
          <w:tcPr>
            <w:tcW w:w="2088"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已定期滾動檢討風險，並製作相關</w:t>
            </w:r>
            <w:proofErr w:type="gramStart"/>
            <w:r w:rsidRPr="00C86F39">
              <w:rPr>
                <w:rFonts w:ascii="標楷體" w:hAnsi="標楷體" w:hint="eastAsia"/>
                <w:color w:val="000000"/>
                <w:sz w:val="22"/>
                <w:szCs w:val="22"/>
              </w:rPr>
              <w:t>表件據以</w:t>
            </w:r>
            <w:proofErr w:type="gramEnd"/>
            <w:r w:rsidRPr="00C86F39">
              <w:rPr>
                <w:rFonts w:ascii="標楷體" w:hAnsi="標楷體" w:hint="eastAsia"/>
                <w:color w:val="000000"/>
                <w:sz w:val="22"/>
                <w:szCs w:val="22"/>
              </w:rPr>
              <w:t>更新</w:t>
            </w:r>
            <w:r>
              <w:rPr>
                <w:rFonts w:ascii="標楷體" w:hAnsi="標楷體" w:hint="eastAsia"/>
                <w:color w:val="000000"/>
                <w:sz w:val="22"/>
                <w:szCs w:val="22"/>
              </w:rPr>
              <w:t>作業</w:t>
            </w:r>
            <w:r w:rsidRPr="00C86F39">
              <w:rPr>
                <w:rFonts w:ascii="標楷體" w:hAnsi="標楷體" w:hint="eastAsia"/>
                <w:color w:val="000000"/>
                <w:sz w:val="22"/>
                <w:szCs w:val="22"/>
              </w:rPr>
              <w:t>項目</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□部分落實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已定期滾動檢討風險，惟未製作相關</w:t>
            </w:r>
            <w:proofErr w:type="gramStart"/>
            <w:r w:rsidRPr="00C86F39">
              <w:rPr>
                <w:rFonts w:ascii="標楷體" w:hAnsi="標楷體" w:hint="eastAsia"/>
                <w:color w:val="000000"/>
                <w:sz w:val="22"/>
                <w:szCs w:val="22"/>
              </w:rPr>
              <w:t>表件據以</w:t>
            </w:r>
            <w:proofErr w:type="gramEnd"/>
            <w:r w:rsidRPr="00C86F39">
              <w:rPr>
                <w:rFonts w:ascii="標楷體" w:hAnsi="標楷體" w:hint="eastAsia"/>
                <w:color w:val="000000"/>
                <w:sz w:val="22"/>
                <w:szCs w:val="22"/>
              </w:rPr>
              <w:t>更新</w:t>
            </w:r>
            <w:r>
              <w:rPr>
                <w:rFonts w:ascii="標楷體" w:hAnsi="標楷體" w:hint="eastAsia"/>
                <w:color w:val="000000"/>
                <w:sz w:val="22"/>
                <w:szCs w:val="22"/>
              </w:rPr>
              <w:t>作業</w:t>
            </w:r>
            <w:r w:rsidRPr="00C86F39">
              <w:rPr>
                <w:rFonts w:ascii="標楷體" w:hAnsi="標楷體" w:hint="eastAsia"/>
                <w:color w:val="000000"/>
                <w:sz w:val="22"/>
                <w:szCs w:val="22"/>
              </w:rPr>
              <w:t>項目</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未定期滾動檢討風險</w:t>
            </w:r>
            <w:r w:rsidRPr="00C86F39">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C86F39" w:rsidRDefault="00916C6F" w:rsidP="000F4EBF">
            <w:pPr>
              <w:spacing w:line="300" w:lineRule="exact"/>
              <w:rPr>
                <w:rFonts w:ascii="標楷體"/>
                <w:color w:val="000000"/>
                <w:sz w:val="22"/>
              </w:rPr>
            </w:pPr>
          </w:p>
        </w:tc>
        <w:tc>
          <w:tcPr>
            <w:tcW w:w="1621" w:type="dxa"/>
          </w:tcPr>
          <w:p w:rsidR="00916C6F" w:rsidRPr="00C86F39" w:rsidRDefault="00916C6F" w:rsidP="000F4EBF">
            <w:pPr>
              <w:rPr>
                <w:rFonts w:ascii="標楷體"/>
                <w:color w:val="000000"/>
                <w:sz w:val="22"/>
              </w:rPr>
            </w:pPr>
          </w:p>
        </w:tc>
        <w:tc>
          <w:tcPr>
            <w:tcW w:w="1600" w:type="dxa"/>
          </w:tcPr>
          <w:p w:rsidR="00916C6F" w:rsidRPr="00C86F39" w:rsidRDefault="00916C6F" w:rsidP="000F4EBF">
            <w:pPr>
              <w:rPr>
                <w:rFonts w:ascii="標楷體"/>
                <w:color w:val="000000"/>
                <w:sz w:val="26"/>
                <w:szCs w:val="26"/>
              </w:rPr>
            </w:pPr>
          </w:p>
        </w:tc>
        <w:tc>
          <w:tcPr>
            <w:tcW w:w="1649" w:type="dxa"/>
          </w:tcPr>
          <w:p w:rsidR="00916C6F" w:rsidRPr="00C86F39" w:rsidRDefault="00916C6F" w:rsidP="000F4EBF">
            <w:pPr>
              <w:rPr>
                <w:rFonts w:ascii="標楷體"/>
                <w:color w:val="000000"/>
                <w:sz w:val="26"/>
                <w:szCs w:val="26"/>
              </w:rPr>
            </w:pPr>
          </w:p>
        </w:tc>
      </w:tr>
    </w:tbl>
    <w:p w:rsidR="00916C6F" w:rsidRPr="00C86F39" w:rsidRDefault="00916C6F" w:rsidP="001456D7">
      <w:pPr>
        <w:tabs>
          <w:tab w:val="left" w:pos="14040"/>
        </w:tabs>
        <w:spacing w:line="300" w:lineRule="exact"/>
        <w:ind w:leftChars="-150" w:left="-450"/>
        <w:rPr>
          <w:rFonts w:ascii="標楷體"/>
          <w:color w:val="000000"/>
          <w:sz w:val="26"/>
          <w:szCs w:val="26"/>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Pr="00044F9C" w:rsidRDefault="00916C6F" w:rsidP="001456D7">
      <w:pPr>
        <w:adjustRightInd w:val="0"/>
        <w:snapToGrid w:val="0"/>
        <w:spacing w:line="240" w:lineRule="atLeast"/>
        <w:jc w:val="center"/>
        <w:rPr>
          <w:rFonts w:ascii="標楷體"/>
          <w:b/>
          <w:color w:val="000000"/>
          <w:sz w:val="32"/>
          <w:szCs w:val="32"/>
        </w:rPr>
      </w:pPr>
      <w:r w:rsidRPr="00286F48">
        <w:rPr>
          <w:rFonts w:ascii="標楷體" w:hAnsi="標楷體" w:hint="eastAsia"/>
          <w:b/>
          <w:color w:val="000000" w:themeColor="text1"/>
          <w:sz w:val="32"/>
          <w:szCs w:val="32"/>
        </w:rPr>
        <w:lastRenderedPageBreak/>
        <w:t>高雄市燕巢區公所整</w:t>
      </w:r>
      <w:r w:rsidRPr="00286F48">
        <w:rPr>
          <w:rFonts w:ascii="標楷體" w:hAnsi="標楷體" w:hint="eastAsia"/>
          <w:b/>
          <w:color w:val="000000"/>
          <w:sz w:val="32"/>
          <w:szCs w:val="32"/>
        </w:rPr>
        <w:t>體層級自行評估明細表</w:t>
      </w:r>
      <w:r w:rsidRPr="00044F9C">
        <w:rPr>
          <w:rFonts w:ascii="標楷體" w:hAnsi="標楷體" w:hint="eastAsia"/>
          <w:b/>
          <w:color w:val="000000"/>
          <w:sz w:val="32"/>
          <w:szCs w:val="32"/>
        </w:rPr>
        <w:t>【控制作業】</w:t>
      </w:r>
    </w:p>
    <w:p w:rsidR="00916C6F" w:rsidRPr="00044F9C" w:rsidRDefault="00916C6F" w:rsidP="001456D7">
      <w:pPr>
        <w:snapToGrid w:val="0"/>
        <w:spacing w:line="480" w:lineRule="atLeast"/>
        <w:ind w:leftChars="-150" w:left="-8" w:hangingChars="138" w:hanging="442"/>
        <w:jc w:val="center"/>
        <w:rPr>
          <w:rFonts w:ascii="標楷體"/>
          <w:color w:val="000000"/>
          <w:sz w:val="22"/>
          <w:szCs w:val="22"/>
        </w:rPr>
      </w:pPr>
      <w:r w:rsidRPr="00044F9C">
        <w:rPr>
          <w:rFonts w:ascii="標楷體" w:hAnsi="標楷體" w:hint="eastAsia"/>
          <w:b/>
          <w:color w:val="000000"/>
          <w:sz w:val="32"/>
          <w:szCs w:val="32"/>
        </w:rPr>
        <w:t>○○年度</w:t>
      </w:r>
    </w:p>
    <w:p w:rsidR="00916C6F" w:rsidRPr="00C86F39" w:rsidRDefault="00916C6F" w:rsidP="001456D7">
      <w:pPr>
        <w:snapToGrid w:val="0"/>
        <w:spacing w:line="480" w:lineRule="atLeast"/>
        <w:ind w:leftChars="-150" w:left="-450" w:firstLineChars="269" w:firstLine="592"/>
        <w:rPr>
          <w:rFonts w:ascii="標楷體"/>
          <w:color w:val="000000"/>
          <w:sz w:val="22"/>
          <w:szCs w:val="22"/>
        </w:rPr>
      </w:pPr>
      <w:r w:rsidRPr="00C86F39">
        <w:rPr>
          <w:rFonts w:ascii="標楷體" w:hAnsi="標楷體" w:hint="eastAsia"/>
          <w:color w:val="000000"/>
          <w:sz w:val="22"/>
          <w:szCs w:val="22"/>
        </w:rPr>
        <w:t>評估期間：○○年○○月</w:t>
      </w:r>
      <w:r w:rsidRPr="00C86F39">
        <w:rPr>
          <w:rFonts w:ascii="標楷體" w:hAnsi="標楷體" w:cs="新細明體" w:hint="eastAsia"/>
          <w:bCs/>
          <w:sz w:val="22"/>
          <w:szCs w:val="22"/>
        </w:rPr>
        <w:t>○○日</w:t>
      </w:r>
      <w:r w:rsidRPr="00C86F39">
        <w:rPr>
          <w:rFonts w:ascii="標楷體" w:hAnsi="標楷體" w:hint="eastAsia"/>
          <w:color w:val="000000"/>
          <w:sz w:val="22"/>
          <w:szCs w:val="22"/>
        </w:rPr>
        <w:t>至○○年○○月</w:t>
      </w:r>
      <w:r w:rsidRPr="00C86F39">
        <w:rPr>
          <w:rFonts w:ascii="標楷體" w:hAnsi="標楷體" w:cs="新細明體" w:hint="eastAsia"/>
          <w:bCs/>
          <w:sz w:val="22"/>
          <w:szCs w:val="22"/>
        </w:rPr>
        <w:t>○○日</w:t>
      </w:r>
    </w:p>
    <w:tbl>
      <w:tblPr>
        <w:tblW w:w="4849" w:type="pct"/>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279"/>
        <w:gridCol w:w="1950"/>
        <w:gridCol w:w="2006"/>
        <w:gridCol w:w="1583"/>
        <w:gridCol w:w="1844"/>
      </w:tblGrid>
      <w:tr w:rsidR="00916C6F" w:rsidRPr="00C86F39" w:rsidTr="001456D7">
        <w:trPr>
          <w:trHeight w:hRule="exact" w:val="851"/>
          <w:tblHeader/>
        </w:trPr>
        <w:tc>
          <w:tcPr>
            <w:tcW w:w="2253"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判斷項目</w:t>
            </w:r>
          </w:p>
        </w:tc>
        <w:tc>
          <w:tcPr>
            <w:tcW w:w="1279"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評估單位</w:t>
            </w:r>
          </w:p>
        </w:tc>
        <w:tc>
          <w:tcPr>
            <w:tcW w:w="1950"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評估結果</w:t>
            </w:r>
          </w:p>
        </w:tc>
        <w:tc>
          <w:tcPr>
            <w:tcW w:w="2006"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佐證資料清單</w:t>
            </w:r>
          </w:p>
        </w:tc>
        <w:tc>
          <w:tcPr>
            <w:tcW w:w="1583"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評估情形說明</w:t>
            </w:r>
          </w:p>
        </w:tc>
        <w:tc>
          <w:tcPr>
            <w:tcW w:w="1844" w:type="dxa"/>
            <w:shd w:val="clear" w:color="auto" w:fill="E0E0E0"/>
            <w:vAlign w:val="center"/>
          </w:tcPr>
          <w:p w:rsidR="00916C6F" w:rsidRPr="00C86F39" w:rsidRDefault="00916C6F" w:rsidP="000F4EBF">
            <w:pPr>
              <w:ind w:leftChars="-52" w:left="-156"/>
              <w:jc w:val="center"/>
              <w:rPr>
                <w:rFonts w:ascii="標楷體"/>
                <w:color w:val="000000"/>
                <w:sz w:val="22"/>
              </w:rPr>
            </w:pPr>
            <w:r w:rsidRPr="00C86F39">
              <w:rPr>
                <w:rFonts w:ascii="標楷體" w:hAnsi="標楷體" w:hint="eastAsia"/>
                <w:color w:val="000000"/>
                <w:sz w:val="22"/>
                <w:szCs w:val="22"/>
              </w:rPr>
              <w:t>改善措施</w:t>
            </w:r>
            <w:r w:rsidRPr="00C86F39">
              <w:rPr>
                <w:rFonts w:ascii="標楷體" w:hAnsi="標楷體"/>
                <w:color w:val="000000"/>
                <w:sz w:val="22"/>
                <w:szCs w:val="22"/>
              </w:rPr>
              <w:t>/</w:t>
            </w:r>
          </w:p>
          <w:p w:rsidR="00916C6F" w:rsidRPr="00C86F39" w:rsidRDefault="00916C6F" w:rsidP="000F4EBF">
            <w:pPr>
              <w:ind w:leftChars="-52" w:left="-156"/>
              <w:jc w:val="center"/>
              <w:rPr>
                <w:rFonts w:ascii="標楷體"/>
                <w:color w:val="000000"/>
                <w:sz w:val="22"/>
              </w:rPr>
            </w:pPr>
            <w:r w:rsidRPr="00C86F39">
              <w:rPr>
                <w:rFonts w:ascii="標楷體" w:hAnsi="標楷體" w:hint="eastAsia"/>
                <w:color w:val="000000"/>
                <w:sz w:val="22"/>
                <w:szCs w:val="22"/>
              </w:rPr>
              <w:t>具體興革建議</w:t>
            </w:r>
          </w:p>
        </w:tc>
      </w:tr>
      <w:tr w:rsidR="00916C6F" w:rsidRPr="00C86F39" w:rsidTr="001456D7">
        <w:trPr>
          <w:trHeight w:hRule="exact" w:val="397"/>
        </w:trPr>
        <w:tc>
          <w:tcPr>
            <w:tcW w:w="10915" w:type="dxa"/>
            <w:gridSpan w:val="6"/>
            <w:vAlign w:val="center"/>
          </w:tcPr>
          <w:p w:rsidR="00916C6F" w:rsidRPr="00C86F39" w:rsidRDefault="00916C6F" w:rsidP="000F4EBF">
            <w:pPr>
              <w:rPr>
                <w:rFonts w:ascii="標楷體"/>
                <w:b/>
                <w:color w:val="000000"/>
                <w:sz w:val="26"/>
                <w:szCs w:val="26"/>
              </w:rPr>
            </w:pPr>
            <w:r w:rsidRPr="00C86F39">
              <w:rPr>
                <w:rFonts w:ascii="標楷體" w:hAnsi="標楷體"/>
                <w:b/>
                <w:color w:val="000000"/>
                <w:sz w:val="22"/>
                <w:szCs w:val="22"/>
              </w:rPr>
              <w:t>3.1</w:t>
            </w:r>
            <w:r w:rsidRPr="00C86F39">
              <w:rPr>
                <w:rFonts w:ascii="標楷體" w:hAnsi="標楷體" w:hint="eastAsia"/>
                <w:b/>
                <w:color w:val="000000"/>
                <w:sz w:val="22"/>
                <w:szCs w:val="22"/>
              </w:rPr>
              <w:t>落實控制作業確保有效管控</w:t>
            </w:r>
          </w:p>
        </w:tc>
      </w:tr>
      <w:tr w:rsidR="00916C6F" w:rsidRPr="00C86F39" w:rsidTr="001456D7">
        <w:trPr>
          <w:cantSplit/>
          <w:trHeight w:val="4633"/>
        </w:trPr>
        <w:tc>
          <w:tcPr>
            <w:tcW w:w="2253" w:type="dxa"/>
          </w:tcPr>
          <w:p w:rsidR="00916C6F" w:rsidRPr="00C86F39" w:rsidRDefault="00916C6F" w:rsidP="000F4EBF">
            <w:pPr>
              <w:spacing w:line="300" w:lineRule="exact"/>
              <w:rPr>
                <w:rFonts w:ascii="標楷體"/>
                <w:sz w:val="22"/>
              </w:rPr>
            </w:pPr>
            <w:r w:rsidRPr="00C86F39">
              <w:rPr>
                <w:rFonts w:ascii="標楷體" w:hAnsi="標楷體"/>
                <w:sz w:val="22"/>
                <w:szCs w:val="22"/>
              </w:rPr>
              <w:t>3.1.1</w:t>
            </w:r>
          </w:p>
          <w:p w:rsidR="00916C6F" w:rsidRPr="00044F9C" w:rsidRDefault="00916C6F" w:rsidP="000F4EBF">
            <w:pPr>
              <w:spacing w:line="300" w:lineRule="exact"/>
              <w:rPr>
                <w:rFonts w:ascii="標楷體"/>
                <w:sz w:val="22"/>
              </w:rPr>
            </w:pPr>
            <w:r w:rsidRPr="00C86F39">
              <w:rPr>
                <w:rFonts w:ascii="標楷體" w:hAnsi="標楷體" w:hint="eastAsia"/>
                <w:sz w:val="22"/>
                <w:szCs w:val="22"/>
              </w:rPr>
              <w:t>機關作業層級自行評估統計表是否顯示各項</w:t>
            </w:r>
            <w:r w:rsidRPr="00044F9C">
              <w:rPr>
                <w:rFonts w:ascii="標楷體" w:hAnsi="標楷體" w:hint="eastAsia"/>
                <w:sz w:val="22"/>
                <w:szCs w:val="22"/>
              </w:rPr>
              <w:t>評估重點已落實執行，以利各項作業達成其原訂目標？</w:t>
            </w:r>
          </w:p>
          <w:p w:rsidR="00916C6F" w:rsidRPr="00C86F39" w:rsidRDefault="00916C6F" w:rsidP="000F4EBF">
            <w:pPr>
              <w:spacing w:line="300" w:lineRule="exact"/>
              <w:ind w:leftChars="-45" w:left="-25" w:hangingChars="50" w:hanging="110"/>
              <w:rPr>
                <w:rFonts w:ascii="標楷體"/>
                <w:sz w:val="22"/>
              </w:rPr>
            </w:pPr>
            <w:proofErr w:type="gramStart"/>
            <w:r w:rsidRPr="00044F9C">
              <w:rPr>
                <w:rFonts w:ascii="標楷體" w:hAnsi="標楷體" w:hint="eastAsia"/>
                <w:sz w:val="22"/>
                <w:szCs w:val="22"/>
              </w:rPr>
              <w:t>（</w:t>
            </w:r>
            <w:proofErr w:type="gramEnd"/>
            <w:r w:rsidRPr="00044F9C">
              <w:rPr>
                <w:rFonts w:ascii="標楷體" w:hAnsi="標楷體" w:hint="eastAsia"/>
                <w:sz w:val="22"/>
                <w:szCs w:val="22"/>
              </w:rPr>
              <w:t>參考法令：</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w:t>
            </w:r>
            <w:proofErr w:type="gramStart"/>
            <w:r w:rsidRPr="00044F9C">
              <w:rPr>
                <w:rFonts w:ascii="標楷體" w:hAnsi="標楷體" w:hint="eastAsia"/>
                <w:sz w:val="22"/>
                <w:szCs w:val="22"/>
              </w:rPr>
              <w:t>）</w:t>
            </w:r>
            <w:proofErr w:type="gramEnd"/>
          </w:p>
        </w:tc>
        <w:tc>
          <w:tcPr>
            <w:tcW w:w="1279" w:type="dxa"/>
          </w:tcPr>
          <w:p w:rsidR="00916C6F" w:rsidRPr="00C86F39" w:rsidRDefault="00916C6F" w:rsidP="000F4EBF">
            <w:pPr>
              <w:rPr>
                <w:rFonts w:ascii="標楷體"/>
                <w:sz w:val="26"/>
                <w:szCs w:val="26"/>
              </w:rPr>
            </w:pPr>
            <w:r w:rsidRPr="00C86F39">
              <w:rPr>
                <w:rFonts w:ascii="標楷體" w:hAnsi="標楷體" w:hint="eastAsia"/>
                <w:sz w:val="22"/>
                <w:szCs w:val="22"/>
              </w:rPr>
              <w:t>內部控制小組幕僚單位</w:t>
            </w:r>
          </w:p>
        </w:tc>
        <w:tc>
          <w:tcPr>
            <w:tcW w:w="1950" w:type="dxa"/>
          </w:tcPr>
          <w:p w:rsidR="00916C6F" w:rsidRPr="00C86F39" w:rsidRDefault="00916C6F" w:rsidP="000F4EBF">
            <w:pPr>
              <w:spacing w:line="300" w:lineRule="exact"/>
              <w:rPr>
                <w:rFonts w:ascii="標楷體"/>
                <w:sz w:val="22"/>
              </w:rPr>
            </w:pPr>
            <w:r w:rsidRPr="00C86F39">
              <w:rPr>
                <w:rFonts w:ascii="標楷體" w:hAnsi="標楷體" w:hint="eastAsia"/>
                <w:sz w:val="22"/>
                <w:szCs w:val="22"/>
              </w:rPr>
              <w:t>□落實</w:t>
            </w:r>
          </w:p>
          <w:p w:rsidR="00916C6F" w:rsidRPr="00044F9C" w:rsidRDefault="00916C6F" w:rsidP="000F4EBF">
            <w:pPr>
              <w:spacing w:line="300" w:lineRule="exact"/>
              <w:rPr>
                <w:rFonts w:ascii="標楷體"/>
                <w:sz w:val="22"/>
              </w:rPr>
            </w:pPr>
            <w:r w:rsidRPr="00C86F39">
              <w:rPr>
                <w:rFonts w:ascii="標楷體" w:hAnsi="標楷體"/>
                <w:sz w:val="22"/>
                <w:szCs w:val="22"/>
              </w:rPr>
              <w:t>(</w:t>
            </w:r>
            <w:r w:rsidRPr="00044F9C">
              <w:rPr>
                <w:rFonts w:ascii="標楷體" w:hAnsi="標楷體" w:hint="eastAsia"/>
                <w:sz w:val="22"/>
                <w:szCs w:val="22"/>
              </w:rPr>
              <w:t>評估情形全部或大部分為「落實」</w:t>
            </w:r>
            <w:r w:rsidRPr="00044F9C">
              <w:rPr>
                <w:rFonts w:ascii="標楷體" w:hAnsi="標楷體"/>
                <w:sz w:val="22"/>
                <w:szCs w:val="22"/>
              </w:rPr>
              <w:t>)</w:t>
            </w:r>
          </w:p>
          <w:p w:rsidR="00916C6F" w:rsidRPr="00044F9C" w:rsidRDefault="00916C6F" w:rsidP="000F4EBF">
            <w:pPr>
              <w:spacing w:line="300" w:lineRule="exact"/>
              <w:rPr>
                <w:rFonts w:ascii="標楷體"/>
                <w:sz w:val="22"/>
              </w:rPr>
            </w:pPr>
            <w:r w:rsidRPr="00044F9C">
              <w:rPr>
                <w:rFonts w:ascii="標楷體" w:hAnsi="標楷體" w:hint="eastAsia"/>
                <w:sz w:val="22"/>
                <w:szCs w:val="22"/>
              </w:rPr>
              <w:t>□部分落實</w:t>
            </w:r>
          </w:p>
          <w:p w:rsidR="00916C6F" w:rsidRPr="00044F9C" w:rsidRDefault="00916C6F" w:rsidP="000F4EBF">
            <w:pPr>
              <w:spacing w:line="300" w:lineRule="exact"/>
              <w:rPr>
                <w:rFonts w:ascii="標楷體"/>
                <w:sz w:val="22"/>
              </w:rPr>
            </w:pPr>
            <w:r w:rsidRPr="00044F9C">
              <w:rPr>
                <w:rFonts w:ascii="標楷體" w:hAnsi="標楷體"/>
                <w:sz w:val="22"/>
                <w:szCs w:val="22"/>
              </w:rPr>
              <w:t>(</w:t>
            </w:r>
            <w:r w:rsidRPr="00044F9C">
              <w:rPr>
                <w:rFonts w:ascii="標楷體" w:hAnsi="標楷體" w:hint="eastAsia"/>
                <w:sz w:val="22"/>
                <w:szCs w:val="22"/>
              </w:rPr>
              <w:t>評估情形全部或大部分為「部分落實」，或有少部分為「未落實」</w:t>
            </w:r>
            <w:r w:rsidRPr="00044F9C">
              <w:rPr>
                <w:rFonts w:ascii="標楷體" w:hAnsi="標楷體"/>
                <w:sz w:val="22"/>
                <w:szCs w:val="22"/>
              </w:rPr>
              <w:t>)</w:t>
            </w:r>
          </w:p>
          <w:p w:rsidR="00916C6F" w:rsidRPr="00044F9C" w:rsidRDefault="00916C6F" w:rsidP="000F4EBF">
            <w:pPr>
              <w:spacing w:line="300" w:lineRule="exact"/>
              <w:rPr>
                <w:rFonts w:ascii="標楷體"/>
                <w:sz w:val="22"/>
              </w:rPr>
            </w:pPr>
            <w:r w:rsidRPr="00044F9C">
              <w:rPr>
                <w:rFonts w:ascii="標楷體" w:hAnsi="標楷體" w:hint="eastAsia"/>
                <w:sz w:val="22"/>
                <w:szCs w:val="22"/>
              </w:rPr>
              <w:t>□未落實</w:t>
            </w:r>
          </w:p>
          <w:p w:rsidR="00916C6F" w:rsidRPr="00C86F39" w:rsidRDefault="00916C6F" w:rsidP="000F4EBF">
            <w:pPr>
              <w:spacing w:line="300" w:lineRule="exact"/>
              <w:rPr>
                <w:rFonts w:ascii="標楷體"/>
                <w:sz w:val="22"/>
              </w:rPr>
            </w:pPr>
            <w:r w:rsidRPr="00044F9C">
              <w:rPr>
                <w:rFonts w:ascii="標楷體" w:hAnsi="標楷體"/>
                <w:sz w:val="22"/>
                <w:szCs w:val="22"/>
              </w:rPr>
              <w:t>(</w:t>
            </w:r>
            <w:r w:rsidRPr="00044F9C">
              <w:rPr>
                <w:rFonts w:ascii="標楷體" w:hAnsi="標楷體" w:hint="eastAsia"/>
                <w:sz w:val="22"/>
                <w:szCs w:val="22"/>
              </w:rPr>
              <w:t>評估情形全部或大部分為「未落實」</w:t>
            </w:r>
            <w:r w:rsidRPr="00044F9C">
              <w:rPr>
                <w:rFonts w:ascii="標楷體" w:hAnsi="標楷體"/>
                <w:sz w:val="22"/>
                <w:szCs w:val="22"/>
              </w:rPr>
              <w:t>)</w:t>
            </w:r>
          </w:p>
        </w:tc>
        <w:tc>
          <w:tcPr>
            <w:tcW w:w="2006" w:type="dxa"/>
          </w:tcPr>
          <w:p w:rsidR="00916C6F" w:rsidRPr="00C86F39" w:rsidRDefault="00916C6F" w:rsidP="000F4EBF">
            <w:pPr>
              <w:rPr>
                <w:rFonts w:ascii="標楷體"/>
                <w:color w:val="000000"/>
                <w:sz w:val="26"/>
                <w:szCs w:val="26"/>
              </w:rPr>
            </w:pPr>
          </w:p>
        </w:tc>
        <w:tc>
          <w:tcPr>
            <w:tcW w:w="1583" w:type="dxa"/>
          </w:tcPr>
          <w:p w:rsidR="00916C6F" w:rsidRPr="00C86F39" w:rsidRDefault="00916C6F" w:rsidP="000F4EBF">
            <w:pPr>
              <w:rPr>
                <w:rFonts w:ascii="標楷體"/>
                <w:color w:val="000000"/>
                <w:sz w:val="26"/>
                <w:szCs w:val="26"/>
              </w:rPr>
            </w:pPr>
          </w:p>
        </w:tc>
        <w:tc>
          <w:tcPr>
            <w:tcW w:w="1844" w:type="dxa"/>
          </w:tcPr>
          <w:p w:rsidR="00916C6F" w:rsidRPr="00C86F39" w:rsidRDefault="00916C6F" w:rsidP="000F4EBF">
            <w:pPr>
              <w:rPr>
                <w:rFonts w:ascii="標楷體"/>
                <w:color w:val="000000"/>
                <w:sz w:val="26"/>
                <w:szCs w:val="26"/>
              </w:rPr>
            </w:pPr>
          </w:p>
        </w:tc>
      </w:tr>
      <w:tr w:rsidR="00916C6F" w:rsidRPr="00C86F39" w:rsidTr="001456D7">
        <w:trPr>
          <w:cantSplit/>
          <w:trHeight w:hRule="exact" w:val="397"/>
        </w:trPr>
        <w:tc>
          <w:tcPr>
            <w:tcW w:w="10915" w:type="dxa"/>
            <w:gridSpan w:val="6"/>
            <w:vAlign w:val="center"/>
          </w:tcPr>
          <w:p w:rsidR="00916C6F" w:rsidRPr="00C86F39" w:rsidRDefault="00916C6F" w:rsidP="000F4EBF">
            <w:pPr>
              <w:rPr>
                <w:rFonts w:ascii="標楷體"/>
                <w:color w:val="000000"/>
                <w:sz w:val="26"/>
                <w:szCs w:val="26"/>
              </w:rPr>
            </w:pPr>
            <w:r w:rsidRPr="00C86F39">
              <w:rPr>
                <w:rFonts w:ascii="標楷體" w:hAnsi="標楷體"/>
                <w:b/>
                <w:color w:val="000000"/>
                <w:sz w:val="22"/>
                <w:szCs w:val="22"/>
              </w:rPr>
              <w:t>3.2</w:t>
            </w:r>
            <w:r w:rsidRPr="00C86F39">
              <w:rPr>
                <w:rFonts w:ascii="標楷體" w:hAnsi="標楷體" w:hint="eastAsia"/>
                <w:b/>
                <w:color w:val="000000"/>
                <w:sz w:val="22"/>
                <w:szCs w:val="22"/>
              </w:rPr>
              <w:t>建立一般控制強化安全管理</w:t>
            </w:r>
          </w:p>
        </w:tc>
      </w:tr>
      <w:tr w:rsidR="00916C6F" w:rsidRPr="00C86F39" w:rsidTr="001456D7">
        <w:trPr>
          <w:cantSplit/>
          <w:trHeight w:val="5328"/>
        </w:trPr>
        <w:tc>
          <w:tcPr>
            <w:tcW w:w="2253" w:type="dxa"/>
          </w:tcPr>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3.2.1</w:t>
            </w:r>
          </w:p>
          <w:p w:rsidR="00916C6F" w:rsidRPr="00C86F39" w:rsidRDefault="00916C6F" w:rsidP="000F4EBF">
            <w:pPr>
              <w:spacing w:line="300" w:lineRule="exact"/>
              <w:ind w:leftChars="1" w:left="3"/>
              <w:rPr>
                <w:rFonts w:ascii="標楷體"/>
                <w:color w:val="000000"/>
                <w:sz w:val="22"/>
              </w:rPr>
            </w:pPr>
            <w:r w:rsidRPr="00C86F39">
              <w:rPr>
                <w:rFonts w:ascii="標楷體" w:hAnsi="標楷體" w:hint="eastAsia"/>
                <w:color w:val="000000"/>
                <w:sz w:val="22"/>
                <w:szCs w:val="22"/>
              </w:rPr>
              <w:t>機關</w:t>
            </w:r>
            <w:proofErr w:type="gramStart"/>
            <w:r w:rsidRPr="00C86F39">
              <w:rPr>
                <w:rFonts w:ascii="標楷體" w:hAnsi="標楷體" w:hint="eastAsia"/>
                <w:color w:val="000000"/>
                <w:sz w:val="22"/>
                <w:szCs w:val="22"/>
              </w:rPr>
              <w:t>發生資安事件</w:t>
            </w:r>
            <w:proofErr w:type="gramEnd"/>
            <w:r w:rsidRPr="00C86F39">
              <w:rPr>
                <w:rFonts w:ascii="標楷體" w:hAnsi="標楷體" w:hint="eastAsia"/>
                <w:color w:val="000000"/>
                <w:sz w:val="22"/>
                <w:szCs w:val="22"/>
              </w:rPr>
              <w:t>時，是否</w:t>
            </w:r>
            <w:proofErr w:type="gramStart"/>
            <w:r w:rsidRPr="00C86F39">
              <w:rPr>
                <w:rFonts w:ascii="標楷體" w:hAnsi="標楷體" w:hint="eastAsia"/>
                <w:color w:val="000000"/>
                <w:sz w:val="22"/>
                <w:szCs w:val="22"/>
              </w:rPr>
              <w:t>落實資安事件</w:t>
            </w:r>
            <w:proofErr w:type="gramEnd"/>
            <w:r w:rsidRPr="00C86F39">
              <w:rPr>
                <w:rFonts w:ascii="標楷體" w:hAnsi="標楷體" w:hint="eastAsia"/>
                <w:color w:val="000000"/>
                <w:sz w:val="22"/>
                <w:szCs w:val="22"/>
              </w:rPr>
              <w:t>通報作業</w:t>
            </w:r>
            <w:r w:rsidRPr="00C86F39">
              <w:rPr>
                <w:rFonts w:ascii="標楷體" w:hAnsi="標楷體"/>
                <w:color w:val="000000"/>
                <w:sz w:val="22"/>
                <w:szCs w:val="22"/>
              </w:rPr>
              <w:t>?</w:t>
            </w:r>
          </w:p>
          <w:p w:rsidR="00916C6F" w:rsidRPr="00C86F39" w:rsidRDefault="00916C6F" w:rsidP="000F4EBF">
            <w:pPr>
              <w:spacing w:line="300" w:lineRule="exact"/>
              <w:ind w:leftChars="-45" w:left="-25" w:hangingChars="50" w:hanging="110"/>
              <w:rPr>
                <w:rFonts w:ascii="標楷體"/>
                <w:color w:val="000000"/>
                <w:sz w:val="22"/>
              </w:rPr>
            </w:pPr>
            <w:proofErr w:type="gramStart"/>
            <w:r w:rsidRPr="00C86F39">
              <w:rPr>
                <w:rFonts w:ascii="標楷體" w:hAnsi="標楷體" w:hint="eastAsia"/>
                <w:color w:val="000000"/>
                <w:sz w:val="22"/>
                <w:szCs w:val="22"/>
              </w:rPr>
              <w:t>（</w:t>
            </w:r>
            <w:proofErr w:type="gramEnd"/>
            <w:r w:rsidRPr="00C86F39">
              <w:rPr>
                <w:rFonts w:ascii="標楷體" w:hAnsi="標楷體" w:hint="eastAsia"/>
                <w:color w:val="000000"/>
                <w:sz w:val="22"/>
                <w:szCs w:val="22"/>
              </w:rPr>
              <w:t>參考法令：國家資通安全通報應變作業綱要</w:t>
            </w:r>
            <w:proofErr w:type="gramStart"/>
            <w:r w:rsidRPr="00C86F39">
              <w:rPr>
                <w:rFonts w:ascii="標楷體" w:hAnsi="標楷體" w:hint="eastAsia"/>
                <w:color w:val="000000"/>
                <w:sz w:val="22"/>
                <w:szCs w:val="22"/>
              </w:rPr>
              <w:t>）</w:t>
            </w:r>
            <w:proofErr w:type="gramEnd"/>
          </w:p>
        </w:tc>
        <w:tc>
          <w:tcPr>
            <w:tcW w:w="1279" w:type="dxa"/>
          </w:tcPr>
          <w:p w:rsidR="00916C6F" w:rsidRPr="00BA7395" w:rsidRDefault="00916C6F" w:rsidP="000F4EBF">
            <w:pPr>
              <w:ind w:leftChars="-26" w:left="-78" w:rightChars="-13" w:right="-39"/>
              <w:rPr>
                <w:rFonts w:ascii="標楷體"/>
                <w:color w:val="FF0000"/>
                <w:sz w:val="26"/>
                <w:szCs w:val="26"/>
              </w:rPr>
            </w:pPr>
            <w:r w:rsidRPr="00286F48">
              <w:rPr>
                <w:rFonts w:ascii="標楷體" w:hAnsi="標楷體" w:hint="eastAsia"/>
                <w:color w:val="000000" w:themeColor="text1"/>
                <w:sz w:val="22"/>
                <w:szCs w:val="22"/>
              </w:rPr>
              <w:t>秘書室</w:t>
            </w:r>
          </w:p>
        </w:tc>
        <w:tc>
          <w:tcPr>
            <w:tcW w:w="1950"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proofErr w:type="gramStart"/>
            <w:r w:rsidRPr="00C86F39">
              <w:rPr>
                <w:rFonts w:ascii="標楷體" w:hAnsi="標楷體" w:hint="eastAsia"/>
                <w:color w:val="000000"/>
                <w:sz w:val="22"/>
                <w:szCs w:val="22"/>
              </w:rPr>
              <w:t>資安事件</w:t>
            </w:r>
            <w:proofErr w:type="gramEnd"/>
            <w:r w:rsidRPr="00C86F39">
              <w:rPr>
                <w:rFonts w:ascii="標楷體" w:hAnsi="標楷體" w:hint="eastAsia"/>
                <w:color w:val="000000"/>
                <w:sz w:val="22"/>
                <w:szCs w:val="22"/>
              </w:rPr>
              <w:t>均進行通報作業</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□部分落實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至少</w:t>
            </w:r>
            <w:proofErr w:type="gramStart"/>
            <w:r w:rsidRPr="00C86F39">
              <w:rPr>
                <w:rFonts w:ascii="標楷體" w:hAnsi="標楷體"/>
                <w:color w:val="000000"/>
                <w:sz w:val="22"/>
                <w:szCs w:val="22"/>
              </w:rPr>
              <w:t>1</w:t>
            </w:r>
            <w:r w:rsidRPr="00C86F39">
              <w:rPr>
                <w:rFonts w:ascii="標楷體" w:hAnsi="標楷體" w:hint="eastAsia"/>
                <w:color w:val="000000"/>
                <w:sz w:val="22"/>
                <w:szCs w:val="22"/>
              </w:rPr>
              <w:t>件資安事件</w:t>
            </w:r>
            <w:proofErr w:type="gramEnd"/>
            <w:r w:rsidRPr="00C86F39">
              <w:rPr>
                <w:rFonts w:ascii="標楷體" w:hAnsi="標楷體" w:hint="eastAsia"/>
                <w:color w:val="000000"/>
                <w:sz w:val="22"/>
                <w:szCs w:val="22"/>
              </w:rPr>
              <w:t>未進行通報作業</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C86F39">
              <w:rPr>
                <w:rFonts w:ascii="標楷體" w:hAnsi="標楷體"/>
                <w:color w:val="000000"/>
                <w:sz w:val="22"/>
                <w:szCs w:val="22"/>
              </w:rPr>
              <w:t>(</w:t>
            </w:r>
            <w:proofErr w:type="gramStart"/>
            <w:r w:rsidRPr="00C86F39">
              <w:rPr>
                <w:rFonts w:ascii="標楷體" w:hAnsi="標楷體" w:hint="eastAsia"/>
                <w:color w:val="000000"/>
                <w:sz w:val="22"/>
                <w:szCs w:val="22"/>
              </w:rPr>
              <w:t>資安事件均未</w:t>
            </w:r>
            <w:proofErr w:type="gramEnd"/>
            <w:r w:rsidRPr="00C86F39">
              <w:rPr>
                <w:rFonts w:ascii="標楷體" w:hAnsi="標楷體" w:hint="eastAsia"/>
                <w:color w:val="000000"/>
                <w:sz w:val="22"/>
                <w:szCs w:val="22"/>
              </w:rPr>
              <w:t>進行通報作業</w:t>
            </w:r>
            <w:r w:rsidRPr="00C86F39">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C86F39" w:rsidRDefault="00916C6F" w:rsidP="000F4EBF">
            <w:pPr>
              <w:spacing w:line="300" w:lineRule="exact"/>
              <w:rPr>
                <w:rFonts w:ascii="標楷體"/>
                <w:color w:val="000000"/>
                <w:sz w:val="26"/>
                <w:szCs w:val="26"/>
              </w:rPr>
            </w:pPr>
          </w:p>
        </w:tc>
        <w:tc>
          <w:tcPr>
            <w:tcW w:w="2006" w:type="dxa"/>
          </w:tcPr>
          <w:p w:rsidR="00916C6F" w:rsidRPr="00C86F39" w:rsidRDefault="00916C6F" w:rsidP="000F4EBF">
            <w:pPr>
              <w:rPr>
                <w:rFonts w:ascii="標楷體"/>
                <w:color w:val="000000"/>
                <w:sz w:val="26"/>
                <w:szCs w:val="26"/>
              </w:rPr>
            </w:pPr>
          </w:p>
          <w:p w:rsidR="00916C6F" w:rsidRPr="00C86F39" w:rsidRDefault="00916C6F" w:rsidP="000F4EBF">
            <w:pPr>
              <w:ind w:left="299" w:hangingChars="115" w:hanging="299"/>
              <w:rPr>
                <w:rFonts w:ascii="標楷體"/>
                <w:color w:val="000000"/>
                <w:sz w:val="26"/>
                <w:szCs w:val="26"/>
              </w:rPr>
            </w:pPr>
          </w:p>
          <w:p w:rsidR="00916C6F" w:rsidRPr="00C86F39" w:rsidRDefault="00916C6F" w:rsidP="000F4EBF">
            <w:pPr>
              <w:ind w:left="299" w:hangingChars="115" w:hanging="299"/>
              <w:rPr>
                <w:rFonts w:ascii="標楷體"/>
                <w:color w:val="000000"/>
                <w:sz w:val="26"/>
                <w:szCs w:val="26"/>
              </w:rPr>
            </w:pPr>
          </w:p>
          <w:p w:rsidR="00916C6F" w:rsidRPr="00C86F39" w:rsidRDefault="00916C6F" w:rsidP="000F4EBF">
            <w:pPr>
              <w:ind w:left="299" w:hangingChars="115" w:hanging="299"/>
              <w:rPr>
                <w:rFonts w:ascii="標楷體"/>
                <w:color w:val="000000"/>
                <w:sz w:val="26"/>
                <w:szCs w:val="26"/>
              </w:rPr>
            </w:pPr>
          </w:p>
          <w:p w:rsidR="00916C6F" w:rsidRPr="00C86F39" w:rsidRDefault="00916C6F" w:rsidP="000F4EBF">
            <w:pPr>
              <w:ind w:left="299" w:hangingChars="115" w:hanging="299"/>
              <w:rPr>
                <w:rFonts w:ascii="標楷體"/>
                <w:color w:val="000000"/>
                <w:sz w:val="26"/>
                <w:szCs w:val="26"/>
              </w:rPr>
            </w:pPr>
          </w:p>
          <w:p w:rsidR="00916C6F" w:rsidRPr="00C86F39" w:rsidRDefault="00916C6F" w:rsidP="000F4EBF">
            <w:pPr>
              <w:rPr>
                <w:rFonts w:ascii="標楷體"/>
                <w:color w:val="000000"/>
                <w:sz w:val="26"/>
                <w:szCs w:val="26"/>
              </w:rPr>
            </w:pPr>
          </w:p>
        </w:tc>
        <w:tc>
          <w:tcPr>
            <w:tcW w:w="1583" w:type="dxa"/>
          </w:tcPr>
          <w:p w:rsidR="00916C6F" w:rsidRPr="00C86F39" w:rsidRDefault="00916C6F" w:rsidP="000F4EBF">
            <w:pPr>
              <w:rPr>
                <w:rFonts w:ascii="標楷體"/>
                <w:color w:val="000000"/>
                <w:sz w:val="26"/>
                <w:szCs w:val="26"/>
              </w:rPr>
            </w:pPr>
          </w:p>
        </w:tc>
        <w:tc>
          <w:tcPr>
            <w:tcW w:w="1844" w:type="dxa"/>
          </w:tcPr>
          <w:p w:rsidR="00916C6F" w:rsidRPr="00C86F39" w:rsidRDefault="00916C6F" w:rsidP="000F4EBF">
            <w:pPr>
              <w:rPr>
                <w:rFonts w:ascii="標楷體"/>
                <w:color w:val="000000"/>
                <w:sz w:val="26"/>
                <w:szCs w:val="26"/>
              </w:rPr>
            </w:pPr>
          </w:p>
        </w:tc>
      </w:tr>
      <w:tr w:rsidR="00916C6F" w:rsidRPr="00C86F39" w:rsidTr="001456D7">
        <w:trPr>
          <w:cantSplit/>
          <w:trHeight w:hRule="exact" w:val="397"/>
        </w:trPr>
        <w:tc>
          <w:tcPr>
            <w:tcW w:w="10915" w:type="dxa"/>
            <w:gridSpan w:val="6"/>
            <w:vAlign w:val="center"/>
          </w:tcPr>
          <w:p w:rsidR="00916C6F" w:rsidRPr="00C86F39" w:rsidRDefault="00916C6F" w:rsidP="000F4EBF">
            <w:pPr>
              <w:rPr>
                <w:rFonts w:ascii="標楷體"/>
                <w:color w:val="000000"/>
                <w:sz w:val="26"/>
                <w:szCs w:val="26"/>
              </w:rPr>
            </w:pPr>
            <w:r w:rsidRPr="00C86F39">
              <w:rPr>
                <w:rFonts w:ascii="標楷體" w:hAnsi="標楷體"/>
                <w:b/>
                <w:color w:val="000000"/>
                <w:sz w:val="22"/>
                <w:szCs w:val="22"/>
              </w:rPr>
              <w:lastRenderedPageBreak/>
              <w:t>3.3</w:t>
            </w:r>
            <w:r w:rsidRPr="00C86F39">
              <w:rPr>
                <w:rFonts w:ascii="標楷體" w:hAnsi="標楷體" w:hint="eastAsia"/>
                <w:b/>
                <w:color w:val="000000"/>
                <w:sz w:val="22"/>
                <w:szCs w:val="22"/>
              </w:rPr>
              <w:t>檢討內部程序更新控制作業</w:t>
            </w:r>
          </w:p>
        </w:tc>
      </w:tr>
      <w:tr w:rsidR="00916C6F" w:rsidRPr="00C86F39" w:rsidTr="001456D7">
        <w:trPr>
          <w:cantSplit/>
          <w:trHeight w:val="3737"/>
        </w:trPr>
        <w:tc>
          <w:tcPr>
            <w:tcW w:w="2253" w:type="dxa"/>
          </w:tcPr>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3.3.1</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機關既定政策、目標及計畫等改變時，各單位是否據以檢討作業流程各項控制重點之有效性及合理性，該增減就增減、該簡化就簡化，並檢討修正內部控制制度？</w:t>
            </w:r>
          </w:p>
          <w:p w:rsidR="00916C6F" w:rsidRPr="00C86F39" w:rsidRDefault="00916C6F" w:rsidP="000F4EBF">
            <w:pPr>
              <w:spacing w:line="300" w:lineRule="exact"/>
              <w:ind w:leftChars="-45" w:left="-25" w:hangingChars="50" w:hanging="110"/>
              <w:rPr>
                <w:rFonts w:ascii="標楷體"/>
                <w:color w:val="000000"/>
                <w:sz w:val="22"/>
              </w:rPr>
            </w:pPr>
            <w:proofErr w:type="gramStart"/>
            <w:r w:rsidRPr="00C86F39">
              <w:rPr>
                <w:rFonts w:ascii="標楷體" w:hAnsi="標楷體" w:hint="eastAsia"/>
                <w:color w:val="000000"/>
                <w:sz w:val="22"/>
                <w:szCs w:val="22"/>
              </w:rPr>
              <w:t>（</w:t>
            </w:r>
            <w:proofErr w:type="gramEnd"/>
            <w:r w:rsidRPr="00C86F39">
              <w:rPr>
                <w:rFonts w:ascii="標楷體" w:hAnsi="標楷體" w:hint="eastAsia"/>
                <w:color w:val="000000"/>
                <w:sz w:val="22"/>
                <w:szCs w:val="22"/>
              </w:rPr>
              <w:t>參考法令：</w:t>
            </w:r>
            <w:r w:rsidRPr="00DE3DB4">
              <w:rPr>
                <w:rFonts w:ascii="標楷體" w:hAnsi="標楷體" w:hint="eastAsia"/>
                <w:color w:val="000000"/>
                <w:sz w:val="22"/>
                <w:szCs w:val="22"/>
              </w:rPr>
              <w:t>高雄市</w:t>
            </w:r>
            <w:r>
              <w:rPr>
                <w:rFonts w:ascii="標楷體" w:hAnsi="標楷體" w:hint="eastAsia"/>
                <w:color w:val="000000"/>
                <w:sz w:val="22"/>
                <w:szCs w:val="22"/>
              </w:rPr>
              <w:t>政府</w:t>
            </w:r>
            <w:r w:rsidRPr="00DE3DB4">
              <w:rPr>
                <w:rFonts w:ascii="標楷體" w:hAnsi="標楷體" w:hint="eastAsia"/>
                <w:color w:val="000000"/>
                <w:sz w:val="22"/>
                <w:szCs w:val="22"/>
              </w:rPr>
              <w:t>內部控制制度設計規範</w:t>
            </w:r>
            <w:proofErr w:type="gramStart"/>
            <w:r w:rsidRPr="00C86F39">
              <w:rPr>
                <w:rFonts w:ascii="標楷體" w:hAnsi="標楷體" w:hint="eastAsia"/>
                <w:color w:val="000000"/>
                <w:sz w:val="22"/>
                <w:szCs w:val="22"/>
              </w:rPr>
              <w:t>）</w:t>
            </w:r>
            <w:proofErr w:type="gramEnd"/>
          </w:p>
          <w:p w:rsidR="00916C6F" w:rsidRPr="00C86F39" w:rsidRDefault="00916C6F" w:rsidP="000F4EBF">
            <w:pPr>
              <w:ind w:leftChars="105" w:left="315"/>
              <w:rPr>
                <w:rFonts w:ascii="標楷體"/>
                <w:color w:val="000000"/>
                <w:sz w:val="26"/>
                <w:szCs w:val="26"/>
              </w:rPr>
            </w:pPr>
          </w:p>
        </w:tc>
        <w:tc>
          <w:tcPr>
            <w:tcW w:w="1279" w:type="dxa"/>
          </w:tcPr>
          <w:p w:rsidR="00916C6F" w:rsidRPr="00C86F39" w:rsidRDefault="00916C6F" w:rsidP="000F4EBF">
            <w:pPr>
              <w:ind w:leftChars="-17" w:left="-51"/>
              <w:rPr>
                <w:rFonts w:ascii="標楷體"/>
                <w:color w:val="000000"/>
                <w:sz w:val="26"/>
                <w:szCs w:val="26"/>
              </w:rPr>
            </w:pPr>
            <w:r w:rsidRPr="00C86F39">
              <w:rPr>
                <w:rFonts w:ascii="標楷體" w:hAnsi="標楷體" w:hint="eastAsia"/>
                <w:color w:val="000000"/>
                <w:sz w:val="22"/>
                <w:szCs w:val="22"/>
              </w:rPr>
              <w:t>內部控制小組幕僚單位</w:t>
            </w:r>
          </w:p>
        </w:tc>
        <w:tc>
          <w:tcPr>
            <w:tcW w:w="1950" w:type="dxa"/>
          </w:tcPr>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配合既定政策、目標及計畫等改變，據以檢討各項控制重點之有效性及合理性，並檢討修正內部控制制度</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□部分落實</w:t>
            </w:r>
          </w:p>
          <w:p w:rsidR="00916C6F" w:rsidRPr="00C86F39"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配合既定政策、目標及計畫等改變，據以檢討各項控制重點之有效性及合理性，但未檢討修正內部控制制度</w:t>
            </w:r>
            <w:r w:rsidRPr="00C86F39">
              <w:rPr>
                <w:rFonts w:ascii="標楷體" w:hAnsi="標楷體"/>
                <w:color w:val="000000"/>
                <w:sz w:val="22"/>
                <w:szCs w:val="22"/>
              </w:rPr>
              <w:t>)</w:t>
            </w:r>
          </w:p>
          <w:p w:rsidR="00916C6F" w:rsidRPr="00C86F39" w:rsidRDefault="00916C6F" w:rsidP="000F4EBF">
            <w:pPr>
              <w:spacing w:line="300" w:lineRule="exact"/>
              <w:rPr>
                <w:rFonts w:ascii="標楷體"/>
                <w:color w:val="000000"/>
                <w:sz w:val="22"/>
              </w:rPr>
            </w:pPr>
            <w:r w:rsidRPr="00C86F39">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C86F39">
              <w:rPr>
                <w:rFonts w:ascii="標楷體" w:hAnsi="標楷體"/>
                <w:color w:val="000000"/>
                <w:sz w:val="22"/>
                <w:szCs w:val="22"/>
              </w:rPr>
              <w:t>(</w:t>
            </w:r>
            <w:r w:rsidRPr="00C86F39">
              <w:rPr>
                <w:rFonts w:ascii="標楷體" w:hAnsi="標楷體" w:hint="eastAsia"/>
                <w:color w:val="000000"/>
                <w:sz w:val="22"/>
                <w:szCs w:val="22"/>
              </w:rPr>
              <w:t>未配合既定政策、目標及計畫等改變，據以檢討各項控制重點之有效性及合理性，且未檢討修正內部控制制度</w:t>
            </w:r>
            <w:r w:rsidRPr="00C86F39">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C86F39" w:rsidRDefault="00916C6F" w:rsidP="000F4EBF">
            <w:pPr>
              <w:spacing w:line="300" w:lineRule="exact"/>
              <w:rPr>
                <w:rFonts w:ascii="標楷體"/>
                <w:color w:val="000000"/>
                <w:sz w:val="26"/>
                <w:szCs w:val="26"/>
              </w:rPr>
            </w:pPr>
          </w:p>
        </w:tc>
        <w:tc>
          <w:tcPr>
            <w:tcW w:w="2006" w:type="dxa"/>
          </w:tcPr>
          <w:p w:rsidR="00916C6F" w:rsidRPr="00C86F39" w:rsidRDefault="00916C6F" w:rsidP="000F4EBF">
            <w:pPr>
              <w:rPr>
                <w:rFonts w:ascii="標楷體"/>
                <w:color w:val="000000"/>
                <w:sz w:val="26"/>
                <w:szCs w:val="26"/>
              </w:rPr>
            </w:pPr>
          </w:p>
        </w:tc>
        <w:tc>
          <w:tcPr>
            <w:tcW w:w="1583" w:type="dxa"/>
          </w:tcPr>
          <w:p w:rsidR="00916C6F" w:rsidRPr="00C86F39" w:rsidRDefault="00916C6F" w:rsidP="000F4EBF">
            <w:pPr>
              <w:rPr>
                <w:rFonts w:ascii="標楷體"/>
                <w:color w:val="000000"/>
                <w:sz w:val="26"/>
                <w:szCs w:val="26"/>
              </w:rPr>
            </w:pPr>
          </w:p>
        </w:tc>
        <w:tc>
          <w:tcPr>
            <w:tcW w:w="1844" w:type="dxa"/>
          </w:tcPr>
          <w:p w:rsidR="00916C6F" w:rsidRPr="00C86F39" w:rsidRDefault="00916C6F" w:rsidP="000F4EBF">
            <w:pPr>
              <w:rPr>
                <w:rFonts w:ascii="標楷體"/>
                <w:color w:val="000000"/>
                <w:sz w:val="26"/>
                <w:szCs w:val="26"/>
              </w:rPr>
            </w:pPr>
          </w:p>
        </w:tc>
      </w:tr>
    </w:tbl>
    <w:p w:rsidR="00916C6F" w:rsidRPr="00C86F39" w:rsidRDefault="00916C6F" w:rsidP="001456D7">
      <w:pPr>
        <w:adjustRightInd w:val="0"/>
        <w:snapToGrid w:val="0"/>
        <w:spacing w:line="240" w:lineRule="atLeast"/>
        <w:rPr>
          <w:rFonts w:ascii="標楷體"/>
          <w:b/>
          <w:color w:val="000000"/>
          <w:sz w:val="28"/>
          <w:szCs w:val="28"/>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Default="00916C6F" w:rsidP="001456D7">
      <w:pPr>
        <w:adjustRightInd w:val="0"/>
        <w:snapToGrid w:val="0"/>
        <w:spacing w:line="240" w:lineRule="atLeast"/>
        <w:jc w:val="center"/>
        <w:rPr>
          <w:rFonts w:ascii="標楷體"/>
          <w:b/>
          <w:color w:val="000000"/>
          <w:sz w:val="32"/>
          <w:szCs w:val="32"/>
        </w:rPr>
      </w:pPr>
    </w:p>
    <w:p w:rsidR="00916C6F" w:rsidRPr="00044F9C" w:rsidRDefault="00916C6F" w:rsidP="001456D7">
      <w:pPr>
        <w:adjustRightInd w:val="0"/>
        <w:snapToGrid w:val="0"/>
        <w:spacing w:line="240" w:lineRule="atLeast"/>
        <w:jc w:val="center"/>
        <w:rPr>
          <w:rFonts w:ascii="標楷體"/>
          <w:b/>
          <w:color w:val="000000"/>
          <w:sz w:val="32"/>
          <w:szCs w:val="32"/>
        </w:rPr>
      </w:pPr>
      <w:r w:rsidRPr="00286F48">
        <w:rPr>
          <w:rFonts w:ascii="標楷體" w:hAnsi="標楷體" w:hint="eastAsia"/>
          <w:b/>
          <w:color w:val="000000" w:themeColor="text1"/>
          <w:sz w:val="32"/>
          <w:szCs w:val="32"/>
        </w:rPr>
        <w:lastRenderedPageBreak/>
        <w:t>高雄市燕巢區公所</w:t>
      </w:r>
      <w:r>
        <w:rPr>
          <w:rFonts w:ascii="標楷體" w:hAnsi="標楷體" w:hint="eastAsia"/>
          <w:b/>
          <w:color w:val="000000"/>
          <w:sz w:val="32"/>
          <w:szCs w:val="32"/>
        </w:rPr>
        <w:t>整體層級自行評估明細表</w:t>
      </w:r>
      <w:r w:rsidRPr="00044F9C">
        <w:rPr>
          <w:rFonts w:ascii="標楷體" w:hAnsi="標楷體" w:hint="eastAsia"/>
          <w:b/>
          <w:color w:val="000000"/>
          <w:sz w:val="32"/>
          <w:szCs w:val="32"/>
        </w:rPr>
        <w:t>【資訊與溝通】</w:t>
      </w:r>
    </w:p>
    <w:p w:rsidR="00916C6F" w:rsidRPr="00044F9C" w:rsidRDefault="00916C6F" w:rsidP="001456D7">
      <w:pPr>
        <w:snapToGrid w:val="0"/>
        <w:spacing w:line="480" w:lineRule="atLeast"/>
        <w:ind w:leftChars="-150" w:left="72" w:hangingChars="163" w:hanging="522"/>
        <w:jc w:val="center"/>
        <w:rPr>
          <w:rFonts w:ascii="標楷體"/>
          <w:color w:val="000000"/>
          <w:sz w:val="22"/>
          <w:szCs w:val="22"/>
        </w:rPr>
      </w:pPr>
      <w:r w:rsidRPr="00044F9C">
        <w:rPr>
          <w:rFonts w:ascii="標楷體" w:hAnsi="標楷體" w:hint="eastAsia"/>
          <w:b/>
          <w:color w:val="000000"/>
          <w:sz w:val="32"/>
          <w:szCs w:val="32"/>
        </w:rPr>
        <w:t>○○年度</w:t>
      </w:r>
    </w:p>
    <w:p w:rsidR="00916C6F" w:rsidRPr="00C86F39" w:rsidRDefault="00916C6F" w:rsidP="001456D7">
      <w:pPr>
        <w:snapToGrid w:val="0"/>
        <w:spacing w:line="480" w:lineRule="atLeast"/>
        <w:ind w:leftChars="-150" w:left="-450" w:firstLineChars="333" w:firstLine="733"/>
        <w:rPr>
          <w:rFonts w:ascii="標楷體"/>
          <w:color w:val="000000"/>
          <w:sz w:val="22"/>
          <w:szCs w:val="22"/>
        </w:rPr>
      </w:pPr>
      <w:r w:rsidRPr="00C86F39">
        <w:rPr>
          <w:rFonts w:ascii="標楷體" w:hAnsi="標楷體" w:hint="eastAsia"/>
          <w:color w:val="000000"/>
          <w:sz w:val="22"/>
          <w:szCs w:val="22"/>
        </w:rPr>
        <w:t>評估期間：○○年○○月</w:t>
      </w:r>
      <w:r w:rsidRPr="00C86F39">
        <w:rPr>
          <w:rFonts w:ascii="標楷體" w:hAnsi="標楷體" w:cs="新細明體" w:hint="eastAsia"/>
          <w:bCs/>
          <w:sz w:val="22"/>
          <w:szCs w:val="22"/>
        </w:rPr>
        <w:t>○○日</w:t>
      </w:r>
      <w:r w:rsidRPr="00C86F39">
        <w:rPr>
          <w:rFonts w:ascii="標楷體" w:hAnsi="標楷體" w:hint="eastAsia"/>
          <w:color w:val="000000"/>
          <w:sz w:val="22"/>
          <w:szCs w:val="22"/>
        </w:rPr>
        <w:t>至○○年○○月</w:t>
      </w:r>
      <w:r w:rsidRPr="00C86F39">
        <w:rPr>
          <w:rFonts w:ascii="標楷體" w:hAnsi="標楷體" w:cs="新細明體" w:hint="eastAsia"/>
          <w:bCs/>
          <w:sz w:val="22"/>
          <w:szCs w:val="22"/>
        </w:rPr>
        <w:t>○○日</w:t>
      </w:r>
    </w:p>
    <w:tbl>
      <w:tblPr>
        <w:tblW w:w="4849" w:type="pct"/>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5"/>
        <w:gridCol w:w="1282"/>
        <w:gridCol w:w="1923"/>
        <w:gridCol w:w="1744"/>
        <w:gridCol w:w="1722"/>
        <w:gridCol w:w="1539"/>
      </w:tblGrid>
      <w:tr w:rsidR="00916C6F" w:rsidRPr="00C86F39" w:rsidTr="001456D7">
        <w:trPr>
          <w:trHeight w:hRule="exact" w:val="851"/>
          <w:tblHeader/>
        </w:trPr>
        <w:tc>
          <w:tcPr>
            <w:tcW w:w="2705"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判斷項目</w:t>
            </w:r>
          </w:p>
        </w:tc>
        <w:tc>
          <w:tcPr>
            <w:tcW w:w="1282"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評估單位</w:t>
            </w:r>
          </w:p>
        </w:tc>
        <w:tc>
          <w:tcPr>
            <w:tcW w:w="1923"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評估結果</w:t>
            </w:r>
          </w:p>
        </w:tc>
        <w:tc>
          <w:tcPr>
            <w:tcW w:w="1744"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佐證資料清單</w:t>
            </w:r>
          </w:p>
        </w:tc>
        <w:tc>
          <w:tcPr>
            <w:tcW w:w="1722"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評估情形說明</w:t>
            </w:r>
          </w:p>
        </w:tc>
        <w:tc>
          <w:tcPr>
            <w:tcW w:w="1539" w:type="dxa"/>
            <w:shd w:val="clear" w:color="auto" w:fill="E0E0E0"/>
            <w:vAlign w:val="center"/>
          </w:tcPr>
          <w:p w:rsidR="00916C6F" w:rsidRPr="00C86F39" w:rsidRDefault="00916C6F" w:rsidP="000F4EBF">
            <w:pPr>
              <w:ind w:leftChars="-49" w:left="-147"/>
              <w:jc w:val="center"/>
              <w:rPr>
                <w:rFonts w:ascii="標楷體"/>
                <w:color w:val="000000"/>
                <w:sz w:val="22"/>
              </w:rPr>
            </w:pPr>
            <w:r w:rsidRPr="00C86F39">
              <w:rPr>
                <w:rFonts w:ascii="標楷體" w:hAnsi="標楷體" w:hint="eastAsia"/>
                <w:color w:val="000000"/>
                <w:sz w:val="22"/>
                <w:szCs w:val="22"/>
              </w:rPr>
              <w:t>改善措施</w:t>
            </w:r>
            <w:r w:rsidRPr="00C86F39">
              <w:rPr>
                <w:rFonts w:ascii="標楷體" w:hAnsi="標楷體"/>
                <w:color w:val="000000"/>
                <w:sz w:val="22"/>
                <w:szCs w:val="22"/>
              </w:rPr>
              <w:t>/</w:t>
            </w:r>
          </w:p>
          <w:p w:rsidR="00916C6F" w:rsidRPr="00C86F39" w:rsidRDefault="00916C6F" w:rsidP="000F4EBF">
            <w:pPr>
              <w:ind w:leftChars="-49" w:left="-147"/>
              <w:jc w:val="center"/>
              <w:rPr>
                <w:rFonts w:ascii="標楷體"/>
                <w:color w:val="000000"/>
                <w:sz w:val="22"/>
              </w:rPr>
            </w:pPr>
            <w:r w:rsidRPr="00C86F39">
              <w:rPr>
                <w:rFonts w:ascii="標楷體" w:hAnsi="標楷體" w:hint="eastAsia"/>
                <w:color w:val="000000"/>
                <w:sz w:val="22"/>
                <w:szCs w:val="22"/>
              </w:rPr>
              <w:t>具體興革建議</w:t>
            </w:r>
          </w:p>
        </w:tc>
      </w:tr>
      <w:tr w:rsidR="00916C6F" w:rsidRPr="00C86F39" w:rsidTr="001456D7">
        <w:trPr>
          <w:trHeight w:val="397"/>
        </w:trPr>
        <w:tc>
          <w:tcPr>
            <w:tcW w:w="10915" w:type="dxa"/>
            <w:gridSpan w:val="6"/>
            <w:vAlign w:val="center"/>
          </w:tcPr>
          <w:p w:rsidR="00916C6F" w:rsidRPr="00C86F39" w:rsidRDefault="00916C6F" w:rsidP="000F4EBF">
            <w:pPr>
              <w:rPr>
                <w:rFonts w:ascii="標楷體"/>
                <w:b/>
                <w:color w:val="000000"/>
                <w:sz w:val="26"/>
                <w:szCs w:val="26"/>
              </w:rPr>
            </w:pPr>
            <w:r w:rsidRPr="00C86F39">
              <w:rPr>
                <w:rFonts w:ascii="標楷體" w:hAnsi="標楷體"/>
                <w:b/>
                <w:color w:val="000000"/>
                <w:sz w:val="22"/>
                <w:szCs w:val="22"/>
              </w:rPr>
              <w:t>4.1</w:t>
            </w:r>
            <w:r w:rsidRPr="00C86F39">
              <w:rPr>
                <w:rFonts w:ascii="標楷體" w:hAnsi="標楷體" w:hint="eastAsia"/>
                <w:b/>
                <w:color w:val="000000"/>
                <w:sz w:val="22"/>
                <w:szCs w:val="22"/>
              </w:rPr>
              <w:t>確保資訊品質支援管理決策</w:t>
            </w:r>
          </w:p>
        </w:tc>
      </w:tr>
      <w:tr w:rsidR="00916C6F" w:rsidRPr="00C86F39" w:rsidTr="001456D7">
        <w:trPr>
          <w:cantSplit/>
          <w:trHeight w:val="4616"/>
        </w:trPr>
        <w:tc>
          <w:tcPr>
            <w:tcW w:w="2705" w:type="dxa"/>
          </w:tcPr>
          <w:p w:rsidR="00916C6F" w:rsidRPr="00044F9C" w:rsidRDefault="00916C6F" w:rsidP="000F4EBF">
            <w:pPr>
              <w:spacing w:line="300" w:lineRule="exact"/>
              <w:rPr>
                <w:rFonts w:ascii="標楷體"/>
                <w:sz w:val="22"/>
              </w:rPr>
            </w:pPr>
            <w:r w:rsidRPr="00044F9C">
              <w:rPr>
                <w:rFonts w:ascii="標楷體" w:hAnsi="標楷體"/>
                <w:sz w:val="22"/>
                <w:szCs w:val="22"/>
              </w:rPr>
              <w:t>4.1.1</w:t>
            </w:r>
          </w:p>
          <w:p w:rsidR="00916C6F" w:rsidRPr="00044F9C" w:rsidRDefault="00916C6F" w:rsidP="000F4EBF">
            <w:pPr>
              <w:spacing w:line="300" w:lineRule="exact"/>
              <w:rPr>
                <w:rFonts w:ascii="標楷體"/>
                <w:sz w:val="22"/>
              </w:rPr>
            </w:pPr>
            <w:r w:rsidRPr="00044F9C">
              <w:rPr>
                <w:rFonts w:ascii="標楷體" w:hAnsi="標楷體" w:hint="eastAsia"/>
                <w:sz w:val="22"/>
                <w:szCs w:val="22"/>
              </w:rPr>
              <w:t>機關利用資訊系統自動處理業務控管流程，是否定期檢核其資訊系統程式修改及資料存取權限？</w:t>
            </w:r>
          </w:p>
          <w:p w:rsidR="00916C6F" w:rsidRPr="00044F9C" w:rsidRDefault="00916C6F" w:rsidP="000F4EBF">
            <w:pPr>
              <w:spacing w:line="300" w:lineRule="exact"/>
              <w:ind w:leftChars="-45" w:left="-25" w:hangingChars="50" w:hanging="110"/>
              <w:rPr>
                <w:rFonts w:ascii="標楷體"/>
                <w:sz w:val="22"/>
              </w:rPr>
            </w:pPr>
            <w:proofErr w:type="gramStart"/>
            <w:r w:rsidRPr="00044F9C">
              <w:rPr>
                <w:rFonts w:ascii="標楷體" w:hAnsi="標楷體" w:hint="eastAsia"/>
                <w:sz w:val="22"/>
                <w:szCs w:val="22"/>
              </w:rPr>
              <w:t>（</w:t>
            </w:r>
            <w:proofErr w:type="gramEnd"/>
            <w:r w:rsidRPr="00044F9C">
              <w:rPr>
                <w:rFonts w:ascii="標楷體" w:hAnsi="標楷體" w:hint="eastAsia"/>
                <w:sz w:val="22"/>
                <w:szCs w:val="22"/>
              </w:rPr>
              <w:t>參考法令：</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w:t>
            </w:r>
            <w:proofErr w:type="gramStart"/>
            <w:r w:rsidRPr="00044F9C">
              <w:rPr>
                <w:rFonts w:ascii="標楷體" w:hAnsi="標楷體" w:hint="eastAsia"/>
                <w:sz w:val="22"/>
                <w:szCs w:val="22"/>
              </w:rPr>
              <w:t>）</w:t>
            </w:r>
            <w:proofErr w:type="gramEnd"/>
          </w:p>
        </w:tc>
        <w:tc>
          <w:tcPr>
            <w:tcW w:w="1282" w:type="dxa"/>
          </w:tcPr>
          <w:p w:rsidR="00916C6F" w:rsidRPr="00BA7395" w:rsidRDefault="00916C6F" w:rsidP="000F4EBF">
            <w:pPr>
              <w:spacing w:line="300" w:lineRule="exact"/>
              <w:ind w:leftChars="-23" w:left="-69"/>
              <w:rPr>
                <w:rFonts w:ascii="標楷體"/>
                <w:color w:val="FF0000"/>
                <w:sz w:val="26"/>
                <w:szCs w:val="26"/>
              </w:rPr>
            </w:pPr>
            <w:r w:rsidRPr="00286F48">
              <w:rPr>
                <w:rFonts w:ascii="標楷體" w:hAnsi="標楷體" w:hint="eastAsia"/>
                <w:color w:val="000000" w:themeColor="text1"/>
                <w:sz w:val="22"/>
                <w:szCs w:val="22"/>
              </w:rPr>
              <w:t>秘書室</w:t>
            </w:r>
          </w:p>
        </w:tc>
        <w:tc>
          <w:tcPr>
            <w:tcW w:w="1923" w:type="dxa"/>
          </w:tcPr>
          <w:p w:rsidR="00916C6F" w:rsidRPr="00044F9C" w:rsidRDefault="00916C6F" w:rsidP="000F4EBF">
            <w:pPr>
              <w:spacing w:line="300" w:lineRule="exact"/>
              <w:rPr>
                <w:rFonts w:ascii="標楷體"/>
                <w:sz w:val="22"/>
              </w:rPr>
            </w:pPr>
            <w:r w:rsidRPr="00044F9C">
              <w:rPr>
                <w:rFonts w:ascii="標楷體" w:hAnsi="標楷體" w:hint="eastAsia"/>
                <w:sz w:val="22"/>
                <w:szCs w:val="22"/>
              </w:rPr>
              <w:t>□落實</w:t>
            </w:r>
          </w:p>
          <w:p w:rsidR="00916C6F" w:rsidRPr="00044F9C" w:rsidRDefault="00916C6F" w:rsidP="000F4EBF">
            <w:pPr>
              <w:spacing w:line="300" w:lineRule="exact"/>
              <w:rPr>
                <w:rFonts w:ascii="標楷體"/>
                <w:sz w:val="22"/>
              </w:rPr>
            </w:pPr>
            <w:r w:rsidRPr="00044F9C">
              <w:rPr>
                <w:rFonts w:ascii="標楷體" w:hAnsi="標楷體"/>
                <w:sz w:val="22"/>
                <w:szCs w:val="22"/>
              </w:rPr>
              <w:t>(</w:t>
            </w:r>
            <w:r w:rsidRPr="00044F9C">
              <w:rPr>
                <w:rFonts w:ascii="標楷體" w:hAnsi="標楷體" w:hint="eastAsia"/>
                <w:sz w:val="22"/>
                <w:szCs w:val="22"/>
              </w:rPr>
              <w:t>已定期檢核資訊系統之程式修改及資料存取權限</w:t>
            </w:r>
            <w:r w:rsidRPr="00044F9C">
              <w:rPr>
                <w:rFonts w:ascii="標楷體" w:hAnsi="標楷體"/>
                <w:sz w:val="22"/>
                <w:szCs w:val="22"/>
              </w:rPr>
              <w:t>)</w:t>
            </w:r>
          </w:p>
          <w:p w:rsidR="00916C6F" w:rsidRPr="00044F9C" w:rsidRDefault="00916C6F" w:rsidP="000F4EBF">
            <w:pPr>
              <w:spacing w:line="300" w:lineRule="exact"/>
              <w:rPr>
                <w:rFonts w:ascii="標楷體"/>
                <w:sz w:val="22"/>
              </w:rPr>
            </w:pPr>
            <w:r w:rsidRPr="00044F9C">
              <w:rPr>
                <w:rFonts w:ascii="標楷體" w:hAnsi="標楷體" w:hint="eastAsia"/>
                <w:sz w:val="22"/>
                <w:szCs w:val="22"/>
              </w:rPr>
              <w:t>□部分落實</w:t>
            </w:r>
          </w:p>
          <w:p w:rsidR="00916C6F" w:rsidRPr="00044F9C" w:rsidRDefault="00916C6F" w:rsidP="000F4EBF">
            <w:pPr>
              <w:spacing w:line="300" w:lineRule="exact"/>
              <w:rPr>
                <w:rFonts w:ascii="標楷體"/>
                <w:sz w:val="22"/>
              </w:rPr>
            </w:pPr>
            <w:r w:rsidRPr="00044F9C">
              <w:rPr>
                <w:rFonts w:ascii="標楷體" w:hAnsi="標楷體"/>
                <w:sz w:val="22"/>
                <w:szCs w:val="22"/>
              </w:rPr>
              <w:t>(</w:t>
            </w:r>
            <w:r w:rsidRPr="00044F9C">
              <w:rPr>
                <w:rFonts w:ascii="標楷體" w:hAnsi="標楷體" w:hint="eastAsia"/>
                <w:sz w:val="22"/>
                <w:szCs w:val="22"/>
              </w:rPr>
              <w:t>已檢核資訊系統之程式修改及資料存取權限，惟未定期辦理</w:t>
            </w:r>
            <w:r w:rsidRPr="00044F9C">
              <w:rPr>
                <w:rFonts w:ascii="標楷體" w:hAnsi="標楷體"/>
                <w:sz w:val="22"/>
                <w:szCs w:val="22"/>
              </w:rPr>
              <w:t>)</w:t>
            </w:r>
          </w:p>
          <w:p w:rsidR="00916C6F" w:rsidRPr="00044F9C" w:rsidRDefault="00916C6F" w:rsidP="000F4EBF">
            <w:pPr>
              <w:spacing w:line="300" w:lineRule="exact"/>
              <w:rPr>
                <w:rFonts w:ascii="標楷體"/>
                <w:sz w:val="22"/>
              </w:rPr>
            </w:pPr>
            <w:r w:rsidRPr="00044F9C">
              <w:rPr>
                <w:rFonts w:ascii="標楷體" w:hAnsi="標楷體" w:hint="eastAsia"/>
                <w:sz w:val="22"/>
                <w:szCs w:val="22"/>
              </w:rPr>
              <w:t>□未落實</w:t>
            </w:r>
          </w:p>
          <w:p w:rsidR="00916C6F" w:rsidRPr="00044F9C" w:rsidRDefault="00916C6F" w:rsidP="000F4EBF">
            <w:pPr>
              <w:spacing w:line="300" w:lineRule="exact"/>
              <w:rPr>
                <w:rFonts w:ascii="標楷體"/>
                <w:sz w:val="22"/>
              </w:rPr>
            </w:pPr>
            <w:r w:rsidRPr="00044F9C">
              <w:rPr>
                <w:rFonts w:ascii="標楷體" w:hAnsi="標楷體"/>
                <w:sz w:val="22"/>
                <w:szCs w:val="22"/>
              </w:rPr>
              <w:t>(</w:t>
            </w:r>
            <w:r w:rsidRPr="00044F9C">
              <w:rPr>
                <w:rFonts w:ascii="標楷體" w:hAnsi="標楷體" w:hint="eastAsia"/>
                <w:sz w:val="22"/>
                <w:szCs w:val="22"/>
              </w:rPr>
              <w:t>未檢核資訊系統之程式修改及資料存取權限</w:t>
            </w:r>
            <w:r w:rsidRPr="00044F9C">
              <w:rPr>
                <w:rFonts w:ascii="標楷體" w:hAnsi="標楷體"/>
                <w:sz w:val="22"/>
                <w:szCs w:val="22"/>
              </w:rPr>
              <w:t>)</w:t>
            </w:r>
          </w:p>
        </w:tc>
        <w:tc>
          <w:tcPr>
            <w:tcW w:w="1744" w:type="dxa"/>
          </w:tcPr>
          <w:p w:rsidR="00916C6F" w:rsidRPr="00C86F39" w:rsidRDefault="00916C6F" w:rsidP="000F4EBF">
            <w:pPr>
              <w:rPr>
                <w:rFonts w:ascii="標楷體"/>
                <w:color w:val="000000"/>
                <w:sz w:val="26"/>
                <w:szCs w:val="26"/>
              </w:rPr>
            </w:pPr>
          </w:p>
        </w:tc>
        <w:tc>
          <w:tcPr>
            <w:tcW w:w="1722" w:type="dxa"/>
          </w:tcPr>
          <w:p w:rsidR="00916C6F" w:rsidRPr="00C86F39" w:rsidRDefault="00916C6F" w:rsidP="000F4EBF">
            <w:pPr>
              <w:rPr>
                <w:rFonts w:ascii="標楷體"/>
                <w:color w:val="000000"/>
                <w:sz w:val="26"/>
                <w:szCs w:val="26"/>
              </w:rPr>
            </w:pPr>
          </w:p>
        </w:tc>
        <w:tc>
          <w:tcPr>
            <w:tcW w:w="1539" w:type="dxa"/>
          </w:tcPr>
          <w:p w:rsidR="00916C6F" w:rsidRPr="00C86F39" w:rsidRDefault="00916C6F" w:rsidP="000F4EBF">
            <w:pPr>
              <w:rPr>
                <w:rFonts w:ascii="標楷體"/>
                <w:color w:val="000000"/>
                <w:sz w:val="26"/>
                <w:szCs w:val="26"/>
              </w:rPr>
            </w:pPr>
          </w:p>
        </w:tc>
      </w:tr>
      <w:tr w:rsidR="00916C6F" w:rsidRPr="00C86F39" w:rsidTr="001456D7">
        <w:trPr>
          <w:cantSplit/>
          <w:trHeight w:val="397"/>
        </w:trPr>
        <w:tc>
          <w:tcPr>
            <w:tcW w:w="10915" w:type="dxa"/>
            <w:gridSpan w:val="6"/>
            <w:vAlign w:val="center"/>
          </w:tcPr>
          <w:p w:rsidR="00916C6F" w:rsidRPr="00C86F39" w:rsidRDefault="00916C6F" w:rsidP="000F4EBF">
            <w:pPr>
              <w:rPr>
                <w:rFonts w:ascii="標楷體"/>
                <w:color w:val="000000"/>
                <w:sz w:val="26"/>
                <w:szCs w:val="26"/>
              </w:rPr>
            </w:pPr>
            <w:r w:rsidRPr="00C86F39">
              <w:rPr>
                <w:rFonts w:ascii="標楷體" w:hAnsi="標楷體"/>
                <w:b/>
                <w:color w:val="000000"/>
                <w:sz w:val="22"/>
                <w:szCs w:val="22"/>
              </w:rPr>
              <w:t>4.2</w:t>
            </w:r>
            <w:r w:rsidRPr="00C86F39">
              <w:rPr>
                <w:rFonts w:ascii="標楷體" w:hAnsi="標楷體" w:hint="eastAsia"/>
                <w:b/>
                <w:color w:val="000000"/>
                <w:sz w:val="22"/>
                <w:szCs w:val="22"/>
              </w:rPr>
              <w:t>建立內部溝通履行內</w:t>
            </w:r>
            <w:r>
              <w:rPr>
                <w:rFonts w:ascii="標楷體" w:hAnsi="標楷體" w:hint="eastAsia"/>
                <w:b/>
                <w:color w:val="000000"/>
                <w:sz w:val="22"/>
                <w:szCs w:val="22"/>
              </w:rPr>
              <w:t>部</w:t>
            </w:r>
            <w:r w:rsidRPr="00C86F39">
              <w:rPr>
                <w:rFonts w:ascii="標楷體" w:hAnsi="標楷體" w:hint="eastAsia"/>
                <w:b/>
                <w:color w:val="000000"/>
                <w:sz w:val="22"/>
                <w:szCs w:val="22"/>
              </w:rPr>
              <w:t>控</w:t>
            </w:r>
            <w:r>
              <w:rPr>
                <w:rFonts w:ascii="標楷體" w:hAnsi="標楷體" w:hint="eastAsia"/>
                <w:b/>
                <w:color w:val="000000"/>
                <w:sz w:val="22"/>
                <w:szCs w:val="22"/>
              </w:rPr>
              <w:t>制</w:t>
            </w:r>
            <w:r w:rsidRPr="00C86F39">
              <w:rPr>
                <w:rFonts w:ascii="標楷體" w:hAnsi="標楷體" w:hint="eastAsia"/>
                <w:b/>
                <w:color w:val="000000"/>
                <w:sz w:val="22"/>
                <w:szCs w:val="22"/>
              </w:rPr>
              <w:t>職責</w:t>
            </w:r>
          </w:p>
        </w:tc>
      </w:tr>
      <w:tr w:rsidR="00916C6F" w:rsidRPr="00C86F39" w:rsidTr="001456D7">
        <w:trPr>
          <w:cantSplit/>
          <w:trHeight w:val="2858"/>
        </w:trPr>
        <w:tc>
          <w:tcPr>
            <w:tcW w:w="2705" w:type="dxa"/>
          </w:tcPr>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4.2.1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機關對於涉及內部控制之資訊，是否皆已透過內部網站、公文、電子郵件、會議、訓練等方式向內部人員溝通，使其瞭解並履行其內部控制責任？</w:t>
            </w:r>
          </w:p>
          <w:p w:rsidR="00916C6F" w:rsidRPr="00044F9C" w:rsidRDefault="00916C6F" w:rsidP="000F4EBF">
            <w:pPr>
              <w:spacing w:line="300" w:lineRule="exact"/>
              <w:ind w:leftChars="-45" w:left="-25" w:hangingChars="50" w:hanging="110"/>
              <w:rPr>
                <w:rFonts w:ascii="標楷體"/>
                <w:color w:val="000000"/>
                <w:sz w:val="22"/>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w:t>
            </w:r>
            <w:r w:rsidRPr="00DE3DB4">
              <w:rPr>
                <w:rFonts w:ascii="標楷體" w:hAnsi="標楷體" w:hint="eastAsia"/>
                <w:color w:val="000000"/>
                <w:sz w:val="22"/>
                <w:szCs w:val="22"/>
              </w:rPr>
              <w:t>高雄市</w:t>
            </w:r>
            <w:r>
              <w:rPr>
                <w:rFonts w:ascii="標楷體" w:hAnsi="標楷體" w:hint="eastAsia"/>
                <w:color w:val="000000"/>
                <w:sz w:val="22"/>
                <w:szCs w:val="22"/>
              </w:rPr>
              <w:t>政府</w:t>
            </w:r>
            <w:r w:rsidRPr="00DE3DB4">
              <w:rPr>
                <w:rFonts w:ascii="標楷體" w:hAnsi="標楷體" w:hint="eastAsia"/>
                <w:color w:val="000000"/>
                <w:sz w:val="22"/>
                <w:szCs w:val="22"/>
              </w:rPr>
              <w:t>內部控制制度設計規範</w:t>
            </w:r>
            <w:proofErr w:type="gramStart"/>
            <w:r w:rsidRPr="00044F9C">
              <w:rPr>
                <w:rFonts w:ascii="標楷體" w:hAnsi="標楷體" w:hint="eastAsia"/>
                <w:color w:val="000000"/>
                <w:sz w:val="22"/>
                <w:szCs w:val="22"/>
              </w:rPr>
              <w:t>）</w:t>
            </w:r>
            <w:proofErr w:type="gramEnd"/>
          </w:p>
        </w:tc>
        <w:tc>
          <w:tcPr>
            <w:tcW w:w="1282" w:type="dxa"/>
          </w:tcPr>
          <w:p w:rsidR="00916C6F" w:rsidRPr="00044F9C" w:rsidRDefault="00916C6F" w:rsidP="000F4EBF">
            <w:pPr>
              <w:ind w:leftChars="-18" w:left="-54"/>
              <w:rPr>
                <w:rFonts w:ascii="標楷體"/>
                <w:color w:val="000000"/>
                <w:sz w:val="26"/>
                <w:szCs w:val="26"/>
              </w:rPr>
            </w:pPr>
            <w:r w:rsidRPr="00044F9C">
              <w:rPr>
                <w:rFonts w:ascii="標楷體" w:hAnsi="標楷體" w:hint="eastAsia"/>
                <w:color w:val="000000"/>
                <w:sz w:val="22"/>
                <w:szCs w:val="22"/>
              </w:rPr>
              <w:t>內部控制小組幕僚單位</w:t>
            </w:r>
          </w:p>
        </w:tc>
        <w:tc>
          <w:tcPr>
            <w:tcW w:w="1923"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對於涉及內部控制之資訊皆已向內部人員溝通</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□部分落實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對於涉及內部控制之資訊，少部分未向內部人員溝通</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對於涉及內部控制之資訊，大部分未向內部人員溝通</w:t>
            </w:r>
            <w:r w:rsidRPr="00044F9C">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044F9C" w:rsidRDefault="00916C6F" w:rsidP="000F4EBF">
            <w:pPr>
              <w:spacing w:line="300" w:lineRule="exact"/>
              <w:rPr>
                <w:rFonts w:ascii="標楷體"/>
                <w:color w:val="000000"/>
                <w:sz w:val="22"/>
              </w:rPr>
            </w:pPr>
          </w:p>
        </w:tc>
        <w:tc>
          <w:tcPr>
            <w:tcW w:w="1744" w:type="dxa"/>
          </w:tcPr>
          <w:p w:rsidR="00916C6F" w:rsidRPr="00C86F39" w:rsidRDefault="00916C6F" w:rsidP="000F4EBF">
            <w:pPr>
              <w:rPr>
                <w:rFonts w:ascii="標楷體"/>
                <w:color w:val="000000"/>
                <w:sz w:val="26"/>
                <w:szCs w:val="26"/>
              </w:rPr>
            </w:pPr>
          </w:p>
        </w:tc>
        <w:tc>
          <w:tcPr>
            <w:tcW w:w="1722" w:type="dxa"/>
          </w:tcPr>
          <w:p w:rsidR="00916C6F" w:rsidRPr="00C86F39" w:rsidRDefault="00916C6F" w:rsidP="000F4EBF">
            <w:pPr>
              <w:rPr>
                <w:rFonts w:ascii="標楷體"/>
                <w:color w:val="000000"/>
                <w:sz w:val="26"/>
                <w:szCs w:val="26"/>
              </w:rPr>
            </w:pPr>
          </w:p>
        </w:tc>
        <w:tc>
          <w:tcPr>
            <w:tcW w:w="1539" w:type="dxa"/>
          </w:tcPr>
          <w:p w:rsidR="00916C6F" w:rsidRPr="00C86F39" w:rsidRDefault="00916C6F" w:rsidP="000F4EBF">
            <w:pPr>
              <w:rPr>
                <w:rFonts w:ascii="標楷體"/>
                <w:color w:val="000000"/>
                <w:sz w:val="26"/>
                <w:szCs w:val="26"/>
              </w:rPr>
            </w:pPr>
          </w:p>
        </w:tc>
      </w:tr>
      <w:tr w:rsidR="00916C6F" w:rsidRPr="00C86F39" w:rsidTr="001456D7">
        <w:trPr>
          <w:trHeight w:val="397"/>
        </w:trPr>
        <w:tc>
          <w:tcPr>
            <w:tcW w:w="10915" w:type="dxa"/>
            <w:gridSpan w:val="6"/>
            <w:vAlign w:val="center"/>
          </w:tcPr>
          <w:p w:rsidR="00916C6F" w:rsidRPr="00C86F39" w:rsidRDefault="00916C6F" w:rsidP="000F4EBF">
            <w:pPr>
              <w:rPr>
                <w:rFonts w:ascii="標楷體"/>
                <w:b/>
                <w:color w:val="000000"/>
                <w:sz w:val="26"/>
                <w:szCs w:val="26"/>
              </w:rPr>
            </w:pPr>
            <w:r w:rsidRPr="00C86F39">
              <w:rPr>
                <w:rFonts w:ascii="標楷體" w:hAnsi="標楷體"/>
                <w:b/>
                <w:color w:val="000000"/>
                <w:sz w:val="22"/>
                <w:szCs w:val="22"/>
              </w:rPr>
              <w:lastRenderedPageBreak/>
              <w:t>4.3</w:t>
            </w:r>
            <w:r w:rsidRPr="00C86F39">
              <w:rPr>
                <w:rFonts w:ascii="標楷體" w:hAnsi="標楷體" w:hint="eastAsia"/>
                <w:b/>
                <w:color w:val="000000"/>
                <w:sz w:val="22"/>
                <w:szCs w:val="22"/>
              </w:rPr>
              <w:t>建立外部溝通</w:t>
            </w:r>
            <w:r w:rsidRPr="00044F9C">
              <w:rPr>
                <w:rFonts w:ascii="標楷體" w:hAnsi="標楷體" w:hint="eastAsia"/>
                <w:b/>
                <w:color w:val="000000"/>
                <w:sz w:val="22"/>
                <w:szCs w:val="22"/>
              </w:rPr>
              <w:t>強化公開透明</w:t>
            </w:r>
          </w:p>
        </w:tc>
      </w:tr>
      <w:tr w:rsidR="00916C6F" w:rsidRPr="00C86F39" w:rsidTr="001456D7">
        <w:trPr>
          <w:cantSplit/>
          <w:trHeight w:val="4811"/>
        </w:trPr>
        <w:tc>
          <w:tcPr>
            <w:tcW w:w="2705" w:type="dxa"/>
          </w:tcPr>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4.3.1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機關是否依法令規定公開或提供相關資訊以推動行政透明措施，且對外界提出之意見及時處理與追蹤？</w:t>
            </w:r>
          </w:p>
          <w:p w:rsidR="00916C6F" w:rsidRPr="00044F9C" w:rsidRDefault="00916C6F" w:rsidP="000F4EBF">
            <w:pPr>
              <w:spacing w:line="300" w:lineRule="exact"/>
              <w:ind w:leftChars="-45" w:left="-25" w:hangingChars="50" w:hanging="110"/>
              <w:rPr>
                <w:rFonts w:ascii="標楷體"/>
                <w:color w:val="000000"/>
                <w:sz w:val="26"/>
                <w:szCs w:val="26"/>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參考法令：政府資訊公開法、國家廉政建設行動方案、機關推動行政透明措施建議作法等規定</w:t>
            </w:r>
            <w:proofErr w:type="gramStart"/>
            <w:r w:rsidRPr="00044F9C">
              <w:rPr>
                <w:rFonts w:ascii="標楷體" w:hAnsi="標楷體" w:hint="eastAsia"/>
                <w:color w:val="000000"/>
                <w:sz w:val="22"/>
                <w:szCs w:val="22"/>
              </w:rPr>
              <w:t>）</w:t>
            </w:r>
            <w:proofErr w:type="gramEnd"/>
          </w:p>
        </w:tc>
        <w:tc>
          <w:tcPr>
            <w:tcW w:w="1282" w:type="dxa"/>
          </w:tcPr>
          <w:p w:rsidR="00916C6F" w:rsidRPr="00044F9C" w:rsidRDefault="00286F48" w:rsidP="000F4EBF">
            <w:pPr>
              <w:spacing w:line="300" w:lineRule="exact"/>
              <w:ind w:leftChars="-27" w:left="-81"/>
              <w:rPr>
                <w:rFonts w:ascii="標楷體"/>
                <w:color w:val="000000"/>
                <w:sz w:val="22"/>
              </w:rPr>
            </w:pPr>
            <w:r w:rsidRPr="00286F48">
              <w:rPr>
                <w:rFonts w:ascii="標楷體" w:hAnsi="標楷體" w:hint="eastAsia"/>
                <w:color w:val="000000" w:themeColor="text1"/>
                <w:sz w:val="22"/>
                <w:szCs w:val="22"/>
              </w:rPr>
              <w:t>研考單位</w:t>
            </w:r>
          </w:p>
          <w:p w:rsidR="00916C6F" w:rsidRPr="00044F9C" w:rsidRDefault="00916C6F" w:rsidP="000F4EBF">
            <w:pPr>
              <w:spacing w:line="300" w:lineRule="exact"/>
              <w:rPr>
                <w:rFonts w:ascii="標楷體"/>
                <w:color w:val="000000"/>
                <w:sz w:val="26"/>
                <w:szCs w:val="26"/>
              </w:rPr>
            </w:pPr>
          </w:p>
        </w:tc>
        <w:tc>
          <w:tcPr>
            <w:tcW w:w="1923"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已依法令規定公開或提供相關資訊，並對外界提出之意見及時處理與追蹤</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□部分落實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部分資訊未依法令規定公開或提供，或部分外界提出之意見未及時處理與追蹤</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未依法令規定公開或提供相關資訊，且對外界提出之意見大部分未及時處理與追蹤</w:t>
            </w:r>
            <w:r w:rsidRPr="00044F9C">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044F9C" w:rsidRDefault="00916C6F" w:rsidP="000F4EBF">
            <w:pPr>
              <w:spacing w:line="300" w:lineRule="exact"/>
              <w:rPr>
                <w:rFonts w:ascii="標楷體"/>
                <w:color w:val="000000"/>
                <w:sz w:val="22"/>
              </w:rPr>
            </w:pPr>
          </w:p>
          <w:p w:rsidR="00916C6F" w:rsidRPr="00044F9C" w:rsidRDefault="00916C6F" w:rsidP="000F4EBF">
            <w:pPr>
              <w:spacing w:line="300" w:lineRule="exact"/>
              <w:rPr>
                <w:rFonts w:ascii="標楷體"/>
                <w:color w:val="000000"/>
                <w:sz w:val="26"/>
                <w:szCs w:val="26"/>
              </w:rPr>
            </w:pPr>
          </w:p>
          <w:p w:rsidR="00916C6F" w:rsidRPr="00044F9C" w:rsidRDefault="00916C6F" w:rsidP="000F4EBF">
            <w:pPr>
              <w:spacing w:line="300" w:lineRule="exact"/>
              <w:rPr>
                <w:rFonts w:ascii="標楷體"/>
                <w:color w:val="000000"/>
                <w:sz w:val="26"/>
                <w:szCs w:val="26"/>
              </w:rPr>
            </w:pPr>
          </w:p>
        </w:tc>
        <w:tc>
          <w:tcPr>
            <w:tcW w:w="1744" w:type="dxa"/>
          </w:tcPr>
          <w:p w:rsidR="00916C6F" w:rsidRPr="00C86F39" w:rsidRDefault="00916C6F" w:rsidP="000F4EBF">
            <w:pPr>
              <w:rPr>
                <w:rFonts w:ascii="標楷體"/>
                <w:color w:val="000000"/>
                <w:sz w:val="26"/>
                <w:szCs w:val="26"/>
              </w:rPr>
            </w:pPr>
          </w:p>
        </w:tc>
        <w:tc>
          <w:tcPr>
            <w:tcW w:w="1722" w:type="dxa"/>
          </w:tcPr>
          <w:p w:rsidR="00916C6F" w:rsidRPr="00C86F39" w:rsidRDefault="00916C6F" w:rsidP="000F4EBF">
            <w:pPr>
              <w:rPr>
                <w:rFonts w:ascii="標楷體"/>
                <w:color w:val="000000"/>
                <w:sz w:val="26"/>
                <w:szCs w:val="26"/>
              </w:rPr>
            </w:pPr>
          </w:p>
        </w:tc>
        <w:tc>
          <w:tcPr>
            <w:tcW w:w="1539" w:type="dxa"/>
          </w:tcPr>
          <w:p w:rsidR="00916C6F" w:rsidRPr="00C86F39" w:rsidRDefault="00916C6F" w:rsidP="000F4EBF">
            <w:pPr>
              <w:rPr>
                <w:rFonts w:ascii="標楷體"/>
                <w:color w:val="000000"/>
                <w:sz w:val="26"/>
                <w:szCs w:val="26"/>
              </w:rPr>
            </w:pPr>
          </w:p>
        </w:tc>
      </w:tr>
    </w:tbl>
    <w:p w:rsidR="00916C6F" w:rsidRPr="00C86F39" w:rsidRDefault="00916C6F" w:rsidP="001456D7">
      <w:pPr>
        <w:adjustRightInd w:val="0"/>
        <w:snapToGrid w:val="0"/>
        <w:spacing w:line="240" w:lineRule="atLeast"/>
        <w:rPr>
          <w:rFonts w:ascii="標楷體"/>
          <w:b/>
          <w:color w:val="000000"/>
          <w:sz w:val="28"/>
          <w:szCs w:val="28"/>
        </w:rPr>
      </w:pPr>
      <w:r w:rsidRPr="00C86F39">
        <w:rPr>
          <w:rFonts w:ascii="標楷體"/>
          <w:bCs/>
          <w:color w:val="000000"/>
          <w:sz w:val="26"/>
          <w:szCs w:val="26"/>
        </w:rPr>
        <w:br w:type="page"/>
      </w:r>
    </w:p>
    <w:p w:rsidR="00916C6F" w:rsidRPr="00044F9C" w:rsidRDefault="00916C6F" w:rsidP="001456D7">
      <w:pPr>
        <w:adjustRightInd w:val="0"/>
        <w:snapToGrid w:val="0"/>
        <w:spacing w:line="240" w:lineRule="atLeast"/>
        <w:jc w:val="center"/>
        <w:rPr>
          <w:rFonts w:ascii="標楷體"/>
          <w:b/>
          <w:color w:val="000000"/>
          <w:sz w:val="32"/>
          <w:szCs w:val="32"/>
        </w:rPr>
      </w:pPr>
      <w:r w:rsidRPr="00286F48">
        <w:rPr>
          <w:rFonts w:ascii="標楷體" w:hAnsi="標楷體" w:hint="eastAsia"/>
          <w:b/>
          <w:color w:val="000000" w:themeColor="text1"/>
          <w:sz w:val="32"/>
          <w:szCs w:val="32"/>
        </w:rPr>
        <w:lastRenderedPageBreak/>
        <w:t>高雄市燕巢區公所</w:t>
      </w:r>
      <w:r>
        <w:rPr>
          <w:rFonts w:ascii="標楷體" w:hAnsi="標楷體" w:hint="eastAsia"/>
          <w:b/>
          <w:color w:val="000000"/>
          <w:sz w:val="32"/>
          <w:szCs w:val="32"/>
        </w:rPr>
        <w:t>整體層級自行評估明細表</w:t>
      </w:r>
      <w:r w:rsidRPr="00044F9C">
        <w:rPr>
          <w:rFonts w:ascii="標楷體" w:hAnsi="標楷體" w:hint="eastAsia"/>
          <w:b/>
          <w:color w:val="000000"/>
          <w:sz w:val="32"/>
          <w:szCs w:val="32"/>
        </w:rPr>
        <w:t>【監督作業】</w:t>
      </w:r>
    </w:p>
    <w:p w:rsidR="00916C6F" w:rsidRPr="00044F9C" w:rsidRDefault="00916C6F" w:rsidP="001456D7">
      <w:pPr>
        <w:snapToGrid w:val="0"/>
        <w:spacing w:line="480" w:lineRule="atLeast"/>
        <w:ind w:leftChars="-150" w:left="72" w:hangingChars="163" w:hanging="522"/>
        <w:jc w:val="center"/>
        <w:rPr>
          <w:rFonts w:ascii="標楷體"/>
          <w:color w:val="000000"/>
          <w:sz w:val="22"/>
          <w:szCs w:val="22"/>
        </w:rPr>
      </w:pPr>
      <w:r w:rsidRPr="00044F9C">
        <w:rPr>
          <w:rFonts w:ascii="標楷體" w:hAnsi="標楷體" w:hint="eastAsia"/>
          <w:b/>
          <w:color w:val="000000"/>
          <w:sz w:val="32"/>
          <w:szCs w:val="32"/>
        </w:rPr>
        <w:t>○○年度</w:t>
      </w:r>
    </w:p>
    <w:p w:rsidR="00916C6F" w:rsidRPr="00C86F39" w:rsidRDefault="00916C6F" w:rsidP="001456D7">
      <w:pPr>
        <w:snapToGrid w:val="0"/>
        <w:spacing w:line="480" w:lineRule="atLeast"/>
        <w:ind w:leftChars="-150" w:left="-450" w:firstLineChars="333" w:firstLine="733"/>
        <w:rPr>
          <w:rFonts w:ascii="標楷體"/>
          <w:color w:val="000000"/>
          <w:sz w:val="22"/>
          <w:szCs w:val="22"/>
        </w:rPr>
      </w:pPr>
      <w:r w:rsidRPr="00C86F39">
        <w:rPr>
          <w:rFonts w:ascii="標楷體" w:hAnsi="標楷體" w:hint="eastAsia"/>
          <w:color w:val="000000"/>
          <w:sz w:val="22"/>
          <w:szCs w:val="22"/>
        </w:rPr>
        <w:t>評估期間：○○年○○月</w:t>
      </w:r>
      <w:r w:rsidRPr="00C86F39">
        <w:rPr>
          <w:rFonts w:ascii="標楷體" w:hAnsi="標楷體" w:cs="新細明體" w:hint="eastAsia"/>
          <w:bCs/>
          <w:sz w:val="22"/>
          <w:szCs w:val="22"/>
        </w:rPr>
        <w:t>○○日</w:t>
      </w:r>
      <w:r w:rsidRPr="00C86F39">
        <w:rPr>
          <w:rFonts w:ascii="標楷體" w:hAnsi="標楷體" w:hint="eastAsia"/>
          <w:color w:val="000000"/>
          <w:sz w:val="22"/>
          <w:szCs w:val="22"/>
        </w:rPr>
        <w:t>至○○年○○月</w:t>
      </w:r>
      <w:r w:rsidRPr="00C86F39">
        <w:rPr>
          <w:rFonts w:ascii="標楷體" w:hAnsi="標楷體" w:cs="新細明體" w:hint="eastAsia"/>
          <w:bCs/>
          <w:sz w:val="22"/>
          <w:szCs w:val="22"/>
        </w:rPr>
        <w:t>○○日</w:t>
      </w:r>
    </w:p>
    <w:tbl>
      <w:tblPr>
        <w:tblW w:w="4786" w:type="pct"/>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4"/>
        <w:gridCol w:w="1460"/>
        <w:gridCol w:w="2231"/>
        <w:gridCol w:w="1401"/>
        <w:gridCol w:w="1559"/>
        <w:gridCol w:w="1418"/>
      </w:tblGrid>
      <w:tr w:rsidR="00916C6F" w:rsidRPr="00C86F39" w:rsidTr="001456D7">
        <w:trPr>
          <w:trHeight w:hRule="exact" w:val="851"/>
          <w:tblHeader/>
        </w:trPr>
        <w:tc>
          <w:tcPr>
            <w:tcW w:w="2704"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判斷項目</w:t>
            </w:r>
          </w:p>
        </w:tc>
        <w:tc>
          <w:tcPr>
            <w:tcW w:w="1460"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評估單位</w:t>
            </w:r>
          </w:p>
        </w:tc>
        <w:tc>
          <w:tcPr>
            <w:tcW w:w="2231"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評估結果</w:t>
            </w:r>
          </w:p>
        </w:tc>
        <w:tc>
          <w:tcPr>
            <w:tcW w:w="1401"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佐證資料清單</w:t>
            </w:r>
          </w:p>
        </w:tc>
        <w:tc>
          <w:tcPr>
            <w:tcW w:w="1559" w:type="dxa"/>
            <w:shd w:val="clear" w:color="auto" w:fill="E0E0E0"/>
            <w:vAlign w:val="center"/>
          </w:tcPr>
          <w:p w:rsidR="00916C6F" w:rsidRPr="00C86F39" w:rsidRDefault="00916C6F" w:rsidP="000F4EBF">
            <w:pPr>
              <w:jc w:val="center"/>
              <w:rPr>
                <w:rFonts w:ascii="標楷體"/>
                <w:color w:val="000000"/>
                <w:sz w:val="22"/>
              </w:rPr>
            </w:pPr>
            <w:r w:rsidRPr="00C86F39">
              <w:rPr>
                <w:rFonts w:ascii="標楷體" w:hAnsi="標楷體" w:hint="eastAsia"/>
                <w:color w:val="000000"/>
                <w:sz w:val="22"/>
                <w:szCs w:val="22"/>
              </w:rPr>
              <w:t>評估情形說明</w:t>
            </w:r>
          </w:p>
        </w:tc>
        <w:tc>
          <w:tcPr>
            <w:tcW w:w="1418" w:type="dxa"/>
            <w:shd w:val="clear" w:color="auto" w:fill="E0E0E0"/>
            <w:vAlign w:val="center"/>
          </w:tcPr>
          <w:p w:rsidR="00916C6F" w:rsidRPr="00C86F39" w:rsidRDefault="00916C6F" w:rsidP="000F4EBF">
            <w:pPr>
              <w:ind w:leftChars="-49" w:left="-147"/>
              <w:jc w:val="center"/>
              <w:rPr>
                <w:rFonts w:ascii="標楷體"/>
                <w:color w:val="000000"/>
                <w:sz w:val="22"/>
              </w:rPr>
            </w:pPr>
            <w:r w:rsidRPr="00C86F39">
              <w:rPr>
                <w:rFonts w:ascii="標楷體" w:hAnsi="標楷體" w:hint="eastAsia"/>
                <w:color w:val="000000"/>
                <w:sz w:val="22"/>
                <w:szCs w:val="22"/>
              </w:rPr>
              <w:t>改善措施</w:t>
            </w:r>
            <w:r w:rsidRPr="00C86F39">
              <w:rPr>
                <w:rFonts w:ascii="標楷體" w:hAnsi="標楷體"/>
                <w:color w:val="000000"/>
                <w:sz w:val="22"/>
                <w:szCs w:val="22"/>
              </w:rPr>
              <w:t>/</w:t>
            </w:r>
          </w:p>
          <w:p w:rsidR="00916C6F" w:rsidRPr="00C86F39" w:rsidRDefault="00916C6F" w:rsidP="000F4EBF">
            <w:pPr>
              <w:ind w:leftChars="-49" w:left="-147"/>
              <w:jc w:val="center"/>
              <w:rPr>
                <w:rFonts w:ascii="標楷體"/>
                <w:color w:val="000000"/>
                <w:sz w:val="22"/>
              </w:rPr>
            </w:pPr>
            <w:r w:rsidRPr="00C86F39">
              <w:rPr>
                <w:rFonts w:ascii="標楷體" w:hAnsi="標楷體" w:hint="eastAsia"/>
                <w:color w:val="000000"/>
                <w:sz w:val="22"/>
                <w:szCs w:val="22"/>
              </w:rPr>
              <w:t>具體興革建議</w:t>
            </w:r>
          </w:p>
        </w:tc>
      </w:tr>
      <w:tr w:rsidR="00916C6F" w:rsidRPr="00C86F39" w:rsidTr="001456D7">
        <w:trPr>
          <w:trHeight w:val="397"/>
        </w:trPr>
        <w:tc>
          <w:tcPr>
            <w:tcW w:w="10773" w:type="dxa"/>
            <w:gridSpan w:val="6"/>
            <w:vAlign w:val="center"/>
          </w:tcPr>
          <w:p w:rsidR="00916C6F" w:rsidRPr="00C86F39" w:rsidRDefault="00916C6F" w:rsidP="000F4EBF">
            <w:pPr>
              <w:rPr>
                <w:rFonts w:ascii="標楷體"/>
                <w:b/>
                <w:color w:val="000000"/>
                <w:sz w:val="26"/>
                <w:szCs w:val="26"/>
              </w:rPr>
            </w:pPr>
            <w:r w:rsidRPr="00C86F39">
              <w:rPr>
                <w:rFonts w:ascii="標楷體" w:hAnsi="標楷體"/>
                <w:b/>
                <w:color w:val="000000"/>
                <w:sz w:val="22"/>
                <w:szCs w:val="22"/>
              </w:rPr>
              <w:t>5.1</w:t>
            </w:r>
            <w:r w:rsidRPr="00C86F39">
              <w:rPr>
                <w:rFonts w:ascii="標楷體" w:hAnsi="標楷體" w:hint="eastAsia"/>
                <w:b/>
                <w:color w:val="000000"/>
                <w:sz w:val="22"/>
                <w:szCs w:val="22"/>
              </w:rPr>
              <w:t>落實監督</w:t>
            </w:r>
            <w:r w:rsidRPr="00044F9C">
              <w:rPr>
                <w:rFonts w:ascii="標楷體" w:hAnsi="標楷體" w:hint="eastAsia"/>
                <w:b/>
                <w:color w:val="000000"/>
                <w:sz w:val="22"/>
                <w:szCs w:val="22"/>
              </w:rPr>
              <w:t>作業</w:t>
            </w:r>
            <w:r w:rsidRPr="00C86F39">
              <w:rPr>
                <w:rFonts w:ascii="標楷體" w:hAnsi="標楷體" w:hint="eastAsia"/>
                <w:b/>
                <w:color w:val="000000"/>
                <w:sz w:val="22"/>
                <w:szCs w:val="22"/>
              </w:rPr>
              <w:t>強化內</w:t>
            </w:r>
            <w:r>
              <w:rPr>
                <w:rFonts w:ascii="標楷體" w:hAnsi="標楷體" w:hint="eastAsia"/>
                <w:b/>
                <w:color w:val="000000"/>
                <w:sz w:val="22"/>
                <w:szCs w:val="22"/>
              </w:rPr>
              <w:t>部</w:t>
            </w:r>
            <w:r w:rsidRPr="00C86F39">
              <w:rPr>
                <w:rFonts w:ascii="標楷體" w:hAnsi="標楷體" w:hint="eastAsia"/>
                <w:b/>
                <w:color w:val="000000"/>
                <w:sz w:val="22"/>
                <w:szCs w:val="22"/>
              </w:rPr>
              <w:t>控</w:t>
            </w:r>
            <w:r>
              <w:rPr>
                <w:rFonts w:ascii="標楷體" w:hAnsi="標楷體" w:hint="eastAsia"/>
                <w:b/>
                <w:color w:val="000000"/>
                <w:sz w:val="22"/>
                <w:szCs w:val="22"/>
              </w:rPr>
              <w:t>制</w:t>
            </w:r>
            <w:r w:rsidRPr="00C86F39">
              <w:rPr>
                <w:rFonts w:ascii="標楷體" w:hAnsi="標楷體" w:hint="eastAsia"/>
                <w:b/>
                <w:color w:val="000000"/>
                <w:sz w:val="22"/>
                <w:szCs w:val="22"/>
              </w:rPr>
              <w:t>制度</w:t>
            </w:r>
          </w:p>
        </w:tc>
      </w:tr>
      <w:tr w:rsidR="00916C6F" w:rsidRPr="00C86F39" w:rsidTr="001456D7">
        <w:trPr>
          <w:trHeight w:val="8473"/>
        </w:trPr>
        <w:tc>
          <w:tcPr>
            <w:tcW w:w="2704" w:type="dxa"/>
          </w:tcPr>
          <w:p w:rsidR="00916C6F" w:rsidRPr="00044F9C" w:rsidRDefault="00916C6F" w:rsidP="000F4EBF">
            <w:pPr>
              <w:spacing w:line="300" w:lineRule="exact"/>
              <w:rPr>
                <w:rFonts w:ascii="標楷體"/>
                <w:sz w:val="22"/>
              </w:rPr>
            </w:pPr>
            <w:r w:rsidRPr="00044F9C">
              <w:rPr>
                <w:rFonts w:ascii="標楷體" w:hAnsi="標楷體"/>
                <w:sz w:val="22"/>
                <w:szCs w:val="22"/>
              </w:rPr>
              <w:t>5.1.1</w:t>
            </w:r>
          </w:p>
          <w:p w:rsidR="00916C6F" w:rsidRPr="00044F9C" w:rsidRDefault="00916C6F" w:rsidP="000F4EBF">
            <w:pPr>
              <w:spacing w:line="300" w:lineRule="exact"/>
              <w:rPr>
                <w:rFonts w:ascii="標楷體"/>
                <w:strike/>
                <w:color w:val="000000"/>
                <w:sz w:val="22"/>
              </w:rPr>
            </w:pPr>
            <w:r w:rsidRPr="00044F9C">
              <w:rPr>
                <w:rFonts w:ascii="標楷體" w:hAnsi="標楷體" w:hint="eastAsia"/>
                <w:color w:val="000000"/>
                <w:sz w:val="22"/>
                <w:szCs w:val="22"/>
              </w:rPr>
              <w:t>機關是否依</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w:t>
            </w:r>
            <w:r w:rsidRPr="00044F9C">
              <w:rPr>
                <w:rFonts w:ascii="標楷體" w:hAnsi="標楷體" w:hint="eastAsia"/>
                <w:color w:val="000000"/>
                <w:sz w:val="22"/>
                <w:szCs w:val="22"/>
              </w:rPr>
              <w:t>規定辦理內部稽核</w:t>
            </w:r>
            <w:r>
              <w:rPr>
                <w:rFonts w:ascii="標楷體" w:hAnsi="標楷體" w:hint="eastAsia"/>
                <w:color w:val="000000"/>
                <w:sz w:val="22"/>
                <w:szCs w:val="22"/>
              </w:rPr>
              <w:t>作業。</w:t>
            </w:r>
          </w:p>
          <w:p w:rsidR="00916C6F" w:rsidRPr="00044F9C" w:rsidRDefault="00916C6F" w:rsidP="000F4EBF">
            <w:pPr>
              <w:spacing w:line="300" w:lineRule="exact"/>
              <w:ind w:leftChars="-45" w:left="-25" w:hangingChars="50" w:hanging="110"/>
              <w:rPr>
                <w:rFonts w:ascii="標楷體"/>
                <w:sz w:val="22"/>
              </w:rPr>
            </w:pPr>
            <w:proofErr w:type="gramStart"/>
            <w:r w:rsidRPr="00044F9C">
              <w:rPr>
                <w:rFonts w:ascii="標楷體" w:hAnsi="標楷體" w:hint="eastAsia"/>
                <w:sz w:val="22"/>
                <w:szCs w:val="22"/>
              </w:rPr>
              <w:t>（</w:t>
            </w:r>
            <w:proofErr w:type="gramEnd"/>
            <w:r w:rsidRPr="00044F9C">
              <w:rPr>
                <w:rFonts w:ascii="標楷體" w:hAnsi="標楷體" w:hint="eastAsia"/>
                <w:sz w:val="22"/>
                <w:szCs w:val="22"/>
              </w:rPr>
              <w:t>參考法令：</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w:t>
            </w:r>
            <w:proofErr w:type="gramStart"/>
            <w:r w:rsidRPr="00044F9C">
              <w:rPr>
                <w:rFonts w:ascii="標楷體" w:hAnsi="標楷體" w:hint="eastAsia"/>
                <w:sz w:val="22"/>
                <w:szCs w:val="22"/>
              </w:rPr>
              <w:t>）</w:t>
            </w:r>
            <w:proofErr w:type="gramEnd"/>
          </w:p>
        </w:tc>
        <w:tc>
          <w:tcPr>
            <w:tcW w:w="1460" w:type="dxa"/>
          </w:tcPr>
          <w:p w:rsidR="00916C6F" w:rsidRPr="00044F9C" w:rsidRDefault="00916C6F" w:rsidP="001456D7">
            <w:pPr>
              <w:ind w:rightChars="29" w:right="87"/>
              <w:rPr>
                <w:rFonts w:ascii="標楷體"/>
                <w:sz w:val="26"/>
                <w:szCs w:val="26"/>
              </w:rPr>
            </w:pPr>
            <w:r w:rsidRPr="00044F9C">
              <w:rPr>
                <w:rFonts w:ascii="標楷體" w:hAnsi="標楷體" w:hint="eastAsia"/>
                <w:sz w:val="22"/>
                <w:szCs w:val="22"/>
              </w:rPr>
              <w:t>內部稽核幕僚單位</w:t>
            </w:r>
          </w:p>
        </w:tc>
        <w:tc>
          <w:tcPr>
            <w:tcW w:w="2231" w:type="dxa"/>
          </w:tcPr>
          <w:p w:rsidR="00916C6F" w:rsidRPr="00044F9C" w:rsidRDefault="00916C6F" w:rsidP="000F4EBF">
            <w:pPr>
              <w:spacing w:line="300" w:lineRule="exact"/>
              <w:rPr>
                <w:rFonts w:ascii="標楷體"/>
                <w:sz w:val="22"/>
              </w:rPr>
            </w:pPr>
            <w:r w:rsidRPr="00044F9C">
              <w:rPr>
                <w:rFonts w:ascii="標楷體" w:hAnsi="標楷體" w:hint="eastAsia"/>
                <w:sz w:val="22"/>
                <w:szCs w:val="22"/>
              </w:rPr>
              <w:t>□落實</w:t>
            </w:r>
          </w:p>
          <w:p w:rsidR="00916C6F" w:rsidRPr="00044F9C" w:rsidRDefault="00916C6F" w:rsidP="000F4EBF">
            <w:pPr>
              <w:spacing w:line="300" w:lineRule="exact"/>
              <w:rPr>
                <w:rFonts w:ascii="標楷體"/>
                <w:sz w:val="22"/>
              </w:rPr>
            </w:pPr>
            <w:r w:rsidRPr="00044F9C">
              <w:rPr>
                <w:rFonts w:ascii="標楷體" w:hAnsi="標楷體"/>
                <w:sz w:val="22"/>
                <w:szCs w:val="22"/>
              </w:rPr>
              <w:t>(</w:t>
            </w:r>
            <w:r>
              <w:rPr>
                <w:rFonts w:ascii="標楷體" w:hAnsi="標楷體" w:hint="eastAsia"/>
                <w:sz w:val="22"/>
                <w:szCs w:val="22"/>
              </w:rPr>
              <w:t>已</w:t>
            </w:r>
            <w:r w:rsidRPr="00044F9C">
              <w:rPr>
                <w:rFonts w:ascii="標楷體" w:hAnsi="標楷體" w:hint="eastAsia"/>
                <w:sz w:val="22"/>
                <w:szCs w:val="22"/>
              </w:rPr>
              <w:t>就</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規範規定</w:t>
            </w:r>
            <w:r w:rsidRPr="00044F9C">
              <w:rPr>
                <w:rFonts w:ascii="標楷體" w:hAnsi="標楷體" w:hint="eastAsia"/>
                <w:sz w:val="22"/>
                <w:szCs w:val="22"/>
              </w:rPr>
              <w:t>稽核項目辦理內部稽核</w:t>
            </w:r>
            <w:r w:rsidRPr="00044F9C">
              <w:rPr>
                <w:rFonts w:ascii="標楷體" w:hAnsi="標楷體"/>
                <w:sz w:val="22"/>
                <w:szCs w:val="22"/>
              </w:rPr>
              <w:t>)</w:t>
            </w:r>
          </w:p>
          <w:p w:rsidR="00916C6F" w:rsidRPr="00044F9C" w:rsidRDefault="00916C6F" w:rsidP="000F4EBF">
            <w:pPr>
              <w:spacing w:line="300" w:lineRule="exact"/>
              <w:rPr>
                <w:rFonts w:ascii="標楷體"/>
                <w:sz w:val="22"/>
              </w:rPr>
            </w:pPr>
            <w:r w:rsidRPr="00044F9C">
              <w:rPr>
                <w:rFonts w:ascii="標楷體" w:hAnsi="標楷體" w:hint="eastAsia"/>
                <w:sz w:val="22"/>
                <w:szCs w:val="22"/>
              </w:rPr>
              <w:t>□部分落實</w:t>
            </w:r>
          </w:p>
          <w:p w:rsidR="00916C6F" w:rsidRPr="00044F9C" w:rsidRDefault="00916C6F" w:rsidP="000F4EBF">
            <w:pPr>
              <w:spacing w:line="300" w:lineRule="exact"/>
              <w:rPr>
                <w:rFonts w:ascii="標楷體"/>
                <w:sz w:val="22"/>
              </w:rPr>
            </w:pPr>
            <w:r w:rsidRPr="00044F9C">
              <w:rPr>
                <w:rFonts w:ascii="標楷體" w:hAnsi="標楷體"/>
                <w:sz w:val="22"/>
                <w:szCs w:val="22"/>
              </w:rPr>
              <w:t>(</w:t>
            </w:r>
            <w:r w:rsidRPr="00044F9C">
              <w:rPr>
                <w:rFonts w:ascii="標楷體" w:hAnsi="標楷體" w:hint="eastAsia"/>
                <w:sz w:val="22"/>
                <w:szCs w:val="22"/>
              </w:rPr>
              <w:t>未就</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規範規定</w:t>
            </w:r>
            <w:r w:rsidRPr="00044F9C">
              <w:rPr>
                <w:rFonts w:ascii="標楷體" w:hAnsi="標楷體" w:hint="eastAsia"/>
                <w:sz w:val="22"/>
                <w:szCs w:val="22"/>
              </w:rPr>
              <w:t>部分稽核項目辦理</w:t>
            </w:r>
            <w:r>
              <w:rPr>
                <w:rFonts w:ascii="標楷體" w:hAnsi="標楷體" w:hint="eastAsia"/>
                <w:sz w:val="22"/>
                <w:szCs w:val="22"/>
              </w:rPr>
              <w:t>內部</w:t>
            </w:r>
            <w:r w:rsidRPr="00044F9C">
              <w:rPr>
                <w:rFonts w:ascii="標楷體" w:hAnsi="標楷體" w:hint="eastAsia"/>
                <w:sz w:val="22"/>
                <w:szCs w:val="22"/>
              </w:rPr>
              <w:t>稽核</w:t>
            </w:r>
            <w:r w:rsidRPr="00044F9C">
              <w:rPr>
                <w:rFonts w:ascii="標楷體" w:hAnsi="標楷體"/>
                <w:sz w:val="22"/>
                <w:szCs w:val="22"/>
              </w:rPr>
              <w:t>)</w:t>
            </w:r>
          </w:p>
          <w:p w:rsidR="00916C6F" w:rsidRPr="00044F9C" w:rsidRDefault="00916C6F" w:rsidP="000F4EBF">
            <w:pPr>
              <w:spacing w:line="300" w:lineRule="exact"/>
              <w:rPr>
                <w:rFonts w:ascii="標楷體"/>
                <w:sz w:val="22"/>
              </w:rPr>
            </w:pPr>
            <w:r w:rsidRPr="00044F9C">
              <w:rPr>
                <w:rFonts w:ascii="標楷體" w:hAnsi="標楷體" w:hint="eastAsia"/>
                <w:sz w:val="22"/>
                <w:szCs w:val="22"/>
              </w:rPr>
              <w:t>□未落實</w:t>
            </w:r>
          </w:p>
          <w:p w:rsidR="00916C6F" w:rsidRDefault="00916C6F" w:rsidP="000F4EBF">
            <w:pPr>
              <w:spacing w:line="300" w:lineRule="exact"/>
              <w:rPr>
                <w:rFonts w:ascii="標楷體"/>
                <w:sz w:val="22"/>
              </w:rPr>
            </w:pPr>
            <w:r w:rsidRPr="00044F9C">
              <w:rPr>
                <w:rFonts w:ascii="標楷體" w:hAnsi="標楷體"/>
                <w:sz w:val="22"/>
                <w:szCs w:val="22"/>
              </w:rPr>
              <w:t>(</w:t>
            </w:r>
            <w:r w:rsidRPr="00044F9C">
              <w:rPr>
                <w:rFonts w:ascii="標楷體" w:hAnsi="標楷體" w:hint="eastAsia"/>
                <w:sz w:val="22"/>
                <w:szCs w:val="22"/>
              </w:rPr>
              <w:t>未就</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規範規定</w:t>
            </w:r>
            <w:r w:rsidRPr="00044F9C">
              <w:rPr>
                <w:rFonts w:ascii="標楷體" w:hAnsi="標楷體" w:hint="eastAsia"/>
                <w:sz w:val="22"/>
                <w:szCs w:val="22"/>
              </w:rPr>
              <w:t>稽核項目辦理</w:t>
            </w:r>
            <w:r>
              <w:rPr>
                <w:rFonts w:ascii="標楷體" w:hAnsi="標楷體" w:hint="eastAsia"/>
                <w:sz w:val="22"/>
                <w:szCs w:val="22"/>
              </w:rPr>
              <w:t>內部</w:t>
            </w:r>
            <w:r w:rsidRPr="00044F9C">
              <w:rPr>
                <w:rFonts w:ascii="標楷體" w:hAnsi="標楷體" w:hint="eastAsia"/>
                <w:sz w:val="22"/>
                <w:szCs w:val="22"/>
              </w:rPr>
              <w:t>稽核</w:t>
            </w:r>
            <w:r w:rsidRPr="00044F9C">
              <w:rPr>
                <w:rFonts w:ascii="標楷體" w:hAnsi="標楷體"/>
                <w:sz w:val="22"/>
                <w:szCs w:val="22"/>
              </w:rPr>
              <w:t xml:space="preserve">) </w:t>
            </w: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Default="00916C6F" w:rsidP="000F4EBF">
            <w:pPr>
              <w:spacing w:line="300" w:lineRule="exact"/>
              <w:rPr>
                <w:rFonts w:ascii="標楷體"/>
                <w:sz w:val="22"/>
              </w:rPr>
            </w:pPr>
          </w:p>
          <w:p w:rsidR="00916C6F" w:rsidRPr="00044F9C" w:rsidRDefault="00916C6F" w:rsidP="000F4EBF">
            <w:pPr>
              <w:spacing w:line="300" w:lineRule="exact"/>
              <w:rPr>
                <w:rFonts w:ascii="標楷體"/>
                <w:sz w:val="22"/>
              </w:rPr>
            </w:pPr>
          </w:p>
        </w:tc>
        <w:tc>
          <w:tcPr>
            <w:tcW w:w="1401" w:type="dxa"/>
          </w:tcPr>
          <w:p w:rsidR="00916C6F" w:rsidRPr="00C86F39" w:rsidRDefault="00916C6F" w:rsidP="000F4EBF">
            <w:pPr>
              <w:rPr>
                <w:rFonts w:ascii="標楷體"/>
                <w:color w:val="000000"/>
                <w:sz w:val="26"/>
                <w:szCs w:val="26"/>
              </w:rPr>
            </w:pPr>
          </w:p>
        </w:tc>
        <w:tc>
          <w:tcPr>
            <w:tcW w:w="1559" w:type="dxa"/>
          </w:tcPr>
          <w:p w:rsidR="00916C6F" w:rsidRPr="00C86F39" w:rsidRDefault="00916C6F" w:rsidP="000F4EBF">
            <w:pPr>
              <w:rPr>
                <w:rFonts w:ascii="標楷體"/>
                <w:color w:val="000000"/>
                <w:sz w:val="26"/>
                <w:szCs w:val="26"/>
              </w:rPr>
            </w:pPr>
          </w:p>
        </w:tc>
        <w:tc>
          <w:tcPr>
            <w:tcW w:w="1418" w:type="dxa"/>
          </w:tcPr>
          <w:p w:rsidR="00916C6F" w:rsidRPr="00C86F39" w:rsidRDefault="00916C6F" w:rsidP="000F4EBF">
            <w:pPr>
              <w:rPr>
                <w:rFonts w:ascii="標楷體"/>
                <w:color w:val="000000"/>
                <w:sz w:val="26"/>
                <w:szCs w:val="26"/>
              </w:rPr>
            </w:pPr>
          </w:p>
        </w:tc>
      </w:tr>
      <w:tr w:rsidR="00916C6F" w:rsidRPr="00C86F39" w:rsidTr="001456D7">
        <w:trPr>
          <w:cantSplit/>
          <w:trHeight w:val="397"/>
        </w:trPr>
        <w:tc>
          <w:tcPr>
            <w:tcW w:w="10773" w:type="dxa"/>
            <w:gridSpan w:val="6"/>
            <w:vAlign w:val="center"/>
          </w:tcPr>
          <w:p w:rsidR="00916C6F" w:rsidRPr="00C86F39" w:rsidRDefault="00916C6F" w:rsidP="000F4EBF">
            <w:pPr>
              <w:rPr>
                <w:rFonts w:ascii="標楷體"/>
                <w:color w:val="000000"/>
                <w:sz w:val="26"/>
                <w:szCs w:val="26"/>
              </w:rPr>
            </w:pPr>
            <w:r w:rsidRPr="00C86F39">
              <w:rPr>
                <w:rFonts w:ascii="標楷體" w:hAnsi="標楷體"/>
                <w:b/>
                <w:color w:val="000000"/>
                <w:sz w:val="22"/>
                <w:szCs w:val="22"/>
              </w:rPr>
              <w:t>5.2</w:t>
            </w:r>
            <w:r w:rsidRPr="00C86F39">
              <w:rPr>
                <w:rFonts w:ascii="標楷體" w:hAnsi="標楷體" w:hint="eastAsia"/>
                <w:b/>
                <w:color w:val="000000"/>
                <w:sz w:val="22"/>
                <w:szCs w:val="22"/>
              </w:rPr>
              <w:t>檢討追蹤缺失落實改善作為</w:t>
            </w:r>
          </w:p>
        </w:tc>
      </w:tr>
      <w:tr w:rsidR="00916C6F" w:rsidRPr="00C86F39" w:rsidTr="001456D7">
        <w:trPr>
          <w:cantSplit/>
          <w:trHeight w:val="4866"/>
        </w:trPr>
        <w:tc>
          <w:tcPr>
            <w:tcW w:w="2704" w:type="dxa"/>
          </w:tcPr>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lastRenderedPageBreak/>
              <w:t>5.2.1</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機關針對內部稽核連同監察院與審計機關等提出之內部控制缺失及具體興革建議，是否簽報機關首長核定並追蹤改善及辦理情形</w:t>
            </w:r>
            <w:r w:rsidRPr="00044F9C">
              <w:rPr>
                <w:rFonts w:ascii="標楷體" w:hAnsi="標楷體"/>
                <w:color w:val="000000"/>
                <w:sz w:val="22"/>
                <w:szCs w:val="22"/>
              </w:rPr>
              <w:t>?</w:t>
            </w:r>
            <w:r w:rsidRPr="00044F9C">
              <w:rPr>
                <w:rFonts w:ascii="標楷體" w:hAnsi="標楷體" w:hint="eastAsia"/>
                <w:color w:val="000000"/>
                <w:sz w:val="22"/>
                <w:szCs w:val="22"/>
              </w:rPr>
              <w:t>其中涉及制度面缺失部分應由內部控制小組幕僚單位檢討修正內部控制制度。</w:t>
            </w:r>
          </w:p>
          <w:p w:rsidR="00916C6F" w:rsidRPr="00044F9C" w:rsidRDefault="00916C6F" w:rsidP="000F4EBF">
            <w:pPr>
              <w:spacing w:line="300" w:lineRule="exact"/>
              <w:ind w:leftChars="-45" w:left="-25" w:hangingChars="50" w:hanging="110"/>
              <w:rPr>
                <w:rFonts w:ascii="標楷體"/>
                <w:color w:val="000000"/>
                <w:sz w:val="22"/>
              </w:rPr>
            </w:pPr>
            <w:proofErr w:type="gramStart"/>
            <w:r w:rsidRPr="00044F9C">
              <w:rPr>
                <w:rFonts w:ascii="標楷體" w:hAnsi="標楷體" w:hint="eastAsia"/>
                <w:color w:val="000000"/>
                <w:sz w:val="22"/>
                <w:szCs w:val="22"/>
              </w:rPr>
              <w:t>（</w:t>
            </w:r>
            <w:proofErr w:type="gramEnd"/>
            <w:r w:rsidRPr="00044F9C">
              <w:rPr>
                <w:rFonts w:ascii="標楷體" w:hAnsi="標楷體" w:hint="eastAsia"/>
                <w:color w:val="000000"/>
                <w:sz w:val="22"/>
                <w:szCs w:val="22"/>
              </w:rPr>
              <w:t>參考法令：</w:t>
            </w:r>
            <w:r>
              <w:rPr>
                <w:rFonts w:ascii="標楷體" w:hAnsi="標楷體" w:hint="eastAsia"/>
                <w:sz w:val="22"/>
                <w:szCs w:val="22"/>
              </w:rPr>
              <w:t>高雄市</w:t>
            </w:r>
            <w:r w:rsidRPr="00044F9C">
              <w:rPr>
                <w:rFonts w:ascii="標楷體" w:hAnsi="標楷體" w:hint="eastAsia"/>
                <w:sz w:val="22"/>
                <w:szCs w:val="22"/>
              </w:rPr>
              <w:t>政府內部控制監督作業</w:t>
            </w:r>
            <w:r>
              <w:rPr>
                <w:rFonts w:ascii="標楷體" w:hAnsi="標楷體" w:hint="eastAsia"/>
                <w:sz w:val="22"/>
                <w:szCs w:val="22"/>
              </w:rPr>
              <w:t>規範</w:t>
            </w:r>
            <w:proofErr w:type="gramStart"/>
            <w:r w:rsidRPr="00044F9C">
              <w:rPr>
                <w:rFonts w:ascii="標楷體" w:hAnsi="標楷體" w:hint="eastAsia"/>
                <w:color w:val="000000"/>
                <w:sz w:val="22"/>
                <w:szCs w:val="22"/>
              </w:rPr>
              <w:t>）</w:t>
            </w:r>
            <w:proofErr w:type="gramEnd"/>
          </w:p>
        </w:tc>
        <w:tc>
          <w:tcPr>
            <w:tcW w:w="1460" w:type="dxa"/>
          </w:tcPr>
          <w:p w:rsidR="00916C6F" w:rsidRPr="00044F9C" w:rsidRDefault="00916C6F" w:rsidP="000F4EBF">
            <w:pPr>
              <w:rPr>
                <w:rFonts w:ascii="標楷體"/>
                <w:color w:val="000000"/>
                <w:sz w:val="26"/>
                <w:szCs w:val="26"/>
              </w:rPr>
            </w:pPr>
            <w:r w:rsidRPr="00044F9C">
              <w:rPr>
                <w:rFonts w:ascii="標楷體" w:hAnsi="標楷體" w:hint="eastAsia"/>
                <w:color w:val="000000"/>
                <w:sz w:val="22"/>
                <w:szCs w:val="22"/>
              </w:rPr>
              <w:t>內部稽核幕僚單位</w:t>
            </w:r>
          </w:p>
        </w:tc>
        <w:tc>
          <w:tcPr>
            <w:tcW w:w="2231" w:type="dxa"/>
          </w:tcPr>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針對內部控制缺失及具體興革建議已簽報機關首長核定，並追蹤改善及辦理情形</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□部分落實</w:t>
            </w:r>
          </w:p>
          <w:p w:rsidR="00916C6F" w:rsidRPr="00044F9C"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針對內部控制缺失及具體興革建議已簽報機關首長核定，惟未追蹤改善及辦理情形</w:t>
            </w:r>
            <w:r w:rsidRPr="00044F9C">
              <w:rPr>
                <w:rFonts w:ascii="標楷體" w:hAnsi="標楷體"/>
                <w:color w:val="000000"/>
                <w:sz w:val="22"/>
                <w:szCs w:val="22"/>
              </w:rPr>
              <w:t>)</w:t>
            </w:r>
          </w:p>
          <w:p w:rsidR="00916C6F" w:rsidRPr="00044F9C" w:rsidRDefault="00916C6F" w:rsidP="000F4EBF">
            <w:pPr>
              <w:spacing w:line="300" w:lineRule="exact"/>
              <w:rPr>
                <w:rFonts w:ascii="標楷體"/>
                <w:color w:val="000000"/>
                <w:sz w:val="22"/>
              </w:rPr>
            </w:pPr>
            <w:r w:rsidRPr="00044F9C">
              <w:rPr>
                <w:rFonts w:ascii="標楷體" w:hAnsi="標楷體" w:hint="eastAsia"/>
                <w:color w:val="000000"/>
                <w:sz w:val="22"/>
                <w:szCs w:val="22"/>
              </w:rPr>
              <w:t>□未落實</w:t>
            </w:r>
          </w:p>
          <w:p w:rsidR="00916C6F" w:rsidRDefault="00916C6F" w:rsidP="000F4EBF">
            <w:pPr>
              <w:spacing w:line="300" w:lineRule="exact"/>
              <w:rPr>
                <w:rFonts w:ascii="標楷體"/>
                <w:color w:val="000000"/>
                <w:sz w:val="22"/>
              </w:rPr>
            </w:pPr>
            <w:r w:rsidRPr="00044F9C">
              <w:rPr>
                <w:rFonts w:ascii="標楷體" w:hAnsi="標楷體"/>
                <w:color w:val="000000"/>
                <w:sz w:val="22"/>
                <w:szCs w:val="22"/>
              </w:rPr>
              <w:t>(</w:t>
            </w:r>
            <w:r w:rsidRPr="00044F9C">
              <w:rPr>
                <w:rFonts w:ascii="標楷體" w:hAnsi="標楷體" w:hint="eastAsia"/>
                <w:color w:val="000000"/>
                <w:sz w:val="22"/>
                <w:szCs w:val="22"/>
              </w:rPr>
              <w:t>針對內部控制缺失及具體興革建議未簽報機關首長核定且未追蹤改善及辦理情形</w:t>
            </w:r>
            <w:r w:rsidRPr="00044F9C">
              <w:rPr>
                <w:rFonts w:ascii="標楷體" w:hAnsi="標楷體"/>
                <w:color w:val="000000"/>
                <w:sz w:val="22"/>
                <w:szCs w:val="22"/>
              </w:rPr>
              <w:t>)</w:t>
            </w: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Default="00916C6F" w:rsidP="000F4EBF">
            <w:pPr>
              <w:spacing w:line="300" w:lineRule="exact"/>
              <w:rPr>
                <w:rFonts w:ascii="標楷體"/>
                <w:color w:val="000000"/>
                <w:sz w:val="22"/>
              </w:rPr>
            </w:pPr>
          </w:p>
          <w:p w:rsidR="00916C6F" w:rsidRPr="00044F9C" w:rsidRDefault="00916C6F" w:rsidP="000F4EBF">
            <w:pPr>
              <w:spacing w:line="300" w:lineRule="exact"/>
              <w:rPr>
                <w:rFonts w:ascii="標楷體"/>
                <w:color w:val="000000"/>
                <w:sz w:val="22"/>
              </w:rPr>
            </w:pPr>
          </w:p>
        </w:tc>
        <w:tc>
          <w:tcPr>
            <w:tcW w:w="1401" w:type="dxa"/>
          </w:tcPr>
          <w:p w:rsidR="00916C6F" w:rsidRPr="00C86F39" w:rsidRDefault="00916C6F" w:rsidP="000F4EBF">
            <w:pPr>
              <w:rPr>
                <w:rFonts w:ascii="標楷體"/>
                <w:color w:val="000000"/>
                <w:sz w:val="26"/>
                <w:szCs w:val="26"/>
              </w:rPr>
            </w:pPr>
          </w:p>
        </w:tc>
        <w:tc>
          <w:tcPr>
            <w:tcW w:w="1559" w:type="dxa"/>
          </w:tcPr>
          <w:p w:rsidR="00916C6F" w:rsidRPr="00C86F39" w:rsidRDefault="00916C6F" w:rsidP="000F4EBF">
            <w:pPr>
              <w:rPr>
                <w:rFonts w:ascii="標楷體"/>
                <w:color w:val="000000"/>
                <w:sz w:val="26"/>
                <w:szCs w:val="26"/>
              </w:rPr>
            </w:pPr>
          </w:p>
        </w:tc>
        <w:tc>
          <w:tcPr>
            <w:tcW w:w="1418" w:type="dxa"/>
          </w:tcPr>
          <w:p w:rsidR="00916C6F" w:rsidRPr="00C86F39" w:rsidRDefault="00916C6F" w:rsidP="000F4EBF">
            <w:pPr>
              <w:rPr>
                <w:rFonts w:ascii="標楷體"/>
                <w:color w:val="000000"/>
                <w:sz w:val="26"/>
                <w:szCs w:val="26"/>
              </w:rPr>
            </w:pPr>
          </w:p>
        </w:tc>
      </w:tr>
    </w:tbl>
    <w:p w:rsidR="00916C6F" w:rsidRDefault="00916C6F" w:rsidP="001456D7">
      <w:pPr>
        <w:adjustRightInd w:val="0"/>
        <w:snapToGrid w:val="0"/>
        <w:spacing w:line="240" w:lineRule="atLeast"/>
        <w:jc w:val="center"/>
        <w:sectPr w:rsidR="00916C6F" w:rsidSect="001000F5">
          <w:footerReference w:type="default" r:id="rId17"/>
          <w:pgSz w:w="11906" w:h="16838"/>
          <w:pgMar w:top="709" w:right="391" w:bottom="1021" w:left="476" w:header="851" w:footer="958" w:gutter="0"/>
          <w:pgNumType w:start="1" w:chapStyle="1"/>
          <w:cols w:space="425"/>
          <w:docGrid w:type="lines" w:linePitch="408"/>
        </w:sectPr>
      </w:pPr>
    </w:p>
    <w:p w:rsidR="00916C6F" w:rsidRPr="0008304E" w:rsidRDefault="00916C6F" w:rsidP="001456D7">
      <w:pPr>
        <w:snapToGrid w:val="0"/>
        <w:spacing w:line="500" w:lineRule="atLeast"/>
        <w:rPr>
          <w:rFonts w:ascii="標楷體"/>
          <w:b/>
          <w:sz w:val="36"/>
          <w:szCs w:val="36"/>
        </w:rPr>
      </w:pPr>
      <w:r w:rsidRPr="00151C9B">
        <w:rPr>
          <w:rFonts w:hint="eastAsia"/>
          <w:b/>
          <w:sz w:val="36"/>
          <w:szCs w:val="36"/>
        </w:rPr>
        <w:lastRenderedPageBreak/>
        <w:t>附件</w:t>
      </w:r>
      <w:r>
        <w:rPr>
          <w:rFonts w:hint="eastAsia"/>
          <w:b/>
          <w:sz w:val="36"/>
          <w:szCs w:val="36"/>
        </w:rPr>
        <w:t>六</w:t>
      </w:r>
      <w:r w:rsidR="00815EB2">
        <w:rPr>
          <w:rFonts w:hint="eastAsia"/>
          <w:b/>
          <w:sz w:val="36"/>
          <w:szCs w:val="36"/>
        </w:rPr>
        <w:t xml:space="preserve">  </w:t>
      </w:r>
      <w:r w:rsidRPr="00286F48">
        <w:rPr>
          <w:rFonts w:ascii="標楷體" w:hAnsi="標楷體" w:hint="eastAsia"/>
          <w:b/>
          <w:sz w:val="36"/>
          <w:szCs w:val="36"/>
        </w:rPr>
        <w:t>整體層級自行評估</w:t>
      </w:r>
      <w:r w:rsidR="00286F48" w:rsidRPr="00286F48">
        <w:rPr>
          <w:rFonts w:ascii="標楷體" w:hAnsi="標楷體" w:hint="eastAsia"/>
          <w:b/>
          <w:sz w:val="36"/>
          <w:szCs w:val="36"/>
        </w:rPr>
        <w:t>總表</w:t>
      </w:r>
    </w:p>
    <w:p w:rsidR="00916C6F" w:rsidRPr="00C63681" w:rsidRDefault="00916C6F" w:rsidP="001456D7">
      <w:pPr>
        <w:pStyle w:val="Default"/>
        <w:spacing w:line="600" w:lineRule="exact"/>
        <w:rPr>
          <w:rFonts w:ascii="標楷體" w:eastAsia="標楷體" w:hAnsi="標楷體" w:cs="標楷體"/>
          <w:sz w:val="28"/>
          <w:szCs w:val="28"/>
        </w:rPr>
      </w:pPr>
    </w:p>
    <w:p w:rsidR="00916C6F" w:rsidRPr="00044F9C" w:rsidRDefault="00916C6F" w:rsidP="001456D7">
      <w:pPr>
        <w:adjustRightInd w:val="0"/>
        <w:snapToGrid w:val="0"/>
        <w:spacing w:line="240" w:lineRule="atLeast"/>
        <w:jc w:val="center"/>
        <w:rPr>
          <w:rFonts w:ascii="標楷體"/>
          <w:b/>
          <w:color w:val="000000"/>
          <w:sz w:val="32"/>
          <w:szCs w:val="32"/>
        </w:rPr>
      </w:pPr>
      <w:r w:rsidRPr="00286F48">
        <w:rPr>
          <w:rFonts w:ascii="標楷體" w:hAnsi="標楷體" w:hint="eastAsia"/>
          <w:b/>
          <w:color w:val="000000" w:themeColor="text1"/>
          <w:sz w:val="32"/>
          <w:szCs w:val="32"/>
        </w:rPr>
        <w:t>高雄市燕巢區公所</w:t>
      </w:r>
      <w:r w:rsidRPr="00044F9C">
        <w:rPr>
          <w:rFonts w:ascii="標楷體" w:hAnsi="標楷體" w:hint="eastAsia"/>
          <w:b/>
          <w:color w:val="000000"/>
          <w:sz w:val="32"/>
          <w:szCs w:val="32"/>
        </w:rPr>
        <w:t>整體層級自行評估總表</w:t>
      </w:r>
    </w:p>
    <w:p w:rsidR="00916C6F" w:rsidRPr="00044F9C" w:rsidRDefault="00916C6F" w:rsidP="001456D7">
      <w:pPr>
        <w:snapToGrid w:val="0"/>
        <w:spacing w:line="480" w:lineRule="atLeast"/>
        <w:jc w:val="center"/>
        <w:rPr>
          <w:rFonts w:ascii="標楷體"/>
          <w:color w:val="000000"/>
          <w:sz w:val="26"/>
          <w:szCs w:val="26"/>
        </w:rPr>
      </w:pPr>
      <w:r w:rsidRPr="00044F9C">
        <w:rPr>
          <w:rFonts w:ascii="標楷體" w:hAnsi="標楷體" w:hint="eastAsia"/>
          <w:b/>
          <w:color w:val="000000"/>
          <w:sz w:val="32"/>
          <w:szCs w:val="32"/>
        </w:rPr>
        <w:t>○○年度</w:t>
      </w:r>
    </w:p>
    <w:p w:rsidR="00916C6F" w:rsidRPr="00C86F39" w:rsidRDefault="00916C6F" w:rsidP="001456D7">
      <w:pPr>
        <w:snapToGrid w:val="0"/>
        <w:spacing w:line="480" w:lineRule="atLeast"/>
        <w:rPr>
          <w:rFonts w:ascii="標楷體"/>
          <w:color w:val="000000"/>
          <w:sz w:val="26"/>
          <w:szCs w:val="26"/>
        </w:rPr>
      </w:pPr>
      <w:r w:rsidRPr="00C86F39">
        <w:rPr>
          <w:rFonts w:ascii="標楷體" w:hAnsi="標楷體" w:hint="eastAsia"/>
          <w:color w:val="000000"/>
          <w:sz w:val="26"/>
          <w:szCs w:val="26"/>
        </w:rPr>
        <w:t>評估期間：○○年○○月</w:t>
      </w:r>
      <w:r w:rsidRPr="00C86F39">
        <w:rPr>
          <w:rFonts w:ascii="標楷體" w:hAnsi="標楷體" w:cs="新細明體" w:hint="eastAsia"/>
          <w:bCs/>
          <w:sz w:val="26"/>
          <w:szCs w:val="26"/>
        </w:rPr>
        <w:t>○○日</w:t>
      </w:r>
      <w:r w:rsidRPr="00C86F39">
        <w:rPr>
          <w:rFonts w:ascii="標楷體" w:hAnsi="標楷體" w:hint="eastAsia"/>
          <w:color w:val="000000"/>
          <w:sz w:val="26"/>
          <w:szCs w:val="26"/>
        </w:rPr>
        <w:t>至○○年○○月</w:t>
      </w:r>
      <w:r w:rsidRPr="00C86F39">
        <w:rPr>
          <w:rFonts w:ascii="標楷體" w:hAnsi="標楷體" w:cs="新細明體" w:hint="eastAsia"/>
          <w:bCs/>
          <w:sz w:val="26"/>
          <w:szCs w:val="26"/>
        </w:rPr>
        <w:t>○○日</w:t>
      </w:r>
    </w:p>
    <w:tbl>
      <w:tblPr>
        <w:tblW w:w="954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40"/>
        <w:gridCol w:w="6300"/>
      </w:tblGrid>
      <w:tr w:rsidR="00916C6F" w:rsidRPr="00C86F39" w:rsidTr="000F4EBF">
        <w:trPr>
          <w:trHeight w:val="691"/>
        </w:trPr>
        <w:tc>
          <w:tcPr>
            <w:tcW w:w="3240" w:type="dxa"/>
            <w:shd w:val="clear" w:color="auto" w:fill="E0E0E0"/>
            <w:vAlign w:val="center"/>
          </w:tcPr>
          <w:p w:rsidR="00916C6F" w:rsidRPr="00C86F39" w:rsidRDefault="00916C6F" w:rsidP="000F4EBF">
            <w:pPr>
              <w:jc w:val="center"/>
              <w:rPr>
                <w:rFonts w:ascii="標楷體"/>
                <w:color w:val="000000"/>
                <w:sz w:val="26"/>
                <w:szCs w:val="26"/>
              </w:rPr>
            </w:pPr>
            <w:r w:rsidRPr="00C86F39">
              <w:rPr>
                <w:rFonts w:ascii="標楷體" w:hAnsi="標楷體" w:hint="eastAsia"/>
                <w:color w:val="000000"/>
                <w:sz w:val="26"/>
                <w:szCs w:val="26"/>
              </w:rPr>
              <w:t>組成要素</w:t>
            </w:r>
          </w:p>
        </w:tc>
        <w:tc>
          <w:tcPr>
            <w:tcW w:w="6300" w:type="dxa"/>
            <w:shd w:val="clear" w:color="auto" w:fill="E0E0E0"/>
            <w:vAlign w:val="center"/>
          </w:tcPr>
          <w:p w:rsidR="00916C6F" w:rsidRPr="00C86F39" w:rsidRDefault="00916C6F" w:rsidP="000F4EBF">
            <w:pPr>
              <w:jc w:val="center"/>
              <w:rPr>
                <w:rFonts w:ascii="標楷體"/>
                <w:color w:val="000000"/>
                <w:sz w:val="26"/>
                <w:szCs w:val="26"/>
              </w:rPr>
            </w:pPr>
            <w:r w:rsidRPr="00C86F39">
              <w:rPr>
                <w:rFonts w:ascii="標楷體" w:hAnsi="標楷體" w:hint="eastAsia"/>
                <w:color w:val="000000"/>
                <w:sz w:val="26"/>
                <w:szCs w:val="26"/>
              </w:rPr>
              <w:t>評估結果</w:t>
            </w:r>
          </w:p>
        </w:tc>
      </w:tr>
      <w:tr w:rsidR="00916C6F" w:rsidRPr="00C86F39" w:rsidTr="000F4EBF">
        <w:trPr>
          <w:trHeight w:val="858"/>
        </w:trPr>
        <w:tc>
          <w:tcPr>
            <w:tcW w:w="3240" w:type="dxa"/>
            <w:vAlign w:val="center"/>
          </w:tcPr>
          <w:p w:rsidR="00916C6F" w:rsidRPr="00C86F39" w:rsidRDefault="00916C6F" w:rsidP="000F4EBF">
            <w:pPr>
              <w:ind w:left="521" w:hangingChars="200" w:hanging="521"/>
              <w:rPr>
                <w:rFonts w:ascii="標楷體"/>
                <w:color w:val="000000"/>
                <w:sz w:val="26"/>
                <w:szCs w:val="26"/>
              </w:rPr>
            </w:pPr>
            <w:proofErr w:type="gramStart"/>
            <w:r w:rsidRPr="00C86F39">
              <w:rPr>
                <w:rFonts w:ascii="標楷體" w:hAnsi="標楷體" w:hint="eastAsia"/>
                <w:b/>
                <w:color w:val="000000"/>
                <w:sz w:val="26"/>
                <w:szCs w:val="26"/>
              </w:rPr>
              <w:t>ㄧ</w:t>
            </w:r>
            <w:proofErr w:type="gramEnd"/>
            <w:r w:rsidRPr="00C86F39">
              <w:rPr>
                <w:rFonts w:ascii="標楷體" w:hAnsi="標楷體" w:hint="eastAsia"/>
                <w:b/>
                <w:color w:val="000000"/>
                <w:sz w:val="26"/>
                <w:szCs w:val="26"/>
              </w:rPr>
              <w:t>、控制環境</w:t>
            </w:r>
          </w:p>
        </w:tc>
        <w:tc>
          <w:tcPr>
            <w:tcW w:w="6300" w:type="dxa"/>
          </w:tcPr>
          <w:p w:rsidR="00916C6F" w:rsidRDefault="00916C6F" w:rsidP="000F4EBF">
            <w:pPr>
              <w:rPr>
                <w:rFonts w:ascii="標楷體"/>
                <w:color w:val="000000"/>
                <w:sz w:val="26"/>
                <w:szCs w:val="26"/>
              </w:rPr>
            </w:pPr>
            <w:r w:rsidRPr="00044F9C">
              <w:rPr>
                <w:rFonts w:ascii="標楷體" w:hAnsi="標楷體" w:hint="eastAsia"/>
                <w:color w:val="000000"/>
                <w:sz w:val="26"/>
                <w:szCs w:val="26"/>
              </w:rPr>
              <w:t>□有效</w:t>
            </w:r>
          </w:p>
          <w:p w:rsidR="00916C6F" w:rsidRDefault="00916C6F" w:rsidP="000F4EBF">
            <w:pPr>
              <w:rPr>
                <w:rFonts w:ascii="標楷體"/>
                <w:color w:val="000000"/>
                <w:sz w:val="26"/>
                <w:szCs w:val="26"/>
              </w:rPr>
            </w:pPr>
            <w:r w:rsidRPr="00044F9C">
              <w:rPr>
                <w:rFonts w:ascii="標楷體" w:hAnsi="標楷體" w:hint="eastAsia"/>
                <w:color w:val="000000"/>
                <w:sz w:val="26"/>
                <w:szCs w:val="26"/>
              </w:rPr>
              <w:t>□部分有效</w:t>
            </w:r>
          </w:p>
          <w:p w:rsidR="00916C6F" w:rsidRPr="00044F9C" w:rsidRDefault="00916C6F" w:rsidP="000F4EBF">
            <w:pPr>
              <w:rPr>
                <w:rFonts w:ascii="標楷體"/>
                <w:color w:val="000000"/>
                <w:sz w:val="26"/>
                <w:szCs w:val="26"/>
              </w:rPr>
            </w:pPr>
            <w:r w:rsidRPr="00044F9C">
              <w:rPr>
                <w:rFonts w:ascii="標楷體" w:hAnsi="標楷體" w:hint="eastAsia"/>
                <w:color w:val="000000"/>
                <w:sz w:val="26"/>
                <w:szCs w:val="26"/>
              </w:rPr>
              <w:t>□少部分有效</w:t>
            </w:r>
          </w:p>
        </w:tc>
      </w:tr>
      <w:tr w:rsidR="00916C6F" w:rsidRPr="00C86F39" w:rsidTr="000F4EBF">
        <w:trPr>
          <w:trHeight w:val="672"/>
        </w:trPr>
        <w:tc>
          <w:tcPr>
            <w:tcW w:w="3240" w:type="dxa"/>
            <w:vAlign w:val="center"/>
          </w:tcPr>
          <w:p w:rsidR="00916C6F" w:rsidRPr="00C86F39" w:rsidRDefault="00916C6F" w:rsidP="000F4EBF">
            <w:pPr>
              <w:ind w:left="521" w:hangingChars="200" w:hanging="521"/>
              <w:rPr>
                <w:rFonts w:ascii="標楷體"/>
                <w:color w:val="000000"/>
                <w:sz w:val="26"/>
                <w:szCs w:val="26"/>
              </w:rPr>
            </w:pPr>
            <w:r w:rsidRPr="00C86F39">
              <w:rPr>
                <w:rFonts w:ascii="標楷體" w:hAnsi="標楷體" w:hint="eastAsia"/>
                <w:b/>
                <w:color w:val="000000"/>
                <w:sz w:val="26"/>
                <w:szCs w:val="26"/>
              </w:rPr>
              <w:t>二、風險評估</w:t>
            </w:r>
          </w:p>
        </w:tc>
        <w:tc>
          <w:tcPr>
            <w:tcW w:w="6300" w:type="dxa"/>
          </w:tcPr>
          <w:p w:rsidR="00916C6F" w:rsidRDefault="00916C6F" w:rsidP="000F4EBF">
            <w:pPr>
              <w:rPr>
                <w:rFonts w:ascii="標楷體"/>
                <w:color w:val="000000"/>
                <w:sz w:val="26"/>
                <w:szCs w:val="26"/>
              </w:rPr>
            </w:pPr>
            <w:r w:rsidRPr="00044F9C">
              <w:rPr>
                <w:rFonts w:ascii="標楷體" w:hAnsi="標楷體" w:hint="eastAsia"/>
                <w:color w:val="000000"/>
                <w:sz w:val="26"/>
                <w:szCs w:val="26"/>
              </w:rPr>
              <w:t>□有效</w:t>
            </w:r>
          </w:p>
          <w:p w:rsidR="00916C6F" w:rsidRDefault="00916C6F" w:rsidP="000F4EBF">
            <w:pPr>
              <w:rPr>
                <w:rFonts w:ascii="標楷體"/>
                <w:color w:val="000000"/>
                <w:sz w:val="26"/>
                <w:szCs w:val="26"/>
              </w:rPr>
            </w:pPr>
            <w:r w:rsidRPr="00044F9C">
              <w:rPr>
                <w:rFonts w:ascii="標楷體" w:hAnsi="標楷體" w:hint="eastAsia"/>
                <w:color w:val="000000"/>
                <w:sz w:val="26"/>
                <w:szCs w:val="26"/>
              </w:rPr>
              <w:t>□部分有效</w:t>
            </w:r>
          </w:p>
          <w:p w:rsidR="00916C6F" w:rsidRPr="00044F9C" w:rsidRDefault="00916C6F" w:rsidP="000F4EBF">
            <w:pPr>
              <w:rPr>
                <w:rFonts w:ascii="標楷體"/>
                <w:color w:val="000000"/>
                <w:sz w:val="26"/>
                <w:szCs w:val="26"/>
              </w:rPr>
            </w:pPr>
            <w:r w:rsidRPr="00044F9C">
              <w:rPr>
                <w:rFonts w:ascii="標楷體" w:hAnsi="標楷體" w:hint="eastAsia"/>
                <w:color w:val="000000"/>
                <w:sz w:val="26"/>
                <w:szCs w:val="26"/>
              </w:rPr>
              <w:t>□少部分有效</w:t>
            </w:r>
          </w:p>
        </w:tc>
      </w:tr>
      <w:tr w:rsidR="00916C6F" w:rsidRPr="00C86F39" w:rsidTr="000F4EBF">
        <w:trPr>
          <w:trHeight w:val="682"/>
        </w:trPr>
        <w:tc>
          <w:tcPr>
            <w:tcW w:w="3240" w:type="dxa"/>
            <w:vAlign w:val="center"/>
          </w:tcPr>
          <w:p w:rsidR="00916C6F" w:rsidRPr="00C86F39" w:rsidRDefault="00916C6F" w:rsidP="000F4EBF">
            <w:pPr>
              <w:ind w:left="521" w:hangingChars="200" w:hanging="521"/>
              <w:rPr>
                <w:rFonts w:ascii="標楷體"/>
                <w:color w:val="000000"/>
                <w:sz w:val="26"/>
                <w:szCs w:val="26"/>
              </w:rPr>
            </w:pPr>
            <w:r w:rsidRPr="00C86F39">
              <w:rPr>
                <w:rFonts w:ascii="標楷體" w:hAnsi="標楷體" w:hint="eastAsia"/>
                <w:b/>
                <w:color w:val="000000"/>
                <w:sz w:val="26"/>
                <w:szCs w:val="26"/>
              </w:rPr>
              <w:t>三、控制作業</w:t>
            </w:r>
          </w:p>
        </w:tc>
        <w:tc>
          <w:tcPr>
            <w:tcW w:w="6300" w:type="dxa"/>
          </w:tcPr>
          <w:p w:rsidR="00916C6F" w:rsidRDefault="00916C6F" w:rsidP="000F4EBF">
            <w:pPr>
              <w:rPr>
                <w:rFonts w:ascii="標楷體"/>
                <w:color w:val="000000"/>
                <w:sz w:val="26"/>
                <w:szCs w:val="26"/>
              </w:rPr>
            </w:pPr>
            <w:r w:rsidRPr="00044F9C">
              <w:rPr>
                <w:rFonts w:ascii="標楷體" w:hAnsi="標楷體" w:hint="eastAsia"/>
                <w:color w:val="000000"/>
                <w:sz w:val="26"/>
                <w:szCs w:val="26"/>
              </w:rPr>
              <w:t>□有效</w:t>
            </w:r>
          </w:p>
          <w:p w:rsidR="00916C6F" w:rsidRDefault="00916C6F" w:rsidP="000F4EBF">
            <w:pPr>
              <w:rPr>
                <w:rFonts w:ascii="標楷體"/>
                <w:color w:val="000000"/>
                <w:sz w:val="26"/>
                <w:szCs w:val="26"/>
              </w:rPr>
            </w:pPr>
            <w:r w:rsidRPr="00044F9C">
              <w:rPr>
                <w:rFonts w:ascii="標楷體" w:hAnsi="標楷體" w:hint="eastAsia"/>
                <w:color w:val="000000"/>
                <w:sz w:val="26"/>
                <w:szCs w:val="26"/>
              </w:rPr>
              <w:t>□部分有效</w:t>
            </w:r>
          </w:p>
          <w:p w:rsidR="00916C6F" w:rsidRPr="00044F9C" w:rsidRDefault="00916C6F" w:rsidP="000F4EBF">
            <w:pPr>
              <w:rPr>
                <w:rFonts w:ascii="標楷體"/>
                <w:color w:val="000000"/>
                <w:sz w:val="26"/>
                <w:szCs w:val="26"/>
              </w:rPr>
            </w:pPr>
            <w:r w:rsidRPr="00044F9C">
              <w:rPr>
                <w:rFonts w:ascii="標楷體" w:hAnsi="標楷體" w:hint="eastAsia"/>
                <w:color w:val="000000"/>
                <w:sz w:val="26"/>
                <w:szCs w:val="26"/>
              </w:rPr>
              <w:t>□少部分有效</w:t>
            </w:r>
          </w:p>
        </w:tc>
      </w:tr>
      <w:tr w:rsidR="00916C6F" w:rsidRPr="00C86F39" w:rsidTr="000F4EBF">
        <w:trPr>
          <w:trHeight w:val="678"/>
        </w:trPr>
        <w:tc>
          <w:tcPr>
            <w:tcW w:w="3240" w:type="dxa"/>
            <w:vAlign w:val="center"/>
          </w:tcPr>
          <w:p w:rsidR="00916C6F" w:rsidRPr="00C86F39" w:rsidRDefault="00916C6F" w:rsidP="000F4EBF">
            <w:pPr>
              <w:ind w:left="521" w:hangingChars="200" w:hanging="521"/>
              <w:rPr>
                <w:rFonts w:ascii="標楷體"/>
                <w:color w:val="000000"/>
                <w:sz w:val="26"/>
                <w:szCs w:val="26"/>
              </w:rPr>
            </w:pPr>
            <w:r w:rsidRPr="00C86F39">
              <w:rPr>
                <w:rFonts w:ascii="標楷體" w:hAnsi="標楷體" w:hint="eastAsia"/>
                <w:b/>
                <w:color w:val="000000"/>
                <w:sz w:val="26"/>
                <w:szCs w:val="26"/>
              </w:rPr>
              <w:t>四、資訊與溝通</w:t>
            </w:r>
          </w:p>
        </w:tc>
        <w:tc>
          <w:tcPr>
            <w:tcW w:w="6300" w:type="dxa"/>
          </w:tcPr>
          <w:p w:rsidR="00916C6F" w:rsidRDefault="00916C6F" w:rsidP="000F4EBF">
            <w:pPr>
              <w:rPr>
                <w:rFonts w:ascii="標楷體"/>
                <w:color w:val="000000"/>
                <w:sz w:val="26"/>
                <w:szCs w:val="26"/>
              </w:rPr>
            </w:pPr>
            <w:r w:rsidRPr="00044F9C">
              <w:rPr>
                <w:rFonts w:ascii="標楷體" w:hAnsi="標楷體" w:hint="eastAsia"/>
                <w:color w:val="000000"/>
                <w:sz w:val="26"/>
                <w:szCs w:val="26"/>
              </w:rPr>
              <w:t>□有效</w:t>
            </w:r>
          </w:p>
          <w:p w:rsidR="00916C6F" w:rsidRDefault="00916C6F" w:rsidP="000F4EBF">
            <w:pPr>
              <w:rPr>
                <w:rFonts w:ascii="標楷體"/>
                <w:color w:val="000000"/>
                <w:sz w:val="26"/>
                <w:szCs w:val="26"/>
              </w:rPr>
            </w:pPr>
            <w:r w:rsidRPr="00044F9C">
              <w:rPr>
                <w:rFonts w:ascii="標楷體" w:hAnsi="標楷體" w:hint="eastAsia"/>
                <w:color w:val="000000"/>
                <w:sz w:val="26"/>
                <w:szCs w:val="26"/>
              </w:rPr>
              <w:t>□部分有效</w:t>
            </w:r>
          </w:p>
          <w:p w:rsidR="00916C6F" w:rsidRPr="00044F9C" w:rsidRDefault="00916C6F" w:rsidP="000F4EBF">
            <w:pPr>
              <w:rPr>
                <w:rFonts w:ascii="標楷體"/>
                <w:color w:val="000000"/>
                <w:sz w:val="26"/>
                <w:szCs w:val="26"/>
              </w:rPr>
            </w:pPr>
            <w:r w:rsidRPr="00044F9C">
              <w:rPr>
                <w:rFonts w:ascii="標楷體" w:hAnsi="標楷體" w:hint="eastAsia"/>
                <w:color w:val="000000"/>
                <w:sz w:val="26"/>
                <w:szCs w:val="26"/>
              </w:rPr>
              <w:t>□少部分有效</w:t>
            </w:r>
          </w:p>
        </w:tc>
      </w:tr>
      <w:tr w:rsidR="00916C6F" w:rsidRPr="00C63681" w:rsidTr="000F4EBF">
        <w:trPr>
          <w:trHeight w:val="984"/>
        </w:trPr>
        <w:tc>
          <w:tcPr>
            <w:tcW w:w="3240" w:type="dxa"/>
            <w:vAlign w:val="center"/>
          </w:tcPr>
          <w:p w:rsidR="00916C6F" w:rsidRPr="00C86F39" w:rsidRDefault="00916C6F" w:rsidP="000F4EBF">
            <w:pPr>
              <w:ind w:left="521" w:hangingChars="200" w:hanging="521"/>
              <w:rPr>
                <w:rFonts w:ascii="標楷體"/>
                <w:color w:val="000000"/>
                <w:sz w:val="26"/>
                <w:szCs w:val="26"/>
              </w:rPr>
            </w:pPr>
            <w:r w:rsidRPr="00C86F39">
              <w:rPr>
                <w:rFonts w:ascii="標楷體" w:hAnsi="標楷體" w:hint="eastAsia"/>
                <w:b/>
                <w:color w:val="000000"/>
                <w:sz w:val="26"/>
                <w:szCs w:val="26"/>
              </w:rPr>
              <w:t>五、監督作業</w:t>
            </w:r>
          </w:p>
        </w:tc>
        <w:tc>
          <w:tcPr>
            <w:tcW w:w="6300" w:type="dxa"/>
          </w:tcPr>
          <w:p w:rsidR="00916C6F" w:rsidRDefault="00916C6F" w:rsidP="000F4EBF">
            <w:pPr>
              <w:rPr>
                <w:rFonts w:ascii="標楷體"/>
                <w:color w:val="000000"/>
                <w:sz w:val="26"/>
                <w:szCs w:val="26"/>
              </w:rPr>
            </w:pPr>
            <w:r w:rsidRPr="00044F9C">
              <w:rPr>
                <w:rFonts w:ascii="標楷體" w:hAnsi="標楷體" w:hint="eastAsia"/>
                <w:color w:val="000000"/>
                <w:sz w:val="26"/>
                <w:szCs w:val="26"/>
              </w:rPr>
              <w:t>□有效</w:t>
            </w:r>
          </w:p>
          <w:p w:rsidR="00916C6F" w:rsidRDefault="00916C6F" w:rsidP="000F4EBF">
            <w:pPr>
              <w:rPr>
                <w:rFonts w:ascii="標楷體"/>
                <w:color w:val="000000"/>
                <w:sz w:val="26"/>
                <w:szCs w:val="26"/>
              </w:rPr>
            </w:pPr>
            <w:r w:rsidRPr="00044F9C">
              <w:rPr>
                <w:rFonts w:ascii="標楷體" w:hAnsi="標楷體" w:hint="eastAsia"/>
                <w:color w:val="000000"/>
                <w:sz w:val="26"/>
                <w:szCs w:val="26"/>
              </w:rPr>
              <w:t>□部分有效</w:t>
            </w:r>
          </w:p>
          <w:p w:rsidR="00916C6F" w:rsidRPr="00044F9C" w:rsidRDefault="00916C6F" w:rsidP="000F4EBF">
            <w:pPr>
              <w:rPr>
                <w:rFonts w:ascii="標楷體"/>
                <w:color w:val="000000"/>
                <w:sz w:val="26"/>
                <w:szCs w:val="26"/>
              </w:rPr>
            </w:pPr>
            <w:r w:rsidRPr="00044F9C">
              <w:rPr>
                <w:rFonts w:ascii="標楷體" w:hAnsi="標楷體" w:hint="eastAsia"/>
                <w:color w:val="000000"/>
                <w:sz w:val="26"/>
                <w:szCs w:val="26"/>
              </w:rPr>
              <w:t>□少部分有效</w:t>
            </w:r>
          </w:p>
        </w:tc>
      </w:tr>
      <w:tr w:rsidR="00916C6F" w:rsidRPr="00C86F39" w:rsidTr="001456D7">
        <w:trPr>
          <w:trHeight w:val="3231"/>
        </w:trPr>
        <w:tc>
          <w:tcPr>
            <w:tcW w:w="3240" w:type="dxa"/>
            <w:vAlign w:val="center"/>
          </w:tcPr>
          <w:p w:rsidR="00916C6F" w:rsidRPr="00C86F39" w:rsidRDefault="00916C6F" w:rsidP="000F4EBF">
            <w:pPr>
              <w:jc w:val="center"/>
              <w:rPr>
                <w:rFonts w:ascii="標楷體"/>
                <w:b/>
                <w:color w:val="000000"/>
                <w:sz w:val="26"/>
                <w:szCs w:val="26"/>
              </w:rPr>
            </w:pPr>
            <w:r w:rsidRPr="00C86F39">
              <w:rPr>
                <w:rFonts w:ascii="標楷體" w:hAnsi="標楷體" w:hint="eastAsia"/>
                <w:color w:val="000000"/>
                <w:sz w:val="26"/>
                <w:szCs w:val="26"/>
              </w:rPr>
              <w:t>備註</w:t>
            </w:r>
          </w:p>
        </w:tc>
        <w:tc>
          <w:tcPr>
            <w:tcW w:w="6300" w:type="dxa"/>
          </w:tcPr>
          <w:p w:rsidR="00916C6F" w:rsidRPr="00A45DDF" w:rsidRDefault="00916C6F" w:rsidP="000F4EBF">
            <w:pPr>
              <w:spacing w:line="360" w:lineRule="exact"/>
              <w:rPr>
                <w:rFonts w:ascii="標楷體"/>
                <w:b/>
                <w:color w:val="000000"/>
                <w:sz w:val="26"/>
                <w:szCs w:val="26"/>
              </w:rPr>
            </w:pPr>
          </w:p>
        </w:tc>
      </w:tr>
    </w:tbl>
    <w:p w:rsidR="00916C6F" w:rsidRPr="00560B2C" w:rsidRDefault="00916C6F" w:rsidP="001456D7">
      <w:pPr>
        <w:adjustRightInd w:val="0"/>
        <w:snapToGrid w:val="0"/>
        <w:spacing w:line="240" w:lineRule="atLeast"/>
        <w:rPr>
          <w:color w:val="000000"/>
        </w:rPr>
      </w:pPr>
    </w:p>
    <w:sectPr w:rsidR="00916C6F" w:rsidRPr="00560B2C" w:rsidSect="001456D7">
      <w:footerReference w:type="default" r:id="rId18"/>
      <w:pgSz w:w="11906" w:h="16838"/>
      <w:pgMar w:top="1440" w:right="391" w:bottom="1440" w:left="476" w:header="851" w:footer="958" w:gutter="0"/>
      <w:pgNumType w:start="1" w:chapStyle="1"/>
      <w:cols w:space="425"/>
      <w:docGrid w:type="lines" w:linePitch="408"/>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E1" w:rsidRDefault="00010BE1" w:rsidP="002B1417">
      <w:r>
        <w:separator/>
      </w:r>
    </w:p>
  </w:endnote>
  <w:endnote w:type="continuationSeparator" w:id="0">
    <w:p w:rsidR="00010BE1" w:rsidRDefault="00010BE1" w:rsidP="002B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¼Ð·¢Åé">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S Mincho"/>
    <w:panose1 w:val="00000000000000000000"/>
    <w:charset w:val="80"/>
    <w:family w:val="auto"/>
    <w:notTrueType/>
    <w:pitch w:val="default"/>
    <w:sig w:usb0="00000001" w:usb1="08070000" w:usb2="00000010" w:usb3="00000000" w:csb0="00020000" w:csb1="00000000"/>
  </w:font>
  <w:font w:name="標楷體A.ㄛ..">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Default="00313A19">
    <w:pPr>
      <w:pStyle w:val="a9"/>
      <w:jc w:val="center"/>
    </w:pPr>
  </w:p>
  <w:p w:rsidR="00313A19" w:rsidRDefault="00313A1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Default="00313A19" w:rsidP="00390BDC">
    <w:pPr>
      <w:pStyle w:val="a9"/>
      <w:jc w:val="center"/>
    </w:pPr>
    <w:r>
      <w:t>2-</w:t>
    </w:r>
    <w:r w:rsidR="00896976">
      <w:fldChar w:fldCharType="begin"/>
    </w:r>
    <w:r>
      <w:instrText xml:space="preserve"> PAGE   \* MERGEFORMAT </w:instrText>
    </w:r>
    <w:r w:rsidR="00896976">
      <w:fldChar w:fldCharType="separate"/>
    </w:r>
    <w:r w:rsidRPr="00044293">
      <w:rPr>
        <w:noProof/>
        <w:lang w:val="zh-TW"/>
      </w:rPr>
      <w:t>1</w:t>
    </w:r>
    <w:r w:rsidR="00896976">
      <w:rPr>
        <w:noProof/>
        <w:lang w:val="zh-TW"/>
      </w:rPr>
      <w:fldChar w:fldCharType="end"/>
    </w:r>
  </w:p>
  <w:p w:rsidR="00313A19" w:rsidRDefault="00313A1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Pr="00F87EC2" w:rsidRDefault="00896976">
    <w:pPr>
      <w:pStyle w:val="a9"/>
      <w:jc w:val="center"/>
      <w:rPr>
        <w:rFonts w:ascii="標楷體"/>
        <w:b/>
        <w:sz w:val="22"/>
        <w:szCs w:val="22"/>
      </w:rPr>
    </w:pPr>
    <w:r w:rsidRPr="00F87EC2">
      <w:rPr>
        <w:rStyle w:val="af6"/>
        <w:rFonts w:ascii="標楷體" w:hAnsi="標楷體"/>
        <w:b/>
        <w:sz w:val="22"/>
        <w:szCs w:val="22"/>
      </w:rPr>
      <w:fldChar w:fldCharType="begin"/>
    </w:r>
    <w:r w:rsidR="00313A19" w:rsidRPr="00F87EC2">
      <w:rPr>
        <w:rStyle w:val="af6"/>
        <w:rFonts w:ascii="標楷體" w:hAnsi="標楷體"/>
        <w:b/>
        <w:sz w:val="22"/>
        <w:szCs w:val="22"/>
      </w:rPr>
      <w:instrText xml:space="preserve"> PAGE </w:instrText>
    </w:r>
    <w:r w:rsidRPr="00F87EC2">
      <w:rPr>
        <w:rStyle w:val="af6"/>
        <w:rFonts w:ascii="標楷體" w:hAnsi="標楷體"/>
        <w:b/>
        <w:sz w:val="22"/>
        <w:szCs w:val="22"/>
      </w:rPr>
      <w:fldChar w:fldCharType="separate"/>
    </w:r>
    <w:r w:rsidR="005C195A">
      <w:rPr>
        <w:rStyle w:val="af6"/>
        <w:rFonts w:ascii="標楷體" w:hAnsi="標楷體"/>
        <w:b/>
        <w:noProof/>
        <w:sz w:val="22"/>
        <w:szCs w:val="22"/>
      </w:rPr>
      <w:t>1</w:t>
    </w:r>
    <w:r w:rsidRPr="00F87EC2">
      <w:rPr>
        <w:rStyle w:val="af6"/>
        <w:rFonts w:ascii="標楷體" w:hAnsi="標楷體"/>
        <w:b/>
        <w:sz w:val="22"/>
        <w:szCs w:val="22"/>
      </w:rPr>
      <w:fldChar w:fldCharType="end"/>
    </w:r>
  </w:p>
  <w:p w:rsidR="00313A19" w:rsidRDefault="00313A1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Pr="00C61723" w:rsidRDefault="00313A19" w:rsidP="00F0707F">
    <w:pPr>
      <w:pStyle w:val="a9"/>
      <w:jc w:val="center"/>
    </w:pPr>
    <w:r>
      <w:t>2-</w:t>
    </w:r>
    <w:r w:rsidR="00896976">
      <w:fldChar w:fldCharType="begin"/>
    </w:r>
    <w:r>
      <w:instrText xml:space="preserve"> PAGE   \* MERGEFORMAT </w:instrText>
    </w:r>
    <w:r w:rsidR="00896976">
      <w:fldChar w:fldCharType="separate"/>
    </w:r>
    <w:r w:rsidR="005C195A" w:rsidRPr="005C195A">
      <w:rPr>
        <w:noProof/>
        <w:lang w:val="zh-TW"/>
      </w:rPr>
      <w:t>2</w:t>
    </w:r>
    <w:r w:rsidR="00896976">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Pr="00C61723" w:rsidRDefault="00313A19" w:rsidP="00F0707F">
    <w:pPr>
      <w:pStyle w:val="a9"/>
      <w:jc w:val="center"/>
    </w:pPr>
    <w:r>
      <w:t>3-</w:t>
    </w:r>
    <w:r w:rsidR="00896976">
      <w:fldChar w:fldCharType="begin"/>
    </w:r>
    <w:r>
      <w:instrText xml:space="preserve"> PAGE   \* MERGEFORMAT </w:instrText>
    </w:r>
    <w:r w:rsidR="00896976">
      <w:fldChar w:fldCharType="separate"/>
    </w:r>
    <w:r w:rsidR="005C195A" w:rsidRPr="005C195A">
      <w:rPr>
        <w:noProof/>
        <w:lang w:val="zh-TW"/>
      </w:rPr>
      <w:t>1</w:t>
    </w:r>
    <w:r w:rsidR="00896976">
      <w:rPr>
        <w:noProof/>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Pr="00C61723" w:rsidRDefault="00313A19" w:rsidP="00F0707F">
    <w:pPr>
      <w:pStyle w:val="a9"/>
      <w:jc w:val="center"/>
    </w:pPr>
    <w:r>
      <w:t>4-</w:t>
    </w:r>
    <w:r w:rsidR="00896976">
      <w:fldChar w:fldCharType="begin"/>
    </w:r>
    <w:r>
      <w:instrText xml:space="preserve"> PAGE   \* MERGEFORMAT </w:instrText>
    </w:r>
    <w:r w:rsidR="00896976">
      <w:fldChar w:fldCharType="separate"/>
    </w:r>
    <w:r w:rsidR="005C195A" w:rsidRPr="005C195A">
      <w:rPr>
        <w:noProof/>
        <w:lang w:val="zh-TW"/>
      </w:rPr>
      <w:t>1</w:t>
    </w:r>
    <w:r w:rsidR="00896976">
      <w:rPr>
        <w:noProof/>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Pr="00C61723" w:rsidRDefault="00313A19" w:rsidP="00F0707F">
    <w:pPr>
      <w:pStyle w:val="a9"/>
      <w:jc w:val="center"/>
    </w:pPr>
    <w:r>
      <w:t>5-</w:t>
    </w:r>
    <w:r w:rsidR="00896976">
      <w:fldChar w:fldCharType="begin"/>
    </w:r>
    <w:r>
      <w:instrText xml:space="preserve"> PAGE   \* MERGEFORMAT </w:instrText>
    </w:r>
    <w:r w:rsidR="00896976">
      <w:fldChar w:fldCharType="separate"/>
    </w:r>
    <w:r w:rsidR="005C195A" w:rsidRPr="005C195A">
      <w:rPr>
        <w:noProof/>
        <w:lang w:val="zh-TW"/>
      </w:rPr>
      <w:t>2</w:t>
    </w:r>
    <w:r w:rsidR="00896976">
      <w:rPr>
        <w:noProof/>
        <w:lang w:val="zh-TW"/>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Pr="00C61723" w:rsidRDefault="00313A19" w:rsidP="00F0707F">
    <w:pPr>
      <w:pStyle w:val="a9"/>
      <w:jc w:val="center"/>
    </w:pPr>
    <w:r>
      <w:t>6-</w:t>
    </w:r>
    <w:r w:rsidR="00896976">
      <w:fldChar w:fldCharType="begin"/>
    </w:r>
    <w:r>
      <w:instrText xml:space="preserve"> PAGE   \* MERGEFORMAT </w:instrText>
    </w:r>
    <w:r w:rsidR="00896976">
      <w:fldChar w:fldCharType="separate"/>
    </w:r>
    <w:r w:rsidR="005C195A" w:rsidRPr="005C195A">
      <w:rPr>
        <w:noProof/>
        <w:lang w:val="zh-TW"/>
      </w:rPr>
      <w:t>1</w:t>
    </w:r>
    <w:r w:rsidR="00896976">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E1" w:rsidRDefault="00010BE1" w:rsidP="002B1417">
      <w:r>
        <w:separator/>
      </w:r>
    </w:p>
  </w:footnote>
  <w:footnote w:type="continuationSeparator" w:id="0">
    <w:p w:rsidR="00010BE1" w:rsidRDefault="00010BE1" w:rsidP="002B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19" w:rsidRDefault="00313A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2064"/>
    <w:multiLevelType w:val="hybridMultilevel"/>
    <w:tmpl w:val="741A92E4"/>
    <w:lvl w:ilvl="0" w:tplc="B56A3164">
      <w:start w:val="1"/>
      <w:numFmt w:val="decimal"/>
      <w:lvlText w:val="%1."/>
      <w:lvlJc w:val="left"/>
      <w:pPr>
        <w:tabs>
          <w:tab w:val="num" w:pos="360"/>
        </w:tabs>
        <w:ind w:left="360" w:hanging="360"/>
      </w:pPr>
      <w:rPr>
        <w:rFonts w:cs="Times New Roman" w:hint="default"/>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412C67"/>
    <w:multiLevelType w:val="hybridMultilevel"/>
    <w:tmpl w:val="4A44A736"/>
    <w:lvl w:ilvl="0" w:tplc="5A501D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9A11D10"/>
    <w:multiLevelType w:val="multilevel"/>
    <w:tmpl w:val="3B7C8DE6"/>
    <w:lvl w:ilvl="0">
      <w:start w:val="1"/>
      <w:numFmt w:val="ideographLegalTraditional"/>
      <w:lvlText w:val="%1、"/>
      <w:lvlJc w:val="left"/>
      <w:pPr>
        <w:tabs>
          <w:tab w:val="num" w:pos="425"/>
        </w:tabs>
        <w:ind w:left="425" w:hanging="425"/>
      </w:pPr>
      <w:rPr>
        <w:rFonts w:cs="Times New Roman" w:hint="eastAsia"/>
        <w:b/>
        <w:sz w:val="36"/>
        <w:szCs w:val="36"/>
      </w:rPr>
    </w:lvl>
    <w:lvl w:ilvl="1">
      <w:start w:val="1"/>
      <w:numFmt w:val="decimal"/>
      <w:lvlText w:val="%1.%2"/>
      <w:lvlJc w:val="left"/>
      <w:pPr>
        <w:tabs>
          <w:tab w:val="num" w:pos="992"/>
        </w:tabs>
        <w:ind w:left="992" w:hanging="567"/>
      </w:pPr>
      <w:rPr>
        <w:rFonts w:ascii="Calibri" w:hAnsi="Calibri" w:cs="Calibri" w:hint="default"/>
      </w:rPr>
    </w:lvl>
    <w:lvl w:ilvl="2">
      <w:start w:val="1"/>
      <w:numFmt w:val="decimal"/>
      <w:lvlText w:val="5.%3"/>
      <w:lvlJc w:val="left"/>
      <w:pPr>
        <w:tabs>
          <w:tab w:val="num" w:pos="1418"/>
        </w:tabs>
        <w:ind w:left="1418" w:hanging="567"/>
      </w:pPr>
      <w:rPr>
        <w:rFonts w:cs="Times New Roman" w:hint="eastAsia"/>
      </w:rPr>
    </w:lvl>
    <w:lvl w:ilvl="3">
      <w:start w:val="1"/>
      <w:numFmt w:val="taiwaneseCountingThousand"/>
      <w:lvlText w:val="%4、"/>
      <w:lvlJc w:val="left"/>
      <w:pPr>
        <w:tabs>
          <w:tab w:val="num" w:pos="1080"/>
        </w:tabs>
        <w:ind w:left="708" w:hanging="708"/>
      </w:pPr>
      <w:rPr>
        <w:rFonts w:cs="Times New Roman" w:hint="default"/>
        <w:sz w:val="28"/>
        <w:szCs w:val="28"/>
      </w:rPr>
    </w:lvl>
    <w:lvl w:ilvl="4">
      <w:start w:val="1"/>
      <w:numFmt w:val="taiwaneseCountingThousand"/>
      <w:lvlText w:val="(%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3">
    <w:nsid w:val="17C47CDF"/>
    <w:multiLevelType w:val="multilevel"/>
    <w:tmpl w:val="4D2294DA"/>
    <w:lvl w:ilvl="0">
      <w:start w:val="5"/>
      <w:numFmt w:val="ideographLegalTraditional"/>
      <w:lvlText w:val="%1、"/>
      <w:lvlJc w:val="left"/>
      <w:pPr>
        <w:tabs>
          <w:tab w:val="num" w:pos="425"/>
        </w:tabs>
        <w:ind w:left="425" w:hanging="425"/>
      </w:pPr>
      <w:rPr>
        <w:rFonts w:cs="Times New Roman" w:hint="eastAsia"/>
        <w:b/>
        <w:sz w:val="36"/>
        <w:szCs w:val="36"/>
        <w:u w:val="single"/>
      </w:rPr>
    </w:lvl>
    <w:lvl w:ilvl="1">
      <w:start w:val="5"/>
      <w:numFmt w:val="decimal"/>
      <w:lvlText w:val="%1、"/>
      <w:lvlJc w:val="left"/>
      <w:pPr>
        <w:tabs>
          <w:tab w:val="num" w:pos="992"/>
        </w:tabs>
        <w:ind w:left="992" w:hanging="567"/>
      </w:pPr>
      <w:rPr>
        <w:rFonts w:ascii="Mangal" w:hAnsi="Mangal" w:cs="Mangal" w:hint="default"/>
      </w:rPr>
    </w:lvl>
    <w:lvl w:ilvl="2">
      <w:start w:val="1"/>
      <w:numFmt w:val="decimal"/>
      <w:lvlText w:val="5.%3"/>
      <w:lvlJc w:val="left"/>
      <w:pPr>
        <w:tabs>
          <w:tab w:val="num" w:pos="1418"/>
        </w:tabs>
        <w:ind w:left="1418" w:hanging="567"/>
      </w:pPr>
      <w:rPr>
        <w:rFonts w:cs="Times New Roman" w:hint="eastAsia"/>
      </w:rPr>
    </w:lvl>
    <w:lvl w:ilvl="3">
      <w:start w:val="1"/>
      <w:numFmt w:val="taiwaneseCountingThousand"/>
      <w:lvlText w:val="%4、"/>
      <w:lvlJc w:val="left"/>
      <w:pPr>
        <w:tabs>
          <w:tab w:val="num" w:pos="1080"/>
        </w:tabs>
        <w:ind w:left="708" w:hanging="708"/>
      </w:pPr>
      <w:rPr>
        <w:rFonts w:cs="Times New Roman" w:hint="default"/>
        <w:sz w:val="28"/>
        <w:szCs w:val="28"/>
      </w:rPr>
    </w:lvl>
    <w:lvl w:ilvl="4">
      <w:start w:val="1"/>
      <w:numFmt w:val="taiwaneseCountingThousand"/>
      <w:lvlText w:val="(%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202"/>
        </w:tabs>
        <w:ind w:left="5102" w:hanging="1700"/>
      </w:pPr>
      <w:rPr>
        <w:rFonts w:cs="Times New Roman" w:hint="eastAsia"/>
      </w:rPr>
    </w:lvl>
  </w:abstractNum>
  <w:abstractNum w:abstractNumId="4">
    <w:nsid w:val="18F823A9"/>
    <w:multiLevelType w:val="hybridMultilevel"/>
    <w:tmpl w:val="7A408CA2"/>
    <w:lvl w:ilvl="0" w:tplc="ED6ABB22">
      <w:start w:val="1"/>
      <w:numFmt w:val="decimal"/>
      <w:lvlText w:val="%1."/>
      <w:lvlJc w:val="left"/>
      <w:pPr>
        <w:tabs>
          <w:tab w:val="num" w:pos="0"/>
        </w:tabs>
        <w:ind w:hanging="360"/>
      </w:pPr>
      <w:rPr>
        <w:rFonts w:cs="Times New Roman" w:hint="default"/>
      </w:rPr>
    </w:lvl>
    <w:lvl w:ilvl="1" w:tplc="04090019" w:tentative="1">
      <w:start w:val="1"/>
      <w:numFmt w:val="ideographTraditional"/>
      <w:lvlText w:val="%2、"/>
      <w:lvlJc w:val="left"/>
      <w:pPr>
        <w:tabs>
          <w:tab w:val="num" w:pos="600"/>
        </w:tabs>
        <w:ind w:left="600" w:hanging="480"/>
      </w:pPr>
      <w:rPr>
        <w:rFonts w:cs="Times New Roman"/>
      </w:rPr>
    </w:lvl>
    <w:lvl w:ilvl="2" w:tplc="0409001B" w:tentative="1">
      <w:start w:val="1"/>
      <w:numFmt w:val="lowerRoman"/>
      <w:lvlText w:val="%3."/>
      <w:lvlJc w:val="right"/>
      <w:pPr>
        <w:tabs>
          <w:tab w:val="num" w:pos="1080"/>
        </w:tabs>
        <w:ind w:left="1080" w:hanging="480"/>
      </w:pPr>
      <w:rPr>
        <w:rFonts w:cs="Times New Roman"/>
      </w:rPr>
    </w:lvl>
    <w:lvl w:ilvl="3" w:tplc="0409000F" w:tentative="1">
      <w:start w:val="1"/>
      <w:numFmt w:val="decimal"/>
      <w:lvlText w:val="%4."/>
      <w:lvlJc w:val="left"/>
      <w:pPr>
        <w:tabs>
          <w:tab w:val="num" w:pos="1560"/>
        </w:tabs>
        <w:ind w:left="1560" w:hanging="480"/>
      </w:pPr>
      <w:rPr>
        <w:rFonts w:cs="Times New Roman"/>
      </w:rPr>
    </w:lvl>
    <w:lvl w:ilvl="4" w:tplc="04090019" w:tentative="1">
      <w:start w:val="1"/>
      <w:numFmt w:val="ideographTraditional"/>
      <w:lvlText w:val="%5、"/>
      <w:lvlJc w:val="left"/>
      <w:pPr>
        <w:tabs>
          <w:tab w:val="num" w:pos="2040"/>
        </w:tabs>
        <w:ind w:left="2040" w:hanging="480"/>
      </w:pPr>
      <w:rPr>
        <w:rFonts w:cs="Times New Roman"/>
      </w:rPr>
    </w:lvl>
    <w:lvl w:ilvl="5" w:tplc="0409001B" w:tentative="1">
      <w:start w:val="1"/>
      <w:numFmt w:val="lowerRoman"/>
      <w:lvlText w:val="%6."/>
      <w:lvlJc w:val="right"/>
      <w:pPr>
        <w:tabs>
          <w:tab w:val="num" w:pos="2520"/>
        </w:tabs>
        <w:ind w:left="2520" w:hanging="480"/>
      </w:pPr>
      <w:rPr>
        <w:rFonts w:cs="Times New Roman"/>
      </w:rPr>
    </w:lvl>
    <w:lvl w:ilvl="6" w:tplc="0409000F" w:tentative="1">
      <w:start w:val="1"/>
      <w:numFmt w:val="decimal"/>
      <w:lvlText w:val="%7."/>
      <w:lvlJc w:val="left"/>
      <w:pPr>
        <w:tabs>
          <w:tab w:val="num" w:pos="3000"/>
        </w:tabs>
        <w:ind w:left="3000" w:hanging="480"/>
      </w:pPr>
      <w:rPr>
        <w:rFonts w:cs="Times New Roman"/>
      </w:rPr>
    </w:lvl>
    <w:lvl w:ilvl="7" w:tplc="04090019" w:tentative="1">
      <w:start w:val="1"/>
      <w:numFmt w:val="ideographTraditional"/>
      <w:lvlText w:val="%8、"/>
      <w:lvlJc w:val="left"/>
      <w:pPr>
        <w:tabs>
          <w:tab w:val="num" w:pos="3480"/>
        </w:tabs>
        <w:ind w:left="3480" w:hanging="480"/>
      </w:pPr>
      <w:rPr>
        <w:rFonts w:cs="Times New Roman"/>
      </w:rPr>
    </w:lvl>
    <w:lvl w:ilvl="8" w:tplc="0409001B" w:tentative="1">
      <w:start w:val="1"/>
      <w:numFmt w:val="lowerRoman"/>
      <w:lvlText w:val="%9."/>
      <w:lvlJc w:val="right"/>
      <w:pPr>
        <w:tabs>
          <w:tab w:val="num" w:pos="3960"/>
        </w:tabs>
        <w:ind w:left="3960" w:hanging="480"/>
      </w:pPr>
      <w:rPr>
        <w:rFonts w:cs="Times New Roman"/>
      </w:rPr>
    </w:lvl>
  </w:abstractNum>
  <w:abstractNum w:abstractNumId="5">
    <w:nsid w:val="1B3F74E8"/>
    <w:multiLevelType w:val="hybridMultilevel"/>
    <w:tmpl w:val="2EEC98E2"/>
    <w:lvl w:ilvl="0" w:tplc="75E4463A">
      <w:start w:val="1"/>
      <w:numFmt w:val="decimal"/>
      <w:lvlText w:val="%1."/>
      <w:lvlJc w:val="left"/>
      <w:pPr>
        <w:tabs>
          <w:tab w:val="num" w:pos="360"/>
        </w:tabs>
        <w:ind w:left="360" w:hanging="360"/>
      </w:pPr>
      <w:rPr>
        <w:rFonts w:cs="Times New Roman" w:hint="default"/>
      </w:rPr>
    </w:lvl>
    <w:lvl w:ilvl="1" w:tplc="A8D695F6">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BBF1F82"/>
    <w:multiLevelType w:val="hybridMultilevel"/>
    <w:tmpl w:val="6248D6B6"/>
    <w:lvl w:ilvl="0" w:tplc="6B622A8A">
      <w:start w:val="1"/>
      <w:numFmt w:val="taiwaneseCountingThousand"/>
      <w:lvlText w:val="%1、"/>
      <w:lvlJc w:val="left"/>
      <w:pPr>
        <w:tabs>
          <w:tab w:val="num" w:pos="330"/>
        </w:tabs>
        <w:ind w:left="330" w:hanging="480"/>
      </w:pPr>
      <w:rPr>
        <w:rFonts w:cs="Times New Roman" w:hint="default"/>
      </w:rPr>
    </w:lvl>
    <w:lvl w:ilvl="1" w:tplc="04090019" w:tentative="1">
      <w:start w:val="1"/>
      <w:numFmt w:val="ideographTraditional"/>
      <w:lvlText w:val="%2、"/>
      <w:lvlJc w:val="left"/>
      <w:pPr>
        <w:tabs>
          <w:tab w:val="num" w:pos="810"/>
        </w:tabs>
        <w:ind w:left="810" w:hanging="480"/>
      </w:pPr>
      <w:rPr>
        <w:rFonts w:cs="Times New Roman"/>
      </w:rPr>
    </w:lvl>
    <w:lvl w:ilvl="2" w:tplc="0409001B" w:tentative="1">
      <w:start w:val="1"/>
      <w:numFmt w:val="lowerRoman"/>
      <w:lvlText w:val="%3."/>
      <w:lvlJc w:val="right"/>
      <w:pPr>
        <w:tabs>
          <w:tab w:val="num" w:pos="1290"/>
        </w:tabs>
        <w:ind w:left="1290" w:hanging="480"/>
      </w:pPr>
      <w:rPr>
        <w:rFonts w:cs="Times New Roman"/>
      </w:rPr>
    </w:lvl>
    <w:lvl w:ilvl="3" w:tplc="0409000F" w:tentative="1">
      <w:start w:val="1"/>
      <w:numFmt w:val="decimal"/>
      <w:lvlText w:val="%4."/>
      <w:lvlJc w:val="left"/>
      <w:pPr>
        <w:tabs>
          <w:tab w:val="num" w:pos="1770"/>
        </w:tabs>
        <w:ind w:left="1770" w:hanging="480"/>
      </w:pPr>
      <w:rPr>
        <w:rFonts w:cs="Times New Roman"/>
      </w:rPr>
    </w:lvl>
    <w:lvl w:ilvl="4" w:tplc="04090019" w:tentative="1">
      <w:start w:val="1"/>
      <w:numFmt w:val="ideographTraditional"/>
      <w:lvlText w:val="%5、"/>
      <w:lvlJc w:val="left"/>
      <w:pPr>
        <w:tabs>
          <w:tab w:val="num" w:pos="2250"/>
        </w:tabs>
        <w:ind w:left="2250" w:hanging="480"/>
      </w:pPr>
      <w:rPr>
        <w:rFonts w:cs="Times New Roman"/>
      </w:rPr>
    </w:lvl>
    <w:lvl w:ilvl="5" w:tplc="0409001B" w:tentative="1">
      <w:start w:val="1"/>
      <w:numFmt w:val="lowerRoman"/>
      <w:lvlText w:val="%6."/>
      <w:lvlJc w:val="right"/>
      <w:pPr>
        <w:tabs>
          <w:tab w:val="num" w:pos="2730"/>
        </w:tabs>
        <w:ind w:left="2730" w:hanging="480"/>
      </w:pPr>
      <w:rPr>
        <w:rFonts w:cs="Times New Roman"/>
      </w:rPr>
    </w:lvl>
    <w:lvl w:ilvl="6" w:tplc="0409000F" w:tentative="1">
      <w:start w:val="1"/>
      <w:numFmt w:val="decimal"/>
      <w:lvlText w:val="%7."/>
      <w:lvlJc w:val="left"/>
      <w:pPr>
        <w:tabs>
          <w:tab w:val="num" w:pos="3210"/>
        </w:tabs>
        <w:ind w:left="3210" w:hanging="480"/>
      </w:pPr>
      <w:rPr>
        <w:rFonts w:cs="Times New Roman"/>
      </w:rPr>
    </w:lvl>
    <w:lvl w:ilvl="7" w:tplc="04090019" w:tentative="1">
      <w:start w:val="1"/>
      <w:numFmt w:val="ideographTraditional"/>
      <w:lvlText w:val="%8、"/>
      <w:lvlJc w:val="left"/>
      <w:pPr>
        <w:tabs>
          <w:tab w:val="num" w:pos="3690"/>
        </w:tabs>
        <w:ind w:left="3690" w:hanging="480"/>
      </w:pPr>
      <w:rPr>
        <w:rFonts w:cs="Times New Roman"/>
      </w:rPr>
    </w:lvl>
    <w:lvl w:ilvl="8" w:tplc="0409001B" w:tentative="1">
      <w:start w:val="1"/>
      <w:numFmt w:val="lowerRoman"/>
      <w:lvlText w:val="%9."/>
      <w:lvlJc w:val="right"/>
      <w:pPr>
        <w:tabs>
          <w:tab w:val="num" w:pos="4170"/>
        </w:tabs>
        <w:ind w:left="4170" w:hanging="480"/>
      </w:pPr>
      <w:rPr>
        <w:rFonts w:cs="Times New Roman"/>
      </w:rPr>
    </w:lvl>
  </w:abstractNum>
  <w:abstractNum w:abstractNumId="7">
    <w:nsid w:val="1C68051F"/>
    <w:multiLevelType w:val="hybridMultilevel"/>
    <w:tmpl w:val="2C30A5E4"/>
    <w:lvl w:ilvl="0" w:tplc="4864BB8A">
      <w:start w:val="1"/>
      <w:numFmt w:val="decimal"/>
      <w:lvlText w:val="%1."/>
      <w:lvlJc w:val="left"/>
      <w:pPr>
        <w:ind w:left="660" w:hanging="360"/>
      </w:pPr>
      <w:rPr>
        <w:rFonts w:hAnsi="標楷體" w:cs="Times New Roman" w:hint="default"/>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8">
    <w:nsid w:val="287A19F6"/>
    <w:multiLevelType w:val="hybridMultilevel"/>
    <w:tmpl w:val="9D18306C"/>
    <w:lvl w:ilvl="0" w:tplc="ED14B6B4">
      <w:start w:val="1"/>
      <w:numFmt w:val="taiwaneseCountingThousand"/>
      <w:lvlText w:val="(%1)"/>
      <w:lvlJc w:val="left"/>
      <w:pPr>
        <w:ind w:left="1086" w:hanging="720"/>
      </w:pPr>
      <w:rPr>
        <w:rFonts w:cs="Times New Roman" w:hint="default"/>
      </w:rPr>
    </w:lvl>
    <w:lvl w:ilvl="1" w:tplc="04090019" w:tentative="1">
      <w:start w:val="1"/>
      <w:numFmt w:val="ideographTraditional"/>
      <w:lvlText w:val="%2、"/>
      <w:lvlJc w:val="left"/>
      <w:pPr>
        <w:ind w:left="1326" w:hanging="480"/>
      </w:pPr>
      <w:rPr>
        <w:rFonts w:cs="Times New Roman"/>
      </w:rPr>
    </w:lvl>
    <w:lvl w:ilvl="2" w:tplc="0409001B" w:tentative="1">
      <w:start w:val="1"/>
      <w:numFmt w:val="lowerRoman"/>
      <w:lvlText w:val="%3."/>
      <w:lvlJc w:val="right"/>
      <w:pPr>
        <w:ind w:left="1806" w:hanging="480"/>
      </w:pPr>
      <w:rPr>
        <w:rFonts w:cs="Times New Roman"/>
      </w:rPr>
    </w:lvl>
    <w:lvl w:ilvl="3" w:tplc="0409000F" w:tentative="1">
      <w:start w:val="1"/>
      <w:numFmt w:val="decimal"/>
      <w:lvlText w:val="%4."/>
      <w:lvlJc w:val="left"/>
      <w:pPr>
        <w:ind w:left="2286" w:hanging="480"/>
      </w:pPr>
      <w:rPr>
        <w:rFonts w:cs="Times New Roman"/>
      </w:rPr>
    </w:lvl>
    <w:lvl w:ilvl="4" w:tplc="04090019" w:tentative="1">
      <w:start w:val="1"/>
      <w:numFmt w:val="ideographTraditional"/>
      <w:lvlText w:val="%5、"/>
      <w:lvlJc w:val="left"/>
      <w:pPr>
        <w:ind w:left="2766" w:hanging="480"/>
      </w:pPr>
      <w:rPr>
        <w:rFonts w:cs="Times New Roman"/>
      </w:rPr>
    </w:lvl>
    <w:lvl w:ilvl="5" w:tplc="0409001B" w:tentative="1">
      <w:start w:val="1"/>
      <w:numFmt w:val="lowerRoman"/>
      <w:lvlText w:val="%6."/>
      <w:lvlJc w:val="right"/>
      <w:pPr>
        <w:ind w:left="3246" w:hanging="480"/>
      </w:pPr>
      <w:rPr>
        <w:rFonts w:cs="Times New Roman"/>
      </w:rPr>
    </w:lvl>
    <w:lvl w:ilvl="6" w:tplc="0409000F" w:tentative="1">
      <w:start w:val="1"/>
      <w:numFmt w:val="decimal"/>
      <w:lvlText w:val="%7."/>
      <w:lvlJc w:val="left"/>
      <w:pPr>
        <w:ind w:left="3726" w:hanging="480"/>
      </w:pPr>
      <w:rPr>
        <w:rFonts w:cs="Times New Roman"/>
      </w:rPr>
    </w:lvl>
    <w:lvl w:ilvl="7" w:tplc="04090019" w:tentative="1">
      <w:start w:val="1"/>
      <w:numFmt w:val="ideographTraditional"/>
      <w:lvlText w:val="%8、"/>
      <w:lvlJc w:val="left"/>
      <w:pPr>
        <w:ind w:left="4206" w:hanging="480"/>
      </w:pPr>
      <w:rPr>
        <w:rFonts w:cs="Times New Roman"/>
      </w:rPr>
    </w:lvl>
    <w:lvl w:ilvl="8" w:tplc="0409001B" w:tentative="1">
      <w:start w:val="1"/>
      <w:numFmt w:val="lowerRoman"/>
      <w:lvlText w:val="%9."/>
      <w:lvlJc w:val="right"/>
      <w:pPr>
        <w:ind w:left="4686" w:hanging="480"/>
      </w:pPr>
      <w:rPr>
        <w:rFonts w:cs="Times New Roman"/>
      </w:rPr>
    </w:lvl>
  </w:abstractNum>
  <w:abstractNum w:abstractNumId="9">
    <w:nsid w:val="28947D69"/>
    <w:multiLevelType w:val="hybridMultilevel"/>
    <w:tmpl w:val="D682B934"/>
    <w:lvl w:ilvl="0" w:tplc="6268B124">
      <w:start w:val="1"/>
      <w:numFmt w:val="taiwaneseCountingThousand"/>
      <w:lvlText w:val="(%1)"/>
      <w:lvlJc w:val="left"/>
      <w:pPr>
        <w:ind w:left="124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9B37D5F"/>
    <w:multiLevelType w:val="hybridMultilevel"/>
    <w:tmpl w:val="13725D1E"/>
    <w:lvl w:ilvl="0" w:tplc="BB460C8C">
      <w:start w:val="1"/>
      <w:numFmt w:val="decimal"/>
      <w:lvlText w:val="%1."/>
      <w:lvlJc w:val="left"/>
      <w:pPr>
        <w:tabs>
          <w:tab w:val="num" w:pos="360"/>
        </w:tabs>
        <w:ind w:left="360" w:hanging="36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C796345"/>
    <w:multiLevelType w:val="hybridMultilevel"/>
    <w:tmpl w:val="17185B56"/>
    <w:lvl w:ilvl="0" w:tplc="D9E60F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39D44DB"/>
    <w:multiLevelType w:val="hybridMultilevel"/>
    <w:tmpl w:val="F7D2C94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17C6AEE"/>
    <w:multiLevelType w:val="hybridMultilevel"/>
    <w:tmpl w:val="2ABCFC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40E0217"/>
    <w:multiLevelType w:val="hybridMultilevel"/>
    <w:tmpl w:val="A6F8EC1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78D23AB"/>
    <w:multiLevelType w:val="hybridMultilevel"/>
    <w:tmpl w:val="AB7C3656"/>
    <w:lvl w:ilvl="0" w:tplc="44586698">
      <w:start w:val="1"/>
      <w:numFmt w:val="taiwaneseCountingThousand"/>
      <w:lvlText w:val="%1、"/>
      <w:lvlJc w:val="left"/>
      <w:pPr>
        <w:ind w:left="1200" w:hanging="480"/>
      </w:pPr>
      <w:rPr>
        <w:rFonts w:cs="Times New Roman"/>
      </w:rPr>
    </w:lvl>
    <w:lvl w:ilvl="1" w:tplc="07E05D98">
      <w:start w:val="1"/>
      <w:numFmt w:val="taiwaneseCountingThousand"/>
      <w:lvlText w:val="（%2）"/>
      <w:lvlJc w:val="left"/>
      <w:pPr>
        <w:tabs>
          <w:tab w:val="num" w:pos="1560"/>
        </w:tabs>
        <w:ind w:left="1560" w:hanging="1080"/>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9A879E4"/>
    <w:multiLevelType w:val="hybridMultilevel"/>
    <w:tmpl w:val="7F567DEE"/>
    <w:lvl w:ilvl="0" w:tplc="473295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A1F5684"/>
    <w:multiLevelType w:val="hybridMultilevel"/>
    <w:tmpl w:val="C05643BE"/>
    <w:lvl w:ilvl="0" w:tplc="17F2DDDC">
      <w:start w:val="1"/>
      <w:numFmt w:val="ideographLegalTraditional"/>
      <w:lvlText w:val="%1、"/>
      <w:lvlJc w:val="left"/>
      <w:pPr>
        <w:ind w:left="912" w:hanging="91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B6653A9"/>
    <w:multiLevelType w:val="hybridMultilevel"/>
    <w:tmpl w:val="CAF4964E"/>
    <w:lvl w:ilvl="0" w:tplc="5F68B584">
      <w:start w:val="1"/>
      <w:numFmt w:val="taiwaneseCountingThousand"/>
      <w:lvlText w:val="%1、"/>
      <w:lvlJc w:val="left"/>
      <w:pPr>
        <w:ind w:left="2138"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9">
    <w:nsid w:val="4D933BC7"/>
    <w:multiLevelType w:val="hybridMultilevel"/>
    <w:tmpl w:val="A08EE848"/>
    <w:lvl w:ilvl="0" w:tplc="537E58CA">
      <w:start w:val="1"/>
      <w:numFmt w:val="taiwaneseCountingThousand"/>
      <w:lvlText w:val="%1、"/>
      <w:lvlJc w:val="left"/>
      <w:pPr>
        <w:tabs>
          <w:tab w:val="num" w:pos="330"/>
        </w:tabs>
        <w:ind w:left="330" w:hanging="480"/>
      </w:pPr>
      <w:rPr>
        <w:rFonts w:cs="Times New Roman" w:hint="default"/>
      </w:rPr>
    </w:lvl>
    <w:lvl w:ilvl="1" w:tplc="04090019" w:tentative="1">
      <w:start w:val="1"/>
      <w:numFmt w:val="ideographTraditional"/>
      <w:lvlText w:val="%2、"/>
      <w:lvlJc w:val="left"/>
      <w:pPr>
        <w:tabs>
          <w:tab w:val="num" w:pos="810"/>
        </w:tabs>
        <w:ind w:left="810" w:hanging="480"/>
      </w:pPr>
      <w:rPr>
        <w:rFonts w:cs="Times New Roman"/>
      </w:rPr>
    </w:lvl>
    <w:lvl w:ilvl="2" w:tplc="0409001B" w:tentative="1">
      <w:start w:val="1"/>
      <w:numFmt w:val="lowerRoman"/>
      <w:lvlText w:val="%3."/>
      <w:lvlJc w:val="right"/>
      <w:pPr>
        <w:tabs>
          <w:tab w:val="num" w:pos="1290"/>
        </w:tabs>
        <w:ind w:left="1290" w:hanging="480"/>
      </w:pPr>
      <w:rPr>
        <w:rFonts w:cs="Times New Roman"/>
      </w:rPr>
    </w:lvl>
    <w:lvl w:ilvl="3" w:tplc="0409000F" w:tentative="1">
      <w:start w:val="1"/>
      <w:numFmt w:val="decimal"/>
      <w:lvlText w:val="%4."/>
      <w:lvlJc w:val="left"/>
      <w:pPr>
        <w:tabs>
          <w:tab w:val="num" w:pos="1770"/>
        </w:tabs>
        <w:ind w:left="1770" w:hanging="480"/>
      </w:pPr>
      <w:rPr>
        <w:rFonts w:cs="Times New Roman"/>
      </w:rPr>
    </w:lvl>
    <w:lvl w:ilvl="4" w:tplc="04090019" w:tentative="1">
      <w:start w:val="1"/>
      <w:numFmt w:val="ideographTraditional"/>
      <w:lvlText w:val="%5、"/>
      <w:lvlJc w:val="left"/>
      <w:pPr>
        <w:tabs>
          <w:tab w:val="num" w:pos="2250"/>
        </w:tabs>
        <w:ind w:left="2250" w:hanging="480"/>
      </w:pPr>
      <w:rPr>
        <w:rFonts w:cs="Times New Roman"/>
      </w:rPr>
    </w:lvl>
    <w:lvl w:ilvl="5" w:tplc="0409001B" w:tentative="1">
      <w:start w:val="1"/>
      <w:numFmt w:val="lowerRoman"/>
      <w:lvlText w:val="%6."/>
      <w:lvlJc w:val="right"/>
      <w:pPr>
        <w:tabs>
          <w:tab w:val="num" w:pos="2730"/>
        </w:tabs>
        <w:ind w:left="2730" w:hanging="480"/>
      </w:pPr>
      <w:rPr>
        <w:rFonts w:cs="Times New Roman"/>
      </w:rPr>
    </w:lvl>
    <w:lvl w:ilvl="6" w:tplc="0409000F" w:tentative="1">
      <w:start w:val="1"/>
      <w:numFmt w:val="decimal"/>
      <w:lvlText w:val="%7."/>
      <w:lvlJc w:val="left"/>
      <w:pPr>
        <w:tabs>
          <w:tab w:val="num" w:pos="3210"/>
        </w:tabs>
        <w:ind w:left="3210" w:hanging="480"/>
      </w:pPr>
      <w:rPr>
        <w:rFonts w:cs="Times New Roman"/>
      </w:rPr>
    </w:lvl>
    <w:lvl w:ilvl="7" w:tplc="04090019" w:tentative="1">
      <w:start w:val="1"/>
      <w:numFmt w:val="ideographTraditional"/>
      <w:lvlText w:val="%8、"/>
      <w:lvlJc w:val="left"/>
      <w:pPr>
        <w:tabs>
          <w:tab w:val="num" w:pos="3690"/>
        </w:tabs>
        <w:ind w:left="3690" w:hanging="480"/>
      </w:pPr>
      <w:rPr>
        <w:rFonts w:cs="Times New Roman"/>
      </w:rPr>
    </w:lvl>
    <w:lvl w:ilvl="8" w:tplc="0409001B" w:tentative="1">
      <w:start w:val="1"/>
      <w:numFmt w:val="lowerRoman"/>
      <w:lvlText w:val="%9."/>
      <w:lvlJc w:val="right"/>
      <w:pPr>
        <w:tabs>
          <w:tab w:val="num" w:pos="4170"/>
        </w:tabs>
        <w:ind w:left="4170" w:hanging="480"/>
      </w:pPr>
      <w:rPr>
        <w:rFonts w:cs="Times New Roman"/>
      </w:rPr>
    </w:lvl>
  </w:abstractNum>
  <w:abstractNum w:abstractNumId="20">
    <w:nsid w:val="4DEC23E7"/>
    <w:multiLevelType w:val="hybridMultilevel"/>
    <w:tmpl w:val="7A408CA2"/>
    <w:lvl w:ilvl="0" w:tplc="ED6ABB22">
      <w:start w:val="1"/>
      <w:numFmt w:val="decimal"/>
      <w:lvlText w:val="%1."/>
      <w:lvlJc w:val="left"/>
      <w:pPr>
        <w:tabs>
          <w:tab w:val="num" w:pos="0"/>
        </w:tabs>
        <w:ind w:hanging="360"/>
      </w:pPr>
      <w:rPr>
        <w:rFonts w:cs="Times New Roman" w:hint="default"/>
      </w:rPr>
    </w:lvl>
    <w:lvl w:ilvl="1" w:tplc="04090019" w:tentative="1">
      <w:start w:val="1"/>
      <w:numFmt w:val="ideographTraditional"/>
      <w:lvlText w:val="%2、"/>
      <w:lvlJc w:val="left"/>
      <w:pPr>
        <w:tabs>
          <w:tab w:val="num" w:pos="600"/>
        </w:tabs>
        <w:ind w:left="600" w:hanging="480"/>
      </w:pPr>
      <w:rPr>
        <w:rFonts w:cs="Times New Roman"/>
      </w:rPr>
    </w:lvl>
    <w:lvl w:ilvl="2" w:tplc="0409001B" w:tentative="1">
      <w:start w:val="1"/>
      <w:numFmt w:val="lowerRoman"/>
      <w:lvlText w:val="%3."/>
      <w:lvlJc w:val="right"/>
      <w:pPr>
        <w:tabs>
          <w:tab w:val="num" w:pos="1080"/>
        </w:tabs>
        <w:ind w:left="1080" w:hanging="480"/>
      </w:pPr>
      <w:rPr>
        <w:rFonts w:cs="Times New Roman"/>
      </w:rPr>
    </w:lvl>
    <w:lvl w:ilvl="3" w:tplc="0409000F" w:tentative="1">
      <w:start w:val="1"/>
      <w:numFmt w:val="decimal"/>
      <w:lvlText w:val="%4."/>
      <w:lvlJc w:val="left"/>
      <w:pPr>
        <w:tabs>
          <w:tab w:val="num" w:pos="1560"/>
        </w:tabs>
        <w:ind w:left="1560" w:hanging="480"/>
      </w:pPr>
      <w:rPr>
        <w:rFonts w:cs="Times New Roman"/>
      </w:rPr>
    </w:lvl>
    <w:lvl w:ilvl="4" w:tplc="04090019" w:tentative="1">
      <w:start w:val="1"/>
      <w:numFmt w:val="ideographTraditional"/>
      <w:lvlText w:val="%5、"/>
      <w:lvlJc w:val="left"/>
      <w:pPr>
        <w:tabs>
          <w:tab w:val="num" w:pos="2040"/>
        </w:tabs>
        <w:ind w:left="2040" w:hanging="480"/>
      </w:pPr>
      <w:rPr>
        <w:rFonts w:cs="Times New Roman"/>
      </w:rPr>
    </w:lvl>
    <w:lvl w:ilvl="5" w:tplc="0409001B" w:tentative="1">
      <w:start w:val="1"/>
      <w:numFmt w:val="lowerRoman"/>
      <w:lvlText w:val="%6."/>
      <w:lvlJc w:val="right"/>
      <w:pPr>
        <w:tabs>
          <w:tab w:val="num" w:pos="2520"/>
        </w:tabs>
        <w:ind w:left="2520" w:hanging="480"/>
      </w:pPr>
      <w:rPr>
        <w:rFonts w:cs="Times New Roman"/>
      </w:rPr>
    </w:lvl>
    <w:lvl w:ilvl="6" w:tplc="0409000F" w:tentative="1">
      <w:start w:val="1"/>
      <w:numFmt w:val="decimal"/>
      <w:lvlText w:val="%7."/>
      <w:lvlJc w:val="left"/>
      <w:pPr>
        <w:tabs>
          <w:tab w:val="num" w:pos="3000"/>
        </w:tabs>
        <w:ind w:left="3000" w:hanging="480"/>
      </w:pPr>
      <w:rPr>
        <w:rFonts w:cs="Times New Roman"/>
      </w:rPr>
    </w:lvl>
    <w:lvl w:ilvl="7" w:tplc="04090019" w:tentative="1">
      <w:start w:val="1"/>
      <w:numFmt w:val="ideographTraditional"/>
      <w:lvlText w:val="%8、"/>
      <w:lvlJc w:val="left"/>
      <w:pPr>
        <w:tabs>
          <w:tab w:val="num" w:pos="3480"/>
        </w:tabs>
        <w:ind w:left="3480" w:hanging="480"/>
      </w:pPr>
      <w:rPr>
        <w:rFonts w:cs="Times New Roman"/>
      </w:rPr>
    </w:lvl>
    <w:lvl w:ilvl="8" w:tplc="0409001B" w:tentative="1">
      <w:start w:val="1"/>
      <w:numFmt w:val="lowerRoman"/>
      <w:lvlText w:val="%9."/>
      <w:lvlJc w:val="right"/>
      <w:pPr>
        <w:tabs>
          <w:tab w:val="num" w:pos="3960"/>
        </w:tabs>
        <w:ind w:left="3960" w:hanging="480"/>
      </w:pPr>
      <w:rPr>
        <w:rFonts w:cs="Times New Roman"/>
      </w:rPr>
    </w:lvl>
  </w:abstractNum>
  <w:abstractNum w:abstractNumId="21">
    <w:nsid w:val="537753ED"/>
    <w:multiLevelType w:val="hybridMultilevel"/>
    <w:tmpl w:val="83FE125E"/>
    <w:lvl w:ilvl="0" w:tplc="54BE713C">
      <w:start w:val="1"/>
      <w:numFmt w:val="ideographLegalTraditional"/>
      <w:lvlText w:val="%1、"/>
      <w:lvlJc w:val="left"/>
      <w:pPr>
        <w:ind w:left="912" w:hanging="91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64E3992"/>
    <w:multiLevelType w:val="hybridMultilevel"/>
    <w:tmpl w:val="931295FC"/>
    <w:lvl w:ilvl="0" w:tplc="5DE8E8D0">
      <w:start w:val="1"/>
      <w:numFmt w:val="bullet"/>
      <w:lvlText w:val="•"/>
      <w:lvlJc w:val="left"/>
      <w:pPr>
        <w:tabs>
          <w:tab w:val="num" w:pos="720"/>
        </w:tabs>
        <w:ind w:left="720" w:hanging="360"/>
      </w:pPr>
      <w:rPr>
        <w:rFonts w:ascii="新細明體" w:eastAsia="新細明體" w:hint="default"/>
      </w:rPr>
    </w:lvl>
    <w:lvl w:ilvl="1" w:tplc="20BC3762" w:tentative="1">
      <w:start w:val="1"/>
      <w:numFmt w:val="bullet"/>
      <w:lvlText w:val="•"/>
      <w:lvlJc w:val="left"/>
      <w:pPr>
        <w:tabs>
          <w:tab w:val="num" w:pos="1440"/>
        </w:tabs>
        <w:ind w:left="1440" w:hanging="360"/>
      </w:pPr>
      <w:rPr>
        <w:rFonts w:ascii="新細明體" w:eastAsia="新細明體" w:hint="default"/>
      </w:rPr>
    </w:lvl>
    <w:lvl w:ilvl="2" w:tplc="3912BE38" w:tentative="1">
      <w:start w:val="1"/>
      <w:numFmt w:val="bullet"/>
      <w:lvlText w:val="•"/>
      <w:lvlJc w:val="left"/>
      <w:pPr>
        <w:tabs>
          <w:tab w:val="num" w:pos="2160"/>
        </w:tabs>
        <w:ind w:left="2160" w:hanging="360"/>
      </w:pPr>
      <w:rPr>
        <w:rFonts w:ascii="新細明體" w:eastAsia="新細明體" w:hint="default"/>
      </w:rPr>
    </w:lvl>
    <w:lvl w:ilvl="3" w:tplc="0206EAC8" w:tentative="1">
      <w:start w:val="1"/>
      <w:numFmt w:val="bullet"/>
      <w:lvlText w:val="•"/>
      <w:lvlJc w:val="left"/>
      <w:pPr>
        <w:tabs>
          <w:tab w:val="num" w:pos="2880"/>
        </w:tabs>
        <w:ind w:left="2880" w:hanging="360"/>
      </w:pPr>
      <w:rPr>
        <w:rFonts w:ascii="新細明體" w:eastAsia="新細明體" w:hint="default"/>
      </w:rPr>
    </w:lvl>
    <w:lvl w:ilvl="4" w:tplc="97F2B732" w:tentative="1">
      <w:start w:val="1"/>
      <w:numFmt w:val="bullet"/>
      <w:lvlText w:val="•"/>
      <w:lvlJc w:val="left"/>
      <w:pPr>
        <w:tabs>
          <w:tab w:val="num" w:pos="3600"/>
        </w:tabs>
        <w:ind w:left="3600" w:hanging="360"/>
      </w:pPr>
      <w:rPr>
        <w:rFonts w:ascii="新細明體" w:eastAsia="新細明體" w:hint="default"/>
      </w:rPr>
    </w:lvl>
    <w:lvl w:ilvl="5" w:tplc="85D0DF5E" w:tentative="1">
      <w:start w:val="1"/>
      <w:numFmt w:val="bullet"/>
      <w:lvlText w:val="•"/>
      <w:lvlJc w:val="left"/>
      <w:pPr>
        <w:tabs>
          <w:tab w:val="num" w:pos="4320"/>
        </w:tabs>
        <w:ind w:left="4320" w:hanging="360"/>
      </w:pPr>
      <w:rPr>
        <w:rFonts w:ascii="新細明體" w:eastAsia="新細明體" w:hint="default"/>
      </w:rPr>
    </w:lvl>
    <w:lvl w:ilvl="6" w:tplc="A7F00FB8" w:tentative="1">
      <w:start w:val="1"/>
      <w:numFmt w:val="bullet"/>
      <w:lvlText w:val="•"/>
      <w:lvlJc w:val="left"/>
      <w:pPr>
        <w:tabs>
          <w:tab w:val="num" w:pos="5040"/>
        </w:tabs>
        <w:ind w:left="5040" w:hanging="360"/>
      </w:pPr>
      <w:rPr>
        <w:rFonts w:ascii="新細明體" w:eastAsia="新細明體" w:hint="default"/>
      </w:rPr>
    </w:lvl>
    <w:lvl w:ilvl="7" w:tplc="74DE09D0" w:tentative="1">
      <w:start w:val="1"/>
      <w:numFmt w:val="bullet"/>
      <w:lvlText w:val="•"/>
      <w:lvlJc w:val="left"/>
      <w:pPr>
        <w:tabs>
          <w:tab w:val="num" w:pos="5760"/>
        </w:tabs>
        <w:ind w:left="5760" w:hanging="360"/>
      </w:pPr>
      <w:rPr>
        <w:rFonts w:ascii="新細明體" w:eastAsia="新細明體" w:hint="default"/>
      </w:rPr>
    </w:lvl>
    <w:lvl w:ilvl="8" w:tplc="B81ED45E" w:tentative="1">
      <w:start w:val="1"/>
      <w:numFmt w:val="bullet"/>
      <w:lvlText w:val="•"/>
      <w:lvlJc w:val="left"/>
      <w:pPr>
        <w:tabs>
          <w:tab w:val="num" w:pos="6480"/>
        </w:tabs>
        <w:ind w:left="6480" w:hanging="360"/>
      </w:pPr>
      <w:rPr>
        <w:rFonts w:ascii="新細明體" w:eastAsia="新細明體" w:hint="default"/>
      </w:rPr>
    </w:lvl>
  </w:abstractNum>
  <w:abstractNum w:abstractNumId="23">
    <w:nsid w:val="5E330BF3"/>
    <w:multiLevelType w:val="hybridMultilevel"/>
    <w:tmpl w:val="112AF508"/>
    <w:lvl w:ilvl="0" w:tplc="4F24A55C">
      <w:start w:val="6"/>
      <w:numFmt w:val="ideographLegalTraditional"/>
      <w:lvlText w:val="%1、"/>
      <w:lvlJc w:val="left"/>
      <w:pPr>
        <w:tabs>
          <w:tab w:val="num" w:pos="480"/>
        </w:tabs>
        <w:ind w:left="480" w:hanging="480"/>
      </w:pPr>
      <w:rPr>
        <w:rFonts w:cs="Times New Roman" w:hint="eastAsia"/>
      </w:rPr>
    </w:lvl>
    <w:lvl w:ilvl="1" w:tplc="B9D4A9FA">
      <w:start w:val="1"/>
      <w:numFmt w:val="taiwaneseCountingThousand"/>
      <w:lvlText w:val="%2、"/>
      <w:lvlJc w:val="left"/>
      <w:pPr>
        <w:ind w:left="720" w:hanging="720"/>
      </w:pPr>
      <w:rPr>
        <w:rFonts w:cs="Times New Roman" w:hint="default"/>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FCC5895"/>
    <w:multiLevelType w:val="hybridMultilevel"/>
    <w:tmpl w:val="F39C4132"/>
    <w:lvl w:ilvl="0" w:tplc="A95CDFF2">
      <w:start w:val="1"/>
      <w:numFmt w:val="taiwaneseCountingThousand"/>
      <w:lvlText w:val="%1、"/>
      <w:lvlJc w:val="left"/>
      <w:pPr>
        <w:tabs>
          <w:tab w:val="num" w:pos="330"/>
        </w:tabs>
        <w:ind w:left="330" w:hanging="480"/>
      </w:pPr>
      <w:rPr>
        <w:rFonts w:cs="Times New Roman" w:hint="default"/>
        <w:color w:val="000000"/>
      </w:rPr>
    </w:lvl>
    <w:lvl w:ilvl="1" w:tplc="04090019" w:tentative="1">
      <w:start w:val="1"/>
      <w:numFmt w:val="ideographTraditional"/>
      <w:lvlText w:val="%2、"/>
      <w:lvlJc w:val="left"/>
      <w:pPr>
        <w:tabs>
          <w:tab w:val="num" w:pos="810"/>
        </w:tabs>
        <w:ind w:left="810" w:hanging="480"/>
      </w:pPr>
      <w:rPr>
        <w:rFonts w:cs="Times New Roman"/>
      </w:rPr>
    </w:lvl>
    <w:lvl w:ilvl="2" w:tplc="0409001B" w:tentative="1">
      <w:start w:val="1"/>
      <w:numFmt w:val="lowerRoman"/>
      <w:lvlText w:val="%3."/>
      <w:lvlJc w:val="right"/>
      <w:pPr>
        <w:tabs>
          <w:tab w:val="num" w:pos="1290"/>
        </w:tabs>
        <w:ind w:left="1290" w:hanging="480"/>
      </w:pPr>
      <w:rPr>
        <w:rFonts w:cs="Times New Roman"/>
      </w:rPr>
    </w:lvl>
    <w:lvl w:ilvl="3" w:tplc="0409000F" w:tentative="1">
      <w:start w:val="1"/>
      <w:numFmt w:val="decimal"/>
      <w:lvlText w:val="%4."/>
      <w:lvlJc w:val="left"/>
      <w:pPr>
        <w:tabs>
          <w:tab w:val="num" w:pos="1770"/>
        </w:tabs>
        <w:ind w:left="1770" w:hanging="480"/>
      </w:pPr>
      <w:rPr>
        <w:rFonts w:cs="Times New Roman"/>
      </w:rPr>
    </w:lvl>
    <w:lvl w:ilvl="4" w:tplc="04090019" w:tentative="1">
      <w:start w:val="1"/>
      <w:numFmt w:val="ideographTraditional"/>
      <w:lvlText w:val="%5、"/>
      <w:lvlJc w:val="left"/>
      <w:pPr>
        <w:tabs>
          <w:tab w:val="num" w:pos="2250"/>
        </w:tabs>
        <w:ind w:left="2250" w:hanging="480"/>
      </w:pPr>
      <w:rPr>
        <w:rFonts w:cs="Times New Roman"/>
      </w:rPr>
    </w:lvl>
    <w:lvl w:ilvl="5" w:tplc="0409001B" w:tentative="1">
      <w:start w:val="1"/>
      <w:numFmt w:val="lowerRoman"/>
      <w:lvlText w:val="%6."/>
      <w:lvlJc w:val="right"/>
      <w:pPr>
        <w:tabs>
          <w:tab w:val="num" w:pos="2730"/>
        </w:tabs>
        <w:ind w:left="2730" w:hanging="480"/>
      </w:pPr>
      <w:rPr>
        <w:rFonts w:cs="Times New Roman"/>
      </w:rPr>
    </w:lvl>
    <w:lvl w:ilvl="6" w:tplc="0409000F" w:tentative="1">
      <w:start w:val="1"/>
      <w:numFmt w:val="decimal"/>
      <w:lvlText w:val="%7."/>
      <w:lvlJc w:val="left"/>
      <w:pPr>
        <w:tabs>
          <w:tab w:val="num" w:pos="3210"/>
        </w:tabs>
        <w:ind w:left="3210" w:hanging="480"/>
      </w:pPr>
      <w:rPr>
        <w:rFonts w:cs="Times New Roman"/>
      </w:rPr>
    </w:lvl>
    <w:lvl w:ilvl="7" w:tplc="04090019" w:tentative="1">
      <w:start w:val="1"/>
      <w:numFmt w:val="ideographTraditional"/>
      <w:lvlText w:val="%8、"/>
      <w:lvlJc w:val="left"/>
      <w:pPr>
        <w:tabs>
          <w:tab w:val="num" w:pos="3690"/>
        </w:tabs>
        <w:ind w:left="3690" w:hanging="480"/>
      </w:pPr>
      <w:rPr>
        <w:rFonts w:cs="Times New Roman"/>
      </w:rPr>
    </w:lvl>
    <w:lvl w:ilvl="8" w:tplc="0409001B" w:tentative="1">
      <w:start w:val="1"/>
      <w:numFmt w:val="lowerRoman"/>
      <w:lvlText w:val="%9."/>
      <w:lvlJc w:val="right"/>
      <w:pPr>
        <w:tabs>
          <w:tab w:val="num" w:pos="4170"/>
        </w:tabs>
        <w:ind w:left="4170" w:hanging="480"/>
      </w:pPr>
      <w:rPr>
        <w:rFonts w:cs="Times New Roman"/>
      </w:rPr>
    </w:lvl>
  </w:abstractNum>
  <w:abstractNum w:abstractNumId="25">
    <w:nsid w:val="602B1125"/>
    <w:multiLevelType w:val="hybridMultilevel"/>
    <w:tmpl w:val="EB34C9D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701617D"/>
    <w:multiLevelType w:val="hybridMultilevel"/>
    <w:tmpl w:val="A78672AE"/>
    <w:lvl w:ilvl="0" w:tplc="6F7C67E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A2900EA"/>
    <w:multiLevelType w:val="hybridMultilevel"/>
    <w:tmpl w:val="3816330C"/>
    <w:lvl w:ilvl="0" w:tplc="9ECC8C70">
      <w:start w:val="6"/>
      <w:numFmt w:val="ideographLegalTraditional"/>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8">
    <w:nsid w:val="6BC5201D"/>
    <w:multiLevelType w:val="hybridMultilevel"/>
    <w:tmpl w:val="36409722"/>
    <w:lvl w:ilvl="0" w:tplc="D9E60F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5F0A59B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015297F"/>
    <w:multiLevelType w:val="hybridMultilevel"/>
    <w:tmpl w:val="19D8FCE2"/>
    <w:lvl w:ilvl="0" w:tplc="D0FAB7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66F5869"/>
    <w:multiLevelType w:val="hybridMultilevel"/>
    <w:tmpl w:val="6486BEA0"/>
    <w:lvl w:ilvl="0" w:tplc="AC3CFC5E">
      <w:start w:val="3"/>
      <w:numFmt w:val="taiwaneseCountingThousand"/>
      <w:lvlText w:val="%1、"/>
      <w:lvlJc w:val="left"/>
      <w:pPr>
        <w:tabs>
          <w:tab w:val="num" w:pos="330"/>
        </w:tabs>
        <w:ind w:left="330" w:hanging="480"/>
      </w:pPr>
      <w:rPr>
        <w:rFonts w:cs="Times New Roman" w:hint="default"/>
      </w:rPr>
    </w:lvl>
    <w:lvl w:ilvl="1" w:tplc="04090019" w:tentative="1">
      <w:start w:val="1"/>
      <w:numFmt w:val="ideographTraditional"/>
      <w:lvlText w:val="%2、"/>
      <w:lvlJc w:val="left"/>
      <w:pPr>
        <w:tabs>
          <w:tab w:val="num" w:pos="810"/>
        </w:tabs>
        <w:ind w:left="810" w:hanging="480"/>
      </w:pPr>
      <w:rPr>
        <w:rFonts w:cs="Times New Roman"/>
      </w:rPr>
    </w:lvl>
    <w:lvl w:ilvl="2" w:tplc="0409001B" w:tentative="1">
      <w:start w:val="1"/>
      <w:numFmt w:val="lowerRoman"/>
      <w:lvlText w:val="%3."/>
      <w:lvlJc w:val="right"/>
      <w:pPr>
        <w:tabs>
          <w:tab w:val="num" w:pos="1290"/>
        </w:tabs>
        <w:ind w:left="1290" w:hanging="480"/>
      </w:pPr>
      <w:rPr>
        <w:rFonts w:cs="Times New Roman"/>
      </w:rPr>
    </w:lvl>
    <w:lvl w:ilvl="3" w:tplc="0409000F" w:tentative="1">
      <w:start w:val="1"/>
      <w:numFmt w:val="decimal"/>
      <w:lvlText w:val="%4."/>
      <w:lvlJc w:val="left"/>
      <w:pPr>
        <w:tabs>
          <w:tab w:val="num" w:pos="1770"/>
        </w:tabs>
        <w:ind w:left="1770" w:hanging="480"/>
      </w:pPr>
      <w:rPr>
        <w:rFonts w:cs="Times New Roman"/>
      </w:rPr>
    </w:lvl>
    <w:lvl w:ilvl="4" w:tplc="04090019" w:tentative="1">
      <w:start w:val="1"/>
      <w:numFmt w:val="ideographTraditional"/>
      <w:lvlText w:val="%5、"/>
      <w:lvlJc w:val="left"/>
      <w:pPr>
        <w:tabs>
          <w:tab w:val="num" w:pos="2250"/>
        </w:tabs>
        <w:ind w:left="2250" w:hanging="480"/>
      </w:pPr>
      <w:rPr>
        <w:rFonts w:cs="Times New Roman"/>
      </w:rPr>
    </w:lvl>
    <w:lvl w:ilvl="5" w:tplc="0409001B" w:tentative="1">
      <w:start w:val="1"/>
      <w:numFmt w:val="lowerRoman"/>
      <w:lvlText w:val="%6."/>
      <w:lvlJc w:val="right"/>
      <w:pPr>
        <w:tabs>
          <w:tab w:val="num" w:pos="2730"/>
        </w:tabs>
        <w:ind w:left="2730" w:hanging="480"/>
      </w:pPr>
      <w:rPr>
        <w:rFonts w:cs="Times New Roman"/>
      </w:rPr>
    </w:lvl>
    <w:lvl w:ilvl="6" w:tplc="0409000F" w:tentative="1">
      <w:start w:val="1"/>
      <w:numFmt w:val="decimal"/>
      <w:lvlText w:val="%7."/>
      <w:lvlJc w:val="left"/>
      <w:pPr>
        <w:tabs>
          <w:tab w:val="num" w:pos="3210"/>
        </w:tabs>
        <w:ind w:left="3210" w:hanging="480"/>
      </w:pPr>
      <w:rPr>
        <w:rFonts w:cs="Times New Roman"/>
      </w:rPr>
    </w:lvl>
    <w:lvl w:ilvl="7" w:tplc="04090019" w:tentative="1">
      <w:start w:val="1"/>
      <w:numFmt w:val="ideographTraditional"/>
      <w:lvlText w:val="%8、"/>
      <w:lvlJc w:val="left"/>
      <w:pPr>
        <w:tabs>
          <w:tab w:val="num" w:pos="3690"/>
        </w:tabs>
        <w:ind w:left="3690" w:hanging="480"/>
      </w:pPr>
      <w:rPr>
        <w:rFonts w:cs="Times New Roman"/>
      </w:rPr>
    </w:lvl>
    <w:lvl w:ilvl="8" w:tplc="0409001B" w:tentative="1">
      <w:start w:val="1"/>
      <w:numFmt w:val="lowerRoman"/>
      <w:lvlText w:val="%9."/>
      <w:lvlJc w:val="right"/>
      <w:pPr>
        <w:tabs>
          <w:tab w:val="num" w:pos="4170"/>
        </w:tabs>
        <w:ind w:left="4170" w:hanging="480"/>
      </w:pPr>
      <w:rPr>
        <w:rFonts w:cs="Times New Roman"/>
      </w:rPr>
    </w:lvl>
  </w:abstractNum>
  <w:abstractNum w:abstractNumId="31">
    <w:nsid w:val="78E25101"/>
    <w:multiLevelType w:val="hybridMultilevel"/>
    <w:tmpl w:val="64463172"/>
    <w:lvl w:ilvl="0" w:tplc="C016C112">
      <w:start w:val="1"/>
      <w:numFmt w:val="taiwaneseCountingThousand"/>
      <w:lvlText w:val="%1、"/>
      <w:lvlJc w:val="left"/>
      <w:pPr>
        <w:ind w:left="1040" w:hanging="720"/>
      </w:pPr>
      <w:rPr>
        <w:rFonts w:cs="Times New Roman" w:hint="default"/>
      </w:rPr>
    </w:lvl>
    <w:lvl w:ilvl="1" w:tplc="0040D8F2">
      <w:start w:val="1"/>
      <w:numFmt w:val="taiwaneseCountingThousand"/>
      <w:lvlText w:val="（%2）"/>
      <w:lvlJc w:val="left"/>
      <w:pPr>
        <w:ind w:left="1685" w:hanging="885"/>
      </w:pPr>
      <w:rPr>
        <w:rFonts w:cs="Times New Roman" w:hint="default"/>
      </w:rPr>
    </w:lvl>
    <w:lvl w:ilvl="2" w:tplc="0409001B" w:tentative="1">
      <w:start w:val="1"/>
      <w:numFmt w:val="lowerRoman"/>
      <w:lvlText w:val="%3."/>
      <w:lvlJc w:val="right"/>
      <w:pPr>
        <w:ind w:left="1760" w:hanging="480"/>
      </w:pPr>
      <w:rPr>
        <w:rFonts w:cs="Times New Roman"/>
      </w:rPr>
    </w:lvl>
    <w:lvl w:ilvl="3" w:tplc="0409000F" w:tentative="1">
      <w:start w:val="1"/>
      <w:numFmt w:val="decimal"/>
      <w:lvlText w:val="%4."/>
      <w:lvlJc w:val="left"/>
      <w:pPr>
        <w:ind w:left="2240" w:hanging="480"/>
      </w:pPr>
      <w:rPr>
        <w:rFonts w:cs="Times New Roman"/>
      </w:rPr>
    </w:lvl>
    <w:lvl w:ilvl="4" w:tplc="04090019" w:tentative="1">
      <w:start w:val="1"/>
      <w:numFmt w:val="ideographTraditional"/>
      <w:lvlText w:val="%5、"/>
      <w:lvlJc w:val="left"/>
      <w:pPr>
        <w:ind w:left="2720" w:hanging="480"/>
      </w:pPr>
      <w:rPr>
        <w:rFonts w:cs="Times New Roman"/>
      </w:rPr>
    </w:lvl>
    <w:lvl w:ilvl="5" w:tplc="0409001B" w:tentative="1">
      <w:start w:val="1"/>
      <w:numFmt w:val="lowerRoman"/>
      <w:lvlText w:val="%6."/>
      <w:lvlJc w:val="right"/>
      <w:pPr>
        <w:ind w:left="3200" w:hanging="480"/>
      </w:pPr>
      <w:rPr>
        <w:rFonts w:cs="Times New Roman"/>
      </w:rPr>
    </w:lvl>
    <w:lvl w:ilvl="6" w:tplc="0409000F" w:tentative="1">
      <w:start w:val="1"/>
      <w:numFmt w:val="decimal"/>
      <w:lvlText w:val="%7."/>
      <w:lvlJc w:val="left"/>
      <w:pPr>
        <w:ind w:left="3680" w:hanging="480"/>
      </w:pPr>
      <w:rPr>
        <w:rFonts w:cs="Times New Roman"/>
      </w:rPr>
    </w:lvl>
    <w:lvl w:ilvl="7" w:tplc="04090019" w:tentative="1">
      <w:start w:val="1"/>
      <w:numFmt w:val="ideographTraditional"/>
      <w:lvlText w:val="%8、"/>
      <w:lvlJc w:val="left"/>
      <w:pPr>
        <w:ind w:left="4160" w:hanging="480"/>
      </w:pPr>
      <w:rPr>
        <w:rFonts w:cs="Times New Roman"/>
      </w:rPr>
    </w:lvl>
    <w:lvl w:ilvl="8" w:tplc="0409001B" w:tentative="1">
      <w:start w:val="1"/>
      <w:numFmt w:val="lowerRoman"/>
      <w:lvlText w:val="%9."/>
      <w:lvlJc w:val="right"/>
      <w:pPr>
        <w:ind w:left="4640" w:hanging="480"/>
      </w:pPr>
      <w:rPr>
        <w:rFonts w:cs="Times New Roman"/>
      </w:rPr>
    </w:lvl>
  </w:abstractNum>
  <w:abstractNum w:abstractNumId="32">
    <w:nsid w:val="7C680059"/>
    <w:multiLevelType w:val="hybridMultilevel"/>
    <w:tmpl w:val="79704E8E"/>
    <w:lvl w:ilvl="0" w:tplc="A2D6868E">
      <w:start w:val="6"/>
      <w:numFmt w:val="taiwaneseCountingThousand"/>
      <w:lvlText w:val="%1、"/>
      <w:lvlJc w:val="left"/>
      <w:pPr>
        <w:tabs>
          <w:tab w:val="num" w:pos="330"/>
        </w:tabs>
        <w:ind w:left="330" w:hanging="480"/>
      </w:pPr>
      <w:rPr>
        <w:rFonts w:hAnsi="標楷體" w:cs="Times New Roman" w:hint="default"/>
      </w:rPr>
    </w:lvl>
    <w:lvl w:ilvl="1" w:tplc="04090019" w:tentative="1">
      <w:start w:val="1"/>
      <w:numFmt w:val="ideographTraditional"/>
      <w:lvlText w:val="%2、"/>
      <w:lvlJc w:val="left"/>
      <w:pPr>
        <w:tabs>
          <w:tab w:val="num" w:pos="810"/>
        </w:tabs>
        <w:ind w:left="810" w:hanging="480"/>
      </w:pPr>
      <w:rPr>
        <w:rFonts w:cs="Times New Roman"/>
      </w:rPr>
    </w:lvl>
    <w:lvl w:ilvl="2" w:tplc="0409001B" w:tentative="1">
      <w:start w:val="1"/>
      <w:numFmt w:val="lowerRoman"/>
      <w:lvlText w:val="%3."/>
      <w:lvlJc w:val="right"/>
      <w:pPr>
        <w:tabs>
          <w:tab w:val="num" w:pos="1290"/>
        </w:tabs>
        <w:ind w:left="1290" w:hanging="480"/>
      </w:pPr>
      <w:rPr>
        <w:rFonts w:cs="Times New Roman"/>
      </w:rPr>
    </w:lvl>
    <w:lvl w:ilvl="3" w:tplc="0409000F" w:tentative="1">
      <w:start w:val="1"/>
      <w:numFmt w:val="decimal"/>
      <w:lvlText w:val="%4."/>
      <w:lvlJc w:val="left"/>
      <w:pPr>
        <w:tabs>
          <w:tab w:val="num" w:pos="1770"/>
        </w:tabs>
        <w:ind w:left="1770" w:hanging="480"/>
      </w:pPr>
      <w:rPr>
        <w:rFonts w:cs="Times New Roman"/>
      </w:rPr>
    </w:lvl>
    <w:lvl w:ilvl="4" w:tplc="04090019" w:tentative="1">
      <w:start w:val="1"/>
      <w:numFmt w:val="ideographTraditional"/>
      <w:lvlText w:val="%5、"/>
      <w:lvlJc w:val="left"/>
      <w:pPr>
        <w:tabs>
          <w:tab w:val="num" w:pos="2250"/>
        </w:tabs>
        <w:ind w:left="2250" w:hanging="480"/>
      </w:pPr>
      <w:rPr>
        <w:rFonts w:cs="Times New Roman"/>
      </w:rPr>
    </w:lvl>
    <w:lvl w:ilvl="5" w:tplc="0409001B" w:tentative="1">
      <w:start w:val="1"/>
      <w:numFmt w:val="lowerRoman"/>
      <w:lvlText w:val="%6."/>
      <w:lvlJc w:val="right"/>
      <w:pPr>
        <w:tabs>
          <w:tab w:val="num" w:pos="2730"/>
        </w:tabs>
        <w:ind w:left="2730" w:hanging="480"/>
      </w:pPr>
      <w:rPr>
        <w:rFonts w:cs="Times New Roman"/>
      </w:rPr>
    </w:lvl>
    <w:lvl w:ilvl="6" w:tplc="0409000F" w:tentative="1">
      <w:start w:val="1"/>
      <w:numFmt w:val="decimal"/>
      <w:lvlText w:val="%7."/>
      <w:lvlJc w:val="left"/>
      <w:pPr>
        <w:tabs>
          <w:tab w:val="num" w:pos="3210"/>
        </w:tabs>
        <w:ind w:left="3210" w:hanging="480"/>
      </w:pPr>
      <w:rPr>
        <w:rFonts w:cs="Times New Roman"/>
      </w:rPr>
    </w:lvl>
    <w:lvl w:ilvl="7" w:tplc="04090019" w:tentative="1">
      <w:start w:val="1"/>
      <w:numFmt w:val="ideographTraditional"/>
      <w:lvlText w:val="%8、"/>
      <w:lvlJc w:val="left"/>
      <w:pPr>
        <w:tabs>
          <w:tab w:val="num" w:pos="3690"/>
        </w:tabs>
        <w:ind w:left="3690" w:hanging="480"/>
      </w:pPr>
      <w:rPr>
        <w:rFonts w:cs="Times New Roman"/>
      </w:rPr>
    </w:lvl>
    <w:lvl w:ilvl="8" w:tplc="0409001B" w:tentative="1">
      <w:start w:val="1"/>
      <w:numFmt w:val="lowerRoman"/>
      <w:lvlText w:val="%9."/>
      <w:lvlJc w:val="right"/>
      <w:pPr>
        <w:tabs>
          <w:tab w:val="num" w:pos="4170"/>
        </w:tabs>
        <w:ind w:left="4170" w:hanging="480"/>
      </w:pPr>
      <w:rPr>
        <w:rFonts w:cs="Times New Roman"/>
      </w:rPr>
    </w:lvl>
  </w:abstractNum>
  <w:num w:numId="1">
    <w:abstractNumId w:val="26"/>
  </w:num>
  <w:num w:numId="2">
    <w:abstractNumId w:val="9"/>
  </w:num>
  <w:num w:numId="3">
    <w:abstractNumId w:val="2"/>
  </w:num>
  <w:num w:numId="4">
    <w:abstractNumId w:val="15"/>
  </w:num>
  <w:num w:numId="5">
    <w:abstractNumId w:val="23"/>
  </w:num>
  <w:num w:numId="6">
    <w:abstractNumId w:val="18"/>
  </w:num>
  <w:num w:numId="7">
    <w:abstractNumId w:val="0"/>
  </w:num>
  <w:num w:numId="8">
    <w:abstractNumId w:val="3"/>
  </w:num>
  <w:num w:numId="9">
    <w:abstractNumId w:val="27"/>
  </w:num>
  <w:num w:numId="10">
    <w:abstractNumId w:val="13"/>
  </w:num>
  <w:num w:numId="11">
    <w:abstractNumId w:val="14"/>
  </w:num>
  <w:num w:numId="12">
    <w:abstractNumId w:val="22"/>
  </w:num>
  <w:num w:numId="13">
    <w:abstractNumId w:val="10"/>
  </w:num>
  <w:num w:numId="14">
    <w:abstractNumId w:val="12"/>
  </w:num>
  <w:num w:numId="15">
    <w:abstractNumId w:val="25"/>
  </w:num>
  <w:num w:numId="16">
    <w:abstractNumId w:val="28"/>
  </w:num>
  <w:num w:numId="17">
    <w:abstractNumId w:val="11"/>
  </w:num>
  <w:num w:numId="18">
    <w:abstractNumId w:val="29"/>
  </w:num>
  <w:num w:numId="19">
    <w:abstractNumId w:val="4"/>
  </w:num>
  <w:num w:numId="20">
    <w:abstractNumId w:val="20"/>
  </w:num>
  <w:num w:numId="21">
    <w:abstractNumId w:val="5"/>
  </w:num>
  <w:num w:numId="22">
    <w:abstractNumId w:val="16"/>
  </w:num>
  <w:num w:numId="23">
    <w:abstractNumId w:val="17"/>
  </w:num>
  <w:num w:numId="24">
    <w:abstractNumId w:val="8"/>
  </w:num>
  <w:num w:numId="25">
    <w:abstractNumId w:val="7"/>
  </w:num>
  <w:num w:numId="26">
    <w:abstractNumId w:val="1"/>
  </w:num>
  <w:num w:numId="27">
    <w:abstractNumId w:val="24"/>
  </w:num>
  <w:num w:numId="28">
    <w:abstractNumId w:val="6"/>
  </w:num>
  <w:num w:numId="29">
    <w:abstractNumId w:val="30"/>
  </w:num>
  <w:num w:numId="30">
    <w:abstractNumId w:val="32"/>
  </w:num>
  <w:num w:numId="31">
    <w:abstractNumId w:val="19"/>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2"/>
  <w:drawingGridHorizontalSpacing w:val="150"/>
  <w:drawingGridVerticalSpacing w:val="204"/>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31A"/>
    <w:rsid w:val="00002D43"/>
    <w:rsid w:val="00005697"/>
    <w:rsid w:val="00010BE1"/>
    <w:rsid w:val="00013834"/>
    <w:rsid w:val="0002672E"/>
    <w:rsid w:val="00027F15"/>
    <w:rsid w:val="00030044"/>
    <w:rsid w:val="0003169B"/>
    <w:rsid w:val="00037673"/>
    <w:rsid w:val="000410AB"/>
    <w:rsid w:val="00041A97"/>
    <w:rsid w:val="00042FF5"/>
    <w:rsid w:val="00043BB5"/>
    <w:rsid w:val="00044293"/>
    <w:rsid w:val="00044F9C"/>
    <w:rsid w:val="00045B45"/>
    <w:rsid w:val="00051366"/>
    <w:rsid w:val="00052A63"/>
    <w:rsid w:val="00055453"/>
    <w:rsid w:val="00055FD4"/>
    <w:rsid w:val="000567F8"/>
    <w:rsid w:val="00064B19"/>
    <w:rsid w:val="00065640"/>
    <w:rsid w:val="00066D6A"/>
    <w:rsid w:val="00072276"/>
    <w:rsid w:val="00072C1E"/>
    <w:rsid w:val="0007603A"/>
    <w:rsid w:val="00076BA6"/>
    <w:rsid w:val="00077046"/>
    <w:rsid w:val="00082654"/>
    <w:rsid w:val="0008304E"/>
    <w:rsid w:val="0008401D"/>
    <w:rsid w:val="0008523C"/>
    <w:rsid w:val="00085D2C"/>
    <w:rsid w:val="00086AC9"/>
    <w:rsid w:val="000905D9"/>
    <w:rsid w:val="00090F8D"/>
    <w:rsid w:val="00091ED0"/>
    <w:rsid w:val="00093EF1"/>
    <w:rsid w:val="0009455B"/>
    <w:rsid w:val="00094B09"/>
    <w:rsid w:val="00095E1E"/>
    <w:rsid w:val="000A11ED"/>
    <w:rsid w:val="000A1214"/>
    <w:rsid w:val="000A4BA2"/>
    <w:rsid w:val="000B448A"/>
    <w:rsid w:val="000B7E17"/>
    <w:rsid w:val="000C37EE"/>
    <w:rsid w:val="000C6AC2"/>
    <w:rsid w:val="000D00DA"/>
    <w:rsid w:val="000D04D8"/>
    <w:rsid w:val="000D15CD"/>
    <w:rsid w:val="000D3CF6"/>
    <w:rsid w:val="000D4C84"/>
    <w:rsid w:val="000D5356"/>
    <w:rsid w:val="000D592A"/>
    <w:rsid w:val="000D5C9B"/>
    <w:rsid w:val="000D6C1E"/>
    <w:rsid w:val="000D785E"/>
    <w:rsid w:val="000E159E"/>
    <w:rsid w:val="000E17CC"/>
    <w:rsid w:val="000E1F79"/>
    <w:rsid w:val="000E230A"/>
    <w:rsid w:val="000E71F0"/>
    <w:rsid w:val="000F0A9B"/>
    <w:rsid w:val="000F30EA"/>
    <w:rsid w:val="000F4787"/>
    <w:rsid w:val="000F48A9"/>
    <w:rsid w:val="000F4EBF"/>
    <w:rsid w:val="001000F5"/>
    <w:rsid w:val="00102235"/>
    <w:rsid w:val="00102F64"/>
    <w:rsid w:val="00106766"/>
    <w:rsid w:val="00114441"/>
    <w:rsid w:val="00114448"/>
    <w:rsid w:val="001236E1"/>
    <w:rsid w:val="00127670"/>
    <w:rsid w:val="00134961"/>
    <w:rsid w:val="00135EE9"/>
    <w:rsid w:val="00137162"/>
    <w:rsid w:val="0013797C"/>
    <w:rsid w:val="001435CB"/>
    <w:rsid w:val="00143704"/>
    <w:rsid w:val="001456D7"/>
    <w:rsid w:val="00146F6F"/>
    <w:rsid w:val="00150322"/>
    <w:rsid w:val="001508F3"/>
    <w:rsid w:val="00150CF3"/>
    <w:rsid w:val="00151C9B"/>
    <w:rsid w:val="00161594"/>
    <w:rsid w:val="0016257B"/>
    <w:rsid w:val="0016272B"/>
    <w:rsid w:val="00162A35"/>
    <w:rsid w:val="00162C58"/>
    <w:rsid w:val="00164FED"/>
    <w:rsid w:val="00165D3A"/>
    <w:rsid w:val="001710FA"/>
    <w:rsid w:val="00171AF3"/>
    <w:rsid w:val="00176C9D"/>
    <w:rsid w:val="00176D6A"/>
    <w:rsid w:val="00182012"/>
    <w:rsid w:val="00183630"/>
    <w:rsid w:val="001849A9"/>
    <w:rsid w:val="00185865"/>
    <w:rsid w:val="00186562"/>
    <w:rsid w:val="0019091C"/>
    <w:rsid w:val="00191C40"/>
    <w:rsid w:val="0019491B"/>
    <w:rsid w:val="0019517B"/>
    <w:rsid w:val="00196E9D"/>
    <w:rsid w:val="001A0DAA"/>
    <w:rsid w:val="001A0F48"/>
    <w:rsid w:val="001A3456"/>
    <w:rsid w:val="001A56B5"/>
    <w:rsid w:val="001B1447"/>
    <w:rsid w:val="001B601F"/>
    <w:rsid w:val="001C54B0"/>
    <w:rsid w:val="001D1EB7"/>
    <w:rsid w:val="001D3855"/>
    <w:rsid w:val="001D6DBF"/>
    <w:rsid w:val="001D7EDB"/>
    <w:rsid w:val="001E1299"/>
    <w:rsid w:val="001E2429"/>
    <w:rsid w:val="001F0485"/>
    <w:rsid w:val="001F1234"/>
    <w:rsid w:val="001F2527"/>
    <w:rsid w:val="001F4BE9"/>
    <w:rsid w:val="001F55C7"/>
    <w:rsid w:val="001F6FC8"/>
    <w:rsid w:val="00201008"/>
    <w:rsid w:val="00202C92"/>
    <w:rsid w:val="00204BF0"/>
    <w:rsid w:val="0020571E"/>
    <w:rsid w:val="00207745"/>
    <w:rsid w:val="00210A23"/>
    <w:rsid w:val="00212274"/>
    <w:rsid w:val="0021310E"/>
    <w:rsid w:val="00213798"/>
    <w:rsid w:val="00213D04"/>
    <w:rsid w:val="00221CD5"/>
    <w:rsid w:val="00222EBC"/>
    <w:rsid w:val="002242BD"/>
    <w:rsid w:val="00232C60"/>
    <w:rsid w:val="00234656"/>
    <w:rsid w:val="00234971"/>
    <w:rsid w:val="00234ACE"/>
    <w:rsid w:val="002413E3"/>
    <w:rsid w:val="00243601"/>
    <w:rsid w:val="0024471D"/>
    <w:rsid w:val="00244A8F"/>
    <w:rsid w:val="0024555C"/>
    <w:rsid w:val="00245BA4"/>
    <w:rsid w:val="00247E20"/>
    <w:rsid w:val="002519F2"/>
    <w:rsid w:val="00251E06"/>
    <w:rsid w:val="002554CE"/>
    <w:rsid w:val="00255765"/>
    <w:rsid w:val="0025608E"/>
    <w:rsid w:val="00257185"/>
    <w:rsid w:val="00260317"/>
    <w:rsid w:val="002625D6"/>
    <w:rsid w:val="0026422B"/>
    <w:rsid w:val="00266C27"/>
    <w:rsid w:val="002677D3"/>
    <w:rsid w:val="00272463"/>
    <w:rsid w:val="00272A65"/>
    <w:rsid w:val="00272E61"/>
    <w:rsid w:val="00276D88"/>
    <w:rsid w:val="00276F47"/>
    <w:rsid w:val="00277378"/>
    <w:rsid w:val="002810B8"/>
    <w:rsid w:val="002824B5"/>
    <w:rsid w:val="00282FEB"/>
    <w:rsid w:val="00286F48"/>
    <w:rsid w:val="00290A38"/>
    <w:rsid w:val="00290B63"/>
    <w:rsid w:val="00292A87"/>
    <w:rsid w:val="002938E3"/>
    <w:rsid w:val="00293980"/>
    <w:rsid w:val="00296A0A"/>
    <w:rsid w:val="002A30F0"/>
    <w:rsid w:val="002A3501"/>
    <w:rsid w:val="002A3EED"/>
    <w:rsid w:val="002A53DD"/>
    <w:rsid w:val="002A5718"/>
    <w:rsid w:val="002A5DD6"/>
    <w:rsid w:val="002A611E"/>
    <w:rsid w:val="002A6D4B"/>
    <w:rsid w:val="002A73E9"/>
    <w:rsid w:val="002B0F35"/>
    <w:rsid w:val="002B1417"/>
    <w:rsid w:val="002B4E85"/>
    <w:rsid w:val="002B7EBD"/>
    <w:rsid w:val="002C004F"/>
    <w:rsid w:val="002C0801"/>
    <w:rsid w:val="002C1AE7"/>
    <w:rsid w:val="002C1C67"/>
    <w:rsid w:val="002C2B81"/>
    <w:rsid w:val="002C530A"/>
    <w:rsid w:val="002C7D5B"/>
    <w:rsid w:val="002D1628"/>
    <w:rsid w:val="002D1A8F"/>
    <w:rsid w:val="002D48D0"/>
    <w:rsid w:val="002D5130"/>
    <w:rsid w:val="002D6976"/>
    <w:rsid w:val="002D7E51"/>
    <w:rsid w:val="002E37BB"/>
    <w:rsid w:val="002E6EFC"/>
    <w:rsid w:val="002F7638"/>
    <w:rsid w:val="002F7CB0"/>
    <w:rsid w:val="00303C65"/>
    <w:rsid w:val="00306035"/>
    <w:rsid w:val="00307689"/>
    <w:rsid w:val="003079A6"/>
    <w:rsid w:val="00307DA6"/>
    <w:rsid w:val="003104D3"/>
    <w:rsid w:val="00310748"/>
    <w:rsid w:val="00313A19"/>
    <w:rsid w:val="00317553"/>
    <w:rsid w:val="0032059C"/>
    <w:rsid w:val="003213B2"/>
    <w:rsid w:val="00321D39"/>
    <w:rsid w:val="00323695"/>
    <w:rsid w:val="00330153"/>
    <w:rsid w:val="0033336B"/>
    <w:rsid w:val="00337A88"/>
    <w:rsid w:val="00346712"/>
    <w:rsid w:val="00347585"/>
    <w:rsid w:val="00347D16"/>
    <w:rsid w:val="00347FFD"/>
    <w:rsid w:val="00352A9A"/>
    <w:rsid w:val="0035787C"/>
    <w:rsid w:val="003603CD"/>
    <w:rsid w:val="00360C88"/>
    <w:rsid w:val="003617C1"/>
    <w:rsid w:val="00364362"/>
    <w:rsid w:val="00375398"/>
    <w:rsid w:val="00375F6C"/>
    <w:rsid w:val="003771F4"/>
    <w:rsid w:val="00381050"/>
    <w:rsid w:val="0038200B"/>
    <w:rsid w:val="00383E36"/>
    <w:rsid w:val="00385906"/>
    <w:rsid w:val="00390BDC"/>
    <w:rsid w:val="003928D2"/>
    <w:rsid w:val="0039325D"/>
    <w:rsid w:val="00394A66"/>
    <w:rsid w:val="003A0BD6"/>
    <w:rsid w:val="003A1418"/>
    <w:rsid w:val="003A1D37"/>
    <w:rsid w:val="003A1E80"/>
    <w:rsid w:val="003A1EDB"/>
    <w:rsid w:val="003A2E08"/>
    <w:rsid w:val="003A391E"/>
    <w:rsid w:val="003A3F61"/>
    <w:rsid w:val="003A5ED4"/>
    <w:rsid w:val="003A70D4"/>
    <w:rsid w:val="003B054B"/>
    <w:rsid w:val="003B1E1A"/>
    <w:rsid w:val="003B366F"/>
    <w:rsid w:val="003B74C1"/>
    <w:rsid w:val="003C204C"/>
    <w:rsid w:val="003C291B"/>
    <w:rsid w:val="003C46F1"/>
    <w:rsid w:val="003C53EC"/>
    <w:rsid w:val="003C75A2"/>
    <w:rsid w:val="003D0669"/>
    <w:rsid w:val="003D2CFF"/>
    <w:rsid w:val="003D2E11"/>
    <w:rsid w:val="003D4F66"/>
    <w:rsid w:val="003E16BD"/>
    <w:rsid w:val="003E2FB4"/>
    <w:rsid w:val="003E3CA1"/>
    <w:rsid w:val="003E3F66"/>
    <w:rsid w:val="003E65EC"/>
    <w:rsid w:val="003F0302"/>
    <w:rsid w:val="003F115F"/>
    <w:rsid w:val="003F3937"/>
    <w:rsid w:val="003F630A"/>
    <w:rsid w:val="003F67B2"/>
    <w:rsid w:val="004018CB"/>
    <w:rsid w:val="00404601"/>
    <w:rsid w:val="004055D4"/>
    <w:rsid w:val="00406EA0"/>
    <w:rsid w:val="004108CA"/>
    <w:rsid w:val="004109DD"/>
    <w:rsid w:val="00413877"/>
    <w:rsid w:val="0041435F"/>
    <w:rsid w:val="00417BB0"/>
    <w:rsid w:val="00421319"/>
    <w:rsid w:val="004219C0"/>
    <w:rsid w:val="00424FA5"/>
    <w:rsid w:val="004253E7"/>
    <w:rsid w:val="0042663F"/>
    <w:rsid w:val="004279EE"/>
    <w:rsid w:val="0043380B"/>
    <w:rsid w:val="0044183F"/>
    <w:rsid w:val="004429CB"/>
    <w:rsid w:val="00443B9B"/>
    <w:rsid w:val="00444376"/>
    <w:rsid w:val="0044716E"/>
    <w:rsid w:val="0045510B"/>
    <w:rsid w:val="00464B89"/>
    <w:rsid w:val="00464EE2"/>
    <w:rsid w:val="0046648D"/>
    <w:rsid w:val="00467337"/>
    <w:rsid w:val="00472A0A"/>
    <w:rsid w:val="00472BEE"/>
    <w:rsid w:val="00474B35"/>
    <w:rsid w:val="00476122"/>
    <w:rsid w:val="00477416"/>
    <w:rsid w:val="00481EE7"/>
    <w:rsid w:val="00482479"/>
    <w:rsid w:val="00482AA6"/>
    <w:rsid w:val="0048374C"/>
    <w:rsid w:val="004951CC"/>
    <w:rsid w:val="00497825"/>
    <w:rsid w:val="004A077E"/>
    <w:rsid w:val="004A0DC8"/>
    <w:rsid w:val="004A2DA7"/>
    <w:rsid w:val="004A62AA"/>
    <w:rsid w:val="004A69CE"/>
    <w:rsid w:val="004B4D4F"/>
    <w:rsid w:val="004B6AD2"/>
    <w:rsid w:val="004C1747"/>
    <w:rsid w:val="004C20BE"/>
    <w:rsid w:val="004D7820"/>
    <w:rsid w:val="004E1068"/>
    <w:rsid w:val="004E31B7"/>
    <w:rsid w:val="004E4647"/>
    <w:rsid w:val="004F24A7"/>
    <w:rsid w:val="004F48D4"/>
    <w:rsid w:val="004F567B"/>
    <w:rsid w:val="004F6BC5"/>
    <w:rsid w:val="00502A7F"/>
    <w:rsid w:val="00503AAA"/>
    <w:rsid w:val="00503BBA"/>
    <w:rsid w:val="00506E38"/>
    <w:rsid w:val="00507ECF"/>
    <w:rsid w:val="00512A0E"/>
    <w:rsid w:val="00513B9B"/>
    <w:rsid w:val="00514FA0"/>
    <w:rsid w:val="005154F2"/>
    <w:rsid w:val="005157E1"/>
    <w:rsid w:val="00515BD8"/>
    <w:rsid w:val="00515C6F"/>
    <w:rsid w:val="00516C19"/>
    <w:rsid w:val="0052167A"/>
    <w:rsid w:val="0052406B"/>
    <w:rsid w:val="0052469D"/>
    <w:rsid w:val="005254E0"/>
    <w:rsid w:val="0052711A"/>
    <w:rsid w:val="0052725C"/>
    <w:rsid w:val="005312F2"/>
    <w:rsid w:val="00533203"/>
    <w:rsid w:val="00534622"/>
    <w:rsid w:val="00536A9E"/>
    <w:rsid w:val="005412FC"/>
    <w:rsid w:val="00541601"/>
    <w:rsid w:val="00545558"/>
    <w:rsid w:val="00547D0B"/>
    <w:rsid w:val="00550E23"/>
    <w:rsid w:val="00552663"/>
    <w:rsid w:val="00552812"/>
    <w:rsid w:val="00554296"/>
    <w:rsid w:val="00555AEE"/>
    <w:rsid w:val="00556AFC"/>
    <w:rsid w:val="00557C77"/>
    <w:rsid w:val="00560B2C"/>
    <w:rsid w:val="005616B8"/>
    <w:rsid w:val="00561DDE"/>
    <w:rsid w:val="00561DEE"/>
    <w:rsid w:val="00562126"/>
    <w:rsid w:val="005628AE"/>
    <w:rsid w:val="005630EA"/>
    <w:rsid w:val="0056386B"/>
    <w:rsid w:val="005642DD"/>
    <w:rsid w:val="00566689"/>
    <w:rsid w:val="0057077A"/>
    <w:rsid w:val="00570DB7"/>
    <w:rsid w:val="00572404"/>
    <w:rsid w:val="00573C98"/>
    <w:rsid w:val="00574399"/>
    <w:rsid w:val="0057580C"/>
    <w:rsid w:val="00581AD2"/>
    <w:rsid w:val="0058307C"/>
    <w:rsid w:val="00583AA5"/>
    <w:rsid w:val="00590FA6"/>
    <w:rsid w:val="00591AAB"/>
    <w:rsid w:val="005935CE"/>
    <w:rsid w:val="00595FAA"/>
    <w:rsid w:val="005A0E36"/>
    <w:rsid w:val="005A1EDA"/>
    <w:rsid w:val="005A2FF9"/>
    <w:rsid w:val="005A3510"/>
    <w:rsid w:val="005B3610"/>
    <w:rsid w:val="005B49D6"/>
    <w:rsid w:val="005B567C"/>
    <w:rsid w:val="005C0C59"/>
    <w:rsid w:val="005C195A"/>
    <w:rsid w:val="005C22D1"/>
    <w:rsid w:val="005C32BE"/>
    <w:rsid w:val="005C38B3"/>
    <w:rsid w:val="005D06B5"/>
    <w:rsid w:val="005D2A0A"/>
    <w:rsid w:val="005D3F00"/>
    <w:rsid w:val="005D40BD"/>
    <w:rsid w:val="005D4E28"/>
    <w:rsid w:val="005D6957"/>
    <w:rsid w:val="005D7063"/>
    <w:rsid w:val="005D79D5"/>
    <w:rsid w:val="005E2EDB"/>
    <w:rsid w:val="005E7426"/>
    <w:rsid w:val="005E74BD"/>
    <w:rsid w:val="005F0CA7"/>
    <w:rsid w:val="005F24FC"/>
    <w:rsid w:val="005F2990"/>
    <w:rsid w:val="005F571E"/>
    <w:rsid w:val="005F6050"/>
    <w:rsid w:val="00600129"/>
    <w:rsid w:val="00601DEF"/>
    <w:rsid w:val="00601FA9"/>
    <w:rsid w:val="006075B5"/>
    <w:rsid w:val="0061114F"/>
    <w:rsid w:val="006126A7"/>
    <w:rsid w:val="00613510"/>
    <w:rsid w:val="006140C5"/>
    <w:rsid w:val="006147FD"/>
    <w:rsid w:val="0061760D"/>
    <w:rsid w:val="00620041"/>
    <w:rsid w:val="00620930"/>
    <w:rsid w:val="00621294"/>
    <w:rsid w:val="0062218A"/>
    <w:rsid w:val="00624818"/>
    <w:rsid w:val="00625895"/>
    <w:rsid w:val="006261C1"/>
    <w:rsid w:val="0063199B"/>
    <w:rsid w:val="0063741A"/>
    <w:rsid w:val="00637A1D"/>
    <w:rsid w:val="00640799"/>
    <w:rsid w:val="00642C2B"/>
    <w:rsid w:val="00653390"/>
    <w:rsid w:val="006547CC"/>
    <w:rsid w:val="00654ECB"/>
    <w:rsid w:val="006604AF"/>
    <w:rsid w:val="006628DB"/>
    <w:rsid w:val="006631A9"/>
    <w:rsid w:val="0066683C"/>
    <w:rsid w:val="0067115D"/>
    <w:rsid w:val="0067275F"/>
    <w:rsid w:val="0067278E"/>
    <w:rsid w:val="00672821"/>
    <w:rsid w:val="0067298F"/>
    <w:rsid w:val="00676251"/>
    <w:rsid w:val="00677955"/>
    <w:rsid w:val="00681CA3"/>
    <w:rsid w:val="0068261F"/>
    <w:rsid w:val="00686045"/>
    <w:rsid w:val="00687598"/>
    <w:rsid w:val="00693468"/>
    <w:rsid w:val="006949EA"/>
    <w:rsid w:val="00695E8B"/>
    <w:rsid w:val="00697200"/>
    <w:rsid w:val="006A0DF7"/>
    <w:rsid w:val="006A0EB2"/>
    <w:rsid w:val="006A41C9"/>
    <w:rsid w:val="006A47E1"/>
    <w:rsid w:val="006A5A87"/>
    <w:rsid w:val="006A5BD3"/>
    <w:rsid w:val="006A5F9D"/>
    <w:rsid w:val="006A6676"/>
    <w:rsid w:val="006B0C8C"/>
    <w:rsid w:val="006B3838"/>
    <w:rsid w:val="006B49D6"/>
    <w:rsid w:val="006B527F"/>
    <w:rsid w:val="006B5ADF"/>
    <w:rsid w:val="006B604F"/>
    <w:rsid w:val="006C7026"/>
    <w:rsid w:val="006C78FD"/>
    <w:rsid w:val="006D0080"/>
    <w:rsid w:val="006D015F"/>
    <w:rsid w:val="006D3DCC"/>
    <w:rsid w:val="006D3F3A"/>
    <w:rsid w:val="006D45E4"/>
    <w:rsid w:val="006D61D5"/>
    <w:rsid w:val="006D6301"/>
    <w:rsid w:val="006D73E5"/>
    <w:rsid w:val="006E2134"/>
    <w:rsid w:val="006E326D"/>
    <w:rsid w:val="006E578C"/>
    <w:rsid w:val="006E64BB"/>
    <w:rsid w:val="006E66F5"/>
    <w:rsid w:val="006E7450"/>
    <w:rsid w:val="006F1B5B"/>
    <w:rsid w:val="006F1CB1"/>
    <w:rsid w:val="006F4898"/>
    <w:rsid w:val="006F5174"/>
    <w:rsid w:val="006F630D"/>
    <w:rsid w:val="00700EDF"/>
    <w:rsid w:val="00705187"/>
    <w:rsid w:val="00706E10"/>
    <w:rsid w:val="00710057"/>
    <w:rsid w:val="00710E2B"/>
    <w:rsid w:val="0071495F"/>
    <w:rsid w:val="0072076C"/>
    <w:rsid w:val="007210E1"/>
    <w:rsid w:val="0072193E"/>
    <w:rsid w:val="00722321"/>
    <w:rsid w:val="00726400"/>
    <w:rsid w:val="00726DF8"/>
    <w:rsid w:val="00727A8E"/>
    <w:rsid w:val="00731614"/>
    <w:rsid w:val="0073192A"/>
    <w:rsid w:val="00731F82"/>
    <w:rsid w:val="007358F7"/>
    <w:rsid w:val="00737890"/>
    <w:rsid w:val="00746E1C"/>
    <w:rsid w:val="007501A9"/>
    <w:rsid w:val="00750218"/>
    <w:rsid w:val="00750B29"/>
    <w:rsid w:val="00751C1B"/>
    <w:rsid w:val="00752ABF"/>
    <w:rsid w:val="0076193A"/>
    <w:rsid w:val="00766AD8"/>
    <w:rsid w:val="00767A2F"/>
    <w:rsid w:val="00773546"/>
    <w:rsid w:val="00775AC6"/>
    <w:rsid w:val="00781716"/>
    <w:rsid w:val="00782062"/>
    <w:rsid w:val="007845D9"/>
    <w:rsid w:val="00786197"/>
    <w:rsid w:val="00787B5B"/>
    <w:rsid w:val="007916B5"/>
    <w:rsid w:val="007926CC"/>
    <w:rsid w:val="00794F9B"/>
    <w:rsid w:val="007959D7"/>
    <w:rsid w:val="00796E63"/>
    <w:rsid w:val="007A1DE1"/>
    <w:rsid w:val="007A3CD5"/>
    <w:rsid w:val="007A3D19"/>
    <w:rsid w:val="007A485A"/>
    <w:rsid w:val="007A5852"/>
    <w:rsid w:val="007A61DB"/>
    <w:rsid w:val="007B21D1"/>
    <w:rsid w:val="007B4747"/>
    <w:rsid w:val="007B6350"/>
    <w:rsid w:val="007C00C7"/>
    <w:rsid w:val="007C0842"/>
    <w:rsid w:val="007C11A9"/>
    <w:rsid w:val="007C7ABA"/>
    <w:rsid w:val="007C7F61"/>
    <w:rsid w:val="007D04EB"/>
    <w:rsid w:val="007D1607"/>
    <w:rsid w:val="007D34FF"/>
    <w:rsid w:val="007D67FF"/>
    <w:rsid w:val="007D7231"/>
    <w:rsid w:val="007E158D"/>
    <w:rsid w:val="007F0419"/>
    <w:rsid w:val="007F1EE3"/>
    <w:rsid w:val="007F5959"/>
    <w:rsid w:val="007F6793"/>
    <w:rsid w:val="007F7BE3"/>
    <w:rsid w:val="00800094"/>
    <w:rsid w:val="0080126D"/>
    <w:rsid w:val="00801C3C"/>
    <w:rsid w:val="00803C2F"/>
    <w:rsid w:val="0080631A"/>
    <w:rsid w:val="00811892"/>
    <w:rsid w:val="00815EB2"/>
    <w:rsid w:val="00817A7D"/>
    <w:rsid w:val="00820BD2"/>
    <w:rsid w:val="00820F0B"/>
    <w:rsid w:val="00821730"/>
    <w:rsid w:val="00822161"/>
    <w:rsid w:val="00823039"/>
    <w:rsid w:val="008272F3"/>
    <w:rsid w:val="00830C53"/>
    <w:rsid w:val="00831589"/>
    <w:rsid w:val="008344DF"/>
    <w:rsid w:val="0083585A"/>
    <w:rsid w:val="00840BD8"/>
    <w:rsid w:val="008437A2"/>
    <w:rsid w:val="00843D23"/>
    <w:rsid w:val="008444D7"/>
    <w:rsid w:val="008453B5"/>
    <w:rsid w:val="00845AC8"/>
    <w:rsid w:val="00846039"/>
    <w:rsid w:val="00847AC9"/>
    <w:rsid w:val="008518B2"/>
    <w:rsid w:val="00851A92"/>
    <w:rsid w:val="00852C0B"/>
    <w:rsid w:val="00852EFB"/>
    <w:rsid w:val="008560B8"/>
    <w:rsid w:val="00860D3D"/>
    <w:rsid w:val="00862141"/>
    <w:rsid w:val="00863CD0"/>
    <w:rsid w:val="008641DA"/>
    <w:rsid w:val="008658A2"/>
    <w:rsid w:val="00867DB2"/>
    <w:rsid w:val="008727C4"/>
    <w:rsid w:val="00872E1F"/>
    <w:rsid w:val="008730F6"/>
    <w:rsid w:val="00873F60"/>
    <w:rsid w:val="0087559C"/>
    <w:rsid w:val="00875C91"/>
    <w:rsid w:val="008806AA"/>
    <w:rsid w:val="00880E10"/>
    <w:rsid w:val="008815B4"/>
    <w:rsid w:val="0088210F"/>
    <w:rsid w:val="00882353"/>
    <w:rsid w:val="00884073"/>
    <w:rsid w:val="00885AC6"/>
    <w:rsid w:val="008911B2"/>
    <w:rsid w:val="00896976"/>
    <w:rsid w:val="00896E2B"/>
    <w:rsid w:val="00897AB9"/>
    <w:rsid w:val="008A5E6E"/>
    <w:rsid w:val="008B43DC"/>
    <w:rsid w:val="008B4C71"/>
    <w:rsid w:val="008B4D07"/>
    <w:rsid w:val="008B69AA"/>
    <w:rsid w:val="008B6EE9"/>
    <w:rsid w:val="008C0851"/>
    <w:rsid w:val="008C096D"/>
    <w:rsid w:val="008C37D1"/>
    <w:rsid w:val="008C4196"/>
    <w:rsid w:val="008C5AFE"/>
    <w:rsid w:val="008C65EE"/>
    <w:rsid w:val="008C7E81"/>
    <w:rsid w:val="008D6D38"/>
    <w:rsid w:val="008D706F"/>
    <w:rsid w:val="008E2091"/>
    <w:rsid w:val="008E253C"/>
    <w:rsid w:val="008E2B0F"/>
    <w:rsid w:val="008E4826"/>
    <w:rsid w:val="008E4D88"/>
    <w:rsid w:val="008E528A"/>
    <w:rsid w:val="008E53DE"/>
    <w:rsid w:val="008E7A99"/>
    <w:rsid w:val="008F048D"/>
    <w:rsid w:val="009034CD"/>
    <w:rsid w:val="00903CA9"/>
    <w:rsid w:val="00904310"/>
    <w:rsid w:val="00906FB4"/>
    <w:rsid w:val="0091099A"/>
    <w:rsid w:val="00912264"/>
    <w:rsid w:val="00912476"/>
    <w:rsid w:val="00913AEF"/>
    <w:rsid w:val="00914ACC"/>
    <w:rsid w:val="0091679B"/>
    <w:rsid w:val="00916C6F"/>
    <w:rsid w:val="00922595"/>
    <w:rsid w:val="0092578F"/>
    <w:rsid w:val="00926CB4"/>
    <w:rsid w:val="009273C5"/>
    <w:rsid w:val="00927FBD"/>
    <w:rsid w:val="00931827"/>
    <w:rsid w:val="009334A7"/>
    <w:rsid w:val="00933CB6"/>
    <w:rsid w:val="00936DDD"/>
    <w:rsid w:val="00941E2D"/>
    <w:rsid w:val="0094367E"/>
    <w:rsid w:val="009437FB"/>
    <w:rsid w:val="009447DC"/>
    <w:rsid w:val="00944A77"/>
    <w:rsid w:val="00946752"/>
    <w:rsid w:val="00951245"/>
    <w:rsid w:val="00953622"/>
    <w:rsid w:val="0095470A"/>
    <w:rsid w:val="00956106"/>
    <w:rsid w:val="00962DED"/>
    <w:rsid w:val="00963EE5"/>
    <w:rsid w:val="009657DE"/>
    <w:rsid w:val="00966D39"/>
    <w:rsid w:val="009707DD"/>
    <w:rsid w:val="0097095E"/>
    <w:rsid w:val="00970E90"/>
    <w:rsid w:val="0097156A"/>
    <w:rsid w:val="0097161D"/>
    <w:rsid w:val="0097326A"/>
    <w:rsid w:val="00974358"/>
    <w:rsid w:val="00981D22"/>
    <w:rsid w:val="00981DE6"/>
    <w:rsid w:val="0098252D"/>
    <w:rsid w:val="00984A64"/>
    <w:rsid w:val="00984BFD"/>
    <w:rsid w:val="00984D32"/>
    <w:rsid w:val="00986C81"/>
    <w:rsid w:val="009907A3"/>
    <w:rsid w:val="00993910"/>
    <w:rsid w:val="00993940"/>
    <w:rsid w:val="00995701"/>
    <w:rsid w:val="009969CA"/>
    <w:rsid w:val="0099748D"/>
    <w:rsid w:val="009A0D6E"/>
    <w:rsid w:val="009A1701"/>
    <w:rsid w:val="009A21A0"/>
    <w:rsid w:val="009A3EEE"/>
    <w:rsid w:val="009B006C"/>
    <w:rsid w:val="009B09D5"/>
    <w:rsid w:val="009B38EB"/>
    <w:rsid w:val="009B4399"/>
    <w:rsid w:val="009C1D6E"/>
    <w:rsid w:val="009C487D"/>
    <w:rsid w:val="009C700E"/>
    <w:rsid w:val="009C77BE"/>
    <w:rsid w:val="009D2847"/>
    <w:rsid w:val="009D7B2E"/>
    <w:rsid w:val="009F1848"/>
    <w:rsid w:val="009F2D4B"/>
    <w:rsid w:val="009F6C7A"/>
    <w:rsid w:val="00A10F54"/>
    <w:rsid w:val="00A23802"/>
    <w:rsid w:val="00A2405E"/>
    <w:rsid w:val="00A2459A"/>
    <w:rsid w:val="00A31184"/>
    <w:rsid w:val="00A31805"/>
    <w:rsid w:val="00A320C4"/>
    <w:rsid w:val="00A32991"/>
    <w:rsid w:val="00A3560F"/>
    <w:rsid w:val="00A35C78"/>
    <w:rsid w:val="00A43C2C"/>
    <w:rsid w:val="00A453D5"/>
    <w:rsid w:val="00A45DDF"/>
    <w:rsid w:val="00A45E4E"/>
    <w:rsid w:val="00A50ECD"/>
    <w:rsid w:val="00A528CA"/>
    <w:rsid w:val="00A562C5"/>
    <w:rsid w:val="00A56568"/>
    <w:rsid w:val="00A57EE1"/>
    <w:rsid w:val="00A616C1"/>
    <w:rsid w:val="00A63EE2"/>
    <w:rsid w:val="00A6773B"/>
    <w:rsid w:val="00A678B0"/>
    <w:rsid w:val="00A721C8"/>
    <w:rsid w:val="00A723E2"/>
    <w:rsid w:val="00A73BF9"/>
    <w:rsid w:val="00A743F2"/>
    <w:rsid w:val="00A7482B"/>
    <w:rsid w:val="00A76C0E"/>
    <w:rsid w:val="00A777DA"/>
    <w:rsid w:val="00A83636"/>
    <w:rsid w:val="00A84D2D"/>
    <w:rsid w:val="00A864B5"/>
    <w:rsid w:val="00A8711D"/>
    <w:rsid w:val="00A87D83"/>
    <w:rsid w:val="00A925C4"/>
    <w:rsid w:val="00A92749"/>
    <w:rsid w:val="00A95AC2"/>
    <w:rsid w:val="00AA1F47"/>
    <w:rsid w:val="00AA4EA0"/>
    <w:rsid w:val="00AA5780"/>
    <w:rsid w:val="00AA7723"/>
    <w:rsid w:val="00AB019F"/>
    <w:rsid w:val="00AB157C"/>
    <w:rsid w:val="00AB1E4A"/>
    <w:rsid w:val="00AB2A97"/>
    <w:rsid w:val="00AB2FDB"/>
    <w:rsid w:val="00AB65D3"/>
    <w:rsid w:val="00AC0AC5"/>
    <w:rsid w:val="00AC0DBD"/>
    <w:rsid w:val="00AC435F"/>
    <w:rsid w:val="00AC5EB1"/>
    <w:rsid w:val="00AC689D"/>
    <w:rsid w:val="00AC7B43"/>
    <w:rsid w:val="00AD08B4"/>
    <w:rsid w:val="00AD1A30"/>
    <w:rsid w:val="00AD2A44"/>
    <w:rsid w:val="00AD33D9"/>
    <w:rsid w:val="00AD4BB1"/>
    <w:rsid w:val="00AD540C"/>
    <w:rsid w:val="00AD79D2"/>
    <w:rsid w:val="00AE0AB9"/>
    <w:rsid w:val="00AE3262"/>
    <w:rsid w:val="00AE4A49"/>
    <w:rsid w:val="00AE51CA"/>
    <w:rsid w:val="00AE6B54"/>
    <w:rsid w:val="00AF1998"/>
    <w:rsid w:val="00AF287F"/>
    <w:rsid w:val="00AF2D87"/>
    <w:rsid w:val="00AF479C"/>
    <w:rsid w:val="00B079A0"/>
    <w:rsid w:val="00B102E0"/>
    <w:rsid w:val="00B1074F"/>
    <w:rsid w:val="00B1098A"/>
    <w:rsid w:val="00B10BC9"/>
    <w:rsid w:val="00B13268"/>
    <w:rsid w:val="00B13B06"/>
    <w:rsid w:val="00B172FF"/>
    <w:rsid w:val="00B21924"/>
    <w:rsid w:val="00B27E35"/>
    <w:rsid w:val="00B30777"/>
    <w:rsid w:val="00B32297"/>
    <w:rsid w:val="00B330E1"/>
    <w:rsid w:val="00B33EAC"/>
    <w:rsid w:val="00B35CC5"/>
    <w:rsid w:val="00B36907"/>
    <w:rsid w:val="00B40592"/>
    <w:rsid w:val="00B4116E"/>
    <w:rsid w:val="00B42D45"/>
    <w:rsid w:val="00B44820"/>
    <w:rsid w:val="00B4661F"/>
    <w:rsid w:val="00B47164"/>
    <w:rsid w:val="00B47581"/>
    <w:rsid w:val="00B47A13"/>
    <w:rsid w:val="00B47A30"/>
    <w:rsid w:val="00B51290"/>
    <w:rsid w:val="00B52D0B"/>
    <w:rsid w:val="00B537C8"/>
    <w:rsid w:val="00B53EDE"/>
    <w:rsid w:val="00B55079"/>
    <w:rsid w:val="00B573C0"/>
    <w:rsid w:val="00B603BD"/>
    <w:rsid w:val="00B6054F"/>
    <w:rsid w:val="00B6535F"/>
    <w:rsid w:val="00B65CCB"/>
    <w:rsid w:val="00B67576"/>
    <w:rsid w:val="00B71207"/>
    <w:rsid w:val="00B73B6B"/>
    <w:rsid w:val="00B7590F"/>
    <w:rsid w:val="00B8043E"/>
    <w:rsid w:val="00B8202B"/>
    <w:rsid w:val="00B82351"/>
    <w:rsid w:val="00B835E5"/>
    <w:rsid w:val="00B837B1"/>
    <w:rsid w:val="00B83876"/>
    <w:rsid w:val="00B83899"/>
    <w:rsid w:val="00B90FE1"/>
    <w:rsid w:val="00B91FB0"/>
    <w:rsid w:val="00B93901"/>
    <w:rsid w:val="00B93A19"/>
    <w:rsid w:val="00B94EC5"/>
    <w:rsid w:val="00B97341"/>
    <w:rsid w:val="00BA1CF3"/>
    <w:rsid w:val="00BA3680"/>
    <w:rsid w:val="00BA46FF"/>
    <w:rsid w:val="00BA636B"/>
    <w:rsid w:val="00BA7395"/>
    <w:rsid w:val="00BA7DA9"/>
    <w:rsid w:val="00BB15D8"/>
    <w:rsid w:val="00BB285D"/>
    <w:rsid w:val="00BB2A9F"/>
    <w:rsid w:val="00BB48E0"/>
    <w:rsid w:val="00BB506F"/>
    <w:rsid w:val="00BB5C91"/>
    <w:rsid w:val="00BB78FD"/>
    <w:rsid w:val="00BB7DA6"/>
    <w:rsid w:val="00BC0E00"/>
    <w:rsid w:val="00BC4F15"/>
    <w:rsid w:val="00BC6A17"/>
    <w:rsid w:val="00BD085C"/>
    <w:rsid w:val="00BD08F4"/>
    <w:rsid w:val="00BD167B"/>
    <w:rsid w:val="00BD18C6"/>
    <w:rsid w:val="00BD19B6"/>
    <w:rsid w:val="00BD35C6"/>
    <w:rsid w:val="00BD70F0"/>
    <w:rsid w:val="00BE1E88"/>
    <w:rsid w:val="00BE2169"/>
    <w:rsid w:val="00BE2EC5"/>
    <w:rsid w:val="00BE32F9"/>
    <w:rsid w:val="00BE370A"/>
    <w:rsid w:val="00BE7A2A"/>
    <w:rsid w:val="00BF0681"/>
    <w:rsid w:val="00BF1094"/>
    <w:rsid w:val="00BF28CF"/>
    <w:rsid w:val="00BF41DB"/>
    <w:rsid w:val="00BF7154"/>
    <w:rsid w:val="00C019D1"/>
    <w:rsid w:val="00C01CB3"/>
    <w:rsid w:val="00C03C85"/>
    <w:rsid w:val="00C04169"/>
    <w:rsid w:val="00C0532D"/>
    <w:rsid w:val="00C129A8"/>
    <w:rsid w:val="00C13119"/>
    <w:rsid w:val="00C15679"/>
    <w:rsid w:val="00C16399"/>
    <w:rsid w:val="00C17813"/>
    <w:rsid w:val="00C17C78"/>
    <w:rsid w:val="00C20B8B"/>
    <w:rsid w:val="00C2213F"/>
    <w:rsid w:val="00C2282F"/>
    <w:rsid w:val="00C261C6"/>
    <w:rsid w:val="00C31255"/>
    <w:rsid w:val="00C345BB"/>
    <w:rsid w:val="00C3483F"/>
    <w:rsid w:val="00C34AC7"/>
    <w:rsid w:val="00C34E31"/>
    <w:rsid w:val="00C35722"/>
    <w:rsid w:val="00C4196D"/>
    <w:rsid w:val="00C42463"/>
    <w:rsid w:val="00C46439"/>
    <w:rsid w:val="00C516B6"/>
    <w:rsid w:val="00C51973"/>
    <w:rsid w:val="00C60462"/>
    <w:rsid w:val="00C611DC"/>
    <w:rsid w:val="00C61723"/>
    <w:rsid w:val="00C61E0D"/>
    <w:rsid w:val="00C63681"/>
    <w:rsid w:val="00C65307"/>
    <w:rsid w:val="00C654E6"/>
    <w:rsid w:val="00C6751E"/>
    <w:rsid w:val="00C7035E"/>
    <w:rsid w:val="00C737EF"/>
    <w:rsid w:val="00C74BE0"/>
    <w:rsid w:val="00C74D3B"/>
    <w:rsid w:val="00C769D7"/>
    <w:rsid w:val="00C77370"/>
    <w:rsid w:val="00C808AA"/>
    <w:rsid w:val="00C82C91"/>
    <w:rsid w:val="00C8481C"/>
    <w:rsid w:val="00C851C9"/>
    <w:rsid w:val="00C86F39"/>
    <w:rsid w:val="00C90DA2"/>
    <w:rsid w:val="00C9432E"/>
    <w:rsid w:val="00C94691"/>
    <w:rsid w:val="00C94802"/>
    <w:rsid w:val="00CA2614"/>
    <w:rsid w:val="00CA2AE7"/>
    <w:rsid w:val="00CA3BCA"/>
    <w:rsid w:val="00CA4616"/>
    <w:rsid w:val="00CA53B8"/>
    <w:rsid w:val="00CA6265"/>
    <w:rsid w:val="00CB0D3D"/>
    <w:rsid w:val="00CB15F9"/>
    <w:rsid w:val="00CB2CF7"/>
    <w:rsid w:val="00CB34AB"/>
    <w:rsid w:val="00CB5462"/>
    <w:rsid w:val="00CB6A74"/>
    <w:rsid w:val="00CC0F08"/>
    <w:rsid w:val="00CC15AE"/>
    <w:rsid w:val="00CC2280"/>
    <w:rsid w:val="00CC24A6"/>
    <w:rsid w:val="00CC250B"/>
    <w:rsid w:val="00CC5172"/>
    <w:rsid w:val="00CC580B"/>
    <w:rsid w:val="00CC596D"/>
    <w:rsid w:val="00CD06BA"/>
    <w:rsid w:val="00CD1670"/>
    <w:rsid w:val="00CD5F9F"/>
    <w:rsid w:val="00CD67DD"/>
    <w:rsid w:val="00CD68CB"/>
    <w:rsid w:val="00CD6A60"/>
    <w:rsid w:val="00CD701B"/>
    <w:rsid w:val="00CE2944"/>
    <w:rsid w:val="00CE4677"/>
    <w:rsid w:val="00CE610B"/>
    <w:rsid w:val="00CE7578"/>
    <w:rsid w:val="00CF1F18"/>
    <w:rsid w:val="00CF61B8"/>
    <w:rsid w:val="00D11151"/>
    <w:rsid w:val="00D111FC"/>
    <w:rsid w:val="00D12937"/>
    <w:rsid w:val="00D152BA"/>
    <w:rsid w:val="00D163D9"/>
    <w:rsid w:val="00D202E8"/>
    <w:rsid w:val="00D20B77"/>
    <w:rsid w:val="00D277EB"/>
    <w:rsid w:val="00D30782"/>
    <w:rsid w:val="00D30B20"/>
    <w:rsid w:val="00D30F7C"/>
    <w:rsid w:val="00D33307"/>
    <w:rsid w:val="00D35D45"/>
    <w:rsid w:val="00D4184D"/>
    <w:rsid w:val="00D44861"/>
    <w:rsid w:val="00D57532"/>
    <w:rsid w:val="00D615FC"/>
    <w:rsid w:val="00D62C38"/>
    <w:rsid w:val="00D654D8"/>
    <w:rsid w:val="00D65875"/>
    <w:rsid w:val="00D66866"/>
    <w:rsid w:val="00D702FF"/>
    <w:rsid w:val="00D71E63"/>
    <w:rsid w:val="00D72808"/>
    <w:rsid w:val="00D757E2"/>
    <w:rsid w:val="00D807BD"/>
    <w:rsid w:val="00D834FC"/>
    <w:rsid w:val="00D8377B"/>
    <w:rsid w:val="00D83950"/>
    <w:rsid w:val="00D87A86"/>
    <w:rsid w:val="00D9153E"/>
    <w:rsid w:val="00D91A26"/>
    <w:rsid w:val="00D92B6F"/>
    <w:rsid w:val="00D94D36"/>
    <w:rsid w:val="00D94EE3"/>
    <w:rsid w:val="00D956FF"/>
    <w:rsid w:val="00D9792A"/>
    <w:rsid w:val="00DA2E95"/>
    <w:rsid w:val="00DA4662"/>
    <w:rsid w:val="00DA584F"/>
    <w:rsid w:val="00DA5CF5"/>
    <w:rsid w:val="00DB0BDE"/>
    <w:rsid w:val="00DC2428"/>
    <w:rsid w:val="00DC5AAB"/>
    <w:rsid w:val="00DC7FF0"/>
    <w:rsid w:val="00DD0187"/>
    <w:rsid w:val="00DD0FF5"/>
    <w:rsid w:val="00DD253A"/>
    <w:rsid w:val="00DD5215"/>
    <w:rsid w:val="00DD7337"/>
    <w:rsid w:val="00DE3DB4"/>
    <w:rsid w:val="00DE6EEC"/>
    <w:rsid w:val="00DF0364"/>
    <w:rsid w:val="00DF07DA"/>
    <w:rsid w:val="00DF201E"/>
    <w:rsid w:val="00DF234D"/>
    <w:rsid w:val="00DF23F4"/>
    <w:rsid w:val="00DF2B79"/>
    <w:rsid w:val="00DF3AFB"/>
    <w:rsid w:val="00DF41B5"/>
    <w:rsid w:val="00DF4C0E"/>
    <w:rsid w:val="00DF64A5"/>
    <w:rsid w:val="00DF774A"/>
    <w:rsid w:val="00E03C73"/>
    <w:rsid w:val="00E05CAD"/>
    <w:rsid w:val="00E0609E"/>
    <w:rsid w:val="00E06F7C"/>
    <w:rsid w:val="00E1275F"/>
    <w:rsid w:val="00E15137"/>
    <w:rsid w:val="00E22068"/>
    <w:rsid w:val="00E2384B"/>
    <w:rsid w:val="00E2676D"/>
    <w:rsid w:val="00E27765"/>
    <w:rsid w:val="00E30AB5"/>
    <w:rsid w:val="00E32801"/>
    <w:rsid w:val="00E35561"/>
    <w:rsid w:val="00E35684"/>
    <w:rsid w:val="00E361DB"/>
    <w:rsid w:val="00E37332"/>
    <w:rsid w:val="00E377F9"/>
    <w:rsid w:val="00E416C2"/>
    <w:rsid w:val="00E42432"/>
    <w:rsid w:val="00E433E8"/>
    <w:rsid w:val="00E437C6"/>
    <w:rsid w:val="00E4797E"/>
    <w:rsid w:val="00E50767"/>
    <w:rsid w:val="00E511E4"/>
    <w:rsid w:val="00E52654"/>
    <w:rsid w:val="00E533C3"/>
    <w:rsid w:val="00E5412A"/>
    <w:rsid w:val="00E5444E"/>
    <w:rsid w:val="00E62E3B"/>
    <w:rsid w:val="00E649D0"/>
    <w:rsid w:val="00E64E3A"/>
    <w:rsid w:val="00E652FA"/>
    <w:rsid w:val="00E66F47"/>
    <w:rsid w:val="00E67482"/>
    <w:rsid w:val="00E679FE"/>
    <w:rsid w:val="00E720F8"/>
    <w:rsid w:val="00E76FB9"/>
    <w:rsid w:val="00E77890"/>
    <w:rsid w:val="00E82DD0"/>
    <w:rsid w:val="00E850CA"/>
    <w:rsid w:val="00E851A1"/>
    <w:rsid w:val="00E86F54"/>
    <w:rsid w:val="00E87CD3"/>
    <w:rsid w:val="00E903B5"/>
    <w:rsid w:val="00E90496"/>
    <w:rsid w:val="00E93133"/>
    <w:rsid w:val="00E93272"/>
    <w:rsid w:val="00E953C4"/>
    <w:rsid w:val="00E9616C"/>
    <w:rsid w:val="00E962B4"/>
    <w:rsid w:val="00EA0907"/>
    <w:rsid w:val="00EA2454"/>
    <w:rsid w:val="00EA3EFA"/>
    <w:rsid w:val="00EA51A1"/>
    <w:rsid w:val="00EA52DF"/>
    <w:rsid w:val="00EA570F"/>
    <w:rsid w:val="00EA71CA"/>
    <w:rsid w:val="00EB04A4"/>
    <w:rsid w:val="00EB1FE5"/>
    <w:rsid w:val="00EB396B"/>
    <w:rsid w:val="00EB3EDB"/>
    <w:rsid w:val="00EB467C"/>
    <w:rsid w:val="00EC1B75"/>
    <w:rsid w:val="00EC32EE"/>
    <w:rsid w:val="00EC4DE3"/>
    <w:rsid w:val="00EC4FA5"/>
    <w:rsid w:val="00EC5888"/>
    <w:rsid w:val="00EC7B37"/>
    <w:rsid w:val="00ED43E7"/>
    <w:rsid w:val="00ED5BE5"/>
    <w:rsid w:val="00ED5FBC"/>
    <w:rsid w:val="00EE0244"/>
    <w:rsid w:val="00EE51E0"/>
    <w:rsid w:val="00EE75C7"/>
    <w:rsid w:val="00EF04F4"/>
    <w:rsid w:val="00EF2277"/>
    <w:rsid w:val="00EF5EB7"/>
    <w:rsid w:val="00EF5EF0"/>
    <w:rsid w:val="00EF5F34"/>
    <w:rsid w:val="00EF7386"/>
    <w:rsid w:val="00F025EC"/>
    <w:rsid w:val="00F05411"/>
    <w:rsid w:val="00F056F7"/>
    <w:rsid w:val="00F05D08"/>
    <w:rsid w:val="00F062A4"/>
    <w:rsid w:val="00F0707F"/>
    <w:rsid w:val="00F1186F"/>
    <w:rsid w:val="00F157C3"/>
    <w:rsid w:val="00F17784"/>
    <w:rsid w:val="00F2307B"/>
    <w:rsid w:val="00F23D30"/>
    <w:rsid w:val="00F23EA3"/>
    <w:rsid w:val="00F27FEA"/>
    <w:rsid w:val="00F3188D"/>
    <w:rsid w:val="00F3519D"/>
    <w:rsid w:val="00F36681"/>
    <w:rsid w:val="00F44691"/>
    <w:rsid w:val="00F45EFA"/>
    <w:rsid w:val="00F47971"/>
    <w:rsid w:val="00F514BD"/>
    <w:rsid w:val="00F51844"/>
    <w:rsid w:val="00F51FC4"/>
    <w:rsid w:val="00F529D9"/>
    <w:rsid w:val="00F54705"/>
    <w:rsid w:val="00F55120"/>
    <w:rsid w:val="00F56957"/>
    <w:rsid w:val="00F5753A"/>
    <w:rsid w:val="00F617B3"/>
    <w:rsid w:val="00F62192"/>
    <w:rsid w:val="00F625AD"/>
    <w:rsid w:val="00F631E3"/>
    <w:rsid w:val="00F648F5"/>
    <w:rsid w:val="00F64B78"/>
    <w:rsid w:val="00F65A12"/>
    <w:rsid w:val="00F65CFC"/>
    <w:rsid w:val="00F70E35"/>
    <w:rsid w:val="00F73EF7"/>
    <w:rsid w:val="00F752F5"/>
    <w:rsid w:val="00F75EE0"/>
    <w:rsid w:val="00F8008C"/>
    <w:rsid w:val="00F80B1F"/>
    <w:rsid w:val="00F80EE5"/>
    <w:rsid w:val="00F82FD3"/>
    <w:rsid w:val="00F8410C"/>
    <w:rsid w:val="00F84BC2"/>
    <w:rsid w:val="00F84FF5"/>
    <w:rsid w:val="00F8560C"/>
    <w:rsid w:val="00F86FB8"/>
    <w:rsid w:val="00F87858"/>
    <w:rsid w:val="00F87EC2"/>
    <w:rsid w:val="00F90195"/>
    <w:rsid w:val="00F912C5"/>
    <w:rsid w:val="00F956B7"/>
    <w:rsid w:val="00F9786C"/>
    <w:rsid w:val="00FA13F9"/>
    <w:rsid w:val="00FA2496"/>
    <w:rsid w:val="00FA4172"/>
    <w:rsid w:val="00FA6B10"/>
    <w:rsid w:val="00FB0839"/>
    <w:rsid w:val="00FB1136"/>
    <w:rsid w:val="00FC0073"/>
    <w:rsid w:val="00FC01BE"/>
    <w:rsid w:val="00FC0F9F"/>
    <w:rsid w:val="00FC13F5"/>
    <w:rsid w:val="00FC28CB"/>
    <w:rsid w:val="00FC5D62"/>
    <w:rsid w:val="00FC6AF3"/>
    <w:rsid w:val="00FD1D3E"/>
    <w:rsid w:val="00FD2E08"/>
    <w:rsid w:val="00FD3ABA"/>
    <w:rsid w:val="00FD417B"/>
    <w:rsid w:val="00FD4B0B"/>
    <w:rsid w:val="00FD4B2F"/>
    <w:rsid w:val="00FD56E8"/>
    <w:rsid w:val="00FD5928"/>
    <w:rsid w:val="00FD7CD2"/>
    <w:rsid w:val="00FE0DD1"/>
    <w:rsid w:val="00FE2586"/>
    <w:rsid w:val="00FE426A"/>
    <w:rsid w:val="00FE46C9"/>
    <w:rsid w:val="00FE6583"/>
    <w:rsid w:val="00FE7B9C"/>
    <w:rsid w:val="00FE7D2D"/>
    <w:rsid w:val="00FF22BE"/>
    <w:rsid w:val="00FF30DB"/>
    <w:rsid w:val="00FF3225"/>
    <w:rsid w:val="00FF33A4"/>
    <w:rsid w:val="00FF42D0"/>
    <w:rsid w:val="00FF43C6"/>
    <w:rsid w:val="00FF4F66"/>
    <w:rsid w:val="00FF5102"/>
    <w:rsid w:val="00FF70DB"/>
    <w:rsid w:val="00FF76AA"/>
    <w:rsid w:val="00FF7B2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1A"/>
    <w:pPr>
      <w:widowControl w:val="0"/>
      <w:jc w:val="both"/>
    </w:pPr>
    <w:rPr>
      <w:rFonts w:ascii="Times New Roman" w:eastAsia="標楷體" w:hAnsi="Times New Roman"/>
      <w:kern w:val="0"/>
      <w:sz w:val="30"/>
      <w:szCs w:val="24"/>
    </w:rPr>
  </w:style>
  <w:style w:type="paragraph" w:styleId="1">
    <w:name w:val="heading 1"/>
    <w:basedOn w:val="a"/>
    <w:next w:val="a"/>
    <w:link w:val="10"/>
    <w:uiPriority w:val="99"/>
    <w:qFormat/>
    <w:rsid w:val="0080631A"/>
    <w:pPr>
      <w:keepNext/>
      <w:spacing w:before="180" w:after="180" w:line="720" w:lineRule="auto"/>
      <w:outlineLvl w:val="0"/>
    </w:pPr>
    <w:rPr>
      <w:rFonts w:ascii="Arial" w:eastAsia="新細明體" w:hAnsi="Arial"/>
      <w:b/>
      <w:bCs/>
      <w:kern w:val="52"/>
      <w:sz w:val="52"/>
      <w:szCs w:val="52"/>
    </w:rPr>
  </w:style>
  <w:style w:type="paragraph" w:styleId="3">
    <w:name w:val="heading 3"/>
    <w:basedOn w:val="a"/>
    <w:next w:val="a"/>
    <w:link w:val="30"/>
    <w:uiPriority w:val="99"/>
    <w:qFormat/>
    <w:rsid w:val="00DF64A5"/>
    <w:pPr>
      <w:keepNext/>
      <w:spacing w:line="720" w:lineRule="auto"/>
      <w:jc w:val="left"/>
      <w:outlineLvl w:val="2"/>
    </w:pPr>
    <w:rPr>
      <w:rFonts w:ascii="Calibri Light" w:eastAsia="新細明體" w:hAnsi="Calibri Light"/>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0631A"/>
    <w:rPr>
      <w:rFonts w:ascii="Arial" w:eastAsia="新細明體" w:hAnsi="Arial" w:cs="Times New Roman"/>
      <w:b/>
      <w:bCs/>
      <w:kern w:val="52"/>
      <w:sz w:val="52"/>
      <w:szCs w:val="52"/>
    </w:rPr>
  </w:style>
  <w:style w:type="character" w:customStyle="1" w:styleId="30">
    <w:name w:val="標題 3 字元"/>
    <w:basedOn w:val="a0"/>
    <w:link w:val="3"/>
    <w:uiPriority w:val="99"/>
    <w:locked/>
    <w:rsid w:val="00DF64A5"/>
    <w:rPr>
      <w:rFonts w:ascii="Calibri Light" w:eastAsia="新細明體" w:hAnsi="Calibri Light" w:cs="Times New Roman"/>
      <w:b/>
      <w:bCs/>
      <w:sz w:val="36"/>
      <w:szCs w:val="36"/>
    </w:rPr>
  </w:style>
  <w:style w:type="character" w:styleId="a3">
    <w:name w:val="Hyperlink"/>
    <w:basedOn w:val="a0"/>
    <w:uiPriority w:val="99"/>
    <w:rsid w:val="0080631A"/>
    <w:rPr>
      <w:rFonts w:cs="Times New Roman"/>
      <w:color w:val="0000FF"/>
      <w:u w:val="single"/>
    </w:rPr>
  </w:style>
  <w:style w:type="paragraph" w:styleId="a4">
    <w:name w:val="List Paragraph"/>
    <w:basedOn w:val="a"/>
    <w:uiPriority w:val="99"/>
    <w:qFormat/>
    <w:rsid w:val="0080631A"/>
    <w:pPr>
      <w:ind w:leftChars="200" w:left="480"/>
      <w:jc w:val="left"/>
    </w:pPr>
    <w:rPr>
      <w:rFonts w:eastAsia="新細明體"/>
      <w:kern w:val="2"/>
      <w:sz w:val="24"/>
    </w:rPr>
  </w:style>
  <w:style w:type="paragraph" w:styleId="a5">
    <w:name w:val="Balloon Text"/>
    <w:basedOn w:val="a"/>
    <w:link w:val="a6"/>
    <w:uiPriority w:val="99"/>
    <w:semiHidden/>
    <w:rsid w:val="0080631A"/>
    <w:rPr>
      <w:rFonts w:ascii="Cambria" w:eastAsia="新細明體" w:hAnsi="Cambria"/>
      <w:sz w:val="18"/>
      <w:szCs w:val="18"/>
    </w:rPr>
  </w:style>
  <w:style w:type="character" w:customStyle="1" w:styleId="a6">
    <w:name w:val="註解方塊文字 字元"/>
    <w:basedOn w:val="a0"/>
    <w:link w:val="a5"/>
    <w:uiPriority w:val="99"/>
    <w:semiHidden/>
    <w:locked/>
    <w:rsid w:val="0080631A"/>
    <w:rPr>
      <w:rFonts w:ascii="Cambria" w:eastAsia="新細明體" w:hAnsi="Cambria" w:cs="Times New Roman"/>
      <w:kern w:val="0"/>
      <w:sz w:val="18"/>
      <w:szCs w:val="18"/>
    </w:rPr>
  </w:style>
  <w:style w:type="paragraph" w:styleId="a7">
    <w:name w:val="header"/>
    <w:basedOn w:val="a"/>
    <w:link w:val="a8"/>
    <w:uiPriority w:val="99"/>
    <w:rsid w:val="002B1417"/>
    <w:pPr>
      <w:tabs>
        <w:tab w:val="center" w:pos="4153"/>
        <w:tab w:val="right" w:pos="8306"/>
      </w:tabs>
      <w:snapToGrid w:val="0"/>
    </w:pPr>
    <w:rPr>
      <w:sz w:val="20"/>
      <w:szCs w:val="20"/>
    </w:rPr>
  </w:style>
  <w:style w:type="character" w:customStyle="1" w:styleId="a8">
    <w:name w:val="頁首 字元"/>
    <w:basedOn w:val="a0"/>
    <w:link w:val="a7"/>
    <w:uiPriority w:val="99"/>
    <w:locked/>
    <w:rsid w:val="002B1417"/>
    <w:rPr>
      <w:rFonts w:ascii="Times New Roman" w:eastAsia="標楷體" w:hAnsi="Times New Roman" w:cs="Times New Roman"/>
      <w:kern w:val="0"/>
      <w:sz w:val="20"/>
      <w:szCs w:val="20"/>
    </w:rPr>
  </w:style>
  <w:style w:type="paragraph" w:styleId="a9">
    <w:name w:val="footer"/>
    <w:basedOn w:val="a"/>
    <w:link w:val="aa"/>
    <w:uiPriority w:val="99"/>
    <w:rsid w:val="002B1417"/>
    <w:pPr>
      <w:tabs>
        <w:tab w:val="center" w:pos="4153"/>
        <w:tab w:val="right" w:pos="8306"/>
      </w:tabs>
      <w:snapToGrid w:val="0"/>
    </w:pPr>
    <w:rPr>
      <w:sz w:val="20"/>
      <w:szCs w:val="20"/>
    </w:rPr>
  </w:style>
  <w:style w:type="character" w:customStyle="1" w:styleId="aa">
    <w:name w:val="頁尾 字元"/>
    <w:basedOn w:val="a0"/>
    <w:link w:val="a9"/>
    <w:uiPriority w:val="99"/>
    <w:locked/>
    <w:rsid w:val="002B1417"/>
    <w:rPr>
      <w:rFonts w:ascii="Times New Roman" w:eastAsia="標楷體" w:hAnsi="Times New Roman" w:cs="Times New Roman"/>
      <w:kern w:val="0"/>
      <w:sz w:val="20"/>
      <w:szCs w:val="20"/>
    </w:rPr>
  </w:style>
  <w:style w:type="paragraph" w:customStyle="1" w:styleId="Default">
    <w:name w:val="Default"/>
    <w:uiPriority w:val="99"/>
    <w:rsid w:val="00B6054F"/>
    <w:pPr>
      <w:widowControl w:val="0"/>
      <w:autoSpaceDE w:val="0"/>
      <w:autoSpaceDN w:val="0"/>
      <w:adjustRightInd w:val="0"/>
    </w:pPr>
    <w:rPr>
      <w:rFonts w:ascii="標楷體i...." w:eastAsia="標楷體i...." w:cs="標楷體i...."/>
      <w:color w:val="000000"/>
      <w:kern w:val="0"/>
      <w:szCs w:val="24"/>
    </w:rPr>
  </w:style>
  <w:style w:type="table" w:styleId="ab">
    <w:name w:val="Table Grid"/>
    <w:basedOn w:val="a1"/>
    <w:uiPriority w:val="99"/>
    <w:rsid w:val="002C080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518B2"/>
    <w:pPr>
      <w:widowControl/>
      <w:spacing w:before="100" w:beforeAutospacing="1" w:after="100" w:afterAutospacing="1"/>
      <w:jc w:val="left"/>
    </w:pPr>
    <w:rPr>
      <w:rFonts w:ascii="新細明體" w:eastAsia="新細明體" w:hAnsi="新細明體" w:cs="新細明體"/>
      <w:sz w:val="24"/>
    </w:rPr>
  </w:style>
  <w:style w:type="paragraph" w:customStyle="1" w:styleId="ac">
    <w:name w:val="a"/>
    <w:basedOn w:val="a"/>
    <w:uiPriority w:val="99"/>
    <w:rsid w:val="00D111FC"/>
    <w:pPr>
      <w:widowControl/>
      <w:spacing w:before="100" w:beforeAutospacing="1" w:after="100" w:afterAutospacing="1"/>
      <w:jc w:val="left"/>
    </w:pPr>
    <w:rPr>
      <w:rFonts w:ascii="新細明體" w:eastAsia="新細明體" w:hAnsi="新細明體" w:cs="新細明體"/>
      <w:sz w:val="24"/>
    </w:rPr>
  </w:style>
  <w:style w:type="paragraph" w:styleId="31">
    <w:name w:val="Body Text Indent 3"/>
    <w:basedOn w:val="a"/>
    <w:link w:val="32"/>
    <w:uiPriority w:val="99"/>
    <w:semiHidden/>
    <w:rsid w:val="006D45E4"/>
    <w:pPr>
      <w:spacing w:line="500" w:lineRule="exact"/>
      <w:ind w:leftChars="362" w:left="869" w:firstLine="1"/>
      <w:jc w:val="left"/>
    </w:pPr>
    <w:rPr>
      <w:rFonts w:ascii="新細明體" w:eastAsia="新細明體" w:hAnsi="新細明體"/>
      <w:kern w:val="2"/>
      <w:sz w:val="28"/>
    </w:rPr>
  </w:style>
  <w:style w:type="character" w:customStyle="1" w:styleId="32">
    <w:name w:val="本文縮排 3 字元"/>
    <w:basedOn w:val="a0"/>
    <w:link w:val="31"/>
    <w:uiPriority w:val="99"/>
    <w:semiHidden/>
    <w:locked/>
    <w:rsid w:val="006D45E4"/>
    <w:rPr>
      <w:rFonts w:ascii="新細明體" w:eastAsia="新細明體" w:hAnsi="新細明體" w:cs="Times New Roman"/>
      <w:sz w:val="24"/>
      <w:szCs w:val="24"/>
    </w:rPr>
  </w:style>
  <w:style w:type="paragraph" w:customStyle="1" w:styleId="ad">
    <w:name w:val="節"/>
    <w:basedOn w:val="a"/>
    <w:uiPriority w:val="99"/>
    <w:rsid w:val="00323695"/>
    <w:pPr>
      <w:spacing w:after="120" w:line="440" w:lineRule="exact"/>
      <w:jc w:val="center"/>
    </w:pPr>
    <w:rPr>
      <w:rFonts w:ascii="標楷體" w:hAnsi="標楷體"/>
      <w:b/>
      <w:color w:val="000000"/>
      <w:kern w:val="2"/>
      <w:sz w:val="32"/>
      <w:szCs w:val="32"/>
    </w:rPr>
  </w:style>
  <w:style w:type="paragraph" w:styleId="ae">
    <w:name w:val="endnote text"/>
    <w:basedOn w:val="a"/>
    <w:link w:val="af"/>
    <w:uiPriority w:val="99"/>
    <w:semiHidden/>
    <w:rsid w:val="003603CD"/>
    <w:pPr>
      <w:snapToGrid w:val="0"/>
      <w:jc w:val="left"/>
    </w:pPr>
  </w:style>
  <w:style w:type="character" w:customStyle="1" w:styleId="af">
    <w:name w:val="章節附註文字 字元"/>
    <w:basedOn w:val="a0"/>
    <w:link w:val="ae"/>
    <w:uiPriority w:val="99"/>
    <w:semiHidden/>
    <w:locked/>
    <w:rsid w:val="003603CD"/>
    <w:rPr>
      <w:rFonts w:ascii="Times New Roman" w:eastAsia="標楷體" w:hAnsi="Times New Roman" w:cs="Times New Roman"/>
      <w:kern w:val="0"/>
      <w:sz w:val="24"/>
      <w:szCs w:val="24"/>
    </w:rPr>
  </w:style>
  <w:style w:type="character" w:styleId="af0">
    <w:name w:val="endnote reference"/>
    <w:basedOn w:val="a0"/>
    <w:uiPriority w:val="99"/>
    <w:semiHidden/>
    <w:rsid w:val="003603CD"/>
    <w:rPr>
      <w:rFonts w:cs="Times New Roman"/>
      <w:vertAlign w:val="superscript"/>
    </w:rPr>
  </w:style>
  <w:style w:type="paragraph" w:styleId="2">
    <w:name w:val="Body Text 2"/>
    <w:basedOn w:val="a"/>
    <w:link w:val="20"/>
    <w:uiPriority w:val="99"/>
    <w:rsid w:val="00251E06"/>
    <w:pPr>
      <w:spacing w:after="120" w:line="480" w:lineRule="auto"/>
    </w:pPr>
  </w:style>
  <w:style w:type="character" w:customStyle="1" w:styleId="20">
    <w:name w:val="本文 2 字元"/>
    <w:basedOn w:val="a0"/>
    <w:link w:val="2"/>
    <w:uiPriority w:val="99"/>
    <w:locked/>
    <w:rsid w:val="00251E06"/>
    <w:rPr>
      <w:rFonts w:ascii="Times New Roman" w:eastAsia="標楷體" w:hAnsi="Times New Roman" w:cs="Times New Roman"/>
      <w:kern w:val="0"/>
      <w:sz w:val="24"/>
      <w:szCs w:val="24"/>
    </w:rPr>
  </w:style>
  <w:style w:type="paragraph" w:customStyle="1" w:styleId="af1">
    <w:name w:val="發文日期"/>
    <w:basedOn w:val="a"/>
    <w:uiPriority w:val="99"/>
    <w:rsid w:val="002938E3"/>
    <w:pPr>
      <w:snapToGrid w:val="0"/>
      <w:jc w:val="left"/>
    </w:pPr>
    <w:rPr>
      <w:kern w:val="2"/>
      <w:sz w:val="28"/>
      <w:szCs w:val="20"/>
    </w:rPr>
  </w:style>
  <w:style w:type="paragraph" w:customStyle="1" w:styleId="af2">
    <w:name w:val="公告事項條列"/>
    <w:basedOn w:val="a"/>
    <w:uiPriority w:val="99"/>
    <w:rsid w:val="002938E3"/>
    <w:pPr>
      <w:tabs>
        <w:tab w:val="num" w:pos="0"/>
      </w:tabs>
      <w:snapToGrid w:val="0"/>
      <w:ind w:hanging="360"/>
      <w:jc w:val="left"/>
    </w:pPr>
    <w:rPr>
      <w:kern w:val="2"/>
      <w:sz w:val="32"/>
      <w:szCs w:val="32"/>
    </w:rPr>
  </w:style>
  <w:style w:type="paragraph" w:styleId="21">
    <w:name w:val="Body Text Indent 2"/>
    <w:basedOn w:val="a"/>
    <w:link w:val="22"/>
    <w:uiPriority w:val="99"/>
    <w:rsid w:val="003F3937"/>
    <w:pPr>
      <w:widowControl/>
      <w:spacing w:after="120" w:line="480" w:lineRule="auto"/>
      <w:ind w:leftChars="200" w:left="480"/>
      <w:jc w:val="left"/>
    </w:pPr>
    <w:rPr>
      <w:rFonts w:ascii="標楷體" w:eastAsia="新細明體"/>
      <w:sz w:val="24"/>
    </w:rPr>
  </w:style>
  <w:style w:type="character" w:customStyle="1" w:styleId="22">
    <w:name w:val="本文縮排 2 字元"/>
    <w:basedOn w:val="a0"/>
    <w:link w:val="21"/>
    <w:uiPriority w:val="99"/>
    <w:locked/>
    <w:rsid w:val="003F3937"/>
    <w:rPr>
      <w:rFonts w:ascii="標楷體" w:eastAsia="新細明體" w:hAnsi="Times New Roman" w:cs="Times New Roman"/>
      <w:kern w:val="0"/>
      <w:sz w:val="24"/>
      <w:szCs w:val="24"/>
    </w:rPr>
  </w:style>
  <w:style w:type="paragraph" w:styleId="af3">
    <w:name w:val="Body Text"/>
    <w:basedOn w:val="a"/>
    <w:link w:val="af4"/>
    <w:uiPriority w:val="99"/>
    <w:semiHidden/>
    <w:rsid w:val="00574399"/>
    <w:pPr>
      <w:spacing w:after="120"/>
    </w:pPr>
  </w:style>
  <w:style w:type="character" w:customStyle="1" w:styleId="af4">
    <w:name w:val="本文 字元"/>
    <w:basedOn w:val="a0"/>
    <w:link w:val="af3"/>
    <w:uiPriority w:val="99"/>
    <w:semiHidden/>
    <w:locked/>
    <w:rsid w:val="00574399"/>
    <w:rPr>
      <w:rFonts w:ascii="Times New Roman" w:eastAsia="標楷體" w:hAnsi="Times New Roman" w:cs="Times New Roman"/>
      <w:kern w:val="0"/>
      <w:sz w:val="24"/>
      <w:szCs w:val="24"/>
    </w:rPr>
  </w:style>
  <w:style w:type="paragraph" w:styleId="33">
    <w:name w:val="Body Text 3"/>
    <w:basedOn w:val="a"/>
    <w:link w:val="34"/>
    <w:uiPriority w:val="99"/>
    <w:rsid w:val="006F1B5B"/>
    <w:pPr>
      <w:spacing w:after="120"/>
    </w:pPr>
    <w:rPr>
      <w:sz w:val="16"/>
      <w:szCs w:val="16"/>
    </w:rPr>
  </w:style>
  <w:style w:type="character" w:customStyle="1" w:styleId="34">
    <w:name w:val="本文 3 字元"/>
    <w:basedOn w:val="a0"/>
    <w:link w:val="33"/>
    <w:uiPriority w:val="99"/>
    <w:locked/>
    <w:rsid w:val="006F1B5B"/>
    <w:rPr>
      <w:rFonts w:ascii="Times New Roman" w:eastAsia="標楷體" w:hAnsi="Times New Roman" w:cs="Times New Roman"/>
      <w:kern w:val="0"/>
      <w:sz w:val="16"/>
      <w:szCs w:val="16"/>
    </w:rPr>
  </w:style>
  <w:style w:type="paragraph" w:customStyle="1" w:styleId="11">
    <w:name w:val="表左1."/>
    <w:basedOn w:val="a"/>
    <w:link w:val="12"/>
    <w:uiPriority w:val="99"/>
    <w:rsid w:val="00EB3EDB"/>
    <w:pPr>
      <w:kinsoku w:val="0"/>
      <w:spacing w:line="283" w:lineRule="exact"/>
      <w:ind w:leftChars="15" w:left="241" w:rightChars="15" w:right="31" w:hangingChars="100" w:hanging="210"/>
    </w:pPr>
    <w:rPr>
      <w:rFonts w:ascii="標楷體" w:hAnsi="Calibri"/>
      <w:kern w:val="2"/>
      <w:sz w:val="24"/>
      <w:szCs w:val="20"/>
    </w:rPr>
  </w:style>
  <w:style w:type="character" w:customStyle="1" w:styleId="12">
    <w:name w:val="表左1. 字元"/>
    <w:link w:val="11"/>
    <w:uiPriority w:val="99"/>
    <w:locked/>
    <w:rsid w:val="00EB3EDB"/>
    <w:rPr>
      <w:rFonts w:ascii="標楷體" w:eastAsia="標楷體"/>
      <w:kern w:val="2"/>
      <w:sz w:val="24"/>
      <w:lang w:val="en-US" w:eastAsia="zh-TW"/>
    </w:rPr>
  </w:style>
  <w:style w:type="paragraph" w:customStyle="1" w:styleId="13">
    <w:name w:val="清單段落1"/>
    <w:basedOn w:val="a"/>
    <w:rsid w:val="00BE2EC5"/>
    <w:pPr>
      <w:ind w:leftChars="200" w:left="480"/>
      <w:jc w:val="left"/>
    </w:pPr>
    <w:rPr>
      <w:rFonts w:eastAsia="新細明體"/>
      <w:kern w:val="2"/>
      <w:sz w:val="24"/>
    </w:rPr>
  </w:style>
  <w:style w:type="character" w:customStyle="1" w:styleId="af5">
    <w:name w:val="字元 字元"/>
    <w:basedOn w:val="a0"/>
    <w:uiPriority w:val="99"/>
    <w:semiHidden/>
    <w:rsid w:val="00BE2EC5"/>
    <w:rPr>
      <w:rFonts w:ascii="Times New Roman" w:eastAsia="標楷體" w:hAnsi="Times New Roman" w:cs="Times New Roman"/>
    </w:rPr>
  </w:style>
  <w:style w:type="character" w:styleId="af6">
    <w:name w:val="page number"/>
    <w:basedOn w:val="a0"/>
    <w:uiPriority w:val="99"/>
    <w:rsid w:val="0044183F"/>
    <w:rPr>
      <w:rFonts w:cs="Times New Roman"/>
    </w:rPr>
  </w:style>
  <w:style w:type="character" w:styleId="af7">
    <w:name w:val="line number"/>
    <w:basedOn w:val="a0"/>
    <w:uiPriority w:val="99"/>
    <w:semiHidden/>
    <w:rsid w:val="007A1D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1A"/>
    <w:pPr>
      <w:widowControl w:val="0"/>
      <w:jc w:val="both"/>
    </w:pPr>
    <w:rPr>
      <w:rFonts w:ascii="Times New Roman" w:eastAsia="標楷體" w:hAnsi="Times New Roman"/>
      <w:kern w:val="0"/>
      <w:sz w:val="30"/>
      <w:szCs w:val="24"/>
    </w:rPr>
  </w:style>
  <w:style w:type="paragraph" w:styleId="1">
    <w:name w:val="heading 1"/>
    <w:basedOn w:val="a"/>
    <w:next w:val="a"/>
    <w:link w:val="10"/>
    <w:uiPriority w:val="99"/>
    <w:qFormat/>
    <w:rsid w:val="0080631A"/>
    <w:pPr>
      <w:keepNext/>
      <w:spacing w:before="180" w:after="180" w:line="720" w:lineRule="auto"/>
      <w:outlineLvl w:val="0"/>
    </w:pPr>
    <w:rPr>
      <w:rFonts w:ascii="Arial" w:eastAsia="新細明體" w:hAnsi="Arial"/>
      <w:b/>
      <w:bCs/>
      <w:kern w:val="52"/>
      <w:sz w:val="52"/>
      <w:szCs w:val="52"/>
    </w:rPr>
  </w:style>
  <w:style w:type="paragraph" w:styleId="3">
    <w:name w:val="heading 3"/>
    <w:basedOn w:val="a"/>
    <w:next w:val="a"/>
    <w:link w:val="30"/>
    <w:uiPriority w:val="99"/>
    <w:qFormat/>
    <w:rsid w:val="00DF64A5"/>
    <w:pPr>
      <w:keepNext/>
      <w:spacing w:line="720" w:lineRule="auto"/>
      <w:jc w:val="left"/>
      <w:outlineLvl w:val="2"/>
    </w:pPr>
    <w:rPr>
      <w:rFonts w:ascii="Calibri Light" w:eastAsia="新細明體" w:hAnsi="Calibri Light"/>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0631A"/>
    <w:rPr>
      <w:rFonts w:ascii="Arial" w:eastAsia="新細明體" w:hAnsi="Arial" w:cs="Times New Roman"/>
      <w:b/>
      <w:bCs/>
      <w:kern w:val="52"/>
      <w:sz w:val="52"/>
      <w:szCs w:val="52"/>
    </w:rPr>
  </w:style>
  <w:style w:type="character" w:customStyle="1" w:styleId="30">
    <w:name w:val="標題 3 字元"/>
    <w:basedOn w:val="a0"/>
    <w:link w:val="3"/>
    <w:uiPriority w:val="99"/>
    <w:locked/>
    <w:rsid w:val="00DF64A5"/>
    <w:rPr>
      <w:rFonts w:ascii="Calibri Light" w:eastAsia="新細明體" w:hAnsi="Calibri Light" w:cs="Times New Roman"/>
      <w:b/>
      <w:bCs/>
      <w:sz w:val="36"/>
      <w:szCs w:val="36"/>
    </w:rPr>
  </w:style>
  <w:style w:type="character" w:styleId="a3">
    <w:name w:val="Hyperlink"/>
    <w:basedOn w:val="a0"/>
    <w:uiPriority w:val="99"/>
    <w:rsid w:val="0080631A"/>
    <w:rPr>
      <w:rFonts w:cs="Times New Roman"/>
      <w:color w:val="0000FF"/>
      <w:u w:val="single"/>
    </w:rPr>
  </w:style>
  <w:style w:type="paragraph" w:styleId="a4">
    <w:name w:val="List Paragraph"/>
    <w:basedOn w:val="a"/>
    <w:uiPriority w:val="99"/>
    <w:qFormat/>
    <w:rsid w:val="0080631A"/>
    <w:pPr>
      <w:ind w:leftChars="200" w:left="480"/>
      <w:jc w:val="left"/>
    </w:pPr>
    <w:rPr>
      <w:rFonts w:eastAsia="新細明體"/>
      <w:kern w:val="2"/>
      <w:sz w:val="24"/>
    </w:rPr>
  </w:style>
  <w:style w:type="paragraph" w:styleId="a5">
    <w:name w:val="Balloon Text"/>
    <w:basedOn w:val="a"/>
    <w:link w:val="a6"/>
    <w:uiPriority w:val="99"/>
    <w:semiHidden/>
    <w:rsid w:val="0080631A"/>
    <w:rPr>
      <w:rFonts w:ascii="Cambria" w:eastAsia="新細明體" w:hAnsi="Cambria"/>
      <w:sz w:val="18"/>
      <w:szCs w:val="18"/>
    </w:rPr>
  </w:style>
  <w:style w:type="character" w:customStyle="1" w:styleId="a6">
    <w:name w:val="註解方塊文字 字元"/>
    <w:basedOn w:val="a0"/>
    <w:link w:val="a5"/>
    <w:uiPriority w:val="99"/>
    <w:semiHidden/>
    <w:locked/>
    <w:rsid w:val="0080631A"/>
    <w:rPr>
      <w:rFonts w:ascii="Cambria" w:eastAsia="新細明體" w:hAnsi="Cambria" w:cs="Times New Roman"/>
      <w:kern w:val="0"/>
      <w:sz w:val="18"/>
      <w:szCs w:val="18"/>
    </w:rPr>
  </w:style>
  <w:style w:type="paragraph" w:styleId="a7">
    <w:name w:val="header"/>
    <w:basedOn w:val="a"/>
    <w:link w:val="a8"/>
    <w:uiPriority w:val="99"/>
    <w:rsid w:val="002B1417"/>
    <w:pPr>
      <w:tabs>
        <w:tab w:val="center" w:pos="4153"/>
        <w:tab w:val="right" w:pos="8306"/>
      </w:tabs>
      <w:snapToGrid w:val="0"/>
    </w:pPr>
    <w:rPr>
      <w:sz w:val="20"/>
      <w:szCs w:val="20"/>
    </w:rPr>
  </w:style>
  <w:style w:type="character" w:customStyle="1" w:styleId="a8">
    <w:name w:val="頁首 字元"/>
    <w:basedOn w:val="a0"/>
    <w:link w:val="a7"/>
    <w:uiPriority w:val="99"/>
    <w:locked/>
    <w:rsid w:val="002B1417"/>
    <w:rPr>
      <w:rFonts w:ascii="Times New Roman" w:eastAsia="標楷體" w:hAnsi="Times New Roman" w:cs="Times New Roman"/>
      <w:kern w:val="0"/>
      <w:sz w:val="20"/>
      <w:szCs w:val="20"/>
    </w:rPr>
  </w:style>
  <w:style w:type="paragraph" w:styleId="a9">
    <w:name w:val="footer"/>
    <w:basedOn w:val="a"/>
    <w:link w:val="aa"/>
    <w:uiPriority w:val="99"/>
    <w:rsid w:val="002B1417"/>
    <w:pPr>
      <w:tabs>
        <w:tab w:val="center" w:pos="4153"/>
        <w:tab w:val="right" w:pos="8306"/>
      </w:tabs>
      <w:snapToGrid w:val="0"/>
    </w:pPr>
    <w:rPr>
      <w:sz w:val="20"/>
      <w:szCs w:val="20"/>
    </w:rPr>
  </w:style>
  <w:style w:type="character" w:customStyle="1" w:styleId="aa">
    <w:name w:val="頁尾 字元"/>
    <w:basedOn w:val="a0"/>
    <w:link w:val="a9"/>
    <w:uiPriority w:val="99"/>
    <w:locked/>
    <w:rsid w:val="002B1417"/>
    <w:rPr>
      <w:rFonts w:ascii="Times New Roman" w:eastAsia="標楷體" w:hAnsi="Times New Roman" w:cs="Times New Roman"/>
      <w:kern w:val="0"/>
      <w:sz w:val="20"/>
      <w:szCs w:val="20"/>
    </w:rPr>
  </w:style>
  <w:style w:type="paragraph" w:customStyle="1" w:styleId="Default">
    <w:name w:val="Default"/>
    <w:uiPriority w:val="99"/>
    <w:rsid w:val="00B6054F"/>
    <w:pPr>
      <w:widowControl w:val="0"/>
      <w:autoSpaceDE w:val="0"/>
      <w:autoSpaceDN w:val="0"/>
      <w:adjustRightInd w:val="0"/>
    </w:pPr>
    <w:rPr>
      <w:rFonts w:ascii="標楷體i...." w:eastAsia="標楷體i...." w:cs="標楷體i...."/>
      <w:color w:val="000000"/>
      <w:kern w:val="0"/>
      <w:szCs w:val="24"/>
    </w:rPr>
  </w:style>
  <w:style w:type="table" w:styleId="ab">
    <w:name w:val="Table Grid"/>
    <w:basedOn w:val="a1"/>
    <w:uiPriority w:val="99"/>
    <w:rsid w:val="002C080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518B2"/>
    <w:pPr>
      <w:widowControl/>
      <w:spacing w:before="100" w:beforeAutospacing="1" w:after="100" w:afterAutospacing="1"/>
      <w:jc w:val="left"/>
    </w:pPr>
    <w:rPr>
      <w:rFonts w:ascii="新細明體" w:eastAsia="新細明體" w:hAnsi="新細明體" w:cs="新細明體"/>
      <w:sz w:val="24"/>
    </w:rPr>
  </w:style>
  <w:style w:type="paragraph" w:customStyle="1" w:styleId="ac">
    <w:name w:val="a"/>
    <w:basedOn w:val="a"/>
    <w:uiPriority w:val="99"/>
    <w:rsid w:val="00D111FC"/>
    <w:pPr>
      <w:widowControl/>
      <w:spacing w:before="100" w:beforeAutospacing="1" w:after="100" w:afterAutospacing="1"/>
      <w:jc w:val="left"/>
    </w:pPr>
    <w:rPr>
      <w:rFonts w:ascii="新細明體" w:eastAsia="新細明體" w:hAnsi="新細明體" w:cs="新細明體"/>
      <w:sz w:val="24"/>
    </w:rPr>
  </w:style>
  <w:style w:type="paragraph" w:styleId="31">
    <w:name w:val="Body Text Indent 3"/>
    <w:basedOn w:val="a"/>
    <w:link w:val="32"/>
    <w:uiPriority w:val="99"/>
    <w:semiHidden/>
    <w:rsid w:val="006D45E4"/>
    <w:pPr>
      <w:spacing w:line="500" w:lineRule="exact"/>
      <w:ind w:leftChars="362" w:left="869" w:firstLine="1"/>
      <w:jc w:val="left"/>
    </w:pPr>
    <w:rPr>
      <w:rFonts w:ascii="新細明體" w:eastAsia="新細明體" w:hAnsi="新細明體"/>
      <w:kern w:val="2"/>
      <w:sz w:val="28"/>
    </w:rPr>
  </w:style>
  <w:style w:type="character" w:customStyle="1" w:styleId="32">
    <w:name w:val="本文縮排 3 字元"/>
    <w:basedOn w:val="a0"/>
    <w:link w:val="31"/>
    <w:uiPriority w:val="99"/>
    <w:semiHidden/>
    <w:locked/>
    <w:rsid w:val="006D45E4"/>
    <w:rPr>
      <w:rFonts w:ascii="新細明體" w:eastAsia="新細明體" w:hAnsi="新細明體" w:cs="Times New Roman"/>
      <w:sz w:val="24"/>
      <w:szCs w:val="24"/>
    </w:rPr>
  </w:style>
  <w:style w:type="paragraph" w:customStyle="1" w:styleId="ad">
    <w:name w:val="節"/>
    <w:basedOn w:val="a"/>
    <w:uiPriority w:val="99"/>
    <w:rsid w:val="00323695"/>
    <w:pPr>
      <w:spacing w:after="120" w:line="440" w:lineRule="exact"/>
      <w:jc w:val="center"/>
    </w:pPr>
    <w:rPr>
      <w:rFonts w:ascii="標楷體" w:hAnsi="標楷體"/>
      <w:b/>
      <w:color w:val="000000"/>
      <w:kern w:val="2"/>
      <w:sz w:val="32"/>
      <w:szCs w:val="32"/>
    </w:rPr>
  </w:style>
  <w:style w:type="paragraph" w:styleId="ae">
    <w:name w:val="endnote text"/>
    <w:basedOn w:val="a"/>
    <w:link w:val="af"/>
    <w:uiPriority w:val="99"/>
    <w:semiHidden/>
    <w:rsid w:val="003603CD"/>
    <w:pPr>
      <w:snapToGrid w:val="0"/>
      <w:jc w:val="left"/>
    </w:pPr>
  </w:style>
  <w:style w:type="character" w:customStyle="1" w:styleId="af">
    <w:name w:val="章節附註文字 字元"/>
    <w:basedOn w:val="a0"/>
    <w:link w:val="ae"/>
    <w:uiPriority w:val="99"/>
    <w:semiHidden/>
    <w:locked/>
    <w:rsid w:val="003603CD"/>
    <w:rPr>
      <w:rFonts w:ascii="Times New Roman" w:eastAsia="標楷體" w:hAnsi="Times New Roman" w:cs="Times New Roman"/>
      <w:kern w:val="0"/>
      <w:sz w:val="24"/>
      <w:szCs w:val="24"/>
    </w:rPr>
  </w:style>
  <w:style w:type="character" w:styleId="af0">
    <w:name w:val="endnote reference"/>
    <w:basedOn w:val="a0"/>
    <w:uiPriority w:val="99"/>
    <w:semiHidden/>
    <w:rsid w:val="003603CD"/>
    <w:rPr>
      <w:rFonts w:cs="Times New Roman"/>
      <w:vertAlign w:val="superscript"/>
    </w:rPr>
  </w:style>
  <w:style w:type="paragraph" w:styleId="2">
    <w:name w:val="Body Text 2"/>
    <w:basedOn w:val="a"/>
    <w:link w:val="20"/>
    <w:uiPriority w:val="99"/>
    <w:rsid w:val="00251E06"/>
    <w:pPr>
      <w:spacing w:after="120" w:line="480" w:lineRule="auto"/>
    </w:pPr>
  </w:style>
  <w:style w:type="character" w:customStyle="1" w:styleId="20">
    <w:name w:val="本文 2 字元"/>
    <w:basedOn w:val="a0"/>
    <w:link w:val="2"/>
    <w:uiPriority w:val="99"/>
    <w:locked/>
    <w:rsid w:val="00251E06"/>
    <w:rPr>
      <w:rFonts w:ascii="Times New Roman" w:eastAsia="標楷體" w:hAnsi="Times New Roman" w:cs="Times New Roman"/>
      <w:kern w:val="0"/>
      <w:sz w:val="24"/>
      <w:szCs w:val="24"/>
    </w:rPr>
  </w:style>
  <w:style w:type="paragraph" w:customStyle="1" w:styleId="af1">
    <w:name w:val="發文日期"/>
    <w:basedOn w:val="a"/>
    <w:uiPriority w:val="99"/>
    <w:rsid w:val="002938E3"/>
    <w:pPr>
      <w:snapToGrid w:val="0"/>
      <w:jc w:val="left"/>
    </w:pPr>
    <w:rPr>
      <w:kern w:val="2"/>
      <w:sz w:val="28"/>
      <w:szCs w:val="20"/>
    </w:rPr>
  </w:style>
  <w:style w:type="paragraph" w:customStyle="1" w:styleId="af2">
    <w:name w:val="公告事項條列"/>
    <w:basedOn w:val="a"/>
    <w:uiPriority w:val="99"/>
    <w:rsid w:val="002938E3"/>
    <w:pPr>
      <w:tabs>
        <w:tab w:val="num" w:pos="0"/>
      </w:tabs>
      <w:snapToGrid w:val="0"/>
      <w:ind w:hanging="360"/>
      <w:jc w:val="left"/>
    </w:pPr>
    <w:rPr>
      <w:kern w:val="2"/>
      <w:sz w:val="32"/>
      <w:szCs w:val="32"/>
    </w:rPr>
  </w:style>
  <w:style w:type="paragraph" w:styleId="21">
    <w:name w:val="Body Text Indent 2"/>
    <w:basedOn w:val="a"/>
    <w:link w:val="22"/>
    <w:uiPriority w:val="99"/>
    <w:rsid w:val="003F3937"/>
    <w:pPr>
      <w:widowControl/>
      <w:spacing w:after="120" w:line="480" w:lineRule="auto"/>
      <w:ind w:leftChars="200" w:left="480"/>
      <w:jc w:val="left"/>
    </w:pPr>
    <w:rPr>
      <w:rFonts w:ascii="標楷體" w:eastAsia="新細明體"/>
      <w:sz w:val="24"/>
    </w:rPr>
  </w:style>
  <w:style w:type="character" w:customStyle="1" w:styleId="22">
    <w:name w:val="本文縮排 2 字元"/>
    <w:basedOn w:val="a0"/>
    <w:link w:val="21"/>
    <w:uiPriority w:val="99"/>
    <w:locked/>
    <w:rsid w:val="003F3937"/>
    <w:rPr>
      <w:rFonts w:ascii="標楷體" w:eastAsia="新細明體" w:hAnsi="Times New Roman" w:cs="Times New Roman"/>
      <w:kern w:val="0"/>
      <w:sz w:val="24"/>
      <w:szCs w:val="24"/>
    </w:rPr>
  </w:style>
  <w:style w:type="paragraph" w:styleId="af3">
    <w:name w:val="Body Text"/>
    <w:basedOn w:val="a"/>
    <w:link w:val="af4"/>
    <w:uiPriority w:val="99"/>
    <w:semiHidden/>
    <w:rsid w:val="00574399"/>
    <w:pPr>
      <w:spacing w:after="120"/>
    </w:pPr>
  </w:style>
  <w:style w:type="character" w:customStyle="1" w:styleId="af4">
    <w:name w:val="本文 字元"/>
    <w:basedOn w:val="a0"/>
    <w:link w:val="af3"/>
    <w:uiPriority w:val="99"/>
    <w:semiHidden/>
    <w:locked/>
    <w:rsid w:val="00574399"/>
    <w:rPr>
      <w:rFonts w:ascii="Times New Roman" w:eastAsia="標楷體" w:hAnsi="Times New Roman" w:cs="Times New Roman"/>
      <w:kern w:val="0"/>
      <w:sz w:val="24"/>
      <w:szCs w:val="24"/>
    </w:rPr>
  </w:style>
  <w:style w:type="paragraph" w:styleId="33">
    <w:name w:val="Body Text 3"/>
    <w:basedOn w:val="a"/>
    <w:link w:val="34"/>
    <w:uiPriority w:val="99"/>
    <w:rsid w:val="006F1B5B"/>
    <w:pPr>
      <w:spacing w:after="120"/>
    </w:pPr>
    <w:rPr>
      <w:sz w:val="16"/>
      <w:szCs w:val="16"/>
    </w:rPr>
  </w:style>
  <w:style w:type="character" w:customStyle="1" w:styleId="34">
    <w:name w:val="本文 3 字元"/>
    <w:basedOn w:val="a0"/>
    <w:link w:val="33"/>
    <w:uiPriority w:val="99"/>
    <w:locked/>
    <w:rsid w:val="006F1B5B"/>
    <w:rPr>
      <w:rFonts w:ascii="Times New Roman" w:eastAsia="標楷體" w:hAnsi="Times New Roman" w:cs="Times New Roman"/>
      <w:kern w:val="0"/>
      <w:sz w:val="16"/>
      <w:szCs w:val="16"/>
    </w:rPr>
  </w:style>
  <w:style w:type="paragraph" w:customStyle="1" w:styleId="11">
    <w:name w:val="表左1."/>
    <w:basedOn w:val="a"/>
    <w:link w:val="12"/>
    <w:uiPriority w:val="99"/>
    <w:rsid w:val="00EB3EDB"/>
    <w:pPr>
      <w:kinsoku w:val="0"/>
      <w:spacing w:line="283" w:lineRule="exact"/>
      <w:ind w:leftChars="15" w:left="241" w:rightChars="15" w:right="31" w:hangingChars="100" w:hanging="210"/>
    </w:pPr>
    <w:rPr>
      <w:rFonts w:ascii="標楷體" w:hAnsi="Calibri"/>
      <w:kern w:val="2"/>
      <w:sz w:val="24"/>
      <w:szCs w:val="20"/>
    </w:rPr>
  </w:style>
  <w:style w:type="character" w:customStyle="1" w:styleId="12">
    <w:name w:val="表左1. 字元"/>
    <w:link w:val="11"/>
    <w:uiPriority w:val="99"/>
    <w:locked/>
    <w:rsid w:val="00EB3EDB"/>
    <w:rPr>
      <w:rFonts w:ascii="標楷體" w:eastAsia="標楷體"/>
      <w:kern w:val="2"/>
      <w:sz w:val="24"/>
      <w:lang w:val="en-US" w:eastAsia="zh-TW"/>
    </w:rPr>
  </w:style>
  <w:style w:type="paragraph" w:customStyle="1" w:styleId="13">
    <w:name w:val="清單段落1"/>
    <w:basedOn w:val="a"/>
    <w:rsid w:val="00BE2EC5"/>
    <w:pPr>
      <w:ind w:leftChars="200" w:left="480"/>
      <w:jc w:val="left"/>
    </w:pPr>
    <w:rPr>
      <w:rFonts w:eastAsia="新細明體"/>
      <w:kern w:val="2"/>
      <w:sz w:val="24"/>
    </w:rPr>
  </w:style>
  <w:style w:type="character" w:customStyle="1" w:styleId="af5">
    <w:name w:val="字元 字元"/>
    <w:basedOn w:val="a0"/>
    <w:uiPriority w:val="99"/>
    <w:semiHidden/>
    <w:rsid w:val="00BE2EC5"/>
    <w:rPr>
      <w:rFonts w:ascii="Times New Roman" w:eastAsia="標楷體" w:hAnsi="Times New Roman" w:cs="Times New Roman"/>
    </w:rPr>
  </w:style>
  <w:style w:type="character" w:styleId="af6">
    <w:name w:val="page number"/>
    <w:basedOn w:val="a0"/>
    <w:uiPriority w:val="99"/>
    <w:rsid w:val="0044183F"/>
    <w:rPr>
      <w:rFonts w:cs="Times New Roman"/>
    </w:rPr>
  </w:style>
  <w:style w:type="character" w:styleId="af7">
    <w:name w:val="line number"/>
    <w:basedOn w:val="a0"/>
    <w:uiPriority w:val="99"/>
    <w:semiHidden/>
    <w:rsid w:val="007A1D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7417">
      <w:marLeft w:val="0"/>
      <w:marRight w:val="0"/>
      <w:marTop w:val="0"/>
      <w:marBottom w:val="0"/>
      <w:divBdr>
        <w:top w:val="none" w:sz="0" w:space="0" w:color="auto"/>
        <w:left w:val="none" w:sz="0" w:space="0" w:color="auto"/>
        <w:bottom w:val="none" w:sz="0" w:space="0" w:color="auto"/>
        <w:right w:val="none" w:sz="0" w:space="0" w:color="auto"/>
      </w:divBdr>
      <w:divsChild>
        <w:div w:id="304437418">
          <w:marLeft w:val="274"/>
          <w:marRight w:val="0"/>
          <w:marTop w:val="0"/>
          <w:marBottom w:val="0"/>
          <w:divBdr>
            <w:top w:val="none" w:sz="0" w:space="0" w:color="auto"/>
            <w:left w:val="none" w:sz="0" w:space="0" w:color="auto"/>
            <w:bottom w:val="none" w:sz="0" w:space="0" w:color="auto"/>
            <w:right w:val="none" w:sz="0" w:space="0" w:color="auto"/>
          </w:divBdr>
        </w:div>
      </w:divsChild>
    </w:div>
    <w:div w:id="304437419">
      <w:marLeft w:val="0"/>
      <w:marRight w:val="0"/>
      <w:marTop w:val="0"/>
      <w:marBottom w:val="0"/>
      <w:divBdr>
        <w:top w:val="none" w:sz="0" w:space="0" w:color="auto"/>
        <w:left w:val="none" w:sz="0" w:space="0" w:color="auto"/>
        <w:bottom w:val="none" w:sz="0" w:space="0" w:color="auto"/>
        <w:right w:val="none" w:sz="0" w:space="0" w:color="auto"/>
      </w:divBdr>
    </w:div>
    <w:div w:id="940532731">
      <w:bodyDiv w:val="1"/>
      <w:marLeft w:val="0"/>
      <w:marRight w:val="0"/>
      <w:marTop w:val="0"/>
      <w:marBottom w:val="0"/>
      <w:divBdr>
        <w:top w:val="none" w:sz="0" w:space="0" w:color="auto"/>
        <w:left w:val="none" w:sz="0" w:space="0" w:color="auto"/>
        <w:bottom w:val="none" w:sz="0" w:space="0" w:color="auto"/>
        <w:right w:val="none" w:sz="0" w:space="0" w:color="auto"/>
      </w:divBdr>
    </w:div>
    <w:div w:id="20056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footer" Target="footer6.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588E-4334-46AD-8E8A-447B9F4D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高雄市政府主計處</dc:title>
  <dc:creator>user</dc:creator>
  <cp:lastModifiedBy>y65</cp:lastModifiedBy>
  <cp:revision>2</cp:revision>
  <cp:lastPrinted>2017-08-14T06:31:00Z</cp:lastPrinted>
  <dcterms:created xsi:type="dcterms:W3CDTF">2017-08-14T06:52:00Z</dcterms:created>
  <dcterms:modified xsi:type="dcterms:W3CDTF">2017-08-14T06:52:00Z</dcterms:modified>
</cp:coreProperties>
</file>