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</w:tblGrid>
      <w:tr w:rsidR="0021241C" w:rsidRPr="002124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C" w:rsidRPr="0021241C" w:rsidRDefault="0021241C" w:rsidP="0021241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spacing w:val="15"/>
                <w:kern w:val="0"/>
                <w:szCs w:val="24"/>
              </w:rPr>
            </w:pPr>
            <w:r w:rsidRPr="0021241C">
              <w:rPr>
                <w:rFonts w:ascii="新細明體" w:eastAsia="新細明體" w:hAnsi="新細明體" w:cs="新細明體"/>
                <w:b/>
                <w:bCs/>
                <w:color w:val="FF6600"/>
                <w:spacing w:val="15"/>
                <w:kern w:val="0"/>
                <w:sz w:val="27"/>
                <w:szCs w:val="27"/>
              </w:rPr>
              <w:t>本所召開10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6600"/>
                <w:spacing w:val="15"/>
                <w:kern w:val="0"/>
                <w:sz w:val="27"/>
                <w:szCs w:val="27"/>
              </w:rPr>
              <w:t>4</w:t>
            </w:r>
            <w:r w:rsidRPr="0021241C">
              <w:rPr>
                <w:rFonts w:ascii="新細明體" w:eastAsia="新細明體" w:hAnsi="新細明體" w:cs="新細明體"/>
                <w:b/>
                <w:bCs/>
                <w:color w:val="FF6600"/>
                <w:spacing w:val="15"/>
                <w:kern w:val="0"/>
                <w:sz w:val="27"/>
                <w:szCs w:val="27"/>
              </w:rPr>
              <w:t>年第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FF6600"/>
                <w:spacing w:val="15"/>
                <w:kern w:val="0"/>
                <w:sz w:val="27"/>
                <w:szCs w:val="27"/>
              </w:rPr>
              <w:t>1</w:t>
            </w:r>
            <w:r w:rsidRPr="0021241C">
              <w:rPr>
                <w:rFonts w:ascii="新細明體" w:eastAsia="新細明體" w:hAnsi="新細明體" w:cs="新細明體"/>
                <w:b/>
                <w:bCs/>
                <w:color w:val="FF6600"/>
                <w:spacing w:val="15"/>
                <w:kern w:val="0"/>
                <w:sz w:val="27"/>
                <w:szCs w:val="27"/>
              </w:rPr>
              <w:t>次廉政會報會議成果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 xml:space="preserve"> </w:t>
            </w:r>
          </w:p>
        </w:tc>
      </w:tr>
      <w:tr w:rsidR="0021241C" w:rsidRPr="00024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41C" w:rsidRPr="0021241C" w:rsidRDefault="0021241C" w:rsidP="0024046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spacing w:val="15"/>
                <w:kern w:val="0"/>
                <w:szCs w:val="24"/>
              </w:rPr>
            </w:pP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本所10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4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年第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1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次廉政會報於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6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月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5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日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下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午召開，由區長親自主持。本會議為定期召開，會中報告案由</w:t>
            </w:r>
            <w:proofErr w:type="gramStart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本所政風</w:t>
            </w:r>
            <w:proofErr w:type="gramEnd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室報告市府及廉政署落實機關廉政工作事項。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此外，</w:t>
            </w:r>
            <w:proofErr w:type="gramEnd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本次會議並就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2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項提案進行討論，分別為：提案1-本所廉政會報委員名單修正案；提案2-本所</w:t>
            </w:r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辦理各里回饋金公告金額十分之一以下採購案件請確實</w:t>
            </w:r>
            <w:proofErr w:type="gramStart"/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詢價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案</w:t>
            </w:r>
            <w:proofErr w:type="gramEnd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。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均獲決議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通過。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br/>
              <w:t>本次會議主席裁示重點為：請</w:t>
            </w:r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秘書室、經建課於辦理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逕洽廠商之</w:t>
            </w:r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採購案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件</w:t>
            </w:r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時依規定程序辦理</w:t>
            </w:r>
            <w:r w:rsid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，落實詢價機制</w:t>
            </w:r>
            <w:r w:rsidR="000244A3" w:rsidRPr="000244A3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。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br/>
              <w:t>本次會報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會議紀錄</w:t>
            </w:r>
            <w:r w:rsidR="0024046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經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週知本所全體同仁</w:t>
            </w:r>
            <w:r w:rsidR="0024046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，針對</w:t>
            </w:r>
            <w:bookmarkStart w:id="0" w:name="_GoBack"/>
            <w:bookmarkEnd w:id="0"/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未來實際執行情形，將追蹤列管並列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入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t>下次會議報告議程。</w:t>
            </w:r>
            <w:r w:rsidRPr="0021241C">
              <w:rPr>
                <w:rFonts w:ascii="新細明體" w:eastAsia="新細明體" w:hAnsi="新細明體" w:cs="新細明體" w:hint="eastAsia"/>
                <w:color w:val="000000"/>
                <w:spacing w:val="15"/>
                <w:kern w:val="0"/>
                <w:szCs w:val="24"/>
              </w:rPr>
              <w:br/>
            </w:r>
          </w:p>
        </w:tc>
      </w:tr>
    </w:tbl>
    <w:p w:rsidR="005905B9" w:rsidRPr="0021241C" w:rsidRDefault="005905B9"/>
    <w:sectPr w:rsidR="005905B9" w:rsidRPr="00212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7" w:rsidRDefault="00360697" w:rsidP="0021241C">
      <w:r>
        <w:separator/>
      </w:r>
    </w:p>
  </w:endnote>
  <w:endnote w:type="continuationSeparator" w:id="0">
    <w:p w:rsidR="00360697" w:rsidRDefault="00360697" w:rsidP="002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7" w:rsidRDefault="00360697" w:rsidP="0021241C">
      <w:r>
        <w:separator/>
      </w:r>
    </w:p>
  </w:footnote>
  <w:footnote w:type="continuationSeparator" w:id="0">
    <w:p w:rsidR="00360697" w:rsidRDefault="00360697" w:rsidP="0021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4"/>
    <w:rsid w:val="000244A3"/>
    <w:rsid w:val="00193612"/>
    <w:rsid w:val="0021241C"/>
    <w:rsid w:val="0024046C"/>
    <w:rsid w:val="00267114"/>
    <w:rsid w:val="00360697"/>
    <w:rsid w:val="005905B9"/>
    <w:rsid w:val="00887444"/>
    <w:rsid w:val="00C2625C"/>
    <w:rsid w:val="00C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41C"/>
    <w:rPr>
      <w:sz w:val="20"/>
      <w:szCs w:val="20"/>
    </w:rPr>
  </w:style>
  <w:style w:type="character" w:customStyle="1" w:styleId="h0021">
    <w:name w:val="h0021"/>
    <w:basedOn w:val="a0"/>
    <w:rsid w:val="0021241C"/>
    <w:rPr>
      <w:rFonts w:ascii="新細明體" w:eastAsia="新細明體" w:hAnsi="新細明體" w:hint="eastAsia"/>
      <w:b/>
      <w:bCs/>
      <w:color w:val="FF6600"/>
      <w:spacing w:val="1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41C"/>
    <w:rPr>
      <w:sz w:val="20"/>
      <w:szCs w:val="20"/>
    </w:rPr>
  </w:style>
  <w:style w:type="character" w:customStyle="1" w:styleId="h0021">
    <w:name w:val="h0021"/>
    <w:basedOn w:val="a0"/>
    <w:rsid w:val="0021241C"/>
    <w:rPr>
      <w:rFonts w:ascii="新細明體" w:eastAsia="新細明體" w:hAnsi="新細明體" w:hint="eastAsia"/>
      <w:b/>
      <w:bCs/>
      <w:color w:val="FF6600"/>
      <w:spacing w:val="1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2015-05-15T06:14:00Z</dcterms:created>
  <dcterms:modified xsi:type="dcterms:W3CDTF">2015-06-11T00:55:00Z</dcterms:modified>
</cp:coreProperties>
</file>