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D1" w:rsidRDefault="00F347D1" w:rsidP="00F347D1">
      <w:pPr>
        <w:pStyle w:val="Web"/>
      </w:pPr>
      <w:r>
        <w:t>如有實際從事食品相關營業項目，請依法輔導申請食品業者登錄、辦理食品業者投保產品責任保險，遵守食品安全衛生管理法規定，請攜帶自然人憑證及當年度完成投保的文件前來衛生所協助您登錄</w:t>
      </w:r>
    </w:p>
    <w:p w:rsidR="00F347D1" w:rsidRDefault="00F347D1" w:rsidP="00F347D1">
      <w:pPr>
        <w:pStyle w:val="Web"/>
      </w:pPr>
    </w:p>
    <w:p w:rsidR="00F347D1" w:rsidRDefault="00F347D1" w:rsidP="00F347D1">
      <w:pPr>
        <w:pStyle w:val="Web"/>
      </w:pPr>
      <w:r>
        <w:t>相關商業登記事項公開於商工登記資料公示查詢系統，可逕自查詢（網址：https://www.etax.nat.gov.tw/etwmain/online-service/publicity-inquiry）</w:t>
      </w:r>
    </w:p>
    <w:p w:rsidR="00F14239" w:rsidRDefault="00F14239">
      <w:bookmarkStart w:id="0" w:name="_GoBack"/>
      <w:bookmarkEnd w:id="0"/>
    </w:p>
    <w:sectPr w:rsidR="00F1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D1"/>
    <w:rsid w:val="00F14239"/>
    <w:rsid w:val="00F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47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47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2025-07-28T05:55:00Z</dcterms:created>
  <dcterms:modified xsi:type="dcterms:W3CDTF">2025-07-28T05:55:00Z</dcterms:modified>
</cp:coreProperties>
</file>